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کلام بررسی مبانی و مسائل مهدویت با محوریت کتب اربعه جلسات </w:t>
      </w:r>
      <w:r>
        <w:rPr/>
        <w:t>42</w:t>
      </w:r>
      <w:r>
        <w:rPr>
          <w:rtl w:val="true"/>
        </w:rPr>
        <w:t xml:space="preserve"> </w:t>
      </w:r>
      <w:r>
        <w:rPr>
          <w:rtl w:val="true"/>
        </w:rPr>
        <w:t xml:space="preserve">تا </w:t>
      </w:r>
      <w:r>
        <w:rPr/>
        <w:t>79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76170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376172_2870459653">
            <w:r>
              <w:rPr>
                <w:webHidden/>
                <w:rStyle w:val="IndexLink"/>
                <w:rtl w:val="true"/>
              </w:rPr>
              <w:t xml:space="preserve">جلسه چهل و دوم </w:t>
            </w:r>
            <w:r>
              <w:rPr>
                <w:rStyle w:val="IndexLink"/>
                <w:rtl w:val="true"/>
              </w:rPr>
              <w:t xml:space="preserve">- </w:t>
            </w:r>
            <w:r>
              <w:rPr>
                <w:rStyle w:val="IndexLink"/>
              </w:rPr>
              <w:t>93/11/11</w:t>
            </w:r>
            <w:r>
              <w:rPr>
                <w:rStyle w:val="IndexLink"/>
                <w:rtl w:val="true"/>
              </w:rPr>
              <w:tab/>
            </w:r>
            <w:r>
              <w:rPr>
                <w:rStyle w:val="IndexLink"/>
              </w:rPr>
              <w:t>6</w:t>
            </w:r>
          </w:hyperlink>
        </w:p>
        <w:p>
          <w:pPr>
            <w:pStyle w:val="Contents3"/>
            <w:tabs>
              <w:tab w:val="clear" w:pos="8459"/>
              <w:tab w:val="right" w:pos="9026" w:leader="dot"/>
            </w:tabs>
            <w:rPr/>
          </w:pPr>
          <w:hyperlink w:anchor="__RefHeading___Toc7376174_2870459653">
            <w:r>
              <w:rPr>
                <w:webHidden/>
                <w:rStyle w:val="IndexLink"/>
                <w:rtl w:val="true"/>
              </w:rPr>
              <w:t>انحرافات در جامعه قبل از ظهور امام زمان عجل الله تعالی فرجه الشریف</w:t>
            </w:r>
            <w:r>
              <w:rPr>
                <w:rStyle w:val="IndexLink"/>
                <w:rtl w:val="true"/>
              </w:rPr>
              <w:tab/>
            </w:r>
            <w:r>
              <w:rPr>
                <w:rStyle w:val="IndexLink"/>
              </w:rPr>
              <w:t>6</w:t>
            </w:r>
          </w:hyperlink>
        </w:p>
        <w:p>
          <w:pPr>
            <w:pStyle w:val="Contents4"/>
            <w:tabs>
              <w:tab w:val="clear" w:pos="8176"/>
              <w:tab w:val="right" w:pos="9026" w:leader="dot"/>
            </w:tabs>
            <w:rPr/>
          </w:pPr>
          <w:hyperlink w:anchor="__RefHeading___Toc7376176_2870459653">
            <w:r>
              <w:rPr>
                <w:webHidden/>
                <w:rStyle w:val="IndexLink"/>
                <w:rtl w:val="true"/>
              </w:rPr>
              <w:t>مقدمه</w:t>
            </w:r>
            <w:r>
              <w:rPr>
                <w:rStyle w:val="IndexLink"/>
                <w:rtl w:val="true"/>
              </w:rPr>
              <w:t>:</w:t>
              <w:tab/>
            </w:r>
            <w:r>
              <w:rPr>
                <w:rStyle w:val="IndexLink"/>
              </w:rPr>
              <w:t>6</w:t>
            </w:r>
          </w:hyperlink>
        </w:p>
        <w:p>
          <w:pPr>
            <w:pStyle w:val="Contents2"/>
            <w:tabs>
              <w:tab w:val="clear" w:pos="8743"/>
              <w:tab w:val="right" w:pos="9026" w:leader="dot"/>
            </w:tabs>
            <w:rPr/>
          </w:pPr>
          <w:hyperlink w:anchor="__RefHeading___Toc7376178_2870459653">
            <w:r>
              <w:rPr>
                <w:webHidden/>
                <w:rStyle w:val="IndexLink"/>
                <w:rtl w:val="true"/>
              </w:rPr>
              <w:t xml:space="preserve">جلسه چهل و سوم </w:t>
            </w:r>
            <w:r>
              <w:rPr>
                <w:rStyle w:val="IndexLink"/>
                <w:rtl w:val="true"/>
              </w:rPr>
              <w:t xml:space="preserve">- </w:t>
            </w:r>
            <w:r>
              <w:rPr>
                <w:rStyle w:val="IndexLink"/>
              </w:rPr>
              <w:t>93/11/12</w:t>
            </w:r>
            <w:r>
              <w:rPr>
                <w:rStyle w:val="IndexLink"/>
                <w:rtl w:val="true"/>
              </w:rPr>
              <w:tab/>
            </w:r>
            <w:r>
              <w:rPr>
                <w:rStyle w:val="IndexLink"/>
              </w:rPr>
              <w:t>13</w:t>
            </w:r>
          </w:hyperlink>
        </w:p>
        <w:p>
          <w:pPr>
            <w:pStyle w:val="Contents3"/>
            <w:tabs>
              <w:tab w:val="clear" w:pos="8459"/>
              <w:tab w:val="right" w:pos="9026" w:leader="dot"/>
            </w:tabs>
            <w:rPr/>
          </w:pPr>
          <w:hyperlink w:anchor="__RefHeading___Toc7376180_2870459653">
            <w:r>
              <w:rPr>
                <w:webHidden/>
                <w:rStyle w:val="IndexLink"/>
                <w:rtl w:val="true"/>
              </w:rPr>
              <w:t>انحرافات در جامعه قبل از ظهور امام زمان عجل الله تعالی فرجه الشریف</w:t>
            </w:r>
            <w:r>
              <w:rPr>
                <w:rStyle w:val="IndexLink"/>
                <w:rtl w:val="true"/>
              </w:rPr>
              <w:tab/>
            </w:r>
            <w:r>
              <w:rPr>
                <w:rStyle w:val="IndexLink"/>
              </w:rPr>
              <w:t>13</w:t>
            </w:r>
          </w:hyperlink>
        </w:p>
        <w:p>
          <w:pPr>
            <w:pStyle w:val="Contents4"/>
            <w:tabs>
              <w:tab w:val="clear" w:pos="8176"/>
              <w:tab w:val="right" w:pos="9026" w:leader="dot"/>
            </w:tabs>
            <w:rPr/>
          </w:pPr>
          <w:hyperlink w:anchor="__RefHeading___Toc7376182_2870459653">
            <w:r>
              <w:rPr>
                <w:webHidden/>
                <w:rStyle w:val="IndexLink"/>
                <w:rtl w:val="true"/>
              </w:rPr>
              <w:t>ادامه بررسی روایت اول</w:t>
            </w:r>
            <w:r>
              <w:rPr>
                <w:rStyle w:val="IndexLink"/>
                <w:rtl w:val="true"/>
              </w:rPr>
              <w:t>:</w:t>
              <w:tab/>
            </w:r>
            <w:r>
              <w:rPr>
                <w:rStyle w:val="IndexLink"/>
              </w:rPr>
              <w:t>13</w:t>
            </w:r>
          </w:hyperlink>
        </w:p>
        <w:p>
          <w:pPr>
            <w:pStyle w:val="Contents2"/>
            <w:tabs>
              <w:tab w:val="clear" w:pos="8743"/>
              <w:tab w:val="right" w:pos="9026" w:leader="dot"/>
            </w:tabs>
            <w:rPr/>
          </w:pPr>
          <w:hyperlink w:anchor="__RefHeading___Toc7376184_2870459653">
            <w:r>
              <w:rPr>
                <w:webHidden/>
                <w:rStyle w:val="IndexLink"/>
                <w:rtl w:val="true"/>
              </w:rPr>
              <w:t xml:space="preserve">جلسه چهل و چهارم </w:t>
            </w:r>
            <w:r>
              <w:rPr>
                <w:rStyle w:val="IndexLink"/>
                <w:rtl w:val="true"/>
              </w:rPr>
              <w:t xml:space="preserve">- </w:t>
            </w:r>
            <w:r>
              <w:rPr>
                <w:rStyle w:val="IndexLink"/>
              </w:rPr>
              <w:t>1393/11/13</w:t>
            </w:r>
            <w:r>
              <w:rPr>
                <w:rStyle w:val="IndexLink"/>
                <w:rtl w:val="true"/>
              </w:rPr>
              <w:tab/>
            </w:r>
            <w:r>
              <w:rPr>
                <w:rStyle w:val="IndexLink"/>
              </w:rPr>
              <w:t>18</w:t>
            </w:r>
          </w:hyperlink>
        </w:p>
        <w:p>
          <w:pPr>
            <w:pStyle w:val="Contents3"/>
            <w:tabs>
              <w:tab w:val="clear" w:pos="8459"/>
              <w:tab w:val="right" w:pos="9026" w:leader="dot"/>
            </w:tabs>
            <w:rPr/>
          </w:pPr>
          <w:hyperlink w:anchor="__RefHeading___Toc7376186_2870459653">
            <w:r>
              <w:rPr>
                <w:webHidden/>
                <w:rStyle w:val="IndexLink"/>
                <w:rtl w:val="true"/>
              </w:rPr>
              <w:t>انحرافات در جامعه قبل از ظهور امام زمان عجل الله تعالی فرجه الشریف</w:t>
            </w:r>
            <w:r>
              <w:rPr>
                <w:rStyle w:val="IndexLink"/>
                <w:rtl w:val="true"/>
              </w:rPr>
              <w:tab/>
            </w:r>
            <w:r>
              <w:rPr>
                <w:rStyle w:val="IndexLink"/>
              </w:rPr>
              <w:t>18</w:t>
            </w:r>
          </w:hyperlink>
        </w:p>
        <w:p>
          <w:pPr>
            <w:pStyle w:val="Contents4"/>
            <w:tabs>
              <w:tab w:val="clear" w:pos="8176"/>
              <w:tab w:val="right" w:pos="9026" w:leader="dot"/>
            </w:tabs>
            <w:rPr/>
          </w:pPr>
          <w:hyperlink w:anchor="__RefHeading___Toc7376188_2870459653">
            <w:r>
              <w:rPr>
                <w:webHidden/>
                <w:rStyle w:val="IndexLink"/>
                <w:rtl w:val="true"/>
              </w:rPr>
              <w:t>مقدمه</w:t>
            </w:r>
            <w:r>
              <w:rPr>
                <w:rStyle w:val="IndexLink"/>
                <w:rtl w:val="true"/>
              </w:rPr>
              <w:t>:</w:t>
              <w:tab/>
            </w:r>
            <w:r>
              <w:rPr>
                <w:rStyle w:val="IndexLink"/>
              </w:rPr>
              <w:t>18</w:t>
            </w:r>
          </w:hyperlink>
        </w:p>
        <w:p>
          <w:pPr>
            <w:pStyle w:val="Contents2"/>
            <w:tabs>
              <w:tab w:val="clear" w:pos="8743"/>
              <w:tab w:val="right" w:pos="9026" w:leader="dot"/>
            </w:tabs>
            <w:rPr/>
          </w:pPr>
          <w:hyperlink w:anchor="__RefHeading___Toc7376190_2870459653">
            <w:r>
              <w:rPr>
                <w:webHidden/>
                <w:rStyle w:val="IndexLink"/>
                <w:rtl w:val="true"/>
              </w:rPr>
              <w:t xml:space="preserve">جلسه چهل و پنجم </w:t>
            </w:r>
            <w:r>
              <w:rPr>
                <w:rStyle w:val="IndexLink"/>
                <w:rtl w:val="true"/>
              </w:rPr>
              <w:t xml:space="preserve">- </w:t>
            </w:r>
            <w:r>
              <w:rPr>
                <w:rStyle w:val="IndexLink"/>
              </w:rPr>
              <w:t>1393/11/18</w:t>
            </w:r>
            <w:r>
              <w:rPr>
                <w:rStyle w:val="IndexLink"/>
                <w:rtl w:val="true"/>
              </w:rPr>
              <w:tab/>
            </w:r>
            <w:r>
              <w:rPr>
                <w:rStyle w:val="IndexLink"/>
              </w:rPr>
              <w:t>23</w:t>
            </w:r>
          </w:hyperlink>
        </w:p>
        <w:p>
          <w:pPr>
            <w:pStyle w:val="Contents3"/>
            <w:tabs>
              <w:tab w:val="clear" w:pos="8459"/>
              <w:tab w:val="right" w:pos="9026" w:leader="dot"/>
            </w:tabs>
            <w:rPr/>
          </w:pPr>
          <w:hyperlink w:anchor="__RefHeading___Toc7376192_2870459653">
            <w:r>
              <w:rPr>
                <w:webHidden/>
                <w:rStyle w:val="IndexLink"/>
                <w:rtl w:val="true"/>
              </w:rPr>
              <w:t>انحرافات در جامعه قبل از ظهور امام زمان عجل الله تعالی فرجه الشریف</w:t>
            </w:r>
            <w:r>
              <w:rPr>
                <w:rStyle w:val="IndexLink"/>
                <w:rtl w:val="true"/>
              </w:rPr>
              <w:tab/>
            </w:r>
            <w:r>
              <w:rPr>
                <w:rStyle w:val="IndexLink"/>
              </w:rPr>
              <w:t>23</w:t>
            </w:r>
          </w:hyperlink>
        </w:p>
        <w:p>
          <w:pPr>
            <w:pStyle w:val="Contents4"/>
            <w:tabs>
              <w:tab w:val="clear" w:pos="8176"/>
              <w:tab w:val="right" w:pos="9026" w:leader="dot"/>
            </w:tabs>
            <w:rPr/>
          </w:pPr>
          <w:hyperlink w:anchor="__RefHeading___Toc7376194_2870459653">
            <w:r>
              <w:rPr>
                <w:webHidden/>
                <w:rStyle w:val="IndexLink"/>
                <w:rtl w:val="true"/>
              </w:rPr>
              <w:t>ادامه بیان مرحوم طبرسی در جواب شبهه ی احکام جدید</w:t>
            </w:r>
            <w:r>
              <w:rPr>
                <w:rStyle w:val="IndexLink"/>
                <w:rtl w:val="true"/>
              </w:rPr>
              <w:t>:</w:t>
              <w:tab/>
            </w:r>
            <w:r>
              <w:rPr>
                <w:rStyle w:val="IndexLink"/>
              </w:rPr>
              <w:t>23</w:t>
            </w:r>
          </w:hyperlink>
        </w:p>
        <w:p>
          <w:pPr>
            <w:pStyle w:val="Contents2"/>
            <w:tabs>
              <w:tab w:val="clear" w:pos="8743"/>
              <w:tab w:val="right" w:pos="9026" w:leader="dot"/>
            </w:tabs>
            <w:rPr/>
          </w:pPr>
          <w:hyperlink w:anchor="__RefHeading___Toc7376196_2870459653">
            <w:r>
              <w:rPr>
                <w:webHidden/>
                <w:rStyle w:val="IndexLink"/>
                <w:rtl w:val="true"/>
              </w:rPr>
              <w:t xml:space="preserve">جلسه چهل و ششم </w:t>
            </w:r>
            <w:r>
              <w:rPr>
                <w:rStyle w:val="IndexLink"/>
                <w:rtl w:val="true"/>
              </w:rPr>
              <w:t xml:space="preserve">- </w:t>
            </w:r>
            <w:r>
              <w:rPr>
                <w:rStyle w:val="IndexLink"/>
              </w:rPr>
              <w:t>1393/11/19</w:t>
            </w:r>
            <w:r>
              <w:rPr>
                <w:rStyle w:val="IndexLink"/>
                <w:rtl w:val="true"/>
              </w:rPr>
              <w:tab/>
            </w:r>
            <w:r>
              <w:rPr>
                <w:rStyle w:val="IndexLink"/>
              </w:rPr>
              <w:t>30</w:t>
            </w:r>
          </w:hyperlink>
        </w:p>
        <w:p>
          <w:pPr>
            <w:pStyle w:val="Contents3"/>
            <w:tabs>
              <w:tab w:val="clear" w:pos="8459"/>
              <w:tab w:val="right" w:pos="9026" w:leader="dot"/>
            </w:tabs>
            <w:rPr/>
          </w:pPr>
          <w:hyperlink w:anchor="__RefHeading___Toc7376198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30</w:t>
            </w:r>
          </w:hyperlink>
        </w:p>
        <w:p>
          <w:pPr>
            <w:pStyle w:val="Contents4"/>
            <w:tabs>
              <w:tab w:val="clear" w:pos="8176"/>
              <w:tab w:val="right" w:pos="9026" w:leader="dot"/>
            </w:tabs>
            <w:rPr/>
          </w:pPr>
          <w:hyperlink w:anchor="__RefHeading___Toc7376200_2870459653">
            <w:r>
              <w:rPr>
                <w:webHidden/>
                <w:rStyle w:val="IndexLink"/>
                <w:rtl w:val="true"/>
              </w:rPr>
              <w:t>د</w:t>
            </w:r>
            <w:r>
              <w:rPr>
                <w:rStyle w:val="IndexLink"/>
                <w:rtl w:val="true"/>
              </w:rPr>
              <w:t xml:space="preserve">) </w:t>
            </w:r>
            <w:r>
              <w:rPr>
                <w:rStyle w:val="IndexLink"/>
                <w:rtl w:val="true"/>
              </w:rPr>
              <w:t>دلالت روایت اول</w:t>
            </w:r>
            <w:r>
              <w:rPr>
                <w:rStyle w:val="IndexLink"/>
                <w:rtl w:val="true"/>
              </w:rPr>
              <w:tab/>
            </w:r>
            <w:r>
              <w:rPr>
                <w:rStyle w:val="IndexLink"/>
              </w:rPr>
              <w:t>30</w:t>
            </w:r>
          </w:hyperlink>
        </w:p>
        <w:p>
          <w:pPr>
            <w:pStyle w:val="Contents2"/>
            <w:tabs>
              <w:tab w:val="clear" w:pos="8743"/>
              <w:tab w:val="right" w:pos="9026" w:leader="dot"/>
            </w:tabs>
            <w:rPr/>
          </w:pPr>
          <w:hyperlink w:anchor="__RefHeading___Toc7376202_2870459653">
            <w:r>
              <w:rPr>
                <w:webHidden/>
                <w:rStyle w:val="IndexLink"/>
                <w:rtl w:val="true"/>
              </w:rPr>
              <w:t xml:space="preserve">جلسه چهل و هفتم </w:t>
            </w:r>
            <w:r>
              <w:rPr>
                <w:rStyle w:val="IndexLink"/>
                <w:rtl w:val="true"/>
              </w:rPr>
              <w:t xml:space="preserve">- </w:t>
            </w:r>
            <w:r>
              <w:rPr>
                <w:rStyle w:val="IndexLink"/>
              </w:rPr>
              <w:t>1393/11/25</w:t>
            </w:r>
            <w:r>
              <w:rPr>
                <w:rStyle w:val="IndexLink"/>
                <w:rtl w:val="true"/>
              </w:rPr>
              <w:tab/>
            </w:r>
            <w:r>
              <w:rPr>
                <w:rStyle w:val="IndexLink"/>
              </w:rPr>
              <w:t>33</w:t>
            </w:r>
          </w:hyperlink>
        </w:p>
        <w:p>
          <w:pPr>
            <w:pStyle w:val="Contents3"/>
            <w:tabs>
              <w:tab w:val="clear" w:pos="8459"/>
              <w:tab w:val="right" w:pos="9026" w:leader="dot"/>
            </w:tabs>
            <w:rPr/>
          </w:pPr>
          <w:hyperlink w:anchor="__RefHeading___Toc7376204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33</w:t>
            </w:r>
          </w:hyperlink>
        </w:p>
        <w:p>
          <w:pPr>
            <w:pStyle w:val="Contents4"/>
            <w:tabs>
              <w:tab w:val="clear" w:pos="8176"/>
              <w:tab w:val="right" w:pos="9026" w:leader="dot"/>
            </w:tabs>
            <w:rPr/>
          </w:pPr>
          <w:hyperlink w:anchor="__RefHeading___Toc7376206_2870459653">
            <w:r>
              <w:rPr>
                <w:webHidden/>
                <w:rStyle w:val="IndexLink"/>
                <w:rtl w:val="true"/>
              </w:rPr>
              <w:t>ادامه بررسی سند روایت اول</w:t>
            </w:r>
            <w:r>
              <w:rPr>
                <w:rStyle w:val="IndexLink"/>
                <w:rtl w:val="true"/>
              </w:rPr>
              <w:tab/>
            </w:r>
            <w:r>
              <w:rPr>
                <w:rStyle w:val="IndexLink"/>
              </w:rPr>
              <w:t>33</w:t>
            </w:r>
          </w:hyperlink>
        </w:p>
        <w:p>
          <w:pPr>
            <w:pStyle w:val="Contents2"/>
            <w:tabs>
              <w:tab w:val="clear" w:pos="8743"/>
              <w:tab w:val="right" w:pos="9026" w:leader="dot"/>
            </w:tabs>
            <w:rPr/>
          </w:pPr>
          <w:hyperlink w:anchor="__RefHeading___Toc7376208_2870459653">
            <w:r>
              <w:rPr>
                <w:webHidden/>
                <w:rStyle w:val="IndexLink"/>
                <w:rtl w:val="true"/>
              </w:rPr>
              <w:t xml:space="preserve">جلسه چهل و هشتم </w:t>
            </w:r>
            <w:r>
              <w:rPr>
                <w:rStyle w:val="IndexLink"/>
                <w:rtl w:val="true"/>
              </w:rPr>
              <w:t xml:space="preserve">- </w:t>
            </w:r>
            <w:r>
              <w:rPr>
                <w:rStyle w:val="IndexLink"/>
              </w:rPr>
              <w:t>1393/11/26</w:t>
            </w:r>
            <w:r>
              <w:rPr>
                <w:rStyle w:val="IndexLink"/>
                <w:rtl w:val="true"/>
              </w:rPr>
              <w:tab/>
            </w:r>
            <w:r>
              <w:rPr>
                <w:rStyle w:val="IndexLink"/>
              </w:rPr>
              <w:t>38</w:t>
            </w:r>
          </w:hyperlink>
        </w:p>
        <w:p>
          <w:pPr>
            <w:pStyle w:val="Contents3"/>
            <w:tabs>
              <w:tab w:val="clear" w:pos="8459"/>
              <w:tab w:val="right" w:pos="9026" w:leader="dot"/>
            </w:tabs>
            <w:rPr/>
          </w:pPr>
          <w:hyperlink w:anchor="__RefHeading___Toc7376210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38</w:t>
            </w:r>
          </w:hyperlink>
        </w:p>
        <w:p>
          <w:pPr>
            <w:pStyle w:val="Contents4"/>
            <w:tabs>
              <w:tab w:val="clear" w:pos="8176"/>
              <w:tab w:val="right" w:pos="9026" w:leader="dot"/>
            </w:tabs>
            <w:rPr/>
          </w:pPr>
          <w:hyperlink w:anchor="__RefHeading___Toc7376212_2870459653">
            <w:r>
              <w:rPr>
                <w:webHidden/>
                <w:rStyle w:val="IndexLink"/>
                <w:rtl w:val="true"/>
              </w:rPr>
              <w:t>ادامه بررسی روایت اول</w:t>
            </w:r>
            <w:r>
              <w:rPr>
                <w:rStyle w:val="IndexLink"/>
                <w:rtl w:val="true"/>
              </w:rPr>
              <w:tab/>
            </w:r>
            <w:r>
              <w:rPr>
                <w:rStyle w:val="IndexLink"/>
              </w:rPr>
              <w:t>38</w:t>
            </w:r>
          </w:hyperlink>
        </w:p>
        <w:p>
          <w:pPr>
            <w:pStyle w:val="Contents2"/>
            <w:tabs>
              <w:tab w:val="clear" w:pos="8743"/>
              <w:tab w:val="right" w:pos="9026" w:leader="dot"/>
            </w:tabs>
            <w:rPr/>
          </w:pPr>
          <w:hyperlink w:anchor="__RefHeading___Toc7376214_2870459653">
            <w:r>
              <w:rPr>
                <w:webHidden/>
                <w:rStyle w:val="IndexLink"/>
                <w:rtl w:val="true"/>
              </w:rPr>
              <w:t xml:space="preserve">جلسه چهل و نهم </w:t>
            </w:r>
            <w:r>
              <w:rPr>
                <w:rStyle w:val="IndexLink"/>
                <w:rtl w:val="true"/>
              </w:rPr>
              <w:t xml:space="preserve">- </w:t>
            </w:r>
            <w:r>
              <w:rPr>
                <w:rStyle w:val="IndexLink"/>
              </w:rPr>
              <w:t>1393/11/27</w:t>
            </w:r>
            <w:r>
              <w:rPr>
                <w:rStyle w:val="IndexLink"/>
                <w:rtl w:val="true"/>
              </w:rPr>
              <w:tab/>
            </w:r>
            <w:r>
              <w:rPr>
                <w:rStyle w:val="IndexLink"/>
              </w:rPr>
              <w:t>43</w:t>
            </w:r>
          </w:hyperlink>
        </w:p>
        <w:p>
          <w:pPr>
            <w:pStyle w:val="Contents3"/>
            <w:tabs>
              <w:tab w:val="clear" w:pos="8459"/>
              <w:tab w:val="right" w:pos="9026" w:leader="dot"/>
            </w:tabs>
            <w:rPr/>
          </w:pPr>
          <w:hyperlink w:anchor="__RefHeading___Toc7376216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43</w:t>
            </w:r>
          </w:hyperlink>
        </w:p>
        <w:p>
          <w:pPr>
            <w:pStyle w:val="Contents4"/>
            <w:tabs>
              <w:tab w:val="clear" w:pos="8176"/>
              <w:tab w:val="right" w:pos="9026" w:leader="dot"/>
            </w:tabs>
            <w:rPr/>
          </w:pPr>
          <w:hyperlink w:anchor="__RefHeading___Toc7376218_2870459653">
            <w:r>
              <w:rPr>
                <w:webHidden/>
                <w:rStyle w:val="IndexLink"/>
                <w:rtl w:val="true"/>
              </w:rPr>
              <w:t>مقدمه</w:t>
            </w:r>
            <w:r>
              <w:rPr>
                <w:rStyle w:val="IndexLink"/>
                <w:rtl w:val="true"/>
              </w:rPr>
              <w:t>:</w:t>
              <w:tab/>
            </w:r>
            <w:r>
              <w:rPr>
                <w:rStyle w:val="IndexLink"/>
              </w:rPr>
              <w:t>43</w:t>
            </w:r>
          </w:hyperlink>
        </w:p>
        <w:p>
          <w:pPr>
            <w:pStyle w:val="Contents2"/>
            <w:tabs>
              <w:tab w:val="clear" w:pos="8743"/>
              <w:tab w:val="right" w:pos="9026" w:leader="dot"/>
            </w:tabs>
            <w:rPr/>
          </w:pPr>
          <w:hyperlink w:anchor="__RefHeading___Toc7376220_2870459653">
            <w:r>
              <w:rPr>
                <w:webHidden/>
                <w:rStyle w:val="IndexLink"/>
                <w:rtl w:val="true"/>
              </w:rPr>
              <w:t xml:space="preserve">جلسه پنجاهم </w:t>
            </w:r>
            <w:r>
              <w:rPr>
                <w:rStyle w:val="IndexLink"/>
                <w:rtl w:val="true"/>
              </w:rPr>
              <w:t xml:space="preserve">- </w:t>
            </w:r>
            <w:r>
              <w:rPr>
                <w:rStyle w:val="IndexLink"/>
              </w:rPr>
              <w:t>1393/12/2</w:t>
            </w:r>
            <w:r>
              <w:rPr>
                <w:rStyle w:val="IndexLink"/>
                <w:rtl w:val="true"/>
              </w:rPr>
              <w:tab/>
            </w:r>
            <w:r>
              <w:rPr>
                <w:rStyle w:val="IndexLink"/>
              </w:rPr>
              <w:t>50</w:t>
            </w:r>
          </w:hyperlink>
        </w:p>
        <w:p>
          <w:pPr>
            <w:pStyle w:val="Contents3"/>
            <w:tabs>
              <w:tab w:val="clear" w:pos="8459"/>
              <w:tab w:val="right" w:pos="9026" w:leader="dot"/>
            </w:tabs>
            <w:rPr/>
          </w:pPr>
          <w:hyperlink w:anchor="__RefHeading___Toc7376222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50</w:t>
            </w:r>
          </w:hyperlink>
        </w:p>
        <w:p>
          <w:pPr>
            <w:pStyle w:val="Contents4"/>
            <w:tabs>
              <w:tab w:val="clear" w:pos="8176"/>
              <w:tab w:val="right" w:pos="9026" w:leader="dot"/>
            </w:tabs>
            <w:rPr/>
          </w:pPr>
          <w:hyperlink w:anchor="__RefHeading___Toc7376224_2870459653">
            <w:r>
              <w:rPr>
                <w:webHidden/>
                <w:rStyle w:val="IndexLink"/>
                <w:rtl w:val="true"/>
              </w:rPr>
              <w:t>مقدمه</w:t>
            </w:r>
            <w:r>
              <w:rPr>
                <w:rStyle w:val="IndexLink"/>
                <w:rtl w:val="true"/>
              </w:rPr>
              <w:t>:</w:t>
              <w:tab/>
            </w:r>
            <w:r>
              <w:rPr>
                <w:rStyle w:val="IndexLink"/>
              </w:rPr>
              <w:t>50</w:t>
            </w:r>
          </w:hyperlink>
        </w:p>
        <w:p>
          <w:pPr>
            <w:pStyle w:val="Contents2"/>
            <w:tabs>
              <w:tab w:val="clear" w:pos="8743"/>
              <w:tab w:val="right" w:pos="9026" w:leader="dot"/>
            </w:tabs>
            <w:rPr/>
          </w:pPr>
          <w:hyperlink w:anchor="__RefHeading___Toc7376226_2870459653">
            <w:r>
              <w:rPr>
                <w:webHidden/>
                <w:rStyle w:val="IndexLink"/>
                <w:rtl w:val="true"/>
              </w:rPr>
              <w:t xml:space="preserve">جلسه پنجاه و یکم </w:t>
            </w:r>
            <w:r>
              <w:rPr>
                <w:rStyle w:val="IndexLink"/>
              </w:rPr>
              <w:t>1393/12/3</w:t>
            </w:r>
            <w:r>
              <w:rPr>
                <w:rStyle w:val="IndexLink"/>
                <w:rtl w:val="true"/>
              </w:rPr>
              <w:tab/>
            </w:r>
            <w:r>
              <w:rPr>
                <w:rStyle w:val="IndexLink"/>
              </w:rPr>
              <w:t>56</w:t>
            </w:r>
          </w:hyperlink>
        </w:p>
        <w:p>
          <w:pPr>
            <w:pStyle w:val="Contents3"/>
            <w:tabs>
              <w:tab w:val="clear" w:pos="8459"/>
              <w:tab w:val="right" w:pos="9026" w:leader="dot"/>
            </w:tabs>
            <w:rPr/>
          </w:pPr>
          <w:hyperlink w:anchor="__RefHeading___Toc7376228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56</w:t>
            </w:r>
          </w:hyperlink>
        </w:p>
        <w:p>
          <w:pPr>
            <w:pStyle w:val="Contents4"/>
            <w:tabs>
              <w:tab w:val="clear" w:pos="8176"/>
              <w:tab w:val="right" w:pos="9026" w:leader="dot"/>
            </w:tabs>
            <w:rPr/>
          </w:pPr>
          <w:hyperlink w:anchor="__RefHeading___Toc7376230_2870459653">
            <w:r>
              <w:rPr>
                <w:webHidden/>
                <w:rStyle w:val="IndexLink"/>
                <w:rtl w:val="true"/>
              </w:rPr>
              <w:t>مقدمه</w:t>
            </w:r>
            <w:r>
              <w:rPr>
                <w:rStyle w:val="IndexLink"/>
                <w:rtl w:val="true"/>
              </w:rPr>
              <w:t>:</w:t>
              <w:tab/>
            </w:r>
            <w:r>
              <w:rPr>
                <w:rStyle w:val="IndexLink"/>
              </w:rPr>
              <w:t>56</w:t>
            </w:r>
          </w:hyperlink>
        </w:p>
        <w:p>
          <w:pPr>
            <w:pStyle w:val="Contents2"/>
            <w:tabs>
              <w:tab w:val="clear" w:pos="8743"/>
              <w:tab w:val="right" w:pos="9026" w:leader="dot"/>
            </w:tabs>
            <w:rPr/>
          </w:pPr>
          <w:hyperlink w:anchor="__RefHeading___Toc7376232_2870459653">
            <w:r>
              <w:rPr>
                <w:webHidden/>
                <w:rStyle w:val="IndexLink"/>
                <w:rtl w:val="true"/>
              </w:rPr>
              <w:t xml:space="preserve">جلسه پنجاه و دوم </w:t>
            </w:r>
            <w:r>
              <w:rPr>
                <w:rStyle w:val="IndexLink"/>
                <w:rtl w:val="true"/>
              </w:rPr>
              <w:t xml:space="preserve">- </w:t>
            </w:r>
            <w:r>
              <w:rPr>
                <w:rStyle w:val="IndexLink"/>
              </w:rPr>
              <w:t>1393/12/4</w:t>
            </w:r>
            <w:r>
              <w:rPr>
                <w:rStyle w:val="IndexLink"/>
                <w:rtl w:val="true"/>
              </w:rPr>
              <w:tab/>
            </w:r>
            <w:r>
              <w:rPr>
                <w:rStyle w:val="IndexLink"/>
              </w:rPr>
              <w:t>62</w:t>
            </w:r>
          </w:hyperlink>
        </w:p>
        <w:p>
          <w:pPr>
            <w:pStyle w:val="Contents3"/>
            <w:tabs>
              <w:tab w:val="clear" w:pos="8459"/>
              <w:tab w:val="right" w:pos="9026" w:leader="dot"/>
            </w:tabs>
            <w:rPr/>
          </w:pPr>
          <w:hyperlink w:anchor="__RefHeading___Toc7376234_2870459653">
            <w:r>
              <w:rPr>
                <w:webHidden/>
                <w:rStyle w:val="IndexLink"/>
                <w:rtl w:val="true"/>
              </w:rPr>
              <w:t>احکام جدید در دورن ظهور امام زمان عجل الله تعالی فرجه الشریف</w:t>
            </w:r>
            <w:r>
              <w:rPr>
                <w:rStyle w:val="IndexLink"/>
                <w:rtl w:val="true"/>
              </w:rPr>
              <w:tab/>
            </w:r>
            <w:r>
              <w:rPr>
                <w:rStyle w:val="IndexLink"/>
              </w:rPr>
              <w:t>62</w:t>
            </w:r>
          </w:hyperlink>
        </w:p>
        <w:p>
          <w:pPr>
            <w:pStyle w:val="Contents4"/>
            <w:tabs>
              <w:tab w:val="clear" w:pos="8176"/>
              <w:tab w:val="right" w:pos="9026" w:leader="dot"/>
            </w:tabs>
            <w:rPr/>
          </w:pPr>
          <w:hyperlink w:anchor="__RefHeading___Toc7376236_2870459653">
            <w:r>
              <w:rPr>
                <w:webHidden/>
                <w:rStyle w:val="IndexLink"/>
                <w:rtl w:val="true"/>
              </w:rPr>
              <w:t>مقدمه</w:t>
            </w:r>
            <w:r>
              <w:rPr>
                <w:rStyle w:val="IndexLink"/>
                <w:rtl w:val="true"/>
              </w:rPr>
              <w:t>:</w:t>
              <w:tab/>
            </w:r>
            <w:r>
              <w:rPr>
                <w:rStyle w:val="IndexLink"/>
              </w:rPr>
              <w:t>62</w:t>
            </w:r>
          </w:hyperlink>
        </w:p>
        <w:p>
          <w:pPr>
            <w:pStyle w:val="Contents2"/>
            <w:tabs>
              <w:tab w:val="clear" w:pos="8743"/>
              <w:tab w:val="right" w:pos="9026" w:leader="dot"/>
            </w:tabs>
            <w:rPr/>
          </w:pPr>
          <w:hyperlink w:anchor="__RefHeading___Toc7376238_2870459653">
            <w:r>
              <w:rPr>
                <w:webHidden/>
                <w:rStyle w:val="IndexLink"/>
                <w:rtl w:val="true"/>
              </w:rPr>
              <w:t xml:space="preserve">جلسه پنجاه و سوم </w:t>
            </w:r>
            <w:r>
              <w:rPr>
                <w:rStyle w:val="IndexLink"/>
                <w:rtl w:val="true"/>
              </w:rPr>
              <w:t xml:space="preserve">- </w:t>
            </w:r>
            <w:r>
              <w:rPr>
                <w:rStyle w:val="IndexLink"/>
              </w:rPr>
              <w:t>1393/12/9</w:t>
            </w:r>
            <w:r>
              <w:rPr>
                <w:rStyle w:val="IndexLink"/>
                <w:rtl w:val="true"/>
              </w:rPr>
              <w:tab/>
            </w:r>
            <w:r>
              <w:rPr>
                <w:rStyle w:val="IndexLink"/>
              </w:rPr>
              <w:t>70</w:t>
            </w:r>
          </w:hyperlink>
        </w:p>
        <w:p>
          <w:pPr>
            <w:pStyle w:val="Contents3"/>
            <w:tabs>
              <w:tab w:val="clear" w:pos="8459"/>
              <w:tab w:val="right" w:pos="9026" w:leader="dot"/>
            </w:tabs>
            <w:rPr/>
          </w:pPr>
          <w:hyperlink w:anchor="__RefHeading___Toc7376240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70</w:t>
            </w:r>
          </w:hyperlink>
        </w:p>
        <w:p>
          <w:pPr>
            <w:pStyle w:val="Contents4"/>
            <w:tabs>
              <w:tab w:val="clear" w:pos="8176"/>
              <w:tab w:val="right" w:pos="9026" w:leader="dot"/>
            </w:tabs>
            <w:rPr/>
          </w:pPr>
          <w:hyperlink w:anchor="__RefHeading___Toc7376242_2870459653">
            <w:r>
              <w:rPr>
                <w:webHidden/>
                <w:rStyle w:val="IndexLink"/>
                <w:rtl w:val="true"/>
              </w:rPr>
              <w:t>روایت پنجم</w:t>
            </w:r>
            <w:r>
              <w:rPr>
                <w:rStyle w:val="IndexLink"/>
                <w:rtl w:val="true"/>
              </w:rPr>
              <w:tab/>
            </w:r>
            <w:r>
              <w:rPr>
                <w:rStyle w:val="IndexLink"/>
              </w:rPr>
              <w:t>70</w:t>
            </w:r>
          </w:hyperlink>
        </w:p>
        <w:p>
          <w:pPr>
            <w:pStyle w:val="Contents2"/>
            <w:tabs>
              <w:tab w:val="clear" w:pos="8743"/>
              <w:tab w:val="right" w:pos="9026" w:leader="dot"/>
            </w:tabs>
            <w:rPr/>
          </w:pPr>
          <w:hyperlink w:anchor="__RefHeading___Toc7376244_2870459653">
            <w:r>
              <w:rPr>
                <w:webHidden/>
                <w:rStyle w:val="IndexLink"/>
                <w:rtl w:val="true"/>
              </w:rPr>
              <w:t xml:space="preserve">جلسه پنجاه و چهارم </w:t>
            </w:r>
            <w:r>
              <w:rPr>
                <w:rStyle w:val="IndexLink"/>
                <w:rtl w:val="true"/>
              </w:rPr>
              <w:t xml:space="preserve">- </w:t>
            </w:r>
            <w:r>
              <w:rPr>
                <w:rStyle w:val="IndexLink"/>
              </w:rPr>
              <w:t>1393/12/10</w:t>
            </w:r>
            <w:r>
              <w:rPr>
                <w:rStyle w:val="IndexLink"/>
                <w:rtl w:val="true"/>
              </w:rPr>
              <w:tab/>
            </w:r>
            <w:r>
              <w:rPr>
                <w:rStyle w:val="IndexLink"/>
              </w:rPr>
              <w:t>75</w:t>
            </w:r>
          </w:hyperlink>
        </w:p>
        <w:p>
          <w:pPr>
            <w:pStyle w:val="Contents3"/>
            <w:tabs>
              <w:tab w:val="clear" w:pos="8459"/>
              <w:tab w:val="right" w:pos="9026" w:leader="dot"/>
            </w:tabs>
            <w:rPr/>
          </w:pPr>
          <w:hyperlink w:anchor="__RefHeading___Toc7376246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75</w:t>
            </w:r>
          </w:hyperlink>
        </w:p>
        <w:p>
          <w:pPr>
            <w:pStyle w:val="Contents4"/>
            <w:tabs>
              <w:tab w:val="clear" w:pos="8176"/>
              <w:tab w:val="right" w:pos="9026" w:leader="dot"/>
            </w:tabs>
            <w:rPr/>
          </w:pPr>
          <w:hyperlink w:anchor="__RefHeading___Toc7376248_2870459653">
            <w:r>
              <w:rPr>
                <w:webHidden/>
                <w:rStyle w:val="IndexLink"/>
                <w:rtl w:val="true"/>
              </w:rPr>
              <w:t>روایت هفتم</w:t>
            </w:r>
            <w:r>
              <w:rPr>
                <w:rStyle w:val="IndexLink"/>
                <w:rtl w:val="true"/>
              </w:rPr>
              <w:tab/>
            </w:r>
            <w:r>
              <w:rPr>
                <w:rStyle w:val="IndexLink"/>
              </w:rPr>
              <w:t>75</w:t>
            </w:r>
          </w:hyperlink>
        </w:p>
        <w:p>
          <w:pPr>
            <w:pStyle w:val="Contents2"/>
            <w:tabs>
              <w:tab w:val="clear" w:pos="8743"/>
              <w:tab w:val="right" w:pos="9026" w:leader="dot"/>
            </w:tabs>
            <w:rPr/>
          </w:pPr>
          <w:hyperlink w:anchor="__RefHeading___Toc7376250_2870459653">
            <w:r>
              <w:rPr>
                <w:webHidden/>
                <w:rStyle w:val="IndexLink"/>
                <w:rtl w:val="true"/>
              </w:rPr>
              <w:t>جلسه پنجاه و پنجم</w:t>
            </w:r>
            <w:r>
              <w:rPr>
                <w:rStyle w:val="IndexLink"/>
                <w:rtl w:val="true"/>
              </w:rPr>
              <w:t xml:space="preserve">- </w:t>
            </w:r>
            <w:r>
              <w:rPr>
                <w:rStyle w:val="IndexLink"/>
              </w:rPr>
              <w:t>1393/12/11</w:t>
            </w:r>
            <w:r>
              <w:rPr>
                <w:rStyle w:val="IndexLink"/>
                <w:rtl w:val="true"/>
              </w:rPr>
              <w:tab/>
            </w:r>
            <w:r>
              <w:rPr>
                <w:rStyle w:val="IndexLink"/>
              </w:rPr>
              <w:t>80</w:t>
            </w:r>
          </w:hyperlink>
        </w:p>
        <w:p>
          <w:pPr>
            <w:pStyle w:val="Contents3"/>
            <w:tabs>
              <w:tab w:val="clear" w:pos="8459"/>
              <w:tab w:val="right" w:pos="9026" w:leader="dot"/>
            </w:tabs>
            <w:rPr/>
          </w:pPr>
          <w:hyperlink w:anchor="__RefHeading___Toc7376252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80</w:t>
            </w:r>
          </w:hyperlink>
        </w:p>
        <w:p>
          <w:pPr>
            <w:pStyle w:val="Contents4"/>
            <w:tabs>
              <w:tab w:val="clear" w:pos="8176"/>
              <w:tab w:val="right" w:pos="9026" w:leader="dot"/>
            </w:tabs>
            <w:rPr/>
          </w:pPr>
          <w:hyperlink w:anchor="__RefHeading___Toc7376254_2870459653">
            <w:r>
              <w:rPr>
                <w:webHidden/>
                <w:rStyle w:val="IndexLink"/>
                <w:rtl w:val="true"/>
              </w:rPr>
              <w:t>ادامه بررسی دلالت روایت هفتم</w:t>
            </w:r>
            <w:r>
              <w:rPr>
                <w:rStyle w:val="IndexLink"/>
                <w:rtl w:val="true"/>
              </w:rPr>
              <w:t>:</w:t>
              <w:tab/>
            </w:r>
            <w:r>
              <w:rPr>
                <w:rStyle w:val="IndexLink"/>
              </w:rPr>
              <w:t>80</w:t>
            </w:r>
          </w:hyperlink>
        </w:p>
        <w:p>
          <w:pPr>
            <w:pStyle w:val="Contents2"/>
            <w:tabs>
              <w:tab w:val="clear" w:pos="8743"/>
              <w:tab w:val="right" w:pos="9026" w:leader="dot"/>
            </w:tabs>
            <w:rPr/>
          </w:pPr>
          <w:hyperlink w:anchor="__RefHeading___Toc7376256_2870459653">
            <w:r>
              <w:rPr>
                <w:webHidden/>
                <w:rStyle w:val="IndexLink"/>
                <w:rtl w:val="true"/>
              </w:rPr>
              <w:t xml:space="preserve">جلسه پنجاه و ششم </w:t>
            </w:r>
            <w:r>
              <w:rPr>
                <w:rStyle w:val="IndexLink"/>
                <w:rtl w:val="true"/>
              </w:rPr>
              <w:t xml:space="preserve">- </w:t>
            </w:r>
            <w:r>
              <w:rPr>
                <w:rStyle w:val="IndexLink"/>
              </w:rPr>
              <w:t>1393/12/16</w:t>
            </w:r>
            <w:r>
              <w:rPr>
                <w:rStyle w:val="IndexLink"/>
                <w:rtl w:val="true"/>
              </w:rPr>
              <w:tab/>
            </w:r>
            <w:r>
              <w:rPr>
                <w:rStyle w:val="IndexLink"/>
              </w:rPr>
              <w:t>87</w:t>
            </w:r>
          </w:hyperlink>
        </w:p>
        <w:p>
          <w:pPr>
            <w:pStyle w:val="Contents3"/>
            <w:tabs>
              <w:tab w:val="clear" w:pos="8459"/>
              <w:tab w:val="right" w:pos="9026" w:leader="dot"/>
            </w:tabs>
            <w:rPr/>
          </w:pPr>
          <w:hyperlink w:anchor="__RefHeading___Toc7376258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87</w:t>
            </w:r>
          </w:hyperlink>
        </w:p>
        <w:p>
          <w:pPr>
            <w:pStyle w:val="Contents4"/>
            <w:tabs>
              <w:tab w:val="clear" w:pos="8176"/>
              <w:tab w:val="right" w:pos="9026" w:leader="dot"/>
            </w:tabs>
            <w:rPr/>
          </w:pPr>
          <w:hyperlink w:anchor="__RefHeading___Toc7376260_2870459653">
            <w:r>
              <w:rPr>
                <w:webHidden/>
                <w:rStyle w:val="IndexLink"/>
                <w:rtl w:val="true"/>
              </w:rPr>
              <w:t>ادامه بررسی سند روایت هفتم</w:t>
            </w:r>
            <w:r>
              <w:rPr>
                <w:rStyle w:val="IndexLink"/>
                <w:rtl w:val="true"/>
              </w:rPr>
              <w:tab/>
            </w:r>
            <w:r>
              <w:rPr>
                <w:rStyle w:val="IndexLink"/>
              </w:rPr>
              <w:t>87</w:t>
            </w:r>
          </w:hyperlink>
        </w:p>
        <w:p>
          <w:pPr>
            <w:pStyle w:val="Contents2"/>
            <w:tabs>
              <w:tab w:val="clear" w:pos="8743"/>
              <w:tab w:val="right" w:pos="9026" w:leader="dot"/>
            </w:tabs>
            <w:rPr/>
          </w:pPr>
          <w:hyperlink w:anchor="__RefHeading___Toc7376262_2870459653">
            <w:r>
              <w:rPr>
                <w:webHidden/>
                <w:rStyle w:val="IndexLink"/>
                <w:rtl w:val="true"/>
              </w:rPr>
              <w:t xml:space="preserve">جلسه پنجاه و هفتم </w:t>
            </w:r>
            <w:r>
              <w:rPr>
                <w:rStyle w:val="IndexLink"/>
                <w:rtl w:val="true"/>
              </w:rPr>
              <w:t xml:space="preserve">- </w:t>
            </w:r>
            <w:r>
              <w:rPr>
                <w:rStyle w:val="IndexLink"/>
              </w:rPr>
              <w:t>1393/12/17</w:t>
            </w:r>
            <w:r>
              <w:rPr>
                <w:rStyle w:val="IndexLink"/>
                <w:rtl w:val="true"/>
              </w:rPr>
              <w:tab/>
            </w:r>
            <w:r>
              <w:rPr>
                <w:rStyle w:val="IndexLink"/>
              </w:rPr>
              <w:t>96</w:t>
            </w:r>
          </w:hyperlink>
        </w:p>
        <w:p>
          <w:pPr>
            <w:pStyle w:val="Contents3"/>
            <w:tabs>
              <w:tab w:val="clear" w:pos="8459"/>
              <w:tab w:val="right" w:pos="9026" w:leader="dot"/>
            </w:tabs>
            <w:rPr/>
          </w:pPr>
          <w:hyperlink w:anchor="__RefHeading___Toc7376264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96</w:t>
            </w:r>
          </w:hyperlink>
        </w:p>
        <w:p>
          <w:pPr>
            <w:pStyle w:val="Contents4"/>
            <w:tabs>
              <w:tab w:val="clear" w:pos="8176"/>
              <w:tab w:val="right" w:pos="9026" w:leader="dot"/>
            </w:tabs>
            <w:rPr/>
          </w:pPr>
          <w:hyperlink w:anchor="__RefHeading___Toc7376266_2870459653">
            <w:r>
              <w:rPr>
                <w:webHidden/>
                <w:rStyle w:val="IndexLink"/>
                <w:rtl w:val="true"/>
              </w:rPr>
              <w:t>مقدمه</w:t>
            </w:r>
            <w:r>
              <w:rPr>
                <w:rStyle w:val="IndexLink"/>
                <w:rtl w:val="true"/>
              </w:rPr>
              <w:t>:</w:t>
              <w:tab/>
            </w:r>
            <w:r>
              <w:rPr>
                <w:rStyle w:val="IndexLink"/>
              </w:rPr>
              <w:t>96</w:t>
            </w:r>
          </w:hyperlink>
        </w:p>
        <w:p>
          <w:pPr>
            <w:pStyle w:val="Contents2"/>
            <w:tabs>
              <w:tab w:val="clear" w:pos="8743"/>
              <w:tab w:val="right" w:pos="9026" w:leader="dot"/>
            </w:tabs>
            <w:rPr/>
          </w:pPr>
          <w:hyperlink w:anchor="__RefHeading___Toc7376268_2870459653">
            <w:r>
              <w:rPr>
                <w:webHidden/>
                <w:rStyle w:val="IndexLink"/>
                <w:rtl w:val="true"/>
              </w:rPr>
              <w:t xml:space="preserve">جلسه پنجاه و هشتم </w:t>
            </w:r>
            <w:r>
              <w:rPr>
                <w:rStyle w:val="IndexLink"/>
                <w:rtl w:val="true"/>
              </w:rPr>
              <w:t xml:space="preserve">- </w:t>
            </w:r>
            <w:r>
              <w:rPr>
                <w:rStyle w:val="IndexLink"/>
              </w:rPr>
              <w:t>1393/12/18</w:t>
            </w:r>
            <w:r>
              <w:rPr>
                <w:rStyle w:val="IndexLink"/>
                <w:rtl w:val="true"/>
              </w:rPr>
              <w:tab/>
            </w:r>
            <w:r>
              <w:rPr>
                <w:rStyle w:val="IndexLink"/>
              </w:rPr>
              <w:t>101</w:t>
            </w:r>
          </w:hyperlink>
        </w:p>
        <w:p>
          <w:pPr>
            <w:pStyle w:val="Contents3"/>
            <w:tabs>
              <w:tab w:val="clear" w:pos="8459"/>
              <w:tab w:val="right" w:pos="9026" w:leader="dot"/>
            </w:tabs>
            <w:rPr/>
          </w:pPr>
          <w:hyperlink w:anchor="__RefHeading___Toc7376270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101</w:t>
            </w:r>
          </w:hyperlink>
        </w:p>
        <w:p>
          <w:pPr>
            <w:pStyle w:val="Contents4"/>
            <w:tabs>
              <w:tab w:val="clear" w:pos="8176"/>
              <w:tab w:val="right" w:pos="9026" w:leader="dot"/>
            </w:tabs>
            <w:rPr/>
          </w:pPr>
          <w:hyperlink w:anchor="__RefHeading___Toc7376272_2870459653">
            <w:r>
              <w:rPr>
                <w:webHidden/>
                <w:rStyle w:val="IndexLink"/>
                <w:rtl w:val="true"/>
              </w:rPr>
              <w:t>مقدمه</w:t>
            </w:r>
            <w:r>
              <w:rPr>
                <w:rStyle w:val="IndexLink"/>
                <w:rtl w:val="true"/>
              </w:rPr>
              <w:t>:</w:t>
              <w:tab/>
            </w:r>
            <w:r>
              <w:rPr>
                <w:rStyle w:val="IndexLink"/>
              </w:rPr>
              <w:t>101</w:t>
            </w:r>
          </w:hyperlink>
        </w:p>
        <w:p>
          <w:pPr>
            <w:pStyle w:val="Contents2"/>
            <w:tabs>
              <w:tab w:val="clear" w:pos="8743"/>
              <w:tab w:val="right" w:pos="9026" w:leader="dot"/>
            </w:tabs>
            <w:rPr/>
          </w:pPr>
          <w:hyperlink w:anchor="__RefHeading___Toc7376274_2870459653">
            <w:r>
              <w:rPr>
                <w:webHidden/>
                <w:rStyle w:val="IndexLink"/>
                <w:rtl w:val="true"/>
              </w:rPr>
              <w:t xml:space="preserve">جلسه پنجاه و نهم </w:t>
            </w:r>
            <w:r>
              <w:rPr>
                <w:rStyle w:val="IndexLink"/>
                <w:rtl w:val="true"/>
              </w:rPr>
              <w:t xml:space="preserve">- </w:t>
            </w:r>
            <w:r>
              <w:rPr>
                <w:rStyle w:val="IndexLink"/>
              </w:rPr>
              <w:t>1393/12/23</w:t>
            </w:r>
            <w:r>
              <w:rPr>
                <w:rStyle w:val="IndexLink"/>
                <w:rtl w:val="true"/>
              </w:rPr>
              <w:tab/>
            </w:r>
            <w:r>
              <w:rPr>
                <w:rStyle w:val="IndexLink"/>
              </w:rPr>
              <w:t>108</w:t>
            </w:r>
          </w:hyperlink>
        </w:p>
        <w:p>
          <w:pPr>
            <w:pStyle w:val="Contents3"/>
            <w:tabs>
              <w:tab w:val="clear" w:pos="8459"/>
              <w:tab w:val="right" w:pos="9026" w:leader="dot"/>
            </w:tabs>
            <w:rPr/>
          </w:pPr>
          <w:hyperlink w:anchor="__RefHeading___Toc7376276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108</w:t>
            </w:r>
          </w:hyperlink>
        </w:p>
        <w:p>
          <w:pPr>
            <w:pStyle w:val="Contents4"/>
            <w:tabs>
              <w:tab w:val="clear" w:pos="8176"/>
              <w:tab w:val="right" w:pos="9026" w:leader="dot"/>
            </w:tabs>
            <w:rPr/>
          </w:pPr>
          <w:hyperlink w:anchor="__RefHeading___Toc7376278_2870459653">
            <w:r>
              <w:rPr>
                <w:webHidden/>
                <w:rStyle w:val="IndexLink"/>
                <w:rtl w:val="true"/>
              </w:rPr>
              <w:t>روایت نهم</w:t>
            </w:r>
            <w:r>
              <w:rPr>
                <w:rStyle w:val="IndexLink"/>
                <w:rtl w:val="true"/>
              </w:rPr>
              <w:tab/>
            </w:r>
            <w:r>
              <w:rPr>
                <w:rStyle w:val="IndexLink"/>
              </w:rPr>
              <w:t>108</w:t>
            </w:r>
          </w:hyperlink>
        </w:p>
        <w:p>
          <w:pPr>
            <w:pStyle w:val="Contents2"/>
            <w:tabs>
              <w:tab w:val="clear" w:pos="8743"/>
              <w:tab w:val="right" w:pos="9026" w:leader="dot"/>
            </w:tabs>
            <w:rPr/>
          </w:pPr>
          <w:hyperlink w:anchor="__RefHeading___Toc7376280_2870459653">
            <w:r>
              <w:rPr>
                <w:webHidden/>
                <w:rStyle w:val="IndexLink"/>
                <w:rtl w:val="true"/>
              </w:rPr>
              <w:t xml:space="preserve">جلسه شصتم </w:t>
            </w:r>
            <w:r>
              <w:rPr>
                <w:rStyle w:val="IndexLink"/>
                <w:rtl w:val="true"/>
              </w:rPr>
              <w:t xml:space="preserve">- </w:t>
            </w:r>
            <w:r>
              <w:rPr>
                <w:rStyle w:val="IndexLink"/>
              </w:rPr>
              <w:t>1393/12/24</w:t>
            </w:r>
            <w:r>
              <w:rPr>
                <w:rStyle w:val="IndexLink"/>
                <w:rtl w:val="true"/>
              </w:rPr>
              <w:tab/>
            </w:r>
            <w:r>
              <w:rPr>
                <w:rStyle w:val="IndexLink"/>
              </w:rPr>
              <w:t>115</w:t>
            </w:r>
          </w:hyperlink>
        </w:p>
        <w:p>
          <w:pPr>
            <w:pStyle w:val="Contents3"/>
            <w:tabs>
              <w:tab w:val="clear" w:pos="8459"/>
              <w:tab w:val="right" w:pos="9026" w:leader="dot"/>
            </w:tabs>
            <w:rPr/>
          </w:pPr>
          <w:hyperlink w:anchor="__RefHeading___Toc7376282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115</w:t>
            </w:r>
          </w:hyperlink>
        </w:p>
        <w:p>
          <w:pPr>
            <w:pStyle w:val="Contents4"/>
            <w:tabs>
              <w:tab w:val="clear" w:pos="8176"/>
              <w:tab w:val="right" w:pos="9026" w:leader="dot"/>
            </w:tabs>
            <w:rPr/>
          </w:pPr>
          <w:hyperlink w:anchor="__RefHeading___Toc7376284_2870459653">
            <w:r>
              <w:rPr>
                <w:webHidden/>
                <w:rStyle w:val="IndexLink"/>
                <w:rtl w:val="true"/>
              </w:rPr>
              <w:t>ادامه ی بررسی سند روایت نهم</w:t>
            </w:r>
            <w:r>
              <w:rPr>
                <w:rStyle w:val="IndexLink"/>
                <w:rtl w:val="true"/>
              </w:rPr>
              <w:t>:</w:t>
              <w:tab/>
            </w:r>
            <w:r>
              <w:rPr>
                <w:rStyle w:val="IndexLink"/>
              </w:rPr>
              <w:t>115</w:t>
            </w:r>
          </w:hyperlink>
        </w:p>
        <w:p>
          <w:pPr>
            <w:pStyle w:val="Contents2"/>
            <w:tabs>
              <w:tab w:val="clear" w:pos="8743"/>
              <w:tab w:val="right" w:pos="9026" w:leader="dot"/>
            </w:tabs>
            <w:rPr/>
          </w:pPr>
          <w:hyperlink w:anchor="__RefHeading___Toc7376286_2870459653">
            <w:r>
              <w:rPr>
                <w:webHidden/>
                <w:rStyle w:val="IndexLink"/>
                <w:rtl w:val="true"/>
              </w:rPr>
              <w:t xml:space="preserve">جلسه شصت و یکم </w:t>
            </w:r>
            <w:r>
              <w:rPr>
                <w:rStyle w:val="IndexLink"/>
                <w:rtl w:val="true"/>
              </w:rPr>
              <w:t xml:space="preserve">- </w:t>
            </w:r>
            <w:r>
              <w:rPr>
                <w:rStyle w:val="IndexLink"/>
              </w:rPr>
              <w:t>1393/12/25</w:t>
            </w:r>
            <w:r>
              <w:rPr>
                <w:rStyle w:val="IndexLink"/>
                <w:rtl w:val="true"/>
              </w:rPr>
              <w:tab/>
            </w:r>
            <w:r>
              <w:rPr>
                <w:rStyle w:val="IndexLink"/>
              </w:rPr>
              <w:t>123</w:t>
            </w:r>
          </w:hyperlink>
        </w:p>
        <w:p>
          <w:pPr>
            <w:pStyle w:val="Contents3"/>
            <w:tabs>
              <w:tab w:val="clear" w:pos="8459"/>
              <w:tab w:val="right" w:pos="9026" w:leader="dot"/>
            </w:tabs>
            <w:rPr/>
          </w:pPr>
          <w:hyperlink w:anchor="__RefHeading___Toc7376288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123</w:t>
            </w:r>
          </w:hyperlink>
        </w:p>
        <w:p>
          <w:pPr>
            <w:pStyle w:val="Contents4"/>
            <w:tabs>
              <w:tab w:val="clear" w:pos="8176"/>
              <w:tab w:val="right" w:pos="9026" w:leader="dot"/>
            </w:tabs>
            <w:rPr/>
          </w:pPr>
          <w:hyperlink w:anchor="__RefHeading___Toc7376290_2870459653">
            <w:r>
              <w:rPr>
                <w:webHidden/>
                <w:rStyle w:val="IndexLink"/>
                <w:rtl w:val="true"/>
              </w:rPr>
              <w:t>روایت دهم</w:t>
            </w:r>
            <w:r>
              <w:rPr>
                <w:rStyle w:val="IndexLink"/>
                <w:rtl w:val="true"/>
              </w:rPr>
              <w:t>:</w:t>
              <w:tab/>
            </w:r>
            <w:r>
              <w:rPr>
                <w:rStyle w:val="IndexLink"/>
              </w:rPr>
              <w:t>123</w:t>
            </w:r>
          </w:hyperlink>
        </w:p>
        <w:p>
          <w:pPr>
            <w:pStyle w:val="Contents2"/>
            <w:tabs>
              <w:tab w:val="clear" w:pos="8743"/>
              <w:tab w:val="right" w:pos="9026" w:leader="dot"/>
            </w:tabs>
            <w:rPr/>
          </w:pPr>
          <w:hyperlink w:anchor="__RefHeading___Toc7376292_2870459653">
            <w:r>
              <w:rPr>
                <w:webHidden/>
                <w:rStyle w:val="IndexLink"/>
                <w:rtl w:val="true"/>
              </w:rPr>
              <w:t xml:space="preserve">جلسه شصت و دوم </w:t>
            </w:r>
            <w:r>
              <w:rPr>
                <w:rStyle w:val="IndexLink"/>
                <w:rtl w:val="true"/>
              </w:rPr>
              <w:t xml:space="preserve">- </w:t>
            </w:r>
            <w:r>
              <w:rPr>
                <w:rStyle w:val="IndexLink"/>
              </w:rPr>
              <w:t>1394/01/16</w:t>
            </w:r>
            <w:r>
              <w:rPr>
                <w:rStyle w:val="IndexLink"/>
                <w:rtl w:val="true"/>
              </w:rPr>
              <w:tab/>
            </w:r>
            <w:r>
              <w:rPr>
                <w:rStyle w:val="IndexLink"/>
              </w:rPr>
              <w:t>131</w:t>
            </w:r>
          </w:hyperlink>
        </w:p>
        <w:p>
          <w:pPr>
            <w:pStyle w:val="Contents3"/>
            <w:tabs>
              <w:tab w:val="clear" w:pos="8459"/>
              <w:tab w:val="right" w:pos="9026" w:leader="dot"/>
            </w:tabs>
            <w:rPr/>
          </w:pPr>
          <w:hyperlink w:anchor="__RefHeading___Toc7376294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131</w:t>
            </w:r>
          </w:hyperlink>
        </w:p>
        <w:p>
          <w:pPr>
            <w:pStyle w:val="Contents4"/>
            <w:tabs>
              <w:tab w:val="clear" w:pos="8176"/>
              <w:tab w:val="right" w:pos="9026" w:leader="dot"/>
            </w:tabs>
            <w:rPr/>
          </w:pPr>
          <w:hyperlink w:anchor="__RefHeading___Toc7376296_2870459653">
            <w:r>
              <w:rPr>
                <w:webHidden/>
                <w:rStyle w:val="IndexLink"/>
                <w:rtl w:val="true"/>
              </w:rPr>
              <w:t>ادامه بررسی سند روایت یازدهم</w:t>
            </w:r>
            <w:r>
              <w:rPr>
                <w:rStyle w:val="IndexLink"/>
                <w:rtl w:val="true"/>
              </w:rPr>
              <w:t>:</w:t>
              <w:tab/>
            </w:r>
            <w:r>
              <w:rPr>
                <w:rStyle w:val="IndexLink"/>
              </w:rPr>
              <w:t>131</w:t>
            </w:r>
          </w:hyperlink>
        </w:p>
        <w:p>
          <w:pPr>
            <w:pStyle w:val="Contents2"/>
            <w:tabs>
              <w:tab w:val="clear" w:pos="8743"/>
              <w:tab w:val="right" w:pos="9026" w:leader="dot"/>
            </w:tabs>
            <w:rPr/>
          </w:pPr>
          <w:hyperlink w:anchor="__RefHeading___Toc7376298_2870459653">
            <w:r>
              <w:rPr>
                <w:webHidden/>
                <w:rStyle w:val="IndexLink"/>
                <w:rtl w:val="true"/>
              </w:rPr>
              <w:t xml:space="preserve">جلسه شصت و سوم </w:t>
            </w:r>
            <w:r>
              <w:rPr>
                <w:rStyle w:val="IndexLink"/>
                <w:rtl w:val="true"/>
              </w:rPr>
              <w:t xml:space="preserve">- </w:t>
            </w:r>
            <w:r>
              <w:rPr>
                <w:rStyle w:val="IndexLink"/>
              </w:rPr>
              <w:t>1394/01/17</w:t>
            </w:r>
            <w:r>
              <w:rPr>
                <w:rStyle w:val="IndexLink"/>
                <w:rtl w:val="true"/>
              </w:rPr>
              <w:tab/>
            </w:r>
            <w:r>
              <w:rPr>
                <w:rStyle w:val="IndexLink"/>
              </w:rPr>
              <w:t>137</w:t>
            </w:r>
          </w:hyperlink>
        </w:p>
        <w:p>
          <w:pPr>
            <w:pStyle w:val="Contents3"/>
            <w:tabs>
              <w:tab w:val="clear" w:pos="8459"/>
              <w:tab w:val="right" w:pos="9026" w:leader="dot"/>
            </w:tabs>
            <w:rPr/>
          </w:pPr>
          <w:hyperlink w:anchor="__RefHeading___Toc7376300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137</w:t>
            </w:r>
          </w:hyperlink>
        </w:p>
        <w:p>
          <w:pPr>
            <w:pStyle w:val="Contents4"/>
            <w:tabs>
              <w:tab w:val="clear" w:pos="8176"/>
              <w:tab w:val="right" w:pos="9026" w:leader="dot"/>
            </w:tabs>
            <w:rPr/>
          </w:pPr>
          <w:hyperlink w:anchor="__RefHeading___Toc7376302_2870459653">
            <w:r>
              <w:rPr>
                <w:webHidden/>
                <w:rStyle w:val="IndexLink"/>
                <w:rtl w:val="true"/>
              </w:rPr>
              <w:t>ادامه بررسی سند روایت یازدهم</w:t>
            </w:r>
            <w:r>
              <w:rPr>
                <w:rStyle w:val="IndexLink"/>
                <w:rtl w:val="true"/>
              </w:rPr>
              <w:t>:</w:t>
              <w:tab/>
            </w:r>
            <w:r>
              <w:rPr>
                <w:rStyle w:val="IndexLink"/>
              </w:rPr>
              <w:t>137</w:t>
            </w:r>
          </w:hyperlink>
        </w:p>
        <w:p>
          <w:pPr>
            <w:pStyle w:val="Contents2"/>
            <w:tabs>
              <w:tab w:val="clear" w:pos="8743"/>
              <w:tab w:val="right" w:pos="9026" w:leader="dot"/>
            </w:tabs>
            <w:rPr/>
          </w:pPr>
          <w:hyperlink w:anchor="__RefHeading___Toc7376304_2870459653">
            <w:r>
              <w:rPr>
                <w:webHidden/>
                <w:rStyle w:val="IndexLink"/>
                <w:rtl w:val="true"/>
              </w:rPr>
              <w:t xml:space="preserve">جلسه شصت و چهارم </w:t>
            </w:r>
            <w:r>
              <w:rPr>
                <w:rStyle w:val="IndexLink"/>
                <w:rtl w:val="true"/>
              </w:rPr>
              <w:t xml:space="preserve">- </w:t>
            </w:r>
            <w:r>
              <w:rPr>
                <w:rStyle w:val="IndexLink"/>
              </w:rPr>
              <w:t>1394/01/22</w:t>
            </w:r>
            <w:r>
              <w:rPr>
                <w:rStyle w:val="IndexLink"/>
                <w:rtl w:val="true"/>
              </w:rPr>
              <w:tab/>
            </w:r>
            <w:r>
              <w:rPr>
                <w:rStyle w:val="IndexLink"/>
              </w:rPr>
              <w:t>145</w:t>
            </w:r>
          </w:hyperlink>
        </w:p>
        <w:p>
          <w:pPr>
            <w:pStyle w:val="Contents3"/>
            <w:tabs>
              <w:tab w:val="clear" w:pos="8459"/>
              <w:tab w:val="right" w:pos="9026" w:leader="dot"/>
            </w:tabs>
            <w:rPr/>
          </w:pPr>
          <w:hyperlink w:anchor="__RefHeading___Toc7376306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145</w:t>
            </w:r>
          </w:hyperlink>
        </w:p>
        <w:p>
          <w:pPr>
            <w:pStyle w:val="Contents4"/>
            <w:tabs>
              <w:tab w:val="clear" w:pos="8176"/>
              <w:tab w:val="right" w:pos="9026" w:leader="dot"/>
            </w:tabs>
            <w:rPr/>
          </w:pPr>
          <w:hyperlink w:anchor="__RefHeading___Toc7376308_2870459653">
            <w:r>
              <w:rPr>
                <w:webHidden/>
                <w:rStyle w:val="IndexLink"/>
                <w:rtl w:val="true"/>
              </w:rPr>
              <w:t>مقدمه</w:t>
            </w:r>
            <w:r>
              <w:rPr>
                <w:rStyle w:val="IndexLink"/>
                <w:rtl w:val="true"/>
              </w:rPr>
              <w:tab/>
            </w:r>
            <w:r>
              <w:rPr>
                <w:rStyle w:val="IndexLink"/>
              </w:rPr>
              <w:t>145</w:t>
            </w:r>
          </w:hyperlink>
        </w:p>
        <w:p>
          <w:pPr>
            <w:pStyle w:val="Contents2"/>
            <w:tabs>
              <w:tab w:val="clear" w:pos="8743"/>
              <w:tab w:val="right" w:pos="9026" w:leader="dot"/>
            </w:tabs>
            <w:rPr/>
          </w:pPr>
          <w:hyperlink w:anchor="__RefHeading___Toc7376310_2870459653">
            <w:r>
              <w:rPr>
                <w:webHidden/>
                <w:rStyle w:val="IndexLink"/>
                <w:rtl w:val="true"/>
              </w:rPr>
              <w:t xml:space="preserve">جلسه شصت و پنجم </w:t>
            </w:r>
            <w:r>
              <w:rPr>
                <w:rStyle w:val="IndexLink"/>
                <w:rtl w:val="true"/>
              </w:rPr>
              <w:t xml:space="preserve">- </w:t>
            </w:r>
            <w:r>
              <w:rPr>
                <w:rStyle w:val="IndexLink"/>
              </w:rPr>
              <w:t>1394/01/23</w:t>
            </w:r>
            <w:r>
              <w:rPr>
                <w:rStyle w:val="IndexLink"/>
                <w:rtl w:val="true"/>
              </w:rPr>
              <w:tab/>
            </w:r>
            <w:r>
              <w:rPr>
                <w:rStyle w:val="IndexLink"/>
              </w:rPr>
              <w:t>149</w:t>
            </w:r>
          </w:hyperlink>
        </w:p>
        <w:p>
          <w:pPr>
            <w:pStyle w:val="Contents3"/>
            <w:tabs>
              <w:tab w:val="clear" w:pos="8459"/>
              <w:tab w:val="right" w:pos="9026" w:leader="dot"/>
            </w:tabs>
            <w:rPr/>
          </w:pPr>
          <w:hyperlink w:anchor="__RefHeading___Toc7376312_2870459653">
            <w:r>
              <w:rPr>
                <w:webHidden/>
                <w:rStyle w:val="IndexLink"/>
                <w:rtl w:val="true"/>
              </w:rPr>
              <w:t>احکام جدید در دوران امام زمان عجل الله تعالی فرجه الشریف</w:t>
            </w:r>
            <w:r>
              <w:rPr>
                <w:rStyle w:val="IndexLink"/>
                <w:rtl w:val="true"/>
              </w:rPr>
              <w:tab/>
            </w:r>
            <w:r>
              <w:rPr>
                <w:rStyle w:val="IndexLink"/>
              </w:rPr>
              <w:t>149</w:t>
            </w:r>
          </w:hyperlink>
        </w:p>
        <w:p>
          <w:pPr>
            <w:pStyle w:val="Contents4"/>
            <w:tabs>
              <w:tab w:val="clear" w:pos="8176"/>
              <w:tab w:val="right" w:pos="9026" w:leader="dot"/>
            </w:tabs>
            <w:rPr/>
          </w:pPr>
          <w:hyperlink w:anchor="__RefHeading___Toc7376314_2870459653">
            <w:r>
              <w:rPr>
                <w:webHidden/>
                <w:rStyle w:val="IndexLink"/>
                <w:rtl w:val="true"/>
              </w:rPr>
              <w:t>روایت دوازدهم</w:t>
            </w:r>
            <w:r>
              <w:rPr>
                <w:rStyle w:val="IndexLink"/>
                <w:rtl w:val="true"/>
              </w:rPr>
              <w:t>:</w:t>
              <w:tab/>
            </w:r>
            <w:r>
              <w:rPr>
                <w:rStyle w:val="IndexLink"/>
              </w:rPr>
              <w:t>149</w:t>
            </w:r>
          </w:hyperlink>
        </w:p>
        <w:p>
          <w:pPr>
            <w:pStyle w:val="Contents2"/>
            <w:tabs>
              <w:tab w:val="clear" w:pos="8743"/>
              <w:tab w:val="right" w:pos="9026" w:leader="dot"/>
            </w:tabs>
            <w:rPr/>
          </w:pPr>
          <w:hyperlink w:anchor="__RefHeading___Toc7376316_2870459653">
            <w:r>
              <w:rPr>
                <w:webHidden/>
                <w:rStyle w:val="IndexLink"/>
                <w:rtl w:val="true"/>
              </w:rPr>
              <w:t xml:space="preserve">جلسه شصت و ششم </w:t>
            </w:r>
            <w:r>
              <w:rPr>
                <w:rStyle w:val="IndexLink"/>
                <w:rtl w:val="true"/>
              </w:rPr>
              <w:t xml:space="preserve">- </w:t>
            </w:r>
            <w:r>
              <w:rPr>
                <w:rStyle w:val="IndexLink"/>
              </w:rPr>
              <w:t>94/1/24</w:t>
            </w:r>
            <w:r>
              <w:rPr>
                <w:rStyle w:val="IndexLink"/>
                <w:rtl w:val="true"/>
              </w:rPr>
              <w:tab/>
            </w:r>
            <w:r>
              <w:rPr>
                <w:rStyle w:val="IndexLink"/>
              </w:rPr>
              <w:t>154</w:t>
            </w:r>
          </w:hyperlink>
        </w:p>
        <w:p>
          <w:pPr>
            <w:pStyle w:val="Contents3"/>
            <w:tabs>
              <w:tab w:val="clear" w:pos="8459"/>
              <w:tab w:val="right" w:pos="9026" w:leader="dot"/>
            </w:tabs>
            <w:rPr/>
          </w:pPr>
          <w:hyperlink w:anchor="__RefHeading___Toc7376318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154</w:t>
            </w:r>
          </w:hyperlink>
        </w:p>
        <w:p>
          <w:pPr>
            <w:pStyle w:val="Contents4"/>
            <w:tabs>
              <w:tab w:val="clear" w:pos="8176"/>
              <w:tab w:val="right" w:pos="9026" w:leader="dot"/>
            </w:tabs>
            <w:rPr/>
          </w:pPr>
          <w:hyperlink w:anchor="__RefHeading___Toc7376320_2870459653">
            <w:r>
              <w:rPr>
                <w:webHidden/>
                <w:rStyle w:val="IndexLink"/>
                <w:rtl w:val="true"/>
              </w:rPr>
              <w:t>ادامه ی بررسی سند روایت دوازدهم</w:t>
            </w:r>
            <w:r>
              <w:rPr>
                <w:rStyle w:val="IndexLink"/>
                <w:rtl w:val="true"/>
              </w:rPr>
              <w:tab/>
            </w:r>
            <w:r>
              <w:rPr>
                <w:rStyle w:val="IndexLink"/>
              </w:rPr>
              <w:t>154</w:t>
            </w:r>
          </w:hyperlink>
        </w:p>
        <w:p>
          <w:pPr>
            <w:pStyle w:val="Contents2"/>
            <w:tabs>
              <w:tab w:val="clear" w:pos="8743"/>
              <w:tab w:val="right" w:pos="9026" w:leader="dot"/>
            </w:tabs>
            <w:rPr/>
          </w:pPr>
          <w:hyperlink w:anchor="__RefHeading___Toc7376322_2870459653">
            <w:r>
              <w:rPr>
                <w:webHidden/>
                <w:rStyle w:val="IndexLink"/>
                <w:rtl w:val="true"/>
              </w:rPr>
              <w:t xml:space="preserve">جلسه شصت و هفتم </w:t>
            </w:r>
            <w:r>
              <w:rPr>
                <w:rStyle w:val="IndexLink"/>
                <w:rtl w:val="true"/>
              </w:rPr>
              <w:t xml:space="preserve">- </w:t>
            </w:r>
            <w:r>
              <w:rPr>
                <w:rStyle w:val="IndexLink"/>
              </w:rPr>
              <w:t>94/1/29</w:t>
            </w:r>
            <w:r>
              <w:rPr>
                <w:rStyle w:val="IndexLink"/>
                <w:rtl w:val="true"/>
              </w:rPr>
              <w:tab/>
            </w:r>
            <w:r>
              <w:rPr>
                <w:rStyle w:val="IndexLink"/>
              </w:rPr>
              <w:t>161</w:t>
            </w:r>
          </w:hyperlink>
        </w:p>
        <w:p>
          <w:pPr>
            <w:pStyle w:val="Contents3"/>
            <w:tabs>
              <w:tab w:val="clear" w:pos="8459"/>
              <w:tab w:val="right" w:pos="9026" w:leader="dot"/>
            </w:tabs>
            <w:rPr/>
          </w:pPr>
          <w:hyperlink w:anchor="__RefHeading___Toc7376324_2870459653">
            <w:r>
              <w:rPr>
                <w:webHidden/>
                <w:rStyle w:val="IndexLink"/>
                <w:rtl w:val="true"/>
              </w:rPr>
              <w:t>احکام جدید در دوران ظهور امام زمان عجل الله تعالی فرجه الشریف</w:t>
            </w:r>
            <w:r>
              <w:rPr>
                <w:rStyle w:val="IndexLink"/>
                <w:rtl w:val="true"/>
              </w:rPr>
              <w:tab/>
            </w:r>
            <w:r>
              <w:rPr>
                <w:rStyle w:val="IndexLink"/>
              </w:rPr>
              <w:t>161</w:t>
            </w:r>
          </w:hyperlink>
        </w:p>
        <w:p>
          <w:pPr>
            <w:pStyle w:val="Contents4"/>
            <w:tabs>
              <w:tab w:val="clear" w:pos="8176"/>
              <w:tab w:val="right" w:pos="9026" w:leader="dot"/>
            </w:tabs>
            <w:rPr/>
          </w:pPr>
          <w:hyperlink w:anchor="__RefHeading___Toc7376326_2870459653">
            <w:r>
              <w:rPr>
                <w:webHidden/>
                <w:rStyle w:val="IndexLink"/>
                <w:rtl w:val="true"/>
              </w:rPr>
              <w:t>ادامه بررسی دلالت روایت دوازدهم</w:t>
            </w:r>
            <w:r>
              <w:rPr>
                <w:rStyle w:val="IndexLink"/>
                <w:rtl w:val="true"/>
              </w:rPr>
              <w:t>:</w:t>
              <w:tab/>
            </w:r>
            <w:r>
              <w:rPr>
                <w:rStyle w:val="IndexLink"/>
              </w:rPr>
              <w:t>161</w:t>
            </w:r>
          </w:hyperlink>
        </w:p>
        <w:p>
          <w:pPr>
            <w:pStyle w:val="Contents2"/>
            <w:tabs>
              <w:tab w:val="clear" w:pos="8743"/>
              <w:tab w:val="right" w:pos="9026" w:leader="dot"/>
            </w:tabs>
            <w:rPr/>
          </w:pPr>
          <w:hyperlink w:anchor="__RefHeading___Toc7376328_2870459653">
            <w:r>
              <w:rPr>
                <w:webHidden/>
                <w:rStyle w:val="IndexLink"/>
                <w:rtl w:val="true"/>
              </w:rPr>
              <w:t xml:space="preserve">جلسه شصت و هشتم </w:t>
            </w:r>
            <w:r>
              <w:rPr>
                <w:rStyle w:val="IndexLink"/>
                <w:rtl w:val="true"/>
              </w:rPr>
              <w:t xml:space="preserve">- </w:t>
            </w:r>
            <w:r>
              <w:rPr>
                <w:rStyle w:val="IndexLink"/>
              </w:rPr>
              <w:t>94/1/30</w:t>
            </w:r>
            <w:r>
              <w:rPr>
                <w:rStyle w:val="IndexLink"/>
                <w:rtl w:val="true"/>
              </w:rPr>
              <w:tab/>
            </w:r>
            <w:r>
              <w:rPr>
                <w:rStyle w:val="IndexLink"/>
              </w:rPr>
              <w:t>167</w:t>
            </w:r>
          </w:hyperlink>
        </w:p>
        <w:p>
          <w:pPr>
            <w:pStyle w:val="Contents3"/>
            <w:tabs>
              <w:tab w:val="clear" w:pos="8459"/>
              <w:tab w:val="right" w:pos="9026" w:leader="dot"/>
            </w:tabs>
            <w:rPr/>
          </w:pPr>
          <w:hyperlink w:anchor="__RefHeading___Toc7376330_2870459653">
            <w:r>
              <w:rPr>
                <w:webHidden/>
                <w:rStyle w:val="IndexLink"/>
                <w:rtl w:val="true"/>
              </w:rPr>
              <w:t>احکام جدید در دوران امام زمان عجل الله تعالی فرجه الشریف</w:t>
            </w:r>
            <w:r>
              <w:rPr>
                <w:rStyle w:val="IndexLink"/>
                <w:rtl w:val="true"/>
              </w:rPr>
              <w:tab/>
            </w:r>
            <w:r>
              <w:rPr>
                <w:rStyle w:val="IndexLink"/>
              </w:rPr>
              <w:t>167</w:t>
            </w:r>
          </w:hyperlink>
        </w:p>
        <w:p>
          <w:pPr>
            <w:pStyle w:val="Contents4"/>
            <w:tabs>
              <w:tab w:val="clear" w:pos="8176"/>
              <w:tab w:val="right" w:pos="9026" w:leader="dot"/>
            </w:tabs>
            <w:rPr/>
          </w:pPr>
          <w:hyperlink w:anchor="__RefHeading___Toc7376332_2870459653">
            <w:r>
              <w:rPr>
                <w:webHidden/>
                <w:rStyle w:val="IndexLink"/>
                <w:rtl w:val="true"/>
              </w:rPr>
              <w:t>ادامه بررسی دلالت روایت دوازهم</w:t>
            </w:r>
            <w:r>
              <w:rPr>
                <w:rStyle w:val="IndexLink"/>
                <w:rtl w:val="true"/>
              </w:rPr>
              <w:tab/>
            </w:r>
            <w:r>
              <w:rPr>
                <w:rStyle w:val="IndexLink"/>
              </w:rPr>
              <w:t>167</w:t>
            </w:r>
          </w:hyperlink>
        </w:p>
        <w:p>
          <w:pPr>
            <w:pStyle w:val="Contents2"/>
            <w:tabs>
              <w:tab w:val="clear" w:pos="8743"/>
              <w:tab w:val="right" w:pos="9026" w:leader="dot"/>
            </w:tabs>
            <w:rPr/>
          </w:pPr>
          <w:hyperlink w:anchor="__RefHeading___Toc7376334_2870459653">
            <w:r>
              <w:rPr>
                <w:webHidden/>
                <w:rStyle w:val="IndexLink"/>
                <w:rtl w:val="true"/>
              </w:rPr>
              <w:t xml:space="preserve">جلسه شصت و نهم </w:t>
            </w:r>
            <w:r>
              <w:rPr>
                <w:rStyle w:val="IndexLink"/>
                <w:rtl w:val="true"/>
              </w:rPr>
              <w:t xml:space="preserve">- </w:t>
            </w:r>
            <w:r>
              <w:rPr>
                <w:rStyle w:val="IndexLink"/>
              </w:rPr>
              <w:t>94/1/31</w:t>
            </w:r>
            <w:r>
              <w:rPr>
                <w:rStyle w:val="IndexLink"/>
                <w:rtl w:val="true"/>
              </w:rPr>
              <w:tab/>
            </w:r>
            <w:r>
              <w:rPr>
                <w:rStyle w:val="IndexLink"/>
              </w:rPr>
              <w:t>173</w:t>
            </w:r>
          </w:hyperlink>
        </w:p>
        <w:p>
          <w:pPr>
            <w:pStyle w:val="Contents3"/>
            <w:tabs>
              <w:tab w:val="clear" w:pos="8459"/>
              <w:tab w:val="right" w:pos="9026" w:leader="dot"/>
            </w:tabs>
            <w:rPr/>
          </w:pPr>
          <w:hyperlink w:anchor="__RefHeading___Toc7376336_2870459653">
            <w:r>
              <w:rPr>
                <w:webHidden/>
                <w:rStyle w:val="IndexLink"/>
                <w:rtl w:val="true"/>
              </w:rPr>
              <w:t>احکام جدید در دوران امام زمان عجل الله تعالی فرجه الشریف</w:t>
            </w:r>
            <w:r>
              <w:rPr>
                <w:rStyle w:val="IndexLink"/>
                <w:rtl w:val="true"/>
              </w:rPr>
              <w:tab/>
            </w:r>
            <w:r>
              <w:rPr>
                <w:rStyle w:val="IndexLink"/>
              </w:rPr>
              <w:t>173</w:t>
            </w:r>
          </w:hyperlink>
        </w:p>
        <w:p>
          <w:pPr>
            <w:pStyle w:val="Contents4"/>
            <w:tabs>
              <w:tab w:val="clear" w:pos="8176"/>
              <w:tab w:val="right" w:pos="9026" w:leader="dot"/>
            </w:tabs>
            <w:rPr/>
          </w:pPr>
          <w:hyperlink w:anchor="__RefHeading___Toc7376338_2870459653">
            <w:r>
              <w:rPr>
                <w:webHidden/>
                <w:rStyle w:val="IndexLink"/>
                <w:rtl w:val="true"/>
              </w:rPr>
              <w:t>ادامه بررسی دلالت روایت دوازهم</w:t>
            </w:r>
            <w:r>
              <w:rPr>
                <w:rStyle w:val="IndexLink"/>
                <w:rtl w:val="true"/>
              </w:rPr>
              <w:t>:</w:t>
              <w:tab/>
            </w:r>
            <w:r>
              <w:rPr>
                <w:rStyle w:val="IndexLink"/>
              </w:rPr>
              <w:t>173</w:t>
            </w:r>
          </w:hyperlink>
        </w:p>
        <w:p>
          <w:pPr>
            <w:pStyle w:val="Contents2"/>
            <w:tabs>
              <w:tab w:val="clear" w:pos="8743"/>
              <w:tab w:val="right" w:pos="9026" w:leader="dot"/>
            </w:tabs>
            <w:rPr/>
          </w:pPr>
          <w:hyperlink w:anchor="__RefHeading___Toc7376340_2870459653">
            <w:r>
              <w:rPr>
                <w:webHidden/>
                <w:rStyle w:val="IndexLink"/>
                <w:rtl w:val="true"/>
              </w:rPr>
              <w:t xml:space="preserve">جلسه هفتادم </w:t>
            </w:r>
            <w:r>
              <w:rPr>
                <w:rStyle w:val="IndexLink"/>
                <w:rtl w:val="true"/>
              </w:rPr>
              <w:t xml:space="preserve">- </w:t>
            </w:r>
            <w:r>
              <w:rPr>
                <w:rStyle w:val="IndexLink"/>
              </w:rPr>
              <w:t>94/2/5</w:t>
            </w:r>
            <w:r>
              <w:rPr>
                <w:rStyle w:val="IndexLink"/>
                <w:rtl w:val="true"/>
              </w:rPr>
              <w:tab/>
            </w:r>
            <w:r>
              <w:rPr>
                <w:rStyle w:val="IndexLink"/>
              </w:rPr>
              <w:t>177</w:t>
            </w:r>
          </w:hyperlink>
        </w:p>
        <w:p>
          <w:pPr>
            <w:pStyle w:val="Contents3"/>
            <w:tabs>
              <w:tab w:val="clear" w:pos="8459"/>
              <w:tab w:val="right" w:pos="9026" w:leader="dot"/>
            </w:tabs>
            <w:rPr/>
          </w:pPr>
          <w:hyperlink w:anchor="__RefHeading___Toc7376342_2870459653">
            <w:r>
              <w:rPr>
                <w:webHidden/>
                <w:rStyle w:val="IndexLink"/>
                <w:rtl w:val="true"/>
              </w:rPr>
              <w:t>احکام جدید در دوران امام زمان عجل الله تعالی فرجه الشریف</w:t>
            </w:r>
            <w:r>
              <w:rPr>
                <w:rStyle w:val="IndexLink"/>
                <w:rtl w:val="true"/>
              </w:rPr>
              <w:tab/>
            </w:r>
            <w:r>
              <w:rPr>
                <w:rStyle w:val="IndexLink"/>
              </w:rPr>
              <w:t>177</w:t>
            </w:r>
          </w:hyperlink>
        </w:p>
        <w:p>
          <w:pPr>
            <w:pStyle w:val="Contents4"/>
            <w:tabs>
              <w:tab w:val="clear" w:pos="8176"/>
              <w:tab w:val="right" w:pos="9026" w:leader="dot"/>
            </w:tabs>
            <w:rPr/>
          </w:pPr>
          <w:hyperlink w:anchor="__RefHeading___Toc7376344_2870459653">
            <w:r>
              <w:rPr>
                <w:webHidden/>
                <w:rStyle w:val="IndexLink"/>
                <w:rtl w:val="true"/>
              </w:rPr>
              <w:t xml:space="preserve">روایت سیزدهم </w:t>
            </w:r>
            <w:r>
              <w:rPr>
                <w:rStyle w:val="IndexLink"/>
                <w:rtl w:val="true"/>
              </w:rPr>
              <w:t>(</w:t>
            </w:r>
            <w:r>
              <w:rPr>
                <w:rStyle w:val="IndexLink"/>
                <w:rtl w:val="true"/>
              </w:rPr>
              <w:t>منهدم کردن مسجد الحرام و مسجد النبی</w:t>
            </w:r>
            <w:r>
              <w:rPr>
                <w:rStyle w:val="IndexLink"/>
                <w:rtl w:val="true"/>
              </w:rPr>
              <w:t>)</w:t>
              <w:tab/>
            </w:r>
            <w:r>
              <w:rPr>
                <w:rStyle w:val="IndexLink"/>
              </w:rPr>
              <w:t>177</w:t>
            </w:r>
          </w:hyperlink>
        </w:p>
        <w:p>
          <w:pPr>
            <w:pStyle w:val="Contents2"/>
            <w:tabs>
              <w:tab w:val="clear" w:pos="8743"/>
              <w:tab w:val="right" w:pos="9026" w:leader="dot"/>
            </w:tabs>
            <w:rPr/>
          </w:pPr>
          <w:hyperlink w:anchor="__RefHeading___Toc7376346_2870459653">
            <w:r>
              <w:rPr>
                <w:webHidden/>
                <w:rStyle w:val="IndexLink"/>
                <w:rtl w:val="true"/>
              </w:rPr>
              <w:t xml:space="preserve">جلسه هفتاد و یکم </w:t>
            </w:r>
            <w:r>
              <w:rPr>
                <w:rStyle w:val="IndexLink"/>
                <w:rtl w:val="true"/>
              </w:rPr>
              <w:t xml:space="preserve">- </w:t>
            </w:r>
            <w:r>
              <w:rPr>
                <w:rStyle w:val="IndexLink"/>
              </w:rPr>
              <w:t>94/2/6</w:t>
            </w:r>
            <w:r>
              <w:rPr>
                <w:rStyle w:val="IndexLink"/>
                <w:rtl w:val="true"/>
              </w:rPr>
              <w:tab/>
            </w:r>
            <w:r>
              <w:rPr>
                <w:rStyle w:val="IndexLink"/>
              </w:rPr>
              <w:t>180</w:t>
            </w:r>
          </w:hyperlink>
        </w:p>
        <w:p>
          <w:pPr>
            <w:pStyle w:val="Contents3"/>
            <w:tabs>
              <w:tab w:val="clear" w:pos="8459"/>
              <w:tab w:val="right" w:pos="9026" w:leader="dot"/>
            </w:tabs>
            <w:rPr/>
          </w:pPr>
          <w:hyperlink w:anchor="__RefHeading___Toc7376348_2870459653">
            <w:r>
              <w:rPr>
                <w:webHidden/>
                <w:rStyle w:val="IndexLink"/>
                <w:rtl w:val="true"/>
              </w:rPr>
              <w:t>احکام جدید در دوران امام زمان عجل الله تعالی فرجه الشریف</w:t>
            </w:r>
            <w:r>
              <w:rPr>
                <w:rStyle w:val="IndexLink"/>
                <w:rtl w:val="true"/>
              </w:rPr>
              <w:tab/>
            </w:r>
            <w:r>
              <w:rPr>
                <w:rStyle w:val="IndexLink"/>
              </w:rPr>
              <w:t>180</w:t>
            </w:r>
          </w:hyperlink>
        </w:p>
        <w:p>
          <w:pPr>
            <w:pStyle w:val="Contents4"/>
            <w:tabs>
              <w:tab w:val="clear" w:pos="8176"/>
              <w:tab w:val="right" w:pos="9026" w:leader="dot"/>
            </w:tabs>
            <w:rPr/>
          </w:pPr>
          <w:hyperlink w:anchor="__RefHeading___Toc7376350_2870459653">
            <w:r>
              <w:rPr>
                <w:webHidden/>
                <w:rStyle w:val="IndexLink"/>
                <w:rtl w:val="true"/>
              </w:rPr>
              <w:t>د</w:t>
            </w:r>
            <w:r>
              <w:rPr>
                <w:rStyle w:val="IndexLink"/>
                <w:rtl w:val="true"/>
              </w:rPr>
              <w:t xml:space="preserve">) </w:t>
            </w:r>
            <w:r>
              <w:rPr>
                <w:rStyle w:val="IndexLink"/>
                <w:rtl w:val="true"/>
              </w:rPr>
              <w:t>دلالت روایت سیزدهم</w:t>
            </w:r>
            <w:r>
              <w:rPr>
                <w:rStyle w:val="IndexLink"/>
                <w:rtl w:val="true"/>
              </w:rPr>
              <w:tab/>
            </w:r>
            <w:r>
              <w:rPr>
                <w:rStyle w:val="IndexLink"/>
              </w:rPr>
              <w:t>180</w:t>
            </w:r>
          </w:hyperlink>
        </w:p>
        <w:p>
          <w:pPr>
            <w:pStyle w:val="Contents2"/>
            <w:tabs>
              <w:tab w:val="clear" w:pos="8743"/>
              <w:tab w:val="right" w:pos="9026" w:leader="dot"/>
            </w:tabs>
            <w:rPr/>
          </w:pPr>
          <w:hyperlink w:anchor="__RefHeading___Toc7376352_2870459653">
            <w:r>
              <w:rPr>
                <w:webHidden/>
                <w:rStyle w:val="IndexLink"/>
                <w:rtl w:val="true"/>
              </w:rPr>
              <w:t xml:space="preserve">جلسه هفتاد و دوم </w:t>
            </w:r>
            <w:r>
              <w:rPr>
                <w:rStyle w:val="IndexLink"/>
                <w:rtl w:val="true"/>
              </w:rPr>
              <w:t xml:space="preserve">- </w:t>
            </w:r>
            <w:r>
              <w:rPr>
                <w:rStyle w:val="IndexLink"/>
              </w:rPr>
              <w:t>94/2/7</w:t>
            </w:r>
            <w:r>
              <w:rPr>
                <w:rStyle w:val="IndexLink"/>
                <w:rtl w:val="true"/>
              </w:rPr>
              <w:tab/>
            </w:r>
            <w:r>
              <w:rPr>
                <w:rStyle w:val="IndexLink"/>
              </w:rPr>
              <w:t>185</w:t>
            </w:r>
          </w:hyperlink>
        </w:p>
        <w:p>
          <w:pPr>
            <w:pStyle w:val="Contents3"/>
            <w:tabs>
              <w:tab w:val="clear" w:pos="8459"/>
              <w:tab w:val="right" w:pos="9026" w:leader="dot"/>
            </w:tabs>
            <w:rPr/>
          </w:pPr>
          <w:hyperlink w:anchor="__RefHeading___Toc7376354_2870459653">
            <w:r>
              <w:rPr>
                <w:webHidden/>
                <w:rStyle w:val="IndexLink"/>
                <w:rtl w:val="true"/>
              </w:rPr>
              <w:t>احکام جدید در دوران امام زمان عجل الله تعالی فرجه الشریف</w:t>
            </w:r>
            <w:r>
              <w:rPr>
                <w:rStyle w:val="IndexLink"/>
                <w:rtl w:val="true"/>
              </w:rPr>
              <w:tab/>
            </w:r>
            <w:r>
              <w:rPr>
                <w:rStyle w:val="IndexLink"/>
              </w:rPr>
              <w:t>185</w:t>
            </w:r>
          </w:hyperlink>
        </w:p>
        <w:p>
          <w:pPr>
            <w:pStyle w:val="Contents4"/>
            <w:tabs>
              <w:tab w:val="clear" w:pos="8176"/>
              <w:tab w:val="right" w:pos="9026" w:leader="dot"/>
            </w:tabs>
            <w:rPr/>
          </w:pPr>
          <w:hyperlink w:anchor="__RefHeading___Toc7376356_2870459653">
            <w:r>
              <w:rPr>
                <w:webHidden/>
                <w:rStyle w:val="IndexLink"/>
                <w:rtl w:val="true"/>
              </w:rPr>
              <w:t>د</w:t>
            </w:r>
            <w:r>
              <w:rPr>
                <w:rStyle w:val="IndexLink"/>
                <w:rtl w:val="true"/>
              </w:rPr>
              <w:t xml:space="preserve">) </w:t>
            </w:r>
            <w:r>
              <w:rPr>
                <w:rStyle w:val="IndexLink"/>
                <w:rtl w:val="true"/>
              </w:rPr>
              <w:t>دلالت روایت سیزدهم</w:t>
            </w:r>
            <w:r>
              <w:rPr>
                <w:rStyle w:val="IndexLink"/>
                <w:rtl w:val="true"/>
              </w:rPr>
              <w:t>:</w:t>
              <w:tab/>
            </w:r>
            <w:r>
              <w:rPr>
                <w:rStyle w:val="IndexLink"/>
              </w:rPr>
              <w:t>185</w:t>
            </w:r>
          </w:hyperlink>
        </w:p>
        <w:p>
          <w:pPr>
            <w:pStyle w:val="Contents2"/>
            <w:tabs>
              <w:tab w:val="clear" w:pos="8743"/>
              <w:tab w:val="right" w:pos="9026" w:leader="dot"/>
            </w:tabs>
            <w:rPr/>
          </w:pPr>
          <w:hyperlink w:anchor="__RefHeading___Toc7376358_2870459653">
            <w:r>
              <w:rPr>
                <w:webHidden/>
                <w:rStyle w:val="IndexLink"/>
                <w:rtl w:val="true"/>
              </w:rPr>
              <w:t xml:space="preserve">جلسه هفتاد و سوم </w:t>
            </w:r>
            <w:r>
              <w:rPr>
                <w:rStyle w:val="IndexLink"/>
                <w:rtl w:val="true"/>
              </w:rPr>
              <w:t xml:space="preserve">- </w:t>
            </w:r>
            <w:r>
              <w:rPr>
                <w:rStyle w:val="IndexLink"/>
              </w:rPr>
              <w:t>94/2/19</w:t>
            </w:r>
            <w:r>
              <w:rPr>
                <w:rStyle w:val="IndexLink"/>
                <w:rtl w:val="true"/>
              </w:rPr>
              <w:tab/>
            </w:r>
            <w:r>
              <w:rPr>
                <w:rStyle w:val="IndexLink"/>
              </w:rPr>
              <w:t>193</w:t>
            </w:r>
          </w:hyperlink>
        </w:p>
        <w:p>
          <w:pPr>
            <w:pStyle w:val="Contents3"/>
            <w:tabs>
              <w:tab w:val="clear" w:pos="8459"/>
              <w:tab w:val="right" w:pos="9026" w:leader="dot"/>
            </w:tabs>
            <w:rPr/>
          </w:pPr>
          <w:hyperlink w:anchor="__RefHeading___Toc7376360_2870459653">
            <w:r>
              <w:rPr>
                <w:webHidden/>
                <w:rStyle w:val="IndexLink"/>
                <w:rtl w:val="true"/>
              </w:rPr>
              <w:t>شیوه ی قضاوت امام زمان علیه السلام در دوران ظهور</w:t>
            </w:r>
            <w:r>
              <w:rPr>
                <w:rStyle w:val="IndexLink"/>
                <w:rtl w:val="true"/>
              </w:rPr>
              <w:t>:</w:t>
              <w:tab/>
            </w:r>
            <w:r>
              <w:rPr>
                <w:rStyle w:val="IndexLink"/>
              </w:rPr>
              <w:t>193</w:t>
            </w:r>
          </w:hyperlink>
        </w:p>
        <w:p>
          <w:pPr>
            <w:pStyle w:val="Contents4"/>
            <w:tabs>
              <w:tab w:val="clear" w:pos="8176"/>
              <w:tab w:val="right" w:pos="9026" w:leader="dot"/>
            </w:tabs>
            <w:rPr/>
          </w:pPr>
          <w:hyperlink w:anchor="__RefHeading___Toc7376362_2870459653">
            <w:r>
              <w:rPr>
                <w:webHidden/>
                <w:rStyle w:val="IndexLink"/>
                <w:rtl w:val="true"/>
              </w:rPr>
              <w:t>روایت اول</w:t>
            </w:r>
            <w:r>
              <w:rPr>
                <w:rStyle w:val="IndexLink"/>
                <w:rtl w:val="true"/>
              </w:rPr>
              <w:t>:</w:t>
              <w:tab/>
            </w:r>
            <w:r>
              <w:rPr>
                <w:rStyle w:val="IndexLink"/>
              </w:rPr>
              <w:t>193</w:t>
            </w:r>
          </w:hyperlink>
        </w:p>
        <w:p>
          <w:pPr>
            <w:pStyle w:val="Contents2"/>
            <w:tabs>
              <w:tab w:val="clear" w:pos="8743"/>
              <w:tab w:val="right" w:pos="9026" w:leader="dot"/>
            </w:tabs>
            <w:rPr/>
          </w:pPr>
          <w:hyperlink w:anchor="__RefHeading___Toc7376364_2870459653">
            <w:r>
              <w:rPr>
                <w:webHidden/>
                <w:rStyle w:val="IndexLink"/>
                <w:rtl w:val="true"/>
              </w:rPr>
              <w:t>جلسه هفتاد و چهارم</w:t>
            </w:r>
            <w:r>
              <w:rPr>
                <w:rStyle w:val="IndexLink"/>
                <w:rtl w:val="true"/>
              </w:rPr>
              <w:t xml:space="preserve">- </w:t>
            </w:r>
            <w:r>
              <w:rPr>
                <w:rStyle w:val="IndexLink"/>
              </w:rPr>
              <w:t>94/2/20</w:t>
            </w:r>
            <w:r>
              <w:rPr>
                <w:rStyle w:val="IndexLink"/>
                <w:rtl w:val="true"/>
              </w:rPr>
              <w:tab/>
            </w:r>
            <w:r>
              <w:rPr>
                <w:rStyle w:val="IndexLink"/>
              </w:rPr>
              <w:t>201</w:t>
            </w:r>
          </w:hyperlink>
        </w:p>
        <w:p>
          <w:pPr>
            <w:pStyle w:val="Contents3"/>
            <w:tabs>
              <w:tab w:val="clear" w:pos="8459"/>
              <w:tab w:val="right" w:pos="9026" w:leader="dot"/>
            </w:tabs>
            <w:rPr/>
          </w:pPr>
          <w:hyperlink w:anchor="__RefHeading___Toc7376366_2870459653">
            <w:r>
              <w:rPr>
                <w:webHidden/>
                <w:rStyle w:val="IndexLink"/>
                <w:rtl w:val="true"/>
              </w:rPr>
              <w:t>شیوه ی قضاوت امام زمان علیه السلام در دوران ظهور</w:t>
            </w:r>
            <w:r>
              <w:rPr>
                <w:rStyle w:val="IndexLink"/>
                <w:rtl w:val="true"/>
              </w:rPr>
              <w:t>:</w:t>
              <w:tab/>
            </w:r>
            <w:r>
              <w:rPr>
                <w:rStyle w:val="IndexLink"/>
              </w:rPr>
              <w:t>201</w:t>
            </w:r>
          </w:hyperlink>
        </w:p>
        <w:p>
          <w:pPr>
            <w:pStyle w:val="Contents4"/>
            <w:tabs>
              <w:tab w:val="clear" w:pos="8176"/>
              <w:tab w:val="right" w:pos="9026" w:leader="dot"/>
            </w:tabs>
            <w:rPr/>
          </w:pPr>
          <w:hyperlink w:anchor="__RefHeading___Toc7376368_2870459653">
            <w:r>
              <w:rPr>
                <w:webHidden/>
                <w:rStyle w:val="IndexLink"/>
                <w:rtl w:val="true"/>
              </w:rPr>
              <w:t>روایت چهارم</w:t>
            </w:r>
            <w:r>
              <w:rPr>
                <w:rStyle w:val="IndexLink"/>
                <w:rtl w:val="true"/>
              </w:rPr>
              <w:t>:</w:t>
              <w:tab/>
            </w:r>
            <w:r>
              <w:rPr>
                <w:rStyle w:val="IndexLink"/>
              </w:rPr>
              <w:t>201</w:t>
            </w:r>
          </w:hyperlink>
        </w:p>
        <w:p>
          <w:pPr>
            <w:pStyle w:val="Contents2"/>
            <w:tabs>
              <w:tab w:val="clear" w:pos="8743"/>
              <w:tab w:val="right" w:pos="9026" w:leader="dot"/>
            </w:tabs>
            <w:rPr/>
          </w:pPr>
          <w:hyperlink w:anchor="__RefHeading___Toc7376370_2870459653">
            <w:r>
              <w:rPr>
                <w:webHidden/>
                <w:rStyle w:val="IndexLink"/>
                <w:rtl w:val="true"/>
              </w:rPr>
              <w:t xml:space="preserve">جلسه هفتاد و پنجم </w:t>
            </w:r>
            <w:r>
              <w:rPr>
                <w:rStyle w:val="IndexLink"/>
                <w:rtl w:val="true"/>
              </w:rPr>
              <w:t xml:space="preserve">- </w:t>
            </w:r>
            <w:r>
              <w:rPr>
                <w:rStyle w:val="IndexLink"/>
              </w:rPr>
              <w:t>94/2/21</w:t>
            </w:r>
            <w:r>
              <w:rPr>
                <w:rStyle w:val="IndexLink"/>
                <w:rtl w:val="true"/>
              </w:rPr>
              <w:tab/>
            </w:r>
            <w:r>
              <w:rPr>
                <w:rStyle w:val="IndexLink"/>
              </w:rPr>
              <w:t>207</w:t>
            </w:r>
          </w:hyperlink>
        </w:p>
        <w:p>
          <w:pPr>
            <w:pStyle w:val="Contents3"/>
            <w:tabs>
              <w:tab w:val="clear" w:pos="8459"/>
              <w:tab w:val="right" w:pos="9026" w:leader="dot"/>
            </w:tabs>
            <w:rPr/>
          </w:pPr>
          <w:hyperlink w:anchor="__RefHeading___Toc7376372_2870459653">
            <w:r>
              <w:rPr>
                <w:webHidden/>
                <w:rStyle w:val="IndexLink"/>
                <w:rtl w:val="true"/>
              </w:rPr>
              <w:t>شیوه ی قضاوت امام زمان علیه السلام در دوران ظهور</w:t>
            </w:r>
            <w:r>
              <w:rPr>
                <w:rStyle w:val="IndexLink"/>
                <w:rtl w:val="true"/>
              </w:rPr>
              <w:tab/>
            </w:r>
            <w:r>
              <w:rPr>
                <w:rStyle w:val="IndexLink"/>
              </w:rPr>
              <w:t>207</w:t>
            </w:r>
          </w:hyperlink>
        </w:p>
        <w:p>
          <w:pPr>
            <w:pStyle w:val="Contents4"/>
            <w:tabs>
              <w:tab w:val="clear" w:pos="8176"/>
              <w:tab w:val="right" w:pos="9026" w:leader="dot"/>
            </w:tabs>
            <w:rPr/>
          </w:pPr>
          <w:hyperlink w:anchor="__RefHeading___Toc7376374_2870459653">
            <w:r>
              <w:rPr>
                <w:webHidden/>
                <w:rStyle w:val="IndexLink"/>
                <w:rtl w:val="true"/>
              </w:rPr>
              <w:t>روایت دهم</w:t>
            </w:r>
            <w:r>
              <w:rPr>
                <w:rStyle w:val="IndexLink"/>
                <w:rtl w:val="true"/>
              </w:rPr>
              <w:t>:</w:t>
              <w:tab/>
            </w:r>
            <w:r>
              <w:rPr>
                <w:rStyle w:val="IndexLink"/>
              </w:rPr>
              <w:t>207</w:t>
            </w:r>
          </w:hyperlink>
        </w:p>
        <w:p>
          <w:pPr>
            <w:pStyle w:val="Contents2"/>
            <w:tabs>
              <w:tab w:val="clear" w:pos="8743"/>
              <w:tab w:val="right" w:pos="9026" w:leader="dot"/>
            </w:tabs>
            <w:rPr/>
          </w:pPr>
          <w:hyperlink w:anchor="__RefHeading___Toc7376376_2870459653">
            <w:r>
              <w:rPr>
                <w:webHidden/>
                <w:rStyle w:val="IndexLink"/>
                <w:rtl w:val="true"/>
              </w:rPr>
              <w:t xml:space="preserve">جلسه هفتاد و ششم </w:t>
            </w:r>
            <w:r>
              <w:rPr>
                <w:rStyle w:val="IndexLink"/>
                <w:rtl w:val="true"/>
              </w:rPr>
              <w:t xml:space="preserve">- </w:t>
            </w:r>
            <w:r>
              <w:rPr>
                <w:rStyle w:val="IndexLink"/>
              </w:rPr>
              <w:t>94/2/22</w:t>
            </w:r>
            <w:r>
              <w:rPr>
                <w:rStyle w:val="IndexLink"/>
                <w:rtl w:val="true"/>
              </w:rPr>
              <w:tab/>
            </w:r>
            <w:r>
              <w:rPr>
                <w:rStyle w:val="IndexLink"/>
              </w:rPr>
              <w:t>211</w:t>
            </w:r>
          </w:hyperlink>
        </w:p>
        <w:p>
          <w:pPr>
            <w:pStyle w:val="Contents3"/>
            <w:tabs>
              <w:tab w:val="clear" w:pos="8459"/>
              <w:tab w:val="right" w:pos="9026" w:leader="dot"/>
            </w:tabs>
            <w:rPr/>
          </w:pPr>
          <w:hyperlink w:anchor="__RefHeading___Toc7376378_2870459653">
            <w:r>
              <w:rPr>
                <w:webHidden/>
                <w:rStyle w:val="IndexLink"/>
                <w:rtl w:val="true"/>
              </w:rPr>
              <w:t>شیوه ی قضاوت امام زمان علیه السلام در دوران ظهور</w:t>
            </w:r>
            <w:r>
              <w:rPr>
                <w:rStyle w:val="IndexLink"/>
                <w:rtl w:val="true"/>
              </w:rPr>
              <w:t>:</w:t>
              <w:tab/>
            </w:r>
            <w:r>
              <w:rPr>
                <w:rStyle w:val="IndexLink"/>
              </w:rPr>
              <w:t>211</w:t>
            </w:r>
          </w:hyperlink>
        </w:p>
        <w:p>
          <w:pPr>
            <w:pStyle w:val="Contents4"/>
            <w:tabs>
              <w:tab w:val="clear" w:pos="8176"/>
              <w:tab w:val="right" w:pos="9026" w:leader="dot"/>
            </w:tabs>
            <w:rPr/>
          </w:pPr>
          <w:hyperlink w:anchor="__RefHeading___Toc7376380_2870459653">
            <w:r>
              <w:rPr>
                <w:webHidden/>
                <w:rStyle w:val="IndexLink"/>
                <w:rtl w:val="true"/>
              </w:rPr>
              <w:t>مقدمه</w:t>
            </w:r>
            <w:r>
              <w:rPr>
                <w:rStyle w:val="IndexLink"/>
                <w:rtl w:val="true"/>
              </w:rPr>
              <w:t>:</w:t>
              <w:tab/>
            </w:r>
            <w:r>
              <w:rPr>
                <w:rStyle w:val="IndexLink"/>
              </w:rPr>
              <w:t>211</w:t>
            </w:r>
          </w:hyperlink>
        </w:p>
        <w:p>
          <w:pPr>
            <w:pStyle w:val="Contents2"/>
            <w:tabs>
              <w:tab w:val="clear" w:pos="8743"/>
              <w:tab w:val="right" w:pos="9026" w:leader="dot"/>
            </w:tabs>
            <w:rPr/>
          </w:pPr>
          <w:hyperlink w:anchor="__RefHeading___Toc7376382_2870459653">
            <w:r>
              <w:rPr>
                <w:webHidden/>
                <w:rStyle w:val="IndexLink"/>
                <w:rtl w:val="true"/>
              </w:rPr>
              <w:t xml:space="preserve">جلسه هفتاد و هفتم </w:t>
            </w:r>
            <w:r>
              <w:rPr>
                <w:rStyle w:val="IndexLink"/>
                <w:rtl w:val="true"/>
              </w:rPr>
              <w:t xml:space="preserve">- </w:t>
            </w:r>
            <w:r>
              <w:rPr>
                <w:rStyle w:val="IndexLink"/>
              </w:rPr>
              <w:t>94/2/23</w:t>
            </w:r>
            <w:r>
              <w:rPr>
                <w:rStyle w:val="IndexLink"/>
                <w:rtl w:val="true"/>
              </w:rPr>
              <w:tab/>
            </w:r>
            <w:r>
              <w:rPr>
                <w:rStyle w:val="IndexLink"/>
              </w:rPr>
              <w:t>218</w:t>
            </w:r>
          </w:hyperlink>
        </w:p>
        <w:p>
          <w:pPr>
            <w:pStyle w:val="Contents3"/>
            <w:tabs>
              <w:tab w:val="clear" w:pos="8459"/>
              <w:tab w:val="right" w:pos="9026" w:leader="dot"/>
            </w:tabs>
            <w:rPr/>
          </w:pPr>
          <w:hyperlink w:anchor="__RefHeading___Toc7376384_2870459653">
            <w:r>
              <w:rPr>
                <w:webHidden/>
                <w:rStyle w:val="IndexLink"/>
                <w:rtl w:val="true"/>
              </w:rPr>
              <w:t>شیوه ی قضاوت امام زمان علیه السلام در دوران ظهور</w:t>
            </w:r>
            <w:r>
              <w:rPr>
                <w:rStyle w:val="IndexLink"/>
                <w:rtl w:val="true"/>
              </w:rPr>
              <w:t>:</w:t>
              <w:tab/>
            </w:r>
            <w:r>
              <w:rPr>
                <w:rStyle w:val="IndexLink"/>
              </w:rPr>
              <w:t>218</w:t>
            </w:r>
          </w:hyperlink>
        </w:p>
        <w:p>
          <w:pPr>
            <w:pStyle w:val="Contents4"/>
            <w:tabs>
              <w:tab w:val="clear" w:pos="8176"/>
              <w:tab w:val="right" w:pos="9026" w:leader="dot"/>
            </w:tabs>
            <w:rPr/>
          </w:pPr>
          <w:hyperlink w:anchor="__RefHeading___Toc7376386_2870459653">
            <w:r>
              <w:rPr>
                <w:webHidden/>
                <w:rStyle w:val="IndexLink"/>
                <w:rtl w:val="true"/>
              </w:rPr>
              <w:t>مقدمه</w:t>
            </w:r>
            <w:r>
              <w:rPr>
                <w:rStyle w:val="IndexLink"/>
                <w:rtl w:val="true"/>
              </w:rPr>
              <w:t>:</w:t>
              <w:tab/>
            </w:r>
            <w:r>
              <w:rPr>
                <w:rStyle w:val="IndexLink"/>
              </w:rPr>
              <w:t>218</w:t>
            </w:r>
          </w:hyperlink>
        </w:p>
        <w:p>
          <w:pPr>
            <w:pStyle w:val="Contents2"/>
            <w:tabs>
              <w:tab w:val="clear" w:pos="8743"/>
              <w:tab w:val="right" w:pos="9026" w:leader="dot"/>
            </w:tabs>
            <w:rPr/>
          </w:pPr>
          <w:hyperlink w:anchor="__RefHeading___Toc7376388_2870459653">
            <w:r>
              <w:rPr>
                <w:webHidden/>
                <w:rStyle w:val="IndexLink"/>
                <w:rtl w:val="true"/>
              </w:rPr>
              <w:t xml:space="preserve">جلسه هفتاد و هشتم </w:t>
            </w:r>
            <w:r>
              <w:rPr>
                <w:rStyle w:val="IndexLink"/>
                <w:rtl w:val="true"/>
              </w:rPr>
              <w:t xml:space="preserve">- </w:t>
            </w:r>
            <w:r>
              <w:rPr>
                <w:rStyle w:val="IndexLink"/>
              </w:rPr>
              <w:t>94/2/27</w:t>
            </w:r>
            <w:r>
              <w:rPr>
                <w:rStyle w:val="IndexLink"/>
                <w:rtl w:val="true"/>
              </w:rPr>
              <w:tab/>
            </w:r>
            <w:r>
              <w:rPr>
                <w:rStyle w:val="IndexLink"/>
              </w:rPr>
              <w:t>225</w:t>
            </w:r>
          </w:hyperlink>
        </w:p>
        <w:p>
          <w:pPr>
            <w:pStyle w:val="Contents3"/>
            <w:tabs>
              <w:tab w:val="clear" w:pos="8459"/>
              <w:tab w:val="right" w:pos="9026" w:leader="dot"/>
            </w:tabs>
            <w:rPr/>
          </w:pPr>
          <w:hyperlink w:anchor="__RefHeading___Toc7376390_2870459653">
            <w:r>
              <w:rPr>
                <w:webHidden/>
                <w:rStyle w:val="IndexLink"/>
                <w:rtl w:val="true"/>
              </w:rPr>
              <w:t>شیوه ی قضاوت امام زمان علیه السلام در دوران ظهور</w:t>
            </w:r>
            <w:r>
              <w:rPr>
                <w:rStyle w:val="IndexLink"/>
                <w:rtl w:val="true"/>
              </w:rPr>
              <w:t>:</w:t>
              <w:tab/>
            </w:r>
            <w:r>
              <w:rPr>
                <w:rStyle w:val="IndexLink"/>
              </w:rPr>
              <w:t>225</w:t>
            </w:r>
          </w:hyperlink>
        </w:p>
        <w:p>
          <w:pPr>
            <w:pStyle w:val="Contents4"/>
            <w:tabs>
              <w:tab w:val="clear" w:pos="8176"/>
              <w:tab w:val="right" w:pos="9026" w:leader="dot"/>
            </w:tabs>
            <w:rPr/>
          </w:pPr>
          <w:hyperlink w:anchor="__RefHeading___Toc7376392_2870459653">
            <w:r>
              <w:rPr>
                <w:webHidden/>
                <w:rStyle w:val="IndexLink"/>
                <w:rtl w:val="true"/>
              </w:rPr>
              <w:t>شیوه ی قضاوت قضات امام زمان علیه السلام</w:t>
            </w:r>
            <w:r>
              <w:rPr>
                <w:rStyle w:val="IndexLink"/>
                <w:rtl w:val="true"/>
              </w:rPr>
              <w:t>:</w:t>
              <w:tab/>
            </w:r>
            <w:r>
              <w:rPr>
                <w:rStyle w:val="IndexLink"/>
              </w:rPr>
              <w:t>225</w:t>
            </w:r>
          </w:hyperlink>
        </w:p>
        <w:p>
          <w:pPr>
            <w:pStyle w:val="Contents2"/>
            <w:tabs>
              <w:tab w:val="clear" w:pos="8743"/>
              <w:tab w:val="right" w:pos="9026" w:leader="dot"/>
            </w:tabs>
            <w:rPr/>
          </w:pPr>
          <w:hyperlink w:anchor="__RefHeading___Toc7376394_2870459653">
            <w:r>
              <w:rPr>
                <w:webHidden/>
                <w:rStyle w:val="IndexLink"/>
                <w:rtl w:val="true"/>
              </w:rPr>
              <w:t xml:space="preserve">جلسه هفتاد و نهم </w:t>
            </w:r>
            <w:r>
              <w:rPr>
                <w:rStyle w:val="IndexLink"/>
                <w:rtl w:val="true"/>
              </w:rPr>
              <w:t xml:space="preserve">- </w:t>
            </w:r>
            <w:r>
              <w:rPr>
                <w:rStyle w:val="IndexLink"/>
              </w:rPr>
              <w:t>94/2/28</w:t>
            </w:r>
            <w:r>
              <w:rPr>
                <w:rStyle w:val="IndexLink"/>
                <w:rtl w:val="true"/>
              </w:rPr>
              <w:tab/>
            </w:r>
            <w:r>
              <w:rPr>
                <w:rStyle w:val="IndexLink"/>
              </w:rPr>
              <w:t>232</w:t>
            </w:r>
          </w:hyperlink>
        </w:p>
        <w:p>
          <w:pPr>
            <w:pStyle w:val="Contents3"/>
            <w:tabs>
              <w:tab w:val="clear" w:pos="8459"/>
              <w:tab w:val="right" w:pos="9026" w:leader="dot"/>
            </w:tabs>
            <w:rPr/>
          </w:pPr>
          <w:hyperlink w:anchor="__RefHeading___Toc7376396_2870459653">
            <w:r>
              <w:rPr>
                <w:webHidden/>
                <w:rStyle w:val="IndexLink"/>
                <w:rtl w:val="true"/>
              </w:rPr>
              <w:t>شیوه ی قضاوت امام زمان علیه السلام در دوران ظهور</w:t>
            </w:r>
            <w:r>
              <w:rPr>
                <w:rStyle w:val="IndexLink"/>
                <w:rtl w:val="true"/>
              </w:rPr>
              <w:t>:</w:t>
              <w:tab/>
            </w:r>
            <w:r>
              <w:rPr>
                <w:rStyle w:val="IndexLink"/>
              </w:rPr>
              <w:t>232</w:t>
            </w:r>
          </w:hyperlink>
        </w:p>
        <w:p>
          <w:pPr>
            <w:pStyle w:val="Contents4"/>
            <w:tabs>
              <w:tab w:val="clear" w:pos="8176"/>
              <w:tab w:val="right" w:pos="9026" w:leader="dot"/>
            </w:tabs>
            <w:rPr/>
          </w:pPr>
          <w:hyperlink w:anchor="__RefHeading___Toc7376398_2870459653">
            <w:r>
              <w:rPr>
                <w:webHidden/>
                <w:rStyle w:val="IndexLink"/>
                <w:rtl w:val="true"/>
              </w:rPr>
              <w:t>نظر علامه مجلسی در مورد قضاوت های ائمه علیهم السلام</w:t>
            </w:r>
            <w:r>
              <w:rPr>
                <w:rStyle w:val="IndexLink"/>
                <w:rtl w:val="true"/>
              </w:rPr>
              <w:t>:</w:t>
              <w:tab/>
            </w:r>
            <w:r>
              <w:rPr>
                <w:rStyle w:val="IndexLink"/>
              </w:rPr>
              <w:t>232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04_143322"/>
      <w:bookmarkStart w:id="1" w:name="pg9604_143322"/>
      <w:bookmarkEnd w:id="1"/>
    </w:p>
    <w:p>
      <w:pPr>
        <w:pStyle w:val="Heading2"/>
        <w:numPr>
          <w:ilvl w:val="1"/>
          <w:numId w:val="1"/>
        </w:numPr>
        <w:rPr/>
      </w:pPr>
      <w:bookmarkStart w:id="2" w:name="pg9604_143322"/>
      <w:bookmarkStart w:id="3" w:name="__RefHeading___Toc737617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درس خارج کلام</w:t>
      </w:r>
    </w:p>
    <w:p>
      <w:pPr>
        <w:pStyle w:val="BookText"/>
        <w:rPr/>
      </w:pPr>
      <w:r>
        <w:rPr>
          <w:rFonts w:ascii="IRNazanin" w:hAnsi="IRNazanin" w:eastAsia="IRNazanin"/>
          <w:color w:val="111111"/>
          <w:sz w:val="28"/>
          <w:sz w:val="28"/>
          <w:szCs w:val="28"/>
          <w:rtl w:val="true"/>
          <w:lang w:bidi="fa-IR"/>
        </w:rPr>
        <w:t>بررسی مبانی و مسائل مهدویت</w:t>
      </w:r>
    </w:p>
    <w:p>
      <w:pPr>
        <w:pStyle w:val="BookText"/>
        <w:rPr/>
      </w:pPr>
      <w:r>
        <w:rPr>
          <w:rFonts w:ascii="IRNazanin" w:hAnsi="IRNazanin" w:eastAsia="IRNazanin"/>
          <w:color w:val="111111"/>
          <w:sz w:val="28"/>
          <w:sz w:val="28"/>
          <w:szCs w:val="28"/>
          <w:rtl w:val="true"/>
          <w:lang w:bidi="fa-IR"/>
        </w:rPr>
        <w:t>با محوریت کتب اربعه</w:t>
      </w:r>
    </w:p>
    <w:p>
      <w:pPr>
        <w:pStyle w:val="BookText"/>
        <w:rPr/>
      </w:pPr>
      <w:r>
        <w:rPr>
          <w:rFonts w:ascii="IRNazanin" w:hAnsi="IRNazanin" w:eastAsia="IRNazanin"/>
          <w:color w:val="111111"/>
          <w:sz w:val="28"/>
          <w:sz w:val="28"/>
          <w:szCs w:val="28"/>
          <w:rtl w:val="true"/>
          <w:lang w:bidi="fa-IR"/>
        </w:rPr>
        <w:t xml:space="preserve">جلسات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بررسی روایات احکام جدید</w:t>
      </w:r>
    </w:p>
    <w:p>
      <w:pPr>
        <w:pStyle w:val="BookText"/>
        <w:rPr/>
      </w:pPr>
      <w:r>
        <w:rPr>
          <w:rFonts w:ascii="IRNazanin" w:hAnsi="IRNazanin" w:eastAsia="IRNazanin"/>
          <w:color w:val="111111"/>
          <w:sz w:val="28"/>
          <w:sz w:val="28"/>
          <w:szCs w:val="28"/>
          <w:rtl w:val="true"/>
          <w:lang w:bidi="fa-IR"/>
        </w:rPr>
        <w:t>در دوران ظهور امام زمان عجل الله تعالی فرجه الشریف</w:t>
      </w:r>
    </w:p>
    <w:p>
      <w:pPr>
        <w:pStyle w:val="BookText"/>
        <w:rPr/>
      </w:pPr>
      <w:r>
        <w:rPr>
          <w:rFonts w:ascii="IRNazanin" w:hAnsi="IRNazanin" w:eastAsia="IRNazanin"/>
          <w:color w:val="111111"/>
          <w:sz w:val="28"/>
          <w:sz w:val="28"/>
          <w:szCs w:val="28"/>
          <w:rtl w:val="true"/>
          <w:lang w:bidi="fa-IR"/>
        </w:rPr>
        <w:t>آیت الله طبسی دامت برکاته</w:t>
      </w:r>
    </w:p>
    <w:p>
      <w:pPr>
        <w:pStyle w:val="BookText"/>
        <w:rPr/>
      </w:pPr>
      <w:r>
        <w:rPr>
          <w:rFonts w:ascii="IRNazanin" w:hAnsi="IRNazanin" w:eastAsia="IRNazanin"/>
          <w:color w:val="111111"/>
          <w:sz w:val="28"/>
          <w:sz w:val="28"/>
          <w:szCs w:val="28"/>
          <w:rtl w:val="true"/>
          <w:lang w:bidi="fa-IR"/>
        </w:rPr>
        <w:t xml:space="preserve">سال تحصیلی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محمدی سرپیری</w:t>
      </w:r>
    </w:p>
    <w:p>
      <w:pPr>
        <w:pStyle w:val="Heading2"/>
        <w:numPr>
          <w:ilvl w:val="1"/>
          <w:numId w:val="1"/>
        </w:numPr>
        <w:rPr/>
      </w:pPr>
      <w:bookmarkStart w:id="5" w:name="__RefHeading___Toc7376172_2870459653"/>
      <w:bookmarkStart w:id="6" w:name="_Toc2"/>
      <w:bookmarkEnd w:id="5"/>
      <w:r>
        <w:rPr>
          <w:rtl w:val="true"/>
        </w:rPr>
        <w:t xml:space="preserve">جلسه چهل و دوم </w:t>
      </w:r>
      <w:r>
        <w:rPr>
          <w:rtl w:val="true"/>
        </w:rPr>
        <w:t xml:space="preserve">- </w:t>
      </w:r>
      <w:r>
        <w:rPr/>
        <w:t>93/11/11</w:t>
      </w:r>
      <w:bookmarkEnd w:id="6"/>
    </w:p>
    <w:p>
      <w:pPr>
        <w:pStyle w:val="Heading3"/>
        <w:numPr>
          <w:ilvl w:val="2"/>
          <w:numId w:val="1"/>
        </w:numPr>
        <w:rPr/>
      </w:pPr>
      <w:bookmarkStart w:id="7" w:name="__RefHeading___Toc7376174_2870459653"/>
      <w:bookmarkStart w:id="8" w:name="_Toc3"/>
      <w:bookmarkEnd w:id="7"/>
      <w:r>
        <w:rPr>
          <w:rtl w:val="true"/>
        </w:rPr>
        <w:t>انحرافات در جامعه قبل از ظهور امام زمان عجل الله تعالی فرجه الشریف</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7376176_2870459653"/>
      <w:bookmarkStart w:id="10" w:name="_Toc4"/>
      <w:bookmarkEnd w:id="9"/>
      <w:r>
        <w:rPr>
          <w:rtl w:val="true"/>
        </w:rPr>
        <w:t>مقدمه</w:t>
      </w:r>
      <w:r>
        <w:rPr>
          <w:rtl w:val="true"/>
        </w:rPr>
        <w:t>:</w:t>
      </w:r>
      <w:bookmarkEnd w:id="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یکی از چیز هائی که به شیعه نسبت می دهند، اعتقاد به این است که امام زمان عجل الله تعالی فرجه الشریف احکام جدید، سنت جدید، شریعت جدید یا قرآن جدیدی می آورد؛ در صورتی که حتی یک روایت هم که بیان کننده این مطلب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روایاتی از ائمه علیهم السلام در مورد بعضی از احکام در زمان ظهور امام زمان عجل الله تعالی فرجه الشریف و نوع حکومت و برخورد آن حضرت با مخالفان نقل شده است که نیاز به بررسی توضیح و توجیه 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اعدام مانع زکات و اعدام زانی، کسانی که در عالم ذر اخوت داشته اند، در این دنیا از یکدیگر ارث ببرند یعنی</w:t>
      </w:r>
    </w:p>
    <w:p>
      <w:pPr>
        <w:pStyle w:val="BookText"/>
        <w:rPr/>
      </w:pPr>
      <w:r>
        <w:rPr>
          <w:rFonts w:ascii="IRNazanin" w:hAnsi="IRNazanin" w:eastAsia="IRNazanin"/>
          <w:color w:val="111111"/>
          <w:sz w:val="28"/>
          <w:sz w:val="28"/>
          <w:szCs w:val="28"/>
          <w:rtl w:val="true"/>
          <w:lang w:bidi="fa-IR"/>
        </w:rPr>
        <w:t>تغییر در قانون ارث، حکم اعدام و قتل کسانی که در تشیع و ایمانشان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دریافت جزیه از اهل کتاب در زمان امام زمان عجل الله تعالی فرجه الشریف در حالی که قرآن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حَتّی یُعْطُوا اَلْجِزْیَهَ عَنْ یَدٍ وَ هُمْ صاغِرُونَ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 بودن حکم ربح بر مومن در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جنسی را ده تومان بخرند و به مومن پانزده تومان بفروشند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وجوب کمک به برادران و تجهیز یکدیگر </w:t>
      </w:r>
      <w:r>
        <w:rPr>
          <w:rFonts w:ascii="Amiri" w:hAnsi="Amiri" w:eastAsia="Amiri" w:cs="Amiri"/>
          <w:color w:val="111111"/>
          <w:sz w:val="28"/>
          <w:sz w:val="28"/>
          <w:szCs w:val="28"/>
          <w:rtl w:val="true"/>
          <w:lang w:bidi="ar-SA"/>
        </w:rPr>
        <w:t>وَ تَعاوَنُوا عَلَى الْبِرِّ وَ التَّقْوى</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مساله قطائع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ای وسیعی که پادشاهان برای خودشان ثبت می کنند یا به برخی هدیه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قطائع یا قطیعه در دوران امام زمان عجل الله تعالی فرجه الشریف ممنوع و حرام است؟</w:t>
      </w:r>
    </w:p>
    <w:p>
      <w:pPr>
        <w:pStyle w:val="BookText"/>
        <w:rPr/>
      </w:pPr>
      <w:r>
        <w:rPr>
          <w:rFonts w:ascii="IRNazanin" w:hAnsi="IRNazanin" w:eastAsia="IRNazanin"/>
          <w:color w:val="111111"/>
          <w:sz w:val="28"/>
          <w:sz w:val="28"/>
          <w:szCs w:val="28"/>
          <w:rtl w:val="true"/>
          <w:lang w:bidi="fa-IR"/>
        </w:rPr>
        <w:t>کسی که گنجی پیدا می کند با قطع نظر از قوانین حکومت قوانین خاص خود را دارد که اگر خمسش را بدهد مال خودش می شود آیا در دوران امام زمان عجل الله تعالی فرجه الشریف نیز حکم به همین منوال است؟ یا این که هر چه پیدا کرد باید تحویل امام علیه السلام دهد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قبله در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نقل روایتی قبله را تعدیل می کند منظور چیست؟ آیا منظور این است که الآن مردم کوفه رو به قبله نماز نمی خوانند؟ </w:t>
      </w:r>
    </w:p>
    <w:p>
      <w:pPr>
        <w:pStyle w:val="BookText"/>
        <w:rPr/>
      </w:pPr>
      <w:r>
        <w:rPr>
          <w:rFonts w:ascii="IRNazanin" w:hAnsi="IRNazanin" w:eastAsia="IRNazanin"/>
          <w:color w:val="111111"/>
          <w:sz w:val="28"/>
          <w:sz w:val="28"/>
          <w:szCs w:val="28"/>
          <w:rtl w:val="true"/>
          <w:lang w:bidi="fa-IR"/>
        </w:rPr>
        <w:t xml:space="preserve">دستور تخریب یک سری از مساجد آیا این تخریب مشروع و درست است یا خیر؟ این که ایشان منارات را تخریب می کند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یک مناره خاص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است و یا کل منارات منظور است؟ اصلا المنائر است یا المنابر؟ مناره است یا منبر است؟</w:t>
      </w:r>
    </w:p>
    <w:p>
      <w:pPr>
        <w:pStyle w:val="BookText"/>
        <w:rPr/>
      </w:pPr>
      <w:r>
        <w:rPr>
          <w:rFonts w:ascii="IRNazanin" w:hAnsi="IRNazanin" w:eastAsia="IRNazanin"/>
          <w:color w:val="111111"/>
          <w:sz w:val="28"/>
          <w:sz w:val="28"/>
          <w:szCs w:val="28"/>
          <w:rtl w:val="true"/>
          <w:lang w:bidi="fa-IR"/>
        </w:rPr>
        <w:t>بحث پیرامون این که ایشان به چه انگیزه ای مسجد الحرام یا کعبه را به اساس و حدود اصلی خودش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بحث قضاوت چه اتفاقی خواهد افتاد؟ آیا مسیر قضاوت طبق بعضی روایات تغییر می کند؟ آیا شهود لازم است یا ایشان با علم خود قضاوت می کند؟</w:t>
      </w:r>
    </w:p>
    <w:p>
      <w:pPr>
        <w:pStyle w:val="BookText"/>
        <w:rPr/>
      </w:pPr>
      <w:r>
        <w:rPr>
          <w:rFonts w:ascii="IRNazanin" w:hAnsi="IRNazanin" w:eastAsia="IRNazanin"/>
          <w:color w:val="111111"/>
          <w:sz w:val="28"/>
          <w:sz w:val="28"/>
          <w:szCs w:val="28"/>
          <w:rtl w:val="true"/>
          <w:lang w:bidi="fa-IR"/>
        </w:rPr>
        <w:t>یقینا امام زمان عجل الله تعالی فرجه الشریف دین جدید و سنت جدیدی ندارند سنت ایشان همان سنت پیامبر اکرم صَلَّى اللهُ عَلَيْهِ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قرآن جدیدی نمی آورند و بلکه همین قرآن است ولی باید گفت که روایاتی مشاهده می شود که ایهام دارد به این که امام زمان عجل الله تعالی فرجه الشریف احکام و دین جدید می آورد ما اولا سند این روایات را بررسی می کنیم و بعد از نظر دلالی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روایات دست آویز بدخواهان شده و بدون بررسی و تحقیق در مورد سند روایت، متن و فهم روایت، معارضات روایات، بیانات فقهای شیعه در زمینه نص و دلالت آن روایت، به ایجاد شبهه و تخریب چهره مکتب اهل بیت علیهم السلام در شبکه های ماهواره ای و غیره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انحرافات در جامعه ی قبل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بررسی این روایات، توجه به این نکته که در روایات هم به آن اشاره شده است، ضروری می باشد و آن این که جامعه و مردم در آخر الزمان چقدر از سنت پیامبر صَلَّى اللهُ عَلَيْهِ وَ سَلَّمَ و از تعالیم اسلام فاصله گرفته اند؟ آیا سنت های حضرت سنت های جدیدی است یا این که در اثر تغییر یافتن سنت ها و احکام اسلامی و دور شدن جامعه از واقعیات اسلامی وقتی حضرت همان حکم اسلام را بیاورد برای جامعه، جدید به نظر می رسد؟ لذا باید روایاتی که مربوط به تحریف و انحرافات جامعه است را بطور دقیق بررسی کنیم تا مسئله احکام جدید برایمان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الكشى حَمْدَوَيْهِ بْنُ نُصَيْرٍ عَنِ الْيَقْطِينِي عَنْ يُونُسَ عَنْ عَبْدِاللهِ بْنِ زُرَارَةَ وَ حَدَّثَنَا مُحَمَّدُ بْنُ قُولَوَيْهِ وَ الْحُسَيْنُ بْنُ الْحَسَنِ مَعَا عَنْ سَعْدٍ عَنْ هَارُونَ عَنِ الْحَسَنِ بْنِ مَحْبُوبِ عَنْ مُحَمَّدِ بْنِ عَبْدِاللَّهِ بْنِ زُرَارَةَ بْنِ عَبْدِاللَّهِ بْنِ زُرَارَةَ وَ ابْنَيْهِ الْحَسَنِ </w:t>
      </w:r>
    </w:p>
    <w:p>
      <w:pPr>
        <w:pStyle w:val="BookText"/>
        <w:rPr/>
      </w:pPr>
      <w:r>
        <w:rPr>
          <w:rFonts w:ascii="Amiri" w:hAnsi="Amiri" w:eastAsia="Amiri" w:cs="Amiri"/>
          <w:color w:val="111111"/>
          <w:sz w:val="28"/>
          <w:sz w:val="28"/>
          <w:szCs w:val="28"/>
          <w:rtl w:val="true"/>
          <w:lang w:bidi="ar-SA"/>
        </w:rPr>
        <w:t>وَ الْحُسَيْنِ عَنْ عَبْدِاللَّهِ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 عَبْدِاللَّهِ علیه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عَلَیْكُمْ بِالتَّسْلِیمِ وَ الرَّدِّ إِلَیْنَا وَ انْتِظَارِ أَمْرِنَا وَ أَمْرِكُمْ وَ فَرَجِنَا وَ فَرَجِكُمْ فَلَوْ قَدْ قَامَ قَائِمُنَا عَجَّلَ اللَّهُ فَرَجَهُ وَ تَكَلَّمَ بِتَكَلُّمِنَا ثُمَّ اسْتَأْنَفَ بِكُمْ تَعْلِيمَ الْقُرْآنِ وَ شَرَائِعِ الدِّينِ وَ الْأَحْكَامِ وَ الْفَرَائِضِ كَمَا أَنْزَلَهُ اللَّهُ عَلَى مُحَمَّدٍ صَلَّى اَللَّهُ عَلَيْهِ وَ آلِهِ وَ سَلَم لَأَنْكَرَ أَهْلُ التَّصَابُرِ فِيكُمْ ذَلِكَ الْيَوْمَ إِنْكَاراً شَدِيداً ثُمَّ لَمْ تَسْتَقِيمُوا عَلَى دِينِ اللَّهِ وَ طَرِيقَتِهِ إِلَّا مِنْ تَحْتِ حَدِّ السَّيْفِ فَوْقَ رِقَابِكُمْ إِنَّ النَّاسَ </w:t>
      </w:r>
      <w:r>
        <w:rPr>
          <w:rStyle w:val="FootnoteAnchor"/>
          <w:rtl w:val="true"/>
        </w:rPr>
        <w:footnoteReference w:id="5"/>
      </w:r>
      <w:r>
        <w:rPr>
          <w:rFonts w:ascii="Amiri" w:hAnsi="Amiri" w:eastAsia="Amiri" w:cs="Amiri"/>
          <w:color w:val="111111"/>
          <w:sz w:val="28"/>
          <w:sz w:val="28"/>
          <w:szCs w:val="28"/>
          <w:rtl w:val="true"/>
          <w:lang w:bidi="ar-SA"/>
        </w:rPr>
        <w:t xml:space="preserve">بَعْدَ نَبِيِّ اللَّهِ صَلَّى اَللَّهُ عَلَيْهِ وَ آلِهِ وَ سَلَم رَكِبَ اللَّهُ بِهِ سُنَّةَ مَنْ كَانَ قَبْلَكُمْ فَغَيَّرُوا وَ بَدَّلُوا وَ حَرَّفُوا وَ زَادُوا فِي دِينِ اللَّهِ وَ نَقَصُوا مِنْهُ فَمَا مِنْ شَيْءٍ عَلَيْهِ النَّاسُ الْيَوْمَ إِلَّا وَ هُوَ مُحَرَّفٌ عَمَّا نَزَلَ بِهِ الْوَحْيُ مِنْ عِنْدِ اللَّهِ أَجِبْ يَرْحَمُكَ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عبدالله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سلام مرا برسان و بگو اگر گاهی از تو در جلسات عیب جویی می کنم برای حفظ توست که حکومت روی تو حساس نشود زیرا مردم و دشمنان به هر کسی که به ما نزدیک باشد حمله می کنند و هر کسی که ما او را ستایش کنیم و جایگاهش را تثبیت کنیم فورا او را اذیت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مورد توجه ما هستند دشمن برای آن ها مشکل ایجاد می کند و به خاطر نزدیک بودنش با ما او 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آماج تبلیغات قرار می دهند و او را از پا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 کسی را که ما عیب جویی کردیم او را حمد می کنند </w:t>
      </w:r>
      <w:r>
        <w:rPr>
          <w:rStyle w:val="FootnoteAnchor"/>
          <w:rtl w:val="true"/>
        </w:rPr>
        <w:footnoteReference w:id="7"/>
      </w:r>
      <w:r>
        <w:rPr>
          <w:rFonts w:ascii="IRNazanin" w:hAnsi="IRNazanin" w:eastAsia="IRNazanin"/>
          <w:color w:val="111111"/>
          <w:sz w:val="28"/>
          <w:sz w:val="28"/>
          <w:szCs w:val="28"/>
          <w:rtl w:val="true"/>
          <w:lang w:bidi="fa-IR"/>
        </w:rPr>
        <w:t>اگر من گاهی پشت سر تو حرف زدم چاره ای ندارم زیرا تو مردی هستی که به ارتباط با ما مشهور هستی و به ما تمایل داری و به خاطر همین دوستی مورد مذمت مردم هستی پس دوست داشتم که تو را عیب جویی کنم تا این که بفهمند که از تو بدگویی کردم و آن ها از تو تعریف کنند تا به این وسیله شر این ها را از تو دور کنم که خداوند عز و جل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کشتی از آن بینوایانی بود که در دریا کار می کردند خواستم آن را معیوب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آنان پادشاهی بود که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خاطر این که تو را از من نگیرند و نکشند، عیب جویی کردم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که تسلیم امر ما باشید و مطالب را به ما برگردانید و منتظر امر ما و امر خود و فَرَج ما و فَرَج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قائم ما قیام کرد و سخنگوی ما سخن گفت تعلیم قرآن و شرائع دین و احکام و واجبات را از نو شروع می کند و از نو یاد می دهد به همان گونه ای که خداوند بر پیامبر صَلَّى اللهُ عَلَيْهِ وَ سَلَّمَ نازل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که امام از نو قرآن تعلیم دهد و از نو تفسیر بگوید، اهل تصابر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یک رتبه علمی دارند و می گویند ما مفسر و محقق و فقیه و متخصصیم در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بیان حضرت موضع شدیدی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ها طور دیگری فهمیدند و طور دیگری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این مردم همان سنن امت های قبل را بار کرده است پس تغییر دادند تحریف کردند و زیاد کردند و کم کردند پس آن چه امروز مردم بر آن هستند، ز آن چه از جانب خداوند وحی به آن نازل شد، منحرف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روایت</w:t>
      </w:r>
    </w:p>
    <w:p>
      <w:pPr>
        <w:pStyle w:val="BookText"/>
        <w:rPr/>
      </w:pPr>
      <w:r>
        <w:rPr>
          <w:rFonts w:ascii="Amiri" w:hAnsi="Amiri" w:eastAsia="Amiri" w:cs="Amiri"/>
          <w:color w:val="111111"/>
          <w:sz w:val="28"/>
          <w:sz w:val="28"/>
          <w:szCs w:val="28"/>
          <w:rtl w:val="true"/>
          <w:lang w:bidi="ar-SA"/>
        </w:rPr>
        <w:t>لَأَنْكَرَ أَهْلُ اَلتَّصَابُرِ فِيكُمْ ذَلِكَ اَلْيَوْمَ إِنْكَاراً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وهابي ها در مکه و مدینه دانشگاه هایی دارند که در آن صد ها و بلکه هزاران نفر فارغ التحصیل می شوند ولی خروجی آن مسلمان کشی است در حالی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أشَدَّ النَّاسِ عَدَاوَهً لِلَّذِینَ آمَنُوا الیَهُودَ</w:t>
      </w:r>
      <w:r>
        <w:rPr>
          <w:rFonts w:ascii="IRNazanin" w:hAnsi="IRNazanin" w:eastAsia="IRNazanin"/>
          <w:color w:val="111111"/>
          <w:sz w:val="28"/>
          <w:sz w:val="28"/>
          <w:szCs w:val="28"/>
          <w:rtl w:val="true"/>
          <w:lang w:bidi="fa-IR"/>
        </w:rPr>
        <w:t xml:space="preserve"> وقتی به آنان گفته می شود دشمن اهل ایمان یهود است چرا با آن ها درگیر نمی شوید؟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قَاتِلُوا الَّذِینَ یَلُونَکُمْ مِنَ الْکُفَّارِ</w:t>
      </w:r>
      <w:r>
        <w:rPr>
          <w:rFonts w:ascii="IRNazanin" w:hAnsi="IRNazanin" w:eastAsia="IRNazanin"/>
          <w:color w:val="111111"/>
          <w:sz w:val="28"/>
          <w:sz w:val="28"/>
          <w:szCs w:val="28"/>
          <w:rtl w:val="true"/>
          <w:lang w:bidi="fa-IR"/>
        </w:rPr>
        <w:t xml:space="preserve"> یعنی شیعه به قول ابن عباس این ها مانند خوارج اند بلکه خود خوارج اند که آیاتی که مربوط به کفار است را بر مسلمین تطبیق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کجا است و نزدیک تر به کجا؟ به سعودی، افغانستان، اردن، لبنان، سوریه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ها قرآن می خوانند ولی طوری تفسیر می کند که اصلا ضرری برای یهود و نصاری نداشته باشد اما کشور مسلمانی مانند سوریه و عراق را ویران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شریعت را طوری تفسیر می کنند و توضیح می دهند که پیرو آن، به جای این که به جنگ غاصبان و اشغالگران صهیونیسم برود؛ به جنگ مسلمان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امام زمان عجل الله تعالی فرجه الشریف می آیند قرآن را از نو تعلیم می دهند چون آن ها تفسیر قرآن را غلط فهمیدند و تفسیری اشتباه از آن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مذاکره ی جالبی بین ابن عباس و معاویه است که نشان می دهد تفکر امروز وهابیان همان تفکر اموی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مُعَاوِيَةُ بْنُ أَبِي سُفْيَانَ حَاجّاً فِي خِلَافَتِهِ فَاسْتَقْبَلَهُ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مُعَاوِیَةَ مَرَّ بِحَلْقَةٍ مِنْ قُرَیْشٍ فَلَمَّا رَأَوْهُ قَامُوا إِلَیْهِ غَیْرَ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یَا ابْنَ عَبَّاسٍ مَا مَنَعَکَ مِنَ الْقِیَامِ کَمَا قَامَ أَصْحَابُکَ إِلَّا لِمَوْجِدَةِ أَنِّي قَاتَلْتُكُمْ بِصِفِّينَ، فَلَا تَجِدْ مِنْ ذَلِكَ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عُثْمَانَ قُتِلَ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بْنُ الْخَطَّابِ قَدْ قُتِلَ مَظْلُوماً؟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قَتَلَهُ كَافِر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 فَمَنْ قَتَلَ عُثْمَانَ قَالَ قَتَلَهُ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فَذَاکَ أَدْحَضُ لِحُجَّتِکَ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فَإِنَّا قَدْ کَتَبْنَا فِی الْآفَاقِ نَنْهَی عَنْ ذِکْرِ مَنَاقِبِ عَلِیٍّ وَ أَهْلِ بَیْتِهِ فَکُفَّ لِسَانَکَ فَقَالَ یَا مُعَاوِیَهُ أَ تَنْهَانَا عَنْ قِرَاءَةِ الْقُرْآنِ؟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تَنْهَانَا </w:t>
      </w:r>
    </w:p>
    <w:p>
      <w:pPr>
        <w:pStyle w:val="BookText"/>
        <w:rPr/>
      </w:pPr>
      <w:r>
        <w:rPr>
          <w:rFonts w:ascii="Amiri" w:hAnsi="Amiri" w:eastAsia="Amiri" w:cs="Amiri"/>
          <w:color w:val="111111"/>
          <w:sz w:val="28"/>
          <w:sz w:val="28"/>
          <w:szCs w:val="28"/>
          <w:rtl w:val="true"/>
          <w:lang w:bidi="ar-SA"/>
        </w:rPr>
        <w:t>عَنْ تَأْوِیلِهِ؟ قَالَ نَعَمْ قَالَ فَنَقْرَؤُهُ وَ لَا نَسْأَلُ عَمَّا عَنَی اللَّهُ بِهِ ثُمَّ قَالَ فَأَیُّهُمَا أَوْجَبُ عَلَیْنَا قِرَاءَتُهُ أَوِ الْعَمَلُ بِهِ؟ قَالَ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كَیْفَ نَعْمَلُ بِهِ وَ لَا نَعْلَمُ مَا عَنَی اللَّهُ؟ قَالَ سَلْ عَنْ ذَلِكَ مَنْ یَتَأَوَّلُهُ عَلَی غَیْرِ مَا تَتَأَوَّلُهُ أَنْتَ وَ أَهْلُ بَیْتِكَ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أُنْزِلَ الْقُرْآنُ عَلَی أَهْلِ بَیْتِی أَ نَسْأَلُ عَنْهُ آلَ أَبِی سُفْیَانَ یَا مُعَاوِیَةُ أَ تَنْهَانَا أَنْ نَعْبُدَ اللَّهَ بِالْقُرْآنِ بِمَا فِیهِ مِنْ حَلَالٍ وَ حَرَامٍ فَإِنْ لَمْ تَسْأَلِ الْأُمَّةُ عَنْ ذَلِكَ حَتَّی تَعْلَمَ تَهْلِكُ وَ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اقْرَءُوا الْقُرْآنَ وَ تَأَوَّلُوهُ وَ لَا تَرْوُوا شَیْئاً مِمَّا أَنْزَلَ اللَّهُ فِیكُمْ وَ ارْوُوا ما سِوی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یَقولُ فِی القُرآنِ يُريدون أن يُطْفِؤُواْ نُورَ اللهِ بِأَفْوَاهِهِمْ وَ يَأْبَى اللَّهُ إِلا أَن يُتِمَّ نُورَهُ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ارْبَعْ عَلَى نَفْسِكَ وَ كُفَّ لِسَانَكَ</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کتاب احتجاج از سلیم بن قیس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زمان خلافت خود پس از این که حج بجای آورد راهی مدینه طیبه شد اهل مدینه از وی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به گروهی از قریش برخورد که نشسته بودند عموم ایشان از جا برخاستند ولی ابن عباس از جای خود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 برای چه</w:t>
      </w:r>
    </w:p>
    <w:p>
      <w:pPr>
        <w:pStyle w:val="BookText"/>
        <w:rPr/>
      </w:pPr>
      <w:r>
        <w:rPr>
          <w:rFonts w:ascii="IRNazanin" w:hAnsi="IRNazanin" w:eastAsia="IRNazanin"/>
          <w:color w:val="111111"/>
          <w:sz w:val="28"/>
          <w:sz w:val="28"/>
          <w:szCs w:val="28"/>
          <w:rtl w:val="true"/>
          <w:lang w:bidi="fa-IR"/>
        </w:rPr>
        <w:t>برنخاستی؟ مگر کینه ای از جنگ صفین در دل داری ناراحت مباش پسر عموی ما عثمان به ستم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کشته شد پس چرا خون او را مطالبه نمی کنی؟ معاویه که محکوم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کافری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چه کسی کشت؟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همین</w:t>
      </w:r>
    </w:p>
    <w:p>
      <w:pPr>
        <w:pStyle w:val="BookText"/>
        <w:rPr/>
      </w:pPr>
      <w:r>
        <w:rPr>
          <w:rFonts w:ascii="IRNazanin" w:hAnsi="IRNazanin" w:eastAsia="IRNazanin"/>
          <w:color w:val="111111"/>
          <w:sz w:val="28"/>
          <w:sz w:val="28"/>
          <w:szCs w:val="28"/>
          <w:rtl w:val="true"/>
          <w:lang w:bidi="fa-IR"/>
        </w:rPr>
        <w:t>دلیل برای سکوت تو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عموم گماشتگان خود نوشته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از ذکر فضائل و مناقب علی بن ابی طالب خود داری نمایند، تو نیز باید خود داری کنی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خواندن قرآن جلوگیری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تفسیر و معنا کردن قرآن نهی می کنی؟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بخوانیم و از معنای آن سوال نکنیم خواندن قرآن واجب تر است یا عمل کردن به آن؟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قرآن ابن عباس قرآنی را که معنای آن را ندانیم چگونه به آن عمل کنیم؟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تأویل قرآن را از کسی جویا شو که غیر از اهل بیت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اهل بیت من نازل شده، آیا جا دارد که معنای آن را از آل ابو سفیان جویا شوم؟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ما را از عمل کردن به حلال و حرام قرآن باز داری اگر این امت از معانی قرآن پرسش نکنند دچار اختلاف و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قرآن را بخوانید و تأویل هم بکنید، ولی آن آیاتی را که در شأن شما نازل شده برای مردم روایت نکنید موضوعات دیگری را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نور خدا را خاموش کنند اما خدا نور خود را کامل می کند؛ اگر چه کفار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جلو زبان خود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 در خفا بگو، آشکارا مگو موقعی که معاویه وارد منزل شد، مبلغ صد هزار درهم برای ابن عباس فرستاد، تا شاید جلو زبان خود را بگیرد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 سیاست محاربه با فرهنگ شیعه و حق و آتش زدن کتب بوده است، به خاطر همین سیاست ها بوده است که فرهنگ شیعه که فرهنگ اسلام ناب است به صورت علنی و همه جانبه مشاهده نمی شود</w:t>
      </w:r>
      <w:r>
        <w:rPr>
          <w:rFonts w:eastAsia="IRNazanin" w:cs="IRNazanin"/>
          <w:color w:val="111111"/>
          <w:sz w:val="28"/>
          <w:szCs w:val="28"/>
          <w:rtl w:val="true"/>
          <w:lang w:bidi="fa-IR"/>
        </w:rPr>
        <w:t xml:space="preserve">. </w:t>
      </w:r>
      <w:bookmarkStart w:id="11" w:name="pg9604_143329"/>
    </w:p>
    <w:p>
      <w:pPr>
        <w:pStyle w:val="Heading2"/>
        <w:numPr>
          <w:ilvl w:val="1"/>
          <w:numId w:val="1"/>
        </w:numPr>
        <w:rPr/>
      </w:pPr>
      <w:bookmarkStart w:id="12" w:name="__RefHeading___Toc7376178_2870459653"/>
      <w:bookmarkStart w:id="13" w:name="_Toc5"/>
      <w:bookmarkEnd w:id="11"/>
      <w:bookmarkEnd w:id="12"/>
      <w:r>
        <w:rPr>
          <w:rtl w:val="true"/>
        </w:rPr>
        <w:t xml:space="preserve">جلسه چهل و سوم </w:t>
      </w:r>
      <w:r>
        <w:rPr>
          <w:rtl w:val="true"/>
        </w:rPr>
        <w:t xml:space="preserve">- </w:t>
      </w:r>
      <w:r>
        <w:rPr/>
        <w:t>93/11/12</w:t>
      </w:r>
      <w:bookmarkEnd w:id="13"/>
    </w:p>
    <w:p>
      <w:pPr>
        <w:pStyle w:val="Heading3"/>
        <w:numPr>
          <w:ilvl w:val="2"/>
          <w:numId w:val="1"/>
        </w:numPr>
        <w:rPr/>
      </w:pPr>
      <w:bookmarkStart w:id="14" w:name="__RefHeading___Toc7376180_2870459653"/>
      <w:bookmarkStart w:id="15" w:name="_Toc6"/>
      <w:bookmarkEnd w:id="14"/>
      <w:r>
        <w:rPr>
          <w:rtl w:val="true"/>
        </w:rPr>
        <w:t>انحرافات در جامعه قبل از ظهور امام زمان عجل الله تعالی فرجه الشریف</w:t>
      </w:r>
      <w:bookmarkEnd w:id="15"/>
    </w:p>
    <w:p>
      <w:pPr>
        <w:pStyle w:val="Heading4"/>
        <w:numPr>
          <w:ilvl w:val="3"/>
          <w:numId w:val="1"/>
        </w:numPr>
        <w:rPr/>
      </w:pPr>
      <w:bookmarkStart w:id="16" w:name="__RefHeading___Toc7376182_2870459653"/>
      <w:bookmarkStart w:id="17" w:name="_Toc7"/>
      <w:bookmarkEnd w:id="16"/>
      <w:r>
        <w:rPr>
          <w:rtl w:val="true"/>
        </w:rPr>
        <w:t>ادامه بررسی روایت اول</w:t>
      </w:r>
      <w:r>
        <w:rPr>
          <w:rtl w:val="true"/>
        </w:rPr>
        <w:t>:</w:t>
      </w:r>
      <w:bookmarkEnd w:id="17"/>
    </w:p>
    <w:p>
      <w:pPr>
        <w:pStyle w:val="BookText"/>
        <w:rPr/>
      </w:pPr>
      <w:r>
        <w:rPr>
          <w:rFonts w:ascii="IRNazanin" w:hAnsi="IRNazanin" w:eastAsia="IRNazanin"/>
          <w:color w:val="111111"/>
          <w:sz w:val="28"/>
          <w:sz w:val="28"/>
          <w:szCs w:val="28"/>
          <w:rtl w:val="true"/>
          <w:lang w:bidi="fa-IR"/>
        </w:rPr>
        <w:t>بحث ما راجع به بررسی روایات احکام جدید در عصر ظهور است این که آیا واقعا امام زمان احکام جدید و سنت جدیدی می آورند و بیان کردیم که یک روایت هم نداریم که حضرت قرآن جدید و کتابی غیر از قرآن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یک روایت هم نداریم که امام سنت جدیدی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روایاتی وجود دارد که یک سری از احکام را امام انجام می دهند و ما باید این روایات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شد که قبل از این بحث که آیا امام احکام جدید می آورند، باید بحث شود که آیا جامعه قبل از ظهور امام زمان عجل الله تعالی فرجه الشریف تابع سنت است یا خیر؟ آیا مردم این جامعه خودشان مجری احکام اسلام هستند و با احکام اسلام آشنائی دارند یا خود فرسنگ ها از احکام اسلام فاصله دارند؟ و چون از اسلام فاصله گرفتند نتیجه این می شود که امام زمان عجل الله تعالی فرجه الشریف وقتی آن مردم را به سوی احکام اسلام دعوت می کند فکر می کنند که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امر روایتی از امام صادق علیه السلام بیان کردیم که در آن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وقتی که می آیند از نو قرآن و تفسیر آن را به جامعه می آموزند و شرایع دین و احکام و فرائض را همان طور که خداوند بر پیامبر صَلَّى اللهُ عَلَيْهِ وَ سَلَّمَ نازل کرده بود به مردم تعلیم می دهند پس معلوم است که مردم فاصله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مردم را به شریعت برگرداند کسانی به شدت انکار می کنند و موضع گیری می کنند زیر بار حق نمی روند و تعالیم اسلام و طریق دین خدا را قبول نمی کنند مگر وقتی که شمشیر روی سرشان باشد آن گاه ناچارا قبول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این مردم همان سنن امت های قبل را 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تغییر دادند تحریف کردند و خودشان زیاد و 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حکومت ها بر آن اصرار داشتند را تحریف کردند لذا آن چه می گویند با آن چیزی که وحی شده است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قبل از این که این سوال را جواب دهیم که آیا امام علیه السلام احکام جدید می آورد باید به این سوال بپردازیم که آیا جامعه تابع احکام شرع بوده است یا خودش فاصله گرفته است؟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روایت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کشی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حر عاملی،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کشی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این روایت را در جلد های مربوط به مهدویت نیاورده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مرحوم بحرانی،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این روایت نیازی به بررسی سندی ندارد چون شواهد و مؤیدات زیادی بر آن هست، حتی از خود اهل سنت هم برآن شواهد وجود دارد؛ ابودرداء بعد از رحلت پیامبر صَلَّى اللهُ عَلَيْهِ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پیامبر صَلَّى اللهُ عَلَيْهِ وَ سَلَّمَ ظاهر شود و به اعمال شما نگاه کند، می بیند که همه چیز را عوض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حتی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نماز</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حتى وضو </w:t>
      </w:r>
      <w:r>
        <w:rPr>
          <w:rStyle w:val="FootnoteAnchor"/>
          <w:rtl w:val="true"/>
        </w:rPr>
        <w:footnoteReference w:id="10"/>
      </w:r>
      <w:r>
        <w:rPr>
          <w:rFonts w:ascii="IRNazanin" w:hAnsi="IRNazanin" w:eastAsia="IRNazanin"/>
          <w:color w:val="111111"/>
          <w:sz w:val="28"/>
          <w:sz w:val="28"/>
          <w:szCs w:val="28"/>
          <w:rtl w:val="true"/>
          <w:lang w:bidi="fa-IR"/>
        </w:rPr>
        <w:t>را تغییر دادند ابتدا خلیفه ی دوم تغییر داد و خلیفه سوم آن تغییر را رسمی کرد و این که الان انجام می دهند وضوی پیامبر نیست؛ شواهد بر این تغییر هم بسیار است در کتاب ابن قدامه مغنی و کتاب محلی ابن حزم، باب وضو تصریح می کند که امام علی پای خود را مسح می کشید نه غسل ابن عباس و جند نفر دیگر را هم اسم می برد و اصرار بر این معنا 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النص و الاجتهاد شرف الدین می گوید که شستن پا اجتهاد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در شرح تجرید ایراداتی را 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حج و متعه نساء و حی علی خیر العمل در زمان پیامبر صَلَّى اللهُ عَلَيْهِ وَ سَلَّمَ بوده است ولی پس از رحلت ایشان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 می پذیرد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مجتهد بود، خلیفه هم مجتهد بود، مخالفت مجتهد با مجتهد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توجیه کار خلفا، پیامبر صَلَّى اللهُ عَلَيْهِ وَ سَلَّمَ را از مقام وحی تا رتبه اجتهاد پائین آوردند و تحت پوشش و عنوان اجتهاد که به آن بسیار بها می دهند خیلی از مسائل را عوض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قبل از بحث از این که آیا امام زمان عجل الله تعالی فرجه الشریف سنت جدید می آورد باید بحث کنیم که اصلا سنتی مانده است یا این که از اسلام جز نام و از قرآن جز رسم آن باقی نمانده است؟</w:t>
      </w:r>
    </w:p>
    <w:p>
      <w:pPr>
        <w:pStyle w:val="BookText"/>
        <w:rPr/>
      </w:pPr>
      <w:r>
        <w:rPr>
          <w:rFonts w:ascii="IRNazanin" w:hAnsi="IRNazanin" w:eastAsia="IRNazanin"/>
          <w:color w:val="111111"/>
          <w:sz w:val="28"/>
          <w:sz w:val="28"/>
          <w:szCs w:val="28"/>
          <w:rtl w:val="true"/>
          <w:lang w:bidi="fa-IR"/>
        </w:rPr>
        <w:t xml:space="preserve">آیت الله صافی حفظه الله این روایت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غریبا و سیعود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معنی می کنند غریب یعنی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 است هنگام بعثت حرف جدیدی داشت و سیعود غریبا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جدید وارد می شود چون مردم فاصله گرفته اند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ascii="Amiri" w:hAnsi="Amiri" w:eastAsia="Amiri" w:cs="Amiri"/>
          <w:color w:val="111111"/>
          <w:sz w:val="28"/>
          <w:sz w:val="28"/>
          <w:szCs w:val="28"/>
          <w:rtl w:val="true"/>
          <w:lang w:bidi="ar-SA"/>
        </w:rPr>
        <w:t>مُحَمَّدُ بْنُ يَعْقُوبَ عَنْ عَلِيِّ بْنِ إِبْرَاهِيمَ عَنْ أَبِيهِ عَنْ حَمَّادِ بْنِ عِيسَى عَنْ حَرِيزٍ عَنْ بُرَيْدِ بْنِ مُعَاوِيَةَ قَالَ سَمِعْتُ أَبَا عبدالله لا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یَا بُرَیْدُ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بَقِیَتْ لِلَّهِ حُرْمَةٌ إلَّا انْتُهِکَتْ، وَ لَا عُمِلَ بِکِتَابِ اللهِ، وَ لَا سُنَّةِ نَبِیِّهِ فِی هَذَا الْعَالَمِ وَ لَا أُقِیمَ فِی هَذَا الْخَلْقِ حَدٌّ مُنْذُ قَبَضَ اللهُ أمِیرَالْمُؤْمِنِینَ صَلَوَاتُ اللهِ وَ سَلَامُهُ عَلَیْهِ، وَ لَا عُمِلَ بِشَیْ ءٍ مِنَ الْحَقِّ إلَی یَوْمِ النَّاسِ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تَذْهَبُ الْأیَّامُ وَ اللیَالِی حَتَّی یُحْیِیَ اللهُ الْمَوْتَی وَ یُمِیتَ الْأحْیَاءَ، وَ یَرُدَّ اللهُ الْحَقَّ إلَی أهْلِهِ وَ یُقِیمَ دِینَهُ الَّذِی ارْتَضَاهُ لِنَفْسِهِ وَ نَبِیِّهِ، فَأبْشِرُوا ثُمَّ أبْشِرُوا، ثُمَّ أبْشِرُوا، فَوَ اللهِ مَا الْحَقُّ إلَّا فِی أیْدِیکُمْ</w:t>
      </w:r>
      <w:r>
        <w:rPr>
          <w:rStyle w:val="FootnoteAnchor"/>
          <w:rtl w:val="true"/>
        </w:rPr>
        <w:footnoteReference w:id="12"/>
      </w:r>
      <w:r>
        <w:rPr>
          <w:rFonts w:ascii="IRNazanin" w:hAnsi="IRNazanin" w:eastAsia="IRNazanin"/>
          <w:color w:val="111111"/>
          <w:sz w:val="28"/>
          <w:sz w:val="28"/>
          <w:szCs w:val="28"/>
          <w:rtl w:val="true"/>
          <w:lang w:bidi="fa-IR"/>
        </w:rPr>
        <w:t xml:space="preserve">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 به خدا حریم های خدا شکسته شد و به کتاب خدا و سنت پیامبر او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زمانی که امیر المومنین </w:t>
      </w:r>
      <w:r>
        <w:rPr>
          <w:rStyle w:val="FootnoteAnchor"/>
          <w:rtl w:val="true"/>
        </w:rPr>
        <w:footnoteReference w:id="13"/>
      </w:r>
      <w:r>
        <w:rPr>
          <w:rFonts w:ascii="IRNazanin" w:hAnsi="IRNazanin" w:eastAsia="IRNazanin"/>
          <w:color w:val="111111"/>
          <w:sz w:val="28"/>
          <w:sz w:val="28"/>
          <w:szCs w:val="28"/>
          <w:rtl w:val="true"/>
          <w:lang w:bidi="fa-IR"/>
        </w:rPr>
        <w:t>علیه السلام به شهادت رسیدند نه در جامعه حدی اقامه شد و نه به هیچ یک از احکام تا امروز عمل شد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اما به خدا قسم روز ها و شب ها نمی گذرد مگر این که خداوند مردگان را زنده کند و زنده ها را بمیراند و حق را به اهل خودش برگرداند و دینی که مورد رضایت خودش و پیامبرش است را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دهم شما را پس بشارت دهم شما را که حق پیش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15"/>
      </w:r>
      <w:r>
        <w:rPr>
          <w:rFonts w:ascii="IRNazanin" w:hAnsi="IRNazanin" w:eastAsia="IRNazanin"/>
          <w:color w:val="111111"/>
          <w:sz w:val="28"/>
          <w:sz w:val="28"/>
          <w:szCs w:val="28"/>
          <w:rtl w:val="true"/>
          <w:lang w:bidi="fa-IR"/>
        </w:rPr>
        <w:t xml:space="preserve">در ملاذ الاخبار </w:t>
      </w:r>
      <w:r>
        <w:rPr>
          <w:rStyle w:val="FootnoteAnchor"/>
          <w:rtl w:val="true"/>
        </w:rPr>
        <w:footnoteReference w:id="16"/>
      </w:r>
      <w:r>
        <w:rPr>
          <w:rFonts w:ascii="IRNazanin" w:hAnsi="IRNazanin" w:eastAsia="IRNazanin"/>
          <w:color w:val="111111"/>
          <w:sz w:val="28"/>
          <w:sz w:val="28"/>
          <w:szCs w:val="28"/>
          <w:rtl w:val="true"/>
          <w:lang w:bidi="fa-IR"/>
        </w:rPr>
        <w:t>در شرح این روایت آن را از حیث سند بررسی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حسن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روایت </w:t>
      </w:r>
    </w:p>
    <w:p>
      <w:pPr>
        <w:pStyle w:val="BookText"/>
        <w:rPr/>
      </w:pPr>
      <w:r>
        <w:rPr>
          <w:rFonts w:ascii="Amiri" w:hAnsi="Amiri" w:eastAsia="Amiri" w:cs="Amiri"/>
          <w:color w:val="111111"/>
          <w:sz w:val="28"/>
          <w:sz w:val="28"/>
          <w:szCs w:val="28"/>
          <w:rtl w:val="true"/>
          <w:lang w:bidi="ar-SA"/>
        </w:rPr>
        <w:t>وَ لَا أَقِيمَ فِى هَذَا الْخَلْقِ حَلٌّ مُنْذُ قَبَضَ اللَّهُ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توضیح روایت می فرماید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این عبارت که از زمانی که امیر المومنین علیه السلام شهید شدند دیگر حدی اجرا نشده است اشاره به این است که زمینه اقامه حد برای امام حسن علیه السلام را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دو مورد در ابتدای امامت و خلافت حضرت شد که جاسوسانی که معاویه فرستاده بود را اعدام کردند و به نماینده خود در بصره پیام دادند که جاسوس معاویه در بصره را اعدام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امام علیه السلام را فراهم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نامه تندی برای معاویه نوشت که تو دنبال چه هستی؟</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همه این ها نشأت گرفته از این است که پیامبر صَلَّى اللهُ عَلَيْهِ وَ سَلَّمَ را یک فرد عادی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پیامبر صَلَّى اللهُ عَلَيْهِ وَ سَلَّمَ را همانی که خدا فرموده است قطعا تعیین جانشینان حضرت با رای و انتخاب و 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باشد بلکه باید با اراده و نظر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یحْيِيَ اللَّهُ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ی به رجعت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يُميت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کفاری که حاضر نیستند رو به حق بیاورند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 اللَّهِ مَا الْحَقُّ إِلَّا فِي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تابع کسی هستید که پیامبر صَلَّى اللهُ عَلَيْهِ وَ سَلَّمَ فرمود که علی مع الحق و الحق مع على يدور الحق حيث ما دار یعنی محور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نقل شده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قال أبو عيسى هذا حديث حسن، إنما نعرفه من حديث عمرو بن أبي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الإمام أحمد من حديث عبد الملک بن عمرو حدثنا كثير بن زيد عن داود بن أبي صالح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مروان يوما فوجد رجلا واضعا وجهه على القبر،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تدرى ما تصنع ؟ فأقبل عليه فإذا هو أبو أيوب،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فجئت رسول الله صَلَّى اللهُ عَلَيْهِ وَ سَلَّمَ و لم آت الحجر، سمعت رسول الله صَلَّى اللهُ عَلَيْهِ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تبكوا على الدين إذا وليه أهله، ولكن أبكوا عليه إذا وليه غير أهله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وارد بر مرقد شریف پیامبر صَلَّى اللهُ عَلَيْهِ وَ سَلَّمَ شد مردی را دید که صورت روی قبر پیامبر صَلَّى اللهُ عَلَيْهِ وَ سَلَّمَ گذاشته است مروان یقه او را گرفت و گفت که چه می کنی؟ مرد سر خود را بلند کرد دید که ابو ایوب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p>
    <w:p>
      <w:pPr>
        <w:pStyle w:val="BookText"/>
        <w:rPr/>
      </w:pPr>
      <w:r>
        <w:rPr>
          <w:rFonts w:ascii="IRNazanin" w:hAnsi="IRNazanin" w:eastAsia="IRNazanin"/>
          <w:color w:val="111111"/>
          <w:sz w:val="28"/>
          <w:sz w:val="28"/>
          <w:szCs w:val="28"/>
          <w:rtl w:val="true"/>
          <w:lang w:bidi="fa-IR"/>
        </w:rPr>
        <w:t>زیارت سنگ نیامدم بلکه به زیارت پیامبر صَلَّى اللهُ عَلَيْهِ وَ سَلَّمَ آمدم از پیامبر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دین نباشید اگر متولیانش اهل باشند و لکن گریه کنید بر دین زمانی که متولی آن نااهل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حاکمان امت اسلام اهل،نبودند انحرافات و تبدیل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دینی بوده و کسی هم منکر نشده است لذا با این دید به احکام جدید و سنت جدید اگر در روایت آمد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ascii="Amiri" w:hAnsi="Amiri" w:eastAsia="Amiri" w:cs="Amiri"/>
          <w:color w:val="111111"/>
          <w:sz w:val="28"/>
          <w:sz w:val="28"/>
          <w:szCs w:val="28"/>
          <w:rtl w:val="true"/>
          <w:lang w:bidi="ar-SA"/>
        </w:rPr>
        <w:t>وَ رَوَى مُحَمَّدُ بْنُ عَجْلَانَ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دَعَا النَّاسَ إِلَی الْإِسْلَامِ جَدِیداً وَ هَدَاهُمْ إِلَی أَمْرٍ قَدْ دُثِرَ فَضَلَّ عَنْهُ الْجُمْهُورُ وَ إِنَّمَا سُمِّی الْقَائِمُ مَهْدِیّاً لِأَنَّهُ یَهْدِی إِلَی أَمْرٍ قَدْ ضَلُّوا عَنْهُ وَ سُمِّی بِالْقَائِمِ لِقِیَامِهِ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زمان علیه السلام قیام می کند مردم را دوباره به دین اسلام دعوت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که به اسلام 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سوی امری هدایت می کند که پا مال شده است و اکثر مردم از آن فاصله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مهدی نامیده شد چون به امری که مردم از آن گمراه شدند هدایت می کند و قائم نامیده شد به جهت قیام به حقی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مضامینی از اهل سنت هم نقل شده است در کتاب القول المختصر از پیامبر اکرم صَلَّى اللهُ عَلَيْهِ وَ سَلَّمَ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یَتْرُکُ بِدْعَةً إِلَّا اَزالَها وَ لا سُنَّةً إِلَّا اَقامَها</w:t>
      </w:r>
      <w:r>
        <w:rPr>
          <w:rStyle w:val="FootnoteAnchor"/>
          <w:rtl w:val="true"/>
        </w:rPr>
        <w:footnoteReference w:id="20"/>
      </w:r>
      <w:r>
        <w:rPr>
          <w:rFonts w:ascii="IRNazanin" w:hAnsi="IRNazanin" w:eastAsia="IRNazanin"/>
          <w:color w:val="111111"/>
          <w:sz w:val="28"/>
          <w:sz w:val="28"/>
          <w:szCs w:val="28"/>
          <w:rtl w:val="true"/>
          <w:lang w:bidi="fa-IR"/>
        </w:rPr>
        <w:t xml:space="preserve">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في معرفة حجج الله على العباد،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الواعظین ابن فتال نیشابوری،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الوری، طبرسی،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bookmarkStart w:id="18" w:name="pg9604_143334"/>
    </w:p>
    <w:p>
      <w:pPr>
        <w:pStyle w:val="Heading2"/>
        <w:numPr>
          <w:ilvl w:val="1"/>
          <w:numId w:val="1"/>
        </w:numPr>
        <w:rPr/>
      </w:pPr>
      <w:bookmarkStart w:id="19" w:name="__RefHeading___Toc7376184_2870459653"/>
      <w:bookmarkStart w:id="20" w:name="_Toc8"/>
      <w:bookmarkEnd w:id="18"/>
      <w:bookmarkEnd w:id="19"/>
      <w:r>
        <w:rPr>
          <w:rtl w:val="true"/>
        </w:rPr>
        <w:t xml:space="preserve">جلسه چهل و چهارم </w:t>
      </w:r>
      <w:r>
        <w:rPr>
          <w:rtl w:val="true"/>
        </w:rPr>
        <w:t xml:space="preserve">- </w:t>
      </w:r>
      <w:r>
        <w:rPr/>
        <w:t>1393/11/13</w:t>
      </w:r>
      <w:bookmarkEnd w:id="20"/>
    </w:p>
    <w:p>
      <w:pPr>
        <w:pStyle w:val="Heading3"/>
        <w:numPr>
          <w:ilvl w:val="2"/>
          <w:numId w:val="1"/>
        </w:numPr>
        <w:rPr/>
      </w:pPr>
      <w:bookmarkStart w:id="21" w:name="__RefHeading___Toc7376186_2870459653"/>
      <w:bookmarkStart w:id="22" w:name="_Toc9"/>
      <w:bookmarkEnd w:id="21"/>
      <w:r>
        <w:rPr>
          <w:rtl w:val="true"/>
        </w:rPr>
        <w:t>انحرافات در جامعه قبل از ظهور امام زمان عجل الله تعالی فرجه الشریف</w:t>
      </w:r>
      <w:bookmarkEnd w:id="22"/>
    </w:p>
    <w:p>
      <w:pPr>
        <w:pStyle w:val="Heading4"/>
        <w:numPr>
          <w:ilvl w:val="3"/>
          <w:numId w:val="1"/>
        </w:numPr>
        <w:rPr/>
      </w:pPr>
      <w:bookmarkStart w:id="23" w:name="__RefHeading___Toc7376188_2870459653"/>
      <w:bookmarkStart w:id="24" w:name="_Toc10"/>
      <w:bookmarkEnd w:id="23"/>
      <w:r>
        <w:rPr>
          <w:rtl w:val="true"/>
        </w:rPr>
        <w:t>مقدمه</w:t>
      </w:r>
      <w:r>
        <w:rPr>
          <w:rtl w:val="true"/>
        </w:rPr>
        <w:t>:</w:t>
      </w:r>
      <w:bookmarkEnd w:id="24"/>
    </w:p>
    <w:p>
      <w:pPr>
        <w:pStyle w:val="BookText"/>
        <w:rPr/>
      </w:pPr>
      <w:r>
        <w:rPr>
          <w:rFonts w:ascii="IRNazanin" w:hAnsi="IRNazanin" w:eastAsia="IRNazanin"/>
          <w:color w:val="111111"/>
          <w:sz w:val="28"/>
          <w:sz w:val="28"/>
          <w:szCs w:val="28"/>
          <w:rtl w:val="true"/>
          <w:lang w:bidi="fa-IR"/>
        </w:rPr>
        <w:t>بحث راجع به احکام جدیدی بود که طبق بعضی از روایات در عصر ظهور مطرح است در جواب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و دوری مردم از احکام الهی باعث جدید پنداری آن است و از روایاتی که نقل کردیم به این نتیجه رسیدیم که علت دوری مردم از احکام اسلام، بدعت ها و تحریف ها و تبدیل هایی است که توسط حکام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صحت صدور روایاتی که دلالت بر احکام جدید و بالاخره تعلیمات جدید و سنت جدید دارد، گوئیم بعضی از این احکام الهی از جانب خداوند وضع شده بود و مرحله اقتضا و انشاء و حتی مرحله فعلیت را گذرانده است ولی به مرحله تنجّز نرسیده اند، تنجّز آن به وجود زمینه بستگی داشته است و زمینه ی آن تا قبل از ظهور امام زمان علیه السلام را فراهم نشده است، بلکه در دوران امام زمان علیه السلام فراهم می شود لذا آن احکام را ایشان به مردم اعلام و تنفیذ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ای پیرامون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شبهه ای را پیرامون خمس بیان و از آن جواب می دهند که یکی از جواب ها مربوط به بحث احکام جدید نیز می باشد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نعم هاهنا اشكال معروف قد تداول على الألسن و لا سيما في الآونة الأخيرة و حاصله ان الآية لو كانت مطلقة و كان هذا النوع من الخمس ثابتا في الشريعة المقدسة فلما ذا لم يعهد أخذه من صاحب الشرع حيث لم ينقل لا في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كتب الحديث و لا التاريخ ان النبى الأعظم صَلَّى اللهُ عَلَيْهِ وَ سَلَّمَ أو أحدا من المتصدين بعده حتى وصيه المعظم في زمن خلافته الظاهرية تصدى لأخذ الأخماس من الأرباح والتجارات كما كانوا يبعثون العمال لجباية الزكوات، بل قد جعل سهم خاص للعاملين عليها فإنه لو كان ذلك متداولا كالزكاة لنقل إلينا بطبيعة الحال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ان تعجب فعجب انه لم يوجد لهذا القسم من الخمس عين و لا أثر في صدر الإسلام إلى عهد الصادقين علیهما السلام حيث ان الروايات القليلة الواردة في المقام كلها برزت و صدرت منذ هذا العصر، اما قبله فلم یکن منه اسم و لا رسم بتاتا حسبما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بناء على ما سلكناه من تدريجية الاحكام و جواز تأخير التبليغ عن عصر التشريع بإيداع بيانه من النبى الى الامام ليظهره في ظرفه المناسب له حسب المصالح الوقتية الباعثة علی ذلك بل قد يظهر من بعض</w:t>
      </w:r>
    </w:p>
    <w:p>
      <w:pPr>
        <w:pStyle w:val="BookText"/>
        <w:rPr/>
      </w:pPr>
      <w:r>
        <w:rPr>
          <w:rFonts w:ascii="IRNazanin" w:hAnsi="IRNazanin" w:eastAsia="IRNazanin"/>
          <w:color w:val="111111"/>
          <w:sz w:val="28"/>
          <w:sz w:val="28"/>
          <w:szCs w:val="28"/>
          <w:rtl w:val="true"/>
          <w:lang w:bidi="fa-IR"/>
        </w:rPr>
        <w:t xml:space="preserve">النصوص ان جملة من الاحكام لم تنشر لحد الان و انها مودعة عند ولى العصر عجل الله تعالی فرجه الشریف و هو المأمور بتبليغها متى ما ظهر و ملأ الأرض قسطا و 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على هذا المبنى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الحاسم لمادة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لا سترة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سر زبان ها مطرح است و حاصلش این است که اگر آیه خمس </w:t>
      </w:r>
      <w:r>
        <w:rPr>
          <w:rFonts w:ascii="Amiri" w:hAnsi="Amiri" w:eastAsia="Amiri" w:cs="Amiri"/>
          <w:color w:val="111111"/>
          <w:sz w:val="28"/>
          <w:sz w:val="28"/>
          <w:szCs w:val="28"/>
          <w:rtl w:val="true"/>
          <w:lang w:bidi="ar-SA"/>
        </w:rPr>
        <w:t>وَ اعْلَمُوا أَنَّمَا غَنِمْتُمْ مِنْ شَئٍ</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باشد و خمس موونه هم ثابت باشد چرا در شریعت ما معهود نیست که پیامبر صَلَّى اللهُ عَلَيْهِ وَ سَلَّمَ خمس زائد بر موونه را از کسی گرفته باشد؟ نه در کتب حدیث و نه در کتب تاریخ نیامده که پیامبر صی الله علیه و اله و سلم و یا احدی از متصدین بعد ایشان خمس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ارباح بوده است پس چرا پیامبر صَلَّى اللهُ عَلَيْهِ وَ سَلَّمَ راه کسی را برای جمع آن نمی فرستادند؟</w:t>
      </w:r>
    </w:p>
    <w:p>
      <w:pPr>
        <w:pStyle w:val="BookText"/>
        <w:rPr/>
      </w:pPr>
      <w:r>
        <w:rPr>
          <w:rFonts w:ascii="IRNazanin" w:hAnsi="IRNazanin" w:eastAsia="IRNazanin"/>
          <w:color w:val="111111"/>
          <w:sz w:val="28"/>
          <w:sz w:val="28"/>
          <w:szCs w:val="28"/>
          <w:rtl w:val="true"/>
          <w:lang w:bidi="fa-IR"/>
        </w:rPr>
        <w:t>جواب از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به این اشکال چهار جواب می دهند که جواب زیر مربوط به بحث ما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مکرم صَلَّى اللهُ عَلَيْهِ وَ سَلَّمَ احکام را که تشریع شده است نزد امام معصوم علیه السلام به ودیعت می گذارد که تا طبق مصالح در زمان مناسبش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سری روایات استفاده می کنیم که جمعی از احکام تشریع شده ولی تبلیغ نشده است آن احکامی که تشریع شده است نزد حضرت ولی عصر علیه السلام، امانت سپرده شده و او مامور است که زمانی که ظهور کرد و زمین را پر از عدل و داد نمود تبلیغ کند پس امر بنابراین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مبنائی که ریشه اشکال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چرا پیامبر صَلَّى اللهُ عَلَيْهِ وَ سَلَّمَ کسی را نفرستاد که خمس ارباح را بگیرد؟ جواب این است که احکام تشریع شده است اما تدریجی است و تبلیغ آن منوط به شرائط است خمس تشریع شده است اما این که چرا زمان صادقین علیهما السلام مطرح شده است به خاطر آن است که تا آن زمان زمینه اش فراهم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مبنای ما هم همین است که احکام تدریجی است و زمان تبلیغ می خواهد پس بر فرض که این روایات صحیح باشد و امام زمان علیه السلام چنین اوامری را مطرح کنند جواب آن این است که حکم جدید و شریعت جدید نیست، بلکه همان تشریع قبل است که شرائط برای تبلیغ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های دیگر مرحوم خوئی در مورد شبهه ی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 الغض عن ذلك فبإبداء الفرق بين الزكاة و الخمس نظرا الى ان الأول ملك للفقراء و حق يصرف في صل الله مصالح المسلمين و هو صَلَّى اللهُ عَلَيْهِ وَ سَلَّمَ مأمور بالأخذ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أمُولُ الِهِمْ صَدَقَةً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فمقدمة للأخذ الواجب عليه لا محيص له صَلَّى اللهُ عَلَيْهِ وَ سَلَّمَ من بعث العمال لجباية الزكوات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الخمس فهو حق له صَلَّى اللهُ عَلَيْهِ وَ سَلَّمَ و لأ قربائه فيشبه الملک الشخصی حيث لا تعود فائدته لعامة المسلمين و من ثم لم يؤمر فى مورده الا بمجرد التبليغ كما في سائر الاحكام من الصلاة و الصيام دون الأخذ فلم يكن ثمة باعث على جبايته، بل قد لا يناسب ذلك شأنه و جلالته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لقياس الخمس على الزكاة فإنه مع الفارق الواضح حسبما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بین خمس و زکات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ملک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 است که در مصالح مسلمین مصرف می شود و پیامبر صَلَّى اللهُ عَلَيْهِ وَ سَلَّمَ مامور به اخذ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فرستادن افراد برای گرفتن زکات مقدمه ی واجب است لذا رسول الله صَلَّى اللهُ عَلَيْهِ وَ سَلَّمَ افرادی را می فرستد ولی خمس حق خدا و رسول است این مثل ملک شخصی است، لذا در خمس امر به گرفتن نشده است، فقط امر کرده است که تبلیغ کن پس انگیزه ای برای فرستادن مامور و گرفتن این خمس نیست بلکه مناسب شأن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مجالی برای قیاس خمس به زکات باقی نمی ماند و قیاس آن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کيف و وجوب الخمس في الركاز مما اصفقت عليه العامه و رووا فيه روايات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گفته است که خمس فقط در غنائم جنگی است و پیامبر صَلَّى اللهُ عَلَيْهِ وَ سَلَّمَ از آن جا می گیرد؟ وجوب خمس در معادن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هم از عامه است که می گویند خمس در آن هست ولی پیامبر صَلَّى اللهُ عَلَيْهِ وَ سَلَّمَ هرگز کسی را نفرستاد که خمس آن را بگیرد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ان العامة قد رووا هذا الخمس عن النبي صَلَّى اللهُ عَلَيْهِ وَ سَلَّمَ فقد ورد في صحيح البخارى والترمذى ان رجلا من بني عبد قيس جاء إلى النبي صَلَّى اللهُ عَلَيْهِ وَ سَلَّمَ فلما أراد الانصراف امره صَلَّى اللهُ عَلَيْهِ وَ سَلَّمَ بالصلاة و الصيام و الزكاة و إعطاء الخمس مما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الواضح عدم ارادة الخمس من غنائم دار الحرب لعدم فرض قتال أو غزو، بل المراد خمس الأرباح والمتاجر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روایاتی از پیامبر اکرم صَلَّى اللهُ عَلَيْهِ وَ سَلَّمَ که دستور به خمس ارباح هم داده است در صحیح بخاری و صحیح ترمزی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بنی قیس پیش پیامبر صَلَّى اللهُ عَلَيْهِ وَ سَلَّمَ آمد وقتی خواست برود پیامبر به او دستور داد که نماز بخواند، روزه بگیرد و خمس آن چه سود می برد را هم بدهد و روشن است که مراد از خمس، خمس غنائم جنگی نیست چون بحث جنگ نبوده بلکه خمس متاجر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علامه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ارتباط با احکام جدید شبهه ای را مطرح می کند و جواب می دهد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الإجماع على أن لا نبي بعد رسول الله صَلَّى اللهُ عَلَيْهِ وَ سَلَّمَ، و أنتم قد زعمتم أن القائم إذا قام لم يقبل الجزية من أهل الكتاب و أنّه يقتل من بلغ العشرين و لم يتفقه فى الدين و يأمر بهدم المساجد و المشاهد، و أنه يحكم بحكم داود علیه السلام لا يسأل عن بينه و أشباه ذلك مما ورد فی آثار کم و هذا يكون نسخا للشريعة، و إبطالا لأحكامها، فقد أثبتم معنى النبوة وإن لم تتلفظوا باسمها، فما جوابكم عنها؟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نعرف ما تضمنه السؤال من أنه علیه السلام لا يقبل الجزية من أهل الكتاب و أنه يقتل من بلغ العشرين و لم يتفقه في الدين، فإن كان ورد بذلك خبر فهو غير مقطوع به و أما هدم المساجد و المشاهد فقد يجوز أن يختص بهدم ما بنى من ذلك على غیر تقوی الله تعالى و على خلاف ما أمر الله سبحانه به و قد فعله النبي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روى من أنه علیه السلام يحكم بحكم داود لا يسأل عن بينة فهذا أيضا غير مقطوع به، و إن صح فتأويله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يحكم بعلمه فيما يعلمه، و إذا علم الإمام أو الحاكم أمرا من الامور فعليه أن يحكم بعلمه و لا يسأل البينة، و ليس فى هذا نسخ للشريعة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شبهه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اجماع حاصل است بر این که پیامبری بعد از رسول الله صَلَّى اللهُ عَلَيْهِ وَ سَلَّمَ نیست و شما گمان کردید که قائم هنگامی که قیام کند جزیه از اهل کتاب قبول نمی کند و کسانی که بیست سال دارند و متفقه در دین نشدند را می کشد و این که امر به خراب کردن مساجد و 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و این که او حکم می کند به حکم </w:t>
      </w:r>
    </w:p>
    <w:p>
      <w:pPr>
        <w:pStyle w:val="BookText"/>
        <w:rPr/>
      </w:pPr>
      <w:r>
        <w:rPr>
          <w:rFonts w:ascii="IRNazanin" w:hAnsi="IRNazanin" w:eastAsia="IRNazanin"/>
          <w:color w:val="111111"/>
          <w:sz w:val="28"/>
          <w:sz w:val="28"/>
          <w:szCs w:val="28"/>
          <w:rtl w:val="true"/>
          <w:lang w:bidi="fa-IR"/>
        </w:rPr>
        <w:t>داود از بینه سوال نمی کند و مانند آن از آن چه در آثار شما وارد شده است این نسخ شریعت و باطل کردن احکام شریعت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نمی شناسیم آن چه متضمن سوال است از این که امام علیه السلام از اهل کتاب جزیه قبول نمی کند و این که کسانی که بیست ساله باشند و در دین فقیه نباشند را می کشد و اگر روایتی هم در آن وارد شده باشد، معتبر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خراب کردن مساجد و مشاهد پس به تحقیق که جایز است اختصاص آن به آن چه بر غیر تقوای خداوند تعالى بنا شده و بر خلاف آن چه خداوند سبحان به آن امر کرده بنا شده است و این مشروع است و پیامبر اکرم صَلَّى اللهُ عَلَيْهِ وَ سَلَّمَ هم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کردن مسجد ضرار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 روایت شده که ایشان به حکم داود علیه السلام حکم می کند و از بینه سوال نمی کند پس این هم معتبر نیست و اگر صحیح هم باشد پس تأویل آن این است که در آن چه به آن علم دارد حکم می کند و هنگامی که امام یا حاکم به امری از امور علم داشته باشد پس بر او است که به علم خود حکم کند و از بینه سوال نکند و ایننسخ شریعت نیست</w:t>
      </w:r>
      <w:r>
        <w:rPr>
          <w:rFonts w:eastAsia="IRNazanin" w:cs="IRNazanin"/>
          <w:color w:val="111111"/>
          <w:sz w:val="28"/>
          <w:szCs w:val="28"/>
          <w:rtl w:val="true"/>
          <w:lang w:bidi="fa-IR"/>
        </w:rPr>
        <w:t xml:space="preserve">. </w:t>
      </w:r>
      <w:bookmarkStart w:id="25" w:name="pg9604_143339"/>
    </w:p>
    <w:p>
      <w:pPr>
        <w:pStyle w:val="Heading2"/>
        <w:numPr>
          <w:ilvl w:val="1"/>
          <w:numId w:val="1"/>
        </w:numPr>
        <w:rPr/>
      </w:pPr>
      <w:bookmarkStart w:id="26" w:name="__RefHeading___Toc7376190_2870459653"/>
      <w:bookmarkStart w:id="27" w:name="_Toc11"/>
      <w:bookmarkEnd w:id="25"/>
      <w:bookmarkEnd w:id="26"/>
      <w:r>
        <w:rPr>
          <w:rtl w:val="true"/>
        </w:rPr>
        <w:t xml:space="preserve">جلسه چهل و پنجم </w:t>
      </w:r>
      <w:r>
        <w:rPr>
          <w:rtl w:val="true"/>
        </w:rPr>
        <w:t xml:space="preserve">- </w:t>
      </w:r>
      <w:r>
        <w:rPr/>
        <w:t>1393/11/18</w:t>
      </w:r>
      <w:bookmarkEnd w:id="27"/>
    </w:p>
    <w:p>
      <w:pPr>
        <w:pStyle w:val="Heading3"/>
        <w:numPr>
          <w:ilvl w:val="2"/>
          <w:numId w:val="1"/>
        </w:numPr>
        <w:rPr/>
      </w:pPr>
      <w:bookmarkStart w:id="28" w:name="__RefHeading___Toc7376192_2870459653"/>
      <w:bookmarkStart w:id="29" w:name="_Toc12"/>
      <w:bookmarkEnd w:id="28"/>
      <w:r>
        <w:rPr>
          <w:rtl w:val="true"/>
        </w:rPr>
        <w:t>انحرافات در جامعه قبل از ظهور امام زمان عجل الله تعالی فرجه الشریف</w:t>
      </w:r>
      <w:bookmarkEnd w:id="29"/>
    </w:p>
    <w:p>
      <w:pPr>
        <w:pStyle w:val="Heading4"/>
        <w:numPr>
          <w:ilvl w:val="3"/>
          <w:numId w:val="1"/>
        </w:numPr>
        <w:rPr/>
      </w:pPr>
      <w:bookmarkStart w:id="30" w:name="__RefHeading___Toc7376194_2870459653"/>
      <w:bookmarkStart w:id="31" w:name="_Toc13"/>
      <w:bookmarkEnd w:id="30"/>
      <w:r>
        <w:rPr>
          <w:rtl w:val="true"/>
        </w:rPr>
        <w:t>ادامه بیان مرحوم طبرسی در جواب شبهه ی احکام جدید</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النسخ هو ما تأخر دليله عن الحكم المنسوخ و لم يكن مصطحبا فأما إذا اصطحب الدليلان فلا يكون ذلك ناسخا لصاحبه و إن كان مخالفه في المعنى، و لهذا اتفقنا على أن الله سبحانه لو قال ألزموا السبت إلى وقت كذا ثم لا تلزموه لا يكون نسخا لأن الدليل الرافع مصاحب للدليل الموجب للدليل الموجب و إذا صحت هذه الجملة و كان النبي صَلَّى اللهُ عَلَيْهِ وَ سَلَّمَ قد أعلمنا بأن القائم من ولده يجب اتباعه و قبول أحكامه، فنحن إذا صرنا إلى ما يحكم فينا و إن خالف بعض الأحكام المتقدمة غير عاملين بالنسخ لأن النسخ لا يدخل فيما يصطحب الدليل</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این است که دلیل ناسخ متاخر از دلیل منسوخ باشد و همراه دلیل منسوخ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دلیل ناسخ و منسوخ با هم آمده باشد پس آن را ناسخ نمی گویند؛ هر چند مخالف حکم منسوخ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ماهیت نسخ و ناسخ این است که دلیل دوم متاخر از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ولی اگر با هم باشند این دیگر ناسخ نیست، حتی اگر مخالف دلیل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خدا امر کند که روز شنبه فلان کار را تا فلان وقت انجام دهید و پس از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ناسخ می شود؟ این ناسخ نیست بلکه از اول موقت است چون دلیلی که حکم اولی را رفع کند همراه دلیلی است</w:t>
      </w:r>
    </w:p>
    <w:p>
      <w:pPr>
        <w:pStyle w:val="BookText"/>
        <w:rPr/>
      </w:pPr>
      <w:r>
        <w:rPr>
          <w:rFonts w:ascii="IRNazanin" w:hAnsi="IRNazanin" w:eastAsia="IRNazanin"/>
          <w:color w:val="111111"/>
          <w:sz w:val="28"/>
          <w:sz w:val="28"/>
          <w:szCs w:val="28"/>
          <w:rtl w:val="true"/>
          <w:lang w:bidi="fa-IR"/>
        </w:rPr>
        <w:t>که حکم سبت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نسخ این است که دلیلش متاخر از منسوخ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این که روایات احکام جدید عصر مهدوی صحیح باشد پیامبر اکرم صَلَّى اللهُ عَلَيْهِ وَ سَلَّمَ که این احکام را آورد، به ما فرمود که در آخر الزمان فرزند من میآید و واجب است از احکامی که می آورد تبعیت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پیامبر صَلَّى اللهُ عَلَيْهِ وَ سَلَّمَ هر دو دلیل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دوران امام زمان عجل الله تعالی فرجه الشریف را درک کردیم و دیدیم احکام دیگری بودند، ما دیگر به نسخ عمل نمی کنیم چون نسخ شامل جایی که دلیل ناسخ و منسوخ با هم باشند نمی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داماد مطلبی می فرماید که گویا می خواهد بپذیرد که امام زمان علیه السلام دین جدید می آورد، درحالی که حتی یک روایت هم نداریم که امام زمان علیه السلام دین جدید می آورند و نیازی نیست که به چنین مطلبی ملتزم </w:t>
      </w:r>
    </w:p>
    <w:p>
      <w:pPr>
        <w:pStyle w:val="BookText"/>
        <w:rPr/>
      </w:pPr>
      <w:r>
        <w:rPr>
          <w:rFonts w:ascii="IRNazanin" w:hAnsi="IRNazanin" w:eastAsia="IRNazanin"/>
          <w:color w:val="111111"/>
          <w:sz w:val="28"/>
          <w:sz w:val="28"/>
          <w:szCs w:val="28"/>
          <w:rtl w:val="true"/>
          <w:lang w:bidi="fa-IR"/>
        </w:rPr>
        <w:t xml:space="preserve">شویم بعد مجبور شویم توجیه کنیم البته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محیی 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امام زمان علیه السلام معالم دین را احیا می کند، یعنی میرانده شده آن را احیا می کند نه این که امام زمان علیه السلام یک دین جدیدی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محقق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أقصى ما يستدلّ له هو ما رواه عن عمرو بن جميع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الصلاة في المساجد المصوّرة؟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اكره ذلك ولكن لا يضركم ذلك اليوم، و لو قد قام العدل لرأيتم كيف يصنع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الغض عن ضعف السند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يكن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الكراهة المصطلح عليها في الفقه، لما كان له ظهور في الحرمة، كما أنه لا شهادة للذيل على ذلك أيضا، إذ لم يدل دليل على أن القائم عجل الله تعالی فرجه الشریف و لا يرد و لا يردع عن المكروهات، بل في الروايات شواهد عديدة على أنه علیه السلام يأتي بدين جديد عند الناس، و يعمل بالواقع لا بالأيمان و البينات و يهدم الشرف للمساجد و الميزاب و يوسع الشوارع، و ما إلى ذلك من الأعمال التي لا يجوز ارتكابها حسب الأدلة التي يدور الفقه مدارها، لأنّ الظواهر و الأصول العملية التى تكون ملتحدا لنا في غير واحدة من المسائل لما كان لها شأن حينذاك فلا مجال للتوهم بأنه كيف يصنع بما صار وقفا للمسجد؟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ایشان در ارتباط با صور مساجد منقوش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مشکل دارد اما چون شهرت در این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شهرت در فرع قبلی نیست در این جا جزم به حرمت نکرده اند و اگر چه در آن احتیاط کردند مهمترین دلیلی که می توانیم برای مرجوحیت نقش مساجد نقل کنیم روایتی است که عمر بن جمیع از امام صادق علیه السلام نقل می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نماز در مساجد منقوش سوال کردم؟ امام علیه السلام فرمود من كراهت دارم لكن امروز مشکلی ندارد و اگر حکومت عدل اقامه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حکومت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خواهید دید که با مساجدی که نقش دارد چگونه بر خورد خواهد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چشم پوشی از ضعف سند آن به ابن،جمیع اگر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کراهت اصطلاحی نداشته باشد ظهور در حرمت هم ندارد همچنان که ذیل آن شهادت در حرمت نیست چون دلیلی نداریم که امام زمان علیه السلام فقط با محرمات برخورد می کند و با مکروهات مخالفت نمی کند، بلکه در روایات شواهد عدیده داریم که امام زمان عجل الله تعالی فرجه الشریف با دینی که مردم می گویند جدید است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واقع عمل می کند نه طبق شاهد و قسم و آن هائی که بر خانه های دیگران مشرف است و ناودان ها را از بین می برند، و خیابان ها را توسعه </w:t>
      </w:r>
    </w:p>
    <w:p>
      <w:pPr>
        <w:pStyle w:val="BookText"/>
        <w:rPr/>
      </w:pPr>
      <w:r>
        <w:rPr>
          <w:rFonts w:ascii="IRNazanin" w:hAnsi="IRNazanin" w:eastAsia="IRNazanin"/>
          <w:color w:val="111111"/>
          <w:sz w:val="28"/>
          <w:sz w:val="28"/>
          <w:szCs w:val="28"/>
          <w:rtl w:val="true"/>
          <w:lang w:bidi="fa-IR"/>
        </w:rPr>
        <w:t>می دهند و غیر آن از اعمالی که ارتکاب آن حسب ادله ای که فقه بر مدار آن می چرخد جائز نیست چون ظواهر و اصول عملیه که داریم شامل چنین مواردی نمی شود پس مجالی برای تو هم این که چطور امام با مساجد این طور برخورد می کند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ما این بخش از بیان مرحوم محقق داماد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در روایات شواهد عدیده داریم که امام زمان عجل الله تعالی فرجه الشریفو با دینی که مردم می گویند جدید است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 می کنند روایات زیادی در تغییر دین و آوردن دین جدید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نیست حتی یک روایت هم نداریم که امام علیه السلام دین جدید می آورند لذا این طور کلمات هست که باید یا تصحیح و یا توجیه شود و بگوییم مردم چنین می پندارند که حضرت مهدی عجل الله تعالی فرجه الشریف دین جدید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کلمات بعضی از فضلای معاصر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امام زمان علیه السلام مشهور است موقعی که حضرت می آید به دین جدید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دین تازه می آورند همه تعجب می کنند و می گویند پیامبر است که دین جدید می آورد نه امام امام جانشین پیامبر است و</w:t>
      </w:r>
    </w:p>
    <w:p>
      <w:pPr>
        <w:pStyle w:val="BookText"/>
        <w:rPr/>
      </w:pPr>
      <w:r>
        <w:rPr>
          <w:rFonts w:ascii="IRNazanin" w:hAnsi="IRNazanin" w:eastAsia="IRNazanin"/>
          <w:color w:val="111111"/>
          <w:sz w:val="28"/>
          <w:sz w:val="28"/>
          <w:szCs w:val="28"/>
          <w:rtl w:val="true"/>
          <w:lang w:bidi="fa-IR"/>
        </w:rPr>
        <w:t>دین جدید نمی آورد چرا ایشان دین جدید آورده است؟ این قدر ما به احکام الهی عمل نکردیم، به قدری فراموش شده که الآن که حضرت دوباره بیان می فرماید به نظر دین جدید می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ادعا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وقتی حضرت می آید به دین جدید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حتی یک روایت ضعیف هم نداریم شاید منظور ایشان از مشهور مشهور در السنه عوام باشد مانند کلام شیخ انصاری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اجتهد الحاكم فأصاب فله أجران و إن أخطأ فله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 ها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عبارت مشهور است اما هیچ مدرکی ندارد در تمام بحار الانوار فقط در یک مورد این عبارت نقل شده که آن هم از کلمات سید مرتضی و در مقام احتجاج با عامه است که آن ها این روایت را قبول دارند ولی در منابع شیعه چنین مطلبی نمی باشد و راوی آن عمرو عاص است و عامه هم آن را برای توجیه کار خلفا و امویین 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توجیه ایشان درست است امام زمان احیاگر معالم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محیی معالم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 که موجد و محدث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دینی ایجاد نمی کند بلکه همان دینی است که معالم آن مندرس شده است و امام علیه السلام آن را زنده می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یک چنین فرمایشی هم در بیانات استاد معظم ما هم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يظهر القائم علیه السلام فانه يأتى بأمر جديد كما جاء النبي صَلَّى اللهُ عَلَيْهِ وَ سَلَّمَ بجديد بظهور الإسلام و بما أننا ننظر إلى المجتهدين نظرة من يحفظ الدين من التحريف في كل عصر و نراجعهم لتحصيل الأحكام الصحيحة يرجى بيان التفسير الصحيح لهذا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هو ان دین الله و المفاهيم الدينية تتعرض إلى البدع و التحريفات و حين يظهر المنتظر عجل الله تعالی فرجه الشریف يحارب تلك التحريفات و البدع حتى يظن البعض انه يأتى بدين جديد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ظهور کند پس بدرستی که به امر جدیدی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پیامبر صَلَّى اللهُ عَلَيْهِ وَ سَلَّمَ یک امر جدیدی آورده اند و ما به مجتهدین نظر داریم نظر کسی که در هر عصری دین را از تحریف حفظ می کند و به آن ها برای فراگیری احکام صحیح رجوع می کنیم لذا تفسیر صحیح این حدیث را بیان بفرمائید؟</w:t>
      </w:r>
    </w:p>
    <w:p>
      <w:pPr>
        <w:pStyle w:val="BookText"/>
        <w:rPr/>
      </w:pPr>
      <w:r>
        <w:rPr>
          <w:rFonts w:ascii="IRNazanin" w:hAnsi="IRNazanin" w:eastAsia="IRNazanin"/>
          <w:color w:val="111111"/>
          <w:sz w:val="28"/>
          <w:sz w:val="28"/>
          <w:szCs w:val="28"/>
          <w:rtl w:val="true"/>
          <w:lang w:bidi="fa-IR"/>
        </w:rPr>
        <w:t>مقصود دین خداوند و مفاهیم دینی است که تحریف و بدعت گذاری کرده اند، و هنگامی که امام علیه السلام ظهور کنند با آن تحریف ها و بدعت ها مبارزه می کند تا اینکه بعضی گمان می کنند که ایشان به دین جدید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بیان با بیان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آیت الله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کند کلام قبل تصریح داشت که دین جدید شهرت دارد در حالیکه شهرت نداشت اما در این بیان آمده که بعضی گمان می کنند و به روایت نسبت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از احیای دین است نه آوردن دین و شریعت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دال بر احکام جدید در زمان ظهور امام زمان عجل الله تعالی فرجه الشریف</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عَنْ سَهْلٍ عَنِ اِبْنِ شَمُّونٍ عَنِ اَلْأَصَمِّ عَنْ مَالِکِ بْنِ عَطِیَّهَ عَنِ اِبْنِ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 السَّلاَمُ دَمَانِ فِی اَلْإِسْلاَمِ حَلاَلٌ مِنَ اَللَّهِ لاَ یَقْضِی فِیهِمَا أَحَدٌ حَتَّی یَبْعَثَ اَللَّهُ قَائِمَنَا أَهْلَ اَلْبَیْتِ فَإِذَا بَعَثَ اَللَّهُ عَزَّ وَ جَلَّ قَائِمَنَا أَهْلَ اَلْبَیْتِ حَکَمَ فِیهِمَا بِحُکْمِ اَللَّهِ لاَ یُرِیدُ عَلَیْهِمَا بَیِّنَهً اَلزَّانِی اَلْمُحْصَنُ یَرْجُمُهُ وَ مَانِعُ اَلزَّکَاهِ یَضْرِبُ عُنُقَهُ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دو خون از جانب خدا در اسلام حلال شمرده شده است اما کسی به حکم خدا در این دو خون قضاوت نکرده است تا این که خدا قائم ما اهل بیت را مبعوث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عز و جل قائم ما اهل بیت را مبعوث کند، در این دو خون حکم می کند به حکم الله و نیازی به بینه ندارد و دستور می دهند که زانی محصن را سنگسار کنند و مانع زکات را گردن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برقی،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بعث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نکرده است و سهل بن زیاد هم در طریق آن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نص کافی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صدوق، همان نص محاسن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صدوق، با کمی اختلاف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الواعظین نیشابوری،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صدوق را در فقیه و هم نقل کلینی را آورده است و به نقل صدوق در ثواب</w:t>
      </w:r>
    </w:p>
    <w:p>
      <w:pPr>
        <w:pStyle w:val="BookText"/>
        <w:rPr/>
      </w:pPr>
      <w:r>
        <w:rPr>
          <w:rFonts w:ascii="IRNazanin" w:hAnsi="IRNazanin" w:eastAsia="IRNazanin"/>
          <w:color w:val="111111"/>
          <w:sz w:val="28"/>
          <w:sz w:val="28"/>
          <w:szCs w:val="28"/>
          <w:rtl w:val="true"/>
          <w:lang w:bidi="fa-IR"/>
        </w:rPr>
        <w:t>الاعمال و محاسن برقی اشاره کرده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جا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الابرار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الاسلام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احادیث الامام المهدی،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در تمام این منابع روایت از ابان بن تغلب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طریق آن ها تفاوت هایی دیده می شود و گاهی افرادی کم و زیاد شده اند اما همه از ابان ابن تغلب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 روایت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دو طریق در کتاب کافی شریف نقل شده است که مرحوم مجلسی در مقام بررسی سندی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و آخره مرسل و السند الآخر ضعيف</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ظاهرا اشکال ایشان به سهل بن زیاد است هر چند مشهور هم به ایشان اشکال گرفتند اما به نظر ما سهل مشکلی ندارد ایشان بیش از دو هزار روایت در کتب اربعه دارد در کتاب هائی که بر اساس حجت بودن آن نزد مولف و خداوند نوشته شده و به انگیزه جمع آوری نبوده در یک چنین کتاب هائی از یک شخص ضعیف دو هزار روایت نقل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طریق کشف می کنیم که ایشان فوق وثاقت است البته این فقط مبنای ما نیست بلکه از معاصرین هم</w:t>
      </w:r>
    </w:p>
    <w:p>
      <w:pPr>
        <w:pStyle w:val="BookText"/>
        <w:rPr/>
      </w:pPr>
      <w:r>
        <w:rPr>
          <w:rFonts w:ascii="IRNazanin" w:hAnsi="IRNazanin" w:eastAsia="IRNazanin"/>
          <w:color w:val="111111"/>
          <w:sz w:val="28"/>
          <w:sz w:val="28"/>
          <w:szCs w:val="28"/>
          <w:rtl w:val="true"/>
          <w:lang w:bidi="fa-IR"/>
        </w:rPr>
        <w:t>کسانی هستند که این نظر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w:t>
      </w:r>
    </w:p>
    <w:p>
      <w:pPr>
        <w:pStyle w:val="BookText"/>
        <w:rPr/>
      </w:pPr>
      <w:r>
        <w:rPr>
          <w:rFonts w:ascii="IRNazanin" w:hAnsi="IRNazanin" w:eastAsia="IRNazanin"/>
          <w:color w:val="111111"/>
          <w:sz w:val="28"/>
          <w:sz w:val="28"/>
          <w:szCs w:val="28"/>
          <w:rtl w:val="true"/>
          <w:lang w:bidi="fa-IR"/>
        </w:rPr>
        <w:t>ایشان هیچ مشکلی ندارد و یکی از رواتی است که مورد اتفاق شیعه و سنی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ذهبی متعصب در مورد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 جلد و لنا صدقه و علیه بدعته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شیعه های محکم است که صدق و بدعت او برای ما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او از بدعت همان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تشیع نزد آنان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محبه علی بن ابی طالب علیه السلام و تفضيله على الصحابه الا الشيخين</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محبت علی بن ابی طالب و اعتقاد به برتری او بر صحابه مگر شیخین، آن ها همین مقدار را هم تحمل نمی کنند و می گویند که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مثل ابراهيم بن یعقوب جوزجانی که اصلا به حساب نمی آید و از نواصب است، آبان را تضعیف می کند و می گوید منحرف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کسی است که ریشه فکری او در قال الصادق و قال الباقر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حدیث از اهل بیت حفظ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وسایل الشیعه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و با مکررات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هم که رحلت کرد امام دست بر قلب و سینه مبارک خود گذاشته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موته اوجع قلبی</w:t>
      </w:r>
      <w:r>
        <w:rPr>
          <w:rStyle w:val="FootnoteAnchor"/>
          <w:rtl w:val="true"/>
        </w:rPr>
        <w:footnoteReference w:id="29"/>
      </w:r>
      <w:r>
        <w:rPr>
          <w:rFonts w:ascii="IRNazanin" w:hAnsi="IRNazanin" w:eastAsia="IRNazanin"/>
          <w:color w:val="111111"/>
          <w:sz w:val="28"/>
          <w:sz w:val="28"/>
          <w:szCs w:val="28"/>
          <w:rtl w:val="true"/>
          <w:lang w:bidi="fa-IR"/>
        </w:rPr>
        <w:t>از رحلت ایشان قلبم به 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به مدینه می آمد، امام به ایشان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سخنرانی کن و چون سخنرانی می کرد، همه ی مساجد دیگر از جمعیت خالی می شد و ایشان سوالات را که معمولا مربوط به خلافت و ولایت بود جواب مستدل می داد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کسی را که محبت علی علیه السلام را داشته باشد و معتقد به برتری ایشان بر همه ی صحابه مگر شیخین باشد را بدعت گذار می دانند و اگر معتقد به برتری امیر المومنین علیه السلام بر همه ی صحابه حتی شیخین باشد او را غالی می دانند در حالی که این از اعتقادات ما است و شکی نداریم که امیر المومنین علیه السلام نفس رسول الله صَلَّى اللهُ عَلَيْهِ وَ سَلَّمَ بوده و محبوبترین خلق نزد خداوند و نزد رسول خدا صَلَّى اللهُ عَلَيْهِ وَ سَلَّمَ، علی بن ابی طالب علیه السلام است</w:t>
      </w:r>
      <w:r>
        <w:rPr>
          <w:rFonts w:eastAsia="IRNazanin" w:cs="IRNazanin"/>
          <w:color w:val="111111"/>
          <w:sz w:val="28"/>
          <w:szCs w:val="28"/>
          <w:rtl w:val="true"/>
          <w:lang w:bidi="fa-IR"/>
        </w:rPr>
        <w:t xml:space="preserve">. </w:t>
      </w:r>
      <w:bookmarkStart w:id="32" w:name="pg9604_143346"/>
    </w:p>
    <w:p>
      <w:pPr>
        <w:pStyle w:val="Heading2"/>
        <w:numPr>
          <w:ilvl w:val="1"/>
          <w:numId w:val="1"/>
        </w:numPr>
        <w:rPr/>
      </w:pPr>
      <w:bookmarkStart w:id="33" w:name="__RefHeading___Toc7376196_2870459653"/>
      <w:bookmarkStart w:id="34" w:name="_Toc14"/>
      <w:bookmarkEnd w:id="32"/>
      <w:bookmarkEnd w:id="33"/>
      <w:r>
        <w:rPr>
          <w:rtl w:val="true"/>
        </w:rPr>
        <w:t xml:space="preserve">جلسه چهل و ششم </w:t>
      </w:r>
      <w:r>
        <w:rPr>
          <w:rtl w:val="true"/>
        </w:rPr>
        <w:t xml:space="preserve">- </w:t>
      </w:r>
      <w:r>
        <w:rPr/>
        <w:t>1393/11/19</w:t>
      </w:r>
      <w:bookmarkEnd w:id="34"/>
    </w:p>
    <w:p>
      <w:pPr>
        <w:pStyle w:val="Heading3"/>
        <w:numPr>
          <w:ilvl w:val="2"/>
          <w:numId w:val="1"/>
        </w:numPr>
        <w:rPr/>
      </w:pPr>
      <w:bookmarkStart w:id="35" w:name="__RefHeading___Toc7376198_2870459653"/>
      <w:bookmarkStart w:id="36" w:name="_Toc15"/>
      <w:bookmarkEnd w:id="35"/>
      <w:r>
        <w:rPr>
          <w:rtl w:val="true"/>
        </w:rPr>
        <w:t>احکام جدید در دوران ظهور امام زمان عجل الله تعالی فرجه الشریف</w:t>
      </w:r>
      <w:bookmarkEnd w:id="36"/>
    </w:p>
    <w:p>
      <w:pPr>
        <w:pStyle w:val="Heading4"/>
        <w:numPr>
          <w:ilvl w:val="3"/>
          <w:numId w:val="1"/>
        </w:numPr>
        <w:rPr/>
      </w:pPr>
      <w:bookmarkStart w:id="37" w:name="__RefHeading___Toc7376200_2870459653"/>
      <w:bookmarkStart w:id="38" w:name="_Toc16"/>
      <w:bookmarkEnd w:id="37"/>
      <w:r>
        <w:rPr>
          <w:rtl w:val="true"/>
        </w:rPr>
        <w:t>د</w:t>
      </w:r>
      <w:r>
        <w:rPr>
          <w:rtl w:val="true"/>
        </w:rPr>
        <w:t xml:space="preserve">) </w:t>
      </w:r>
      <w:r>
        <w:rPr>
          <w:rtl w:val="true"/>
        </w:rPr>
        <w:t>دلالت روایت اول</w:t>
      </w:r>
      <w:bookmarkEnd w:id="38"/>
    </w:p>
    <w:p>
      <w:pPr>
        <w:pStyle w:val="BookText"/>
        <w:rPr/>
      </w:pPr>
      <w:r>
        <w:rPr>
          <w:rFonts w:ascii="IRNazanin" w:hAnsi="IRNazanin" w:eastAsia="IRNazanin"/>
          <w:color w:val="111111"/>
          <w:sz w:val="28"/>
          <w:sz w:val="28"/>
          <w:szCs w:val="28"/>
          <w:rtl w:val="true"/>
          <w:lang w:bidi="fa-IR"/>
        </w:rPr>
        <w:t xml:space="preserve">مرحوم مجلسی اول در روضه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كتاب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 للحق و إلا فأبوبكر قاتل مانعى الزكاة و منعه،عمر، و لم يسمع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على أن أبابكر لم يقاتلهم لترك الزكاة مطلقا فإنهم و منهم مالك بن نويرة قالوا لا نؤدى إليك بل نؤدى إلى من خلفه رسول الله صلى الله عليه و آله و سلم على الناس في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خالد بن الوليد مع جماعة من الأشرار لقتالهم و قتلوا منهم جماعة كثيرة و سلبوا نساءهم و ذراريهم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المراد أنه عَلَيْهِ اَلسَّلاَمُ يحكم بعلمه فيهما و لا يحتاج إلى الشهود كما في سائر قضاياه و يكون التخصيص للاهتمام، والحاصل أن منع الزكاة ليس بكفر و إن جاز القتال به إلا أن يكون مستحلا فكفره ظاهر إلا إذا ادعى الشبهة المحتمله و سيجيء في باب الحدود حكم المحصن و إن المراد به من كان له زوج رجلا كان أو امرأة</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روایت این است که کسی قبل از ایشان که موافق و مطابق حق عمل کند، نبوده است مگر نه ابوبکر هم قاتل زکات را کشت، و عمر مخالفت کرد، و به قول او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توجیه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ریختن دو خون در اسلام از جانب خداوند عز و جل مباح است اما در این دو مورد احدی تا زمان امام زمان علیه السلام قضاوت نکرده است این یعنی پیامبر اکرم صَلَّى اللهُ عَلَيْهِ وَ سَلَّمَ و امیر المومنين علیه السلام هم حکم نکردند در حالی که در مورد زنای محصن دستور رجم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توجيه </w:t>
      </w:r>
      <w:r>
        <w:rPr>
          <w:rFonts w:ascii="Amiri" w:hAnsi="Amiri" w:eastAsia="Amiri" w:cs="Amiri"/>
          <w:color w:val="111111"/>
          <w:sz w:val="28"/>
          <w:sz w:val="28"/>
          <w:szCs w:val="28"/>
          <w:rtl w:val="true"/>
          <w:lang w:bidi="ar-SA"/>
        </w:rPr>
        <w:t>لاَ یَقْضِی بِحُکْمِ اَللَّهِ</w:t>
      </w:r>
      <w:r>
        <w:rPr>
          <w:rFonts w:ascii="IRNazanin" w:hAnsi="IRNazanin" w:eastAsia="IRNazanin"/>
          <w:color w:val="111111"/>
          <w:sz w:val="28"/>
          <w:sz w:val="28"/>
          <w:szCs w:val="28"/>
          <w:rtl w:val="true"/>
          <w:lang w:bidi="fa-IR"/>
        </w:rPr>
        <w:t xml:space="preserve"> می 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قید اثنینیت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بودن حکم زانی و مانع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مراد است یعنی این دو را به قید با هم بودن هیچ کسی تا زمان امام زمان عجل الله تعالی فرجه الشریف اجرا نکرده است مانع زکاه را تا زمان امام زمان علیه السلام اعدام نکردند پیامبر اکرم صَلَّى اللهُ عَلَيْهِ وَ سَلَّمَ و امير المومنين علیه السلام این کار را نکردند ولی اجرای رجم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زمان</w:t>
      </w:r>
    </w:p>
    <w:p>
      <w:pPr>
        <w:pStyle w:val="BookText"/>
        <w:rPr/>
      </w:pPr>
      <w:r>
        <w:rPr>
          <w:rFonts w:ascii="Amiri" w:hAnsi="Amiri" w:eastAsia="Amiri" w:cs="Amiri"/>
          <w:color w:val="111111"/>
          <w:sz w:val="28"/>
          <w:sz w:val="28"/>
          <w:szCs w:val="28"/>
          <w:rtl w:val="true"/>
          <w:lang w:bidi="ar-SA"/>
        </w:rPr>
        <w:t>لاَ یَقْضِی فِیهِمَا أَحَدٌ بِحُکْمِ اَللَّهِ</w:t>
      </w:r>
    </w:p>
    <w:p>
      <w:pPr>
        <w:pStyle w:val="BookText"/>
        <w:rPr/>
      </w:pPr>
      <w:r>
        <w:rPr>
          <w:rFonts w:ascii="IRNazanin" w:hAnsi="IRNazanin" w:eastAsia="IRNazanin"/>
          <w:color w:val="111111"/>
          <w:sz w:val="28"/>
          <w:sz w:val="28"/>
          <w:szCs w:val="28"/>
          <w:rtl w:val="true"/>
          <w:lang w:bidi="fa-IR"/>
        </w:rPr>
        <w:t>منصرف از پیامبر صَلَّى اللهُ عَلَيْهِ وَ سَلَّمَ و امیر المومنين علیه السلام و امام مجتبی علیه السلام است و لازم نیست که قرینه انصراف لفظیه باشد ممکن است قرینه عقلیه باشد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بني أُميّة قاطبة</w:t>
      </w:r>
      <w:r>
        <w:rPr>
          <w:rFonts w:ascii="IRNazanin" w:hAnsi="IRNazanin" w:eastAsia="IRNazanin"/>
          <w:color w:val="111111"/>
          <w:sz w:val="28"/>
          <w:sz w:val="28"/>
          <w:szCs w:val="28"/>
          <w:rtl w:val="true"/>
          <w:lang w:bidi="fa-IR"/>
        </w:rPr>
        <w:t xml:space="preserve"> حال اگر یک نفر خوب در میان شان باشد تخصصا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مولی به عبدش بگوید که همسایه های مرا اکرام کن اگر یکی مرده یا کافر باشد از حکم مولا خارج است و به حكم عقل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بگوییم که دو خون منصرف از این دو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خواهد به حکومت های بعد از این دو بزرگوار تعریض داشته باشد و می خواهند از حکومت امام زمان علیه السلام که مجری احکام الله است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 خواهد قضاوت هایی که در باره این دو خون اتفاق افتاده است را محکوم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حمل کنیم بر این که ابوبکر آن ها را به خاطر ترک زکات نکشت و از جمله ی آن ها مالک بن نویره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زکات را به تو نمی دهیم بلکه به کسی که رسول الله او را به عنوان جانشین به مردم در روز غدیر خم معرفی کرد می دهیم پس خالد بن ولید را همراه جمعی از اشرار برای جنگ با آن ها فرستاد و از آن ها جماعت کثیری را کشتند و زنان و فرزندانشان را به اسیری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 های آن ها برای طبخ غذا سه پایه درست کردند و از جمله سر مالک ابن نویره بود و خودشان </w:t>
      </w:r>
      <w:r>
        <w:rPr>
          <w:rStyle w:val="FootnoteAnchor"/>
          <w:rtl w:val="true"/>
        </w:rPr>
        <w:footnoteReference w:id="31"/>
      </w:r>
      <w:r>
        <w:rPr>
          <w:rFonts w:ascii="IRNazanin" w:hAnsi="IRNazanin" w:eastAsia="IRNazanin"/>
          <w:color w:val="111111"/>
          <w:sz w:val="28"/>
          <w:sz w:val="28"/>
          <w:szCs w:val="28"/>
          <w:rtl w:val="true"/>
          <w:lang w:bidi="fa-IR"/>
        </w:rPr>
        <w:t>می گویند که تنها سری که نسوخت سر مالک بوده است و همان شب به خانواده مالک تجاوز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را نگاه کنید؛ آیا به خاطر ترک زکات با این ها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مرتد شدند؟ اگر ما بگوییم ارتد الناس بعد رسول الله الا اربع بر ما اشکال می کنند باید این وقایع را نگاه کنند که آیا آن ها واقعا با مرتدین جنگیدند و یا جنگ آن ها با مسلمان هایی بود که زیر بار سقیفه نرفته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غدیری هستیم نه سقیفه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این است که امام زمان علیه السلام فقط و فقط در این دو مورد به علم خود حکم می کنند و این که کسی قبل از امام حکم نکرده است منظور به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 سَلَّمَ و امیر المومنین علیه السلام به علمشان عمل نکردند بلکه یا به شهادت و یا به اقرار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نسبت به قضایای دیگر هم شهود نمی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پرونده ها و قضایای دیگر همین روش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در این روایت برای اهتمام این دو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مساله فروج است و یکی مسائل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که مانع زکات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قتال با او جائز است مگر این که قائل به عدم </w:t>
      </w:r>
    </w:p>
    <w:p>
      <w:pPr>
        <w:pStyle w:val="BookText"/>
        <w:rPr/>
      </w:pPr>
      <w:r>
        <w:rPr>
          <w:rFonts w:ascii="IRNazanin" w:hAnsi="IRNazanin" w:eastAsia="IRNazanin"/>
          <w:color w:val="111111"/>
          <w:sz w:val="28"/>
          <w:sz w:val="28"/>
          <w:szCs w:val="28"/>
          <w:rtl w:val="true"/>
          <w:lang w:bidi="fa-IR"/>
        </w:rPr>
        <w:t xml:space="preserve">وجوب زکات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زکات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کفر او ظاهر است مگر این که ادعا کند که بر او شبهه شده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 خوب است و طبق آن روایت قابل قبول است</w:t>
      </w:r>
      <w:r>
        <w:rPr>
          <w:rFonts w:eastAsia="IRNazanin" w:cs="IRNazanin"/>
          <w:color w:val="111111"/>
          <w:sz w:val="28"/>
          <w:szCs w:val="28"/>
          <w:rtl w:val="true"/>
          <w:lang w:bidi="fa-IR"/>
        </w:rPr>
        <w:t xml:space="preserve">. </w:t>
      </w:r>
      <w:bookmarkStart w:id="39" w:name="pg9604_143349"/>
    </w:p>
    <w:p>
      <w:pPr>
        <w:pStyle w:val="Heading2"/>
        <w:numPr>
          <w:ilvl w:val="1"/>
          <w:numId w:val="1"/>
        </w:numPr>
        <w:rPr/>
      </w:pPr>
      <w:bookmarkStart w:id="40" w:name="__RefHeading___Toc7376202_2870459653"/>
      <w:bookmarkStart w:id="41" w:name="_Toc17"/>
      <w:bookmarkEnd w:id="39"/>
      <w:bookmarkEnd w:id="40"/>
      <w:r>
        <w:rPr>
          <w:rtl w:val="true"/>
        </w:rPr>
        <w:t xml:space="preserve">جلسه چهل و هفتم </w:t>
      </w:r>
      <w:r>
        <w:rPr>
          <w:rtl w:val="true"/>
        </w:rPr>
        <w:t xml:space="preserve">- </w:t>
      </w:r>
      <w:r>
        <w:rPr/>
        <w:t>1393/11/25</w:t>
      </w:r>
      <w:bookmarkEnd w:id="41"/>
    </w:p>
    <w:p>
      <w:pPr>
        <w:pStyle w:val="Heading3"/>
        <w:numPr>
          <w:ilvl w:val="2"/>
          <w:numId w:val="1"/>
        </w:numPr>
        <w:rPr/>
      </w:pPr>
      <w:bookmarkStart w:id="42" w:name="__RefHeading___Toc7376204_2870459653"/>
      <w:bookmarkStart w:id="43" w:name="_Toc18"/>
      <w:bookmarkEnd w:id="42"/>
      <w:r>
        <w:rPr>
          <w:rtl w:val="true"/>
        </w:rPr>
        <w:t>احکام جدید در دوران ظهور امام زمان عجل الله تعالی فرجه الشریف</w:t>
      </w:r>
      <w:bookmarkEnd w:id="43"/>
    </w:p>
    <w:p>
      <w:pPr>
        <w:pStyle w:val="Heading4"/>
        <w:numPr>
          <w:ilvl w:val="3"/>
          <w:numId w:val="1"/>
        </w:numPr>
        <w:rPr/>
      </w:pPr>
      <w:bookmarkStart w:id="44" w:name="__RefHeading___Toc7376206_2870459653"/>
      <w:bookmarkStart w:id="45" w:name="_Toc19"/>
      <w:bookmarkEnd w:id="44"/>
      <w:r>
        <w:rPr>
          <w:rtl w:val="true"/>
        </w:rPr>
        <w:t>ادامه بررسی سند روایت اول</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عِدَّهٍ مِنْ أَصْحَابِنَا عَنْ سَهْلِ بْنِ زِیَادٍ عَنْ مُحَمَّدِ بْنِ اَلْحَسَنِ بْنِ شَمُّونٍ عَنْ عَبْدِاَللَّهِ بْنِ عَبْدِاَلرَّحْمَنِ عَنْ مَالِکِ بْنِ عَطِیَّهَ عَنْ أَبَانِ بْنِ تَغْلِبَ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مشکلی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حسن بن شمّون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 بغدادي، واقف، ثم غلا، و كان ضعيفا جدا، فاسد المذهب و أضيف إليه أحاديث في الوقف، و قيل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ذكره فإن أبا عبدالله بن عياش حكى عن أبي طالب الأنباري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الحسين بن القاسم بن محمد بن أيوب بن شمون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موسى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أخبرك أنه مرضنی و غسلنی و حنطنی و کفننی و الحدنى و قبرنی و نفض يده من التراب فكذبه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 عنى فقل حی و 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سئل عنى فقال مات و عاش محمد بن الحسن بن شمون مائة و أربع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روى عن ثمانين رجلا من أصحاب أبي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من أبي الحسن عَلَيْهِ اَلسَّلاَمُ حدیثین و مات محمد بن الحسن سنة ثمان و خمسین و مائتین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الرضا عَلَيْهِ اَلسَّلاَمُ مولانا أبا جعفر و أبا الحسن و أبا محمد عليهم السلام يعولونه و يعولون أربعين نفسا كلهم عياله و أخبرنا أبو الحسن بن الجندى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على بن همام قال حدثنا عبيدالله بن العلاء المذارى عن محمد بن الحسن بن شمون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داود الرقى البصرة بعقب اجتياز أبى الحسن موسى عَلَيْهِ اَلسَّلاَمُ بها في سنة تسع و سبعین و مائة فصار بي أبى إليه و سأله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على الناصب صلى أم زنى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بغدادی و از واقفه بود سپس جزء غلات شد و جدا ضعیف است و مذهب او فاسد است احادیثی در واقفه بودن دارد بعد مطالبی را نقل می کند که گفته است از امام کاظم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تو خبر داد که مرا پرستاری کرده و مرا غسل داده و حنوط کرده و کفن کرده و مرا دفن کرده و خاک های دستش را </w:t>
      </w:r>
    </w:p>
    <w:p>
      <w:pPr>
        <w:pStyle w:val="BookText"/>
        <w:rPr/>
      </w:pPr>
      <w:r>
        <w:rPr>
          <w:rFonts w:ascii="IRNazanin" w:hAnsi="IRNazanin" w:eastAsia="IRNazanin"/>
          <w:color w:val="111111"/>
          <w:sz w:val="28"/>
          <w:sz w:val="28"/>
          <w:szCs w:val="28"/>
          <w:rtl w:val="true"/>
          <w:lang w:bidi="fa-IR"/>
        </w:rPr>
        <w:t>تکانده پس او را تکذیب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من سوال کرد پس بگو زنده است 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کسی از من سوال کند پس بگوید فوت کرد و محمد بن حسن بن شمون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امام صادق علیه السلام روایت دارد از امام کاظم علیه السلام هم شنیده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 عسگری علیه السلام که هنوز غیبت صغری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است و روایتی را نقل می کند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اهل بیت دشمنی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نماز بخواند یا زنا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ابن غضائری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بن شمون، أصله بصرى،واقف ثم غلا، ضعيف متهافت لا يلتفت إليه ولا إلى مصنفاته، و سائر ما ينسب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مشکل سند روایت حل نمیشود اما به نظر ما ابن شمون مشکلی ندارد،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روات از باور هایی که امروز جز اعتقادات ما است دم می زدند و به آن اعتقاد داشتند، لذا به آن ها برچسب غالی می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است که ایشان واقفی باشد چون نامه هایی برای امام عسکری علیه السلام می نویسد و امام عسکری علیه السلام را قبول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علیه السلام را مرجع خودش می داند و سؤالات حتی جزئیات و بیماری ها را از امام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واقفی است به امام عسکری علیه السلام مراجعه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کتب اربعه دارد یعنی کثرت نقل مشایخ ثلاثه از ایشان کسی که ضعیف باشد از او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کتب اربعه نقل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کامل الزیارات هم اسمش آمده است که قبلا به این مبنا قائل بودیم ولی الان برگشتیم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روایات او نشان از اعتقادات شیعی او به ائمه معصومین علیهم السلام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رَوَى سَعْدُ بْنُ عَبْدِ اللَّهِ عَنْ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عَلَیْهِ السَّلاَمُ أَشْکُو اَلْفَقْرَ ثُمَّ قُلْتُ فِی نَفْسِی أَ لَیْسَ قَالَ أَبُو عَبْدِ اَللَّهِ عَلَیْهِ السَّلاَمُ اَلْفَقْرُ مَعَنَا خَیْرٌ مِنَ اَلْغِنَی مَعَ غَیْرِنَا وَ اَلْقَتْلُ مَعَنَا خَیْرٌ مِنَ اَلْحَیَاهِ مَعَ غَیْرِنَا فَرَجَعَ اَلْجَوَابُ أَنَّ اَللَّهَ مَحَّصَ أَوْلِیَاءَهُ إِذَا تَکَاثَفَتْ ذُنُوبُهُمْ بِالْفَقْرِ وَ قَدْ یَعْفُو عَنْ کَثِیرٍ وَ هُوَ کَمَا حَدَّثْتَ نَفْسَکَ اَلْفَقْرُ مَعَنَا خَیْرٌ مِنَ اَلْغِنَی مَعَ غَیْرِنَا وَ نَحْنُ کَهْفٌ لِمَنِ اِلْتَجَأَ وَ نُورٌ لِمَنِ اِسْتَضَاءَ بِنَا وَ عِصْمَهٌ لِمَنِ اِعْتَصَمَ مَنْ أَحَبَّنَا کَانَ مَعَنَا</w:t>
      </w:r>
    </w:p>
    <w:p>
      <w:pPr>
        <w:pStyle w:val="BookText"/>
        <w:rPr/>
      </w:pPr>
      <w:r>
        <w:rPr>
          <w:rFonts w:ascii="Amiri" w:hAnsi="Amiri" w:eastAsia="Amiri" w:cs="Amiri"/>
          <w:color w:val="111111"/>
          <w:sz w:val="28"/>
          <w:sz w:val="28"/>
          <w:szCs w:val="28"/>
          <w:rtl w:val="true"/>
          <w:lang w:bidi="ar-SA"/>
        </w:rPr>
        <w:t xml:space="preserve">اَلسَّنَامِ اَلْأَعْلَی وَ مَنِ اِنْحَرَفَ عَنَّا فَإِلَی اَلنَّارِ، قَالَ،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تَشْهَدُونَ عَلَی عَدُوِّکُمْ بِالنَّارِ وَ لاَ تَشْهَدُونَ لِوَلِیِّکُمْ بِالْجَنَّهِ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یَمْنَعُکُمْ مِنْ ذَلِکَ إِلاَّ اَلضَّعْفُ</w:t>
      </w:r>
      <w:r>
        <w:rPr>
          <w:rStyle w:val="FootnoteAnchor"/>
          <w:rtl w:val="true"/>
        </w:rPr>
        <w:footnoteReference w:id="33"/>
      </w:r>
      <w:r>
        <w:rPr>
          <w:rFonts w:ascii="IRNazanin" w:hAnsi="IRNazanin" w:eastAsia="IRNazanin"/>
          <w:color w:val="111111"/>
          <w:sz w:val="28"/>
          <w:sz w:val="28"/>
          <w:szCs w:val="28"/>
          <w:rtl w:val="true"/>
          <w:lang w:bidi="fa-IR"/>
        </w:rPr>
        <w:t xml:space="preserve"> برای امام عسگری نامه نوشتم و به او در مورد فقرم شکایت کردم و با خود می گفتم که مگر امام صادق علیه السلام نفرمودند فقر همراه ما از بی نیازی همراه دشمنان ما بهتر است؟ مرگ در کنار ما بهتر از حیات همراه دشمنان ما است؟</w:t>
      </w:r>
    </w:p>
    <w:p>
      <w:pPr>
        <w:pStyle w:val="BookText"/>
        <w:rPr/>
      </w:pPr>
      <w:r>
        <w:rPr>
          <w:rFonts w:ascii="IRNazanin" w:hAnsi="IRNazanin" w:eastAsia="IRNazanin"/>
          <w:color w:val="111111"/>
          <w:sz w:val="28"/>
          <w:sz w:val="28"/>
          <w:szCs w:val="28"/>
          <w:rtl w:val="true"/>
          <w:lang w:bidi="fa-IR"/>
        </w:rPr>
        <w:t>امام علیه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اولیای ما را با فقر امتحان می کند و اگر گناهانشان زیاد شد در اثر فقر گناهانشان را پاک می کند و گاهی از خیلی از آن ها می گذرد و از آن چه با خودت حدیث کردی که فقر همراه ما از بی نیازی همراه دشمنان ما بهتر است ما پناهگاهیم برای کسی که به ما پناه بیاورد و نور هستیم برای کسی که بخواهد از ما کسب نور کند و عصمت هستیم برای کسی که به ما پناه آورد و کسی که ما را دوست داشته باشد همراه ما در رتبه های بالای بهشت خواهد بود و کسانی که از ما فاصله گرفتند پس به سمت جهنم هستند و ابو 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که دشمنان اهل بیت جهنمی هستند و نمی گویید که دوستان اهل بیت بهشتی هستند، چه شما را از آن منع می کند مگر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روایتی است که ایشان نقل می کند و گویا معتقد به علم غیب امام است، ائمه علیهم السلام علم غیب دارند امّا نه به استقلال بلکه به افاضه خداوند 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لَقِیتُ مِنْ عِلَّهِ عِیسَی شِدَّهً فَکَتَبْتُ إِلَی أَبِی مُحَمَّدٍ أَسْأَلُهُ أَنْ یَدْعُو لِی فَلَمَّا نَفَذَتِ اَلْکِتَابُ قُلْتُ فِی نَفْسِی لَیْتَنِی کَتَبْتُ إِلَیْهِ أَنْ یَصِفَ لِی کُحْلاً أَکْحَلُهَا فَوَقَّعَ بِخَطِّهِ یَدْعُو لِی سَلاَمَتَهَا إِذْ کَانَتْ إِحْدَاهُمَا ذَاهِبَهً وَ کَتَبَ بَعْدَهُ أَرَدْتَ أَنْ أَصِفَ لَکَ کُحْلاً عَلَیْکَ أَنْ تُصَیِّرَ مَعَ اَلْإِثْمِدِ کَافُوراً وَ تُوتِیَا فَإِنَّهُ یَجْلُو مَا فِیهَا مِنَ اَلْغِشَاءِ وَ یُیَبِّسُ مِنَ اَلرُّطُوبَهِ قَالَ فَاسْتَعْمَلْتُ مَا أَمَرَنِی بِهِ فَصَحَّتْ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امام نوشتم که برای من دعا کند هنگامی که نامه ها را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کاش نوشته بودم که دوایی برای چشمم بنویسد جواب نامه آمد در حالی که برای سلامتم دعا کرده بود و بعد نوشته بود که تو اراده کرده بودی که من داوریی برایت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برایش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دارو را استفاده کردم و خوب شدم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نمونه روایات را نقل می کند به غلو متهم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کامل الزیارات روایت </w:t>
      </w:r>
      <w:r>
        <w:rPr>
          <w:rFonts w:ascii="Amiri" w:hAnsi="Amiri" w:eastAsia="Amiri" w:cs="Amiri"/>
          <w:color w:val="111111"/>
          <w:sz w:val="28"/>
          <w:sz w:val="28"/>
          <w:szCs w:val="28"/>
          <w:rtl w:val="true"/>
          <w:lang w:bidi="ar-SA"/>
        </w:rPr>
        <w:t>مَنْ زَارَ الْحُسَیْن بِکَرْبَلاَ کَمَنْ زَارَ الله فِی عَرْشِهِ</w:t>
      </w:r>
      <w:r>
        <w:rPr>
          <w:rFonts w:ascii="IRNazanin" w:hAnsi="IRNazanin" w:eastAsia="IRNazanin"/>
          <w:color w:val="111111"/>
          <w:sz w:val="28"/>
          <w:sz w:val="28"/>
          <w:szCs w:val="28"/>
          <w:rtl w:val="true"/>
          <w:lang w:bidi="fa-IR"/>
        </w:rPr>
        <w:t xml:space="preserve"> از ایشان نقل شده است و چنین روایتی از امام رضا علیه السلام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معنای این نیست که خدا جسم باشد و در جایی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اینست که خدا به زوار امام حسین علیه السلام لطف و عنایت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مرحوم خوئی در مورد ابن شمون قبل از برگشت از مبنایشان راجع به کامل الزیارات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وثاقت او به جهت قول نجاشی ممکن نیست و حرف نجاشی هم به قول ابن غضائری تأیید شده است، ولی با توجه به کثرت روایات ایشان و نامه هایی که برای امام عسکری علیه السلام می نویسد که دلالت بر نفی واقفه بودن ایشان دارد لذا در تضعیف ایشان باید تامل کرد و نمی توان روایات او را یکجا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در تضعیف ایشان تامل داریم البته این نظر ما مشکل سندی روایت را حل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خوئی</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 الرحمن الأصم المسمعی بصری، ضعیف غال ليس بشيء، روی عن مسمع کردین و غيره له كتاب المزار سمعت ممن رآه فقال لى هو تخليط و له كتاب 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غير واحد عن أحمد بن محمد بن یحیی، عن سعد، عن محمد بن عیسی بن عبيد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 الرحمن الأصم المسمعى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ضعيف مرتفع القول و له كتاب في الزيارات ما يدل على خبث عظيم و مذهب متهافت و كان من كذابة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مسمع بن عبدالملک و روى عنه عبدالله بن حماد البصري كامل الزيارات فى قول رسول الله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تقتله أمته من بعده،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النجاشى أنه ليس بشيء أنه ضعيف في الحديث فيعارض توثيق ابن قولويه فلا اعتماد على رواياته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مسمعی ضعیف و غالی است و ارزشی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الغضائری هم نقل شده است که ضعیف و مرتفع القول و برای او کتابی در زیارات است که دلالت بر خباثت و بر مذهب متهافت ایشان است و از دروغگویان بصره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خوئی روایت ایشان را از کامل الزیارات نقل می کند ان الحسین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مرحوم نجاشی که می گوید انه لیس بشی یعنی در حدیث هم ضعیف است و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ابن قولویه توثيق عام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 نتیجه این که اعتمادی بر روایات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تعارض قبل از برگشتن مرحوم خوئی از مبنایشان در مورد کامل الزیارات استو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ایشان از مبنای خود در مورد کامل الزیارات برگشتند دیگر این تضعیف تعارضی ندارد؛ زیرا از نظر نجاشی تضعیف دارد و توثیقی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حرف ابن الغضائری را نمی پذیریم چون معلوم نیست که کتاب از ایشان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این شخص ضعیف است و شاید مرحوم مجلسی به لحاظ این شخص قائل به تضعیف روایت شده اند</w:t>
      </w:r>
      <w:r>
        <w:rPr>
          <w:rFonts w:eastAsia="IRNazanin" w:cs="IRNazanin"/>
          <w:color w:val="111111"/>
          <w:sz w:val="28"/>
          <w:szCs w:val="28"/>
          <w:rtl w:val="true"/>
          <w:lang w:bidi="fa-IR"/>
        </w:rPr>
        <w:t xml:space="preserve">. </w:t>
      </w:r>
      <w:bookmarkStart w:id="46" w:name="pg9604_143354"/>
    </w:p>
    <w:p>
      <w:pPr>
        <w:pStyle w:val="Heading2"/>
        <w:numPr>
          <w:ilvl w:val="1"/>
          <w:numId w:val="1"/>
        </w:numPr>
        <w:rPr/>
      </w:pPr>
      <w:bookmarkStart w:id="47" w:name="__RefHeading___Toc7376208_2870459653"/>
      <w:bookmarkStart w:id="48" w:name="_Toc20"/>
      <w:bookmarkEnd w:id="46"/>
      <w:bookmarkEnd w:id="47"/>
      <w:r>
        <w:rPr>
          <w:rtl w:val="true"/>
        </w:rPr>
        <w:t xml:space="preserve">جلسه چهل و هشتم </w:t>
      </w:r>
      <w:r>
        <w:rPr>
          <w:rtl w:val="true"/>
        </w:rPr>
        <w:t xml:space="preserve">- </w:t>
      </w:r>
      <w:r>
        <w:rPr/>
        <w:t>1393/11/26</w:t>
      </w:r>
      <w:bookmarkEnd w:id="48"/>
    </w:p>
    <w:p>
      <w:pPr>
        <w:pStyle w:val="Heading3"/>
        <w:numPr>
          <w:ilvl w:val="2"/>
          <w:numId w:val="1"/>
        </w:numPr>
        <w:rPr/>
      </w:pPr>
      <w:bookmarkStart w:id="49" w:name="__RefHeading___Toc7376210_2870459653"/>
      <w:bookmarkStart w:id="50" w:name="_Toc21"/>
      <w:bookmarkEnd w:id="49"/>
      <w:r>
        <w:rPr>
          <w:rtl w:val="true"/>
        </w:rPr>
        <w:t>احکام جدید در دوران ظهور امام زمان عجل الله تعالی فرجه الشریف</w:t>
      </w:r>
      <w:bookmarkEnd w:id="50"/>
    </w:p>
    <w:p>
      <w:pPr>
        <w:pStyle w:val="Heading4"/>
        <w:numPr>
          <w:ilvl w:val="3"/>
          <w:numId w:val="1"/>
        </w:numPr>
        <w:rPr/>
      </w:pPr>
      <w:bookmarkStart w:id="51" w:name="__RefHeading___Toc7376212_2870459653"/>
      <w:bookmarkStart w:id="52" w:name="_Toc22"/>
      <w:bookmarkEnd w:id="51"/>
      <w:r>
        <w:rPr>
          <w:rtl w:val="true"/>
        </w:rPr>
        <w:t>ادامه بررسی روایت اول</w:t>
      </w:r>
      <w:bookmarkEnd w:id="52"/>
    </w:p>
    <w:p>
      <w:pPr>
        <w:pStyle w:val="BookText"/>
        <w:rPr/>
      </w:pPr>
      <w:r>
        <w:rPr>
          <w:rFonts w:ascii="IRNazanin" w:hAnsi="IRNazanin" w:eastAsia="IRNazanin"/>
          <w:color w:val="111111"/>
          <w:sz w:val="28"/>
          <w:sz w:val="28"/>
          <w:szCs w:val="28"/>
          <w:rtl w:val="true"/>
          <w:lang w:bidi="fa-IR"/>
        </w:rPr>
        <w:t>حمل روایت حکم اعدام مانع زکات بر تفصیل مرحوم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علامه حلی در مورد حکم مانع زکات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أجمع المسلمون كافّة على وجوبها في جميع الأعصار، و هي أحد أركان الإسلام الخمسة إذا عرفت هذا، فمن أنكر وجوبها ممن ولد على الفطرة و نشأ بين المسلمين فهو مرتد يقتل من غير أن يستتاب و إن لم يكن عن فطرة، بل أسلم عقيب كفر استتيب مع علم وجوبها ثلاثا فإن تاب و إلا فهو مرتد وجب قتله و إن كان ممن يخفى وجوبها عليه لانه نشأ بالبادية او كان قريب العهد بالإسلام عرف وجوبها و لم يحكم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و على ما ذكره من التفصيل تحمل رواية أبان بن تغلب</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اجماع همه 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دوره ها بر وجوب زکات بوده است و آن یکی از ارکان پنجگانه اسلام است هنگامی که این معنا را،شناختی پس کسی که علی الفطره مسلمان بوده و در بین مسلمانان رشد نموده وجوب زکات را که مورد اجماع مسلمین است انکار کند مرتد است و کشته می شود و نوبت به توبه دادنش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مرتد فطری نبود از اول کافر بود بعد مسلمان شد و بعد منکر شد در صورتی که علم به وجوب زکات داشته باشد سه روز او را توبه می دهند اگر توبه کرد چیزی بر او نیست اما اگر توبه نکرد پس او مرتد است و قتل او واجب است و اگر کسی باشد که حکم بر او مخفی مانده چون در صحرا بزرگ شده یا تازه مسلمان است، اعدامش نمی کنند برای او توضیح می دهند و حکم به کفرش نمی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مرحوم علامه حلی رحمه الله است و بیان بسیار متینی است و روایت ابان بن تغلب را بر تفصیل ایشان حمل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اعدام مانع زکات را باید بر تفصیل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 یا صورت دوم بعد از استتابه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جهت بیان شد که این روایت قابل توجیه است ولی اگر از عهده توجیه بر نیامدیم گوئیم روایت مشکل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ascii="Amiri" w:hAnsi="Amiri" w:eastAsia="Amiri" w:cs="Amiri"/>
          <w:color w:val="111111"/>
          <w:sz w:val="28"/>
          <w:sz w:val="28"/>
          <w:szCs w:val="28"/>
          <w:rtl w:val="true"/>
          <w:lang w:bidi="ar-SA"/>
        </w:rPr>
        <w:t>حَدَّثَنَا عَلِیُّ بْنُ أَحْمَدَ بْنِ مُوسَی رَضِیَ اَللَّهُ عَنْهُ قَالَ حَدَّثَنَا حَمْزَهُ بْنُ اَلْقَاسِمِ اَلْعَلَوِیُّ قَالَ حَدَّثَنَا مُحَمَّدُ بْنُ عَبْدِاَللَّهِ بْنِ عِمْرَانَ اَلْبَرْقِیُّ قَالَ حَدَّثَنَا مُحَمَّدُ بْنُ عَلِیٍّ اَلْهَمْدَانِیُّ عَنْ عَلِیِّ بْنِ أَبِی حَمْزَهَ عَنْ أَبِی عَبْدِاَللَّهِ وَ أَبِی اَلْحَسَنِ عَلَیْهِ السَّلاَمُ قَالاَلَوْ قَدْ قَامَ اَلْقَائِمُ عَلَیْهِ اَلسَّلاَمُ لَحَکَمَ بِثَلاَثٍ لَمْ یَحْکُمْ بِهَا أَحَدٌ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اَلشَّیْخَ اَلزَّانِیَ، وَ یَقْتُلُ مَانِعَ اَلزَّکَاهِ، وَ یُوَرَّثُ اَلْأَخَ أَخَاهُ فِی اَلْأَظِلَّهِ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زمان علیه السلام قیام کرد سه حکم می فرمایند که قبل از امام زمان علیه السلام احدی این حکم را انجام نداده است بزرگسال مسن زانی را می کشد و مانع زکات را می کشد و کسانی که خداوند در عالم ذر بینشان اخوت قرار داده است در این عالم در دوران امام زمان علیه السلام از همدیگر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حکم زنا همیشه اعدام است؟</w:t>
      </w:r>
    </w:p>
    <w:p>
      <w:pPr>
        <w:pStyle w:val="BookText"/>
        <w:rPr/>
      </w:pPr>
      <w:r>
        <w:rPr>
          <w:rFonts w:ascii="IRNazanin" w:hAnsi="IRNazanin" w:eastAsia="IRNazanin"/>
          <w:color w:val="111111"/>
          <w:sz w:val="28"/>
          <w:sz w:val="28"/>
          <w:szCs w:val="28"/>
          <w:rtl w:val="true"/>
          <w:lang w:bidi="fa-IR"/>
        </w:rPr>
        <w:t>شهید اول در لمعه و شارح لمعه، هشت حکم برای زنا مطرح می فرماید، اینطور نیست که فقط حكم زنا اعدام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سنگسار، گاهی شلاق، گاهی شلاق و تبعید و گاهی گردن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بزرگسالی که زنا کند اطلاق لفظی است یعنی هر قسم آن که باشد حتی اگر این بزرگسال مجرد باشد و محصن</w:t>
      </w:r>
    </w:p>
    <w:p>
      <w:pPr>
        <w:pStyle w:val="BookText"/>
        <w:rPr/>
      </w:pPr>
      <w:r>
        <w:rPr>
          <w:rFonts w:ascii="IRNazanin" w:hAnsi="IRNazanin" w:eastAsia="IRNazanin"/>
          <w:color w:val="111111"/>
          <w:sz w:val="28"/>
          <w:sz w:val="28"/>
          <w:szCs w:val="28"/>
          <w:rtl w:val="true"/>
          <w:lang w:bidi="fa-IR"/>
        </w:rPr>
        <w:t xml:space="preserve">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اعدام است در حالی که طبق فقهی که از آل محمد علیهم السلام به ما رسیده است، حکم زنا همیشه اعدام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این روایت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نکردند شاید به این جهت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ی این کتاب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آورم بین من و خدایم حجت آورم بین من و خدایم حجت است و بر اساس آن </w:t>
      </w:r>
    </w:p>
    <w:p>
      <w:pPr>
        <w:pStyle w:val="BookText"/>
        <w:rPr/>
      </w:pPr>
      <w:r>
        <w:rPr>
          <w:rFonts w:ascii="IRNazanin" w:hAnsi="IRNazanin" w:eastAsia="IRNazanin"/>
          <w:color w:val="111111"/>
          <w:sz w:val="28"/>
          <w:sz w:val="28"/>
          <w:szCs w:val="28"/>
          <w:rtl w:val="true"/>
          <w:lang w:bidi="fa-IR"/>
        </w:rPr>
        <w:t>فتوی می دهم و چون این روایت از جهت اعتبار در رده آن روایات که در فقیه آورده نمی باشد لذا این روایت را نیاورده است و یا از این جهت که حکم شرعی از آن در دوران غیبت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جهت عدم نقل ایشان همین دلیل دوم باشد، ایشان معمولا روایات فقهی را می آورد و از این روایت حکم فقهی در دوران غیبت استفاده نمی شود بلکه از قوانینی است که امام زمان علیه السلام در عصر حضور اجرا خواهند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 رَضِيَ اللَّهُ عَنْهُ قَالَ حَدَّثَنَا حَمْزَةُ بْنُ الْقَاسِمِ الْعَلَوِيُّ قَالَ حَدَّثَنَا مُحَمَّدُ بْنُ عَبْدِاللَّهِ بْنِ عِمْرَانَ الْبَرْقِيُّ قَالَ حَدَّثَنَا مُحَمَّدُ بْنُ عَلِيٍّ الْهَمْدَانِيُّ عَنْ عَلِيِّ بْنِ أَبِي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حمزة بن القاسم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ثقه بوده و شخصیت بزرگی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محمد بن علی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ایشان با محمد بن علی بن ابراهیم متحد است که اگر این باشد کسی توثیقش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محمد بن علی بن ابراهیم بن موسی بن جعفر باشد، یعنی از احفاد امام موسی کاظم علیعه السلام است و از واقفه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وثاقت داشته باشد مشکلی ندارد ولی توثیق هم نشده است پس این شخص از کسانی است که مشکل دارد چون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بطائنی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نظر در مورد ایشان طبق مبانی فرق می کند او از سران واقفه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او را تضعیف کرده اند، ولی به نظر ما مشکل اعتقادی او با صدوق بودن و وثاقت منافات ندارد ایشان در کتب اربعه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و یک چنین کسی که اکثار حدیث در کتب اربعه دارد بعید است که وثاقت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مشکل سندی به لحاظ ایشان نیست بلکه از جهت همدانی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اعدام شیخ زانی جای بحث است چون به صورت مطلق بیان شده و شامل غیر محصن هم می شود به خلاف روایت قبل که در آن حکم سنگسار را برای زانی محصن بیان می کرد که الآن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w:t>
      </w:r>
    </w:p>
    <w:p>
      <w:pPr>
        <w:pStyle w:val="BookText"/>
        <w:rPr/>
      </w:pPr>
      <w:r>
        <w:rPr>
          <w:rFonts w:ascii="IRNazanin" w:hAnsi="IRNazanin" w:eastAsia="IRNazanin"/>
          <w:color w:val="111111"/>
          <w:sz w:val="28"/>
          <w:sz w:val="28"/>
          <w:szCs w:val="28"/>
          <w:rtl w:val="true"/>
          <w:lang w:bidi="fa-IR"/>
        </w:rPr>
        <w:t>شود حکومتها هم اجرا کرده اند گوئیم آن ها به حق نبوده و در مورد پیامبر اکرم صَلَّى اللهُ عَلَيْهِ وَ سَلَّمَ و امیر المومنین علیه السلام هم گوئیم که روایت از معصومین علیهم السلام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مانع زکات هم بیان کردیم که روایت را بر طبق همان بیان علامه حلی تفسیر می کنیم مانع زکات یعنی کسی که منکر است و کسی هم که منکر است مرتد است و حکمش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بردن کسانی که در عالم ذر برادر بوده اند 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ارث بردن برادران در عالم ذر در این دنیا، حداقل سه روایت داریم که امام زمان علیه السلام روایت داریم که امام زمان حکم به ارث بردن کسانی که در عالم ذر با هم نسبت برادری داشتند،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دیگر در مورد ارث بردن برادران عالم 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أَبُو اَلْحُسَیْنِ، عَنْ أَبِیهِ، عَنِ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سَعْدَانُ بْنُ مُسْلِمٍ، عَنْ جَهْمِ بْنِ أَبِی جَهْمَهَ،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تَبَارَکَ وَ تَعَالَی خَلَقَ اَلْأَرْوَاحَ قَبْلَ اَلْأَبْدَانِ بِأَلْفَیْ عَامٍ، ثُمَّ خَلَقَ اَلْأَبْدَانَ بَعْدَ ذَلِکَ، فَمَا تَعَارَفَ مِنْهَا فِی اَلسَّمَاءِ تَعَارَفَ فِی اَلْأَرْضِ، وَ مَا تَنَاکَرَ مِنْهَا فِی اَلسَّمَاءِ تَنَاکَرَ فِی اَلْأَرْضِ، فَإِذَا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وَرَّثَ اَلْأَخَ فِی اَلدِّینِ، وَ لَمْ یُوَرِّثِ اَلْأَخَ فِی اَلْوِلاَدَهِ، وَ ذَلِکَ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فَإِذا نُفِخَ فِي الصُّورِ فَلا أَنْسابَ بَيْنَهُمْ يَوْمَئِذٍ وَ لا يَتَساءَلُونَ</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دو هزار سال قبل از این که بدن ها را خلق کند این ارواح را خلق کرد پس از خلق ارواح ابدان را خلق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ارواح با هم انس و رفت و آمد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هایی که در آسمان ها همدیگر را می شناختند در زمین هم همدیگر را می شناسند و کسانی که در آسمان ها با هم رابطه ای نداشته اند در زمین هم ارتباطی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زمان علیه السلام قیام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ارث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دینی از هم ارث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اشاره به عالم ارواح دارد البته تصریح ندارد ولی با قرائن معلوم می شود که مراد کسانی است که در آن عالم اخوت داشتند، در این عالم از همدیگر ارث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برادران در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برادرانی که از یک پدر و مادرند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همدیگر ارث نمی برند و این قول خداوند در کتابش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 پرسند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عَلَیْهِ اَلسَّلاَمُ إِنَّ اَللَّهَ تَبَارَکَ وَ تَعَالَی ﴿آخَی بَیْنَ اَلْأَرْوَاحِ فِی اَلْأَظِلَّهِ، قَبْلَ أَنْ یَخْلُقَ اَلْأَجْسَادَ بِأَلْفَیْ عَامٍ، فَلَوْ قَدْ قَامَ قَائِمُنَا أَهْلَ اَلْبَیْتِ وَرَّثَ اَلْأَخَ اَلَّذِی آخَی بَیْنَهُمَا فِی اَلْأَظِلَّهِ، وَ لَمْ یُوَرِّثِ اَلْأَخَ مِنَ اَلْوِلاَدَهِ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عالم ارواح اخوت بین ارواح قرار داد دو هزار سال قبل از این که این اجساد را خلق کند پس اگر قائم ما اهل بیت علیهم السلام قیام کند برادر از برادری که بین آن ها در عالم ارواح پیوند برادری بوده ارث می برد و برادر در ولادت ارث نمی برد</w:t>
      </w:r>
      <w:r>
        <w:rPr>
          <w:rFonts w:eastAsia="IRNazanin" w:cs="IRNazanin"/>
          <w:color w:val="111111"/>
          <w:sz w:val="28"/>
          <w:szCs w:val="28"/>
          <w:rtl w:val="true"/>
          <w:lang w:bidi="fa-IR"/>
        </w:rPr>
        <w:t xml:space="preserve">. </w:t>
      </w:r>
      <w:bookmarkStart w:id="53" w:name="pg9604_143359"/>
    </w:p>
    <w:p>
      <w:pPr>
        <w:pStyle w:val="Heading2"/>
        <w:numPr>
          <w:ilvl w:val="1"/>
          <w:numId w:val="1"/>
        </w:numPr>
        <w:rPr/>
      </w:pPr>
      <w:bookmarkStart w:id="54" w:name="__RefHeading___Toc7376214_2870459653"/>
      <w:bookmarkStart w:id="55" w:name="_Toc23"/>
      <w:bookmarkEnd w:id="53"/>
      <w:bookmarkEnd w:id="54"/>
      <w:r>
        <w:rPr>
          <w:rtl w:val="true"/>
        </w:rPr>
        <w:t xml:space="preserve">جلسه چهل و نهم </w:t>
      </w:r>
      <w:r>
        <w:rPr>
          <w:rtl w:val="true"/>
        </w:rPr>
        <w:t xml:space="preserve">- </w:t>
      </w:r>
      <w:r>
        <w:rPr/>
        <w:t>1393/11/27</w:t>
      </w:r>
      <w:bookmarkEnd w:id="55"/>
    </w:p>
    <w:p>
      <w:pPr>
        <w:pStyle w:val="Heading3"/>
        <w:numPr>
          <w:ilvl w:val="2"/>
          <w:numId w:val="1"/>
        </w:numPr>
        <w:rPr/>
      </w:pPr>
      <w:bookmarkStart w:id="56" w:name="__RefHeading___Toc7376216_2870459653"/>
      <w:bookmarkStart w:id="57" w:name="_Toc24"/>
      <w:bookmarkEnd w:id="56"/>
      <w:r>
        <w:rPr>
          <w:rtl w:val="true"/>
        </w:rPr>
        <w:t>احکام جدید در دوران ظهور امام زمان عجل الله تعالی فرجه الشریف</w:t>
      </w:r>
      <w:bookmarkEnd w:id="57"/>
    </w:p>
    <w:p>
      <w:pPr>
        <w:pStyle w:val="Heading4"/>
        <w:numPr>
          <w:ilvl w:val="3"/>
          <w:numId w:val="1"/>
        </w:numPr>
        <w:rPr/>
      </w:pPr>
      <w:bookmarkStart w:id="58" w:name="__RefHeading___Toc7376218_2870459653"/>
      <w:bookmarkStart w:id="59" w:name="_Toc25"/>
      <w:bookmarkEnd w:id="58"/>
      <w:r>
        <w:rPr>
          <w:rtl w:val="true"/>
        </w:rPr>
        <w:t>مقدمه</w:t>
      </w:r>
      <w:r>
        <w:rPr>
          <w:rtl w:val="true"/>
        </w:rPr>
        <w:t>:</w:t>
      </w:r>
      <w:bookmarkEnd w:id="59"/>
    </w:p>
    <w:p>
      <w:pPr>
        <w:pStyle w:val="BookText"/>
        <w:rPr/>
      </w:pPr>
      <w:r>
        <w:rPr>
          <w:rFonts w:ascii="IRNazanin" w:hAnsi="IRNazanin" w:eastAsia="IRNazanin"/>
          <w:color w:val="111111"/>
          <w:sz w:val="28"/>
          <w:sz w:val="28"/>
          <w:szCs w:val="28"/>
          <w:rtl w:val="true"/>
          <w:lang w:bidi="fa-IR"/>
        </w:rPr>
        <w:t>بحث ما بررسی روایاتی بود که مفاد آن احکام جدید در دوران امام زمان علیه السلام بود روایاتی نقل کردیم که مفاد آن تغییر قانون ارث بود به این که تقسیم ارث به ولادت و نسب نیست بلکه به اخوت در عالم ذر است روایت اول از این بخش از امام صادق علیه السلام از کتاب خصال بود که بیان شد که مشکل سندی دارد روایت دوم را مرحوم طبری امامی در کتاب خود 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صراحت به برادران در عالم ذر و اشباح ندارد اما از این که ارث در ولادت را نفی می کند یعنی وضع و قانون موجود را نفی می کند می توان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روایت جهم بن ابی جهمة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مرحوم بحرانی،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المهجة فى ما نزل فی الحجه، ص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و الرجعة،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احاديث الامام المهدى علیه السلام،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بررسی سند روایت جهم بن ابی جهمه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أَخْبَرَنِي أَبُوالْحُسَيْنِ، عَنْ أَبِيهِ، عَنِ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سَعْدَانُ بْنُ مُسْلِمٍ، عَنْ جَهْمِ بْنِ أَبِي جَهْمَةَ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هارون تلعکبری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مشایخ آقای طبری است ما توثیق خاصی را جز ترحم مرحوم نجاشی نیافتیم</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البته ایشان جزء مشایخ نجاشی است و مشایخ بلاواسطه نجاشی همه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ابوالحسین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ثقه است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غیر مسلمان بوده و بعد مسلمان شده و خانوادگی پیرو مکتب اهل بیت علیهم السلام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شيخ أصحابنا و متقدمهم له منزلة عظيمة كثير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اساتید است و از همه جلوتر است شخصیت بزرگی است و احادیث بسیاری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سعدان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نسبت به ایشان از قدما نقل شده است کلام مرحوم شیخ الطائفه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له اصل و اخبرنا به جماعه او صاحب اصل است و عده ای این اصل را برای من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صاحب اصل بودن موجب توثیق است یا نه؟ باید گفت ممکن است که بعضی این مبنا را قبول داشته باشند ولی به نظر ما اصل داشتن دلالتی بر ثقه بودن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داشتن شیخ طوسی به ایشان هم نمی تواند دلیل برای وثاقت او باشد البته ممکن است که حدیثش محفوف به قرائن باشد و قرائن موجب اطمینان به صدور حدیث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نجاشی هم ایشان را توثیق نمی کند و فقط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صادق و امام کاظم علیهما السلام روایت نقل کرده و عمر طولانی داشته است و کتاب او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داود هم در قسم اول کتابشان ایشان را نقل می کند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ولی علامه حلی ایشان را نقل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موضع من الذخيرة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موضع آخر منه أنه غير موثق فى كتب الرجال، لكن له أصل يرويه جماعة من الثقات،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هذه العبارة الميل إلى العمل بخبره</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مرحوم سبزواری در الذخیره در یک جا تصریح می کند که ایشان تضعیف شده است البته ما کسی که ایشان را تضعیف کرده باشد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 دیگر بیان می کند در کتب رجال توثیق نشده است و همین طور هم هست توثیق نشده است و این معنا اعم از این است که تضعیف شده باشد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اصل دارد که جمعی از ثقات آن را نقل کردند که از جمله ی آن ها صفوان بن یحیی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عبارت صاحب ذخیره استفاده می شود که ایشان به عمل کردن به روایات سعدان تمایل دارد و او کتابش را معتبر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مرحوم میرداماد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السيّد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 شیخ کبیر القدر، جليل المنزلة، له أصل، رواه عنه جماعه الثقات الأعيان كصفوان بن يحيى و غيره مما هو معدود في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سعدان بن مسلم شیخ دارای جایگاه بزرگ و منزلت جلیل است برای او اصلی است که جماعتی از ثقات و بزرگان مانند صفوان بن یحیی و غیر او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متاخر متاخرین است که حدسیات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متاخر متاخرین خیلی به ایشان بها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 بهبهانی نیز همین نظر را دارند و مرحوم مامقانی هم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وحید بهبهانی</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قال المولى الوحيد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لنعم 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في رواية هؤلاء الأعاظم عنه شهادة على كونه ثقة، سيما و فيهم صفوان و يشهد عليه أيضا رواية ابن أبي عمير عنه و أن القميّين رووا روايته سيما أحمد بن محمد ابن عیسی و ابن الوليد منهم، و أنّ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المتأخرين ربّما يرجحون روايته على رواية الثقة الجليل، بل و على رواياتهم منه فى تزويج الباكرة الرشيدة بغير إذن أبيها، و الأعاظم غير المذكورين أيضا رووا عنه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ابن محبوب، و محمد بن علی بن محبوب، و يونس ابن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يؤيده أنه كثير الرواية، و أنّ رواياته أكثرها </w:t>
      </w:r>
      <w:r>
        <w:rPr>
          <w:rStyle w:val="FootnoteAnchor"/>
          <w:rtl w:val="true"/>
        </w:rPr>
        <w:footnoteReference w:id="48"/>
      </w:r>
      <w:r>
        <w:rPr>
          <w:rFonts w:ascii="IRNazanin" w:hAnsi="IRNazanin" w:eastAsia="IRNazanin"/>
          <w:color w:val="111111"/>
          <w:sz w:val="28"/>
          <w:sz w:val="28"/>
          <w:szCs w:val="28"/>
          <w:rtl w:val="true"/>
          <w:lang w:bidi="fa-IR"/>
        </w:rPr>
        <w:t>مقبوله مفتی بها و کتابه يرويه جماعه و أنه صاحب أصل و أنّ للصدوق إليه طريقا، و هو في طريقه إلى جهم بن جهيم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روایت نقل کردن بزرگان از او دلیل بر وثاقت او است به خصوص که در بین آن ها صفوان است و همچنین نقل روایت ابن ابی عمیر و این که قمی ها روایات او را نقل می کردند شهادت بر وثاقت او است و اصحاب حتى متأخرین روایت او را بر روایت ثقهی جلیل ترجیح می دهند و مقدم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دیگری که از ایشان روایت نقل کردند که آن ها را ذکر نکردیم و وثاقت ایشان را تأیید می کند کثیر الروایه بودن او و این که اکثر روایات او مقبول بوده و طبق آن فتوا دادند و کتاب او که جماعتی آن را نقل کردند و این که او صاحب اصل است و این که صدوق به ایشان طریق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مرحوم مامقانی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ذكره موجه متين، فإنّ من تأمل في ذلك كله وأنصف حصل له من مجموع ما ذكروه الاطمئنان بوثاقة الرجل، وحيث إنّ كونه إماميا لا شبهة فيه، يكون حديثه من الصحيح و إن أبيت إلا الجمود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فسمه حسنا معتمدا كالصحيح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ایشان متین است و کسی که در همه ی آن چه بیان کردند تأمل کند و به دیده انصاف بنگرد، برای او از همه ی آن چه ایشان ذکر کردند اطمینان به وثاقت ایشان حاصل می شود و از آن جائی که ایشان امامی بودند، شکی نیست که حدیث او از احادیث صحیح است و اگر جمود بر لفظ ثقه باشد حداقل حدیث او به منزله حَسَن مورد اعتماد است که به منزله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قمی ها اهمیت دارد چون آنها هر روایتی را نمی پذیرند لذا از نقل آن ها کشف می کنیم که این شخص معتبر و ثقه است مخصوصا در بین قمی ها احمد بن محمد بن عیسی و ابن ولید هستند که نقل آن ها از ایشان</w:t>
      </w:r>
    </w:p>
    <w:p>
      <w:pPr>
        <w:pStyle w:val="BookText"/>
        <w:rPr/>
      </w:pPr>
      <w:r>
        <w:rPr>
          <w:rFonts w:ascii="IRNazanin" w:hAnsi="IRNazanin" w:eastAsia="IRNazanin"/>
          <w:color w:val="111111"/>
          <w:sz w:val="28"/>
          <w:sz w:val="28"/>
          <w:szCs w:val="28"/>
          <w:rtl w:val="true"/>
          <w:lang w:bidi="fa-IR"/>
        </w:rPr>
        <w:t>دلالت بر اعتبار و وثاقت او دارد ایشان روایت نقل می کند که در باکره رشیده اذن پدر شرط نیست و این را مقدم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اعاظم از ایشان اگر دلیل نباشد همراه عدم تضعیف مؤیدی قوی بر روایات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فرزند مرحوم مامقانی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احاط بما نقله المولف و الحقه في ذيل الترجمه و تامل فى الكثرة الكثير من ثقات الرواة الذين رووا عنه و روى عنهم يحصل له الوثوق و الاطمينان بوثاقه المترجم و مع التنزل عنها فلا محيص عده في اعلى مراتب الحسن فعليه تعد رواياته حسنا كالصحيحه</w:t>
      </w:r>
    </w:p>
    <w:p>
      <w:pPr>
        <w:pStyle w:val="BookText"/>
        <w:rPr/>
      </w:pPr>
      <w:r>
        <w:rPr>
          <w:rFonts w:ascii="IRNazanin" w:hAnsi="IRNazanin" w:eastAsia="IRNazanin"/>
          <w:color w:val="111111"/>
          <w:sz w:val="28"/>
          <w:sz w:val="28"/>
          <w:szCs w:val="28"/>
          <w:rtl w:val="true"/>
          <w:lang w:bidi="fa-IR"/>
        </w:rPr>
        <w:t>کسی که به آن چه که مولف نقل کردند احاطه داشته باشد و ملحق کند او را در ذیل ترجمه و تأمل کند در کثرت ثقاتی که از او روایت نقل کردند و او از آن ها روایت نقل کرده است برای او اطمینان به وثاقت مترجم حاصل میشود و در صورت تنزل از وثاقت چاره ای نیست جز این که او را در اعلی مراتب حسن بشماریم، پس روایات او حسن مانند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هم اگر سعدان را موثق ندانیم لااقل حسن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جَهْمِ بْنِ أَبِي جَهْمَةً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جرهم بن ابی جهنه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مهمل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کتب رجالی متعرض او نشده 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مرحوم مامقانی به این معنی اشاره دارد که او مهمل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مرحوم نمازی تصریح می کند</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سه کتاب تنقیح المقال، معجم مرحوم خوئی و جامع الرواة نام ایشان نیامده و اگر در این سه کتاب نیامده باشد در هیچ کتابی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مشکل سند روایت جهم بن ابیجهمه است که هیچ توثیقی نسبت به او وجود ندارد پس اگر توانستیم مشکل سندی روایت را به طرق دیگر مانند طریق قوت متن و یا قرائن حل کنیم نوبت به توجیه روایت می رسد و الا روایت مشکل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منبع روایت جهم بن ابی جهمة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اصلی و تنها منبع این روایت کتاب دلائل الامامه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دلائل الامامه بحث است که آیا این کتاب از مرحوم طبری امامی است یا از شخص دیگری است البته معروف و مشهور این است که کتاب از خود مرحوم طبری امامی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آغا بزرگ تهرانی می فرماید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بطلان ما زعمه بعض من أن دلائل الإمامة من موضوعات القرن السابع و انما وضعه بعض الغلاة و نسبه إلى محمد بن جرير، و إنه لقصوره فى فن التاريخ و الرجال رتب أسانيد روايات الكتاب بحيث يصير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الأسانيد من رجال القرن الخامس وفي بعضها من القرن الرابع و في بعضها في 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لشهاده متن الكتاب أنه من تأليفات أوائل القرن الخامس و كان قد بقى في زوايا الخمول حتى وصلت نسخته التامة إلى السيد ابن طاوس في القرن السابع، فعرف قدره و استخرج منه أنواع رواياته و أدرجها في تصانيفه، و من المؤسف أن بعد عصر ابن طاوس ضاعت تلک النسخة التامة كما ضاعت عنا كثير من الكتب التي كانت مصادر لتأليفات ابن طاوس و هى فى هذا الحكم سواء، و منها الدعاء و الزيارة لمحمد بن على الطرازي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طريق لنا إلى إثبات وجود تلك الكتب الا من وجود مضامينها في تصانيف ابن طاوس، خریط صناعه معرفة الكتب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آن چه که بعضی گمان کردند که این کتاب جعلی بوده و از جعلیات قرن هفتم است که بعضی از غلات آن را جعل کردند و به محمد بن جریر طبری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آغابزرگ تهرانی با قدرت و تحقیق وارد می شود و این زعم را باطل می کند که کسی که این گمان را کرده است منشأ این را کوتاهی جاعل در فن تاریخ و رجال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شبهه از جایی است که این کتاب در زمان ابن طاووس دست ما افتاده و تا قرن هفتم یا ششم از آن </w:t>
      </w:r>
    </w:p>
    <w:p>
      <w:pPr>
        <w:pStyle w:val="BookText"/>
        <w:rPr/>
      </w:pPr>
      <w:r>
        <w:rPr>
          <w:rFonts w:ascii="IRNazanin" w:hAnsi="IRNazanin" w:eastAsia="IRNazanin"/>
          <w:color w:val="111111"/>
          <w:sz w:val="28"/>
          <w:sz w:val="28"/>
          <w:szCs w:val="28"/>
          <w:rtl w:val="true"/>
          <w:lang w:bidi="fa-IR"/>
        </w:rPr>
        <w:t>خبری نبوده است این که چرا امثال صاحب فهرست و نجاشی صحبتی از این کتاب نکرده اند را آغا بزرگ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الإمامة أو دلائل الأئمة كما أشرنا إليه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محمد بن جریر بن رستم الطبري الأملى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المتأخر عن محمد بن جرير الطبري الكبير و المعاصر 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على ذلك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 في كتابه دلائل الإمامة هذا عن كثير من مشايخهما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الحسين بن إبراهيم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بابن الخياط القمى من مشايخ 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هارون بن موسى التلعكبرى المتوفى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يروى النجاشي عنه عن والده التلعكبرى كما يروى الشيخ الطوسي عن أخيه الحسين بن هارون بن موسى عن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المفضل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أدركه النجاشى أيضا ولكنه امتنع عن الرواية عنه الا بالواسطة لرعاية الاحتياط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الحسين بن الغضائري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 جمع ممن يروون عن الصدوق أبو جعفر بن بابويه كما يروى الشيخ و النجاشي عن جمع ممن يروون عن الصدوق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الطوسي و النجاشي و صاحب الدلائل هذا يروون جميعا عن جمع ممن يروون عن التلعكبرى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 الدلائل هذا بعد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توفى فيها ابن الغضائري الذي هو شيخهم جميعا، فإنه عند ذكر معجزه صاحب الزمان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أنقلت هذا الخبر من أصل بخط شيخنا أبي عبدالله الحسين بن الغضائری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فيظهر وفاته قبل النقل عن خطه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اسم این کتاب یا دلائل الامامه یا دلائل الائمه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گویند به دلیل اینکه در مورد همه ائمه علیهم السلام است بهتر است دلائل الائمه گفته شود مولف آن محمد بن جریر بن رستم الاملی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آمل بوده و از محمد بن جریر طبری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متاخر است و شاید معاصر نجاشی و طوسی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شواهد بر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بسیار روایاتی است که نقل می کند از کسانی که مشایخ نجاشی و طوسی هستند، یعنی از اساتید شیخ طوسی و نجاشی بدون واسطه نقل می کند یعنی معاصر است و آن اساتید عبارتند از</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حسین بن ابراهیم بن علی معروف به ابن خیاط قمی از مشایخ شیخ طوسی محمد بن هارون بن موسی 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نجاشی از او از پدرش نقل می کند شیخ طوسی هم از برادر او از پدرش نقل می کند، </w:t>
      </w:r>
    </w:p>
    <w:p>
      <w:pPr>
        <w:pStyle w:val="BookText"/>
        <w:rPr/>
      </w:pPr>
      <w:r>
        <w:rPr>
          <w:rFonts w:ascii="IRNazanin" w:hAnsi="IRNazanin" w:eastAsia="IRNazanin"/>
          <w:color w:val="111111"/>
          <w:sz w:val="28"/>
          <w:sz w:val="28"/>
          <w:szCs w:val="28"/>
          <w:rtl w:val="true"/>
          <w:lang w:bidi="fa-IR"/>
        </w:rPr>
        <w:t xml:space="preserve">ابومفضل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نجاشی او را درک کرده است لکن از نقل روایت از او امتناع می کند مگر به واسطه آن هم به جهت رعایت احتیاط ابو عبد الله حسین بن غضائری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کسانی نقل می کند که آن ها از صدوق نقل می کنند یعنی از شاگردان صدوق بدون واسطه نقل می کند همچنان که نجاشی و شیخ از شاگردان صدوق بدون واسطه نقل می کند و این یعنی این که با هم معاصر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و نجاشی و صاحب دلائل همه از کسانی نقل می کنند که آن ها از تلعکبری نقل می کنند که باز معاصر بودن را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کتاب دلائل را بعد از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 در همان سالی که ابن غضائری که استاد همه ی آن ها بوده فوت کرده است او هنگام نقل معجزه صاحب الزمان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 از اصل به خط استاد ما ابي عبدالله حسین بن غضائری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ظاهر می شود که وفات او قبل از نقل از خط ابن غضائری می باشد</w:t>
      </w:r>
      <w:r>
        <w:rPr>
          <w:rFonts w:eastAsia="IRNazanin" w:cs="IRNazanin"/>
          <w:color w:val="111111"/>
          <w:sz w:val="28"/>
          <w:szCs w:val="28"/>
          <w:rtl w:val="true"/>
          <w:lang w:bidi="fa-IR"/>
        </w:rPr>
        <w:t xml:space="preserve">. </w:t>
      </w:r>
      <w:bookmarkStart w:id="60" w:name="pg9604_143366"/>
    </w:p>
    <w:p>
      <w:pPr>
        <w:pStyle w:val="Heading2"/>
        <w:numPr>
          <w:ilvl w:val="1"/>
          <w:numId w:val="1"/>
        </w:numPr>
        <w:rPr/>
      </w:pPr>
      <w:bookmarkStart w:id="61" w:name="__RefHeading___Toc7376220_2870459653"/>
      <w:bookmarkStart w:id="62" w:name="_Toc26"/>
      <w:bookmarkEnd w:id="60"/>
      <w:bookmarkEnd w:id="61"/>
      <w:r>
        <w:rPr>
          <w:rtl w:val="true"/>
        </w:rPr>
        <w:t xml:space="preserve">جلسه پنجاهم </w:t>
      </w:r>
      <w:r>
        <w:rPr>
          <w:rtl w:val="true"/>
        </w:rPr>
        <w:t xml:space="preserve">- </w:t>
      </w:r>
      <w:r>
        <w:rPr/>
        <w:t>1393/12/2</w:t>
      </w:r>
      <w:bookmarkEnd w:id="62"/>
    </w:p>
    <w:p>
      <w:pPr>
        <w:pStyle w:val="Heading3"/>
        <w:numPr>
          <w:ilvl w:val="2"/>
          <w:numId w:val="1"/>
        </w:numPr>
        <w:rPr/>
      </w:pPr>
      <w:bookmarkStart w:id="63" w:name="__RefHeading___Toc7376222_2870459653"/>
      <w:bookmarkStart w:id="64" w:name="_Toc27"/>
      <w:bookmarkEnd w:id="63"/>
      <w:r>
        <w:rPr>
          <w:rtl w:val="true"/>
        </w:rPr>
        <w:t>احکام جدید در دوران ظهور امام زمان عجل الله تعالی فرجه الشریف</w:t>
      </w:r>
      <w:bookmarkEnd w:id="64"/>
    </w:p>
    <w:p>
      <w:pPr>
        <w:pStyle w:val="Heading4"/>
        <w:numPr>
          <w:ilvl w:val="3"/>
          <w:numId w:val="1"/>
        </w:numPr>
        <w:rPr/>
      </w:pPr>
      <w:bookmarkStart w:id="65" w:name="__RefHeading___Toc7376224_2870459653"/>
      <w:bookmarkStart w:id="66" w:name="_Toc28"/>
      <w:bookmarkEnd w:id="65"/>
      <w:r>
        <w:rPr>
          <w:rtl w:val="true"/>
        </w:rPr>
        <w:t>مقدمه</w:t>
      </w:r>
      <w:r>
        <w:rPr>
          <w:rtl w:val="true"/>
        </w:rPr>
        <w:t>:</w:t>
      </w:r>
      <w:bookmarkEnd w:id="66"/>
    </w:p>
    <w:p>
      <w:pPr>
        <w:pStyle w:val="BookText"/>
        <w:rPr/>
      </w:pPr>
      <w:r>
        <w:rPr>
          <w:rFonts w:ascii="IRNazanin" w:hAnsi="IRNazanin" w:eastAsia="IRNazanin"/>
          <w:color w:val="111111"/>
          <w:sz w:val="28"/>
          <w:sz w:val="28"/>
          <w:szCs w:val="28"/>
          <w:rtl w:val="true"/>
          <w:lang w:bidi="fa-IR"/>
        </w:rPr>
        <w:t>بحث پیرامون بررسی روایاتی بود که مفاد آن احکام جدید در دوران مهدویت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از امام کاظم علیه السلام رسیدیم که مفادش این بود که در دوران حکومت امام زمان علیه السلام قانون ارث تغییر کرده و نسب مراعات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استناد کتاب دلائل الامامه به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امام کاظم علیه السلام را جرهم بن ابی جهنه نقل می کند که او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این روایت تنها کتاب دلائل الامامه مرحوم طبری است که در ارتباط با این مولف و این کتاب چند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پیرامون کتاب دلائل الامامه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کتاب دلائل الامامه همان مولف کتاب المسترشد است که ترجمه و شرح حالشان را مرحوم طوسی و دیگران مطرح کرده و معاصر شیخ طوسی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سید هاشم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قرن پنجم بوده در حالی که صاحب المسترشد در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نام طبری و محمد بن جریر بن رستم هستند اما صاحب المسترشد معاصر طبری صاحب تاریخ بوده است ولی مؤلف دلائل الامامه قرن پنجم و معاصر شیخ طوسی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آقا بزرگ تهرانی و مرحوم مامقانی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از جعلیات است و در قرن هفتم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آن هم بعضی از غلات هستند و به ابن جریر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آقا بزرگ تهرانی این قول را رد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این نظر را دارد به علم تاریخ و علم رجال آشنایی ندارد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قائلین به جعل شاید دلیلشان این باشد که این کتاب تا مدت ها نبوده و اولین کسی که این کتاب را مطرح کرده،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ابن طاووس چنین ادعایی نکردند که این کتاب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آن تعبیر دلائل الائمه و گاهی دلائل الامامه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اشکال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شخصیتی بوده و معاصر شیخ طوسی و نجاشی هم بوده است چرا این دو بزرگوار از این شخصیت اسمی نیاورده اند ؟</w:t>
      </w:r>
    </w:p>
    <w:p>
      <w:pPr>
        <w:pStyle w:val="BookText"/>
        <w:rPr/>
      </w:pPr>
      <w:r>
        <w:rPr>
          <w:rFonts w:ascii="IRNazanin" w:hAnsi="IRNazanin" w:eastAsia="IRNazanin"/>
          <w:color w:val="111111"/>
          <w:sz w:val="28"/>
          <w:sz w:val="28"/>
          <w:szCs w:val="28"/>
          <w:rtl w:val="true"/>
          <w:lang w:bidi="fa-IR"/>
        </w:rPr>
        <w:t>ایشان در جواب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ها در مقام استقصاء تام بودند و نیاوردند شاید اشکال قابل پذیرش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نیست چون شخصیت های دیگری از اجلا هستند که شیخ طوسی و نجاشی از آن ها اسمی نیاورده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سلار بن عبدالعزیر دیلمی شاگرد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صاحب كتاب المراسم العلويه، قاضی عبدالعزیز بن براج شاگرد شریف مرتضی، شیخ محمد بن على ترازى صاحب الدعا و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کسانی هستند که شیخ منتجب الدین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به ارزیابی کتاب و بیان چگونگی نقل روایت توسط مرحوم طبری می پردازد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صورت است گاهی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و سندی که ذکر می کند و مشایخی که نقل می کند همان مشایخ نجاشی و یا شیخ طوسی هستند که بیان کننده این مطلب است که هم عصر بوده اند گاهی احادیث مرفوعه را نقل می کند و از شخص معینی روایت را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جمیل، روی ابراهیم بن هاشم، روی حسین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گاهی نیز روایت را با اصطلاح قال الصفواني، قال المرزبانى و قال ابو جعفر،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یا همان طبری است که غالبا سفیان بن وکیع و دیگران از او نقل می کنند و یا مراد از ابو جعفر طبری معاصر امام عسکری علیه السلام است و یا مراد صاحب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کتاب اعتبار خود را دارد و مولف نیز اعتبار خود را دارد؛ مخصوصا سید هاشم بحرانی که از متاخرین است از او بسیار تجلیل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مولف کتاب محمد بن جریر بن رستم طبری است که در قرن پنجم بوده است معاصر شیخ طوسی و نجاشی بوده است مشایخ او هم اساتید این بزرگواران هستند و ایشان هم غیر از صاحب المسترشد است و ادعایی هم که بعضی کردند که کتاب موضوع است و وضعش از غلات است ادعای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گفته شد که این کتاب زمان سید بن طاووس پیدا شده، گوئیم که ایشان کتابخانه بزرگی داشتند، کتاب های خطی پیدا شده است و ایشان فرمودند که نویسنده آن طبری است؛ اما این که گفته شد که چرا شیخ طوسی و نجاشی نقل نکردند گوئیم نقل اعم از این است که شخص معتبر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مشکل سند روایت به راوی آخر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w:t>
      </w:r>
    </w:p>
    <w:p>
      <w:pPr>
        <w:pStyle w:val="BookText"/>
        <w:rPr/>
      </w:pPr>
      <w:r>
        <w:rPr>
          <w:rFonts w:ascii="Amiri" w:hAnsi="Amiri" w:eastAsia="Amiri" w:cs="Amiri"/>
          <w:color w:val="111111"/>
          <w:sz w:val="28"/>
          <w:sz w:val="28"/>
          <w:szCs w:val="28"/>
          <w:rtl w:val="true"/>
          <w:lang w:bidi="ar-SA"/>
        </w:rPr>
        <w:t>قَالَ اَلصَّادِقِ عَلَیْهِ اَلسَّلاَمُ إِنَّ اَللَّهَ تَبَارَکَ وَ تَعَالَی آخَی بَیْنَ اَلْأَرْوَاحِ فِی اَلْأَظِلَّهِ، قَبْلَ أَنْ یَخْلُقَ اَلْأَجْسَادَ بِأَلْفَیْ عَامٍ، فَلَوْ قَدْ قَامَ قَائِمُنَا أَهْلَ اَلْبَیْتِ وَرَّثَ اَلْأَخَ اَلَّذِی آخَی بَیْنَهُمَا فِی اَلْأَظِلَّهِ، وَ لَمْ یُوَرِّثِ اَلْأَخَ مِنَ اَلْوِلاَدَهِ</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عالم ارواح اخوت بین ارواح قرار داد دو هزار سال قبل از اینکه این اجساد را خلق کند پس اگر قائم ما اهل بیت علیهم السلام قیام کند برادر از برادری که بین آن ها در عالم ارواح پیوند برادری بوده ارث می برد و برادر در ولادت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الهدايه،الكبرى حصینی، ص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البصائر، ص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روضه المتقين،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این روایت را هر کسی که نقل کرده است بیانی ندارد البته مرحوم مجلسی بیانات مشروحی را در ارتباط با عالم ذر دارد و روایات عالم ذر را زیر سوال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نقل این روایت سند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وجود مشیخه در آخر کتاب، توقع نقل سند در کتاب شریف فقیه نیست و همان اسم راوی و یا صاحب کتاب کفایت می کند مثلا وقتی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عبدالرحمان در آخر مشیخه می گوید و ما رویته عن يونس بن عبدالرحمان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طريقش را به او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روایت اسمی از راوی نمی برد روایت مرسله است و روایت را به امام صادق علیه السلام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مراسیل صدوق بحث است که آیا معتبر است یا نه؟ و آیا صدوق کمتر از ابن ابی عمیر است که علی المبنی مراسیل او را قبول می کنیم؟ مرحوم تفرشی، بحر العلوم، بهاء الدین عاملی و داماد بیاناتی دارند و گویا می خواهند مراسیل صدوق را بپذیرند ولی شاید پذیرفتن مراسیل ایشان جای تأمل داشته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تفرشی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الاعتماد على مراسيله ينبغي ان لا يقصر عن الاعتماد على مسانيده حيث حكم بصحة الكل، و قد قيل في ترجيح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يشعر باذعانه بمضمون الخبر،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اعتماد بر مراسیل صدوق شایسته است که دست کمی از اعتماد بر مسانید او نداشته باشد چون حکم به صحت همه ی روایات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فرموده است که هر چه می آورم بین من و خدای من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ایشان ترجیح دارد چون اگر شخصیت عادلی مانند صدوق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به این دارد که ایشان بدون تأمل اعتقاد به مضمون خبر دارد به خلاف آن جائی 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فلان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این است که اگر مرحوم صدوق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صدوق مرسلا نقل می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 است چون آن را بدون تأمل به معصوم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بحرالعلوم نیز همین را می فرماید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إن مراسيل الصدوق في الفقيه كمراسيل ابن عمير في الحجية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هذه المزية من خواص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مراسیل صدوق در فقیه در حجیت و اعتبار مانند مراسیل ابن عمیر است این مسئله را نمی توان به مراسیل دیگران سرایت داد بلکه به ایشان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بهاء الدین در شرح فقیه می فرماید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قال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مَاءٍ طَاهِرٌ حَتَّی تَعْلَمَ أَنَّهُ قَذِرٌ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كتاليه من مراسيل المؤلف رحمه الله، و هي كثيرة فى هذا الكتاب تزيد على ثلث الأحاديث الموردة فيه، و ينبغى أن لا يقصر الاعتماد عليها من الاعتماد على مسانيده من حيث تشريكه بين النوعين من كونه ممّا یفتی به و یحکم بصحته، و يعتقد أنه حجه بینه و بین الله سبحانه بل ذهب جماعة من الاصوليين إلى ترجيح</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مراسيل العدل على مسانیده محتجين بأن قول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سَلَّمَ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بإذعانه بمضمون الخبر، بخلاف 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فلان عن فلان أنه قال صَلَّى اللهُ عَلَيْهِ وَ سَلَّمَ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مراسيل </w:t>
      </w:r>
    </w:p>
    <w:p>
      <w:pPr>
        <w:pStyle w:val="BookText"/>
        <w:rPr/>
      </w:pPr>
      <w:r>
        <w:rPr>
          <w:rFonts w:ascii="IRNazanin" w:hAnsi="IRNazanin" w:eastAsia="IRNazanin"/>
          <w:color w:val="111111"/>
          <w:sz w:val="28"/>
          <w:sz w:val="28"/>
          <w:szCs w:val="28"/>
          <w:rtl w:val="true"/>
          <w:lang w:bidi="fa-IR"/>
        </w:rPr>
        <w:t xml:space="preserve">محمد بن أبي عمیر رحمه الله كمسانيده فى الاعتماد عليها؛ لما علموا من عادته أنه لا يرسل إلا عن ثقة، فجعل مراسيل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كمراسيله نظرا إلى ما قدره في صدر الكتاب، جار على نهج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مراسیل مولف است و احادیث مرسل در این کتاب زیاد است شاید بیش از یک سوم فقیه مراسیل است و شایسته است که اعتماد بر مراسیل صدوق دست کمی از اعتماد بر مسانید او نداشته باشد، چون هر دو نوع آن در حکم به صحت مشترک هستند؛ از آن جهت که طبق این روایات فتوا داده است، و حکم به صحت آن ها کرده است و معتقد بوده که هر چه می آورد بین او و خداوند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مراسیلی که یک عدل نقل کرده است از مسانید او بهتر است چون شخص عادلی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به این است که اعتقاد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اعتقاد نداشت سند را ذکر می کرد که بر عهده ی راوی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علمای ما مراسیل ابن ابی عمیر مانند مسانید او در اعتبار قرار دادند چون می دانند که مرسل نقل نمی کند مگر از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میرداماد تفصیل می دهد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إذا كان الإرسال بالإسقاط رأسا و الإسناد جزما، كما لو قال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سَلَّمَ، أو قال الإمام علیه السلام ذلك، و ذلک مثل قول الصدوق، عروة الإسلام رضی الله عنه في الفقيه،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يطهر و لا يطهر إذ مفاده الجزم، أو الظنّ بصدور الحديث عن المعصوم، فيجب أن تكون الوسائط عدولا في ظنّه، و إلا كان الحكم الجازم بالإسناد هادما لجلالته و عدالته بخلاف ما لو التزم العنعنه و أبهم الواسطة كقوله عن رجل أو عن صاحب لي، أو عن بعض أصحابه مثلا به نظر ایشان وسائط باید همه عدل باشند و الا اگر عدل نباشند اگر طرق مشکل داشته باشد و جز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خود این جزم مخل به عدالت ایشان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چهار قول بیان شد در تأیید این که مراسیل صدوق معتبر است و روایت ارث بردن برادران عالم ذر در این دنیا هم جزء همین مراسیل است باید طبق مبنا آن را پذیرفت یا رد کرد نه می توان گفت چون مرسل است آن را کنار بگذاریم و نه می توان گفت که باید آن را قبول کنیم طبق مبنا مراسیل مشکل دارد ولی اگر شخصی مثل صدوق در مقدمه می گوید این روایات بین من و خداوند حجت است و از طرفی بیش از یک سوم آن روایات مرسل است کشف می کنیم که ایشان یقین یا لااقل ظن به این روایات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مراسیل صدوق آخرین حرفی که می توان زد این است که ایشان جزم و یا اطمینان به صدور روایت از معصوم پیدا کرده است لذا حذف سند می کند و با قاطعیت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جزم ایشان به صدور روایت، اقتضای عدالت راوی را دارد؟</w:t>
      </w:r>
    </w:p>
    <w:p>
      <w:pPr>
        <w:pStyle w:val="BookText"/>
        <w:rPr/>
      </w:pPr>
      <w:r>
        <w:rPr>
          <w:rFonts w:ascii="IRNazanin" w:hAnsi="IRNazanin" w:eastAsia="IRNazanin"/>
          <w:color w:val="111111"/>
          <w:sz w:val="28"/>
          <w:sz w:val="28"/>
          <w:szCs w:val="28"/>
          <w:rtl w:val="true"/>
          <w:lang w:bidi="fa-IR"/>
        </w:rPr>
        <w:t>جزم مرحوم صدوق به متن به هیچ وجه ملازم با جزم به وثاقت سند نیست ممکن است منشأ جزم او قرائن خاصی باشد که از آن قرائن قطع به صدور خبر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طبق قرائنی به صدور روایت جزم پیدا کرد پس اگر این قرائن برای ما هم جزم آور شد روایت را می پذیریم ولی اگر جزم آور نشد پذیرفته نمی شود پس قضیه شخصیه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سند روایت سوم که می گوید ارث تغییر می کند، دارای اشکال سندی است</w:t>
      </w:r>
      <w:r>
        <w:rPr>
          <w:rFonts w:eastAsia="IRNazanin" w:cs="IRNazanin"/>
          <w:color w:val="111111"/>
          <w:sz w:val="28"/>
          <w:szCs w:val="28"/>
          <w:rtl w:val="true"/>
          <w:lang w:bidi="fa-IR"/>
        </w:rPr>
        <w:t xml:space="preserve">. </w:t>
      </w:r>
      <w:bookmarkStart w:id="67" w:name="pg9604_143372"/>
    </w:p>
    <w:p>
      <w:pPr>
        <w:pStyle w:val="Heading2"/>
        <w:numPr>
          <w:ilvl w:val="1"/>
          <w:numId w:val="1"/>
        </w:numPr>
        <w:rPr/>
      </w:pPr>
      <w:bookmarkStart w:id="68" w:name="__RefHeading___Toc7376226_2870459653"/>
      <w:bookmarkStart w:id="69" w:name="_Toc29"/>
      <w:bookmarkEnd w:id="67"/>
      <w:bookmarkEnd w:id="68"/>
      <w:r>
        <w:rPr>
          <w:rtl w:val="true"/>
        </w:rPr>
        <w:t xml:space="preserve">جلسه پنجاه و یکم </w:t>
      </w:r>
      <w:r>
        <w:rPr/>
        <w:t>1393/12/3</w:t>
      </w:r>
      <w:bookmarkEnd w:id="69"/>
    </w:p>
    <w:p>
      <w:pPr>
        <w:pStyle w:val="Heading3"/>
        <w:numPr>
          <w:ilvl w:val="2"/>
          <w:numId w:val="1"/>
        </w:numPr>
        <w:rPr/>
      </w:pPr>
      <w:bookmarkStart w:id="70" w:name="__RefHeading___Toc7376228_2870459653"/>
      <w:bookmarkStart w:id="71" w:name="_Toc30"/>
      <w:bookmarkEnd w:id="70"/>
      <w:r>
        <w:rPr>
          <w:rtl w:val="true"/>
        </w:rPr>
        <w:t>احکام جدید در دوران ظهور امام زمان عجل الله تعالی فرجه الشریف</w:t>
      </w:r>
      <w:bookmarkEnd w:id="71"/>
    </w:p>
    <w:p>
      <w:pPr>
        <w:pStyle w:val="Heading4"/>
        <w:numPr>
          <w:ilvl w:val="3"/>
          <w:numId w:val="1"/>
        </w:numPr>
        <w:rPr/>
      </w:pPr>
      <w:bookmarkStart w:id="72" w:name="__RefHeading___Toc7376230_2870459653"/>
      <w:bookmarkStart w:id="73" w:name="_Toc31"/>
      <w:bookmarkEnd w:id="72"/>
      <w:r>
        <w:rPr>
          <w:rtl w:val="true"/>
        </w:rPr>
        <w:t>مقدمه</w:t>
      </w:r>
      <w:r>
        <w:rPr>
          <w:rtl w:val="true"/>
        </w:rPr>
        <w:t>:</w:t>
      </w:r>
      <w:bookmarkEnd w:id="73"/>
    </w:p>
    <w:p>
      <w:pPr>
        <w:pStyle w:val="BookText"/>
        <w:rPr/>
      </w:pPr>
      <w:r>
        <w:rPr>
          <w:rFonts w:ascii="IRNazanin" w:hAnsi="IRNazanin" w:eastAsia="IRNazanin"/>
          <w:color w:val="111111"/>
          <w:sz w:val="28"/>
          <w:sz w:val="28"/>
          <w:szCs w:val="28"/>
          <w:rtl w:val="true"/>
          <w:lang w:bidi="fa-IR"/>
        </w:rPr>
        <w:t>بحث پیرامون روایاتی بود که مفادش احکام جدید در دوران امام زمان علیه السلام است روایتی را بیان کردیم که مرحوم طبری شیعی آن را نقل کرده بود و مفادش این بود که قانون ارث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بررسی کردیم و بیان نمودیم که سند آن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که بیان شد روایتی بود که مرحوم صدوق در من لا یحضره الفقیه آورده اند که از مراسیل صدوق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 این تعبیرات از مرحوم صدوق حکایت از اطمینان و علم به صدور این روایت از امام معصوم را دارد لذا ایشان سند نقل نمی کند و به طور مستقیم به امام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طبق مبنای این علما خیلی از روایات مرسله من لا یحضر اعتبار پیدا می کند البته به نظر ما نمی توان گفت که مراسیل صدوق مثل مسانید و بلکه بالاتر از آن باشد ولی به هر جهت این حرف، حرف علمی است و از طرفی این روایت مؤیداتی هم دارد یعنی روایات دیگری هم داریم که این روایت را تایید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سوم</w:t>
      </w:r>
    </w:p>
    <w:p>
      <w:pPr>
        <w:pStyle w:val="BookText"/>
        <w:rPr/>
      </w:pPr>
      <w:r>
        <w:rPr>
          <w:rFonts w:ascii="Amiri" w:hAnsi="Amiri" w:eastAsia="Amiri" w:cs="Amiri"/>
          <w:color w:val="111111"/>
          <w:sz w:val="28"/>
          <w:sz w:val="28"/>
          <w:szCs w:val="28"/>
          <w:rtl w:val="true"/>
          <w:lang w:bidi="ar-SA"/>
        </w:rPr>
        <w:t>إِنَّ اللَّهَ آخَی بَیْنَ الْأَرْوَاحِ وَ الْأَظِلَّةِ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ارواح و عالم ذر پیش می آید و این که مراد از اظله چیست؟ مرحوم طریحی در مجمع البحرین در این زمینه بحث مشروحی دارد،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المراد فى الأظلَّة عالم المجردات فإنها أشياء و ليست بأشياء كما في الظل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بَعَثَهُمْ في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فى عالم الذر و التعبير بعالم الذر و عالم المجردات واحد و إنما عبر عنه بذلك لأنه شيء لا كالأشياء فكأنه لذمامته كالظلال المجرد شيء ليس بشيء، و لما لم تصل أذهان أكثر الناس إلى إدراك الجواهر المجردة عبروا علیه السلام عن عالم المجردات بالظلال ليفهم الناس قصدهم من ذلك أن موجودات ذلك العالم مجردة عن الکثافه الجسمانية كما أن الظل مجرد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شيء لا كالأشياء المحسوسة الكثيفة</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مراد از اظله عالم مجردات،است چون آن عالم اشیاء است و گویا اشیاء نیست مثل سایه که هست ولی نیست</w:t>
      </w:r>
    </w:p>
    <w:p>
      <w:pPr>
        <w:pStyle w:val="BookText"/>
        <w:rPr/>
      </w:pPr>
      <w:r>
        <w:rPr>
          <w:rFonts w:ascii="IRNazanin" w:hAnsi="IRNazanin" w:eastAsia="IRNazanin"/>
          <w:color w:val="111111"/>
          <w:sz w:val="28"/>
          <w:sz w:val="28"/>
          <w:szCs w:val="28"/>
          <w:rtl w:val="true"/>
          <w:lang w:bidi="fa-IR"/>
        </w:rPr>
        <w:t xml:space="preserve">به اعتبار این که ظل است برای ذی ظل خودش چیزی نیست و به اعتبار دیگر خودش بالاخره شیء و وجودی است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بعثهم فى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عالم ذر دارد و تعبیر به عالم ذر و عالم مجردات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به ظل کرد چون آن بالاخره چیزی است و بهره ای از وجود دارد اما مانند اشیاء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ذهن بیشتر مردم به درک مجردات نمی رسد از آن به سایه و ظل تعبیر کرده اند تا این که مردم بفهمند که موجودات در آن عالم کثافت جسمانی وجودی که الان از آن برخوردارند را ندارند همان طور که سایه مجرد از کثافت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مجلسی در مورد عالم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أما تشنيعه على الصدوق رحمه الله بالقول بسبق الأرواح فسيأتى فى كتاب السماء و العالم أخبار مستفيضة فی ذلک و لا استبعاد فيه و لم يقم برهان تام على نفيه و ما ذكره من أنه لا بد أن يذكر الإنسان تلك الحالة فغير مسلم مع بعد العهد و تخلل حالة الجنينية و الطفوليه و غيرهما بينهما و لا استبعاد في أن ينسيه الله تعالى ذلك لكثير من المصالح مع أنا لا نذكر أكثر أحوال الطفولية فأى استبعاد في نسيان ما قبلها و أما القول ببقاء الأرواح فقد قال رحمه الله به في بعضها فأى استبعاد في القول بذلك في جميعها و ما ذكره من الأخبار لا يدل على فناء الأرواح الملهو عنهم بل على عدم إثابتها و تعذيبها و إن كان الطعن على الصدوق في أنه يتضمن كلامه أنه لا يفنى الله الأرواح فى وقت من الأوقات فليس كلامه مصرحا بذلك مع أن فى إفنائها أيضا كلاما سيأتي في موضعه</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 اشکال بر مرحوم صدوق به قول به سبق ارواح پس به زودی در کتاب سماء و عالم اخبار مستفیضه ای در این زمینه خواهد آمد و هیچ استبعادی در آن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نفی عالم ذر نمی توان دلیلی اقامه کرد زیرا ادله و روایاتی داریم که عالم دیگری بوده است، اما این که بعضی اشکال کرده اند که اگر قبل از این عالم در عالم دیگری بوده ایم باید آن را به یاد داشته باشیم حال این که هیچ کس آن عالم را به یاد ندارد پس این غیر مسلم است چه تلازمی دارد با توجه به این که فاصله زمانی آن زیاد است و بین این دوران و آن،دوران عالم جنینیت و در رحم بودن فاصله انداخته و استبعادی ندارد که خداوند به خاطر مصالح، بشر را به فراموشی وادار کرده باشد همان طور که از عالم طفولیت چیزی به یاد نداریم، پس چه استبعادی دارد که قبل آن را فراموش کرده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عالم اظله را توضیح می دهند که عالم اظله و عالم ارواح چیست؛ خداوند عز و جل عالمی به نام عالم ارواح داشته و در آن عالم ارواح را دوهزار سال قبل از بدن آفریده است و در آن عالم بین ارواح اخوت و برادری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اخوت در آن عالم موضوع بعضی از احکام در دوران ظهور امام زمان علیه السلام 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قانون توارثی که باید نسبی باشد ملاک نیست و ملاک آن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سند مورد اشکال است چون از مراسیل صدوق بوده و قبول این مراسیل على المبنى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گفته شود این روایت در کتاب های شما آمده است گوئیم اگر چه این روایت در کتاب های ما ذکر شده ولی قبول آن على المبنى است و ما همه ی روایات ذکر شده را نمی پذیریم و بر فرض قبول روایت معنای آن این است که امام زمان علیه السلام قانون ارث را تغییر می دهند و تغییر قانون ارث با آیات و روایات ظاهرا منافات دارد، منتها اگر خود پیامبر صَلَّى اللهُ عَلَيْهِ وَ سَلَّمَ از جانب خدا قانون ارث را بیاورد و خود پیامبر برای این قانون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آمدن فرزندم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کند اشکال و منافاتی ندارد چون هر دوی آن حکم از جانب پیامبر صَلَّى اللهُ عَلَيْهِ وَ سَلَّمَ که از جانب خداوند عز و جل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روایت را می پذیرند و به مفاد آن ملتزم می شوند ممکن است این طور توجیه کنند یا این که مانند مرحوم خویی که فرق 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شرح العروة الوثقى،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تشریع و تبلیغ احکام تشریع شده ولی تبلیغ آن منوط به زمان امام زمان علیه السلام است یعنی خود پیامبر صلی الله علسه و اله و سلم این حکم را نزد امام به امانت گذاشته تا زمان امام زمان علیه السلام که زمان تبلیغ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اصراری بر پذیرش این روایت و مضمون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روایت را بپذیرد توجیه آن چنین است چون سه روایت به این مضمون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حضرت مهدی عجل الله تعالی فرجه الشریف همان دین اسلام و شریعت پیامبر صَلَّى اللهُ عَلَيْهِ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رسول شریعت را در دوران خود تشریع کرده و تبلیغ آن منوط به زمان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سه روایت پیرامون تغییر قانون ارث مشکل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w:t>
      </w:r>
    </w:p>
    <w:p>
      <w:pPr>
        <w:pStyle w:val="BookText"/>
        <w:rPr/>
      </w:pPr>
      <w:r>
        <w:rPr>
          <w:rFonts w:ascii="Amiri" w:hAnsi="Amiri" w:eastAsia="Amiri" w:cs="Amiri"/>
          <w:color w:val="111111"/>
          <w:sz w:val="28"/>
          <w:sz w:val="28"/>
          <w:szCs w:val="28"/>
          <w:rtl w:val="true"/>
          <w:lang w:bidi="ar-SA"/>
        </w:rPr>
        <w:t>حَمْدَوَیْهِ ، قَالَ حَدَّثَنَا مُحَمَّدُ بْنُ عِیسَی، عَنْ یُونُسَ بْنِ عَبْدِاَلرَّحْمَنِ، عَنْ یَحْیَی اَلْحَلَبِیِّ، عَنِ اَلْمُفَضَّلِ بْنِ عُمَرَ، قَالَ سَمِعْتُ أَبَا عَبْدِاَللَّهِ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قَامَ قَائِمُنَا بَدَأَ بِکَذَّابِی اَلشِّیعَهِ فَقَتَلَهُمْ</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شنیدم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ما قیام کند از دروغگویان شیعه شروع می کند پس آن ها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این روایت اضافه اسم فاعل به مفعول است که در این صورت معنای آن این می شود از کسانی که شیعه را خیلی تکذیب می کنند یعنی از نواصب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نواصب با تشیع مخالف هستند یعنی با غدیر مخالف اند در ابتدا نظر ما این بود که ابن تیمیه با شیعه مخالف است و نهایتا با امیر المومنین علیه السلام مخالف است، دیدم که بزرگان ما مثل مرحوم مظفر در دلائل الصدق،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با شخص پیامبر اکرم صَلَّى اللهُ عَلَيْهِ وَ سَلَّمَ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شخص پیامبر اکرم صَلَّى اللهُ عَلَيْهِ وَ سَلَّمَ مخالف هستند همان یهود و نصارا هستند و امام علیه السلام همان طور که با یهود و نصارا برخورد کنند، با آن ها نیز برخورد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کتاب هایی که نواصب چاپ می کنند و به دنبال رد تشیع هستند می گویند که امام زمان علیه السلام با شیعه مخالف است و حال آن که امام با کسانی که شیعه را تکذیب می کنند یعنی نواصب و افراد لجوج و مخالف اند و روایت متعددی هم در قتل نواصب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زمان علیه السلام ظهور می کند مامور به اجرای احکام اند و اولین برخوردشان با همین نواصب و افراد لجوج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معرفة الرجال، النص، ص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احادیث الامام المهدی عجل الله تعالی فرجه الشریف،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حَمْدَوَیْهِ ، قَالَ حَدَّثَنَا مُحَمَّدُ بْنُ عِیسَی، عَنْ یُونُسَ بْنِ عَبْدِاَلرَّحْمَنِ، عَنْ یَحْیَی اَلْحَلَبِیِّ، عَنِ اَلْمُفَضَّلِ بْنِ عُمَرَ، قَالَ سَمِعْتُ أَبَا عَبْدِاَللَّهِ عَلَیْهِ السَّلاَمُ یَقُولُ</w:t>
      </w:r>
    </w:p>
    <w:p>
      <w:pPr>
        <w:pStyle w:val="BookText"/>
        <w:rPr/>
      </w:pPr>
      <w:r>
        <w:rPr>
          <w:rFonts w:ascii="IRNazanin" w:hAnsi="IRNazanin" w:eastAsia="IRNazanin"/>
          <w:color w:val="111111"/>
          <w:sz w:val="28"/>
          <w:sz w:val="28"/>
          <w:szCs w:val="28"/>
          <w:rtl w:val="true"/>
          <w:lang w:bidi="fa-IR"/>
        </w:rPr>
        <w:t>مرحوم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نجاشی می فرماید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فهو محمد بن عمر بن عبد العزيز الكشى ابو عمرو كان ثقة، عينا، و روى عن الضعفاء كثيرا و صحب العياشي و أخذ عنه و تخرج عليه و في داره التي كانت مرتعا للشيعة و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الرجال كثير العلم، و فيه أغلاط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على بن نوح و غیره، عن جعفر بن محمد، عنه بكتابه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بزرگان ما بود و روایات زیادی از ضعفا نقل می کند و او همراه عیاشی </w:t>
      </w:r>
      <w:r>
        <w:rPr>
          <w:rStyle w:val="FootnoteAnchor"/>
          <w:rtl w:val="true"/>
        </w:rPr>
        <w:footnoteReference w:id="62"/>
      </w:r>
      <w:r>
        <w:rPr>
          <w:rFonts w:ascii="IRNazanin" w:hAnsi="IRNazanin" w:eastAsia="IRNazanin"/>
          <w:color w:val="111111"/>
          <w:sz w:val="28"/>
          <w:sz w:val="28"/>
          <w:szCs w:val="28"/>
          <w:rtl w:val="true"/>
          <w:lang w:bidi="fa-IR"/>
        </w:rPr>
        <w:t>و شاگرد ایشان بوده و فارغ التحصیل مدرسه و خانه عیاشی است خانه عیاشی محل رفت آمد اهل علم بود کشی صاحب کتاب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کشی مشکلی ندارد و مشکل او نقل روایت از ضعفا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نصیر الشاهي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او را توثیق کرده است این شخص بلا اشکال ثقه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روایات ایشان از یونس بحث است و همین مقدار در اشکال به سند روایت کافی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یونس بن عبدالرحمان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مورد اختلاف است رویات مادحه و هم روایات ذامه دارد اما به نظر ما یونس ابن عبدالرحمان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الحلبی</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مراد عمران بن علی است که ثقه و صحیح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ثقة، ثقة، صحيح الحديث له كتاب يرويه جماعة و هذا الكتاب يرويه عدة كثيرة من أصحابنا</w:t>
      </w:r>
    </w:p>
    <w:p>
      <w:pPr>
        <w:pStyle w:val="BookText"/>
        <w:rPr/>
      </w:pPr>
      <w:r>
        <w:rPr>
          <w:rFonts w:ascii="IRNazanin" w:hAnsi="IRNazanin" w:eastAsia="IRNazanin"/>
          <w:color w:val="111111"/>
          <w:sz w:val="28"/>
          <w:sz w:val="28"/>
          <w:szCs w:val="28"/>
          <w:rtl w:val="true"/>
          <w:lang w:bidi="fa-IR"/>
        </w:rPr>
        <w:t>مرحوم نجاشی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ثقه یعنی اگر روایت فقط به اعتبار ایشان باشد صحیح اعلائی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مورد بحث و تضعیف شده است ولی به نظر ما ثقه و جلیل است ایشان علیرغم شخصیت هایی مثل زراره با نسل جوان و با نسل جدید ارتباط فراوانی داشت و مریدان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خویی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ثقه جلیل ولی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تضعیف می کند، شاید نظر ایشان برگشته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این روایت از نظر سند اشکال ندارد الا روایت محمد بن عیسی از یونس که در آن تامل است</w:t>
      </w:r>
      <w:r>
        <w:rPr>
          <w:rFonts w:eastAsia="IRNazanin" w:cs="IRNazanin"/>
          <w:color w:val="111111"/>
          <w:sz w:val="28"/>
          <w:szCs w:val="28"/>
          <w:rtl w:val="true"/>
          <w:lang w:bidi="fa-IR"/>
        </w:rPr>
        <w:t xml:space="preserve">. </w:t>
      </w:r>
      <w:bookmarkStart w:id="74" w:name="pg9604_143378"/>
    </w:p>
    <w:p>
      <w:pPr>
        <w:pStyle w:val="Heading2"/>
        <w:numPr>
          <w:ilvl w:val="1"/>
          <w:numId w:val="1"/>
        </w:numPr>
        <w:rPr/>
      </w:pPr>
      <w:bookmarkStart w:id="75" w:name="__RefHeading___Toc7376232_2870459653"/>
      <w:bookmarkStart w:id="76" w:name="_Toc32"/>
      <w:bookmarkEnd w:id="74"/>
      <w:bookmarkEnd w:id="75"/>
      <w:r>
        <w:rPr>
          <w:rtl w:val="true"/>
        </w:rPr>
        <w:t xml:space="preserve">جلسه پنجاه و دوم </w:t>
      </w:r>
      <w:r>
        <w:rPr>
          <w:rtl w:val="true"/>
        </w:rPr>
        <w:t xml:space="preserve">- </w:t>
      </w:r>
      <w:r>
        <w:rPr/>
        <w:t>1393/12/4</w:t>
      </w:r>
      <w:bookmarkEnd w:id="76"/>
    </w:p>
    <w:p>
      <w:pPr>
        <w:pStyle w:val="Heading3"/>
        <w:numPr>
          <w:ilvl w:val="2"/>
          <w:numId w:val="1"/>
        </w:numPr>
        <w:rPr/>
      </w:pPr>
      <w:bookmarkStart w:id="77" w:name="__RefHeading___Toc7376234_2870459653"/>
      <w:bookmarkStart w:id="78" w:name="_Toc33"/>
      <w:bookmarkEnd w:id="77"/>
      <w:r>
        <w:rPr>
          <w:rtl w:val="true"/>
        </w:rPr>
        <w:t>احکام جدید در دورن ظهور امام زمان عجل الله تعالی فرجه الشریف</w:t>
      </w:r>
      <w:bookmarkEnd w:id="78"/>
    </w:p>
    <w:p>
      <w:pPr>
        <w:pStyle w:val="Heading4"/>
        <w:numPr>
          <w:ilvl w:val="3"/>
          <w:numId w:val="1"/>
        </w:numPr>
        <w:rPr/>
      </w:pPr>
      <w:bookmarkStart w:id="79" w:name="__RefHeading___Toc7376236_2870459653"/>
      <w:bookmarkStart w:id="80" w:name="_Toc34"/>
      <w:bookmarkEnd w:id="79"/>
      <w:r>
        <w:rPr>
          <w:rtl w:val="true"/>
        </w:rPr>
        <w:t>مقدمه</w:t>
      </w:r>
      <w:r>
        <w:rPr>
          <w:rtl w:val="true"/>
        </w:rPr>
        <w:t>:</w:t>
      </w:r>
      <w:bookmarkEnd w:id="80"/>
    </w:p>
    <w:p>
      <w:pPr>
        <w:pStyle w:val="BookText"/>
        <w:rPr/>
      </w:pPr>
      <w:r>
        <w:rPr>
          <w:rFonts w:ascii="IRNazanin" w:hAnsi="IRNazanin" w:eastAsia="IRNazanin"/>
          <w:color w:val="111111"/>
          <w:sz w:val="28"/>
          <w:sz w:val="28"/>
          <w:szCs w:val="28"/>
          <w:rtl w:val="true"/>
          <w:lang w:bidi="fa-IR"/>
        </w:rPr>
        <w:t>بحث پیرامون روایت مرحوم کشی بود که امام زمان علیه السلام هنگامی که ظهور می فرمایند از کسانی که تکذیب کننده شیعه هستند شروع می کند و آن ها را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سند روایت چهارم</w:t>
      </w:r>
    </w:p>
    <w:p>
      <w:pPr>
        <w:pStyle w:val="BookText"/>
        <w:rPr/>
      </w:pPr>
      <w:r>
        <w:rPr>
          <w:rFonts w:ascii="IRNazanin" w:hAnsi="IRNazanin" w:eastAsia="IRNazanin"/>
          <w:color w:val="111111"/>
          <w:sz w:val="28"/>
          <w:sz w:val="28"/>
          <w:szCs w:val="28"/>
          <w:rtl w:val="true"/>
          <w:lang w:bidi="fa-IR"/>
        </w:rPr>
        <w:t>ظاهرا سند این روایت اشکالی ندارد مگر روایت محمد بن عیسی از یونس که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شخصیت مفضل بن عمر</w:t>
      </w:r>
    </w:p>
    <w:p>
      <w:pPr>
        <w:pStyle w:val="BookText"/>
        <w:rPr/>
      </w:pPr>
      <w:r>
        <w:rPr>
          <w:rFonts w:ascii="IRNazanin" w:hAnsi="IRNazanin" w:eastAsia="IRNazanin"/>
          <w:color w:val="111111"/>
          <w:sz w:val="28"/>
          <w:sz w:val="28"/>
          <w:szCs w:val="28"/>
          <w:rtl w:val="true"/>
          <w:lang w:bidi="fa-IR"/>
        </w:rPr>
        <w:t>نقل بعضی از فضلا این است که در سند مفضل بن عمر است و او مورد اشکال است ولی ظاهرا مفضل بن عمر اگر چه روایات متعارضی راجع به ایشان وجود دارد ولی او بی اشکال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 يتحصل مما ذكرنا أن نسبة التفويض و الخطابية إلى المفضل بن عمر لم تثبت فإن ذلك و إن تقدم عن ابن الغضائرى إلا أن نسبة الكتاب إليه لم يثبت كما مرت الإشارة إليه غير مرة و ظاهر كلام الكشى و إن كان أن المفضل كان مستقيما ثم صار خطابيا إلا أن هذا لا شاهد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يؤكد ذلک کلام النجاشي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إنه كان خطابيا فإنه يشعر بعدم ارتضائه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قول قاله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تقدم من الروايات الواردة في ذمه فلا يتعد بما هو ضعيف السند منها، نعم إن ثلاث روايات، منها تامه السند إلا أنه لا بد من رد علمها إلى أهلها فإنها لا تقاوم ما تقدم من الروايات الكثيرة المتضافرة التي لا يبعد دعوى العلم بصدورها من المعصومين إجمالا على أن فيها ما هو الصحيح سندا، فلا بد من حملها على ما حملنا عليه ما ورد من الروايات في ذم زرارة و محمد بن مسلم و یزید بن معاوية و أضرابهم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نسبت تفویض و خطابی بودن و انحراف عقیده به او داده شده است که این را ابن غضائری فرموده است و در انتساب این کتاب به ایشان محل بحث و تامل است هر چند مرحوم کشی هم به این نکته اشاره کرده است اعتقاد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درست بود بعد مشکل پیدا کرد اما شاهدی بر فرمایش مرحوم کشی نداریم و مؤید ما برای این که فرمایش کشی </w:t>
      </w:r>
    </w:p>
    <w:p>
      <w:pPr>
        <w:pStyle w:val="BookText"/>
        <w:rPr/>
      </w:pPr>
      <w:r>
        <w:rPr>
          <w:rFonts w:ascii="IRNazanin" w:hAnsi="IRNazanin" w:eastAsia="IRNazanin"/>
          <w:color w:val="111111"/>
          <w:sz w:val="28"/>
          <w:sz w:val="28"/>
          <w:szCs w:val="28"/>
          <w:rtl w:val="true"/>
          <w:lang w:bidi="fa-IR"/>
        </w:rPr>
        <w:t>بدون دلیل و بدون شاهد،است تعبیر مرحوم نجاشی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انه كان خطابیا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فرمودند قیل فهمیده می شود که خود نجاشی این قول را نمی پذیرد و این قولی است که قائلی گفته و او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روایاتی که در ارتباط با مذمت ایشان وارد شده روایات ذامه از نظر سند مشکل دارد مگر سه روایت از روایات ذامه که مشکل سندی نداشته و دلالت بر مذمت او می کند اما این سه روایت نمی تواند مقاومت کند با آن حجم کثیری از روایاتی که در مدح ایشان است و از تضافر این روایات علم پیدا می کنیم که این ها از امام صادر شده است البته علم اجمالی پیدا می شود که از امام صادر شده است و بعضی از این روایات صحیح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روایت صحیحی بر مذمت ایشان وارد شده است پس چاره ای نیست جز این که آن ها را حمل کنیم بر آن چه حمل کردیم روایات وارده در مذمت زراره و محمد بن مسلم و یزید بن معاویه و مانند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مفضل بن عمر ظاهرا مشکلی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مدح مفضل بن عمر</w:t>
      </w:r>
    </w:p>
    <w:p>
      <w:pPr>
        <w:pStyle w:val="BookText"/>
        <w:rPr/>
      </w:pPr>
      <w:r>
        <w:rPr>
          <w:rFonts w:ascii="IRNazanin" w:hAnsi="IRNazanin" w:eastAsia="IRNazanin"/>
          <w:color w:val="111111"/>
          <w:sz w:val="28"/>
          <w:sz w:val="28"/>
          <w:szCs w:val="28"/>
          <w:rtl w:val="true"/>
          <w:lang w:bidi="fa-IR"/>
        </w:rPr>
        <w:t>روایتی از امام صادق علیه السلامدر مورد ایشان رسیده است که جزء روایات مادحه قرار داده شده است هر چند این روایت از نظر سند مرفوعه است ولی جزء روایات مادحه است و این روایت خیلی هم مقام مدح ایشان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بْنُ اَلصَّبَّاحِ ، رَفَعَهُ، عَنْ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عِدَّهً مِنْ أَهْلِ اَلْکُوفَهِ کَتَبُوا إِلَی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فَقَالُوا إِنَّ اَلْمُفَضَّلَ یُجَالِسُ اَلشِّطَارَ وَ أَصْحَابَ اَلْحَمَّامِ وَ قَوْماً یَشْرَبُونَ اَلشَّرَابَ، فَیَنْبَغِی أَنْ تَکْتُبَ إِلَیْهِ وَ تَأْمُرَهُ أَلاَّ یُجَالِسَهُمْ، فَکَتَبَ إِلَی اَلْمُفَضَّلِ کِتَاباً وَ خَتَمَ وَ دَفَعَ إِلَیْهِمْ، وَ أَمَرَهُمْ أَنْ یَدْفَعُوا اَلْکِتَابَ مِنْ أَیْدِیهِمْ إِلَی یَدِ اَلْمُفَضَّلِ ، فَجَاءُوا بِالْکِتَابِ إِلَی اَلْمُفَضَّلِ ، مِنْهُمْ زُرَارَهُ وَ عَبْدُ اَللَّهِ بْنُ بُکَیْرٍ وَ مُحَمَّدُ بْنُ مُسْلِمٍ وَ أَبُو بَصِیرٍ وَ حُجْرُ بْنُ زَائِدَهَ ، وَ دَفَعُوا اَلْکِتَابَ إِلَی اَلْمُفَضَّلِ فَفَکَّهُ وَ قَرَأَهُ، فَإِذَا فِیهِ بِسْمِ اَللّهِ اَلرَّحْمنِ اَلرَّحِیمِ اِشْتَرِ کَذَا وَ کَذَا وَ اِشْتَرِ کَذَا، وَ لَمْ یَذْکُرُ قَلِیلاً وَ لاَ کَثِیراً مِمَّا قَالُوا فِیهِ، فَلَمَّا قَرَأَ اَلْکِتَابَ دَفَعَهُ إِلَی زُرَارَهَ وَ دَفَعَ زُرَارَهُ إِلَی مُحَمَّدِ بْنِ مُسْلِمٍ حَتَّی دَارَ اَلْکِتَابُ إِلَی اَلْکُلِّ فَقَالَ اَلْمُفَضَّلُ مَا تَقُولُونَ قَالُوا هَذَا مَالٌ عَظِیمٌ حَتَّی نَنْظُرَ وَ نَجْمَعَ وَ نَحْمِلَ إِلَیْکَ لَمْ نُدْرِکْ إِلاَّ نَرَاکَ بَعْدُ نَنْظُرُ فِی ذَلِکَ، وَ أَرَادُوا اَلاِنْصِرَافَ، فَقَالَ اَلْمُفَضَّلُ حَتَّی تَغَدَّوْا عِنْدِی، فَحَبَسَهُمْ لِغَدَائِهِ وَ وَجَّهَ اَلْمُفَضَّلَ إِلَی أَصْحَابِهِ اَلَّذِینَ سَعَوْا بِهِمْ، فَجَاءُوا فَقَرَأَ عَلَیْهِمْ کِتَابَ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فَرَجَعُوا مِنْ عِنْدِهِ وَ حَبَسَ اَلْمُفَضَّلُ هَؤُلاَءِ لِیَتَغَدَّوْا، عِنْدَهُ فَرَجَعَ اَلفتیان وَ حَمَلَ کُلُّ وَاحِدٍ مِنْهُمْ عَلَی قَدْرِ قُوَّتِهِ أَلْفاً وَ أَلْفَیْنِ وَ أَقَلَّ وَ أَکْثَرَ، فَحَضَرُوا أَوْ أَحْضَرُوا أَلْفَیْ دِینَارٍ وَ عَشَرَهَ آلاَفِ دِرْهَمٍ قَبْلَ أَنْ یَفْرُغَ هَؤُلاَءِ مِنَ اَلْغَدَاهِ، فَقَالَ لَهُمُ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تَأْمُرُونِّی أَنْ أَطْرُدَ هَؤُلاَءِ مِنْ عِنْدِی، تَظُنُّونَ أَنَّ اَللَّهَ تَعَالَی یَحْتَاجُ إِلَی صَلاَتِکُمْ وَ صَوْمِکُمْ</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از محمد بن سنان نقل شده است که عده ای از اهل کوفه به امام صادق علیه السلام نامه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با انسان های لاابالی و منحرف و کبوتر باز ها و قومی که شراب خوارند مجالست دارد </w:t>
      </w:r>
      <w:r>
        <w:rPr>
          <w:rStyle w:val="FootnoteAnchor"/>
          <w:rtl w:val="true"/>
        </w:rPr>
        <w:footnoteReference w:id="70"/>
      </w:r>
      <w:r>
        <w:rPr>
          <w:rFonts w:ascii="IRNazanin" w:hAnsi="IRNazanin" w:eastAsia="IRNazanin"/>
          <w:color w:val="111111"/>
          <w:sz w:val="28"/>
          <w:sz w:val="28"/>
          <w:szCs w:val="28"/>
          <w:rtl w:val="true"/>
          <w:lang w:bidi="fa-IR"/>
        </w:rPr>
        <w:t xml:space="preserve">، پس شایسته است که نامه ای به ایشان نوشته و امر کنید که با چنین کسانی مجالست نکند پس امام علیه السلام نامه ای برای او نوشته و آن را مهر کرده و به آن ها داده و امر کردند که نامه را از دستانتان به دست مفضل برسانید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عمل کنید و به دست مفضل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نامه به نزد مفضل آمدند و در بین آن ها زراره عبدالله بن بکیر، محمد بن مسلم، ابوبصیر و حجر بن زائده بودند و نامه را به مفضل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باز کرد 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نامه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فلان چیز و فلان چیز را بخر و فلان چیز را بخر، و در آن از آن چه آن ها گفته بودند، ذکری نکردند پس چون نامه را خواند آن را به زراره داد و زراره هم به محمد بن مسلم داد تا این که نامه بین همگی آن ها دست به دست گشت پس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سنگینی است؛ باید فکری کنیم و آن را جمع کنیم و به تو تحویل دهیم الآن که نمی توانیم تا بعد در آن نظر کنیم و اراده کردند که برگردند، مفضل به آنان گفت تا ظهر مهمان من باشید پس آن ها را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دنبال همان اصحابی فرستاد که او را از مجالست با آن ها باز می داشتند آن ها آمدند و مفضل نامه ی امام صادق علیه السلام را برایشان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رفتند و مفضل شکایت کنندگان را نزد خود برای صرف غذا نگه داشت، دیری نپایید که آن جوانمردان برگشتند و هر کدام بر طبق توان خود آن چه توانسته بود آورد پس قبل از این که غذای شکایت کنندگان تمام شود دو هزار دینار و ده هزار درهم درخواستی جمع کردند و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به شکایت کنندگان گفت اینان کسانی هستند که شما مرا به طرد آنان امر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کنید خداوند به نماز و روزه ی شما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مرحوم مامقانی تعلیقه ای دارد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یرحمک الله تعالى الى اعمال الصادق علیه السلام حكمه عملیه و فهم المفضّل مراد المعصوم و اعماله ايضا حکمهٔ عمليّة و ذلك أنّهم لما عابوا على المفضّل مجالسة السفلة و الانذال اراد الامام علیه السلام ان يبين لهم سر الا ان يبين لهم سر تلك المجالسة فكتب الكتاب و ارسله مع الجماعة و كلف المفضّل بشراء اشياء له علیه السلام يتوقف شرائها على مال خطير و النقد </w:t>
      </w:r>
    </w:p>
    <w:p>
      <w:pPr>
        <w:pStyle w:val="BookText"/>
        <w:rPr/>
      </w:pPr>
      <w:r>
        <w:rPr>
          <w:rFonts w:ascii="IRNazanin" w:hAnsi="IRNazanin" w:eastAsia="IRNazanin"/>
          <w:color w:val="111111"/>
          <w:sz w:val="28"/>
          <w:sz w:val="28"/>
          <w:szCs w:val="28"/>
          <w:rtl w:val="true"/>
          <w:lang w:bidi="fa-IR"/>
        </w:rPr>
        <w:t>المفضّل الى ان سرّ ارساله علیه السلام الكتاب مع هؤلاء الجماعة مع كفاية واحد لحمل الكتاب ان يتبين لهم سر مجالسة الإنذال و الفسقة فكلّف الجماعة الحاملين للكتاب بتهيئة مال لشراء ما طلبه ابو عبدالله فاعتذروا بان المال خطير و استهملوا التهيئة فحبسهم للغداء و ارسل خلف السفله و اراهم کتاب ابی عبدالله علیه السلام فهيؤا المال قبل فراغهم من الغداء فارى المفضّل الجماعة بفعله ان مجالسة مع هؤلاء انّما هو من باب مصاحبة الصيّاد للكلب و انه انما تحمل فضيحة مجالسة هؤلاء لأيصال الصيد الى امامه و مراده بقوله تظنّون ان الله يحتاج الى صلوتكم وصومكم انّ بصلوتكم وصومكم لا ترفع حاجة الإمام علیه السلام و</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نظر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اعمال صادق علیه السلام که یک حکمت عملیه است و مفضل هم فهمید که منظور امام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نمی خواستند بلکه می خواستند به آن ها بفهمانند که این کار مفضل بن عمرو ارتباط او با جوان ها صحیح است و آن ها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مفضل عیب جوئی کردند، امام اراده کردند که سر مجالست را برای آنان آشکار کند پس نامه را دست آنان داد و دستور داد به مفضل که چیزی بخرد که خرید آن به مبلغ زیادی متوقف است مفضل هم متوجه این نکته بود لذا به آن ها گفت که نامه را بخوانند و از آنان مضمون نامه را بخواهد و آن ها عذر خواهی کنند که ما یک چنین پولی نداریم پس مفضل آن ها را برای نهار دعوت کند در این حین آن جوان ها را خبر کند که بیایند و آن جوان ها را در جریان مضمون نامه امام قرار دهد و آن ها قبل از این که منتقدین از نهار فارغ شوند آن مال را تهیه کنند پس مفضل با این کار خواست به آنان بفهماند که مجالست او با آن ها از باب مجالست صیاد با کلب است و او فضیحت مجالست با آنان را تحمل کرد برای رساندن صید به امام خود و مراد 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کنید خداوند به نماز و روزه های شما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نماز و روزه های شما حاجت امام علیه السلام را رفع نمی 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این که مطالبی از کشی و ابن غضائری در مورد مفضل است ولی با توجه به حجم روایات مادحه در مورد ایشان و علم اجمالی به صدور این روایات نمی توان به این اقوال اعتماد کرد لذا طبق این روایات او را موثق و معتبر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ذامه در مقابل این روایات قابلیت مقاومت را ندارد لذا روایات ذامه را توجیه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زمان علیه السلام ظهور می کند از تکذیب کنندگان شیعه شروع می کند، اگر از نظر سند اشکالی داشته باشد، اشکال آن در مورد مفضل نیست بلکه اشکال آن روایت محمد بن عیسی از یونس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چهارم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 روایت این است که امام زمان علیه السلام درغگویان از شیعه را به قتل می رساند ولی احتمال دیگری هم هست که بگوئیم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کذابی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اسم فاعل به مفعول می باشد در شرح ابن عقیل در بحث اسم فاعل، در ذیل این بیت چنین آمده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قد يضاف ذا إلى اسم مرتفع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کمحمود المقاصد الورع در مورد اضافه اسم فاعل به معمول و مفعول سه وجه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قاصر است و فعلش لازم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معتدی به واحد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متعدی به دو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متعدی به واحد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يجوز اضافته لمرفوعه ان لم يلتبس فاعله بمفعوله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فاعل و مفعول اشتباه نشود اضافه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محتمل است که اضافه اسم فاعل به مفعول باشد که در این صورت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کسانی که عقاید شیعه را تکذیب می کنند شروع می کند و حال آن که عقاید شیعه برگرفته شده از اسلام ناب و از شخص پیامبر صَلَّى اللهُ عَلَيْهِ وَ سَلَّمَ و از ائمه علیهم السلام است و کسانی که با این عقاید مشکل دارند نواصب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روایات داریم که برخورد امام علیه السلام با نواصب چگونه است که یا باید به اسلام برگردند و یا از شهر بیرون رفته و یا جزیه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همین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قضیه جزیه در اول قیام باشد و الا از نواصب جزیه گرفته نمی شود یا این که اسلام واقعی را قبول کنند یا حکم شان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حکم کسی که با امام علی علیه السلام دشمنی کند، آمده و مسئله جدیدی نیست که بگوییم امام علیه السلام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قتل نواصب و کسانی که دشمنی می کنند و در دشمنی با امام علی علیه السلام تجاهر می کنند، حکمی جدید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نظر عامه نسبت به منتقدین و مخالفین خلفا و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اهل سنت نسبت به مخالفین خلفا و کسانی که به بعضی از صحابه خورده می گیرند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سرخسی در کتاب اصول خود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طعن فيهم فهو ملحد منابذ الاسلام دوائه السيف ان لم يتب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صحابه نقطه ضعف بتراشد پس او ملحد بوده و از اسلام خارج است و اگر توبه نکند دوایش شمشیر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قرطبی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نقص واحدا منهم أو طعن فيهم أو طعن عليه في روايته فقد ردّ على الله رب العالمين و ابطل شرائع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یکی از این ها را تنقیص کند و طعنه ای به آن ها بزند و حرف این ها را رد کند، حرف خدا را رد کرده است و دین خدا را باطل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فاریابی طبق نقل ابن عابدین در رسائل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اولی ناسزا بگوید، پس او کافر است و بر او نماز نمی خوانم گفتم پس چه کار می کنید، این که لا اله الا الله می گوید گفت اگر مرد دست هم به او نزنید او را روی چوب بگذارید تا به قبر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چنین دیدگاهی درباره کسی که نسبت به بعضی از صحابه نظر منفی داشته باشد دارند، حال اگر ما گفتیم کسی که امیر المومنین علیه السلام را نعوذ بالله سب کند حکم او قتل است حکم جدیدی نیست و حکمی است که در کتب خود عامه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علمای شیعه نسبت به 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می فرماید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مَنِ اسْتَحَلَّ لَعْنَ أَمِیرِ الْمُؤْمِنِینَ عَلَیْهِ السَّلاَمُ وَ الْخُرُوجَ عَلَی الْمُسْلِمِینَ وَ قَتْلَهُمْ حُرِّمَتْ مُنَاکَحَتُهُ لِأَنَّ فِیهَا الْإِلْقَاءَ بِالْأَیْدِی إِلَی التَّهْلُکَةِ وَ الْجُهَّالُ یَتَوَهَّمُونَ أَنَّ کُلَّ مُخَالِفٍ نَاصِبٌ وَ لَیْسَ کَذَلِکَ</w:t>
      </w:r>
      <w:r>
        <w:rPr>
          <w:rFonts w:ascii="IRNazanin" w:hAnsi="IRNazanin" w:eastAsia="IRNazanin"/>
          <w:color w:val="111111"/>
          <w:sz w:val="28"/>
          <w:sz w:val="28"/>
          <w:szCs w:val="28"/>
          <w:rtl w:val="true"/>
          <w:lang w:bidi="fa-IR"/>
        </w:rPr>
        <w:t xml:space="preserve"> صدوق می فرماید کسی که لعن امير المومنین و خروج و قتل مسلمین را حلال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کاری که امروز تکفیری ها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با آن ها حرام است چون در آن خود را با دست خود به هلاکت انداختن است و جهال گمان می کنند که هر مخالف و غیر شیعه ای ناصبی است در حالیکه این اشتباه است و اهل سنت ناصبی نیستند چون این اهل سنت امیر المومنین را لعن نمی کنند و خون مسلمین را حلال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حلی می فرماید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لا يصح نكاح الناصب المعلن بعداوة اهل البيت علیهم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ایشان در باب صید و ذباحه می فرماید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يصح ذباحة المعلن بالعداوة لأهل البيت علیهم السلام كالخارجي و إن أظهر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کسی که دشمنی علنی با اهل بیت علیهم السلام دارد باطل بوده مانند خوارج گر چه اظهار اسلام 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کتاب تذکرة الفقهاء می فرماید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يتظاهر ببغضة أحد من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کسی است که بغض خود را نسبت به یکی از ائمه آشار می کند، او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قواعد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يحل لو ذبح الناصب و هو الملعن للعداوة لاهل البيت علیهم السلام كالخوارج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ذبیحه ناصبی حلال نیست و او کسی است که دشمنی خود با اهل بیت علیهم السلام را آشکار می کند؛ مانند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می فرماید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النواصب هم الملعنون بالعداوة لاهل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عداوت کنند و یا چیزی بگویند که لازمه آن همین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ناصبی میباشد و نقل حرف های او برای ما سخت است و او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المومنين علیه السلام را با فرعون مقایسه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می فرماید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بل متى عرف منه البغض لأهل البيت عليهم السلام فهو ناصبي و إن لم يعلن به كما نبه عليه في خبر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فهذا أمر عزيز فى المسلمين الآن لا يكاد يتفق إلا نادرا، فلا تغتر بمن يتوهم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بدانیم مبغض اهل بیت است پس او ناصبی است و اگر چه آشکار نکند همچنان که در خبر عبدالله بن سنان به آن و بر هر دو فرض الآن ناصبی در بین مسلمانان کم است پس فریب کسانی که غیر این توهم دارند را</w:t>
      </w:r>
    </w:p>
    <w:p>
      <w:pPr>
        <w:pStyle w:val="BookText"/>
        <w:rPr/>
      </w:pPr>
      <w:r>
        <w:rPr>
          <w:rFonts w:ascii="IRNazanin" w:hAnsi="IRNazanin" w:eastAsia="IRNazanin"/>
          <w:color w:val="111111"/>
          <w:sz w:val="28"/>
          <w:sz w:val="28"/>
          <w:szCs w:val="28"/>
          <w:rtl w:val="true"/>
          <w:lang w:bidi="fa-IR"/>
        </w:rPr>
        <w:t>نخور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اردبیلی می فرماید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أما الناصب بمعنى المبغض و العدو لأهل البيت علیهم السلام فهو كافر اما ناصبی به معنای کسی است که بغض و دشمنی نسبت به اهل بیت دارد پس او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می فرماید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الدليل إنّما ينهض فى الناصب؛ لأنّه كافر و نعنی به من يظهر العداوة و الشنآن لأمير المؤمنين عَلَيْهِ اَلسَّلاَمُ و الأئمة عليهم السلام من بعده، و ينسبهم إلى ما يقدح في العدالة كالخوارج و من ضارعهم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ناصب کافر است و او کسی است که نسبت به امیر المومنین و ائمه اظهار دشمنی می کند، و چیز هائی که به عدالت ضرر می زند را به آن ها نسبت می دهد مانند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می فرماید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أن المراد بالناصب من يعتقد جواز حرب الأئمة علیهم السلام ، و هم الخوارج و كذا غيرهم ممن لا يعتقد برأيهم، لكنهم يعادون الأئمة الذين أوجب الله طاعتهم و ولایتهم و مودتهم و مطلق العامه ليسوا کذلک،</w:t>
      </w:r>
    </w:p>
    <w:p>
      <w:pPr>
        <w:pStyle w:val="BookText"/>
        <w:rPr/>
      </w:pPr>
      <w:r>
        <w:rPr>
          <w:rFonts w:ascii="IRNazanin" w:hAnsi="IRNazanin" w:eastAsia="IRNazanin"/>
          <w:color w:val="111111"/>
          <w:sz w:val="28"/>
          <w:sz w:val="28"/>
          <w:szCs w:val="28"/>
          <w:rtl w:val="true"/>
          <w:lang w:bidi="fa-IR"/>
        </w:rPr>
        <w:t xml:space="preserve">مراد از ناصبی کسی است که اعتقاد به جواز حرب با ائمه دارد، </w:t>
      </w:r>
      <w:r>
        <w:rPr>
          <w:rStyle w:val="FootnoteAnchor"/>
          <w:rtl w:val="true"/>
        </w:rPr>
        <w:footnoteReference w:id="83"/>
      </w:r>
      <w:r>
        <w:rPr>
          <w:rFonts w:ascii="IRNazanin" w:hAnsi="IRNazanin" w:eastAsia="IRNazanin"/>
          <w:color w:val="111111"/>
          <w:sz w:val="28"/>
          <w:sz w:val="28"/>
          <w:szCs w:val="28"/>
          <w:rtl w:val="true"/>
          <w:lang w:bidi="fa-IR"/>
        </w:rPr>
        <w:t>و آن ها خوارج هستند و همچنین غیر آن ها از کسانی معتقد به نظر آن ها نیستند لکن با ائمه دشمنی می کنند و مطلق عامه چنین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قبول این روایت اولا باید آن را به قرینه روایات دیگر بر نواصب حمل کنیم و از اضافه فاعل به مفعول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یکذبون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حمل بر نواصب می کنیم کسانی که بغض و دشمنی نسبت به اهل بیت دارند و خون آن ها را مباح می دانند و این حکم ممکن است که اجرا نشده باشد، در دوران امام زمان علیه السلام حكم آن ها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عامه این حکم را اجرا کردند و فتوی دادند که کسی که با صحابه مشکل داشته باشد خونش هدر است</w:t>
      </w:r>
      <w:r>
        <w:rPr>
          <w:rFonts w:eastAsia="IRNazanin" w:cs="IRNazanin"/>
          <w:color w:val="111111"/>
          <w:sz w:val="28"/>
          <w:szCs w:val="28"/>
          <w:rtl w:val="true"/>
          <w:lang w:bidi="fa-IR"/>
        </w:rPr>
        <w:t xml:space="preserve">. </w:t>
      </w:r>
      <w:bookmarkStart w:id="81" w:name="pg9604_143386"/>
    </w:p>
    <w:p>
      <w:pPr>
        <w:pStyle w:val="Heading2"/>
        <w:numPr>
          <w:ilvl w:val="1"/>
          <w:numId w:val="1"/>
        </w:numPr>
        <w:rPr/>
      </w:pPr>
      <w:bookmarkStart w:id="82" w:name="__RefHeading___Toc7376238_2870459653"/>
      <w:bookmarkStart w:id="83" w:name="_Toc35"/>
      <w:bookmarkEnd w:id="81"/>
      <w:bookmarkEnd w:id="82"/>
      <w:r>
        <w:rPr>
          <w:rtl w:val="true"/>
        </w:rPr>
        <w:t xml:space="preserve">جلسه پنجاه و سوم </w:t>
      </w:r>
      <w:r>
        <w:rPr>
          <w:rtl w:val="true"/>
        </w:rPr>
        <w:t xml:space="preserve">- </w:t>
      </w:r>
      <w:r>
        <w:rPr/>
        <w:t>1393/12/9</w:t>
      </w:r>
      <w:bookmarkEnd w:id="83"/>
    </w:p>
    <w:p>
      <w:pPr>
        <w:pStyle w:val="Heading3"/>
        <w:numPr>
          <w:ilvl w:val="2"/>
          <w:numId w:val="1"/>
        </w:numPr>
        <w:rPr/>
      </w:pPr>
      <w:bookmarkStart w:id="84" w:name="__RefHeading___Toc7376240_2870459653"/>
      <w:bookmarkStart w:id="85" w:name="_Toc36"/>
      <w:bookmarkEnd w:id="84"/>
      <w:r>
        <w:rPr>
          <w:rtl w:val="true"/>
        </w:rPr>
        <w:t>احکام جدید در دوران ظهور امام زمان عجل الله تعالی فرجه الشریف</w:t>
      </w:r>
      <w:bookmarkEnd w:id="85"/>
    </w:p>
    <w:p>
      <w:pPr>
        <w:pStyle w:val="Heading4"/>
        <w:numPr>
          <w:ilvl w:val="3"/>
          <w:numId w:val="1"/>
        </w:numPr>
        <w:rPr/>
      </w:pPr>
      <w:bookmarkStart w:id="86" w:name="__RefHeading___Toc7376242_2870459653"/>
      <w:bookmarkStart w:id="87" w:name="_Toc37"/>
      <w:bookmarkEnd w:id="86"/>
      <w:r>
        <w:rPr>
          <w:rtl w:val="true"/>
        </w:rPr>
        <w:t>روایت پنجم</w:t>
      </w:r>
      <w:bookmarkEnd w:id="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ascii="Amiri" w:hAnsi="Amiri" w:eastAsia="Amiri" w:cs="Amiri"/>
          <w:color w:val="111111"/>
          <w:sz w:val="28"/>
          <w:sz w:val="28"/>
          <w:szCs w:val="28"/>
          <w:rtl w:val="true"/>
          <w:lang w:bidi="ar-SA"/>
        </w:rPr>
        <w:t>حَدَّثَنَا أَحْمَدُ بْنُ الْحَسَنِ الْقَطَّانُ وَ مُحَمَّدُ بْنُ أَحْمَدَ السِّنَانِى وَ عَلِيُّ بْنُ مُوسَى الدَّقَاقَ وَ الْحُسَيْنُ بْنُ إِبْرَاهِيمَ بْنِ أَحْمَدَ بْنِ هِشَامِ الْمُكَتِّبُ وَ عَلِيُّ بْنُ عَبْدِاللَّهِ الْوَرَاقُ رَضِيَ اللَّهُ عَنْهُمْ قَالُوا حَدَّثَنَا أَبُو الْعَبَّاسِ أَحْمَدُ بْنُ يَحْيَى بْنِ زَكَرِيَّا الْقَطَّانُ قَالَ حَدَّثَنَا بَكْرُ بْنُ عَبْدِاللَّهِ بْنِ حَبِيبٍ قَالَ حَدَّثَنَا تَمِيمُ بْنُ بُهْلُولٍ قَالَ حَدَّثَنَا سُلَيْمَانُ بْنُ حُكَيْمٍ عَنْ ثَوْرِ بْنِ يَزِيدَ عَنْ مَكْحُولٍ قَالَ قَالَ أَمِيرُ الْمُؤْمِنِينَ عَلِيُّ بْنُ أَبِي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 الْمُسْتَحْفَظُونَ مِنْ أَصْحَابِ النَّبِیِّ مُحَمَّدٍ صَلَّی اللَّهُ عَلَیْهِ وَ آلِهِ أَنَّهُ لَیْسَ فِیهِمْ رَجُلٌ لَهُ مَنْقَبَةٌ إِلَّا وَ قَدْ شَرِكْتُهُ فِیهَا وَ فَضَلْتُهُ، وَ لِی سَبْعُونَ مَنْقَبَةً لَمْ یَشْرَكْنِی فِیهَا أَحَدٌ مِنْهُمْ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بِهِنَّ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مَنْقَبَةٍ لِی أَنِّی لَمْ أُشْرِكْ بِاللَّهِ طَرْفَةَ عَیْنٍ، وَ لَمْ أَعْبُدِ اللَّاتَ وَ الْعُزَّی 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لَمْ أَشْرَبِ الْخَمْرَ قَطُّ</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الثَّالِثَةُ وَ الْخَمْسُونَ فَإِنَّ اللَّهَ تَبَارَکَ وَ تَعَالَی لَنْ یَذْهَبَ بِالدُّنْیَا حَتَّی یَقُومَ مِنَّا الْقَائِمُ یَقْتُلُ مُبْغِضِینَا وَ لَا یَقْبَلُ الْجِزْیَةَ وَ یَکْسِرُ الصَّلِیبَ وَ الْأَصْنَامَ وَ یَضَعُ الْحَرْبُ أَوْزارَها وَ یَدْعُو إِلَی أَخْذِ الْمَالِ فَیَقْسِمُهُ بِالسَّوِیَّةِ وَ یَعْدِلُ فِی الرَّعِیَّةِ وَ</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فرمود حافظین اصحاب پیغمبر صَلَّى اللهُ عَلَيْهِ وَ سَلَّمَ را می دانند که در میان آن ها کسی نیست که فضیلتی داشته باشد جز آن که من با او شریکم و بر او برتری دارم ولی من هفتاد منقبت دارم که هیچ کدام از آنان را در او شرکتی نیست </w:t>
      </w:r>
      <w:r>
        <w:rPr>
          <w:rStyle w:val="FootnoteAnchor"/>
          <w:rtl w:val="true"/>
        </w:rPr>
        <w:footnoteReference w:id="85"/>
      </w:r>
      <w:r>
        <w:rPr>
          <w:rFonts w:ascii="IRNazanin" w:hAnsi="IRNazanin" w:eastAsia="IRNazanin"/>
          <w:color w:val="111111"/>
          <w:sz w:val="28"/>
          <w:sz w:val="28"/>
          <w:szCs w:val="28"/>
          <w:rtl w:val="true"/>
          <w:lang w:bidi="fa-IR"/>
        </w:rPr>
        <w:t>عرض کردم یا امیر المؤمنین مرا از آن ها آگاه کن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مقدار زمان یک چشم بهم زدن هم مشرک به خدا نبودم و لات و عزی را نپرستیدم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شراب ننوشیدم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اما ویژگی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خدای تبارک و تعالی دنیا را از میان نبرد تا قائم خاندان ما ظهور کند مبغضين و دشمنان ما را بکشد جزیه نپذیرد صلیب ها و بت ها را بشکند و جنگ جهان را به پایان رساند و اموال را ضبط کند و برابر تقسیم نماید و در میان رعایا به عدالت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این روایت نیاز به بررسی سندی ندارد در بحث کلام این مطلب را متعرض شده و بیان کردیم که در دورانی که نقل فضائل امیر المومنین علیع السلام در اثر حاکمیت نواصب جرم بوده و ناقل تحت تعقیب قرار می گرفته و حتی محکوم به اعدام می شده است انگیزه ای برای جعل حدیث نیست لذا کشف می شود که احادیثی که در فضائل امير المومنين علیه السلام نقل شده است مخصوصا آن هائی که در منابع صحیح است قابل 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مظفر در دلائل الصدق </w:t>
      </w:r>
      <w:r>
        <w:rPr>
          <w:rStyle w:val="FootnoteAnchor"/>
          <w:rtl w:val="true"/>
        </w:rPr>
        <w:footnoteReference w:id="87"/>
      </w:r>
      <w:r>
        <w:rPr>
          <w:rFonts w:ascii="IRNazanin" w:hAnsi="IRNazanin" w:eastAsia="IRNazanin"/>
          <w:color w:val="111111"/>
          <w:sz w:val="28"/>
          <w:sz w:val="28"/>
          <w:szCs w:val="28"/>
          <w:rtl w:val="true"/>
          <w:lang w:bidi="fa-IR"/>
        </w:rPr>
        <w:t>این مطلب را آورده و استدلال آن را به زیبایی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راوی این روایت مکحول است که در شرح حال او چنین آمده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المبغضين لعلى بن ابى طالب</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از کسانی که نسبت به حضرت بغض می ورزید، یک چنین شخصی روایت را نقل می کند و علاوه بر این متن شواهد صدق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طرقی که ما برای اطمینان به صدور روایت به آن توجه می کنیم و ثاقت راوی یا این که روایت در کتب معتبر مکرر نقل شده باشد و یا این که شهرت فتوایی و عملی مطابق آن باشد و یا این که شواهد متعددی مطابق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این روایت روایات متعددی داریم که این متن را تائید می کند؛ لذا نیازی به بررسی و بحث سندی نسبت به این متن نمی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متن این روایت این است که امام زمان علیه السلام از اهل کتاب جزیه نمی پذیرد و این خلاف آیه شریفه </w:t>
      </w:r>
      <w:r>
        <w:rPr>
          <w:rFonts w:ascii="Amiri" w:hAnsi="Amiri" w:eastAsia="Amiri" w:cs="Amiri"/>
          <w:color w:val="111111"/>
          <w:sz w:val="28"/>
          <w:sz w:val="28"/>
          <w:szCs w:val="28"/>
          <w:rtl w:val="true"/>
          <w:lang w:bidi="ar-SA"/>
        </w:rPr>
        <w:t>حَتّی یُعْطُوا اَلْجِزْیَهَ عَنْ یَدٍ وَ هُمْ صاغِرُونَ</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این اشکال اختصاص به این روایت ندارد و روایات دیگری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آن روایات خصوص این روایت را که متنش را پذیرفتیم چون قوت متن داشت در این روایت ندارد که از اهل کتاب جزیه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جزیه در فقه اسلامی از اهل کتاب است و از غیر اهل کتاب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عدم پذیرش جزیه در این روایت عدم پذیرش جزیه از غیر اهل کتاب است به قرینه عبارت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 مبغضينا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w:t>
      </w:r>
    </w:p>
    <w:p>
      <w:pPr>
        <w:pStyle w:val="BookText"/>
        <w:rPr/>
      </w:pPr>
      <w:r>
        <w:rPr>
          <w:rFonts w:ascii="IRNazanin" w:hAnsi="IRNazanin" w:eastAsia="IRNazanin"/>
          <w:color w:val="111111"/>
          <w:sz w:val="28"/>
          <w:sz w:val="28"/>
          <w:szCs w:val="28"/>
          <w:rtl w:val="true"/>
          <w:lang w:bidi="fa-IR"/>
        </w:rPr>
        <w:t>مبغضين و نواصب هستند نواصب و خوارج حظی از اسلام ندارند و نواصب غیر از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نواصب بسیار نادر و محدودند و آن ها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 سفك دم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اهل بیت علیهم السلام دشمنی دارند و سعی در تنقیص امیر المومنین علیه السلام و اهل بیت علیهم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 زمان علیه السلام از آن ها جزیه پذیرفته نمی شود چون آن ها موضوع برای جزیه نبوده و اهل کتاب نیستند لذا یا باید اسلام را بپذیرند و یا تسلیم نابودی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ادامه این روایت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 الصليب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 خود پیامبر صَلَّى اللهُ عَلَيْهِ وَ سَلَّمَ وقتی که هیئت نصاری خدمتشان می رسیدند دست می بردند و صلیب را که مظهر شرک است می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المهدى حكما عدلا فيكسر الصليب و يقتل الخنزير و يطاف بالمال في أهل الحواء فلا يوجد أحد يقبله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پیامبر خدا صَلَّى اللهُ عَلَيْهِ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عجل الله تعالی فرجه الشریف را به عنوان فرمانروایی دادگر ظهور می کند و صلیب ها را می شکند و خنزیر را می کشد و دستور می دهد کارگزارانش مال و ثروت را برداشته در شهر ها بگردند تا هر کس نیازمند است از آن بردارد؛ ولی کسی پیدا نمی شود که اظهار نیازمندی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حضرت ابوذر آمده که بعد از ظلم هائی که به ایشان کردند و او را به ربذه تبعید کردند، حاکم مدینه کسی را همراه پولی پیش او فرستاد که از او دلجویی کند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نیازی به مال دارم و امروز از غنی ترین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مأمور گفت تو در جائی که نشستی تکه پارچه ای بیشتر نداری؟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همین پارچه را نگاه کن چند تکه نان خشک است که چند روز است که آن جاست و هنوز آن را مصرف نکردم، مگر چقدر می خواهم بمانم همان مرا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رفت و برگشت به او گفت خلیفه می گوید به خدا قسم این از ملک شخصی خود من است و این مال از بیت المال نیست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افراد چنین پولی را داده یا برای من فرستاده است؟ گفت فقط برای توست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خواهم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در دوران ظهور امام زمان علیه السلام قبل از این که مسائل مالی را حل کنند مشکلات اخلاقی را رسیدگی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يده على روس العباد و کملت عقولهم احلامهم اخلاقهم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بر سر بندگان خداوند می گذارد پس عقول و آرزو ها و اخلاق آنان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مشکل جامعه دوری از اخلاق و معنویت است و در اثر این دوری، غیر اخلاقی می شود امروز بسیاری از افراد دنبال آنند که به هر قیمتی به منافع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منافع و نفت ده میلیون از جمعیت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ملیونی سوریه را آواره می کند یا این که مازاد گندم را در دریا می ریزند تا قیمت آن پایین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مشکلات بشرند و گام اول امام زمان علیه السلام این است که این مشکل را حل می کند، بعد از آن اعلام می کند اگر کسی پول می خواهد بیاید که به غیر یک نفر کسی نمی آید و آن یک نفر به مکان مشخصی می رود و به او می گویند که دامن را باز کن و با بیل طلا در دامنش می ریزند </w:t>
      </w:r>
      <w:r>
        <w:rPr>
          <w:rFonts w:ascii="Amiri" w:hAnsi="Amiri" w:eastAsia="Amiri" w:cs="Amiri"/>
          <w:color w:val="111111"/>
          <w:sz w:val="28"/>
          <w:sz w:val="28"/>
          <w:szCs w:val="28"/>
          <w:rtl w:val="true"/>
          <w:lang w:bidi="ar-SA"/>
        </w:rPr>
        <w:t>يَحْذُو الْمَالَ حَشْواً وَ لَا يَعُدُّهُ عَدا</w:t>
      </w:r>
      <w:r>
        <w:rPr>
          <w:rFonts w:ascii="IRNazanin" w:hAnsi="IRNazanin" w:eastAsia="IRNazanin"/>
          <w:color w:val="111111"/>
          <w:sz w:val="28"/>
          <w:sz w:val="28"/>
          <w:szCs w:val="28"/>
          <w:rtl w:val="true"/>
          <w:lang w:bidi="fa-IR"/>
        </w:rPr>
        <w:t xml:space="preserve"> دامنش پر پول می شود پس از این که بیرون می آید با خود فکر می کند که آیا کسی غیر از من نبود که اعلام نیاز کند؟ لذا وجدانش را ملامت می کند و بر می گردد و می گوید پول را نمی خواهم و به او می گویند که پول داده شده پس گرفته نمی شود و این عطایای آل محمد صَلَّى اللهُ عَلَيْهِ وَ سَلَّمَ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بر این نکته تاکید شود وقتی که این مسئله حل شد واضح می گردد که چطور یطاف بالمال، و فلا يوجد احد يقبله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در خانه همه چیز است و یا نه احساس بی نیازی می کند؟</w:t>
      </w:r>
    </w:p>
    <w:p>
      <w:pPr>
        <w:pStyle w:val="BookText"/>
        <w:rPr/>
      </w:pPr>
      <w:r>
        <w:rPr>
          <w:rFonts w:ascii="IRNazanin" w:hAnsi="IRNazanin" w:eastAsia="IRNazanin"/>
          <w:color w:val="111111"/>
          <w:sz w:val="28"/>
          <w:sz w:val="28"/>
          <w:szCs w:val="28"/>
          <w:rtl w:val="true"/>
          <w:lang w:bidi="fa-IR"/>
        </w:rPr>
        <w:t>حضرت امام امیر المومنین علی علیه السلام یک تکه کدو را پخته بودند و مصرف کردند بعد دست روی شکم مبارک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شکمی که با یک تکه کدو سیر شود این شکم انسان را به جهنم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قبل از این که به مسائل مالی بپردازد مسائل اخلاقی را حل می کند و به معنویت جامعه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بزرگ به کوچک رحم نمی کند و کوچک به بزرگ احترام نمی گذارد همسایه فکر همسایه نیست، معنویتی نیست و نتیجه آن می شود کسی که پنج بچه دارد می گوید که ای کاش چهار بچه داشتم و کسی که سه بچه دارد می گوید که ای کاش دو تا داشتم و آن کسی که بچه ای ندارد می گوید ای کاش خانه و زن نداشتم تا جایی که می رود کنار قبر برادرش و می گوید ای کاش جای تو بودم این ها اثرات دوری از مسائل معنوی است که مرده شده است و دوران امام زمان علیه السلام دوران احیای مسائل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روایت به جز بحث قتل خنزیر مشکلی ندارد که آن هم شاید کنایه از این باشد که امروز خنزیر گوشت مصرفی غیر مسلمین است که جلوی این منکر را می گیرد شکستن صلیب هم که شخص پیامبر اکرم صلی الله عليه و اله و سلم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الدرر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المختصر، احمد بن حجر الهيثمى ولی اصل آن از البعث و النشور بیهقی است پس روایت عامی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کتب شیعه نیست ولی به نظر نمی رسد متن آن ایرادی داشته باشد</w:t>
      </w:r>
      <w:r>
        <w:rPr>
          <w:rFonts w:eastAsia="IRNazanin" w:cs="IRNazanin"/>
          <w:color w:val="111111"/>
          <w:sz w:val="28"/>
          <w:szCs w:val="28"/>
          <w:rtl w:val="true"/>
          <w:lang w:bidi="fa-IR"/>
        </w:rPr>
        <w:t xml:space="preserve">. </w:t>
      </w:r>
      <w:bookmarkStart w:id="88" w:name="pg9604_143391"/>
    </w:p>
    <w:p>
      <w:pPr>
        <w:pStyle w:val="Heading2"/>
        <w:numPr>
          <w:ilvl w:val="1"/>
          <w:numId w:val="1"/>
        </w:numPr>
        <w:rPr/>
      </w:pPr>
      <w:bookmarkStart w:id="89" w:name="__RefHeading___Toc7376244_2870459653"/>
      <w:bookmarkStart w:id="90" w:name="_Toc38"/>
      <w:bookmarkEnd w:id="88"/>
      <w:bookmarkEnd w:id="89"/>
      <w:r>
        <w:rPr>
          <w:rtl w:val="true"/>
        </w:rPr>
        <w:t xml:space="preserve">جلسه پنجاه و چهارم </w:t>
      </w:r>
      <w:r>
        <w:rPr>
          <w:rtl w:val="true"/>
        </w:rPr>
        <w:t xml:space="preserve">- </w:t>
      </w:r>
      <w:r>
        <w:rPr/>
        <w:t>1393/12/10</w:t>
      </w:r>
      <w:bookmarkEnd w:id="90"/>
    </w:p>
    <w:p>
      <w:pPr>
        <w:pStyle w:val="Heading3"/>
        <w:numPr>
          <w:ilvl w:val="2"/>
          <w:numId w:val="1"/>
        </w:numPr>
        <w:rPr/>
      </w:pPr>
      <w:bookmarkStart w:id="91" w:name="__RefHeading___Toc7376246_2870459653"/>
      <w:bookmarkStart w:id="92" w:name="_Toc39"/>
      <w:bookmarkEnd w:id="91"/>
      <w:r>
        <w:rPr>
          <w:rtl w:val="true"/>
        </w:rPr>
        <w:t>احکام جدید در دوران ظهور امام زمان عجل الله تعالی فرجه الشریف</w:t>
      </w:r>
      <w:bookmarkEnd w:id="92"/>
    </w:p>
    <w:p>
      <w:pPr>
        <w:pStyle w:val="Heading4"/>
        <w:numPr>
          <w:ilvl w:val="3"/>
          <w:numId w:val="1"/>
        </w:numPr>
        <w:rPr/>
      </w:pPr>
      <w:bookmarkStart w:id="93" w:name="__RefHeading___Toc7376248_2870459653"/>
      <w:bookmarkStart w:id="94" w:name="_Toc40"/>
      <w:bookmarkEnd w:id="93"/>
      <w:r>
        <w:rPr>
          <w:rtl w:val="true"/>
        </w:rPr>
        <w:t>روایت هفتم</w:t>
      </w:r>
      <w:bookmarkEnd w:id="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عَبْدِاَلسَّلاَمِ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 بْنِ مُوسَی اَلرِّضَا عَلَیْهِ اَلسَّلاَمُ یَا اِبْنَ رَسُولِ اَللَّهِ، مَا تَقُولُ فِی حَدِیثٍ رُوِیَ عَنِ اَلصَّادِقِ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عَلَیْهِ اَلسَّلاَمُ قَتَلَ ذَرَارِیَّ قَتَلَهِ اَلْحُسَیْنِ عَلَیْهِ اَلسَّلاَمُ بِفَعَالِ آبَائِهَا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کَذَلِکَ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وازِرَهٌ وِزْرَ أُخْری مَا مَعْنَاهُ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فِی جَمِیعِ أَقْوَالِهِ، لَکِنَّ ذَرَارِیَّ قَتَلَهِ اَلْحُسَیْنِ عَلَیْهِ اَلسَّلاَمُ یَرْضَوْنَ أَفْعَالَ آبَائِهِمْ، وَ یَفْتَخِرُونَ بِهَا، وَ مَنْ رَضِیَ شَیْئاً کَانَ کَمَنْ أَتَاهُ، وَ لَوْ أَنَّ رَجُلاً قُتِلَ فِی اَلْمَشْرِقِ فَرَضِیَ بِقَتْلِهِ رَجُلٌ فِی اَلْمَغْرِبِ، لَکَانَ اَلرَّاضِی عِنْدَ اَللَّهِ عَزَّ وَ جَلَّ شَرِیکَ اَلْقَاتِلِ، وَ إِنَّمَا یَقْتُلُهُمْ بِالْقَائِمِ عَلَیْهِ اَلسَّلاَمُ إِذَا خَرَجَ؛ لِرِضَاهُمْ بِفِعْلِ آبَائِهِمْ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یَبْدَأُ اَلْقَائِمُ عَلَیْهِ اَلسَّلاَمُ فِیهِمْ إِذَا قَامَ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یَبْدَأُ بِبَنِی شَیْبَهَ وَ یَقْطَعُ أَیْدِیَهُمْ، لِأَنَّهُمْ سُرَّاقُ بَیْتِ اَللَّهِ عَزَّ وَ جَلَّ</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عبد السلام بن صالح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این حدیث که از امام صادق علیه السلام روایت شده است چیست که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قیام کند، فرزندان قاتلان حسین علیه السلام را به خاطر کردار پدرانشان خواهد کشت؟ حضرت فرمودند همین طور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آیه 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تَزِرُ وازِرَهٌ وِزْرَ أُخْری</w:t>
      </w:r>
      <w:r>
        <w:rPr>
          <w:rFonts w:ascii="IRNazanin" w:hAnsi="IRNazanin" w:eastAsia="IRNazanin"/>
          <w:color w:val="111111"/>
          <w:sz w:val="28"/>
          <w:sz w:val="28"/>
          <w:szCs w:val="28"/>
          <w:rtl w:val="true"/>
          <w:lang w:bidi="fa-IR"/>
        </w:rPr>
        <w:t xml:space="preserve"> هیچ کس بار گناه دیگری را به دوش نخواهد کشید انعام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تمام گفتار هایش درست گفته است لکن فرزندان قاتلان حسین علیه السلام از کردار پدرانشان راضی هستند و به آن افتخار می کنند و هر کس از کاری راضی باشد مثل کسی است که آن را انجام داده و اگر کسی در مشرق کشته شود و دیگری در مغرب از این قتل راضی باشد نزد خدا با قاتل شریک خواهد بود، و قائم علیه السلام در هنگام قیام خود به خاطر رضایتشان از کردار پدران ایشان را خواهد کشت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شما علیه السلام قیام کند از چه کاری شروع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دستان بنی شیبه را قطع می نماید زیرا آنان دزدان خانه خدا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یکی از روایاتی که ظاهر آن این است که امام عصر علیه السلام احکام جدیدی را خواهند داشت که طبق این روایت امام علیه السلام از ذریه قاتلان سيد الشهداء علیه السلام انتقام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سند علل الشرائع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 xml:space="preserve">این روایت را مرحوم صدوق </w:t>
      </w:r>
      <w:r>
        <w:rPr>
          <w:rStyle w:val="FootnoteAnchor"/>
          <w:rtl w:val="true"/>
        </w:rPr>
        <w:footnoteReference w:id="92"/>
      </w:r>
      <w:r>
        <w:rPr>
          <w:rFonts w:ascii="IRNazanin" w:hAnsi="IRNazanin" w:eastAsia="IRNazanin"/>
          <w:color w:val="111111"/>
          <w:sz w:val="28"/>
          <w:sz w:val="28"/>
          <w:szCs w:val="28"/>
          <w:rtl w:val="true"/>
          <w:lang w:bidi="fa-IR"/>
        </w:rPr>
        <w:t xml:space="preserve">در علل الشرائع نقل کرده اند و مبنای تالیف ایشان نقل روایاتی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صحت و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تعلیل آمده است خواه علت باشد یا حکمت خواه علت تامه باشد یا علت ناقصه، لذا</w:t>
      </w:r>
    </w:p>
    <w:p>
      <w:pPr>
        <w:pStyle w:val="BookText"/>
        <w:rPr/>
      </w:pPr>
      <w:r>
        <w:rPr>
          <w:rFonts w:ascii="IRNazanin" w:hAnsi="IRNazanin" w:eastAsia="IRNazanin"/>
          <w:color w:val="111111"/>
          <w:sz w:val="28"/>
          <w:sz w:val="28"/>
          <w:szCs w:val="28"/>
          <w:rtl w:val="true"/>
          <w:lang w:bidi="fa-IR"/>
        </w:rPr>
        <w:t xml:space="preserve">نمی توان هر روایتی با هر سند و محتوائی که باشد به عنوان نظر مرحوم صدوق بیان کرد بلکه نظر ایشان همانی است که در فقیه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 بین من و بین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خصال را بر اساس عدد جمع کرده است و تعهدی هم نکرده که روایات آن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ادامه قبل از این که به بررسی سند روایت بپردازیم به بررسی مفاد روایت می پردازیم و بعد از آن روایت را از جهت سند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راضون بفعل آبائهم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امام زمان علیه السلام این ذریه را می کشد بخاطر این است که به فعل پدرانشان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هم نیست که فقط از ذریه باشد امام علیه السلام قاعده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بالمغرب و رضى من فی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نیست که ذریه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تأیید کننده ی این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کراچکی در کتاب التعجیب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او ذیل کتاب کنز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ها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جریانی را نقل می کند که بیانگر عمق فاجعه است لذا معلوم می شود که کار امام زمان علیه السلام کار شگفتی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قبائلی در شام بودند که بدون این که کار بکنند از طرف حکومت بنی امیه ماه به ماه پول به حسابشان واریز می شد آن ها عشائر بنوا النعل، بنوا القضيب، بنوا الفتح، بنوا الطست بودند بنوا الفتح کسانی بودند که وقتی که سر امام حسین علیه السلام را از تن جدا کردند پدرشان سوره فتح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 النعل کسانی بودند که وقتی که خواستند به بدن امام بتازند نعل اسب را عوض کردند و نعل نو به اسب ها بستند و بر بدن مطهر تاختند، بنوا السنان کسانی بودند که پدرشان سر مقدس امام علیه السلام را روی نیزه روی نیزه گذاشته و وارد شام شد بنوا الطست کسی بود که طشت آورد که سر امام عالم علیه السلام را در طشت بگذارند و تحویل یزید لعنة الله عليه بدهد، بنوا القضیب کسی که چوب به دست یزید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به لب و دندان امام حسین علیه السلام</w:t>
      </w:r>
    </w:p>
    <w:p>
      <w:pPr>
        <w:pStyle w:val="BookText"/>
        <w:rPr/>
      </w:pPr>
      <w:r>
        <w:rPr>
          <w:rFonts w:ascii="IRNazanin" w:hAnsi="IRNazanin" w:eastAsia="IRNazanin"/>
          <w:color w:val="111111"/>
          <w:sz w:val="28"/>
          <w:sz w:val="28"/>
          <w:szCs w:val="28"/>
          <w:rtl w:val="true"/>
          <w:lang w:bidi="fa-IR"/>
        </w:rPr>
        <w:t xml:space="preserve">این ها به خاطر این جنایاتشان حقوق بگیر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نمی خواهد بکنید برایتان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ذریه ها کسانی بودند که به این کار ها راضی و خوشحال بودند و افتخار می کردند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در بحار الانوار </w:t>
      </w:r>
      <w:r>
        <w:rPr>
          <w:rStyle w:val="FootnoteAnchor"/>
          <w:rtl w:val="true"/>
        </w:rPr>
        <w:footnoteReference w:id="93"/>
      </w:r>
      <w:r>
        <w:rPr>
          <w:rFonts w:ascii="IRNazanin" w:hAnsi="IRNazanin" w:eastAsia="IRNazanin"/>
          <w:color w:val="111111"/>
          <w:sz w:val="28"/>
          <w:sz w:val="28"/>
          <w:szCs w:val="28"/>
          <w:rtl w:val="true"/>
          <w:lang w:bidi="fa-IR"/>
        </w:rPr>
        <w:t>عنوانی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العله التي من اجلها اخر الله العذاب عن قتلة الحسين علیه السلام و العلة التي من اجلها يقتل اولاد قتله الحسين علیه السلام الله و ان الله ينتقم له فى زمن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ذیل آن سه روایت نقل می کند که روایت اول آن را بیان کردیم که همان روایت عیون و علل است دو روایت دیگر یکی از تفسیر امام حسن عسگری علیه السلام و دیگری را از احتجاج مرحوم طبرسی نقل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اَلْمُقَدَّمِ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عَلِیَّ بْنَ اَلْحُسَیْنِ عَلَیْهِمَا السَّلاَمُ کَانَ یَذْکُرُ حَالَ مَنْ مَسَخَهُمُ اَللَّهُ قِرَدَهً مِنْ بَنِی إِسْرَائِیلَ وَ یَحْکِی قِصَّتَهُمْ فَلَمَّا بَلَغَ آخِرَهَا قَالَ إِنَّ اَللَّهَ تَعَالَی مَسَخَ أُولَئِکَ اَلْقَوْمَ لاِصْطِیَادِهِمُ اَلسَّمَکَ فَکَیْفَ تَرَی عِنْدَ اَللَّهِ عَزَّ وَ جَلَّ یَکُونُ حَالُ مَنْ قَتَلَ أَوْلاَدَ رَسُولِ اَللَّهِ صَلَّی اَللَّهُ عَلَیْهِ وَ آلِهِ وَ هَتَکَ حَرِیمَهُ إِنَّ اَللَّهَ تَعَالَی وَ إِنْ لَمْ یَمْسَخْهُمْ فِی اَلدُّنْیَا فَإِنَّ اَلْمُعَدَّ لَهُمْ مِنْ عَذَابِ اَلْآخِرَهِ أَضْعَافُ أَضْعَافِ عَذَابِ اَلْمَسْخِ فَقِیلَ لَهُ یَا اِبْنَ رَسُولِ اَللَّهِ فَإِنَّا قَدْ سَمِعْنَا مِنْکَ هَذَا اَلْحَدِیثَ فَقَالَ لَنَا بَعْضُ اَلنُّصَّابِ فَإِنْ کَانَ قُتِلَ اَلْحُسَیْنُ بَاطِلاً فَهُوَ أَعْظَمُ عِنْدَ اَللَّهِ مِنْ صَیْدِ اَلسَّمَکِ فِی اَلسَّبْتِ أَ فَمَا کَانَ اَللَّهُ غَضِبَ عَلَی قَاتِلِیهِ کَمَا غَضِبَ عَلَی صَیَّادِی اَلسَّمَکِ؟ قَالَ عَلِیُّ بْنُ اَلْحُسَیْنِ عَلَیْهِمَا السَّلاَمُ قُلْ لِهَؤُلاَءِ اَلنُّصَّابِ فَإِنْ کَانَ إِبْلِیسُ مَعَاصِیهِ أَعْظَمَ مِنْ مَعَاصِی مَنْ کَفَرَ بِإِغْوَائِهِ فَأَهْلَکَ اَللَّهُ مَنْ شَاءَ مِنْهُمْ کَقَوْمِ نُوحٍ وَ فِرْعَوْنَ وَ لَمْ یُهْلِکْ إِبْلِیسَ وَ هُوَ أَوْلَی بِالْهَلاَکِ فَمَا بَالُهُ أَهْلَکَ هَؤُلاَءِ اَلَّذِینَ قَصُرُوا عَنْ إِبْلِیسَ فِی عَمَلِ اَلْمُوبِقَاتِ وَ أَمْهَلَ إِبْلِیسَ مَعَ إِیثَارِهِ لِکَشْفِ اَلْمُحَرَّمَاتِ أَ مَا کَانَ رَبُّنَا عَزَّ وَ جَلَّ حَکِیماً تَدْبِیرُهُ حِکْمَهً فِیمَنْ أَهْلَکَ وَ فِیمَنِ اِسْتَبْقَی؟ فَکَذَلِکَ هَؤُلاَءِ اَلصَّائِدُونَ فِی اَلسَّبْتِ وَ هَؤُلاَءِ اَلْقَاتِلُونَ لِلْحُسَیْنِ یَفْعَلُ فِی اَلْفَرِیقَیْنِ مَا یَعْلَمُ أَنَّهُ أَوْلَی بِالصَّوَابِ وَ اَلْحِکْمَهِ لاٰ یُسْئَلُ عَمّٰا یَفْعَلُ وَ عِبَادُهُ یُسْئَلُونَ</w:t>
      </w:r>
    </w:p>
    <w:p>
      <w:pPr>
        <w:pStyle w:val="BookText"/>
        <w:rPr/>
      </w:pPr>
      <w:r>
        <w:rPr>
          <w:rFonts w:ascii="Amiri" w:hAnsi="Amiri" w:eastAsia="Amiri" w:cs="Amiri"/>
          <w:color w:val="111111"/>
          <w:sz w:val="28"/>
          <w:sz w:val="28"/>
          <w:szCs w:val="28"/>
          <w:rtl w:val="true"/>
          <w:lang w:bidi="ar-SA"/>
        </w:rPr>
        <w:t>وَ قَالَ اَلْبَاقِرُ عَلَیْهِ السَّلاَمُ فَلَمَّا حَدَّثَ عَلِیُّ بْنُ اَلْحُسَیْنِ عَلَیْهِمَا السَّلاَمُ بِهَذَا اَلْحَدِیثِ قَالَ لَهُ بَعْضُ مَنْ فِی مَجْلِسِهِ یَا اِبْنَ رَسُولِ اَللَّهِ کَیْفَ یُعَاقِبُ اَللَّهُ وَ یُوَبِّخُ هَؤُلاَءِ اَلْأَخْلاَفَ عَلَی قَبَائِحَ أَتَاهَا أَسْلاَفُهُمْ وَ هُوَ یَقُولُ وَ لاٰ تَزِرُ وٰازِرَهٌ وِزْرَ أُخْریٰ ؟ فَقَالَ زَیْنُ اَلْعَابِدِینَ عَلَیْهِ السَّلاَمُ إِنَّ اَلْقُرْآنَ نَزَلَ بِلُغَهِ اَلْعَرَبِ فَهُوَ یُخَاطِبُ فِیهِ أَهْلَ اَللِّسَانِ بِلُغَتِهِمْ یَقُولُ اَلرَّجُلُ اَلتَّمِیمِیُّ قَدْ أَغَارَ قَوْمُهُ عَلَی بَلَدٍ وَ قَتَلُوا مَنْ فِیهِ أَغَرْتُمْ عَلَی بَلَدِ کَذَا وَ فَعَلْتُمْ کَذَا وَ یَقُولُ اَلْعَرَبِیُّ نَحْنُ فَعَلْنَا بِبَنِی فُلاَنٍ وَ نَحْنُ سَبَیْنَا آلَ فُلاَنٍ وَ نَحْنُ خَرَّبْنَا بَلَدَ کَذَا لاَ یُرِیدُ أَنَّهُمْ بَاشَرُوا ذَلِکَ وَ لَکِنْ یُرِیدُ هَؤُلاَءِ بِالْعَذْلِ وَ أُولَئِکَ بِالاِفْتِخَارِ إِنَّ قَوْمَهُمْ فَعَلُوا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اَللَّهِ عَزَّ وَ جَلَّ فِی هَذِهِ اَلْآیَاتِ إِنَّمَا هُوَ تَوْبِیخٌ لِأَسْلاَفِهِمْ وَ تَوْبِیخُ اَلْعَذْلِ عَلَی هَؤُلاَءِ اَلْمَوْجُودِینَ لِأَنَّ ذَلِکَ هُوَ اَللُّغَهُ اَلَّتِی نَزَلَ بِهَا اَلْقُرْآنُ وَ اَلْآنَ هَؤُلاَءِ اَلْأَخْلاَفُ أَیْضاً رَاضُونَ بِمَا فَعَلَ أَسْلاَفُهُمْ مُصَوِّبُونَ لَهُمْ فَجَازَ أَنْ یُقَالَ أَنْتُمْ فَعَلْتُمْ أَیْ إِذْ رَضِیتُمْ قَبِیحَ فِعْلِهِمْ</w:t>
      </w:r>
      <w:r>
        <w:rPr>
          <w:rStyle w:val="FootnoteAnchor"/>
          <w:rtl w:val="true"/>
        </w:rPr>
        <w:footnoteReference w:id="9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امام حسن عسکری علیه السلام روایت می کند که یکوقت حضرت علی بن الحسین علیه السلام حال آن گروهی از بنی اسرائیل که مسخ شدند را شرح می داد وقتی به آخر داستان آنان رسید فرمود خدا آن گروه را به علت این که در روز شنبه ماهی صید کردند مسخ کرد پس جنایت و حال آن افرادی که فرزندان پیامبر خدا صَلَّى اللهُ عَلَيْهِ وَ سَلَّمَ را کشتند نسبت به آن حضرت هتک حرمت نمودند چگونه خواهد بود؟ اگر چه خدا ایشان را در دنیا مسخ نکرد ولی آن عذابی که خدا در عالم آخرت برای آنان آماده کرده است ده ها برابر از مسخ شدن سخت 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حضرت سجاد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از شما شنیدیم ولی بعضی از ناصبی ها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حسین خطا و باطل باشد پس بزرگتر است از صید ماهی در روز شنبه پس چرا خدا آن طور که بر صياد ماهیان غضب کرد بر قاتلین امام حسین غضب ننمود؟</w:t>
      </w:r>
    </w:p>
    <w:p>
      <w:pPr>
        <w:pStyle w:val="BookText"/>
        <w:rPr/>
      </w:pP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نافرمانی شیطان از آن اشخاصی که بوسیله اغوای شیطان کافر شدند بزرگتر باشد پس چرا خدا گروهی از آنان را از قبیل قوم نوح و فرعون هلاک نمود ولی شیطان را هلاک نکرده در صورتی که شیطان برای هلاکت سزاوارتر بود پس چرا خدا آن گروه را با این که کفر و نافرمانی ایشان به قدر شیطان نبود نابود کرد و ابلیس را با این که برای کشف اعمال زشت فعالیت می کند باقی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در تدبیر و حکم خود که بعضی را هلاک می نماید و بعضی را زنده می گذارد حکیم نیست؟ پس آن صیاد های ماهیان و کشندگان امام حسین علیه السلام نیز همین حال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درباره این دو دسته مردم عملی انجام می دهد که عین صواب و حکمت است خدا راجع به عملی که انجام می دهد مسئول نیست ولی بندگانش مسئولیت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سجاد علیه السلام این حدیث را فرمود بعضی از آن افرادی که در مجلس آن بزرگوار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چگونه می شود خدا نسل آینده آن اشخاصی را که این اعمال شنیع را انجام داده اند مورد عتاب و توبیخ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قرآن می فرماید هیچ کسی بار گناه دیگری را بدوش نخواهد کشید؟</w:t>
      </w:r>
    </w:p>
    <w:p>
      <w:pPr>
        <w:pStyle w:val="BookText"/>
        <w:rPr/>
      </w:pPr>
      <w:r>
        <w:rPr>
          <w:rFonts w:ascii="IRNazanin" w:hAnsi="IRNazanin" w:eastAsia="IRNazanin"/>
          <w:color w:val="111111"/>
          <w:sz w:val="28"/>
          <w:sz w:val="28"/>
          <w:szCs w:val="28"/>
          <w:rtl w:val="true"/>
          <w:lang w:bidi="fa-IR"/>
        </w:rPr>
        <w:t>امام سجاد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به لغت عرب نازل شده لذا طبق زبان و اصطلاح خودشان با آنان سخن می گوید مثلا به زبان قبیله تمیم در موقع نکوهش به مردی که قبیله او شهر را غارت و مردم آن را کشته باشند می گویند شما فلان شهر را به تاراج بردید نیز عرب می گوید ما با قبیله فلان چنین کردیم و فلان شهر را خراب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آنان از این سخنان این نیست که خودشان شخصا این اعمال را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منظورشان نکوهش دیگران است و دسته دیگر منظورشان این است که به قبیله خود افتخار نمایند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خدا در این آیه این است که گذشتگان آنان را مورد توبیخ و خودشان را در معرض نکوهش قرار داده باشد زیرا این همان لغت و اصطلاحی است که قرآن طبق آن نازل شده از طرفی هم نسل آنان به رفتار آباء و اجداد خود راضی می باشند و اعمال ایشان را تصویب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است که به ایشان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اعمال را انجام داده اید زیرا شما به رفتار زشت آنان راضی هستید</w:t>
      </w:r>
      <w:r>
        <w:rPr>
          <w:rFonts w:eastAsia="IRNazanin" w:cs="IRNazanin"/>
          <w:color w:val="111111"/>
          <w:sz w:val="28"/>
          <w:szCs w:val="28"/>
          <w:rtl w:val="true"/>
          <w:lang w:bidi="fa-IR"/>
        </w:rPr>
        <w:t xml:space="preserve">. </w:t>
      </w:r>
      <w:bookmarkStart w:id="95" w:name="pg9604_143396"/>
    </w:p>
    <w:p>
      <w:pPr>
        <w:pStyle w:val="Heading2"/>
        <w:numPr>
          <w:ilvl w:val="1"/>
          <w:numId w:val="1"/>
        </w:numPr>
        <w:rPr/>
      </w:pPr>
      <w:bookmarkStart w:id="96" w:name="__RefHeading___Toc7376250_2870459653"/>
      <w:bookmarkStart w:id="97" w:name="_Toc41"/>
      <w:bookmarkEnd w:id="95"/>
      <w:bookmarkEnd w:id="96"/>
      <w:r>
        <w:rPr>
          <w:rtl w:val="true"/>
        </w:rPr>
        <w:t>جلسه پنجاه و پنجم</w:t>
      </w:r>
      <w:r>
        <w:rPr>
          <w:rtl w:val="true"/>
        </w:rPr>
        <w:t xml:space="preserve">- </w:t>
      </w:r>
      <w:r>
        <w:rPr/>
        <w:t>1393/12/11</w:t>
      </w:r>
      <w:bookmarkEnd w:id="97"/>
    </w:p>
    <w:p>
      <w:pPr>
        <w:pStyle w:val="Heading3"/>
        <w:numPr>
          <w:ilvl w:val="2"/>
          <w:numId w:val="1"/>
        </w:numPr>
        <w:rPr/>
      </w:pPr>
      <w:bookmarkStart w:id="98" w:name="__RefHeading___Toc7376252_2870459653"/>
      <w:bookmarkStart w:id="99" w:name="_Toc42"/>
      <w:bookmarkEnd w:id="98"/>
      <w:r>
        <w:rPr>
          <w:rtl w:val="true"/>
        </w:rPr>
        <w:t>احکام جدید در دوران ظهور امام زمان عجل الله تعالی فرجه الشریف</w:t>
      </w:r>
      <w:bookmarkEnd w:id="99"/>
    </w:p>
    <w:p>
      <w:pPr>
        <w:pStyle w:val="Heading4"/>
        <w:numPr>
          <w:ilvl w:val="3"/>
          <w:numId w:val="1"/>
        </w:numPr>
        <w:rPr/>
      </w:pPr>
      <w:bookmarkStart w:id="100" w:name="__RefHeading___Toc7376254_2870459653"/>
      <w:bookmarkStart w:id="101" w:name="_Toc43"/>
      <w:bookmarkEnd w:id="100"/>
      <w:r>
        <w:rPr>
          <w:rtl w:val="true"/>
        </w:rPr>
        <w:t>ادامه بررسی دلالت روایت هفتم</w:t>
      </w:r>
      <w:r>
        <w:rPr>
          <w:rtl w:val="true"/>
        </w:rPr>
        <w:t>:</w:t>
      </w:r>
      <w:bookmarkEnd w:id="101"/>
    </w:p>
    <w:p>
      <w:pPr>
        <w:pStyle w:val="BookText"/>
        <w:rPr/>
      </w:pPr>
      <w:r>
        <w:rPr>
          <w:rFonts w:ascii="IRNazanin" w:hAnsi="IRNazanin" w:eastAsia="IRNazanin"/>
          <w:color w:val="111111"/>
          <w:sz w:val="28"/>
          <w:sz w:val="28"/>
          <w:szCs w:val="28"/>
          <w:rtl w:val="true"/>
          <w:lang w:bidi="fa-IR"/>
        </w:rPr>
        <w:t>ادامه شواهد تأیید کننده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 اصول مطرح است به نام بحث تجری که این مباحثی که این جا مطرح می شود ریشه اش در آن مباحث است که بالاخره متجری عقاب دارد یا ندارد و عقاب او بر فعلش هست و یا بر نیتش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انصاری رحمه الله در کتاب رسائل در بحث تجری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كان التجرى على المعصية بالقصد إلى المعصية فالمصرح به في الأخبار الكثيرة العفو عنه، و إن كان يظهر من أخبار أخر العقاب على القصد أيضا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الكافر شرّ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يحشر الناس على 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من تعليل خلود أهل النار في النار و خلود أهل الجنة في الجنة بعزم كل من الطائفتين على الثبات على ما كان عليه من المعصية و الطاعة لو خلدوا في الدنيا و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إذا التقى المسلمان بسيفهما فالقاتل والمقتول في النار قيل يا رسول الله هذا القاتل فما بال المقتول قال لأنه أراد قتل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فى العقاب على فعل بعض المقدمات بقصد ترتب الحرام كفارس الخمر و الماشى لسعاية مؤمن و فحوى ما دل على أن الرضا بفعل كالفعل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الراضى بفعل قوم كالداخل فيه معهم و على الداخل إثمان إثم الرضا و إثم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قوله تعالى إِنْ تُبْدُوا ما فِي أَنْفُسِكُمْ أَوْ تُخْفُوهُ يُحاسِبْكُمْ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رضى بفعل فقد لزمه و إن لم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فی تفسیر قوله تعالى </w:t>
      </w:r>
      <w:r>
        <w:rPr>
          <w:rFonts w:ascii="Amiri" w:hAnsi="Amiri" w:eastAsia="Amiri" w:cs="Amiri"/>
          <w:color w:val="111111"/>
          <w:sz w:val="28"/>
          <w:sz w:val="28"/>
          <w:szCs w:val="28"/>
          <w:rtl w:val="true"/>
          <w:lang w:bidi="ar-SA"/>
        </w:rPr>
        <w:t>فَلِمَ قَتَلْتُمُوهُمْ إِن کُنتُمْ صَادِقِینَ من أن نسبة القتل إلى المخاطبين مع تأخرهم عن القائلين بكثير لرضاهم بفعلهم و يؤيده قوله تعالى تِلْكَ الدّارُ الْآخِرَةُ نَجْعَلُها لِلَّذِينَ لا يُرِيدُونَ عُلُوًّا فِي الْأَرْضِ وَ لا فَساداً وَ الْعاقِبَةُ لِلْمُتَّقِينَ</w:t>
      </w:r>
      <w:r>
        <w:rPr>
          <w:rFonts w:ascii="IRNazanin" w:hAnsi="IRNazanin" w:eastAsia="IRNazanin"/>
          <w:color w:val="111111"/>
          <w:sz w:val="28"/>
          <w:sz w:val="28"/>
          <w:szCs w:val="28"/>
          <w:rtl w:val="true"/>
          <w:lang w:bidi="fa-IR"/>
        </w:rPr>
        <w:t xml:space="preserve"> و قوله تعالى </w:t>
      </w:r>
      <w:r>
        <w:rPr>
          <w:rFonts w:ascii="Amiri" w:hAnsi="Amiri" w:eastAsia="Amiri" w:cs="Amiri"/>
          <w:color w:val="111111"/>
          <w:sz w:val="28"/>
          <w:sz w:val="28"/>
          <w:szCs w:val="28"/>
          <w:rtl w:val="true"/>
          <w:lang w:bidi="ar-SA"/>
        </w:rPr>
        <w:t>إِنَّ الَّذِينَ يُحِبُّونَ أَنْ تَشِيعَ الْفَاحِشَةُ فِى الَّذِينَ آمَنُوا لَهُمْ عَذَابٌ أَلِيمٌ</w:t>
      </w:r>
      <w:r>
        <w:rPr>
          <w:rStyle w:val="FootnoteAnchor"/>
          <w:rtl w:val="true"/>
        </w:rPr>
        <w:footnoteReference w:id="9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تجری بر معصیت به سبب قصد بر معصیت باشد پس آن چه به آن در روایات بسیار تصریح شده است عفو از آن است و اگر چه آن چه از روایات دیگر ظاهر است عقاب بر قصد هم است مانند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فرمایش پیامبر 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کافر بدتر از عمل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نیاتشان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اعمال آن ها نیت ها هم مورد حساب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وارد شده در تعلیل خلود اهل آتش در آتش و اهل بهشت در بهشت به این که تصمیم هر یک از این دو گروه این بود که همان راه را بروند معصیت کار تصمیم بر این داشت که بر همین را معصیتش ادامه دهد و مومن هم تصمیم بر این داشته که راه ایمان را طی کند اگر در دنیا همیشه باشند و خداوند بر همین تصمیم این ها را در بهشت یا جهنم خالد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وارد شده از این که اگر دو مسلمان با سلاح به جان هم بیفتند کسی که می کشد جهنمی است و مقتول هم در جهنم است گفته شد یا رسول الله صلی الله عیه و اله و سلم مقتول چرا؟ فرمودند چون او هم تصمیم داشت که صاحب خودش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جنهم و مواخذه بر قصد شد البته تمام این روایات بحث دارد این روایت مربوط به موارد خاصی است که به سبب دیگری هم از بین می رفتند جهنمی بودند این ها عنوان مشیر است نه این که قائده کلی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بهذا الجالس که عنوان مشیر است نه این که هر کسی که این جا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وارد شده در مورد مواخذه بر انجام بعضی از مقدمات گناه که اگر کسی انجام دهد مورد مواخذه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درخت انگور می کارد به قصد این که شراب درست کند رفتن به قصد این که سعایت مومن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فحوای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دلالت می کند بر این که کسی که راضی به فعلی است مانند کسی است که آن فعل را انجام داده است مانند فرمایش امام علیه السلام کسی که راضی به فعل قومی است مانند کسی است که داخل در آن همراه آن ها است و بر داخل دو گناه است گناه راضی بودن و گناه داخل بودن و قول خداوند تعالی آن را تأیید می کند که فرمودند به قیاس اولویت کسی که به کار کسی رضایت داشته باشد گویا خود او این کار را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خودش نیت کار خلاف داشته باشد به طریق اولی مشکل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وارد شده که کسی که راضی به فعلی باشد بالاخره در پرونده اش ثبت می شود و اگر چه آن را انجام نداده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چه وارد شده در تفسیر عیاشی در تفسیر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قتلتموهم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 عزوجل قتل انبیاء را به ذریه آن ها نسبت داده است در حالی که اجداد این ها پیامبران را کشتند بخاطر رضایت این ها به کاری که پدرانشان انجام دادند و کار آن ها را تائید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امام رضا علیه السلام شواهد و روایات زیادی دارد و در اصول هم مطرح شده است و قائل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این روایت مورد قبول نباشد و تجری هم قبول نباشد روایات دیگری هم داریم ولی اگر بخواهیم باز ایراد گرفته شود گوئیم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الراضون بفعل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 به این است که این ها نواصب و دشمنان پیامبر صَلَّى اللهُ عَلَيْهِ وَ سَلَّمَ هستند و روایات متعددی داریم که دشمن خدا و رسول در حکومت حضرت جایگاهی ندارد یا باید برگردد یا حکمش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 هفتم</w:t>
      </w:r>
    </w:p>
    <w:p>
      <w:pPr>
        <w:pStyle w:val="BookText"/>
        <w:rPr/>
      </w:pPr>
      <w:r>
        <w:rPr>
          <w:rFonts w:ascii="Amiri" w:hAnsi="Amiri" w:eastAsia="Amiri" w:cs="Amiri"/>
          <w:color w:val="111111"/>
          <w:sz w:val="28"/>
          <w:sz w:val="28"/>
          <w:szCs w:val="28"/>
          <w:rtl w:val="true"/>
          <w:lang w:bidi="ar-SA"/>
        </w:rPr>
        <w:t>حَدَّثَنَا أَحْمَدُ بْنُ زِيَادِ بْنِ جَعْفَرِ الْهَمَدَانِيُّ رَضِيَ اللَّهُ عَنْهُ قَالَ حَدَّثَنَا عَلِيُّ بْنُ إِبْرَاهِيمَ عَنْ أَبِيهِ عَنْ عَبْدِالسَّلَامِ بْنِ صَالِحٍ الْهَرَوِيٌّ قَالَ</w:t>
      </w:r>
    </w:p>
    <w:p>
      <w:pPr>
        <w:pStyle w:val="BookText"/>
        <w:rPr/>
      </w:pPr>
      <w:r>
        <w:rPr>
          <w:rFonts w:ascii="IRNazanin" w:hAnsi="IRNazanin" w:eastAsia="IRNazanin"/>
          <w:color w:val="111111"/>
          <w:sz w:val="28"/>
          <w:sz w:val="28"/>
          <w:szCs w:val="28"/>
          <w:rtl w:val="true"/>
          <w:lang w:bidi="fa-IR"/>
        </w:rPr>
        <w:t>احمد بن زیاد بن جعفر همدانی</w:t>
      </w:r>
    </w:p>
    <w:p>
      <w:pPr>
        <w:pStyle w:val="BookText"/>
        <w:rPr/>
      </w:pPr>
      <w:r>
        <w:rPr>
          <w:rFonts w:ascii="IRNazanin" w:hAnsi="IRNazanin" w:eastAsia="IRNazanin"/>
          <w:color w:val="111111"/>
          <w:sz w:val="28"/>
          <w:sz w:val="28"/>
          <w:szCs w:val="28"/>
          <w:rtl w:val="true"/>
          <w:lang w:bidi="fa-IR"/>
        </w:rPr>
        <w:t>بعضی گویا می خواهند بگویند که توثیق خاص ندارد ولی ایشان توثیق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کتاب کمال الدین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الكاظم في النص على المهدى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مى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زِیَادِ بْنِ جَعْفَرٍ اَلْهَمَدَانِیُّ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اِبْنِ هَاشِمٍ، عَنْ أَبِیهِ، عَنْ أَبِی أَحْمَدَ مُحَمَّدِ بْنِ زِیَادٍ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سَیِّدِی مُوسَی بْنَ جَعْفَرٍ عَلَیْهِمَا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أَسْبَغَ عَلَیْکُمْ نِعَمَهُ ظاهِرَهً وَ باطِنَهً فَقَالَ اَلنِّعْمَهُ اَلظَّاهِرَهُ اَلْإِمَامُ اَلظَّاهِرُ وَ اَلْبَاطِنَهُ اَلْإِمَامُ اَلْغَائِبُ فَقُلْتُ لَهُ وَ یَکُونُ فِی اَلْأَئِمَّهِ مَنْ یَغِیبُ قَالَ نَعَمْ یَغِیبُ عَنْ أَبْصَارِ اَلنَّاسِ شَخْصُهُ وَ لاَ یَغِیبُ عَنْ قُلُوبِ اَلْمُؤْمِنِینَ ذِکْرُهُ وَ هُوَ اَلثَّانِی عَشَرَ مِنَّا یُسَهِّلُ اَللَّهُ لَهُ کُلَّ عَسِیرٍ وَ یُذَلِّلُ لَهُ کُلَّ صَعْبٍ وَ یُظْهِرُ لَهُ کُنُوزَ اَلْأَرْضِ وَ یُقَرِّبُ لَهُ کُلَّ بَعِیدٍ وَ یُبِیرُ بِهِ کُلَّ جَبَّارٍ عَنِیدٍ وَ یُهْلِکُ عَلَی یَدِهِ کُلَّ شَیْطَانٍ مَرِیدٍ ذَاکَ اِبْنُ سَیِّدَهِ اَلْإِمَاءِ اَلَّذِی یَخْفَی عَلَی اَلنَّاسِ وِلاَدَتُهُ وَ لاَ یَحِلُّ لَهُمْ تَسْمِیَتُهُ حَتَّی یُظْهِرَهُ اَللَّهُ عَزَّ وَ جَلَّ فَیَمْلَأَ بِهِ اَلْأَرْضَ قِسْطاً وَ عَدْلاً کَمَا مُلِئَتْ جَوْراً وَ ظُلْماً</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ایشان شخصی است که می گوید از امام موسی بن جعفر علیه السلام از این آیه </w:t>
      </w:r>
      <w:r>
        <w:rPr>
          <w:rFonts w:ascii="Amiri" w:hAnsi="Amiri" w:eastAsia="Amiri" w:cs="Amiri"/>
          <w:color w:val="111111"/>
          <w:sz w:val="28"/>
          <w:sz w:val="28"/>
          <w:szCs w:val="28"/>
          <w:rtl w:val="true"/>
          <w:lang w:bidi="ar-SA"/>
        </w:rPr>
        <w:t>وَ أَسْبَغَ عَلَيْكُمْ نِعَمَهُ ظَاهِرَةً وَ باطِنَةً</w:t>
      </w:r>
      <w:r>
        <w:rPr>
          <w:rFonts w:ascii="IRNazanin" w:hAnsi="IRNazanin" w:eastAsia="IRNazanin"/>
          <w:color w:val="111111"/>
          <w:sz w:val="28"/>
          <w:sz w:val="28"/>
          <w:szCs w:val="28"/>
          <w:rtl w:val="true"/>
          <w:lang w:bidi="fa-IR"/>
        </w:rPr>
        <w:t xml:space="preserve"> سوال کردم حضرت فرمود نعمت ظاهر امام ظاهر و نعمت باطن امام غایب است پس سوال می کند در میان ائمه علیهم السلام کسی است که غایب شود؟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شخص او از چشم ها غایب است ولی از قلوب مومنین غایب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از ما است و خداوند هر سختی را برای او آسان می گرداند و هر مشکلات را ذلیل او قرار می دهد و خدا گنج های زمین را برای او ظاهر می کند و هر بعیدی را برای او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سرکشی را سر جای خودش می نشاند و به دست امام هر شیطان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سرور کنیزان است، که ولادتش مخفی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یعنی دگر اندیشان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جائز نیست که اسم او را ببرید تا این که خداوند عزوجل او را ظاهر کند پس زمین را پر از قسط و عدل می کند همچنان که پر از ظلم و 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حرمت تسمیه تا زمان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بین روایات متعدد این قول فصل است که در جلد اول بحث دوم کتاب تا ظهور این بحث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را صدوق از احمد بن زیاد نقل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أسمع هذا الحديث إلا من أحمد بن زياد بن جعفر الهمدانی رضی الله عنه بهمدان عند منصرفي من حج بيت الله الحرام و كان رجلا ثقة دينا فاضلا رحمة الله عليه و 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همدان این حدیث را از ایشان شنیدم در زمانی که از حج بر گشته بودم ایشان حدیث را برای من خواندند و او مردی ثقه متدین و فاضل بود رحمت و رضوان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توثیق مرحوم صدوق را دارد لذا این که می گویند ایشان توثیق ندارد صحیح نیست و مرحوم صدوق هم صراحتا ایشان را توثیق می کنند، ترحم نیست که به آن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ترحم را اعم می داند اگر چه معصوم ترحم کند، چون بر فاسق هم ترحم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پذیرش این مبنا برای 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ترحم امام را دلیل بر وثاقت نمی پذیرد به طریق اولی ترحم امثال صدوق را نمی پذیرند و مثال سید حمیری را می زند ولی سید حمیری کسی بود که توبه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ایشان هم ترحم دارد و هم ترضی دارد و ترضی امثال صدوق را اگر اماره و دلیل بر وثاقت ندانیم لااقل شاهدی هست ولی ما به ترحم و ترضی اعتماد نکردیم چون مرحوم صدوق به صراحت می فرماید که ایشان ثقه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مرحوم مامقانی</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عده العلّامة رحمه الله في القسم الأول من الخلاصة و قال كان رجلا ثقة دينا فاضلا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داود إنّه لم يرو عنهم عليهم السلام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الصدوق فى إكمال الدين أنه كان رجلا ثقة دينا فاضلا عليه رحمه الله ورضوانه انتهى و قد أكثر الصدوق رحمه الله الرواية عنه بغير واسطة و مر في إبراهيم بن رجاء نقل ذكر الشيخ رحمه الله له مترضيا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وثقه فى الوجيزة و البلغه و مشتركات الطريحي و الكاظمي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 يعرف الرجل برواية أحمد بن عبدون، و أبي عبدالله بن العباس،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حلی ایشان را در قسم اول آورده است یعنی ثقه است ولی علامه به این اکتفا نکرده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رجلا ثقة دينا فاضلا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ما همان حرف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داوود هم ایشان را نقل کرده و 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هم توثیق کرده است علاوه بر این در کتاب هایش زیاد از ایشان بدون واسطه روایت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اکثار شخصیتی مثل صدوق از شخصی نشانه اعتبار آن فرداست علاوه بر این که ایشان 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در الوجیزه صاحب بلغه و صاحب مشترکان طریحی و کاظمی همه ایشان را توثیق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نیز این شخص فوق وثاقت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إن اتفاق أعلام الجرح والتعديل على توثيق المترجم لا تدع مجالا للتشکیک فی وثاقته و جلالته، فهو ثقه بلا 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اعلام جرح و تعدیل بر توثیق مترجم مجالی برای شک در وثاقت و جلالت او باقی نمی گذارد پس او بدون هیچ شکی ثقه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ابراهيم </w:t>
      </w:r>
    </w:p>
    <w:p>
      <w:pPr>
        <w:pStyle w:val="BookText"/>
        <w:rPr/>
      </w:pPr>
      <w:r>
        <w:rPr>
          <w:rFonts w:ascii="IRNazanin" w:hAnsi="IRNazanin" w:eastAsia="IRNazanin"/>
          <w:color w:val="111111"/>
          <w:sz w:val="28"/>
          <w:sz w:val="28"/>
          <w:szCs w:val="28"/>
          <w:rtl w:val="true"/>
          <w:lang w:bidi="fa-IR"/>
        </w:rPr>
        <w:t>ایشان در جلالت و عظمت کالشمس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هاشم</w:t>
      </w:r>
    </w:p>
    <w:p>
      <w:pPr>
        <w:pStyle w:val="BookText"/>
        <w:rPr/>
      </w:pPr>
      <w:r>
        <w:rPr>
          <w:rFonts w:ascii="IRNazanin" w:hAnsi="IRNazanin" w:eastAsia="IRNazanin"/>
          <w:color w:val="111111"/>
          <w:sz w:val="28"/>
          <w:sz w:val="28"/>
          <w:szCs w:val="28"/>
          <w:rtl w:val="true"/>
          <w:lang w:bidi="fa-IR"/>
        </w:rPr>
        <w:t>مرحوم شیخ انصاری اگر در سند روایتی ایشان باشد و همه روات دیگر آن روایت هم عدول باشند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حسنه است و دیگران هم همین طور بیان می کنند چون ایشان توثیق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مرحوم</w:t>
      </w:r>
    </w:p>
    <w:p>
      <w:pPr>
        <w:pStyle w:val="BookText"/>
        <w:rPr/>
      </w:pPr>
      <w:r>
        <w:rPr>
          <w:rFonts w:ascii="IRNazanin" w:hAnsi="IRNazanin" w:eastAsia="IRNazanin"/>
          <w:color w:val="111111"/>
          <w:sz w:val="28"/>
          <w:sz w:val="28"/>
          <w:szCs w:val="28"/>
          <w:rtl w:val="true"/>
          <w:lang w:bidi="fa-IR"/>
        </w:rPr>
        <w:t>ابراهيم بن هاشم فوق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کلمه ثقه در کتب رجالی راجع به ایشان نباشد برای این است که ایشان فوق این عبارت و اعتبار است کلمه ثقه برای ایشان کم است ولی توثیق هم دارد، فرزند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این مطلب را از آیت الله سید احمد خوانساری نقل کرده اند که اگر توثیق خاصی ندارد بخاطر این است که ایشان فوق وثاقت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روایات را چهار قسم می کنند صحیح و موثق و حسن و ضعیف صحیح به اعتبار این که تمام روات عدول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به اعبار این که عامی باشد ولی صدوق باشد و حسن حسن الحال است و مدح دارد ولی توثیق خاص ندارد و این را بر ابراهیم بن هاشم تطبیق می دهند اما می گوئیم ایشان اگر توثیق نشده است به خاطر این است که ایشان فوق وثاقت است ولی توثیق هم دارد مانند این است که به عنوان مثال زینب کبری علیها السلام را بگوییم که ثقه است ایشان تالی تلو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به عصمت حضرت زینب تصریح دارد در ذیل کتاب وافی در بحث تهمت ازدواج ام کلثوم با خلیفه مرحوم شعرانی بیانی دارد و گویا زینب کبری را معصوم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کلمه ی ثقه دور از شان زینب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و کثرت روایات ابراهیم بن هاشم ما را به این مطلب می رساند که اگر در مورد ایشان ثقه نگفتند به این جهت بوده که کلمه ثقه برای ایشان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عبدالسلام بن صالح هروی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اصحاب امام رضا علیه السلام است، شیخ طوسی می فرماید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ایشان عامی است حدس ما این است که این سهو القلم از این بزرگوار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 خواهیم کلام مرحوم تستری را بپذیریم که کتاب الرجال شیخ طوسی یاداشت هایی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کتاب مطرح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شود نظر نهایی شیخ را از کتاب رجال شان بگیریم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دلائل بر عامی نبودن عبدالسلام هروی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امام رضا علیه السلام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السَّلامِ أ مُنكِرٌ أنتَ لِما أوجَبَ اللّهُ تَعالى لَنا مِنَ الوِلايَةِ كَما يُنكِرُهُ غَيرُكَ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بَل أنَا مُقِرٌّ بِوِلايَتِكُم</w:t>
      </w:r>
      <w:r>
        <w:rPr>
          <w:rStyle w:val="FootnoteAnchor"/>
          <w:rtl w:val="true"/>
        </w:rPr>
        <w:footnoteReference w:id="100"/>
      </w:r>
      <w:r>
        <w:rPr>
          <w:rFonts w:ascii="IRNazanin" w:hAnsi="IRNazanin" w:eastAsia="IRNazanin"/>
          <w:color w:val="111111"/>
          <w:sz w:val="28"/>
          <w:sz w:val="28"/>
          <w:szCs w:val="28"/>
          <w:rtl w:val="true"/>
          <w:lang w:bidi="fa-IR"/>
        </w:rPr>
        <w:t xml:space="preserve"> امام رضا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عبدالسلام آیا تو منکر آن چه خداوند تعالی برای ما از ولایت واجب کرده، هستی همچنان که غیر تو آن را انکار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بلکه من به ولایت شما مقر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علمای عامه در مورد او بیان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الأنساب للسمعانى قال أبو حاتم هو رأس مذهب الرافضة و قال الدارقطني أبو الصلت كان خبيثا رافضيا،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جعفر بن محمد عن آبائه عن النبي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إقرار بالقول و عمل بالجوارح الحديث، و هو متهم بوضعه لم يحدث به إلا من سرقه منه، فهو الابتداء فى هذا الحديث، و حكى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للعلوية خير من جميع بني أمية، فقيل فيهم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سمعانی در انساب در مورد ایشان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رأس مذهب الرافضه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رئيس مذهب رافضه است و این نشان می دهد که کلام در عامی بودن ایشان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قطنی می گوید شنیدم از اباالصلت پرسیدند نظرتان در مورد امویان چیست؟ گفت که سگی که در خانه علویین می نشیند از تمام بنی امیه بهتر است به او گفتند در بین آن ها عثمان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بینشان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از او خیلی ناراحت هستند و یک چنین کسی نمی تواند عامی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ایشان هم فوق وثاقت است لذا روایت از نظر سند هیچ اشکالی ندارد</w:t>
      </w:r>
      <w:r>
        <w:rPr>
          <w:rFonts w:eastAsia="IRNazanin" w:cs="IRNazanin"/>
          <w:color w:val="111111"/>
          <w:sz w:val="28"/>
          <w:szCs w:val="28"/>
          <w:rtl w:val="true"/>
          <w:lang w:bidi="fa-IR"/>
        </w:rPr>
        <w:t xml:space="preserve">. </w:t>
      </w:r>
      <w:bookmarkStart w:id="102" w:name="pg9604_143403"/>
    </w:p>
    <w:p>
      <w:pPr>
        <w:pStyle w:val="Heading2"/>
        <w:numPr>
          <w:ilvl w:val="1"/>
          <w:numId w:val="1"/>
        </w:numPr>
        <w:rPr/>
      </w:pPr>
      <w:bookmarkStart w:id="103" w:name="__RefHeading___Toc7376256_2870459653"/>
      <w:bookmarkStart w:id="104" w:name="_Toc44"/>
      <w:bookmarkEnd w:id="102"/>
      <w:bookmarkEnd w:id="103"/>
      <w:r>
        <w:rPr>
          <w:rtl w:val="true"/>
        </w:rPr>
        <w:t xml:space="preserve">جلسه پنجاه و ششم </w:t>
      </w:r>
      <w:r>
        <w:rPr>
          <w:rtl w:val="true"/>
        </w:rPr>
        <w:t xml:space="preserve">- </w:t>
      </w:r>
      <w:r>
        <w:rPr/>
        <w:t>1393/12/16</w:t>
      </w:r>
      <w:bookmarkEnd w:id="104"/>
    </w:p>
    <w:p>
      <w:pPr>
        <w:pStyle w:val="Heading3"/>
        <w:numPr>
          <w:ilvl w:val="2"/>
          <w:numId w:val="1"/>
        </w:numPr>
        <w:rPr/>
      </w:pPr>
      <w:bookmarkStart w:id="105" w:name="__RefHeading___Toc7376258_2870459653"/>
      <w:bookmarkStart w:id="106" w:name="_Toc45"/>
      <w:bookmarkEnd w:id="105"/>
      <w:r>
        <w:rPr>
          <w:rtl w:val="true"/>
        </w:rPr>
        <w:t>احکام جدید در دوران ظهور امام زمان عجل الله تعالی فرجه الشریف</w:t>
      </w:r>
      <w:bookmarkEnd w:id="106"/>
    </w:p>
    <w:p>
      <w:pPr>
        <w:pStyle w:val="Heading4"/>
        <w:numPr>
          <w:ilvl w:val="3"/>
          <w:numId w:val="1"/>
        </w:numPr>
        <w:rPr/>
      </w:pPr>
      <w:bookmarkStart w:id="107" w:name="__RefHeading___Toc7376260_2870459653"/>
      <w:bookmarkStart w:id="108" w:name="_Toc46"/>
      <w:bookmarkEnd w:id="107"/>
      <w:r>
        <w:rPr>
          <w:rtl w:val="true"/>
        </w:rPr>
        <w:t>ادامه بررسی سند روایت هفتم</w:t>
      </w:r>
      <w:bookmarkEnd w:id="108"/>
    </w:p>
    <w:p>
      <w:pPr>
        <w:pStyle w:val="BookText"/>
        <w:rPr/>
      </w:pPr>
      <w:r>
        <w:rPr>
          <w:rFonts w:ascii="IRNazanin" w:hAnsi="IRNazanin" w:eastAsia="IRNazanin"/>
          <w:color w:val="111111"/>
          <w:sz w:val="28"/>
          <w:sz w:val="28"/>
          <w:szCs w:val="28"/>
          <w:rtl w:val="true"/>
          <w:lang w:bidi="fa-IR"/>
        </w:rPr>
        <w:t>ادامه بررسی شخصیت 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شواهد عامی نبودن عبدالسلام هروی دو دلیل را آوردیم بعضی گویا می خواهند بگویند که وثاقت ایشان مورد اختلاف است ولی ظاهرا مورد اختلاف نیست و اگر اختلافی باشد در اعتقادات و مذهب او است که به نظر ما در آن هم اختلافی نیست ولی در وثاقت و اعتبار ظاهرا بین شیعه و حتی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نادر از عامه که خودشان اعتبار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مذهب که گفته شده است عامی مذهب است که در بعضی از کتاب های شیخ طوسی آمده است در مقام جواب گفته اند که سهو القلم است و او از خواص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در مقام توجیه بر آمده اند که ایشان یک سنخ روایاتی را نقل می کند و در لابلای آن روایات مدح بعضی از خلفا را می کند و این را دلیل بر عامی بودن ایشان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کشی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أبوبكر أحمد بن ابراهيم السنسنی رحمه الله قال حدثني أبو أحمد محمد بن سليمان، من العامة،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العباس الدوری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بن نعيم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أبوالصلت نقی الحدیث و رأيناه يسمع ولكن كان شديد التشيع و لم ير منه الكذب</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القاسم طاهر بن على بن أحمد ذكر أن مولده بالمدينة قال سمعت بركة بن الحسن الاسفرائنى،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ابن سعيد الرازى، يقول ان أبا الصلت الهروى ثقة مأمون على الحديث الا أنه يحب آل رسول الله صلّى الله عليه و آله و کان دینه و مذهبه</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محمد بن سلیمان گفته است او از عامه است و عباس دوری گفت از یحیی بن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ابوالصلت نقی الحدیث است و ما ایشان را دیده ایم و اباصلت شیعه بود و خیلی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یک نقطه ضعف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دروغ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سعید راضی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ثقه و در نقل حدیث مامون است مگر این که او آل رسول صلی الله عليه و اله و سلم را دوست داشت و این دین و مذهبش بود این را عیب می دانند ولی اگر مثل ابن حزم اندلسی اعتقاد به امامت کل امویین داشته باشد آن مشکل ندارد ولی این که حب اهل بیت علیهم السلام را دارد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خادم علی بن موسی الرضا علیه السلام شیعی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است به شیعی تشیع را گناهی می بینند که طرف به آن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جعفی از طرفداران شجره ملعونه 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رافضی 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از ابو حاتم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رأس مذهب الرافضه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ابوصلت هروی یک فرد معمولی نبوده است خادم امام رضا علیه السلام بوده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پس عامه نظر منفی نسبت به اقوال ایشان و اخبارش ندارند و اگر با او مشکلی دارند نسبت به عقیده اش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الهروى روى عن الرضا علیه السلام ثقة صحيح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وفاة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هروی از امام رضا علیه السلام روایت می کرد و ثقه و صحیح الحدیث است و کتاب وفات رضا علیه السلام برای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مرحوم نجاشی این است که اگر غیر شیعه بود نقل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های ما هم نمونه روایات او حکایت از این دارد که واقعا ایشان در محبت اهل بیت علیهم السلام ذوب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عَبْدُالسَّلَامِ بْنُ صَالِحِ الْهَرَوِيُّ عَنْ عَلِيِّ بْنِ مُوسَى الرِّضَا عَنْ أَبِيهِ مُوسَى بْنِ جَعْفَرٍ عَنْ أَبِيهِ جَعْفَرِ بْنِ مُحَمَّدٍ عَنْ أَبِيهِ مُحَمَّدِ بْنِ عَلِيٍّ عَنْ أَبِيهِ عَلِيِّ بْنِ الْحُسَيْنِ عَنْ أَبِيهِ الْحُسَيْنِ بْنِ عَلِيٍّ عَنْ أَبِيهِ عَلِيِّ بْنِ أَبِي طَالِبٍ علیه السلام قَالَ قَالَ رَسُولُ اللهِ صلی الله عَليه و اله و سلم مَا خَلَقَ اللَّهُ خَلْقاً أَفْضَلَ مِنِّى وَ لَا أَكْرَمَ عَلَيْهِ مِنّى قَالَ عَلَى علیه السلام فَقُلْتُ يَا رَسُولَ اللَّهِ فَأَنْتَ أَفْضَلُ أَمْ جَبْرَئِيلُ فَقَالَ صلی الله عَليه و اله و سلم يَا عَلِيُّ إِنَّ اللَّهَ تَبَارَكَ وَ تَعَالَى فَضَّلَ أَنْبِيَاءَهُ الْمُرْسَلِينَ عَلَى مَلَائِكَتِهِ الْمُقَرَّبِينَ وَ فَضَّلَنى عَلَى جَمِيعِ النَّبِيِّينَ وَ الْمُرْسَلِينَ وَ الْفَضْلُ بَعْدِي لَكَ يَا عَلِيُّ وَ لِلْأَئِمَّةِ مِنْ بَعْدِكَ وَ إِنَّ الْمَلَائِكَةَ لَخُدَّامُنَا وَ خُدَّامُ محبّنَا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عبدالسلام بن صالح هروی از علی بن موسی رضا علیه السلام از پدرانشان از امیر المومنین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علسه و اله و سلم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خلقی برتر و گرامی تر از من نزد خود خلق نکرده است علی بن ابی طالب علسه السلام به پیامبر صلی الله علسه و اله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 هستید یا جبرئیل؟ پیامبر صَلَّى اللهُ عَلَيْهِ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بر ملائکه مقرب فضیلت داده است، و من را بر تمام انبیاء برتری داده است فضل و برتری بعد از من از آن تو است و ملائکه خادم ما و خادم شیعیان 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مُحَمَّدِ بْنِ عُبْدُوسِ النَّيْسَابُورِيُّ الْعَطَّارُ رَضِيَ اللَّهُ عَنْهُ قَالَ حَدَّثَنَا عَلِيُّ بْنُ مُحَمَّدِ بْنِ قُتَيْبَةَ عَنْ حَمْدَانَ بْنِ سُلَيْمَانَ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اللَّهُ عَزَّ وَ جَلَّ مَا وَقَعَ فِی نَفْسِهِ فَنَادَاهُ ارْفَعْ رَأْسَکَ یَا آدَمُ وَ انْظُرْ إِلَی سَاقِ الْعَرْشِ فَرَفَعَ آدَمُ رَأْسَهُ فَنَظَرَ إِلَی سَاقِ الْعَرْشِ فَوَجَدَ عَلَیْهِ مَکْتُوباً لَا إِلَهَ إِلَّا اللَّهُ مُحَمَّدٌ رَسُولُ اللَّهِ صلی الله علیه و آله و سلم وَ عَلِیُّ بْنُ أَبِی طَالِبٍ علیه السلام أَمِیرُ الْمُؤْمِنِینَ وَ زَوْجَتُهُ فَاطِمَهُ سَیِّدَهُ نِسَاءِ الْعَالَمِینَ وَ الْحَسَنُ وَ الْحُسَیْنُ سَیِّدَا شَبَابِ أَهْلِ الْجَنَّهِ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عبدالسلام بن صالح هروی 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آن چه را در درون آدم گذشته بود دانست او را صدا زد که ای آدم سرت را بلند کن و به پایه عرش بنگر آدم سرش را بلند کرد و به پایه عرش نگریست و این نوشته را در آن جا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الله نیست محمد رسول خداست و علی بن ابی طالب امیر مؤمنان است و همسرش فاطمه سرور زنان جهان است و حسن و حسین دو سرور جوانان اهل بهشت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این سنخ روایات را نقل می کند که عامه در مورد او می گویند رأس في الرافضه و شديد المحبة لاهل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متهم شدن هروی به عامی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جهت این که بعضی ها ایشان را به عامی بودن متهم کرده اند این است که بسیار با عامه اختلاط داشت و روایاتشان را نقل می کرد و این اختلاط ایشان با عامه مثل اربلی سبب شد که بر شیخ طوسی امر مشتبه شود و بفرماید که ایشان عامی است و مرحوم علامه حلی هم ظاهرا در این سهو القلم افتاده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حکم به عامی بودن ایشان،کردند نظرشان به این کلام خطیب بغدادی که از احمد بن سیار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عبدالسلام يردّ على أهل الأهواء من المرجئة و الجهمية و الزنادقة و القدرية و كلّم بشر المريسي غير مرة بحضرة،المأمون و غيره من أهل الكلام و في كلّ ذلك كان الظفر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يعرف كلام الشیعة، فناظرته فی ذلک لاستخراج ما عنده فلم اره يفرط و رأيته يقدّم أبا بكر و عمر، و يترحم على على و عثمان، و لا يذكر اصحاب النبي إلا بالجميل و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مذهبى الذى أدين الله به إلا أن ثم أحاديث يرويها فى المثالب، و سألت إسحاق ابن إبراهيم عن تلك الأحاديث و هي أحاديث مروية نحو ما جاء في أبي موسى و ما روي في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أحاديث قد رويت قلت فتکره کتابتها و روایتها و الرواية عمن يرويها؟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يرويها على طريق المعرفة فلا أكره ذلك، و أما من يرويها ديانه و یرید عیب القوم فاني لا أرى الرواية عنه،</w:t>
      </w:r>
    </w:p>
    <w:p>
      <w:pPr>
        <w:pStyle w:val="BookText"/>
        <w:rPr/>
      </w:pPr>
      <w:r>
        <w:rPr>
          <w:rFonts w:ascii="IRNazanin" w:hAnsi="IRNazanin" w:eastAsia="IRNazanin"/>
          <w:color w:val="111111"/>
          <w:sz w:val="28"/>
          <w:sz w:val="28"/>
          <w:szCs w:val="28"/>
          <w:rtl w:val="true"/>
          <w:lang w:bidi="fa-IR"/>
        </w:rPr>
        <w:t xml:space="preserve">عبدالسلام با مرجئه جهمیه زنادقه و قدریه بحث می کرد چندین بار با بشر مریسی </w:t>
      </w:r>
      <w:r>
        <w:rPr>
          <w:rStyle w:val="FootnoteAnchor"/>
          <w:rtl w:val="true"/>
        </w:rPr>
        <w:footnoteReference w:id="105"/>
      </w:r>
      <w:r>
        <w:rPr>
          <w:rFonts w:ascii="IRNazanin" w:hAnsi="IRNazanin" w:eastAsia="IRNazanin"/>
          <w:color w:val="111111"/>
          <w:sz w:val="28"/>
          <w:sz w:val="28"/>
          <w:szCs w:val="28"/>
          <w:rtl w:val="true"/>
          <w:lang w:bidi="fa-IR"/>
        </w:rPr>
        <w:t>و غیر او از اهل کلام نزد مأمون بحث کرد و در تمام آن پیروزی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بود که تخصص ایشان کلام شیعه است، با او بحث کردم تا ببینم عقائد شیعه چیست نمی ترسید و حرفها را می گفت و دیدم او را که ابوبکر و عمر مقدم می کرد و بر علی و عثمان ترحم می کرد و از همهی صحابه به خوبی یاد می کرد و شنیدم می گفت دین من این است مگر این که یک سری روایات در تنقیص بعضی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ابرهیم پرسیدم نظرت در مورد این احادیث چیست؟ و آن احادیثی در تنقیص ابو موسی اشعری و در تنقیص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احادیثی است که نقل شده گفتم این ها را می نویسی و نقل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عنوان علم نقل کند پس آن را کراهت ندارم و اما اگر به عنوان دین نقل کند و عیب قوم را اراده کرده باشد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او روایت نقل نمی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طبق حرف سیار مشکل ایشان تنقیص شد ولی ایشان عامی است و این منشأ اشتباه شیخ الطائفه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که منشأ اتهام ایشان شده این که ایشان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البرقاني عن الزبيبي عن القطان عن أبي الصلت عن ابن نمير عن سفیان عن شریک، عن أبي إسحاق، عن زيد بن تبيع،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الإمارة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ولّيتموها أبابكر وجدتموه ضعيفا في بدنه قويّا في أمر الله و إن وليتموها عمر وجدتموه قويا في أمر الله قويًا في بدنه، و إن وليتموها عليا وجدتموه هادیا مهدیا یسلک بکم على الصراط المستقيم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خدا صَلَّى اللهُ عَلَيْهِ وَ سَلَّمَ از خلافت و امارت سخن به میان آمد پس فرمود اگر ابوبکر را خلیفه قرار دهید او را در امر خداوند قوی و از جهت جسمی ضعیف می یابید و اگر عمر را بر این کار بگمارید، او را قوی و امین می یابید و اگر علی را امیر قرار بدهید او را هدایت کننده هدایت شده می یابید و شما را به سوی راه راست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روایاتی است که ایشان نقل می کند و این روایت ابوبکر و عمر را تأیید می کند و دلالت التزامی دارد که این ها باید باشند و این منشأ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روایت را خطیب بغدادی از احمد بن سیار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تستری می فرماید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إلا أن قوله ذاک و روایته تلک کانا تقيّة؛ فنقل الخطيب عن البرقاني،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لنا أبوالحسن الدارقطني أنه سمع أباالصلت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 للعلوية خير من جميع بنی امیه فقيل فيهم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عثمان</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و لذا ضعفه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إبراهيم بن يعقوب الجوزجانی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أبوالصلت زائغا عن الحق مائلا عن القصد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روى العيون في باب ما جاء عن الرضا عَلَيْهِ اَلسَّلاَمُ في الإيمان عن محمد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عند رأس أبي و عنده أبوالصلت الهروى و إسحاق بن راهويه و أحمد بن محمد بن حنبل؛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ليحدثني </w:t>
      </w:r>
    </w:p>
    <w:p>
      <w:pPr>
        <w:pStyle w:val="BookText"/>
        <w:rPr/>
      </w:pPr>
      <w:r>
        <w:rPr>
          <w:rFonts w:ascii="Amiri" w:hAnsi="Amiri" w:eastAsia="Amiri" w:cs="Amiri"/>
          <w:color w:val="111111"/>
          <w:sz w:val="28"/>
          <w:sz w:val="28"/>
          <w:szCs w:val="28"/>
          <w:rtl w:val="true"/>
          <w:lang w:bidi="ar-SA"/>
        </w:rPr>
        <w:t>كلّ واحد منكم بحديث، فقال أبو الصلت الهروى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على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 الله رضى كما 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 أبيه موسى بن جعفر عن أبيه جعفر بن محمد، عن أبيه محمد بن على، عن أبيه على بن الحسين عن أبيه الحسين بن على، عن أبيه على بن أبى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آله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قول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قال أحمد بن محمد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الإسناد؟ فقال له أبى هذا سعوط المجانين إذا سعط أفاق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نقل رواية داود بن سليمان عن الرضا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إقرار باللسان و معرفه بالقلب و 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هذا الحديث عن أبي الصلت الهروى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مثله،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قرئ هذا الإسناد على مجنون لبرئ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قول و روایت او از باب تقیه بوده است چون ایشان گاهی صریح حرف می زند می گوید کلب علویه بهتر از جميع بنی امیه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در بین آن ها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بین آن ها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ایشان را تضعیف می کند از این بابت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یعقوب جوزجانی </w:t>
      </w:r>
      <w:r>
        <w:rPr>
          <w:rStyle w:val="FootnoteAnchor"/>
          <w:rtl w:val="true"/>
        </w:rPr>
        <w:footnoteReference w:id="11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ابوصلت منحرف از حق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این جا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امویین منحرف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جریانی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طاهر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ایستاده بودم ابوصلت هروی و اسحاق بن راهويه و احمد بن حنبل هم ایستاده بودند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حدیث بخوانید پس ابوالصلت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قول پدران بزرگوار خود از علی بن ابی طالب علیهم السلام نقل فرمودند که حضرت رسول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عبارتست از معرفت و شناخت قلبی اقرار با زبان و عمل با اعضاء و جوارح، پس چون از بین ما رفت، 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احمد احادیثش از اصم و اکرمه و ضحاک و مانند این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دارویی برای بیماران است که اگر این اسم ها بر این ها خوانده شود خوب می شوند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می فرماید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بقى هنا شيء و هو أن عبد السلام بن صالح أبا الصلت لا إشكال فى وثاقته و لعلها من المتسالم عليه بين المؤالف و المخالف و لم يضعفه إلا الشاذ من العامة كالجعفى و العقیلی قال ابن حجر في تقريبه عبد السلام بن صالح بن سليمان أبو الصلت الهروی مولی قریش نزل نيسابور صدوق له مناكير و كان يتشيع و أفرط العقيلي فقال كذاب إنما الإشكال فى مذهبه فالمشهور و المعروف تشيعه و هو ظاهر عبارة النجاشي لكن عرفت من الشيخ أنه عامی و الظاهر أنه سهو من قلمه الشريف فإن أبا الصلت مضافا إلى تشيعه كان مجاهرا بعقيدته أيضا و من هنا تسالم علماء العامة على أنه شيعي صرح بذلک ابن حجر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عبدالسلام بن صالح أباصلت هیچ اشکالی در وثاقت او نیست و شیعه و سنی ایشان را قبول دارند و او را تضعیف نکرده است مگر شاذ از عامه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جعفی و 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ابراهیم یعقوب 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في تقریبش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بن صالح بن سليمان أبوصلت هروی آزاد شده قریش بود که به نیشابور آمد، او</w:t>
      </w:r>
    </w:p>
    <w:p>
      <w:pPr>
        <w:pStyle w:val="BookText"/>
        <w:rPr/>
      </w:pPr>
      <w:r>
        <w:rPr>
          <w:rFonts w:ascii="IRNazanin" w:hAnsi="IRNazanin" w:eastAsia="IRNazanin"/>
          <w:color w:val="111111"/>
          <w:sz w:val="28"/>
          <w:sz w:val="28"/>
          <w:szCs w:val="28"/>
          <w:rtl w:val="true"/>
          <w:lang w:bidi="fa-IR"/>
        </w:rPr>
        <w:t>صادق است و برای او منکراتی است و شیعه بود و عقیلی در مورد او افراط کرده است 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إشكال در مذهب او است پس مشهور و معروف شیعه بودن او است و این ظاهر عبارت نجاشی است لکن از شیخ هم شناختیم که او عامی است و ظاهر این که آن سهو از قلم شریف ایشان باشد پس بدرستی که اباصلت علاوه بر شیعه بودن همچنین عقاید خود را اظهار می کرد و به همین جهت علمای عامه اتفاق بر شیعی بودن او دارند، و ابن حجر و غیر او به این مطلب تصریح کردند و آن چه از کشی بیان کردیم آن را تأکید می کند</w:t>
      </w:r>
    </w:p>
    <w:p>
      <w:pPr>
        <w:pStyle w:val="BookText"/>
        <w:rPr/>
      </w:pPr>
      <w:r>
        <w:rPr>
          <w:rFonts w:ascii="IRNazanin" w:hAnsi="IRNazanin" w:eastAsia="IRNazanin"/>
          <w:color w:val="111111"/>
          <w:sz w:val="28"/>
          <w:sz w:val="28"/>
          <w:szCs w:val="28"/>
          <w:rtl w:val="true"/>
          <w:lang w:bidi="fa-IR"/>
        </w:rPr>
        <w:t>در مورد شیخ در خود معجم آمده و می گوید که نظیر ایشان در تاریخ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سند هیچ مشکلی ندارد از نظر دلالت هم بیان کردیم که این ها شریک هستند چون قاتل فقط مباشر نیست راضی هم در لسان شرع جزء قاتلین است و اگر این را هم نپذیریم گوئیم این عنوان مشیر است به این که اینها ناصبی و دشمن پیامبر اکرم صَلَّى اللهُ عَلَيْهِ وَ سَلَّمَ اهل بيت عليهم السلام هستند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 السلمه بعضی ها را احضار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شنیده بود که بعضی کنار زمزم به امیر المومنین علیه السلام جسارت و سب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کدامین از شما به خدا فحش می دهد؟ گفتند کسی نبوده گفت کدامین از شما به رسول خدا فحش می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از شما به علی فحش می 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عَليه و اله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سب علی کند مرا سب کرده است و هر کسی مرا سب کند خدا را سب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 سلمه ام المومنین می خواست استدراج کند و می خواست از ایشان اقرار بگیرد 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را سب کردند و می خواست این قائده را برای آن ها بگوید شما اشتباه نکنید علی بن ابی طالب را سب نکردید بلکه شما خدا را سب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در این روایت بیان می کند که امام ذریه قاتلین امام حسین علیه السلام را می کشد به جهت این است که این ها ناصبی هستند و نواصب یعنی کسانی که خداوند و پیامبر او را سب می کنند و حکم سب کننده پیامبر صَلَّى اللهُ عَلَيْهِ وَ سَلَّمَ و اهل بيت عليهم السلام در فقه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تاریخ الاسلام در شرح حال ادهم بن محرز نقل می کند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قال هشيم عن أبى ساسان، حدثني أبى الصيرفی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عبدالملك بن عمير يقول أتيت الحجاج و هو يقول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همدان مولی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سبّه، قال ما ذاک جزاؤه،منی ربّانی و أعتقني قال فما كنت تسمعه يقرأ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أسمعه في قيامه و قعوده و ذهابه و مجیئه يتلو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ذُكِّرُوا به فَتَحْنا عَلَيْهِمْ أَبْوابَ كُلِّ شَيْءٍ حَتَّى إِذا فَرِحُوا بِما أُوتُوا أَخَذْناهُمْ بَغْتَةً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فابرأ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فلا،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تعرضون على سبى فستونی و تعرضون على البراءة منّى، فلا تبرءوا منّى فإنّى على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ليقومن إليك رجل يتبرأ منک و من مولاک یا أدهم بن محرز قم فاضرب عنقه، فقام يتدحرج كأنه جعل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ثارات عثمان، فما رأيت رجلا كان أطيب نفسا بالموت منه فضربه فندر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عبدالملک بن عمیر </w:t>
      </w:r>
      <w:r>
        <w:rPr>
          <w:rStyle w:val="FootnoteAnchor"/>
          <w:rtl w:val="true"/>
        </w:rPr>
        <w:footnoteReference w:id="115"/>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حجاج آمدم و دیدم که حجاج به یک نفر از طائفه ی همدان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دوستار على هستی؟ گفت بله گفت همین الان دشنامش بده گفت این جزای او از طرف من نیست، کوچک بودم علی مرا بزرگ کرد، عبد بودم آزادم کرد گفت آیا علی قرآن را می خواند؟ گفت بله گفت چه از قرآن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قرآن می خواند و این آیه 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آن چه را که بدان پند داده شده بودند فراموش کردند در های هر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گشودیم تا هنگامی که به آن چه داده شده بودند شاد گردیدند ناگهان گریبان آنان را گرفتیم و یکباره نومید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او بیزاری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 بیزاری نمی جویم،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علیه السلام می فرماید از شما خواهند خواست که به من دشنام دهید و از شما می خواهند که از </w:t>
      </w:r>
    </w:p>
    <w:p>
      <w:pPr>
        <w:pStyle w:val="BookText"/>
        <w:rPr/>
      </w:pPr>
      <w:r>
        <w:rPr>
          <w:rFonts w:ascii="IRNazanin" w:hAnsi="IRNazanin" w:eastAsia="IRNazanin"/>
          <w:color w:val="111111"/>
          <w:sz w:val="28"/>
          <w:sz w:val="28"/>
          <w:szCs w:val="28"/>
          <w:rtl w:val="true"/>
          <w:lang w:bidi="fa-IR"/>
        </w:rPr>
        <w:t xml:space="preserve">من بیزاری بجوئید پس بیزاری نجوئید، پس بدرستی که من بر اسلام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علی علیه السلام برائت از اسلام است در زیارت امام هادی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دین الله القيوم و صراطه المستقيم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کسی را می فرستم که تو را بکشد که از تو و مولای تو تبری می جوید ای ادهم بن محرز بلند شو، گردن او را بزن، پس با حالت افتخار بلند شد و با حالت ورجه ورجه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لثارات عثمان و همین طور طرف او می رفت پس مردی را از او آرام تر نسبت به مرگ ندیدم و تا به او رسید ضربه ای زد و سرش را از تن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ادهم بن محرز قاتل امام حسین علیه السلام نبود اما روحیاتش حکایت از این دارد که دست کمی از قتله ندارد و شریک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روایت امام رضا علیه السلام از نظر سندی مشکلی ندارد و از نظر دلالی هم اشکالی به نظر نمی رسد چون این ها که راضی به کار گذشتگان خود هستند شریک در قتل هستند و یا اشاره به این دارد که این ها ناصبی هستند</w:t>
      </w:r>
      <w:r>
        <w:rPr>
          <w:rFonts w:eastAsia="IRNazanin" w:cs="IRNazanin"/>
          <w:color w:val="111111"/>
          <w:sz w:val="28"/>
          <w:szCs w:val="28"/>
          <w:rtl w:val="true"/>
          <w:lang w:bidi="fa-IR"/>
        </w:rPr>
        <w:t xml:space="preserve">. </w:t>
      </w:r>
      <w:bookmarkStart w:id="109" w:name="pg9604_143412"/>
    </w:p>
    <w:p>
      <w:pPr>
        <w:pStyle w:val="Heading2"/>
        <w:numPr>
          <w:ilvl w:val="1"/>
          <w:numId w:val="1"/>
        </w:numPr>
        <w:rPr/>
      </w:pPr>
      <w:bookmarkStart w:id="110" w:name="__RefHeading___Toc7376262_2870459653"/>
      <w:bookmarkStart w:id="111" w:name="_Toc47"/>
      <w:bookmarkEnd w:id="109"/>
      <w:bookmarkEnd w:id="110"/>
      <w:r>
        <w:rPr>
          <w:rtl w:val="true"/>
        </w:rPr>
        <w:t xml:space="preserve">جلسه پنجاه و هفتم </w:t>
      </w:r>
      <w:r>
        <w:rPr>
          <w:rtl w:val="true"/>
        </w:rPr>
        <w:t xml:space="preserve">- </w:t>
      </w:r>
      <w:r>
        <w:rPr/>
        <w:t>1393/12/17</w:t>
      </w:r>
      <w:bookmarkEnd w:id="111"/>
    </w:p>
    <w:p>
      <w:pPr>
        <w:pStyle w:val="Heading3"/>
        <w:numPr>
          <w:ilvl w:val="2"/>
          <w:numId w:val="1"/>
        </w:numPr>
        <w:rPr/>
      </w:pPr>
      <w:bookmarkStart w:id="112" w:name="__RefHeading___Toc7376264_2870459653"/>
      <w:bookmarkStart w:id="113" w:name="_Toc48"/>
      <w:bookmarkEnd w:id="112"/>
      <w:r>
        <w:rPr>
          <w:rtl w:val="true"/>
        </w:rPr>
        <w:t>احکام جدید در دوران ظهور امام زمان عجل الله تعالی فرجه الشریف</w:t>
      </w:r>
      <w:bookmarkEnd w:id="113"/>
    </w:p>
    <w:p>
      <w:pPr>
        <w:pStyle w:val="Heading4"/>
        <w:numPr>
          <w:ilvl w:val="3"/>
          <w:numId w:val="1"/>
        </w:numPr>
        <w:rPr/>
      </w:pPr>
      <w:bookmarkStart w:id="114" w:name="__RefHeading___Toc7376266_2870459653"/>
      <w:bookmarkStart w:id="115" w:name="_Toc49"/>
      <w:bookmarkEnd w:id="114"/>
      <w:r>
        <w:rPr>
          <w:rtl w:val="true"/>
        </w:rPr>
        <w:t>مقدمه</w:t>
      </w:r>
      <w:r>
        <w:rPr>
          <w:rtl w:val="true"/>
        </w:rPr>
        <w:t>:</w:t>
      </w:r>
      <w:bookmarkEnd w:id="115"/>
    </w:p>
    <w:p>
      <w:pPr>
        <w:pStyle w:val="BookText"/>
        <w:rPr/>
      </w:pPr>
      <w:r>
        <w:rPr>
          <w:rFonts w:ascii="IRNazanin" w:hAnsi="IRNazanin" w:eastAsia="IRNazanin"/>
          <w:color w:val="111111"/>
          <w:sz w:val="28"/>
          <w:sz w:val="28"/>
          <w:szCs w:val="28"/>
          <w:rtl w:val="true"/>
          <w:lang w:bidi="fa-IR"/>
        </w:rPr>
        <w:t>بحث ما بررسی روایاتی بود که مفادش این است که در دوران حکومت امام زمان علیه السلام احکام جدیدی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در این باب مطرح است روایتی است که مفادش این است که در دوران ظهور در معاملات سود و ربح حرام است البته بحث ربا مراد نیست و آن از اول حرام بود آن چه از روایات ظاهر می شود این است که در معاملات نباید جنسی را که می خواهد بفروشد سود بگیرد و این در دوران امام زمان علیه السلام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أَبُوالْحُسَيْنِ مُحَمَّدُ بْنُ جَعْفَرِ الْأَسَدِيُّ رَضِيَ اللَّهُ عَنْهُ عَنْ مُوسَى بْنِ عِمْرَانَ النَّخَعِيِّ عَنْ عَمِّهِ الْحُسَيْنِ بْنِ يَزِيدَ النَّوْفَلِيِّ عَنْ عَلِيِّ بْنِ سَالِمٍ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الْخَبَرِ الَّذِی رُوِیَ أَنَّ مَنْ کَانَ بِالرَّهْنِ أَوْثَقَ مِنْهُ بِأَخِیهِ الْمُؤْمِنِ فَأَنَا مِنْهُ بَرِیءٌ فَقَالَ ذَلِکَ إِذَا ظَهَرَ الْحَقُّ وَ قَامَ قَائِمُنَا أَهْلَ الْبَیْتِ قُلْتُ فَالْخَبَرُ الَّذِی رُوِیَ أَنَّ رِبْحَ الْمُؤْمِنِ عَلَی الْمُؤْمِنِ رِبًا مَا هُوَ قَالَ ذَاکَ إِذَا ظَهَرَ الْحَقُّ وَ قَامَ قَائِمُنَا أَهْلَ الْبَیْتِ وَ أَمَّا الْیَوْمَ فَلاَ بَأْسَ بِأَنْ یَبِیعَ مِنَ الْأَخِ الْمُؤْمِنِ وَ یَرْبَحَ عَلَیْهِ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سالم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پدرم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خبری که روایت شده که کسی که اعتمادش بر رهن و گرو بیش از اعتمادش بر مومن باشد پس من از او بری هستم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زمانی است که حق ظاهر شود و قائم ما اهل بیت قیام کند گفتم پس خبری که روایت شده که ربح مومن بر مومن ربا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سود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خبر چیست؟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است که حق ظاهر شود و قائم ما اهل بیت قیام کند و اما امروز اشکالی ندارد که به برادر مومنش بفروشد و سودی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روایت حرمت گرو در معاملات یا حرمت سود در معاملات در دوران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 چه که در این روایت مطرح بوده است ارتکازی بوده که کسی که اعتمادش بر رهن و گرو بیشتر از اعتمادش بر مومن باشد مومن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سه کتب از کتب اربعه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شیخ طوسی،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نص و سند فقیه با کمی اختلاف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ربا ما هو 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علی بن الحسين بن يزيد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بعضی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این روایت را تا زمان شیخ حر عاملی نقل نکرده است شاید به خاطر این است که اگر استنباط فقهی هم از آن بشود مربوط به دوران ظهور است و استنباط های فقهی فقها مربوط به دوران غیبت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المتقین،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ملاذ الاخیار،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تهذیب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في الفقيه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هداية الامه،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احادیث الامام المهدی عجل الله تعالی فرجه الشریف،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روایت </w:t>
      </w:r>
    </w:p>
    <w:p>
      <w:pPr>
        <w:pStyle w:val="BookText"/>
        <w:rPr/>
      </w:pPr>
      <w:r>
        <w:rPr>
          <w:rFonts w:ascii="IRNazanin" w:hAnsi="IRNazanin" w:eastAsia="IRNazanin"/>
          <w:color w:val="111111"/>
          <w:sz w:val="28"/>
          <w:sz w:val="28"/>
          <w:szCs w:val="28"/>
          <w:rtl w:val="true"/>
          <w:lang w:bidi="fa-IR"/>
        </w:rPr>
        <w:t>مرحوم مجلسی اول در روضه المتقین می فرماید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القوى كالصحيح، و يدل على أن الأخبار المتقدمة فى كراهة الربح على المؤمن و أنه ربا لا مبالغة فيها، و يمكن أن يكون في زمان القائم عَلَيْهِ اَلسَّلاَمُ حراما و الآن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بر این که روایات قبل در کراهت داشتن سود گرفتن از مومن است و این که آن ربا است و هیچ مبالغه ای در آن نیست و ممکن است که در زمان قائم علیه السلام حرام باشد و الآن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دوم می فرماید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الحديث الثاني والأربعون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قوله عَلَيْهِ اَلسَّلاَمُ ذاك إذا ظهر الحق لعل الحرمة في الموضعين مقيدة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سند آن مجهول است شاید حرمت در این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و سود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زمان ظهور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هم می پذیرد که در زمان ظهور رهن گرفتن و ربح گرفتن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یا متعلق موضوع مومن است حرمت ربح از مومن است و هر دو بزرگوار هم نظر دادند که در دوران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مؤمن در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مومن شیعه اثنی عشری است آیا در دوران ظهور غیر از شیعه اثنی عشری هم هست؟</w:t>
      </w:r>
    </w:p>
    <w:p>
      <w:pPr>
        <w:pStyle w:val="BookText"/>
        <w:rPr/>
      </w:pPr>
      <w:r>
        <w:rPr>
          <w:rFonts w:ascii="IRNazanin" w:hAnsi="IRNazanin" w:eastAsia="IRNazanin"/>
          <w:color w:val="111111"/>
          <w:sz w:val="28"/>
          <w:sz w:val="28"/>
          <w:szCs w:val="28"/>
          <w:rtl w:val="true"/>
          <w:lang w:bidi="fa-IR"/>
        </w:rPr>
        <w:t>آیا دوران امام زمان علیه السلام همه ی مردم پیرو مکتب اهل بیت علیهم السلام خواهند شد؟ یعنی نه تنها این که وحدت دین می شود بلکه وحدت مذهب هم می شود؟ البته این مسامحه است چون مذهب تشیع همان دین مبین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دینی که تکمیل آن به ولایت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الْأَعْلَى الْحَلَبِيِّ قَالَ 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لِصَاحِبِ هَذَا الْأَمْرِ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بِمَكَّةَ فَيَدْعُو النَّاسَ إِلَى كِتَابِ اللَّهِ وَ سُنَّةَ نَبِيِّهِ ع فَيُجِيبُهُ نَفَر يَسِيرٌ وَ يَسْتَعْمِلُ عَلَى مَكَّةَ ثُمَّ يَسِيرُ فَيَبْلُغُهُ أَنْ قَدْ قُتِلَ عَامِلُهُ فَيَرْجِعُ إِلَيْهِمْ فَيَقْتُلُ الْمُقَاتِلَةَ لَا يَزِيدُ عَلَى ذَلِكَ شَيْئاً يَعْنِي السَّبْى ثُمَّ يَنْطَلِقُ فَيَدْعُو النَّاسَ إِلَى كِتَابِ اللهِ وَ سُنَّةِ نَبِيِّهِ عَلَيْهِ وَآلِهِ السَّلَامُ وَ الْوَلَايَةِ لعَلىّ بْنِ أَبِي طَالِبٍ علیه السلام وَ الْبَرَاءَةِ مِنْ عَدُوِّهِ وَ لَا يُسَمِّى أَحَداً حَتَّى يَنْتَهِيَ إِلَى الْبَيْدَاءِ فَيَخْرُجُ إِلَيْهِ جَيْسُ السُّفْيَانِي فَيَأْمُرُ</w:t>
      </w:r>
    </w:p>
    <w:p>
      <w:pPr>
        <w:pStyle w:val="BookText"/>
        <w:rPr/>
      </w:pPr>
      <w:r>
        <w:rPr>
          <w:rFonts w:ascii="Amiri" w:hAnsi="Amiri" w:eastAsia="Amiri" w:cs="Amiri"/>
          <w:color w:val="111111"/>
          <w:sz w:val="28"/>
          <w:sz w:val="28"/>
          <w:szCs w:val="28"/>
          <w:rtl w:val="true"/>
          <w:lang w:bidi="ar-SA"/>
        </w:rPr>
        <w:t>اللهُ الْأَرْضِ فَيَأْخُذُهُمْ مِنْ تَحْت أَقْدَامهم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فيدخل المدينةَ ثُمَّ يَنْطَلِقُ فَیَدْعُو اَلنَّاسَ یَعْنِی اَلْقَائِمَ عَلَیْهِ اَلسَّلاَمُ إِلَی کِتَابِ اَللَّهِ، وَ سُنَّهِ نَبِیِّهِ، وَ اَلْوَلاَیَهِ لِعَلِیِّ بْنِ أَبِی طَالِبٍ عَلَیْهِ اَلسَّلاَمُ، وَ اَلْبَرَاءَهِ مِنْ عَدُوِّهِ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عیاشی این روایت را در تفسیر خود نقل می کند و در تفسیر قمی هم به همان متن عیاشی با اندک اختلاف نقل شده است و سند آن نیز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غیبتی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مکه شروع میکند پس مردم را به کتاب خدا و سنت پیامبر صَلَّى اللهُ عَلَيْهِ وَ سَلَّمَ دعوت می کند پس تعداد کمی او را اجابت می کنند و یک نفر را از طرف خودشان در مکه قرار می دهند پس از مکه خارج می شوند، پس به حضرت خبر می رسانند که عامل ایشان را کشته اند، پس به سوی آن ها بر می گردند و آن کسانی که در این فتنه دست داشتند را می کشد و بیش از این نیست یعنی </w:t>
      </w:r>
      <w:r>
        <w:rPr>
          <w:rStyle w:val="FootnoteAnchor"/>
          <w:rtl w:val="true"/>
        </w:rPr>
        <w:footnoteReference w:id="120"/>
      </w:r>
      <w:r>
        <w:rPr>
          <w:rFonts w:ascii="IRNazanin" w:hAnsi="IRNazanin" w:eastAsia="IRNazanin"/>
          <w:color w:val="111111"/>
          <w:sz w:val="28"/>
          <w:sz w:val="28"/>
          <w:szCs w:val="28"/>
          <w:rtl w:val="true"/>
          <w:lang w:bidi="fa-IR"/>
        </w:rPr>
        <w:t>اسیر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سخنرانی می کنند پس مردم را به کتاب خدا و سنت پیامبر و ولایت علی بن ابی طالب و برائت از دشمنان او دعوت می کند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 اسم کسی را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بیداء می رسند که لشکر سفیانی به قصد او خروج می کند پس خداوند زمین را امر می کند پس لشکر سفیانی به زمین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وارد مدینه می شود پس مردم را به کتاب خدا و سنت پیامبر و ولایت علی بن ابی طالب و برائت از دشمنان او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امام زمان علیه السلام مردم را به ولایت امیر المومنین علیه السلام و برائت از دشمنان ایشان دعوت می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کل عالم این دعوت انجام می گیرد یا این دعوت مخصوص به مکه و مدینه است؟ ظاهر این روایت حجاز است، و ایشان در مکه و مدینه این درخواست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دعوت به ولایت امیر المومنین علیه السلام باشد که ظاهر آن ن نیز همین است همه باید مومن باشند و غیر مومن نمی ماند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المومن على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این می شود که به طور کلی بازار اسلامی در دوران ظهور امام زمان علیه السلام منهای سود است و اگر بیشتر از مخارج بگیرد حرام است اما اگر بگوییم این دعوت در مکان خاص است جایی است که بیشتر اظهار عداوت می کردند پس غیر مومنی هم وجود دارد که در این صورت معنای آن این نیست که بازار منهای ربح باشد بلکه معنای آن </w:t>
      </w:r>
    </w:p>
    <w:p>
      <w:pPr>
        <w:pStyle w:val="BookText"/>
        <w:rPr/>
      </w:pPr>
      <w:r>
        <w:rPr>
          <w:rFonts w:ascii="IRNazanin" w:hAnsi="IRNazanin" w:eastAsia="IRNazanin"/>
          <w:color w:val="111111"/>
          <w:sz w:val="28"/>
          <w:sz w:val="28"/>
          <w:szCs w:val="28"/>
          <w:rtl w:val="true"/>
          <w:lang w:bidi="fa-IR"/>
        </w:rPr>
        <w:t>این است که اگر در بازار خریدار مومن باشد از او نباید سود گرفت ولی ظاهر مطلب این است که دعوت عام است و همه باید مومن باشند در نتیجه کلا اقتصاد و بازار مهدوی علیه السلام بدون 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متن اگر گفتیم که همه مومن هستند لازمه اش این است که سود از بازار حذف می شود و اگر گفتیم که غیر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هستند ربح بر آن ها ایرادی ندارد</w:t>
      </w:r>
      <w:r>
        <w:rPr>
          <w:rFonts w:eastAsia="IRNazanin" w:cs="IRNazanin"/>
          <w:color w:val="111111"/>
          <w:sz w:val="28"/>
          <w:szCs w:val="28"/>
          <w:rtl w:val="true"/>
          <w:lang w:bidi="fa-IR"/>
        </w:rPr>
        <w:t xml:space="preserve">. </w:t>
      </w:r>
      <w:bookmarkStart w:id="116" w:name="pg9604_143417"/>
    </w:p>
    <w:p>
      <w:pPr>
        <w:pStyle w:val="Heading2"/>
        <w:numPr>
          <w:ilvl w:val="1"/>
          <w:numId w:val="1"/>
        </w:numPr>
        <w:rPr/>
      </w:pPr>
      <w:bookmarkStart w:id="117" w:name="__RefHeading___Toc7376268_2870459653"/>
      <w:bookmarkStart w:id="118" w:name="_Toc50"/>
      <w:bookmarkEnd w:id="116"/>
      <w:bookmarkEnd w:id="117"/>
      <w:r>
        <w:rPr>
          <w:rtl w:val="true"/>
        </w:rPr>
        <w:t xml:space="preserve">جلسه پنجاه و هشتم </w:t>
      </w:r>
      <w:r>
        <w:rPr>
          <w:rtl w:val="true"/>
        </w:rPr>
        <w:t xml:space="preserve">- </w:t>
      </w:r>
      <w:r>
        <w:rPr/>
        <w:t>1393/12/18</w:t>
      </w:r>
      <w:bookmarkEnd w:id="118"/>
    </w:p>
    <w:p>
      <w:pPr>
        <w:pStyle w:val="Heading3"/>
        <w:numPr>
          <w:ilvl w:val="2"/>
          <w:numId w:val="1"/>
        </w:numPr>
        <w:rPr/>
      </w:pPr>
      <w:bookmarkStart w:id="119" w:name="__RefHeading___Toc7376270_2870459653"/>
      <w:bookmarkStart w:id="120" w:name="_Toc51"/>
      <w:bookmarkEnd w:id="119"/>
      <w:r>
        <w:rPr>
          <w:rtl w:val="true"/>
        </w:rPr>
        <w:t>احکام جدید در دوران ظهور امام زمان عجل الله تعالی فرجه الشریف</w:t>
      </w:r>
      <w:bookmarkEnd w:id="120"/>
    </w:p>
    <w:p>
      <w:pPr>
        <w:pStyle w:val="Heading4"/>
        <w:numPr>
          <w:ilvl w:val="3"/>
          <w:numId w:val="1"/>
        </w:numPr>
        <w:rPr/>
      </w:pPr>
      <w:bookmarkStart w:id="121" w:name="__RefHeading___Toc7376272_2870459653"/>
      <w:bookmarkStart w:id="122" w:name="_Toc52"/>
      <w:bookmarkEnd w:id="121"/>
      <w:r>
        <w:rPr>
          <w:rtl w:val="true"/>
        </w:rPr>
        <w:t>مقدمه</w:t>
      </w:r>
      <w:r>
        <w:rPr>
          <w:rtl w:val="true"/>
        </w:rPr>
        <w:t>:</w:t>
      </w:r>
      <w:bookmarkEnd w:id="122"/>
    </w:p>
    <w:p>
      <w:pPr>
        <w:pStyle w:val="BookText"/>
        <w:rPr/>
      </w:pPr>
      <w:r>
        <w:rPr>
          <w:rFonts w:ascii="IRNazanin" w:hAnsi="IRNazanin" w:eastAsia="IRNazanin"/>
          <w:color w:val="111111"/>
          <w:sz w:val="28"/>
          <w:sz w:val="28"/>
          <w:szCs w:val="28"/>
          <w:rtl w:val="true"/>
          <w:lang w:bidi="fa-IR"/>
        </w:rPr>
        <w:t>بحث در مورد بررسی روایاتی بود که ظهور در احکام جدید در دوران حکومت حضرت مهدی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کتاب شريف من لا يحضر نقل كردیم که مضمون آن این بود که هنگامی که امام زمان علیه السلام ظهور کند، دیگر رهن گرفتن از مومن حرام است و از آن مهم تر ربح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بازار اسلامی در دوران امام زمان علیه السلام منهای سود است در ادامه به بررسی سندی این روایت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 هشتم</w:t>
      </w:r>
    </w:p>
    <w:p>
      <w:pPr>
        <w:pStyle w:val="BookText"/>
        <w:rPr/>
      </w:pPr>
      <w:r>
        <w:rPr>
          <w:rFonts w:ascii="Amiri" w:hAnsi="Amiri" w:eastAsia="Amiri" w:cs="Amiri"/>
          <w:color w:val="111111"/>
          <w:sz w:val="28"/>
          <w:sz w:val="28"/>
          <w:szCs w:val="28"/>
          <w:rtl w:val="true"/>
          <w:lang w:bidi="ar-SA"/>
        </w:rPr>
        <w:t>أبُوالْحُسَيْنِ مُحَمَّدُ بْنُ جَعْفَرِ الْأَسَدِيُّ رَضِيَ اللَّهُ عَنْهُ عَنْ مُوسَی بْنُ عِمْرَانَ اَلنَّخَعِیُّ عَنْ عَمِّهِ اَلْحُسَیْنِ بْنِ یَزِیدَ اَلنَّوْفَلِیِّ عَنْ عَلِیِّ بْنِ سَالِمٍ عَنْ أَبِیهِ</w:t>
      </w:r>
      <w:r>
        <w:rPr>
          <w:rFonts w:ascii="IRNazanin" w:hAnsi="IRNazanin" w:eastAsia="IRNazanin"/>
          <w:color w:val="111111"/>
          <w:sz w:val="28"/>
          <w:sz w:val="28"/>
          <w:szCs w:val="28"/>
          <w:rtl w:val="true"/>
          <w:lang w:bidi="fa-IR"/>
        </w:rPr>
        <w:t xml:space="preserve"> سند تهذیب نیز همین،است با این تفاوت که نخعی از علی بن حسین بن یزید نوفلی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سند مشکل دارد علی بن سالم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سالم نیست موسی بن عمران نخعی توثیق ندارد، محمد بن جعفر اسدی طریقش مشکل دارد یعنی ما نمی توانیم سند را صحیح بدانیم حال طبق همان سند فقیه حرکت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يزيد النوفلي</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الشيخ رحمه الله في رجاله من أصحاب الرضا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يزيد النخعي يلقب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النوفلي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في الفهرست الحسين بن يزيد النوفلي له كتاب أخبرنا به عدة من أصحابنا، عن أبي المفضّل، عن ابن بطة، عن أحمد بن أبي عبدالله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يزيد بن محمد بن عبد الملک،النوفلي نوفل النخع، مولاهم كوفى أبو عبدالله علیه السلام، كان شاعرا أديبا و سكن الری و مات بها و قال قوم من القميين إنّه غلا في آخر عمره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روينا له رواية تدل على هذا له كتاب التقيه أخبرنا ابن شاذان، عن أحمد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الله عبدالله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هاشم عن الحسين بن يزيد النوفلی، به و له كتاب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و الله أعلم في القسم الثاني من الخلاصة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النجاشي و ما رأينا له رواية تدلّ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عندى توقف في روايته لمجرد ما نقله عن القميين و عدم الظفر بتعديل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ابن داود تارة في القسم الأوّل و لقبه ب المتطبب،النوفلي و نسب إلى رجال الشيخ أنه من أصحاب الرضا عَلَيْهِ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السكونى مهمل انتهى و اخرى في القسم الثاني، و نقل عن الكشى أنه رمى بالغلو، ثم نقل عن النجاشي عدم رؤية رواية له تدلّ عليه و نقل في التكملة عن شرح التهذيب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ضعفه أظهر من أن 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اعترض عليه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 من أين أخذ هذا الضعف مع ادعائه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ذكرنا غير مرة أنّ رمى القدماء رجلا بالغلو لا ينبغى الاعتناء به؛ لأنّ جمله ممّا هو الآن من ضروريات المذهب كانوا يعدونها غلوا مع أنّ الغلو في آخر عمره غير مضر فى رواياته التي رواها حال الاستقامة، كما أوضحناه في مقدمة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غلوه لم ينطق به إلا النجاشي نقلا عن قوم من القميّين، مشيرا إلى توقفه فيه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و برده له بعدم وجدان رواية له تدلّ على غلوه و عدم الوجدان دليل عدم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حينئذ فبعد كون الرجل إماميا بلا شبهة ألحقه المدائح التي نطقوا بها فيه بالحسان و ذلک ککونه ذا،کتاب و کثیر الرواية، و سدید الرواية، و مقبول الرواية و رواية جمع من القميين عنه، وإكثارهم من الرواية عنه، فالحق أن الرجل من الحسان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تضعيفه كما صدر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كما لا وجه لإهمال آخرين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المجلسي في الوجيزة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أجاد السيّد الداماد حيث قال</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و کذلک النوفلي الذي يروى عن السكونى و اسمه الحسين بن يزيد بن محمد بن عبد الملک النوفلي نوفل النخع، مولاهم،الكوفى أبو عبدالله، فإنّه ليس بضعيف،اتفاقا، قد ذكره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كتاب عن السكوني أخبرنا به من أصحابنا، عن أبى المفضّل، عن ابن بطة، عن أحمد بن أبي عبدالله، عنه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أيضا في كتاب الرجال في أصحاب أبى الحسن الرضا عَلَيْهِ اَلسَّلاَمُ من غير إيراد طعن و غمز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إنّما النوفلى المجروح بالضعف الحسن بن محمد بن سهل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النوفلي هذا صاحب الرواية عن السكونى فلم يقدح فيه أحد من أئمة الرجال و ما ينقل عن بعض القميين مما لا يوجب مغمزا </w:t>
      </w:r>
    </w:p>
    <w:p>
      <w:pPr>
        <w:pStyle w:val="BookText"/>
        <w:rPr/>
      </w:pPr>
      <w:r>
        <w:rPr>
          <w:rFonts w:ascii="IRNazanin" w:hAnsi="IRNazanin" w:eastAsia="IRNazanin"/>
          <w:color w:val="111111"/>
          <w:sz w:val="28"/>
          <w:sz w:val="28"/>
          <w:szCs w:val="28"/>
          <w:rtl w:val="true"/>
          <w:lang w:bidi="fa-IR"/>
        </w:rPr>
        <w:t xml:space="preserve">فيه، كما في كثير من الثقات الفقهاء الأثبات كيونس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و المحقق نجم الدين بن سعيد أبو القاسم مع تبالغه في الطعن في الأسانيد بالضعف قد تمسک فی المعتبر و غيره من كتبه و رسائله و مسائله في كثير من الأحكام بروايات السكونى و عمل بها و النوفلي هذا في الطريق، و كذلك الشيخ و غيره من غيره من عظماء الأصحاب قد عملوا بها و اعتمدوا عليها و جعلوها من الموثّقات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هذا الرجل مقبول الرواية و إن لم يكن حديثه معدودا من الصحاح و قول العلّامة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عندى توقف في روايته بمجرد ما نقل عن القميين و عدم الظفر بتعديل الأصحاب له خارج عن مسلک الصحة و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در رجالشان او را از اصحاب امام رضا علیه السلام شمرده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یزید نخعی معروف به نوفلی است و در فهرست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یزید،نوفلی برای او کتابی است که عده ای از اصحاب ما از آن خبر داده اند از ابی مفصل از ابن بطه از احمد بن ابی عبدالله از او ایشان هیچ توثیق و تضعیفی نقل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نجاشی فرموده اند او شاعر و ادیب بود و ساکنری بود و در ری از دنیا رفت عده ای از قمی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 عمرش غالی شد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نظر قمیها بر غالی شدن ایشان در آخر عمر را نه تائید می کند و نه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 ما از برای او روایتی نقل کرده است که دلالت بر غلو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برای او کتاب تقیه نقل کرده است و برای او کتاب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خلاصه حرف نجاشی را نقل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روایتی که دلالت بر غلو او کند،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روایات نوفلی توقف می کنم به جهت مطلبی که نجاشی از قمی ها نقل کرده است و تعدیل هم پیدا نکردیم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دارد و تعدیل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علامه حلی در روایاتش توقف دارد ولی مرحوم نجاشی می خواهد تلویحا می خواهد او را تائید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داوود ایشان را در قسم اول نقل کرده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مهمل است و در قسم دوم هم نقل کرده است و از کشی نقل کرده است که او به غلو رمی شده است سپس از نجاشی نقل کرده است که چیزی که دال بر غلو داشته باشد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دختری شهید در شرح تهذیب فرموده است ضعف ایشان روشن تر از این است که ما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تکمله به ایشان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را از کجا آوردید که ادعای وضوح می کنید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گفتیم که به رمی قدما اعتنایی نیست زیرا خیلی از آن چه امروز از ضروریات مذهب ما است، روزی غلو شمرده می شد استاد ما مطلبی را از صاحب جواهر نقل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اعتقادی را قدما یک طور </w:t>
      </w:r>
    </w:p>
    <w:p>
      <w:pPr>
        <w:pStyle w:val="BookText"/>
        <w:rPr/>
      </w:pPr>
      <w:r>
        <w:rPr>
          <w:rFonts w:ascii="IRNazanin" w:hAnsi="IRNazanin" w:eastAsia="IRNazanin"/>
          <w:color w:val="111111"/>
          <w:sz w:val="28"/>
          <w:sz w:val="28"/>
          <w:szCs w:val="28"/>
          <w:rtl w:val="true"/>
          <w:lang w:bidi="fa-IR"/>
        </w:rPr>
        <w:t>عقیده داشتند و متاخرین طوری دیگر ملاک حرف متاخرین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غلو در آخر عمر او مضر به روایاتی که در حال استقامت و صحت اعتقاد نقل کرده نیست همچنان که در مقدمه کتاب توضیح دادیم</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البته ما در جواب دوم ایشان تاملی داریم که از کجا احراز کنیم که این روایات را در حال استقامت نقل کرده است کبری درست ولی شبهه در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غلاوه غلو را فقط نجاشی گفته است، آن هم به نقل از قومی از قومی ها، و خود ایشان هم در این نسبت توقف دارد و این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p>
    <w:p>
      <w:pPr>
        <w:pStyle w:val="BookText"/>
        <w:rPr/>
      </w:pPr>
      <w:r>
        <w:rPr>
          <w:rFonts w:ascii="IRNazanin" w:hAnsi="IRNazanin" w:eastAsia="IRNazanin"/>
          <w:color w:val="111111"/>
          <w:sz w:val="28"/>
          <w:sz w:val="28"/>
          <w:szCs w:val="28"/>
          <w:rtl w:val="true"/>
          <w:lang w:bidi="fa-IR"/>
        </w:rPr>
        <w:t>البته از کلمات ابن داوود ظاهر می شود که کشی هم همین مطلب را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داوود در کتابش از کشی که او رمی به غلو شده است پس اختصاص به نجاشی ندارد کشی هم گفته است ولی این اشکال حل است زیرا کشی هم از خودشان نمی گویند،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اتهام به غلو را 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 روایتی که دلالت بر غلو داشته باشد و عدم الوجدان دليل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بودن ایشان امامی بدون هیچ شبهه ای مدائحی که نسبت به ایشان است ایشان را به حسان ملحق می کند مانند ایشان صاحب کتاب است زیاد از ایشان نقل روایت کرده اند روایاتش محکم است روایاتش مقبول است عده ای از قمی ها از ایشان روایت نقل کردند و اکثار روایت قمی ها از او پس حق این که ایشان از حسان است و تضعیف او همچنان که از بعضی صادر شده و جهی ندارد همچنان که وجهی برای اهمال دیگران نیست مانند فاضل مجلسی</w:t>
      </w:r>
    </w:p>
    <w:p>
      <w:pPr>
        <w:pStyle w:val="BookText"/>
        <w:rPr/>
      </w:pPr>
      <w:r>
        <w:rPr>
          <w:rFonts w:ascii="IRNazanin" w:hAnsi="IRNazanin" w:eastAsia="IRNazanin"/>
          <w:color w:val="111111"/>
          <w:sz w:val="28"/>
          <w:sz w:val="28"/>
          <w:szCs w:val="28"/>
          <w:rtl w:val="true"/>
          <w:lang w:bidi="fa-IR"/>
        </w:rPr>
        <w:t xml:space="preserve">سید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رواشح السماويه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نوفلی که سکونی از او روایت نقل می کند، عدم ضعفش مورد اتفاق است و شیخ هم در فهرست فرموده است که ایشان کتاب دارد و طریقش را هم می فرماید و همچنین در کتاب رجال از ایشان نام برده است بدون اینکه ذکر ایراد یا طعنی برای او بکند و بالجمله نوفلی که به ضعف جرح شده است حسن بن محمد بن سهل نوفلی است اما نوفلی که از سکونی روایت نقل می کند، هیچ کسی نگفته است که او ضعیف است و آن چه از بعضی قمی ها نقل می شود قمی ها از این قبیل حرف ها نسبت به خیلی از ثقات هم زده اند مانند یونس بن عبدالرحمان و غیر او جای تعجب است که مجلسی ایشان را تضعیف می کند با این که خودشان با صدوق درگیر است که با این روشی که صدوق پیش می گیرید کسی نمی ماند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محقق حلی با این که ایشان در طعن اسانید به ضعف خیلی مبالغه و دقت می کند، در معتبر و در غیر آن از کتب و رسائل اش در بسیاری از احکام به روایات سکونی و نوفلی تمسک می جوید و این نوفلی در طریق است و همچنین شیخ و غیر او از بزرگان اصحاب به روایات او عمل کردند و بر آن روایات اعتماد کردند و آن روایات را از موثقات قرار داده اند بنابراین روایت ایشان مقبول است اگر چه از صحاح شمرده نشود و بیان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توقف </w:t>
      </w:r>
    </w:p>
    <w:p>
      <w:pPr>
        <w:pStyle w:val="BookText"/>
        <w:rPr/>
      </w:pPr>
      <w:r>
        <w:rPr>
          <w:rFonts w:ascii="IRNazanin" w:hAnsi="IRNazanin" w:eastAsia="IRNazanin"/>
          <w:color w:val="111111"/>
          <w:sz w:val="28"/>
          <w:sz w:val="28"/>
          <w:szCs w:val="28"/>
          <w:rtl w:val="true"/>
          <w:lang w:bidi="fa-IR"/>
        </w:rPr>
        <w:t>در روایت او است به جهت آن چه از قمی ها نقل شده و عدم وجود تعدیل اصحاب برای او خارج از مسلک صحت و 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قد ذكرت مرارا بأن القميين كانوا سريعي الرمي للرواة بالضعف أو الغلو، و كانوا في عصر الدعاوى الباطلة مثل النيابة الخاصة، ثم الإمامة، ثم ارتقى بعضهم إلى دعوى الألوهية، و ربما مبادرتهم للرمى بالغلو كان بدافع سد طريق الانحراف و إلّا كيف يمكن توجيه قول الصدوق بسهو النبي صلى الله عليه و آله و سلّم مع صراحة الكتاب العزيز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يعتمد على دعاوى القميين بالغلو إلا بدليل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الإنصاف أن الاعتماد على روايته و عده حسنا أقل ما يوصف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کرارا گفتیم که قمی ها سریع الرمی به ضعف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ادعا های باطل بوده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خاص، امامت، الوهیت، مبادرت آن ها به رمی به غلو به جهت مسدود کردن راه انحراف و حفظ اساس و اعتقادات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چطور امکان دارد توجیه قول صدوق به سهو النبی و حال این که قرآن صراحت دارد که پیامبر از روی هوا های نفسانی کلام نمی گوید و کلام او کلام خداوند و وحی است لذا نمی توانیم دعاوی قمی ها را بپذیریم مگر به دلیل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انصاف در این است که اعتماد بر روایت او و او را حسن شمردن کمترین چیزی است که به آن توصیف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ابوالحسين محمد بن جعفر اسدی</w:t>
      </w:r>
    </w:p>
    <w:p>
      <w:pPr>
        <w:pStyle w:val="BookText"/>
        <w:rPr/>
      </w:pPr>
      <w:r>
        <w:rPr>
          <w:rFonts w:ascii="IRNazanin" w:hAnsi="IRNazanin" w:eastAsia="IRNazanin"/>
          <w:color w:val="111111"/>
          <w:sz w:val="28"/>
          <w:sz w:val="28"/>
          <w:szCs w:val="28"/>
          <w:rtl w:val="true"/>
          <w:lang w:bidi="fa-IR"/>
        </w:rPr>
        <w:t>در مورد ایشان دو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خود ایشان توثیق ندارد و اشکال دیگر این که طریق صدوق به ایشان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خویی</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طريق الصدوق إليه على بن أحمد بن موسى و الحسين بن إبراهيم بن أحمد بن هاشم المؤدب و محمد بن أحمد السناني رضى الله عنهم عن أبي الحسين محمد بن جعفر الأسدى الكوفي </w:t>
      </w:r>
    </w:p>
    <w:p>
      <w:pPr>
        <w:pStyle w:val="BookText"/>
        <w:rPr/>
      </w:pPr>
      <w:r>
        <w:rPr>
          <w:rFonts w:ascii="Amiri" w:hAnsi="Amiri" w:eastAsia="Amiri" w:cs="Amiri"/>
          <w:color w:val="111111"/>
          <w:sz w:val="28"/>
          <w:sz w:val="28"/>
          <w:szCs w:val="28"/>
          <w:rtl w:val="true"/>
          <w:lang w:bidi="ar-SA"/>
        </w:rPr>
        <w:t>و الطريق غير صحيح لأن مشايخ الصدوق لم يرد فيهم توثيق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خویی توثیقی برای ایشان نقل نمی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طرق صدوق به این شخص، علی بن احمد بن موسی، و حسین بن ابراهيم بن احمد بن هاشم مودب، و محمد بن احمد سنانی است که این ها از محمد بن جعفر</w:t>
      </w:r>
    </w:p>
    <w:p>
      <w:pPr>
        <w:pStyle w:val="BookText"/>
        <w:rPr/>
      </w:pPr>
      <w:r>
        <w:rPr>
          <w:rFonts w:ascii="IRNazanin" w:hAnsi="IRNazanin" w:eastAsia="IRNazanin"/>
          <w:color w:val="111111"/>
          <w:sz w:val="28"/>
          <w:sz w:val="28"/>
          <w:szCs w:val="28"/>
          <w:rtl w:val="true"/>
          <w:lang w:bidi="fa-IR"/>
        </w:rPr>
        <w:t>اسدی نقل کرده اند و طریق صحیح نیست چون مشایخ صدوق توثیق ندارند، و این ها مشایخ صدوقند که از اسدی نقل می کنند و اسدی از نوفلی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حل اشکال نوفلی باز طریق به سند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نخعی</w:t>
      </w:r>
    </w:p>
    <w:p>
      <w:pPr>
        <w:pStyle w:val="BookText"/>
        <w:rPr/>
      </w:pPr>
      <w:r>
        <w:rPr>
          <w:rFonts w:ascii="IRNazanin" w:hAnsi="IRNazanin" w:eastAsia="IRNazanin"/>
          <w:color w:val="111111"/>
          <w:sz w:val="28"/>
          <w:sz w:val="28"/>
          <w:szCs w:val="28"/>
          <w:rtl w:val="true"/>
          <w:lang w:bidi="fa-IR"/>
        </w:rPr>
        <w:t>موسى بن عمران نخعی راوی زیارت جامعه کبیره است و ما در صدور این زیارت از معصوم و این که سخن معصوم است، شک و تردیدی نداریم ولی این ملازمه ای با توثیق موسی بن عمران نخعی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فاضل ما که ثقه و عادل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خمینی رحمه الله در مورد زیارت جامعه ی کبیره سوال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مشکل دارد، ولی قطع به صدور مضمون داریم، و ما در سه جلسه خدمت استادمان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زیارت جامعه سوال می پرسیدیم و ایشان هم همین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نخعی را تضعیف کردیم، هیچ خللی به متن روایت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این مبنی را بپذیریم که هر کسی که نام او در اسناد کامل الزیارات آمده است ثقه است اما اگر این مبنی را نپذیرفتیم این راوی هم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سالم</w:t>
      </w:r>
    </w:p>
    <w:p>
      <w:pPr>
        <w:pStyle w:val="BookText"/>
        <w:rPr/>
      </w:pPr>
      <w:r>
        <w:rPr>
          <w:rFonts w:ascii="IRNazanin" w:hAnsi="IRNazanin" w:eastAsia="IRNazanin"/>
          <w:color w:val="111111"/>
          <w:sz w:val="28"/>
          <w:sz w:val="28"/>
          <w:szCs w:val="28"/>
          <w:rtl w:val="true"/>
          <w:lang w:bidi="fa-IR"/>
        </w:rPr>
        <w:t xml:space="preserve">همین علی بن ابی حمزه بطائنی است که ما روایات او را قبول داریم او کسی است که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w:t>
      </w:r>
    </w:p>
    <w:p>
      <w:pPr>
        <w:pStyle w:val="BookText"/>
        <w:rPr/>
      </w:pPr>
      <w:r>
        <w:rPr>
          <w:rFonts w:ascii="IRNazanin" w:hAnsi="IRNazanin" w:eastAsia="IRNazanin"/>
          <w:color w:val="111111"/>
          <w:sz w:val="28"/>
          <w:sz w:val="28"/>
          <w:szCs w:val="28"/>
          <w:rtl w:val="true"/>
          <w:lang w:bidi="fa-IR"/>
        </w:rPr>
        <w:t>کتب اربعه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w:t>
      </w:r>
    </w:p>
    <w:p>
      <w:pPr>
        <w:pStyle w:val="BookText"/>
        <w:rPr/>
      </w:pPr>
      <w:r>
        <w:rPr>
          <w:rFonts w:ascii="IRNazanin" w:hAnsi="IRNazanin" w:eastAsia="IRNazanin"/>
          <w:color w:val="111111"/>
          <w:sz w:val="28"/>
          <w:sz w:val="28"/>
          <w:szCs w:val="28"/>
          <w:rtl w:val="true"/>
          <w:lang w:bidi="fa-IR"/>
        </w:rPr>
        <w:t>نظر مرحوم بهبهانی به نقل مرحوم خویی</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الوحيد ذكر في التعليقة ما نصه و حکم جدی رحمه الله باتحاد ابن سالم هذا مع البطائنى السابق فتأمل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والد على بن أبي حمزة و إن كان اسمه سالم إلا أنه غير معروف بهذا الاسم و إنما يعرف بعلي بن </w:t>
      </w:r>
    </w:p>
    <w:p>
      <w:pPr>
        <w:pStyle w:val="BookText"/>
        <w:rPr/>
      </w:pPr>
      <w:r>
        <w:rPr>
          <w:rFonts w:ascii="Amiri" w:hAnsi="Amiri" w:eastAsia="Amiri" w:cs="Amiri"/>
          <w:color w:val="111111"/>
          <w:sz w:val="28"/>
          <w:sz w:val="28"/>
          <w:szCs w:val="28"/>
          <w:rtl w:val="true"/>
          <w:lang w:bidi="ar-SA"/>
        </w:rPr>
        <w:t>أبي حمزة على أن الشيخ ذكر على بن أبى حمزة البطائنى قبل هذا بفصل قليل و وصف الثاني بالكوفي فكيف يمكن الحكم باتحادهما؟</w:t>
      </w:r>
    </w:p>
    <w:p>
      <w:pPr>
        <w:pStyle w:val="BookText"/>
        <w:rPr/>
      </w:pPr>
      <w:r>
        <w:rPr>
          <w:rFonts w:ascii="IRNazanin" w:hAnsi="IRNazanin" w:eastAsia="IRNazanin"/>
          <w:color w:val="111111"/>
          <w:sz w:val="28"/>
          <w:sz w:val="28"/>
          <w:szCs w:val="28"/>
          <w:rtl w:val="true"/>
          <w:lang w:bidi="fa-IR"/>
        </w:rPr>
        <w:t xml:space="preserve">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کرد به اتحاد ابن سالم با بطائنی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 علی بن ابی حمزه اگر چه اسم او سالم بوده است مگر این که او به این اسم معروف نبوده است و به علی بن ابی حمزه</w:t>
      </w:r>
    </w:p>
    <w:p>
      <w:pPr>
        <w:pStyle w:val="BookText"/>
        <w:rPr/>
      </w:pPr>
      <w:r>
        <w:rPr>
          <w:rFonts w:ascii="IRNazanin" w:hAnsi="IRNazanin" w:eastAsia="IRNazanin"/>
          <w:color w:val="111111"/>
          <w:sz w:val="28"/>
          <w:sz w:val="28"/>
          <w:szCs w:val="28"/>
          <w:rtl w:val="true"/>
          <w:lang w:bidi="fa-IR"/>
        </w:rPr>
        <w:t>معروف بوده علاوه بر این که شیخ علی بن ابی حمزه بطائنی را قبل از این ذکر کرده و و دومی را به کوفی بودن متصف کرده است پس چگونه ممکن است که حکم به اتحاد آن 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بن سالم همان علی بن ابی حمزه ی بطائنی باشد به نظر ما روایتش مقبول است اما اگر ایشان نباشد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سالم بین این که مجهول باشد یا همان علی بن حمزه بطائنی باشد،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سالم نیز در کتب رجالی مطلبی نمی باشد لذا این روایت به طریق مرحوم صدوق مشکل دارد و اشکال آن هم قابل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سند 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على بن الحسين بن يزيد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يزيد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هم باشد، توثیق ندارد، و از نظر سند مشکل دارد</w:t>
      </w:r>
      <w:r>
        <w:rPr>
          <w:rFonts w:eastAsia="IRNazanin" w:cs="IRNazanin"/>
          <w:color w:val="111111"/>
          <w:sz w:val="28"/>
          <w:szCs w:val="28"/>
          <w:rtl w:val="true"/>
          <w:lang w:bidi="fa-IR"/>
        </w:rPr>
        <w:t xml:space="preserve">. </w:t>
      </w:r>
      <w:bookmarkStart w:id="123" w:name="pg9604_143424"/>
    </w:p>
    <w:p>
      <w:pPr>
        <w:pStyle w:val="Heading2"/>
        <w:numPr>
          <w:ilvl w:val="1"/>
          <w:numId w:val="1"/>
        </w:numPr>
        <w:rPr/>
      </w:pPr>
      <w:bookmarkStart w:id="124" w:name="__RefHeading___Toc7376274_2870459653"/>
      <w:bookmarkStart w:id="125" w:name="_Toc53"/>
      <w:bookmarkEnd w:id="123"/>
      <w:bookmarkEnd w:id="124"/>
      <w:r>
        <w:rPr>
          <w:rtl w:val="true"/>
        </w:rPr>
        <w:t xml:space="preserve">جلسه پنجاه و نهم </w:t>
      </w:r>
      <w:r>
        <w:rPr>
          <w:rtl w:val="true"/>
        </w:rPr>
        <w:t xml:space="preserve">- </w:t>
      </w:r>
      <w:r>
        <w:rPr/>
        <w:t>1393/12/23</w:t>
      </w:r>
      <w:bookmarkEnd w:id="125"/>
    </w:p>
    <w:p>
      <w:pPr>
        <w:pStyle w:val="Heading3"/>
        <w:numPr>
          <w:ilvl w:val="2"/>
          <w:numId w:val="1"/>
        </w:numPr>
        <w:rPr/>
      </w:pPr>
      <w:bookmarkStart w:id="126" w:name="__RefHeading___Toc7376276_2870459653"/>
      <w:bookmarkStart w:id="127" w:name="_Toc54"/>
      <w:bookmarkEnd w:id="126"/>
      <w:r>
        <w:rPr>
          <w:rtl w:val="true"/>
        </w:rPr>
        <w:t>احکام جدید در دوران ظهور امام زمان عجل الله تعالی فرجه الشریف</w:t>
      </w:r>
      <w:bookmarkEnd w:id="127"/>
    </w:p>
    <w:p>
      <w:pPr>
        <w:pStyle w:val="Heading4"/>
        <w:numPr>
          <w:ilvl w:val="3"/>
          <w:numId w:val="1"/>
        </w:numPr>
        <w:rPr/>
      </w:pPr>
      <w:bookmarkStart w:id="128" w:name="__RefHeading___Toc7376278_2870459653"/>
      <w:bookmarkStart w:id="129" w:name="_Toc55"/>
      <w:bookmarkEnd w:id="128"/>
      <w:r>
        <w:rPr>
          <w:rtl w:val="true"/>
        </w:rPr>
        <w:t>روایت نهم</w:t>
      </w:r>
      <w:bookmarkEnd w:id="1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ascii="Amiri" w:hAnsi="Amiri" w:eastAsia="Amiri" w:cs="Amiri"/>
          <w:color w:val="111111"/>
          <w:sz w:val="28"/>
          <w:sz w:val="28"/>
          <w:szCs w:val="28"/>
          <w:rtl w:val="true"/>
          <w:lang w:bidi="ar-SA"/>
        </w:rPr>
        <w:t>الْحُسَیْنُ بْنُ مُحَمَّدٍ الأَشْعَرِیُّ عَنْ مُعَلَّی بْنِ مُحَمَّدٍ عَنِ الْوَشَّاءِ عَنْ أَحْمَدَ بْنِ عَائِذٍ عَنْ أَبِی 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عِلیه السلام أَنَّهُ سُئِلَ عَنِ الْقَائِمِ فَقَالَ کُلُّنَا قَائِمٌ بِأَمْرِ اللَّه وَاحِدٌ بَعْدَ وَاحِدٍ حَتَّی یَجِیءَ صَاحِبُ السَّیْفِ فَإِذَا جَاءَ صَاحِبُ السَّیْفِ جَاءَ بِأَمْرٍ غَیْرِ الَّذِی کَانَ</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شخصی از امام صادق علیه السلام از قائم سوال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ما صفت قیام به امر الله را داریم یکی پس از دیگری تا این که صاحب شمشیر بیاید پس هنگامی که صاحب سیف بیاید به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یا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چه بوده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الغیبه، مرحوم شیخ طوسی،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سند کافی</w:t>
      </w:r>
    </w:p>
    <w:p>
      <w:pPr>
        <w:pStyle w:val="BookText"/>
        <w:rPr/>
      </w:pPr>
      <w:r>
        <w:rPr>
          <w:rFonts w:ascii="Amiri" w:hAnsi="Amiri" w:eastAsia="Amiri" w:cs="Amiri"/>
          <w:color w:val="111111"/>
          <w:sz w:val="28"/>
          <w:sz w:val="28"/>
          <w:szCs w:val="28"/>
          <w:rtl w:val="true"/>
          <w:lang w:bidi="ar-SA"/>
        </w:rPr>
        <w:t xml:space="preserve">الْحُسَيْنُ بْنُ مُحَمَّدِ الْأَشْعَرِى عَنْ مُعَلَّى بْنِ مُحَمَّدٍ عَنِ الْوَشَاءِ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زياد عَنْ أَحْمَدَ بْنِ عَائِذٍ عَنْ أَبِي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الغيبة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فضل بن شاذان عَنْ عَبْدِ الرَّحْمَنِ بْنِ أَبِى هَاشِمٍ وَ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وشاء عَنْ أَبِي خَدِيجَةَ عَنْ أَبِي عَبْدِاللَّهِ 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حسین بن محمد اشعری</w:t>
      </w:r>
    </w:p>
    <w:p>
      <w:pPr>
        <w:pStyle w:val="BookText"/>
        <w:rPr/>
      </w:pPr>
      <w:r>
        <w:rPr>
          <w:rFonts w:ascii="IRNazanin" w:hAnsi="IRNazanin" w:eastAsia="IRNazanin"/>
          <w:color w:val="111111"/>
          <w:sz w:val="28"/>
          <w:sz w:val="28"/>
          <w:szCs w:val="28"/>
          <w:rtl w:val="true"/>
          <w:lang w:bidi="fa-IR"/>
        </w:rPr>
        <w:t xml:space="preserve">ایشان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توثیق خاصی ندارد ولی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کتب اربعه دارد اما طبق مبنای ما کسی که قریب هزار روایت در کتب اربعه داشته باشد را نمی توان گفت که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محمد</w:t>
      </w:r>
    </w:p>
    <w:p>
      <w:pPr>
        <w:pStyle w:val="BookText"/>
        <w:rPr/>
      </w:pPr>
      <w:r>
        <w:rPr>
          <w:rFonts w:ascii="IRNazanin" w:hAnsi="IRNazanin" w:eastAsia="IRNazanin"/>
          <w:color w:val="111111"/>
          <w:sz w:val="28"/>
          <w:sz w:val="28"/>
          <w:szCs w:val="28"/>
          <w:rtl w:val="true"/>
          <w:lang w:bidi="fa-IR"/>
        </w:rPr>
        <w:t xml:space="preserve">ایشان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معلی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کتب اربعه دارد مرحوم خویی ایشان را توثیق کرده اند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حسن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خوئی از نجاشی نقل می کند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خود توثیق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عائذ احمسی</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مولى ثقة كان صحب أبا خديجة سالم بن مكرم و أخذ عنه و عرف به و كان حلالا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شیرج، شغل روغن کنجد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حلی و ابن داوود ایشان را در قسم اول نقل کرده اند و او را توثیق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الوجیزه بلغه و مشترکات کاظمی و طریحی هم توثیق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امعن النظر في ترجمه الرجل و روایته ايقن بوثاقته فهو ثقه من دون غمز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شرح حال ایشان را نگاه بکند یقین به وثاقت او پیدا می کند پس او هیچ تأملی ثقه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مامقانی هم ایشان را به توثیق بزرگان، توثیق کردند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مرحوم خویی هم همان حرف نجاشی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مشکلی ندارد و طریق او نیز مشکلی ندارد و روایات ایشان هم بیش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چون امام علیه السلام می خواستند از مدینه به مکه تشریف ببرند، سالم بن مکرم جمال امام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یک سری اعتقادات غلطی هم در کوفه داشته است و جزء گروه ابوالخطاب و اباحه گری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گروهی بودند که همه چیز را مباح می دانستند از طرف حکومت به آن ها در مسجد حمله کردند و همه آن ها را کشتند جزء ایشان که خود را در لابلای کشته ها انداخته بود و نجات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مکرم روایات متعددی دارد و 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تاملی در وثاقت ایشان دارند به جهت تشابه اسمی او با رواجنی است که او هم ابو خدیجه است و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کشی نقل می کند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روی الکشی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على بن الحسن عن اسم أبي خدیجه؟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مکرم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فقال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و كان من أهل الكوفة و كان 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أنه حمل أبا عبدالله عَلَيْهِ اَلسَّلاَمُ من مكة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سالم من أصحاب أبى الخطاب و كان في المسجد يوم بعث عيسى بن موسى بن علی بن عبدالله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عامل المنصور على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أبى الخطاب، لما بلغه أنهم قد أظهروا الإباحات و دعوا الناس إلى نبوة أبى الخطاب و أنهم يجتمعون في المسجد، و لزموا الأساطين يرون الناس أنهم قد لزموها للعبادة، و بعث إليهم رجلا فقتلهم جميعا، فلم يفلت منهم إلا رجل واحد، و أصابته جراحات فسقط بين القتلى يعد فيهم، فلما جنّه الليل خرج من بينهم، فتخلّص، و هو أبو سلمة سالم بن مكرم الجمال الملقب ب أبي خديجة، فذكر بعد ذلك أنه تاب، و كان ممن يروى الحديث 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 بن حسن بن فضال در مورد اسم ابو خدیجه سوال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مکرم گفتم او ثقه است؟ گفت صالح است و او از اهل کوفه بود و جمال بود و امام صادق علیه السلام را از مکه به مدينه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از اصحاب ابوالخطاب بود و او روزی که عیسی بن علی بن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عامل منصور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به سوى ابوالخطاب فرستاد، در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او رسیده بود که آن ها اظهار اباحه گری می کنند و مردم را به نبوت ابوالخطاب دعوت می کنند و آن ها معمولا در مسجد اجتماع می کنند به نوعی نفاق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ستون ها می ایستادند و منافقانه عبادت می کردند، ولی دنبال نشر اعتقادات فاسد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فرستاد و او همه ی این ها را کشتند، این یک نفر خود را نجات داد جراحات بسیاری به او رسید او بین کشته ها افتاد و خیال کردند که این هم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شد فرار کرد و این همان سالم بن مکرم جمال ملقب به ابو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شده که او بعد از این واقعه توبه کرد و جزء راویان حدیث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عقائدش را بر امام عرضه کرد و امام هم تصحیح عقائد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قد مضى في ترجمة خالد البجلى روايته عن أبي سلمة الجمال أن خالدا عرض على أبي عبدالله عَلَيْهِ اَلسَّلاَمُ و عقيدته في الله و النبى صلى الله عليه و آله و الأئمة عليهم السلام و تصحيحه عَلَيْهِ اَلسَّلاَمُ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روايته لذلك تكشف عن اعتقاده بما اعتقد به خالد و عده العلّامة في الخلاصة في القسم الثاني و نقل تضعيف الشيخ إياه في الفهرست، ثم نقل عنه توثيقه في موضع آخر، ثم نقل عبارة الكشى إلى أبى الخطاب و لم يشر إلى باقى ما ذكره الكشى المتضمن لتوبته، ثم نقل توثيق النجاشي إيّاه، ثم قال و الوجه عندى التوقف فيما يرويه لتعارض الأقوال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أفرط ابن داود حيث عدّه في القسم الثاني و اقتصر على نقل التضعيف في الفهرست من دون إشارة إلى توثيق النجاشي و الشيخ رحمه الله في موضع آخ و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للأصحاب في الرجل أقوالا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سمعته من الشيخ في الفهرست، و ابن داود نظرا إلى كونه من أصحاب أبى الخطاب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ثقه و هو صريح ما سمعته من النجاشي مع تکریر،الثقه و به جزم السيد الداماد قدس الله سره حيث قال فيما حكى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خديجة سالم بن مكرم قد اختلفت الأقوال فيه، والأرجح عندى فيه الصلاح كما رواه الكشي و الثقة كما حكم به الشيخ رحمه الله في موضع و تبعهما الميرزا فى المنهج،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أن ظاهر ما تقدّم من الكشى أن روايته الحديث بعد هذه الواقعة و التوبة و هو الذي يقتضيه التوثيق و القول بالصلاح، و وثقه في المشتركاتين أيضا، و جعل فى البلغة توثيقه أظهر، و جعله في الحاوى أرجح</w:t>
      </w:r>
    </w:p>
    <w:p>
      <w:pPr>
        <w:pStyle w:val="BookText"/>
        <w:rPr/>
      </w:pPr>
      <w:r>
        <w:rPr>
          <w:rFonts w:ascii="IRNazanin" w:hAnsi="IRNazanin" w:eastAsia="IRNazanin"/>
          <w:color w:val="111111"/>
          <w:sz w:val="28"/>
          <w:sz w:val="28"/>
          <w:szCs w:val="28"/>
          <w:rtl w:val="true"/>
          <w:lang w:bidi="fa-IR"/>
        </w:rPr>
        <w:t xml:space="preserve">ثالثها التوقف إن كان قولا و هو خيرة التحرير،الطاوسي و الخلاصة، لتعارض الأقوال فيه، و هو في بادئ النظر أحوط، لكنّه عند التأمل خلاف الاحتياط؛ إذ كما أن التعديل يستعقب أثرا، و هو الأخذ بأخباره، فكذا التوقف له أثر، و هو ترك أخباره، و الرجوع إلى الاصول و القواعد و الوقوع في مهلکه خلاف ما يلزم التعبد به ظاهرا، لما قد آل الأمر بي إلى هنا عثرت على كلام للفاضل الجزائري، أوجب تشكرى منه أن أنقله،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عنوان الرجل في الثقات و نقل كلماتهم و الذي يظهر لى أن الأرجح عدالته؛ لتساقط قولى الشيخ رحمه تكافؤهما و عبارة الكشى لا تقتضى القدح فيه، على أن الذي يظهر منها على ما في كتاب الكشي أن القائل بأنه أصحاب أبى الخطاب ابن فضال، و ذكر أنّه تاب و رجع فیبقی توثیق النجاشی و شهادة علی ابن الحسن له بالصلاح خاليين عن المعارض، على أنّه لم يبعد تقديم قول النجاشي في الجرح والتعديل على قول الشيخ رحمه لتأخره، و عدم خفاء مثل هذا الضعف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الشهيد الثاني رحمه الله أنه أضبط من الشيخ رحمه أعرف بأحوال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يؤيد ما ذكرنا حكم العلّامة رحمه الله فى المختلف في بحث الخمس بصحه روایهٔ سالم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 انتهى و هو کلام متین و جوهر ثمين يليق أن يكتب بالنور على و جنات الحور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ی خالد،بجلی روایت خالد از ابو سلمهی جمال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خالد عقائدش در مورد خداوند و پیامبر اکرم صَلَّى اللهُ عَلَيْهِ وَ سَلَّمَ و ائمه علیهم السلام را بر امام صادق علیه السلام عرضه کرد و امام علیه السلام عقائد او را تصحیح کرد این که ایشان این روایت را نقل کرده که خالد عرض عقاید کرد و امام علیه السلام را پذیرفت، کشف می کند که اعتقاد او همان اعتقاد خالد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خلاصه در قسم دوم ایشان را آورده است و تضعیف مرحوم شیخ در فهرست را نقل کرده است سپس توثیق شیخ را در موضع دیگر نقل کرده است سپس عبارت کشی را نقل کرده است، و به باقی آن چه کشی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کرده که متضمن توبه ی او است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توثیق نجاشی را نقل کرده است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در روایات او باید توقف نمود؛ چرا که اقوال در موردش متعارض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بعضی روایات او در ولایت ولایت فقیه و مهدویت؛ که یکی از آن ها همین روایت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ابن داوود افراط کرده و فقط تضعیف را نقل کرده است؛ بدون این که اشاره ای به توثیق نجاشی و شیخ در موضع دیگر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المقال آورده نسبت به این شخص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ایشان حرف طوسی در فهرست و ابن داوود چون او از اصحاب ابوالخطاب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ثقه است این صریح حرف نجاشی است و مرحوم داماد هم به این جزم دارد، آن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سالم بن مکرم اقوال نسبت به او مختلف است و ارجح نزد من این است که او صالح است همچنان که کشی روایت کرد و ثقه است همچنان که شیخ در موضع دیگر به آن حکم کرد میرزا هم در منهج المقال همین را</w:t>
      </w:r>
    </w:p>
    <w:p>
      <w:pPr>
        <w:pStyle w:val="BookText"/>
        <w:rPr/>
      </w:pPr>
      <w:r>
        <w:rPr>
          <w:rFonts w:ascii="IRNazanin" w:hAnsi="IRNazanin" w:eastAsia="IRNazanin"/>
          <w:color w:val="111111"/>
          <w:sz w:val="28"/>
          <w:sz w:val="28"/>
          <w:szCs w:val="28"/>
          <w:rtl w:val="true"/>
          <w:lang w:bidi="fa-IR"/>
        </w:rPr>
        <w:t>پذیرفته اند ایشان در مشترکات کاظمی و طریحی و بلغۀ نیز توثیق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است، توقف قول نیست، همان قول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و مرحوم علامه همین نظرشان است چون اقوال متعارض است و این قول در ابتدا احوط به نظر می رسد، لکن با تامل در آن به دست می آید که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ایشان تامل کنید بلکه باید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همچنان که تعدیل شخص اثری به دنبال دارد و آن اخذ به اخبار او است همچنین توقف برای آن اثری است و آن ترک اخبار شخص و رجوع به اصول و قواعد است و وقوع در مهلکه خلاف آن چیزی که تعبد به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جزائری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برای من ظاهر است این که ارجح عدالت او است، به جهت تساقط کردن دو قول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و 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کشی اقتضای قدح ندارد علاوه بر این که بنا بر همان چیزی در کتاب کشی آمده، قائل خطابی بودن او ابن فضال است که خود او گفته است که او توبه کرد و برگشت پس توثیق نجاشی و شهادت ابن فضال بر صلاح او بدون معارض باقی می ماند علاوه بر این که مقدم داشتن قول نجاشی بر قول شیخ در جرح و تعديل بعید نمی باشد به جهت تاخر شیخ و عدم مخفی بودن ضعف بر نجاشی شهید ثانی ذکر کرده است که نجاشی اضبط و اعرف به احوال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تایید می کند آن چه ذکر کردیم حکم علامه در مختلف در بحث خمس به صحت روایات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متین و جوهری ثمین است که شایسته است با نور بر و جناه الحور نوشته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إن التأمل فى كلمات الأعلام و دراسة ما قيل في المترجم، توجب الوثوق و الاطمئنان بوثاقته و جلالته، و تضعیفه ناشئ من تصور اتحاده مع الرواجنى المكنّى ب أبي خديجة أيضا الذي هو مسلّم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 در کلمات اعلام و آن چه در مورد مترجم گفته شد، موجب وثوق و اطمینان به وثاقت و جلالت او می شود، و تضعیف او تاشی از تصور اتحاد او با رواجنی است که او هم کنیه ابو خدیجه دارد که ضعفش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خوئی</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الظاهر أن الصحيح هو ما ذكره النجاشي، لاعتضاده بما صرح به البرقی و ما رواه الکشی و کذلک ابن قولویه فی كامل الزيارات على ما عرفت الثالث أن النجاشی وثق سالم بن مکرم و قال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نسب العلامة إلى الشيخ توثيقه في موضع إلا أنك قد عرفت أنه قال فی الفهرست،ضعیف، و لأجل ذلك وقع فيه الكلام و الإشكال ذكر بعضهم أن تضعيف الشيخ يعارض بتوثيقه نفسه فیبقی توثیق النجاشی بلا معارض و هذا كلام غريب، فإنه إذا ثبت أن الشيخ وثقه فى موضع فلا يمكن شمول دليل حجية الخبر له و لإخباره بالضعف معا، و لا يمكن اختصاصه بأحدهما لعدم الترجيح وهذا كما يجرى فى خبرى الشيخ يجرى بين خبره بالضعف و خبر النجاشي بالوثاقة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و ابن قولویه و ابن فضال ایشان را توثیق کرده اند و علامه هم به شیخ نسبت توثیق داده است اما در فهرست تضعیف کرده است و این سبب اشکال شده است بعضی ذکر کرده اند که تضعیف شیخ با حرف خودش</w:t>
      </w:r>
    </w:p>
    <w:p>
      <w:pPr>
        <w:pStyle w:val="BookText"/>
        <w:rPr/>
      </w:pPr>
      <w:r>
        <w:rPr>
          <w:rFonts w:ascii="IRNazanin" w:hAnsi="IRNazanin" w:eastAsia="IRNazanin"/>
          <w:color w:val="111111"/>
          <w:sz w:val="28"/>
          <w:sz w:val="28"/>
          <w:szCs w:val="28"/>
          <w:rtl w:val="true"/>
          <w:lang w:bidi="fa-IR"/>
        </w:rPr>
        <w:t>تعارض دارد پس توثیق نجاشی بلامعارض می ماند و این کلام غریب است زیرا اگر گفتید که خبر ثقه حجت است شیخ طوسی هم ثقه است و او هم می گوید ثقه است و هم می گوید ضعیف است و باید هر دو قول او را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کرد و امکان اختصاص او به یکی از دو قول نیز نمی باشد چون ترجیحی نیست و این همانطور که در دو خبر شیخ جاری است بین خبر شیخ به ضعف و خبر نجاشی به وثاقت نیز جاری است زیرا هم نجاشی و هم شیخ ثقه هستند</w:t>
      </w:r>
      <w:r>
        <w:rPr>
          <w:rFonts w:eastAsia="IRNazanin" w:cs="IRNazanin"/>
          <w:color w:val="111111"/>
          <w:sz w:val="28"/>
          <w:szCs w:val="28"/>
          <w:rtl w:val="true"/>
          <w:lang w:bidi="fa-IR"/>
        </w:rPr>
        <w:t xml:space="preserve">. </w:t>
      </w:r>
      <w:bookmarkStart w:id="130" w:name="pg9604_143431"/>
    </w:p>
    <w:p>
      <w:pPr>
        <w:pStyle w:val="BookText"/>
        <w:rPr/>
      </w:pPr>
      <w:bookmarkEnd w:id="13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1" w:name="__RefHeading___Toc7376280_2870459653"/>
      <w:bookmarkStart w:id="132" w:name="_Toc56"/>
      <w:bookmarkEnd w:id="131"/>
      <w:r>
        <w:rPr>
          <w:rtl w:val="true"/>
        </w:rPr>
        <w:t xml:space="preserve">جلسه شصتم </w:t>
      </w:r>
      <w:r>
        <w:rPr>
          <w:rtl w:val="true"/>
        </w:rPr>
        <w:t xml:space="preserve">- </w:t>
      </w:r>
      <w:r>
        <w:rPr/>
        <w:t>1393/12/24</w:t>
      </w:r>
      <w:bookmarkEnd w:id="132"/>
    </w:p>
    <w:p>
      <w:pPr>
        <w:pStyle w:val="Heading3"/>
        <w:numPr>
          <w:ilvl w:val="2"/>
          <w:numId w:val="1"/>
        </w:numPr>
        <w:rPr/>
      </w:pPr>
      <w:bookmarkStart w:id="133" w:name="__RefHeading___Toc7376282_2870459653"/>
      <w:bookmarkStart w:id="134" w:name="_Toc57"/>
      <w:bookmarkEnd w:id="133"/>
      <w:r>
        <w:rPr>
          <w:rtl w:val="true"/>
        </w:rPr>
        <w:t>احکام جدید در دوران ظهور امام زمان عجل الله تعالی فرجه الشریف</w:t>
      </w:r>
      <w:bookmarkEnd w:id="134"/>
    </w:p>
    <w:p>
      <w:pPr>
        <w:pStyle w:val="Heading4"/>
        <w:numPr>
          <w:ilvl w:val="3"/>
          <w:numId w:val="1"/>
        </w:numPr>
        <w:rPr/>
      </w:pPr>
      <w:bookmarkStart w:id="135" w:name="__RefHeading___Toc7376284_2870459653"/>
      <w:bookmarkStart w:id="136" w:name="_Toc58"/>
      <w:bookmarkEnd w:id="135"/>
      <w:r>
        <w:rPr>
          <w:rtl w:val="true"/>
        </w:rPr>
        <w:t>ادامه ی بررسی سند روایت نهم</w:t>
      </w:r>
      <w:r>
        <w:rPr>
          <w:rtl w:val="true"/>
        </w:rPr>
        <w:t>:</w:t>
      </w:r>
      <w:bookmarkEnd w:id="136"/>
    </w:p>
    <w:p>
      <w:pPr>
        <w:pStyle w:val="BookText"/>
        <w:rPr/>
      </w:pPr>
      <w:r>
        <w:rPr>
          <w:rFonts w:ascii="IRNazanin" w:hAnsi="IRNazanin" w:eastAsia="IRNazanin"/>
          <w:color w:val="111111"/>
          <w:sz w:val="28"/>
          <w:sz w:val="28"/>
          <w:szCs w:val="28"/>
          <w:rtl w:val="true"/>
          <w:lang w:bidi="fa-IR"/>
        </w:rPr>
        <w:t>بحث ما بررسی روایات احکام جدید در دوران حکومت امام زمان علیه السلام بود به روایت ابوخدیجه به نقل از کافی شریف رسیدیم که امام زمان علیه السلام وقتی قیام کنند برنامه ای غیر از برنامه ای که بوده است ارائه میکند مرحوم شیخ طوسی همین مضمون را به سند دیگر از ابوخدیجه نقل کرده است در ارتباط با سند بیان کردیم که سند ظاهرا تا ابوخدیجه مشکلی ندارد اما ابوخدیجه مورد اختلاف است بعضی او را تضعیف و بعضی توقف و بعضی توثیق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وجاهت ابوخدیجه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ایشان را توثیق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جائی توثیق می کند و در جائی دیگر به نقل علامه حلی تضعیف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نجاشی هم توثیق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فضال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تعارض بین اقوال پیش می آید مرحوم جزائری و مرحوم مامقانی از این طریق وارد شدند که تضعیف و توثیق شیخ طوسی با هم تعارض و تساقط می کند و توثیق نجاشی بلامعارض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هم ایشان را توثیق می کند اما طریق مرحوم جزائری و مرحوم مامقانی را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خوئی</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النجاشي وثق سالم بن مکرم و کذلک ابن قولویه و قال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نسب العلامة إلى الشيخ توثيقه فى موضع إلا أنك قد عرفت أنه قال في الفهرست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ذلك وقع فيه الكلام و الإشكال ذكر بعضهم أن تضعيف الشيخ يعارض بتوثيقه نفسه فیبقی توثیق النجاشي بلا معارض</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كلام غريب فإنه إذا ثبت أن الشيخ وثقه فى موضع فلا يمكن شمول دليل حجية الخبر له و لإخباره بالضعف معا، و لا يمكن اختصاصه بأحدهما لعدم الترجيح و هذا كما يجرى فى خبرى الشيخ يجرى بين خبره بالضعف و </w:t>
      </w:r>
    </w:p>
    <w:p>
      <w:pPr>
        <w:pStyle w:val="BookText"/>
        <w:rPr/>
      </w:pPr>
      <w:r>
        <w:rPr>
          <w:rFonts w:ascii="IRNazanin" w:hAnsi="IRNazanin" w:eastAsia="IRNazanin"/>
          <w:color w:val="111111"/>
          <w:sz w:val="28"/>
          <w:sz w:val="28"/>
          <w:szCs w:val="28"/>
          <w:rtl w:val="true"/>
          <w:lang w:bidi="fa-IR"/>
        </w:rPr>
        <w:t>خبر النجاشى، بالوثاقة فإنا نعلم إجمالا بكذب خبر الشيخ بضعف سالم أو بكذب خبر النجاشي و الشيخ بوثاقته فلا وجه لجعل المعارضة بين خبرى الشيخ و الأخذ بخبر النجاشي بدعوى أنه بلا معارض و نظير ذلك كثير في أبواب الفقه فإذا فرضنا رواية عن زرارة دلت على حرمه شیء و دلت رواية أخرى عنه و عن محمد بن مسلم مثلا على</w:t>
      </w:r>
    </w:p>
    <w:p>
      <w:pPr>
        <w:pStyle w:val="BookText"/>
        <w:rPr/>
      </w:pPr>
      <w:r>
        <w:rPr>
          <w:rFonts w:ascii="IRNazanin" w:hAnsi="IRNazanin" w:eastAsia="IRNazanin"/>
          <w:color w:val="111111"/>
          <w:sz w:val="28"/>
          <w:sz w:val="28"/>
          <w:szCs w:val="28"/>
          <w:rtl w:val="true"/>
          <w:lang w:bidi="fa-IR"/>
        </w:rPr>
        <w:t>خلاف الأولى، فهل يمكن أن يقال إن روایتی زرارة تتعارضان فيؤخذ برواية محمد بن مسلم؟ لا يمكن ذلك أبدا المقام من هذا القبيل و الصحيح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تضعيف الشيخ لا يمكن الأخذ به في نفسه في المقام فشهادة النجاشی و ابن قولویه و علی بن الحسن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ذلك أن سالم بن أبي سلمة المتقدم قد عرفت قول النجاشي فيه أن حديثه ليس بالنقى و أن ابن الغضائري ضعفه، و قد ذكر النجاشي أن له كتابا أخبرنا بها عدة من أصحابنا بالسند المتقدم في ترجمته و مع ذلك لم يتعرض له الشيخ حتى فى رجاله مع أن موضوعها أعم مما في الفهرست أ فهل يمكن أن العدة المخبرين للنجاشي بكتاب سالم بن أبي سلمة لم يخبروا الشيخ فلم يعلم الشيخ لا بنفسه ليذكره في رجاله و لا بكتابه ليذكره في فهرسته؟ فينحصر سر عدم تعرضه له في تخيله أنه هو سالم بن مكرم فإنه اعتقد أن مكرما كنيته أبو سلمة، و قد تعرض له في الفهرست و الرجال و عليه فيكون تضعيفه لسالم بن مکرم مبنيا على أنه متحد مع سالم بن أبي سلمه الذي مر كلام النجاشی و ابن الغضائري فيه و حيث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 أخطأ في ذلك – فإن سالم بن أبي سلمة رجل آخر غیر سالم بن مكرم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فالتضعيف لا يكون راجعا إلى سالم بن مكرم الذي ليس بابن أبي سلمة بل هو نفسه مكنى بأبي سلمه فتوثیق النجاشی و ابن قولویه و مدح ابن فضال يبقى بلا معارض</w:t>
      </w:r>
    </w:p>
    <w:p>
      <w:pPr>
        <w:pStyle w:val="BookText"/>
        <w:rPr/>
      </w:pPr>
      <w:r>
        <w:rPr>
          <w:rFonts w:ascii="Amiri" w:hAnsi="Amiri" w:eastAsia="Amiri" w:cs="Amiri"/>
          <w:color w:val="111111"/>
          <w:sz w:val="28"/>
          <w:sz w:val="28"/>
          <w:szCs w:val="28"/>
          <w:rtl w:val="true"/>
          <w:lang w:bidi="ar-SA"/>
        </w:rPr>
        <w:t>و كيف كان فطريق الصدوق إليه محمد بن على ماجيلويه رحمه الله عن عمه محمد بن أبي القاسم، عن محمد بن على الكوفي، عن عبد الرحمن بن أبي هاشم، عن أبي خديجة سالم بن مكرم الجمال و الطريق ضعيف و لا أقل من جهة محمد بن على الكوفى و أما طريق الشيخ إليه فصحيح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نجاشی و ابن قولویه و ابن فضال ایشان را توثیق کرده اند و علامه هم به شیخ نسبت توثیق داده است اما در فهرست تضعیف کرده است و این سبب اشکال شده است بعضی ذکر کرده اند که تضعیف شیخ با حرف خودش تعارض دارد پس توثیق نجاشی بلامعارض می ماند و این کلام غریب است زیرا اگر گفتید که خبر ثقه حجت است، شیخ طوسی هم ثقه است و او هم می گوید ثقه است و هم می گوید ضعیف است و باید هر دو قول او را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کرد و امکان اختصاص او به یکی از دو قول نیز نمی باشد چون ترجیحی نیست همان طور که ادله ی حجیت خبر عدل نمی تواند دو خبر شیخ را بگیرد نمی تواند خبر شیخ و نجاشی را بگیرد به عبارت دیگر ادله حجیت خبر ثقه موارد تعارض را شامل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توان از این طریق وارد شد چون نظائر زیادی در فقه دارد فرض کنید که خبری را زراره نقل می کند که فلان چیز حرام است و باز زراره خبر دیگری را نقل می کند که حلال است و کسی دیگر مانند ابوبصیر نقل می کند که همان چیز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توانید بگویید که دو خبر زراره با هم تعارض می کند و خبر ابوبصیر بدون تعارض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زراره بگوید که لحم ارنب حرام است و همان زراره در نقل دیگر می گوید که لحم ارنب حلال است ابو بصیر هم نقل می کند که لحم ارنب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مرحوم جزائری و مامقانی دو قول زراره که یک جا گفته حلال و یک جا گفته حرام تعارض و تساقط می کند لذا قول ابو بصیر بدون معارض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تعارض این سخن را نمی گوییم تعارض بین دو طائفه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طبق مبنای مرحوم خویی این نحوه جمع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در این جا اصلا نمی توانیم به تضعیف شیخ عمل کنیم چون اصلا مصداق تضعیف شیخ غیر از سالم بن مکرم است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یکی سالم بن ابی سلمه است و یک سالم بن مکرم است، شخصی که مورد اشکال است که نجاشی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حديثه ليس بالنقى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پاک نیست و کتابی دارد و ابن الغضائری گفته است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اصلا متعرض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نه در رجال و نه در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این که متعرض او نشده اند اشتباهشان بوده است توهم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یک جا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جائی که تقویت کرده است همان ابن مکرم است و آن جا که تضعیف کرده اند ابن ابی 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جائی که در آن اشتباه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سالم بن ابی سلمه غیر از سالم بن مکرم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تضعیف ایشان راجع به ابن مکرم نمی باشد و توثیق نجاشی و ابن قولویه و مدح ابن فضال بدون معارض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از جهت سند مشکلی ندارد بر فرض که ما نتوانستیم این مبنای مرحوم خویی که شیخ الطائفه سهو فرمودند را بپذیریم و قائل شدیم که شیخ طوسی دو رای دارد در این صورت اصلا ادله حجیت خبر واحد موارد تعارض را نمی گیرد لذا قائل به توقف می شویم به نظر ما ابو خدیجه مشکلی ندارد چه از طریق مبنای مرحوم خویی وارد شویم و چه از طریق مبنای مرحوم جزائری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این روایت را به طریق دیگری نقل می کند که آن هم به ابوخدیجه منتهی می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این روایت از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شیخ طوسی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فضل بن شاذان نقل می کند فضل بن شاذان در دوران امام رضا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طریق شیخ طوسی به ابن شاذان را ملاحظه کرد مرحوم شیخ طوسی به ابن شاذان چند طریق دارد که بعضی از آن ضعیف است ولی یک طریقی در مشیخه دارد که آن طریق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طریق حل شد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فضل بن شاذان هم از عبدالرحمان بن ابی هاشم و حسن بن علی بن زیاد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ابی هاشم</w:t>
      </w:r>
    </w:p>
    <w:p>
      <w:pPr>
        <w:pStyle w:val="BookText"/>
        <w:rPr/>
      </w:pPr>
      <w:r>
        <w:rPr>
          <w:rFonts w:ascii="IRNazanin" w:hAnsi="IRNazanin" w:eastAsia="IRNazanin"/>
          <w:color w:val="111111"/>
          <w:sz w:val="28"/>
          <w:sz w:val="28"/>
          <w:szCs w:val="28"/>
          <w:rtl w:val="true"/>
          <w:lang w:bidi="fa-IR"/>
        </w:rPr>
        <w:t>عبدالرحمان بن ابی هاشم در دو جا نام ایشان آمده است در یک جا به عنوان عبدالرحمان بن ابی هاشم و در جای دیگر به عنوان عبدالرحمان بن محمد بن ابی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ابی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ظاهرا توثیقی ندارد اما مشکلی هم ندارد چون در کتب اربعه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دارد اما مرحوم خویی می فرماید ظاهرا ایشان با عبدالرحمان ابن محمد بن ابی هاشم یکی است اگر این باشد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ثقه له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توثیق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متحد باشند که توثیق دارد و اگر دو نفر باشند که کثرت روایت دارد و علاوه بر آن روایاتش هم از سلامت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روایات عبدالرحمان بن هاشم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عَلِیُّ بْنُ اَلْحُسَیْنِ قَالَ حَدَّثَنَا مُحَمَّدُ بْنُ یَحْیَی اَلْعَطَّارُ عَنْ مُحَمَّدِ بْنِ حَسَّانَ اَلرَّازِیِّ عَنْ مُحَمَّدِ بْنِ عَلِیٍّ اَلْکُوفِیِّ قَالَ حَدَّثَنَا عَبْدُ اَلرَّحْمَنِ بْنُ أَبِی هَاشِمٍ عَنْ عَلِیِّ بْنِ أَبِی حَمْزَهَ عَنْ أَبِی بَصِیرٍ</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طَالُوتَ اُبْتُلُوا بِالنَّهَرِ اَلَّذِی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مُبْتَلِیکُمْ بِنَهَرٍ وَ إِنَّ أَصْحَابَ اَلْقَائِمِ عَلَیْهِ السَّلاَمُ یُبْتَلَوْنَ بِمِثْلِ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بصیر از امام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اصحاب طالوت به رودخانه ای که خدای تعالی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مُبْتَلِيكُمْ بِنَهَرٍ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شما را به رودی خواهیم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آزمایش قرار گرفتند، و اصحاب قائم علیه السلام نیز به همانند آن آزمایش مبتلا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عَلِیُّ بْنُ اَلْحُسَیْنِ قَالَ حَدَّثَنَا مُحَمَّدُ بْنُ یَحْیَی اَلْعَطَّارُ عَنْ مُحَمَّدِ بْنِ حَسَّانَ اَلرَّازِیِّ عَنْ مُحَمَّدِ بْنِ عَلِیٍّ اَلصَّیْرَفِیِّ عَنْ عَبْدِ اَلرَّحْمَنِ بْنِ أَبِی هَاشِمٍ عَنْ عَمْرِو بْنِ أَبِی اَلْمِقْدَامِ عَنْ عِمْرَانَ بْنِ ظَبْیَانَ عَنْ أَبِی تحیی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حُکَیْمِ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اَلْقَائِمِ شَبَابٌ لاَ کُهُولَ فِیهِمْ إِلاَّ کَالْکُحْلِ فِی اَلْعَیْنِ أَوْ کَالْمِلْحِ فِی اَلزَّادِ وَ أَقَلُّ اَلزَّادِ اَلْمِلْحُ</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حکیم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یاران قائم همگی جوانند و پیر در میانشان نیست مگر به اندازه سرمه در چشم یا به قدر نمک در توشه راه و کمترین چیز در توشه راه نمک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عَلِیُّ بْنُ اَلْحُسَیْنِ بِهَذَا اَلْإِسْنَادِ عَنْ مُحَمَّدِ بْنِ عَلِیٍّ اَلْکُوفِیِّ عَنْ عَبْدِ اَلرَّحْمَنِ بْنِ أَبِی هَاشِمٍ عَنْ أَبِی خَدِیجَهَ</w:t>
      </w:r>
    </w:p>
    <w:p>
      <w:pPr>
        <w:pStyle w:val="BookText"/>
        <w:rPr/>
      </w:pPr>
      <w:r>
        <w:rPr>
          <w:rFonts w:ascii="Amiri" w:hAnsi="Amiri" w:eastAsia="Amiri" w:cs="Amiri"/>
          <w:color w:val="111111"/>
          <w:sz w:val="28"/>
          <w:sz w:val="28"/>
          <w:szCs w:val="28"/>
          <w:rtl w:val="true"/>
          <w:lang w:bidi="ar-SA"/>
        </w:rPr>
        <w:t>عَنْ أَبِی عَبْدِاَللَّهِ عَلَیْهِ السَّلاَمُ أَنَّهُ قَالَ إِنَّ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أَنْ أَقْتُلَ اَلْمُوَلِّیَ وَ أُجْهِزَ عَلَی اَلْجَرِیحِ وَ لَکِنْ تَرَکْتُ ذَلِکَ لِلْعَاقِبَهِ مِنْ أَصْحَابِی إِنْ جُرِحُوا لَمْ یُقْتَلُوا وَ اَلْقَائِمُ لَهُ أَنْ یَقْتُلَ اَلْمُوَلِّیَ وَ یُجْهِزَ عَلَی اَلْجَرِیحِ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خدیجه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چنین حقی بود که فراری ها را تعقیب کنم و مجروحان را بکشم و لکن من به ملاحظه آینده نگری برای یاران و شیعیانم این کار را نکردم که چون مجروح شدند کشته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دانستم که فشار بر شیعه زیاد است و اگر من امروز بکشم، فردا این ها با شیعیان من همین کار را می کردند و به کار من استناد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قائم علیه السلام می تواند فراری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هیچ صراطی مستقیم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و کار مجروحین را یکسره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معالجه شوند باز دست به سلاح می برند و می جنگند و بعد از امام زمان دیگر حکومتی تا قبل از قیامت نیست و آن هم حکومت آل محمد صَلَّى اللهُ عَلَيْهِ وَ سَلَّمَ است لذا دیگر خوف بر آزار و اذیت شیعیان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از نظر متن مشکلی ندارد البته دقت شود که حضرت مهدی علیه السلام حق و اختیار دارد نه این که حتما این کار را می کند بلکه ممکن است که این کار را بکند که اگر چنین کرد از اختیارات خودش استفاده کرده است اگر این کار را نکرد هم لطف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متحد است که توثیق دارد و اگر اتحاد را نپذیرفتیم از کثرت روایت و سلامت روایات او را توثیق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عَبْدِالرَّحْمَنِ بْنِ أَبِى هَاشِمٍ عَنْ عَلِيِّ بْنِ أَبِي حَمْزَةَ عَنْ أَبِي بَصِيرٍ عَنْ أَبِي جَعْفَرٍ لا فِي حَدِيثٍ لَهُ اخْتَصَرْنَاهُ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اَلْقَائِمُ وَ دَخَلَ اَلْکُوفَهَ فَأَمَرَ بِهَدْمِ اَلْمَسَاجِدِ اَلْأَرْبَعَهِ حَتَّی یَبْلُغَ أَسَاسَهَا وَ یُصَیِّرَهَا عَرِیشاً کَعَرِیشِ مُوسَی عَلَیْهِ السَّلاَمُ وَ یَکُونَ اَلْمَسَاجِدُ کُلُّهَا جَمَّاءَ لاَ شُرَفَ لَهَا کَمَا کَانَتْ عَلَی عَهْدِ رَسُولِ اَللَّهِ صَلَّی اَللَّهُ عَلَیْهِ وَ آلِهِ وَ یُوَسِّعُ اَلطَّرِیقَ اَلْأَعْظَمَ</w:t>
      </w:r>
    </w:p>
    <w:p>
      <w:pPr>
        <w:pStyle w:val="BookText"/>
        <w:rPr/>
      </w:pPr>
      <w:r>
        <w:rPr>
          <w:rFonts w:ascii="Amiri" w:hAnsi="Amiri" w:eastAsia="Amiri" w:cs="Amiri"/>
          <w:color w:val="111111"/>
          <w:sz w:val="28"/>
          <w:sz w:val="28"/>
          <w:szCs w:val="28"/>
          <w:rtl w:val="true"/>
          <w:lang w:bidi="ar-SA"/>
        </w:rPr>
        <w:t>فَیَصِیرُ سِتِّینَ ذِرَاعاً وَ یَهْدِمُ کُلَّ مَسْجِدٍ عَلَی اَلطَّرِیقِ وَ یَسُدُّ کُلَّ کُوَّهِ إِلَی اَلطَّرِیقِ وَ کُلَّ جَنَاحٍ وَ کَنِیفٍ وَ مِیزَابٍ إِلَی اَلطَّرِیقِ</w:t>
      </w:r>
      <w:r>
        <w:rPr>
          <w:rStyle w:val="FootnoteAnchor"/>
          <w:rtl w:val="true"/>
        </w:rPr>
        <w:footnoteReference w:id="140"/>
      </w:r>
      <w:r>
        <w:rPr>
          <w:rFonts w:ascii="IRNazanin" w:hAnsi="IRNazanin" w:eastAsia="IRNazanin"/>
          <w:color w:val="111111"/>
          <w:sz w:val="28"/>
          <w:sz w:val="28"/>
          <w:szCs w:val="28"/>
          <w:rtl w:val="true"/>
          <w:lang w:bidi="fa-IR"/>
        </w:rPr>
        <w:t xml:space="preserve"> از ابوبصیر ضمن حدیثی که آن را مختصر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بپاخیزد وارد کوفه شود، دستور می دهد مساجد چهارگانه ویران گردد تا به اساس آن ها برسد و آن ها را مانند سایبان موسی علیه السلام خواهد ساخت و تمام مساجد را وسعت داده و بلندی ها را از بین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سقف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ترتیبی که در زمان پیغمبر صَلَّى اللهُ عَلَيْهِ وَ سَلَّمَ بوده قرار می دهد و راه ها را وسعت می دهد که شصت ذراع خواهد شد و هر مسجدی که بر سر راه باشد خراب می کند و هر منفذی که به سمت راه عبور مردم و فاضلاب و ناودانی را که به طرف راه عمومی می بندد،</w:t>
      </w:r>
    </w:p>
    <w:p>
      <w:pPr>
        <w:pStyle w:val="BookText"/>
        <w:rPr/>
      </w:pPr>
      <w:r>
        <w:rPr>
          <w:rFonts w:ascii="IRNazanin" w:hAnsi="IRNazanin" w:eastAsia="IRNazanin"/>
          <w:color w:val="111111"/>
          <w:sz w:val="28"/>
          <w:sz w:val="28"/>
          <w:szCs w:val="28"/>
          <w:rtl w:val="true"/>
          <w:lang w:bidi="fa-IR"/>
        </w:rPr>
        <w:t>تکفیری ها قبل و بعد روایت را حذف می کنند و در ماهواره ها می گویند که امام زمان علیه السلام شیعه امر به هدم مساجد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طریق شیخ به ابن شاذان مشکلی ندارد و ابن شاذان هم مشکلی ندارد و عبدالرحمان هم به نظر ما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بن زیاد</w:t>
      </w:r>
    </w:p>
    <w:p>
      <w:pPr>
        <w:pStyle w:val="BookText"/>
        <w:rPr/>
      </w:pPr>
      <w:r>
        <w:rPr>
          <w:rFonts w:ascii="IRNazanin" w:hAnsi="IRNazanin" w:eastAsia="IRNazanin"/>
          <w:color w:val="111111"/>
          <w:sz w:val="28"/>
          <w:sz w:val="28"/>
          <w:szCs w:val="28"/>
          <w:rtl w:val="true"/>
          <w:lang w:bidi="fa-IR"/>
        </w:rPr>
        <w:t>بر فرض این که عبدالرحمان هم مشکل داشته باشد راوی دیگر حدیث حسن بن علی بن زیاد است که او از شخصیت های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علما در مورد حسن بن علی بن زیاد</w:t>
      </w:r>
    </w:p>
    <w:p>
      <w:pPr>
        <w:pStyle w:val="BookText"/>
        <w:rPr/>
      </w:pPr>
      <w:r>
        <w:rPr>
          <w:rFonts w:ascii="IRNazanin" w:hAnsi="IRNazanin" w:eastAsia="IRNazanin"/>
          <w:color w:val="111111"/>
          <w:sz w:val="28"/>
          <w:sz w:val="28"/>
          <w:szCs w:val="28"/>
          <w:rtl w:val="true"/>
          <w:lang w:bidi="fa-IR"/>
        </w:rPr>
        <w:t>مرحوم 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أصحاب الرضا علیه السلام و كان من وجوه هذه الطائفة او خیر و از اصحاب امام رضا علیه السلام و از چهرهای سرشناس مذهب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p>
    <w:p>
      <w:pPr>
        <w:pStyle w:val="BookText"/>
        <w:rPr/>
      </w:pPr>
      <w:r>
        <w:rPr>
          <w:rFonts w:ascii="IRNazanin" w:hAnsi="IRNazanin" w:eastAsia="IRNazanin"/>
          <w:color w:val="111111"/>
          <w:sz w:val="28"/>
          <w:sz w:val="28"/>
          <w:szCs w:val="28"/>
          <w:rtl w:val="true"/>
          <w:lang w:bidi="fa-IR"/>
        </w:rPr>
        <w:t>مرحوم خویی می فرماید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بن زياد وشاء</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ایشان با این کثرت روایت در کتب اربعه مشکلی نمی تواند داشته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قضیه در مورد ایشان نقل می کند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روى عن جده إلياس قال لما حضرته الوفاة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 و لیست ساعة الكذب هذه الساعة، 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يموت عبد يحب الله و رسوله و يتولى الأئمة فتمسه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أعاد الثانية، و الثالثة من غير أن أسأله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جریان جدش الیاس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جدم در حال جان کندن بود در آن حال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بدهید بر من و این لحظه، لحظه دروغ گفتن نیست شنیدم از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که خدا را دوست داشته باشد و رسول الله صَلَّى اللهُ عَلَيْهِ وَ سَلَّمَ را دوست داشته باشد و پیرو اهل بیت علیهم السلام باشد هرگز آتش سراغ او نخواهد آمد و بدون این که ما به ایشان بگوییم سه بار بیان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أحمد بن محمد بن يحيى عن سعد عن أحمد بن محمد بن عيسى قال خرجت إلى الكوفة في طلب، الحديث فلقيت بها الحسن بن على الوشاء، فسألته أن يُخرج 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العلاء بن رزين القلاء، و أبان بن عثمان الأحمر فأخرجهما إلى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تجيزهما لى،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رحمک الله و ما عجلتک؟ اذهب فاكتبهما و اسمع من بعد فقلت لا آمن الحدثان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 هذا الحديث يكون له هذا الطلب لاستكثرت منه فإنى أدركت في هذا المسجد تسعمائة شيخ كل يقول حدثنی جعفر بن محمد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 می گوید که از شهر خود به طرف کوفه برای طلب کردن حدیث حرکت کردم، در کوفه به حسن بن على وشاء رسیدم گفتم کتاب علا و ابان را برای نسخه برداری می خواهم او به من داد گفتم اجازه روایت هم می خواهم که از این دو نفر روایت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چرا این قدر عجله داری برو آن دو را بنویس بعد از این که نسخه برداری کردی به تو اجازه می دهم گفتم من از حوادث در امان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این حدیث این قدر طالب دارد تکثیر می کردم در همین مسجد من نهصد نفر را دیدم که 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علیه السلام، محور بحث هایشان احادیث امام صادق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بزرگوار هم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طریق شیخ طوسی هم مشکلی ندارد به نظر ما این روایت به سه طریقش که دو طریق شیخ داشت و کلینی یک طریق داشت هیچ کدام مشکلی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ابتدا روایت را تضعیف می کنند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على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دلالت روایت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غير الذي كان من الخروج بالسيف و الحكم بعلمه و قتل مانع الزكاة و قطع أيدى بني شيبة، و المنع عن الميازيب و سائر ما يضر بالطريق و هدم المنارات و المقاصیر و سائر ما ورد أنه عَلَيْهِ اَلسَّلاَمُ يفعله عند ظهوره</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الذي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خروج با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علیهم السلام بعد از امام حسین علیه السلام خروج به سیف نداشتند،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خروج به سیف بوده است اما امام علیه السلام که می آیند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الذی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خروج با شمشیر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صَلَّى اللهُ عَلَيْهِ وَ سَلَّمَ و ائمه ی معصوم علیهم السلام بین مردم توسط شاهد و قسم حکم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اقضی بينكم بالبينات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زمان علیه السلام طبق علم خودشان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کشتن مانع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اشاره کردیم که اشاره به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دستان بنی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اولاد شیبه بن عثمان حجبی هستند که در جاهلیت و در اسلام تا روز فتح مکه کلید کعبه در دست آن ها بود کلید دست عثمان بن طلحه بود، پیامبر صَلَّى اللهُ عَلَيْهِ وَ سَلَّمَ کلید را از ایشان خواستند و او کلید را به پیامبر صَلَّى اللهُ عَلَيْهِ وَ سَلَّمَ داد و ایشان وارد کعبه شدند و بت را شکستند و بیرون انداختند سپس دم درب ایستادند و این دعا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تو ای عثمان امروز روز نیکی و وفا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خائنین حرم هستند که امروز نیز مصداقش همین مجرمین حاکم بر حرمین شریفین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از ناودان ها و سائر آن چه به راه ها ضرر می زند و هدم منارات و سائر آن چه که وارد شده که امام علیه السلام هنگام ظهور آن ها را انجام می 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ایشان یک سیاست جدیدی دارند ولی از این بیان مرحوم مجلسی استفاده نمی شود که امام زمان علیه السلام احكام این جدیدی می آورند</w:t>
      </w:r>
      <w:r>
        <w:rPr>
          <w:rFonts w:eastAsia="IRNazanin" w:cs="IRNazanin"/>
          <w:color w:val="111111"/>
          <w:sz w:val="28"/>
          <w:szCs w:val="28"/>
          <w:rtl w:val="true"/>
          <w:lang w:bidi="fa-IR"/>
        </w:rPr>
        <w:t xml:space="preserve">. </w:t>
      </w:r>
      <w:bookmarkStart w:id="137" w:name="pg9604_143439"/>
    </w:p>
    <w:p>
      <w:pPr>
        <w:pStyle w:val="Heading2"/>
        <w:numPr>
          <w:ilvl w:val="1"/>
          <w:numId w:val="1"/>
        </w:numPr>
        <w:rPr/>
      </w:pPr>
      <w:bookmarkStart w:id="138" w:name="__RefHeading___Toc7376286_2870459653"/>
      <w:bookmarkStart w:id="139" w:name="_Toc59"/>
      <w:bookmarkEnd w:id="137"/>
      <w:bookmarkEnd w:id="138"/>
      <w:r>
        <w:rPr>
          <w:rtl w:val="true"/>
        </w:rPr>
        <w:t xml:space="preserve">جلسه شصت و یکم </w:t>
      </w:r>
      <w:r>
        <w:rPr>
          <w:rtl w:val="true"/>
        </w:rPr>
        <w:t xml:space="preserve">- </w:t>
      </w:r>
      <w:r>
        <w:rPr/>
        <w:t>1393/12/25</w:t>
      </w:r>
      <w:bookmarkEnd w:id="139"/>
    </w:p>
    <w:p>
      <w:pPr>
        <w:pStyle w:val="Heading3"/>
        <w:numPr>
          <w:ilvl w:val="2"/>
          <w:numId w:val="1"/>
        </w:numPr>
        <w:rPr/>
      </w:pPr>
      <w:bookmarkStart w:id="140" w:name="__RefHeading___Toc7376288_2870459653"/>
      <w:bookmarkStart w:id="141" w:name="_Toc60"/>
      <w:bookmarkEnd w:id="140"/>
      <w:r>
        <w:rPr>
          <w:rtl w:val="true"/>
        </w:rPr>
        <w:t>احکام جدید در دوران ظهور امام زمان عجل الله تعالی فرجه الشریف</w:t>
      </w:r>
      <w:bookmarkEnd w:id="141"/>
    </w:p>
    <w:p>
      <w:pPr>
        <w:pStyle w:val="Heading4"/>
        <w:numPr>
          <w:ilvl w:val="3"/>
          <w:numId w:val="1"/>
        </w:numPr>
        <w:rPr/>
      </w:pPr>
      <w:bookmarkStart w:id="142" w:name="__RefHeading___Toc7376290_2870459653"/>
      <w:bookmarkStart w:id="143" w:name="_Toc61"/>
      <w:bookmarkEnd w:id="142"/>
      <w:r>
        <w:rPr>
          <w:rtl w:val="true"/>
        </w:rPr>
        <w:t>روایت دهم</w:t>
      </w:r>
      <w:r>
        <w:rPr>
          <w:rtl w:val="true"/>
        </w:rPr>
        <w:t>:</w:t>
      </w:r>
      <w:bookmarkEnd w:id="1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ascii="Amiri" w:hAnsi="Amiri" w:eastAsia="Amiri" w:cs="Amiri"/>
          <w:color w:val="111111"/>
          <w:sz w:val="28"/>
          <w:sz w:val="28"/>
          <w:szCs w:val="28"/>
          <w:rtl w:val="true"/>
          <w:lang w:bidi="ar-SA"/>
        </w:rPr>
        <w:t>وَ عَنْهُ، عَنْ مَسْعَدَةَ بْنِ زِيَادٍ، 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أَمَرَ بِالنُّزُولِ عَلَی أَهْلِ اَلذِّمَّهِ ثَلاَثَهَ أَیَّامٍ وَ قَالَ إِذَا قَامَ قَائِمُنَا اِضْمَحَلَّتِ اَلْقَطَائِعُ فَلاَ قَطَائِعَ</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صادق علیه السلام از امام باقر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سَلَّمَ دستور دادند که سه روز بر اهل ذمه وارد شوید،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دیگر قطائعی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قطائع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القطيعه و هى الارض الزراعيه او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مزروعی یا غیر مزروعی که از اموال بیت المال است حکومت ها آن زمین ها را به نزدیکان خود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طریحی در مجمع البحرین </w:t>
      </w:r>
      <w:r>
        <w:rPr>
          <w:rStyle w:val="FootnoteAnchor"/>
          <w:rtl w:val="true"/>
        </w:rPr>
        <w:footnoteReference w:id="145"/>
      </w:r>
      <w:r>
        <w:rPr>
          <w:rFonts w:ascii="IRNazanin" w:hAnsi="IRNazanin" w:eastAsia="IRNazanin"/>
          <w:color w:val="111111"/>
          <w:sz w:val="28"/>
          <w:sz w:val="28"/>
          <w:szCs w:val="28"/>
          <w:rtl w:val="true"/>
          <w:lang w:bidi="fa-IR"/>
        </w:rPr>
        <w:t>معنای اقطاع و قطیعه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أقْطَعْتُهُ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طائفة من أرض الخراج</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الْإِقْطَاعُ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الإمام قِطْعَةً من الأرض و غيرها و يكون تملیکا و غیر تملیک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الْحَدِيثِ خَلَقَ اللَّهُ تَعَالَى آدَمَ وَ أقْطَعَهُ الدُّنْيَا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القَطَائع اسم لما لا ينقل من المال كالقرى والأراضى والأبراج والحصون و منه الْحَدِيثُ قَطَائِعُ الْمُلُوكِ كُلُّهَا لِلإِمَامِ</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اقطاع این است که امام قطعه زمین یا غیر آن را یا به عنوان تملیک و یا غیر تملیک به کسی بدهند، و در حدیث آمده است خداوند عز و جل حضرت آدم را آفرید و همه دنیا را به عنوان قطیعه تحویل حضرت آدم داد و قطائع</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اسمی است که وضع شده برای اموال غیر منقوله مثل زمین ها و روستا ها و ساختمان ها و دژ ها روایت شده است تمام آن چه پادشاهان به کسی واگذار می کنند به امام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تصرفاتشان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علامه امینی درکتاب الغدیر </w:t>
      </w:r>
      <w:r>
        <w:rPr>
          <w:rStyle w:val="FootnoteAnchor"/>
          <w:rtl w:val="true"/>
        </w:rPr>
        <w:footnoteReference w:id="147"/>
      </w:r>
      <w:r>
        <w:rPr>
          <w:rFonts w:ascii="IRNazanin" w:hAnsi="IRNazanin" w:eastAsia="IRNazanin"/>
          <w:color w:val="111111"/>
          <w:sz w:val="28"/>
          <w:sz w:val="28"/>
          <w:szCs w:val="28"/>
          <w:rtl w:val="true"/>
          <w:lang w:bidi="fa-IR"/>
        </w:rPr>
        <w:t>لیست اموالی که حکومت ها به نزدیکانشان داده اند را می آورد، امیر المومنین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یَخْضَمُونَ مَالَ اَللَّهِ خَضْمَ اَلْإِبِلِ نِبْتَهَ اَلرَّبِیعِ</w:t>
      </w:r>
      <w:r>
        <w:rPr>
          <w:rFonts w:ascii="IRNazanin" w:hAnsi="IRNazanin" w:eastAsia="IRNazanin"/>
          <w:color w:val="111111"/>
          <w:sz w:val="28"/>
          <w:sz w:val="28"/>
          <w:szCs w:val="28"/>
          <w:rtl w:val="true"/>
          <w:lang w:bidi="fa-IR"/>
        </w:rPr>
        <w:t xml:space="preserve"> مال خدا را چنان می بلعند که شتران گیاه بهاری را</w:t>
      </w:r>
    </w:p>
    <w:p>
      <w:pPr>
        <w:pStyle w:val="BookText"/>
        <w:rPr/>
      </w:pPr>
      <w:r>
        <w:rPr>
          <w:rFonts w:ascii="IRNazanin" w:hAnsi="IRNazanin" w:eastAsia="IRNazanin"/>
          <w:color w:val="111111"/>
          <w:sz w:val="28"/>
          <w:sz w:val="28"/>
          <w:szCs w:val="28"/>
          <w:rtl w:val="true"/>
          <w:lang w:bidi="fa-IR"/>
        </w:rPr>
        <w:t>در روایت است که هر چه را که ملوک تحویل کسی دادند به امام بر می گردد، امام علی علیه السلام هم در همان روزی که زمام امور به دست گرفتند، به این نکته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ی معروفشان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اموال را بر می گردانم حتی اگر با آن کنیزی خریده باشید به بیت المال بر می گردانم عمروعاص به معاویه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قشرک ابن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به فکر خود باش که همانطور که پوست میوه را می کنند هر چه داری از تو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أقْطَعْتُهُ قَطيعَةً</w:t>
      </w:r>
      <w:r>
        <w:rPr>
          <w:rFonts w:ascii="IRNazanin" w:hAnsi="IRNazanin" w:eastAsia="IRNazanin"/>
          <w:color w:val="111111"/>
          <w:sz w:val="28"/>
          <w:sz w:val="28"/>
          <w:szCs w:val="28"/>
          <w:rtl w:val="true"/>
          <w:lang w:bidi="fa-IR"/>
        </w:rPr>
        <w:t xml:space="preserve"> أى طائفة من أرض الخراج يعنى زمین های خراجی را به کسی واگذار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ببغداد أقطعها المنصور أناسا من أعيان دولته ليعمروها و يسكنوها</w:t>
      </w:r>
    </w:p>
    <w:p>
      <w:pPr>
        <w:pStyle w:val="BookText"/>
        <w:rPr/>
      </w:pPr>
      <w:r>
        <w:rPr>
          <w:rFonts w:ascii="IRNazanin" w:hAnsi="IRNazanin" w:eastAsia="IRNazanin"/>
          <w:color w:val="111111"/>
          <w:sz w:val="28"/>
          <w:sz w:val="28"/>
          <w:szCs w:val="28"/>
          <w:rtl w:val="true"/>
          <w:lang w:bidi="fa-IR"/>
        </w:rPr>
        <w:t>و قطیعه اسم خانه های مسکونی و محله هایی در بغداد است که منصور دوانقی آن ها را بین بزرگان دولتش تقسیم کرد تا آن را بسازند و در آن سکنی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قطائع اموال غیر منقول و زمین هائی است که خلیفه و حاکم به نزدیکان خود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 زمان علیه السلام جلوی چنین کار هائی گرفته می شود و اموال غیر منقول و زمین هایی که حکومت ها به افراد بخشیدند را به بیت المال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امام معصوم چنین کند قول و فعل و تصرف او برای ما حجت است و در زمان پیامبر صَلَّى اللهُ عَلَيْهِ وَ سَلَّمَ نیز بوده است پیامبر صَلَّى اللهُ عَلَيْهِ وَ سَلَّمَ به شخصی فرمودند یک مرتبه اسبت را بزن که بدود تا هر جا که توقف کرد آن زمین مال تو باشد، او هم یک بار زد و پس از دویدن اسب یک جا توقف کرد، باز طمع کرد و چوب را پرت کرد که پیامبر صَلَّى اللهُ عَلَيْهِ وَ سَلَّمَ تبسم فرمودند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مطلب این است که قطائعی که امام زمان علیه السلام جلوی آن را می گیرند آن قطائعی نیست که معصوم واگذار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مراد پس گرفتن اموال است اشاره به این است که تصرفات از ناحیه حکومت های غیر مشروع بوده است و اگر مقصود از این روایت این باشد که امام معصوم این واگذار شده ها را پس می گیرد، این دیگر حکم جدید نیست لذا نمی توان این روایت را به عنوان روایاتی که در سلسله احکام جدید است بیاوریم و باید بر تصرفات عدوانی و ظالمین حمل کنیم که امام علی علیه السلام با بازستانی چنین اموالی قطائع را برگرداند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جریان جمل را ریشه یابی کنیم که چه شد که مردم را به جنگ کشاندند و حکومت امام علی علیه السلام را متزلزل کردند و خون بیش از سی هزار نفر ریخته شد و صحنه گردان ها چه کسانی بودند به این نتیجه می رسیم که صحنه گردان ها معمولا طرفداران رژیم قبل و مسئولین حکومت قبل بودند که بالاخره هم نسبت به آینده و هم نسبت به اموالی که اختلاس کرده بودند احساس خطر می کردند، لذا اموالی که دست شان بود را خرج فتنه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مکه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خرج فتنه گران کرد و هیچ کدام انگیزه خدائی نداشتند و در این جنگ بود که شخصیت های بزرگی مثل زید بن صوحان شهید شدند امام علیه السلام کنار بالینش نشست و اظهار تاسف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یا زيد كنت قليل الموونه کثیر المعونه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تو خیلی کمک می کردی و درخواستی هم نداشتی و چقدر مانند او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طرف مقابل نسبت به دنیای خودشان احساس خطر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به بصره حمله کردند، عده ی زیادی را در مسجد کشتند و امام جماعت آن را هم کشتند و غارت کردند عده ای را فریب دادند و عده ای هم سکوت کردند در صورتی که در برابر امام علی علیه السلام که حق است نباید سکوت کرد بلکه باید کنار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منظور روایت این باشد که امام اموال را مسترد می کند این حکم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هم این کار را کرده اند و طبق اصل و موازین است که اموال مسلمین از دست ظالمین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شامل مواردی که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داده اند نمی شود و امام نقض حکم امام قبل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این باشد دیگر چنین برنامه ای نخواهد بود و امام هرگز در برنامه هایشان چیزی به عنوان قطیعه و اقطاع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هر چند به حف باشد ظاهر آن این است که حکم جدیدی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الهداه مرحوم حر عاملی،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الاسلام، ص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احاديث الامام المهدى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سند روایت </w:t>
      </w:r>
    </w:p>
    <w:p>
      <w:pPr>
        <w:pStyle w:val="BookText"/>
        <w:rPr/>
      </w:pPr>
      <w:r>
        <w:rPr>
          <w:rFonts w:ascii="IRNazanin" w:hAnsi="IRNazanin" w:eastAsia="IRNazanin"/>
          <w:color w:val="111111"/>
          <w:sz w:val="28"/>
          <w:sz w:val="28"/>
          <w:szCs w:val="28"/>
          <w:rtl w:val="true"/>
          <w:lang w:bidi="fa-IR"/>
        </w:rPr>
        <w:t xml:space="preserve">و عَنْهُ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هارون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زِيَادٍ،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این که قرب الاسناد می گویند این است که سند های کوتاه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مسلم</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مسلم بن سعدان الكاتب السرمن رآئى كان نزلها و أصله الأنبار، يكنى أبا القاسم، ثقة وجه و كان له مذهب في الجبر و التشبيه لقى أبا محمد علیه السلام و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ساکن سامرا بوده است و اصل او از شهر انبار است ثقه و یکی از سران مذهب است البته در جبر و تشبیه اعتقادات خاصی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صرف اینکه کسی اعتقادی بر خلاف داشته است را کنار بگذاریم باید خیلی ها را کنار بگذاریم مرحوم مامقانی در کتاب فوائد الرجالیه نام ده ها نفر از بزرگان را می برد که یک اعتقاد خلاف داشته اند</w:t>
      </w:r>
    </w:p>
    <w:p>
      <w:pPr>
        <w:pStyle w:val="BookText"/>
        <w:rPr/>
      </w:pPr>
      <w:r>
        <w:rPr>
          <w:rFonts w:ascii="IRNazanin" w:hAnsi="IRNazanin" w:eastAsia="IRNazanin"/>
          <w:color w:val="111111"/>
          <w:sz w:val="28"/>
          <w:sz w:val="28"/>
          <w:szCs w:val="28"/>
          <w:rtl w:val="true"/>
          <w:lang w:bidi="fa-IR"/>
        </w:rPr>
        <w:t xml:space="preserve">بر مانند این که مرحوم صدوق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آن را قبول نداریم سهو نیست بلکه اسهاء است و اگر سهو هم باشد سهوالصدوق اولى من سهو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بخواهیم به جهت این اعتقادات شاذ مواخذه کنیم باید بسیاری از بزرگان را کنار بگذاریم در حالی که کنار یک اعتقاد شاذ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اعتقاد شاذها را از این و آن بگیرد و مجمع الشواذ شود و بگوید اعتقاد من این است، چنین کسی دیگر جزء شیعه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خوئی درباره هارون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بقى هنا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أنك قد عرفت من النجاشى أن هارون بن مسلم له مسائل لأبى الحسن الثالث علیه السلام و عرفت من البرقى و الشيخ عده من أصحاب العسكرى علیه السلام و 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مكاتبه إلى صاحب الدار علیه السلام، الفقيه الجزء، باب العقيقة و التحنیک و التسمیه، الحدیث </w:t>
      </w:r>
      <w:r>
        <w:rPr>
          <w:rFonts w:eastAsia="IRNazanin" w:cs="IRNazanin"/>
          <w:color w:val="111111"/>
          <w:sz w:val="28"/>
          <w:szCs w:val="28"/>
          <w:rtl w:val="true"/>
          <w:lang w:bidi="fa-IR"/>
        </w:rPr>
        <w:t>(</w:t>
      </w:r>
      <w:r>
        <w:rPr>
          <w:rFonts w:eastAsia="IRNazanin" w:cs="IRNazanin"/>
          <w:color w:val="111111"/>
          <w:sz w:val="28"/>
          <w:szCs w:val="28"/>
          <w:lang w:bidi="fa-IR"/>
        </w:rPr>
        <w:t>1535</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روی هارون بن مسلم عن جملة من أصحاب الصادق، فقد تقدم روايته کتاب مسعده بن زیاد و مسعدة بن صدقه و مسعدة بن الفرج و مسعدة بن اليسع و روی عن الحسن بن موسى و روى عن الحسن بن موسی الحناط و الحسين بن علوان و عبید بن زراره و علی بن حسان و القاسم بن عروة و كلهم من أصحاب الصادق علیه السلام و لازم ذلك أن هارون بن مسلم لا أقل أنه قد أدرك الرضا علیه السلام، إذ من البعيد جدا أن يبقى هؤلاء بأجمعهم إلى زمان الهادي علیه السلام، بل إنه روى عن بريد بن معاوية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الله تبارک و تعالی خلق للناس شكلا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التجمل و إظهار النعمة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الروضة الحديث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 بن معاویه مات في حياة الصادق علیه السلام كما مر فى ترجمته و عليه فلا بد و أن يكون عمر هارون بن مسلم قريبا من مائة و ثلاثين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اصحاب امام دهم و یازدهم یعنی ابا محمد علیه السلام و ابا الحسن علیه السلام بوده ولی معمولا روایاتش از اصحاب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کسانی نقل می کند که در دوران امام صادق علیه السلام رحلت کرده اند به عنوان مثال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شهادت امام صادق علیه السلام فوت کرده است امام صادق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درحالی که دوران امام هادی علیه السلام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جزء معمرین باشد و الا در روایاتش شبهه ارسال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هارون بن مسلم مشکلی ندارد</w:t>
      </w:r>
    </w:p>
    <w:p>
      <w:pPr>
        <w:pStyle w:val="BookText"/>
        <w:rPr/>
      </w:pPr>
      <w:r>
        <w:rPr>
          <w:rFonts w:ascii="IRNazanin" w:hAnsi="IRNazanin" w:eastAsia="IRNazanin"/>
          <w:color w:val="111111"/>
          <w:sz w:val="28"/>
          <w:sz w:val="28"/>
          <w:szCs w:val="28"/>
          <w:rtl w:val="true"/>
          <w:lang w:bidi="fa-IR"/>
        </w:rPr>
        <w:t>مسعده بن زیاد</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مسعدة بن زياد الربعي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عین ثقه و جزء وجوه و چهره های سرشناس طائفه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با چند اسم دیگر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از نظر سند مشکلی ندارد از نظر دلالت هم بیان شد که طبق یک احتمال اصلا حکم جدید نیست و آن باز پس گیری اموال بیت المال است و به یک احتمال دیگر ممکن است که حکم جدیدی باشد که شرح آن گذشت</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مُحَمَّدِ بْنِ سِنَانٍ عَنْ مُعَاذِ بْنِ كَثِيرٍ قَالَ سَمِعْتُ أَبَا عَبْدِاللَّهِ علیه السلام يَقُولُ مُوَسَّعٌ عَلَى شِيعَتِنَا أَنْ يُنْفِقُوا مِمَّا فِي أَيْدِيهِمْ بِالْمَعْرُوفِ فَإِذَا قَامَ قَائِمُنَا حَرَّمَ عَلَى كُلِ ذِي كَنْزٍ كَنْزَهُ حَتَّى يَأْتِيَهُ بِهِ فَيَسْتَعِينَ بِهِ عَلَى عَدُوِّهِ وَ هُوَ قَوْلُ اللَّهِ عَزَّ وَ جَلَّ وَ الَّذِينَ يَكْنِزُونَ الذَّهَبَ وَ الْفِضَّةَ وَ لا يُنْفِقُونَها فِي سَبِيلِ اللَّهِ فَبَشِّرْهُمْ بِعَذابٍ أَلِيمٍ</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معاذ بن کثیر گوید از امام صادق علیه السلام شنیدم که فرمودند هر چه الآن دارید در راه خیر مصرف کنید اما هنگامی که امام زمان علیه السلام قیام کردند کسی که اموالی یا گنجی دارد دیگر حق تصرف ندارد و باید تحویل امام بدهد تا بر علیه دشمنش استفاده کند و این قول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زر و سیم می اندوزند و آن را در راه خدا هزینه نمی کنند ایشان را از عذابی دردناک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ظاهری روایت همین است که اندوخته و پس انداز در زمان حال مشکلی ندارد به شرطی که حقوق خدا پرداخته شود ولی در عصر ظهور پس اندازی نیست هر کس هر چه دارد باید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سند ولی قبل از معاذ بن کثیر، عن حماد بن طلحه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المهجه، ص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معمولا مفسرین شیعه ذیل این آیه شریفه این روایت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مُعَاذِ بْنِ كَثِيرٍ قَالَ سَمِعْتُ أَبَا عَبْدِاللَّهِ علیه السلام يَقُولُ</w:t>
      </w:r>
    </w:p>
    <w:p>
      <w:pPr>
        <w:pStyle w:val="BookText"/>
        <w:rPr/>
      </w:pPr>
      <w:r>
        <w:rPr>
          <w:rFonts w:ascii="IRNazanin" w:hAnsi="IRNazanin" w:eastAsia="IRNazanin"/>
          <w:color w:val="111111"/>
          <w:sz w:val="28"/>
          <w:sz w:val="28"/>
          <w:szCs w:val="28"/>
          <w:rtl w:val="true"/>
          <w:lang w:bidi="fa-IR"/>
        </w:rPr>
        <w:t>مرحوم علامه مجلسی این روایت را تضعیف می کند می فرماید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ضعیف على المشهور دليل تضعیف را بیان نمی کنند به نظر ما شاید مشکل محمد بن سنان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را ایشان در ملاذ الاخیار نقل می کند و می فرماید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w:t>
      </w:r>
    </w:p>
    <w:p>
      <w:pPr>
        <w:pStyle w:val="BookText"/>
        <w:rPr/>
      </w:pPr>
      <w:r>
        <w:rPr>
          <w:rFonts w:ascii="IRNazanin" w:hAnsi="IRNazanin" w:eastAsia="IRNazanin"/>
          <w:color w:val="111111"/>
          <w:sz w:val="28"/>
          <w:sz w:val="28"/>
          <w:szCs w:val="28"/>
          <w:rtl w:val="true"/>
          <w:lang w:bidi="fa-IR"/>
        </w:rPr>
        <w:t>بر خلاف مشهور به نظر ما ایشان ضعیف نیست و در بحث های فقهی به آن پرداختیم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بن كثیر </w:t>
      </w:r>
    </w:p>
    <w:p>
      <w:pPr>
        <w:pStyle w:val="BookText"/>
        <w:rPr/>
      </w:pPr>
      <w:r>
        <w:rPr>
          <w:rFonts w:ascii="IRNazanin" w:hAnsi="IRNazanin" w:eastAsia="IRNazanin"/>
          <w:color w:val="111111"/>
          <w:sz w:val="28"/>
          <w:sz w:val="28"/>
          <w:szCs w:val="28"/>
          <w:rtl w:val="true"/>
          <w:lang w:bidi="fa-IR"/>
        </w:rPr>
        <w:t>معاذ بن کثیر کیسه فروش بود ایشان توثیق خاصی از مرحوم نجاشی و مرحوم کشی ندارد او روایات متعددی در کتاب های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نسبت به او نظر داده است مرحوم شیخ مفید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عدّه المفيد من شيوخ و بزرگان أصحاب أبي عبدالله علیه السلام، و خاصته و بطانته و ثقاته الفقهاء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او را از شیوخ و بزرگان اصحاب امام صادق علیه السلام و خواص امام و مورد اعتماد امام و از فقهای صالح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در ارشاد در باب ذکر امام مهدی علیه السلام می فرماید روایتی از ایشان نقل شده است که نص بر امام موسی بن جعفر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کثیر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یعقوب بسنده عن معاذ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إلى الموقف و الناس فيه كثير فدنوت إلى أبي عبدالله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الموقف لكثير قال فصرف ببصره فأداره فيهم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منى يا أبا عبدالله غثاء يأتى به الموج من كل مكان لا والله ما الحج إلا لكم لا والله ما يتقبل الله إلا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موقف نگاه کردم و مردم در آن زیاد بودند خدمت امام صادق علیه السلام رفتم به امام عرض کردم اهل موقف زیادند، امام علیه السلام یک نگاهی به جمعیت انداخت فرمود جلو بیا این ها کف و خار و خاشاک روی آب هستند که موج از هر مکانی آن ها را آورده به خدا قسم حج نمی باشد مگر برای شما و به خدا قسم خداوند قبول نمی کند مگر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ایشان اشاره می کند یعنی فکر او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تعبیرات نسبت به این بزرگوار برای ما کفایت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الحج إلا لكم لا و الله ما يتقبل الله إلا منكم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الْعِلَلِ عَنْ عَلِيِّ بْنِ حَاتِمٍ عَنْ حُمَيْدِ بْنِ زِيَادٍ عَنِ الْحَسَنِ بْنِ محمد بن سَمَاعَةَ عَنِ الْحُسَيْنِ بْنِ هَاشِمٍ عَنْ عَبْدِاللَّهِ بْنِ مُسْكَانَ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هُوَ جَالِسٌ عَلَی اَلْبَابِ اَلَّذِی إِلَی اَلْمَسْجِدِ، وَ هُوَ یَنْظُرُ إِلَی اَلنَّاسِ یَطُوفُونَ فَقَالَ یَا أَبَاحَمْزَهَ بِمَا أُمِرَ هَؤُلاَءِ فَلَمْ أَدْرِ مَا أَرُدُّ عَلَیْهِ فَقَالَ إِنَّمَا أُمِرُوا أَنْ یَطُوفُوا بِهَذِهِ اَلْأَحْجَارِ ثُمَّ یَأْتُونَّا فَیُعْلِمُونَّا وَلاَیَتَهُمْ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ثمالی گوید بر امام باقر علیه السلام وارد شدم و او کنار دری که به سمت مسجد بود، نشسته بود و به جمعیت طواف کننده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 به چه این ها امر شده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اند که دور کعبه طواف کنند و بعد به طرف ما بیایند و ولایتشان را اعلام دارند</w:t>
      </w:r>
      <w:r>
        <w:rPr>
          <w:rFonts w:eastAsia="IRNazanin" w:cs="IRNazanin"/>
          <w:color w:val="111111"/>
          <w:sz w:val="28"/>
          <w:szCs w:val="28"/>
          <w:rtl w:val="true"/>
          <w:lang w:bidi="fa-IR"/>
        </w:rPr>
        <w:t xml:space="preserve">. </w:t>
      </w:r>
      <w:bookmarkStart w:id="144" w:name="pg9604_143447"/>
    </w:p>
    <w:p>
      <w:pPr>
        <w:pStyle w:val="Heading2"/>
        <w:numPr>
          <w:ilvl w:val="1"/>
          <w:numId w:val="1"/>
        </w:numPr>
        <w:rPr/>
      </w:pPr>
      <w:bookmarkStart w:id="145" w:name="__RefHeading___Toc7376292_2870459653"/>
      <w:bookmarkStart w:id="146" w:name="_Toc62"/>
      <w:bookmarkEnd w:id="144"/>
      <w:bookmarkEnd w:id="145"/>
      <w:r>
        <w:rPr>
          <w:rtl w:val="true"/>
        </w:rPr>
        <w:t xml:space="preserve">جلسه شصت و دوم </w:t>
      </w:r>
      <w:r>
        <w:rPr>
          <w:rtl w:val="true"/>
        </w:rPr>
        <w:t xml:space="preserve">- </w:t>
      </w:r>
      <w:r>
        <w:rPr/>
        <w:t>1394/01/16</w:t>
      </w:r>
      <w:bookmarkEnd w:id="146"/>
    </w:p>
    <w:p>
      <w:pPr>
        <w:pStyle w:val="Heading3"/>
        <w:numPr>
          <w:ilvl w:val="2"/>
          <w:numId w:val="1"/>
        </w:numPr>
        <w:rPr/>
      </w:pPr>
      <w:bookmarkStart w:id="147" w:name="__RefHeading___Toc7376294_2870459653"/>
      <w:bookmarkStart w:id="148" w:name="_Toc63"/>
      <w:bookmarkEnd w:id="147"/>
      <w:r>
        <w:rPr>
          <w:rtl w:val="true"/>
        </w:rPr>
        <w:t>احکام جدید در دوران ظهور امام زمان عجل الله تعالی فرجه الشریف</w:t>
      </w:r>
      <w:bookmarkEnd w:id="148"/>
    </w:p>
    <w:p>
      <w:pPr>
        <w:pStyle w:val="Heading4"/>
        <w:numPr>
          <w:ilvl w:val="3"/>
          <w:numId w:val="1"/>
        </w:numPr>
        <w:rPr/>
      </w:pPr>
      <w:bookmarkStart w:id="149" w:name="__RefHeading___Toc7376296_2870459653"/>
      <w:bookmarkStart w:id="150" w:name="_Toc64"/>
      <w:bookmarkEnd w:id="149"/>
      <w:r>
        <w:rPr>
          <w:rtl w:val="true"/>
        </w:rPr>
        <w:t>ادامه بررسی سند روایت یازدهم</w:t>
      </w:r>
      <w:r>
        <w:rPr>
          <w:rtl w:val="true"/>
        </w:rPr>
        <w:t>:</w:t>
      </w:r>
      <w:bookmarkEnd w:id="150"/>
    </w:p>
    <w:p>
      <w:pPr>
        <w:pStyle w:val="BookText"/>
        <w:rPr/>
      </w:pPr>
      <w:r>
        <w:rPr>
          <w:rFonts w:ascii="IRNazanin" w:hAnsi="IRNazanin" w:eastAsia="IRNazanin"/>
          <w:color w:val="111111"/>
          <w:sz w:val="28"/>
          <w:sz w:val="28"/>
          <w:szCs w:val="28"/>
          <w:rtl w:val="true"/>
          <w:lang w:bidi="fa-IR"/>
        </w:rPr>
        <w:t>سند روایت در 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مُعَاذِ بْنِ كَثِيرٍ قَالَ سَمِعْتُ أَبَا عَبْدِاللَّهِ علیه السلام يَقُولُ</w:t>
      </w:r>
    </w:p>
    <w:p>
      <w:pPr>
        <w:pStyle w:val="BookText"/>
        <w:rPr/>
      </w:pPr>
      <w:r>
        <w:rPr>
          <w:rFonts w:ascii="IRNazanin" w:hAnsi="IRNazanin" w:eastAsia="IRNazanin"/>
          <w:color w:val="111111"/>
          <w:sz w:val="28"/>
          <w:sz w:val="28"/>
          <w:szCs w:val="28"/>
          <w:rtl w:val="true"/>
          <w:lang w:bidi="fa-IR"/>
        </w:rPr>
        <w:t>سند روایت در تهذیب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الصَّفَّارُ عَنِ الْحَسَنِ بْنِ الْحَسَنِ وَ مُحَمَّدِ بْنِ عَلِيِّ بْنِ مَحْبُوبِ وَ حَسَنِ بْنِ عَلِيٍّ وَ مُحَسَنِ بْنِ عَلِيٍّ بَنِ يُوسُفَ جَمِيعاً عَنْ مُحَمَّدِ بْنِ سِنَانٍ عَنْ حَمَّادِ بْنِ طَلْحَةَ صَاحِبِ السَّابِرِئَ عَنْ مُعَاذِ بْنِ كَثِيرٍ بَيَّاعِ الْأَكْسِيَةِ عَنْ</w:t>
      </w:r>
    </w:p>
    <w:p>
      <w:pPr>
        <w:pStyle w:val="BookText"/>
        <w:rPr/>
      </w:pPr>
      <w:r>
        <w:rPr>
          <w:rFonts w:ascii="IRNazanin" w:hAnsi="IRNazanin" w:eastAsia="IRNazanin"/>
          <w:color w:val="111111"/>
          <w:sz w:val="28"/>
          <w:sz w:val="28"/>
          <w:szCs w:val="28"/>
          <w:rtl w:val="true"/>
          <w:lang w:bidi="fa-IR"/>
        </w:rPr>
        <w:t>محمدبن سنان</w:t>
      </w:r>
    </w:p>
    <w:p>
      <w:pPr>
        <w:pStyle w:val="BookText"/>
        <w:rPr/>
      </w:pPr>
      <w:r>
        <w:rPr>
          <w:rFonts w:ascii="IRNazanin" w:hAnsi="IRNazanin" w:eastAsia="IRNazanin"/>
          <w:color w:val="111111"/>
          <w:sz w:val="28"/>
          <w:sz w:val="28"/>
          <w:szCs w:val="28"/>
          <w:rtl w:val="true"/>
          <w:lang w:bidi="fa-IR"/>
        </w:rPr>
        <w:t>محمد بن سنان در هر دو طریق کافی و تهذیب می باشد ایشان هم تضعیف و ذم دارد و هم مدح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خوئی</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المتحصل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سنان كان من الموالين و ممن يدين الله بموالاة أهل بيت نبيه صَلَّى اللهُ عَلَيْهِ وَ سَلَّمَ، فهو ممدوح، فإن ثبت فيه شيء من المخالفة فقد زال ذلک و قد رضى عنه المعصوم، و لأجل ذلك عده الشيخ ممن كان ممدوحا حسن الطريقة و لو لا أن ابن عقدة و النجاشي و الشيخ و الشيخ المفيد و ابن الغضائری ضعفوه و أن الفضل بن شاذان عده من الكذابين لتعين العمل برواياته و لكن تضعيف هؤلاء الأعلام يسدنا عن الاعتماد عليه، و العمل برواياته ولأجل ذلك لا يمكن الاعتماد على توثيق الشيخ المفيد إياه،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حيث عده ممن روى النص على الرضاع من أبيه خاصته من و ثقاته و أهل الورع و العلم و الفقه من شيعته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ذكر الإمام القائم بعد أبي الحسن علیه السلام من ولده فصل ممن روى النص على الرضا على بن موسى علیهما السلام من أبيه و لا على توثيق ابن قولويه إياه، فقد وقع في أسناد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محمد بن علی و روی أحمد بن إدريس عمن ذكره عنه كامل الزيارات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ثواب زیاره رسول الله صَلَّى اللهُ عَلَيْهِ وَ سَلَّمَ و زيارة أمير المؤمنين و الحسن و الحسين عليهم السلام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لا على توثيق على بن إبراهيم إياه، فقد وقع في أسناد تفسيره روى عن أبي خالد القماط و روى عنه الحسين بن سعید تفسیر القمی، سورة الأنعام 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صراطى مستقيما فاتبعوه و لا تتبعوا السبل</w:t>
      </w:r>
    </w:p>
    <w:p>
      <w:pPr>
        <w:pStyle w:val="BookText"/>
        <w:rPr/>
      </w:pPr>
      <w:r>
        <w:rPr>
          <w:rFonts w:ascii="Amiri" w:hAnsi="Amiri" w:eastAsia="Amiri" w:cs="Amiri"/>
          <w:color w:val="111111"/>
          <w:sz w:val="28"/>
          <w:sz w:val="28"/>
          <w:szCs w:val="28"/>
          <w:rtl w:val="true"/>
          <w:lang w:bidi="ar-SA"/>
        </w:rPr>
        <w:t>فتفرق بكم عن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ذلك ظهر فساد ما ذكره صاحب الوسائل فى رجاله الجزء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الكتاب باب الميم رقم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أبوجعفر الزاهرى وثقه المفيد و روى الكشى له مدحا جليلا يدل على التوثيق وضعفه النجاشي و الشيخ ظاهرا والذى يقتضيه النظر أن تضعيفه أنما هو من ابن عقدة الزيدي و في قبوله نظر، و قد صرح النجاشی بنقل التضعيف عنه و كذا الشيخ و لم يجز ما يضعفه على أنهم ذكروا وجهه و هو أنه 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عند موته كلما رويته لكم لم يكن لى سماعا و إنما وجدته و هو لا يقتضى الضعف إلا بالنسبة إلى أهل الاحتياط التام في الرواية و قد تقدم ما يدل على جوازه و وثقه أيضا ابن طاوس و الحسن بن علی بن شعبه و غیرهما و رجحه بعض مشايخنا و هو الصواب و اختاره العلامة في بحث الرضا علیه السلام من المختلف و غیره و وجه الذم المروى ما مر في زرارة بل ورد فيه و في صفوان نص خاص يدل على زوال موجبه و ذکره ابن طاوس فى فلاح السائل و رجح مدحه و توثیقه و روی فيه عن ابی جعفر علیه السلام أنه كان يذكر محمد بن سنان بخير و يقول رضی الله عنه برضائي عنه، فما خالفنى برضائي عنه، فما خالفني و لا خالف أبي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بقى هنا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يقال إن محمد بن سنان لا بد من الاعتماد على رواياته لروايات الأجلة عنه، كما تقدم عن الكشي فلا مناص من حمل التضعيف في كلام من ضعفه على التضعيف من جهة نسبة الغلو إليه، لا من جهة الضعف في نفسه و أما عد الفضل محمد بن سنان من الكذابين المشهورين فلا يمكن تصديقه، إذ كيف يجتمع ذلک مع رواية الأجلاء عنه وكيف يمكن أن يروى الأجلاء عمن هو مشهور بالوضع و الكذب؟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التضعيف في كلامهم على ما ذكر خلاف ظاهر كلماتهم</w:t>
      </w:r>
    </w:p>
    <w:p>
      <w:pPr>
        <w:pStyle w:val="BookText"/>
        <w:rPr/>
      </w:pPr>
      <w:r>
        <w:rPr>
          <w:rFonts w:ascii="IRNazanin" w:hAnsi="IRNazanin" w:eastAsia="IRNazanin"/>
          <w:color w:val="111111"/>
          <w:sz w:val="28"/>
          <w:sz w:val="28"/>
          <w:szCs w:val="28"/>
          <w:rtl w:val="true"/>
          <w:lang w:bidi="fa-IR"/>
        </w:rPr>
        <w:t>بل هو خلاف ما صرح به الشيخ في التهذيبين كما مر و أما رواية الأجلاء عمن هو معروف بالكذب و الوضع فليست بعزيزة، فقد روى عن محمد بن على الكوفى الصيرفى أبى سمينة غير واحد من الأجلاء على ما يأتي في ترجمته كأحمد بن أبي عبدالله و والده محمد بن خالد و محمد بن أبي القاسم ماجیلویه و محمد بن أحمد بن داود بن خاقان و غيرهم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از روایات به دست می آید این که محمد بن سنان ولایت مدار بوده و دینش پیروی از آل محمد صَلَّى اللهُ عَلَيْهِ وَ سَلَّمَ بوده است پس او ممدوح است و اگر مواضعی از او که مخالف با امام معصوم است ثابت شده باشد زائل شده است و ائمه از او راضی شده اند و به همین جهت شیخ او را جزء ممدوحین و حسن الطریق شمرده است </w:t>
      </w:r>
    </w:p>
    <w:p>
      <w:pPr>
        <w:pStyle w:val="BookText"/>
        <w:rPr/>
      </w:pPr>
      <w:r>
        <w:rPr>
          <w:rFonts w:ascii="IRNazanin" w:hAnsi="IRNazanin" w:eastAsia="IRNazanin"/>
          <w:color w:val="111111"/>
          <w:sz w:val="28"/>
          <w:sz w:val="28"/>
          <w:szCs w:val="28"/>
          <w:rtl w:val="true"/>
          <w:lang w:bidi="fa-IR"/>
        </w:rPr>
        <w:t>ولکن اگر تضعیف ایشان توسط ابن عقده و نجاشی و شیخ طوسی و شیخ مفید و ابن غضائری نبود و چنین نبود که فضل بن شاذان او را جزء دروغگویان شمرده است عمل به روایات او متعین،بود لكن تضعیف ایشان راه اعتماد بر او و عمل به روایات او را بر روی ما می بندد و به همین جهت نمی توان بر توثیق شیخ مفید او را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جائی که او را از کسانی شمرده که روایات نص بر امامت امام رضا علیه السلام را از امام کاظم علیه السلام نقل کرده است و او را از خواص امام رضا علیه السلام و مورد اعتماد امام و اهل ورع و علم و فقه و از شیعیان او شمرده است</w:t>
      </w:r>
    </w:p>
    <w:p>
      <w:pPr>
        <w:pStyle w:val="BookText"/>
        <w:rPr/>
      </w:pPr>
      <w:r>
        <w:rPr>
          <w:rFonts w:ascii="IRNazanin" w:hAnsi="IRNazanin" w:eastAsia="IRNazanin"/>
          <w:color w:val="111111"/>
          <w:sz w:val="28"/>
          <w:sz w:val="28"/>
          <w:szCs w:val="28"/>
          <w:rtl w:val="true"/>
          <w:lang w:bidi="fa-IR"/>
        </w:rPr>
        <w:t>و بر توثیق ابن قولویه هم نمی توان اعتماد کنیم و بر توثیق علی بن ابراهیم هم نمی توانیم اعتماد کنیمو از این جا فساد آن چه صاحب وسائل ذکر کرده در رجالش در خاتمه کتاب در ترجمه محمد بن سنان ظاهر می شود آن جا که گفته است محمد بن سنان را شیخ مفید توثیق کرده است و مرحوم کشی برای او مدح جلیلی نقل کرده که دلالت بر توثیق او دارد و نجاشی و ظاهرا شیخ او را تضعیف کردند به نظر ما که تمام این تضعیفات به ابن عقده زیدی برمی گردد و در قبول او اشکال است و نجاشی هم تصریح کرده است به نقل تضعیف از او و همچنین شیخ و این دو بزرگوار جزم به ضعفش پیدا نکردند و وجهش را هم بیان کردند</w:t>
      </w:r>
    </w:p>
    <w:p>
      <w:pPr>
        <w:pStyle w:val="BookText"/>
        <w:rPr/>
      </w:pPr>
      <w:r>
        <w:rPr>
          <w:rFonts w:ascii="IRNazanin" w:hAnsi="IRNazanin" w:eastAsia="IRNazanin"/>
          <w:color w:val="111111"/>
          <w:sz w:val="28"/>
          <w:sz w:val="28"/>
          <w:szCs w:val="28"/>
          <w:rtl w:val="true"/>
          <w:lang w:bidi="fa-IR"/>
        </w:rPr>
        <w:t>در مورد علت تضعیف گفته اند او در آخر عمرش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گفتم عن فلان این ها بی سند است این ها سماع نبوده است خودم از این افراد نشنیدم و گفته اند که این سخن دلالت بر ضعف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بر منتهای احتیاط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اینست که او انسان متقی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آن چه دلالت بر جواز آن دارد مقدم شد و همچنین ابن طاوس و حسن بن علی بن شعبه و غیر آن دو او را توثیق کردند و بعض اساتید ما او را ترجیح دادند و این صواب است و علامه در بحث رضا علیه السلام در کتاب مختلف و غیر علامه این را اختیار کردند آن چه در مذمت او وارد شده مانند آن چیزی است که در مذمت زراره و صفوان وارد شده است و ابن طاوس او را در فلاح المسائل ذکر کرده و مدح او و توثیق او را ترجیح داده است و در آن از ابی جعفر علیه السلام روایت کرده که امام از محمد بن سنان به خوبی یاد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راضی باشد به رضایت من از او، او با من و پدرم هیچ مخالفت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امر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محمد بن سنان چاره ای از اعتماد بر روایات او نیست به جهت روایات اجلا از او همچنان که از کشی هم مطالبی نقل شد پس چاره ای نیست از حمل تضعیف در کلام کسانی که او را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تضعیف کردند بر تضعیف از جهت نسبت غلوی که به ایشان داده شده است نه از جهت ضعف در خود او، اما این که فضل او را از کذابین شمرده است پس امکان تصدیق او نیست زیرا چطور حرف او با روایات اجلا از او جمع می شود و چطور ممکن است اجلا از کسی که مشهور به وضع و کذب است روایت نقل کنند؟ </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تضعیف بر آن چه ذکر شد خلاف ظاهر کلمات بزرگان است بلکه آن خلاف آن چیزی است که شیخ در تهذیبین به آن تصریح کرده است همچنان که گذشت و اما روایت اجلا از کسی که معروف به کذب و وضع است پس کم نیست پس به تحقیق بیش از یک نفر از اجلا از محمد بن علی کوفی صیرفی ابی سمینه روایت کردند بنا بر آن چه در ترجمه او می آید مانند احمد بن ابی عبدالله و والد او محمد بن خالد و محمد بن ابی القاسم ماجيلويه و محمد بن احمد بن داود و محمد بن احمد بن خاقان و غیر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تحقیق و تتبعی که ما،داشتیم دریافتیم که این طور نیست که اجلا از کسی معروف به کذب باشد، نقل کنند گاهی اسم مشترک است و خود ایشان هم نقل می کند ولی معلوم نیست که این همان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شخص را معروف به کذب نمی داند و گاهی به عنوان موید نقل می کند نه این که بر او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کلام</w:t>
      </w:r>
    </w:p>
    <w:p>
      <w:pPr>
        <w:pStyle w:val="BookText"/>
        <w:rPr/>
      </w:pPr>
      <w:r>
        <w:rPr>
          <w:rFonts w:ascii="IRNazanin" w:hAnsi="IRNazanin" w:eastAsia="IRNazanin"/>
          <w:color w:val="111111"/>
          <w:sz w:val="28"/>
          <w:sz w:val="28"/>
          <w:szCs w:val="28"/>
          <w:rtl w:val="true"/>
          <w:lang w:bidi="fa-IR"/>
        </w:rPr>
        <w:t>مرحوم خوئی جای تامل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مرحوم آقای خویی این شخصیت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هشتصد سند از اسناد کتب اربعه آمده است لذا نمی توان گفت که او از مشهورین به کذب است و این نقل هشتصد مورد کشف از این میکند که این حرف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وجوهی که دلالت بر اعتماد به محمد بن سنان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دلالت بر مذمتش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مادحه در مورد او قوی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روایات ذامه مورد اشکال است و سند آن مخدوش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روایات ایشان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اجلاء از او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شیخ مفید در الارشاد</w:t>
      </w:r>
    </w:p>
    <w:p>
      <w:pPr>
        <w:pStyle w:val="BookText"/>
        <w:rPr/>
      </w:pPr>
      <w:r>
        <w:rPr>
          <w:rFonts w:ascii="IRNazanin" w:hAnsi="IRNazanin" w:eastAsia="IRNazanin"/>
          <w:color w:val="111111"/>
          <w:sz w:val="28"/>
          <w:sz w:val="28"/>
          <w:szCs w:val="28"/>
          <w:rtl w:val="true"/>
          <w:lang w:bidi="fa-IR"/>
        </w:rPr>
        <w:t>جای تعجب از مرحوم خویی است که ایشان چندین مرتبه فرمودند به کتاب ابن الغضائری اعتمادی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این جا اعتماد کردند یا لااقل به عنوان تایید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شوشتری</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تحقيق حاله فالظاهر أنه لما كان مائلا إلى تعلّم المشكلات كما يدلّ عليه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أراد المعضلات فإلى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صفوان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هم أن يطير غير مرّة فقصصناه حتى ثبت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الغلاة فرووا عنه أخبارا منكرة كما عرفت من نقل الكشي عن كتاب دورهم فى خبر أنّ الجواد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أهدى بک من أشاء، بک و اضل بك من أشاء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w:t>
      </w:r>
    </w:p>
    <w:p>
      <w:pPr>
        <w:pStyle w:val="BookText"/>
        <w:rPr/>
      </w:pPr>
      <w:r>
        <w:rPr>
          <w:rFonts w:ascii="IRNazanin" w:hAnsi="IRNazanin" w:eastAsia="IRNazanin"/>
          <w:color w:val="111111"/>
          <w:sz w:val="28"/>
          <w:sz w:val="28"/>
          <w:szCs w:val="28"/>
          <w:rtl w:val="true"/>
          <w:lang w:bidi="fa-IR"/>
        </w:rPr>
        <w:t>ابن سنان 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 بعبدک یا سیدی ما تشاء 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نسبوا إليه أيضا تأليف كتب منكرة كما عرفت من المفيد في جوابه عن سؤال أخبار الأشباح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سببا لاتهامه عند كثير منهم، لا أنه تحقق غمز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أنا لم نقف على من ضعفه قولا واحدا سوى ابن الغضائرى فى ما وصل إلينا، و لعله أيضا فى 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فحمدويه لم ينكر صحة أحاديثه، و إنّما أنكر روايته لها و كذلك أيوب ابن نوح أنكر روايته لها، لأن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حدثهم لم يكن سماعا بل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الفضل فروى عنه نفسه و أجاز لآخرين رواية أحاديثه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الكشى ففى عنوانه الثاني و الرابع اقتصر على أخبار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النجاشي فقال في آخر كلامه يدلّ خبر صفوان على زوال اضطرابه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المفيد و إن ضعفه في عدديته و أجوبته، إلا أنه وثّقه في إرشاده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و إن ضعفه في التهذيبين و فهرسته و رجاله، إلا أنه عده في غيبته من ممدوحى أصحابهم عليهم السّلام و روى أخبار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أبيت عن حسنه في نفسه فأخباره معتبرة</w:t>
      </w:r>
    </w:p>
    <w:p>
      <w:pPr>
        <w:pStyle w:val="BookText"/>
        <w:rPr/>
      </w:pPr>
      <w:r>
        <w:rPr>
          <w:rFonts w:ascii="IRNazanin" w:hAnsi="IRNazanin" w:eastAsia="IRNazanin"/>
          <w:color w:val="111111"/>
          <w:sz w:val="28"/>
          <w:sz w:val="28"/>
          <w:szCs w:val="28"/>
          <w:rtl w:val="true"/>
          <w:lang w:bidi="fa-IR"/>
        </w:rPr>
        <w:t>اما تحقیق حال او پس ظاهر این است چون ایشان دنبال علوم غریبه و مشکل بود همان طور که قول خود او بر این مطلب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دنبال علوم مشکل و غریب هست نزد من بیاید و کسی که علم به حلال و حرام را اراده کرده، پس نزد شیخ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از ایشان سوء استفاده کرده و از او اخبار منکرات را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شناختی از نقل کشی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خبری امام جواد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توسط تو هدایت می شود، و کسی که بخواهد توسط تو گمراه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ابن سنان جواب داد انجام بده به عبدت ای سرورم آن چه میخواهی که بدرستی که شما بر هر چیزی توانائی و همچنین تالیف کتاب منکره را به او نسبت دادند همچنان که از جواب مفید از سوال اخبار اشباح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سبب اتهام او نزد کثیری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تفعل بعبدک 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عبارت او هم مشکلی ندارد چون ما در اطاعت خداوند بنده ی شما اهل بیت علیهم السلام هستیم نه این که ما واقعا بنده ی ائمه علیهم السلام باشیم در اطاعت تسلیم محض هستیم کسی خدمت امام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سیبی را نصف کنید و بگویید که نصف آن حلال است و نصف دیگر حرام است من قبول دارم ما به این معنا تسلیم ائمه علیهم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ائمه علیهم السلام هم بندگان خداوند هستند از ائمه علیهم السلام بالاتر نبی مکرم </w:t>
      </w:r>
    </w:p>
    <w:p>
      <w:pPr>
        <w:pStyle w:val="BookText"/>
        <w:rPr/>
      </w:pPr>
      <w:r>
        <w:rPr>
          <w:rFonts w:ascii="IRNazanin" w:hAnsi="IRNazanin" w:eastAsia="IRNazanin"/>
          <w:color w:val="111111"/>
          <w:sz w:val="28"/>
          <w:sz w:val="28"/>
          <w:szCs w:val="28"/>
          <w:rtl w:val="true"/>
          <w:lang w:bidi="fa-IR"/>
        </w:rPr>
        <w:t>صلى الله عليه و اله و سلم ولی در تشهد نماز قبل از این که اقرار به رسالت ایشان شود اقرار به عبودیت ایشان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اشْهَدْ انَّ مُحَمَّدٍ عَبْدُهُ وَ رَسُولَهُ</w:t>
      </w:r>
      <w:r>
        <w:rPr>
          <w:rFonts w:ascii="IRNazanin" w:hAnsi="IRNazanin" w:eastAsia="IRNazanin"/>
          <w:color w:val="111111"/>
          <w:sz w:val="28"/>
          <w:sz w:val="28"/>
          <w:szCs w:val="28"/>
          <w:rtl w:val="true"/>
          <w:lang w:bidi="fa-IR"/>
        </w:rPr>
        <w:t xml:space="preserve"> پس اگر جایی عبد آمده است حمل بر طاعت شود و آن ها به این سنخ روایات 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شوشتری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صریحی از کسی نسبت به ایشان ندیدم غیر از ابن غضائری در آن چه بدست ما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خویی کتاب ابن غضائری را اصلا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قبول دارد ایشان می گوید او چند کتاب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ضعفاء را نقل کرده و کتابی که ممدوحین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کتاب دیگر او که بدست ما نرسیده از این نظرش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حمدویه نگفته است که احادیث او ضعیف است گفته این احادیث را نشنیده است و علی بن نوح هم از راوی نشنیده است چون ابن سنان گفته است که روایت را یافتم نه این که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منتهای تقوای او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فضل بن شاذان که گفته بود او کذاب مشهور است این سخن از ایشان عجیب است زیرا خود فضل از ایشان روایت نقل می کند و اجازه ی روایت می دهد که روایت من را از ایشان نقل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کشی در یک جا ذم می کند ولی در دو عنوان دیگر فقط اخبار مدح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نجاشی در آخر کلامش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صفوان دلالت می کند که ایشان از حرف های قبل خود دست برداشته است و مشکل اعتقادی او زائل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مفید اگر چه در دو جا او را تضعیف کرده است اما در ارشاد او را 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طوسی در تهذیبین و در فهرست و رجال تضعیف کرده اما در کتاب الغیبه مدح کرده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پافشاری کنید و بگویید که شخص او حسن نیست ولیکن اخبار ایشان معتبر است</w:t>
      </w:r>
      <w:r>
        <w:rPr>
          <w:rFonts w:eastAsia="IRNazanin" w:cs="IRNazanin"/>
          <w:color w:val="111111"/>
          <w:sz w:val="28"/>
          <w:szCs w:val="28"/>
          <w:rtl w:val="true"/>
          <w:lang w:bidi="fa-IR"/>
        </w:rPr>
        <w:t xml:space="preserve">. </w:t>
      </w:r>
      <w:bookmarkStart w:id="151" w:name="pg9604_143453"/>
    </w:p>
    <w:p>
      <w:pPr>
        <w:pStyle w:val="Heading2"/>
        <w:numPr>
          <w:ilvl w:val="1"/>
          <w:numId w:val="1"/>
        </w:numPr>
        <w:rPr/>
      </w:pPr>
      <w:bookmarkStart w:id="152" w:name="__RefHeading___Toc7376298_2870459653"/>
      <w:bookmarkStart w:id="153" w:name="_Toc65"/>
      <w:bookmarkEnd w:id="151"/>
      <w:bookmarkEnd w:id="152"/>
      <w:r>
        <w:rPr>
          <w:rtl w:val="true"/>
        </w:rPr>
        <w:t xml:space="preserve">جلسه شصت و سوم </w:t>
      </w:r>
      <w:r>
        <w:rPr>
          <w:rtl w:val="true"/>
        </w:rPr>
        <w:t xml:space="preserve">- </w:t>
      </w:r>
      <w:r>
        <w:rPr/>
        <w:t>1394/01/17</w:t>
      </w:r>
      <w:bookmarkEnd w:id="153"/>
    </w:p>
    <w:p>
      <w:pPr>
        <w:pStyle w:val="Heading3"/>
        <w:numPr>
          <w:ilvl w:val="2"/>
          <w:numId w:val="1"/>
        </w:numPr>
        <w:rPr/>
      </w:pPr>
      <w:bookmarkStart w:id="154" w:name="__RefHeading___Toc7376300_2870459653"/>
      <w:bookmarkStart w:id="155" w:name="_Toc66"/>
      <w:bookmarkEnd w:id="154"/>
      <w:r>
        <w:rPr>
          <w:rtl w:val="true"/>
        </w:rPr>
        <w:t>احکام جدید در دوران ظهور امام زمان عجل الله تعالی فرجه الشریف</w:t>
      </w:r>
      <w:bookmarkEnd w:id="155"/>
    </w:p>
    <w:p>
      <w:pPr>
        <w:pStyle w:val="Heading4"/>
        <w:numPr>
          <w:ilvl w:val="3"/>
          <w:numId w:val="1"/>
        </w:numPr>
        <w:rPr/>
      </w:pPr>
      <w:bookmarkStart w:id="156" w:name="__RefHeading___Toc7376302_2870459653"/>
      <w:bookmarkStart w:id="157" w:name="_Toc67"/>
      <w:bookmarkEnd w:id="156"/>
      <w:r>
        <w:rPr>
          <w:rtl w:val="true"/>
        </w:rPr>
        <w:t>ادامه بررسی سند روایت یازدهم</w:t>
      </w:r>
      <w:r>
        <w:rPr>
          <w:rtl w:val="true"/>
        </w:rPr>
        <w:t>:</w:t>
      </w:r>
      <w:bookmarkEnd w:id="157"/>
    </w:p>
    <w:p>
      <w:pPr>
        <w:pStyle w:val="BookText"/>
        <w:rPr/>
      </w:pPr>
      <w:r>
        <w:rPr>
          <w:rFonts w:ascii="IRNazanin" w:hAnsi="IRNazanin" w:eastAsia="IRNazanin"/>
          <w:color w:val="111111"/>
          <w:sz w:val="28"/>
          <w:sz w:val="28"/>
          <w:szCs w:val="28"/>
          <w:rtl w:val="true"/>
          <w:lang w:bidi="fa-IR"/>
        </w:rPr>
        <w:t>ادامه بررسی وجاهت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بیان و نظر مرحوم شوشتری</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إن أبيت عن حسنه في نفسه فأخباره معتبرة، حيث إن الشيخ في الفهرست روى أخباره إلا ما كان فيها غلوّ أو تخليط؛ و كذا روى عنه جمع من العدول و الثقات من أهل العلم كيونس بن عبدالرحمن، و الحسين بن سعيد الأهوازى و أخيه، و الفضل بن شاذان و أبيه، و أيوب بن نوح و محمد بن الحسين بن أبى الخطاب و غيرهم كما مرّ عن الكشي فلا بد أنهم رووا عنه السليم دون السقيم فإنّهم كانوا نقاد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فيها مادحة كما فيها،دامه و عمدة الذامة ما اشتمل على ذمّ صفوان بن يحيى معه و هو يكفيها و هنا، فجلاله صفوان</w:t>
      </w:r>
    </w:p>
    <w:p>
      <w:pPr>
        <w:pStyle w:val="BookText"/>
        <w:rPr/>
      </w:pP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رميهم له بالغلو لروايته ما هو اليوم من ضروريات المذهب كنفى السهو عنهم عليهم السلام ففى غاية السقوط فإماميّة اليوم إمامية الأمس و الغلاة عندهم من لا يصلّى و يبيح المحرمات اعتمادا على كفايه معرفة الأئمة عليهم السّلام فقد عرفت من خبر فلاح ابن طاوس أنّ الحسين المالكي لمّا قال لابن ملیک الکرخی بأن ابن سنان يقال فيه الغلو أجابه ببراءته لأنه علمه الطهور و علمه حبس العيال و كان نفسه متعبدا؛ ثم أين روى نفى السهو عنهم عليهم السلام؟ بل هو ممن روى سهو النبي صلّى الله عليه و اله فراجع أخباره</w:t>
      </w:r>
    </w:p>
    <w:p>
      <w:pPr>
        <w:pStyle w:val="BookText"/>
        <w:rPr/>
      </w:pPr>
      <w:r>
        <w:rPr>
          <w:rFonts w:ascii="IRNazanin" w:hAnsi="IRNazanin" w:eastAsia="IRNazanin"/>
          <w:color w:val="111111"/>
          <w:sz w:val="28"/>
          <w:sz w:val="28"/>
          <w:szCs w:val="28"/>
          <w:rtl w:val="true"/>
          <w:lang w:bidi="fa-IR"/>
        </w:rPr>
        <w:t>اگر پا فشاری کنید و بگویید که شخص او حسن نیست پس اخبار ایشان معتبر است چون شیخ طوسی در فهرست اخبار او را روایت کرده مگر آن هائی که در بردارنده ی غلو و تخلیط بوده است؛</w:t>
      </w:r>
    </w:p>
    <w:p>
      <w:pPr>
        <w:pStyle w:val="BookText"/>
        <w:rPr/>
      </w:pPr>
      <w:r>
        <w:rPr>
          <w:rFonts w:ascii="IRNazanin" w:hAnsi="IRNazanin" w:eastAsia="IRNazanin"/>
          <w:color w:val="111111"/>
          <w:sz w:val="28"/>
          <w:sz w:val="28"/>
          <w:szCs w:val="28"/>
          <w:rtl w:val="true"/>
          <w:lang w:bidi="fa-IR"/>
        </w:rPr>
        <w:t>و همچنین عده ای از عدول و ثقات از اهل علم از او نقل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عبدالرحمان، و حسین بن سعید اهوازی و برادر او فضل بن شاذان و پدرش و ایوب بن نوح و محمد بن حسین بن ابی خطاب و غیر آن ها</w:t>
      </w:r>
    </w:p>
    <w:p>
      <w:pPr>
        <w:pStyle w:val="BookText"/>
        <w:rPr/>
      </w:pPr>
      <w:r>
        <w:rPr>
          <w:rFonts w:ascii="IRNazanin" w:hAnsi="IRNazanin" w:eastAsia="IRNazanin"/>
          <w:color w:val="111111"/>
          <w:sz w:val="28"/>
          <w:sz w:val="28"/>
          <w:szCs w:val="28"/>
          <w:rtl w:val="true"/>
          <w:lang w:bidi="fa-IR"/>
        </w:rPr>
        <w:t>همچنان که از کشی گذشت پس چاره ای نیست که چنین افرادی که عادل اند از انسان سالمی نقل کنند و از کسی که مشهور به کذب است نقل روایت نکنند آن ها اهل نقد آثار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نقل این افراد از این شخصیت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کاشف از حسن این شخص و یا لااقل قبول اعتبار روایات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شناختی که هم روایت مادحه و هم روایت ذامه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روایات دامه نمی توان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عمده روایات ذامه روایاتی است که مشتمل بر مذمت ایشان و صفوان بن یحیی است و همین مقدار برای ضعف این روایات کافی است چون هرگز نمی توانیم از صفوان رفع ید کنیم و شکی در جلالت صفوان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رمی به غلو ایشان به جهت روایاتی است که ایشان نقل می کند که در برگیرنده مطالبی است که در گذشته غلو و امروز جز ضروریات اعتقادات ماست مانند نفی سهو از ائمه علیهم السلام،این دفاع در غایت سقوط است زیرا شیعه امروز همان شیعه دیروز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اعتقاد و تشیع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غلات نزد آن ها کسی که نماز نخواند و محرمات را مباح بشمارد به دلیل اعتماد بر کفایت معرفت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افراد غالی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به خبر ابن طاوس در فلاح السائل استناد می کند که حسین مالکی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ملیک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ابن سنان گفته می شود که ایشان غالی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غلو مبرا است زیرا او خود به من وضو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نماز بود؛ در کدام روایت ابن سنان نفی سهو را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بگوییم به این جهت به او نسبت غلو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ایشان جز کسانی است که سهو نبی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شاید مرحوم مامقانی در مقام ذکر مثال بوده نه این که در مقام بیان خصوص مورد باشد یعنی روایاتی را نقل می کرده است مثل نفی سهو که دیروز غلو بوده است و امروز جزء اعتقادات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شوشتری از محمد بن سنان دفاع کرده و ایشان را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مادحه و ذامه ی محمد بن سنان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طالب عبد الله بن الصلت القمى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الثاني علیه لسلام في آخر عمره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صفوان بن یحیی و محمد بن سنان و زكريا بن آدم عنى خيرا، فقد وفوا لي و لم يذكر سعد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فلقیت موفقا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مولای ذکر،صفوان و محمد بن سنان و زکریا بن آدم و جزاهم خیرا و لم يذكر سعد بن سعد قال فعدت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الله صفوان بن یحیی و محمد بن سنان و زکریا بن آدم و سعد بن سعد عنى خيرا، فقد وفوا لى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صلت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امام جواد علیه السلام نزد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صفوان بن یحیی و محمد بن سنان و زکریا بن آدم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وفاداری کردند و اسم سعد بن سعد را نبرد، گفتم اسم سعد را نبردید؟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صفوان بن یحیی و محمد بن سنان و زکریا بن آدم و سعد بن سعد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وفاداری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خویی می فرماید این روایت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قُولَوَيْهِ، قَالَ حَدَّثَنِي سَعْدٌ، عَنْ أَحْمَدَ بْنِ هِلَالٍ، عَنْ مُحَمَّدِ بْنِ إِسْمَاعِيلَ بْنِ بَزِيعٍ،</w:t>
      </w:r>
    </w:p>
    <w:p>
      <w:pPr>
        <w:pStyle w:val="BookText"/>
        <w:rPr/>
      </w:pPr>
      <w:r>
        <w:rPr>
          <w:rFonts w:ascii="Amiri" w:hAnsi="Amiri" w:eastAsia="Amiri" w:cs="Amiri"/>
          <w:color w:val="111111"/>
          <w:sz w:val="28"/>
          <w:sz w:val="28"/>
          <w:szCs w:val="28"/>
          <w:rtl w:val="true"/>
          <w:lang w:bidi="ar-SA"/>
        </w:rPr>
        <w:t>أَنَّ أَبَا جَعْفَرٍ عَلَیْهِ السَّلاَمُ کَانَ لَعَنَ صَفْوَانَ بْنَ یَحْیَی وَ مُحَمَّدَ بْنَ 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خَالَفَا أَمْرِی، قَالَ، فَلَمَّا کَانَ مِنْ قَابِلٍ، قَالَ أَبُو جَعْفَرٍ عَلَیْهِ السَّلاَمُ لِمُحَمَّدِ بْنِ سَهْلٍ اَلْبَحْرَانِیِّ تَوَلَّ صَفْوَانَ بْنَ یَحْیَی وَ مُحَمَّدَ بْنَ سِنَانٍ فَقَدْ رَضِیتُ عَنْهُمَا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نفر پیروی کن، که از این دو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الروایه صحیحه على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نظر ما این روایت مشکل دارد و اشکال آن احمد بن هلال عبرتائی </w:t>
      </w:r>
      <w:r>
        <w:rPr>
          <w:rStyle w:val="FootnoteAnchor"/>
          <w:rtl w:val="true"/>
        </w:rPr>
        <w:footnoteReference w:id="157"/>
      </w:r>
      <w:r>
        <w:rPr>
          <w:rFonts w:ascii="IRNazanin" w:hAnsi="IRNazanin" w:eastAsia="IRNazanin"/>
          <w:color w:val="111111"/>
          <w:sz w:val="28"/>
          <w:sz w:val="28"/>
          <w:szCs w:val="28"/>
          <w:rtl w:val="true"/>
          <w:lang w:bidi="fa-IR"/>
        </w:rPr>
        <w:t>است که فاسد المذهب بوده و چند لعن و تبری از امام معصوم نسبت به ایشان وارد شده است ولی نظر آقای خویی این است که ایشان ثقه است هر چند فاسد المذهب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يذكر صفوان بن یحیی و محمد بن سنان بخیر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 برضای عنهما، فما خالفانى و ما خالفا أبى علیه السلام قط، بعد ما جاء فيهما ما قد سمعه غير واحد</w:t>
      </w:r>
    </w:p>
    <w:p>
      <w:pPr>
        <w:pStyle w:val="BookText"/>
        <w:rPr/>
      </w:pPr>
      <w:r>
        <w:rPr>
          <w:rFonts w:ascii="IRNazanin" w:hAnsi="IRNazanin" w:eastAsia="IRNazanin"/>
          <w:color w:val="111111"/>
          <w:sz w:val="28"/>
          <w:sz w:val="28"/>
          <w:szCs w:val="28"/>
          <w:rtl w:val="true"/>
          <w:lang w:bidi="fa-IR"/>
        </w:rPr>
        <w:t>شنیدم امام جواد علیه السلام صفوان بن یحیی و محمد بن سنان را به خوبی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دو راضی باشد به رضای من از آن دو هیچ با من و پدرم مخالفت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این روایت را تضعیف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حمدويه بن نصير، أن أيوب بن نوح دفع إليه دفترا فيه أحاديث محمد بن سنان،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أن تكتبوا ذلك فافعلوا، فإنى كتبت عن محمد بن سنان، و لا أروى لكم أنا عنه شيئا فإنه قال له محمد قبل موته كلما أحدثكم به لم يكن لى سماعه و لارواية إنما وجدته</w:t>
      </w:r>
    </w:p>
    <w:p>
      <w:pPr>
        <w:pStyle w:val="BookText"/>
        <w:rPr/>
      </w:pPr>
      <w:r>
        <w:rPr>
          <w:rFonts w:ascii="IRNazanin" w:hAnsi="IRNazanin" w:eastAsia="IRNazanin"/>
          <w:color w:val="111111"/>
          <w:sz w:val="28"/>
          <w:sz w:val="28"/>
          <w:szCs w:val="28"/>
          <w:rtl w:val="true"/>
          <w:lang w:bidi="fa-IR"/>
        </w:rPr>
        <w:t>حمدویه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دفتری به او داد که در آن احادیث محمد بن سنان بود پس برای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آن را بنویسید، بنویسید زیرا من از محمد بن سنان نوشتم ولی من چیزی برای شما از او نقل نمی کنم چون خود او قبل از رحلتش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نقل کردم همه را یافتم نه این که خودم شنیده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روایت اگر دلیل بر مدح نباشد دلیل بر ذم 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حمدويه سمعت الفضل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أستحل أن أروى أحاديث محمد بن سنان و ذكر الفضل في بعض كتبه أن من الكاذبين المشهورين ابن سنان، و ليس بعبد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حمدویه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فضل بن شاذان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روایت کنم و در بعضی از کتاب هایش گفته که ابن سنان از کذابین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حرف فضل جواب داده شد که چطور می گوئی از کذابین مشهور است و حال آن که خود شما از او روایت نقل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کذابین هستند که یکی از آن ها ابن سنان است منظورم عبدالله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مراد ایشان محمد بن سنان برادر عبدالله بن سنان است نه محمد بن سنان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w:t>
      </w:r>
    </w:p>
    <w:p>
      <w:pPr>
        <w:pStyle w:val="BookText"/>
        <w:rPr/>
      </w:pPr>
      <w:r>
        <w:rPr>
          <w:rFonts w:ascii="IRNazanin" w:hAnsi="IRNazanin" w:eastAsia="IRNazanin"/>
          <w:color w:val="111111"/>
          <w:sz w:val="28"/>
          <w:sz w:val="28"/>
          <w:szCs w:val="28"/>
          <w:rtl w:val="true"/>
          <w:lang w:bidi="fa-IR"/>
        </w:rPr>
        <w:t>باشد نمی توانیم این را دلیل برای تضعیف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این احتمال را نمی پذیرد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بعید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ابن شاذان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أن ترووا أحاديث محمد بن سنان عنى ما دمت حيا، و أذن في الرواية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ابن سنان را دوست ندارم تا زنده ام احادیث از من نقل کنید و بعد از رحلتش را اذن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 استفاده ذم نمی شود زیرا اگر ضعیف است، قبل و بعد از مرگ او ضعیف است و فرقی نمی کند از طرفی لا احب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کشی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پدرش، و یونس، و محمد بن عیسی عبیدی، و محمد بن حسين بن أبي الخطاب، و حسن و حسین دو فرزند سعید اهوازی، و دو فرزند دندان، و أيوب بن نوح و غیر آن ها از عدول و ثقات از اهل علم از ایشان روایت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محمد بن عيسى الأشعرى الملقب ببنان قال كنت مع صفوان بن يحيى بالكوفة في منزل، إذ دخل علينا محمد بن سنان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سنان لقد هم أن يطير غير مرة، فقصصناه حتى ثبت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محمد بن عیسی 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با صفوان بودم که ابن سنان وارد شد،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سنان است که قصد بلند پروازی داشت و ما بال او را چیدیم که همراه ما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بر مدح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کوفه شدیم دیدیم محمد بن سنان منبر می رود به ما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معضلات می خواهید پیش من بیایید، و اگر احکام شرعی می خواهید سراغ صفوان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آخَرُ حَدَّثَنَا أَحْمَدُ بْنُ زِیَادِ بْنِ جَعْفَرٍ اَلْهَمَدَانِیُّ رَضِیَ اَللَّهُ عَنْهُ قَالَ حَدَّثَنَا عَلِیُّ بْنُ إِبْرَاهِیمَ بْنِ هَاشِمٍ عَنْ أَبِیهِ 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اَلْحَسَنِ عَلَیْهِ السَّلاَمُ قَبْلَ أَنْ یُحْمَلَ إِلَی اَلْعِرَاقِ بِسَنَهٍ وَ عَلِیٌّ اِبْنُهُ عَلَیْهِ اَلسَّلاَمُ بَیْنَ یَدَیْهِ فَقَالَ لِی یَا مُحَمَّدُ فَقُلْتُ لَبَّیْکَ قَالَ إِنَّهُ سَیَکُونُ فِی هَذِهِ اَلسَّنَهِ حَرَکَهٌ فَلاَ تَجْزَعْ مِنْهَا ثُمَّ أَطْرَقَ وَ نَکَتَ بِیَدِهِ فِی اَلْأَرْضِ وَ رَفَعَ رَأْسَهُ إِلَیَّ وَ هُوَ یَقُولُ وَ یُضِلُّ اَللّهُ اَلظّالِمِینَ وَ یَفْعَلُ اَللّهُ ما یَشاءُ قُلْتُ وَ مَا ذَاکَ جُعِلْتُ فِدَاکَ قَالَ مَنْ ظَلَمَ اِبْنِی</w:t>
      </w:r>
    </w:p>
    <w:p>
      <w:pPr>
        <w:pStyle w:val="BookText"/>
        <w:rPr/>
      </w:pPr>
      <w:r>
        <w:rPr>
          <w:rFonts w:ascii="Amiri" w:hAnsi="Amiri" w:eastAsia="Amiri" w:cs="Amiri"/>
          <w:color w:val="111111"/>
          <w:sz w:val="28"/>
          <w:sz w:val="28"/>
          <w:szCs w:val="28"/>
          <w:rtl w:val="true"/>
          <w:lang w:bidi="ar-SA"/>
        </w:rPr>
        <w:t>هَذَا حَقَّهُ وَ جَحَدَ إِمَامَتَهُ مِنْ بَعْدِی کَانَ کَمَنْ ظَلَمَ عَلِیَّ بْنَ أَبِی طَالِبٍ عَلَیْهِ السَّلاَمُ حَقَّهُ وَ جَحَدَ إِمَامَتَهُ مِنْ بَعْدِ مُحَمَّدٍ صَلَّی اللَّهُ عَلَیْهِ وَ آلِهِ فَعَلِمْتُ أَنَّهُ قَدْ نَعَی إِلَیَّ نَفْسَهُ وَ دَلَّ عَلَی اِبْنِهِ فَقُلْتُ وَ اَللَّهِ لَئِنْ مَدَّ اَللَّهُ فِی عُمُرِی لَأُسَلِّمَنَّ إِلَیْهِ حَقَّهُ وَ لَأُقِرَّنَّ لَهُ بِالْإِمَامَهِ وَ أَشْهَدُ أَنَّهُ مِنْ بَعْدِکَ حُجَّهُ اَللَّهِ تَعَالَی عَلَی خَلْقِهِ وَ اَلدَّاعِی إِلَی دِینِهِ فَقَالَ لِی یَا مُحَمَّدُ یَمُدُّ اَللَّهُ فِی عُمُرِکَ وَ تَدْعُو إِلَی إِمَامَتِهِ وَ إِمَامَهِ مَنْ یَقُومُ مَقَامَهُ مِنْ بَعْدِهِ فَقُلْتُ مَنْ ذَاکَ جُعِلْتُ فِدَاکَ قَالَ مُحَمَّدٌ اِبْنُهُ قَالَ قُلْتُ فَالرِّضَا وَ اَلتَّسْلِیمُ قَالَ نَعَمْ کَذَلِکَ وَجَدْتُکَ فِی کِتَابِ أَمِیرِ اَلْمُؤْمِنِینَ عَلَیْهِ السَّلاَمُ أَمَا إِنَّکَ فِی شِیعَتِنَا أَبْیَنُ مِنَ اَلْبَرْقِ فِی اَللَّیْلَهِ اَلظَّلْمَاءِ ثُمَّ قَالَ یَا مُحَمَّدُ إِنَّ اَلْمُفَضَّلَ کَانَ أُنْسِی وَ مُسْتَرَاحِی وَ أَنْتَ أُنْسُهُمَا وَ مُسْتَرَاحُهُمَا حَرَامٌ عَلَی اَلنَّارِ أَنْ تَمَسَّکَ أَبَداً</w:t>
      </w:r>
      <w:r>
        <w:rPr>
          <w:rStyle w:val="FootnoteAnchor"/>
          <w:rtl w:val="true"/>
        </w:rPr>
        <w:footnoteReference w:id="158"/>
      </w:r>
      <w:r>
        <w:rPr>
          <w:rFonts w:ascii="IRNazanin" w:hAnsi="IRNazanin" w:eastAsia="IRNazanin"/>
          <w:color w:val="111111"/>
          <w:sz w:val="28"/>
          <w:sz w:val="28"/>
          <w:szCs w:val="28"/>
          <w:rtl w:val="true"/>
          <w:lang w:bidi="fa-IR"/>
        </w:rPr>
        <w:t xml:space="preserve"> 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قبل از این که امام کاظم علیه السلام را به عراق ببرند روزی بر ایشان وارد شدم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مقابل حضرت بود امام کاظم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تحرکاتی پیش خواهد آمد مواظب باش با آن ها حرکت نکنی سپس سکوت کردند و با دست به زمین زدند، سپس رو به من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ظالمین را گمراه می کند و هر کاری بخواهد انجام می دهد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فرزندم ظلم کند و حق او را ندهد و امامت او را بعد از من انکار کند مثل کسی خواهد بود که به علی بن ابی طالب علیه السلام ظلم کرده و حق او را نداده و امامت او را بعد از حضرت محمد صَلَّى اللهُ عَلَيْهِ وَ سَلَّمَ منکر شده است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حضرت با این سخنان می خواهند از مرگ خود و امامت فرزندشان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خداوند به من طول عمر عنایت کند حق ایشان را خواهم داد و امامتشان را قبول خواهم نمود و شهادت می دهم که ایشان بعد از شما حجت خداوند متعال بر مردم بوده دعوت کننده به دین الهی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خداوند به تو طول عمر خواهد داد و تو مردم را به امامت او و امامت امام بعد از او دعوت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امام بعد از ایشان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تو را این گونه در کتاب امیر المؤمنین علیه السلام 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بین شیعیان ما از برق در شب ظلمانی روشن تر و آشکارتر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مایه انس و راحتی و آرامش من بود و تو انس و آرامش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و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آتش حرام است که تو را لمس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جلالت ایشان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روایت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روایتی را نقل کند که دلالت بر مدح خودش داشته باشد، مستلزم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ابراهیم مهزیار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المضحكات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مرحوم امام خمینی رحمه الله می فرماید کسی که روایتی را نقل بکند که مدح خودش باشد سوء گمان نسبت به او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طور کلی ممکن است که دور و سوء ظن باشد ولی این بیان نسبت به دوران سختی که محبت اهل بیت و ولایت نسبت به امیر المومنین علیه السلام امتیازی برای شخص نبوده بلکه به خطر می افتاد و از طرفی دوران امام کاظم علیه السلام دوران شدت تقیه بوده و همین کفایت می کرد که بگویند او با امام ارتباط داشته است، نمی تواند درست باشد در چنین دورانی دلیلی ندارد چیزی را جعل کند که نه تنها نفعی نداشته باشد بلکه برای او ضرر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نقل این سنخ افراد نه تنها مایه سوء ظن به آن ها نیست بلکه دلیل بر این است که ایشان جز موالیان بوده و از این تهدیدات و جو آن زمان ترسی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هارون الرشیدی بود که او امیر المومنین علیه السلام را به عنوان خلیفه چهارم هم قبول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دورانی شخصی بگوید که در صحیفه امیر المومنین علیه السلام آمده است که من جزء دوستان اهل بیت علیهم السلام هستم چنین مطلبی برای او پر هزینه است و حتی ممکن است سبب اعدام او و سلب امتیازات اجتماعی از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خلاف فرمایش مرحوم خویی که مستلزم دور است ما این روایت را می پذیریم و این روایت دلیل بر مدح و حسن او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رأيت في بعض كتب الغلاة و هو كتاب الدور عن الحسن بن على، عن الحسن بن شعيب،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الثاني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كيف أنت اذا لعنتك و برئت منک و جعلتک محنهٔ للعالمين أهدى بك من أشاء و أضل بک من أشاء؟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 بعبدک ما تشاء يا سيدي أنت على كل شيء قدير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أنت عبد قد أخلصت لله اني ناجيت الله فيك فأبى الا أن يضل بک کثیرا و یهدی بک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جواد علیه السلام وارد شدم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چگونه خواهد بود حال تو اگر من تو را لعن کنم و از تو بیزاری بجویم و تو را محنت برای عالمین قرار دهم هدایت کنم به تو کسی را که بخواهم و گمراه شود به تو کسی را که بخواهم؟ گفتم آن چه می خواهی با عبدت انجام بده ای سرور من شما بر هر کاری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بنده ای که برای خداوند خود را خالص کردی</w:t>
      </w:r>
    </w:p>
    <w:p>
      <w:pPr>
        <w:pStyle w:val="BookText"/>
        <w:rPr/>
      </w:pPr>
      <w:r>
        <w:rPr>
          <w:rFonts w:ascii="IRNazanin" w:hAnsi="IRNazanin" w:eastAsia="IRNazanin"/>
          <w:color w:val="111111"/>
          <w:sz w:val="28"/>
          <w:sz w:val="28"/>
          <w:szCs w:val="28"/>
          <w:rtl w:val="true"/>
          <w:lang w:bidi="fa-IR"/>
        </w:rPr>
        <w:t>مرحوم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ضعیف است و روایت را هم خودش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أَبِی سَعِیدٍ الْأَدَمِیِّ عَنْ مُحَمَّدِ بْنِ مَرْزُبَانَ عَنْ مُحَمَّدِ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إِلَی الرِّضَا علیه السلام وَجَعَ الْعَیْنِ فَأَخَذَ قِرْطَاساً فَكَتَبَ إِلَی أَبِی جَعْفَرٍ علیه السلام وَ هُوَ أَقَلُّ مِنْ یَدِی وَ دَفَعَ الْكِتَابَ إِلَی الْخَادِمِ وَ أَمَرَنِی أَنْ أَذْهَبَ مَعَهُ وَ قَالَ اكْتُمْ فَأَتَیْنَاهُ وَ خَادِمٌ قَدْ حَمَلَهُ قَالَ فَفَتَحَ الْخَادِمُ الْكِتَابَ بَیْنَ یَدَیْ أَبِی جَعْفَرٍ علیه السلام قَالَ فَجَعَلَ أَبُو جَعْفَرٍ علیه السلام یَنْظُرُ فِی الْكِتَابِ وَ یَرْفَعُ رَأْسَهُ إِلَی السَّمَاءِ وَ یَقُولُ نَاجٍ فَفَعَلَ ذَلِكَ مِرَاراً فَذَهَبَ كُلُّ وَجَعٍ فِی عَیْنِی وَ أَبْصَرْتُ بَصَراً لَا یُبْصِرُهُ أَحَدٌ فَقَالَ قُلْتُ لِأَبِی جَعْفَرٍ علیه السلام جَعَلَكَ اللَّهُ شَیْخاً عَلَی هَذِهِ الْأُمَّةِ كَمَا جَعَلَ عِیسَی ابْنَ مَرْیَمَ شَیْخاً عَلَی بَنِی إِسْرَائِیلَ قَالَ ثُمَّ قُلْتُ لَهُ یَا شَبِیهَ صَاحِبِ فُطْرُسَ قَالَ فَانْصَرَفْتُ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أَمَرَنِی الرِّضَا علیه السلام أَنْ أَكْتُمَ فَمَا زِلْتُ صَحِیحَ النَّظَرِ حَتَّی أَذَعْتُ مَا كَانَ مِنْ أَبِی جَعْفَرٍ علیه السلام فِی أَمْرِ عَیْنِی فَعَاوَدَنِی الْوَجَعُ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شکایت از درد چشم کردم نامه ای که کوچکتر از کف دستی بود برداشت و برای حضرت جواد علیه السلام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به خادم سپرد و به من دستور داد با او بروم و فرمود این مطلب را کتمان کن خدمت آن جناب رسیدم خادم ایشان را در آغوش داشت و نامه را برایش گشود حضرت جواد علیه السلام نگاه به نامه می کرد و سر به آسمان بلند کرده می گفت خوب شدی چندین مرتبه تکرار کرد تمام ناراحتی های چشم من بر 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جواد علیه السلام عرض کردم خدا ترا رهبر این امت قرار دهد همان طوری که عیسی بن مریم رهبر بنی اسرائیل شد 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شبیه دوست فطرس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کردم حضرت رضا علیه السلام به من فرموده بود مطلب را پنهان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مدت ها خوب بود تا جریان اعجاز حضرت جواد را در مورد چشم خود به دیگران گفتم باز مبتلا بدرد چشم شدم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نقل این سنخ روایات سبب شده است که بعضی تحمل نکنند و او را متهم به غلو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سند مشکلی ندارد مشکل و ایراد در همین محمد بن سنان است که ایشان هم با توجه به این که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کتب اربعه دارد و ثقات و عدول از فقها از ایشان روایت نقل می کنند لذا ما نمی توانیم از کنار او به سادگی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معتبر و یا حداقل روایات ایشان معتبر است</w:t>
      </w:r>
      <w:r>
        <w:rPr>
          <w:rFonts w:eastAsia="IRNazanin" w:cs="IRNazanin"/>
          <w:color w:val="111111"/>
          <w:sz w:val="28"/>
          <w:szCs w:val="28"/>
          <w:rtl w:val="true"/>
          <w:lang w:bidi="fa-IR"/>
        </w:rPr>
        <w:t xml:space="preserve">. </w:t>
      </w:r>
      <w:bookmarkStart w:id="158" w:name="pg9604_143461"/>
    </w:p>
    <w:p>
      <w:pPr>
        <w:pStyle w:val="Heading2"/>
        <w:numPr>
          <w:ilvl w:val="1"/>
          <w:numId w:val="1"/>
        </w:numPr>
        <w:rPr/>
      </w:pPr>
      <w:bookmarkStart w:id="159" w:name="__RefHeading___Toc7376304_2870459653"/>
      <w:bookmarkStart w:id="160" w:name="_Toc68"/>
      <w:bookmarkEnd w:id="158"/>
      <w:bookmarkEnd w:id="159"/>
      <w:r>
        <w:rPr>
          <w:rtl w:val="true"/>
        </w:rPr>
        <w:t xml:space="preserve">جلسه شصت و چهارم </w:t>
      </w:r>
      <w:r>
        <w:rPr>
          <w:rtl w:val="true"/>
        </w:rPr>
        <w:t xml:space="preserve">- </w:t>
      </w:r>
      <w:r>
        <w:rPr/>
        <w:t>1394/01/22</w:t>
      </w:r>
      <w:bookmarkEnd w:id="160"/>
    </w:p>
    <w:p>
      <w:pPr>
        <w:pStyle w:val="Heading3"/>
        <w:numPr>
          <w:ilvl w:val="2"/>
          <w:numId w:val="1"/>
        </w:numPr>
        <w:rPr/>
      </w:pPr>
      <w:bookmarkStart w:id="161" w:name="__RefHeading___Toc7376306_2870459653"/>
      <w:bookmarkStart w:id="162" w:name="_Toc69"/>
      <w:bookmarkEnd w:id="161"/>
      <w:r>
        <w:rPr>
          <w:rtl w:val="true"/>
        </w:rPr>
        <w:t>احکام جدید در دوران ظهور امام زمان عجل الله تعالی فرجه الشریف</w:t>
      </w:r>
      <w:bookmarkEnd w:id="162"/>
    </w:p>
    <w:p>
      <w:pPr>
        <w:pStyle w:val="Heading4"/>
        <w:numPr>
          <w:ilvl w:val="3"/>
          <w:numId w:val="1"/>
        </w:numPr>
        <w:rPr/>
      </w:pPr>
      <w:bookmarkStart w:id="163" w:name="__RefHeading___Toc7376308_2870459653"/>
      <w:bookmarkStart w:id="164" w:name="_Toc70"/>
      <w:bookmarkEnd w:id="163"/>
      <w:r>
        <w:rPr>
          <w:rtl w:val="true"/>
        </w:rPr>
        <w:t>مقدمه</w:t>
      </w:r>
      <w:bookmarkEnd w:id="164"/>
    </w:p>
    <w:p>
      <w:pPr>
        <w:pStyle w:val="BookText"/>
        <w:rPr/>
      </w:pPr>
      <w:r>
        <w:rPr>
          <w:rFonts w:ascii="IRNazanin" w:hAnsi="IRNazanin" w:eastAsia="IRNazanin"/>
          <w:color w:val="111111"/>
          <w:sz w:val="28"/>
          <w:sz w:val="28"/>
          <w:szCs w:val="28"/>
          <w:rtl w:val="true"/>
          <w:lang w:bidi="fa-IR"/>
        </w:rPr>
        <w:t>بحث ما بررسی روایاتی بود که مفاد آن احکام جدید در دوران امام زمان علیه السلام است به روایت معاذ بن کثیر منتهی شدیم که در این روایت آمده است که نگه داری کنز در دوران امام زمان علیه السلام نامشروع نیست و باید اموال را به امام عصر تحویل دهیم روایت را از جهت سندی بررسی کردیم و بیان کردیم که ظاهرا از نظر سندی مشکلی ندارد بر فرض قبول سند باید ببینیم معنای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یازدهم</w:t>
      </w:r>
    </w:p>
    <w:p>
      <w:pPr>
        <w:pStyle w:val="BookText"/>
        <w:rPr/>
      </w:pPr>
      <w:r>
        <w:rPr>
          <w:rFonts w:ascii="IRNazanin" w:hAnsi="IRNazanin" w:eastAsia="IRNazanin"/>
          <w:color w:val="111111"/>
          <w:sz w:val="28"/>
          <w:sz w:val="28"/>
          <w:szCs w:val="28"/>
          <w:rtl w:val="true"/>
          <w:lang w:bidi="fa-IR"/>
        </w:rPr>
        <w:t>معنای 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قمی در سفینه البحار نقل می کند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فيما أوصى به رسول الله صلی الله عليه و اله و سلم مسلمان أن أكثر من قول لا حول و لا قوة الا بالله العلى العظيم فانّها كنز من كنوز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الكنز الذي كان عيسى علیه السلام في طلبه و هو الغلام الذی ترک الملک و السلطنه و لازم خدمه عیسی علیه السلام في قول النبي صلی الله عليه و اله و سلم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و آلهما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 لك كنزا في الجنة و أنت ذو قرنيها،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الكنز هو المفتاح و ذلک انّه قسيم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بعض المشايخ يذكر ان هذا الكنز هو ولده المحسن و هو السقط الذي ألقته فاطمه علیها السلام لما ضغطت بين البابين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عليه و اله و سلم به سلمان وصیت کردند که بسیار ذکر لا حول و لا قوة الا بالله العلى العظیم بگو که آن گنجی از گنج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که حضرت عیسی علیه السلام طلب آن بود آن غلامی بود که ملک و سلطنت را ترک کرد و ملازم حضرت عیسی علیه السلام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قول پیامبر صلی الله عليه و اله و سلم به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برای تو کنزی در بهشت است مرحوم صدوق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 آن کلید بهشت است چون ایشان قسیم الجنه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بعضی از مشایخ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 فرزند ایشان محسن است و او فرزند سقطی است که چون فاطمه علیها السلام بین بابین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مقائیس للغه ابن فارس</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الكاف والنون و الزاء أصيل صحيح يدلُّ على تجمُّع في شيء من ذلك ناقه کنار اللحم، أي مجتمعه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کلمه را به اصل بر می گرداند می گوید هر انباشته شده ای را کنز می گویند شتری که فربه شده باشد را ناقه کناز اللحم گویند یعنی گوشت هایش روی هم انباشته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به معنای انباشته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لسان العرب</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الكَنْزُ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للمال إذا أحرز في وعاء و لما يحرز فيه،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الكَنْزُ المال المدفون، و جمعه 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تسمى العرب كل كثير مجموع يتنافس فيه كنزا كَنَزَ الانسان، مالا و كنزت السقاء اى ملأته ابن عباس في قوله تعالى في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تَحْتَهُ كَنْزٌ 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ذهباً و لا فضة و لكن كان علماً و صُحُفاً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آلاف و ما دونها نفقه و ما فوقها كنز الكنز في الاصل المال المدفون تحت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اخرج منه الواجب عليه لم يبق كنزا و ان كان مكنوزا و هو حكم شرعی تجوز فيه عن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اسمی است برای اموالی که در جایی نگه داری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 یعنی صندوق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ظرف و مکانی که این مال را در آن گذاشته اند را کنز گویند</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زیر خاک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سه اطلاق معنای کنز در روایت کدام است؟</w:t>
      </w:r>
    </w:p>
    <w:p>
      <w:pPr>
        <w:pStyle w:val="BookText"/>
        <w:rPr/>
      </w:pPr>
      <w:r>
        <w:rPr>
          <w:rFonts w:ascii="IRNazanin" w:hAnsi="IRNazanin" w:eastAsia="IRNazanin"/>
          <w:color w:val="111111"/>
          <w:sz w:val="28"/>
          <w:sz w:val="28"/>
          <w:szCs w:val="28"/>
          <w:rtl w:val="true"/>
          <w:lang w:bidi="fa-IR"/>
        </w:rPr>
        <w:t xml:space="preserve">عرب هر چیز فراوان که انباشته و جمع شده و مورد رقابت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کسی می خواهد آن را برای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کنز اختصاص به اموال به معنای اخص و گنج ندارد یعنی هر چیزی که در انحصار عده ای پس معنای روایت این می شود که هر چیزی که در انحصار عده ای است باید از انحصار بیرون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یکی از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مشک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کنزت السقاء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مورد قول خداوند در سوره کهف و زیر آن کنزی برای آن دو بود؛ گفت طلا و نقره نبود و لکن علم و صحف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کنز بر کتاب ارزشی و صحف هم اطلاق می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یا درهم به نظر می رسد که در هم باشد چون اگر دینار باشد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این داشته باشد 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 از این داشته باشد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کنز یکی از موارد استعمال آن بیش از نیاز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کنز در اصل مالی که در زمین دفن شده است پس هنگامی که خمس آن را پرداخت کرد دیگر گنج نیست و اگر چه به جای اولش برگرداند،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موارد استعمال زیادی دارد ولی ظاهرا در یک معنی مشترک باشد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مجتمع انباشته ولی مورد رقابت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روایت از حرمت 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معنای این است که در آن زمان مطلق پس انداز کردن و انباشته کردن اموال حتی اگر خمس آن را داده باشد ممنوع است و یا مراد همان مالی است که مدفون است و خمس آن را نداده باشد که اگر خمس آن را داده</w:t>
      </w:r>
    </w:p>
    <w:p>
      <w:pPr>
        <w:pStyle w:val="BookText"/>
        <w:rPr/>
      </w:pPr>
      <w:r>
        <w:rPr>
          <w:rFonts w:ascii="IRNazanin" w:hAnsi="IRNazanin" w:eastAsia="IRNazanin"/>
          <w:color w:val="111111"/>
          <w:sz w:val="28"/>
          <w:sz w:val="28"/>
          <w:szCs w:val="28"/>
          <w:rtl w:val="true"/>
          <w:lang w:bidi="fa-IR"/>
        </w:rPr>
        <w:t>باشد طبق روایت این دیگر کنز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طور کلی هر شی مورد تنافس و جمع شده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آن این است که همان معنای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مدفون تحت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مراد باشد در دست غالب مردم نیست و نادر است لذا این حکم باید حمل بر مورد نادر شود ممکن است مراد این باشد ولی این خلاف آن چیزی است که متبادر است پس گنج تحت الارض مراد نیست چون حمل بر فرد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این که طبق روایاتی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 زمان علیه السلام گنجی در زیر زمین باقی نمی ماند و ظاهرا موضوعا متنفی است و همه در اختیار امام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روایت را باید حمل کنیم بر مال انباخته یعنی در ابتدای ظهور امام زمان علیه السلام جهاد در رکاب امام زمان علیه السلام واجب است نه فقط با جان بلکه با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باموالهم و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بگویید که مراد این است که هیچ چیز انحصاری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 جمع شده که مورد تنافس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باید در اختیار حکومت امام قرار دهند این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همین معنای دوم مراد است یعنی کسانی که اموال دارند باید بدهند </w:t>
      </w:r>
      <w:r>
        <w:rPr>
          <w:rFonts w:ascii="Amiri" w:hAnsi="Amiri" w:eastAsia="Amiri" w:cs="Amiri"/>
          <w:color w:val="111111"/>
          <w:sz w:val="28"/>
          <w:sz w:val="28"/>
          <w:szCs w:val="28"/>
          <w:rtl w:val="true"/>
          <w:lang w:bidi="ar-SA"/>
        </w:rPr>
        <w:t>وَ لا تُلْقُوا بِأَيْدِيكُمْ إِلَي التَّهْلُكَةِ</w:t>
      </w:r>
      <w:r>
        <w:rPr>
          <w:rFonts w:ascii="IRNazanin" w:hAnsi="IRNazanin" w:eastAsia="IRNazanin"/>
          <w:color w:val="111111"/>
          <w:sz w:val="28"/>
          <w:sz w:val="28"/>
          <w:szCs w:val="28"/>
          <w:rtl w:val="true"/>
          <w:lang w:bidi="fa-IR"/>
        </w:rPr>
        <w:t xml:space="preserve"> و عدم خرج کردن موجب تسلط دشمنان می شود و امنیت مالی و جانی را از شما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انبياء و ملائکه و اجنه برای یاری امام زمان عجل الله تعالی فرجه الشریف می آیند ولی هیچ یک از این ها رفع تکلیف از مومنین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مومنین باید جهاد کنند و کسی که در رکاب امام زمان علیه السلام به جهاد برود اگر شهید شود اجر دو شهید دارد و اگر دشمن را بکشد و سالم برگردد اجر بیست شهید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با کدام یک مخالف است؟ سرمایه، سرمایه دار یا نظام سرمایه داری؟ </w:t>
      </w:r>
    </w:p>
    <w:p>
      <w:pPr>
        <w:pStyle w:val="BookText"/>
        <w:rPr/>
      </w:pPr>
      <w:r>
        <w:rPr>
          <w:rFonts w:ascii="IRNazanin" w:hAnsi="IRNazanin" w:eastAsia="IRNazanin"/>
          <w:color w:val="111111"/>
          <w:sz w:val="28"/>
          <w:sz w:val="28"/>
          <w:szCs w:val="28"/>
          <w:rtl w:val="true"/>
          <w:lang w:bidi="fa-IR"/>
        </w:rPr>
        <w:t>اسلام با نظام سرمایه داری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مقدمه ی فلسفتنا مکتب های مختلف سیوسیالیسم، کمونیسم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و بررسی می کند و معایب هر کدام را بیان می کند و مکتب اسلام را که راه حل است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اول انقلاب بحثی با یکی از منحرفین داشتیم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سرمایه دار باشد و اسلام با سرمایه مخالف است؛ گفتم اسلام با سرمایه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نمی خواهد که جامعه صدقه پذیر باشد اسلام دست فقیر را می گیرد ولی به ثروتمند می گوید حقوق خدا و مستحبات و واجبات را ادا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ائمه ی معصوم ما فقیر نبودند البته سعی می کردند که حال دیگران را مراعات کنند و مواسات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طوری رفتار کند که فقیر از وضعیت خودش به تنگ نیاید لذا هنوز موقوفات امام علی علیه السلام بیرون مدینه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اسلام با سرمایه و پول به شرطی که حقوق را بدهد مخالف نیست پس چطور طبق این روایت در دوران امام زمان علیه السلام اندوختن حرام است؟</w:t>
      </w:r>
    </w:p>
    <w:p>
      <w:pPr>
        <w:pStyle w:val="BookText"/>
        <w:rPr/>
      </w:pPr>
      <w:r>
        <w:rPr>
          <w:rFonts w:ascii="IRNazanin" w:hAnsi="IRNazanin" w:eastAsia="IRNazanin"/>
          <w:color w:val="111111"/>
          <w:sz w:val="28"/>
          <w:sz w:val="28"/>
          <w:szCs w:val="28"/>
          <w:rtl w:val="true"/>
          <w:lang w:bidi="fa-IR"/>
        </w:rPr>
        <w:t>بر فرضی که این معنی را بپذیریم و این ها احکامی است که قبل از امام زمان علیه السلام نبوده است و دوران امام زمان علیه السلام هست همان سخنی که در مباحث قبل بیان کردیم که یک سری احکام است که تبلیغ آن منوط به زمان خاص خود بوده است و به بیان مرحوم خویی حکم شرعی بوده ولی تبلیغ آن منوط به زمان خودش بوده است و چون زمان ایجاب نمی کرده عمل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خوئی بین عصر تشریع و عصر تبلیغ فرق گذاشتند که احکام تشریع شده و نزد امام به ودیعت گذاشته شده تا در زمان خاص خودش آن را تبلیغ کند طبق بیان مرحوم خوئی ممکن است این طور بگوییم که این حکم حرمت اندوختن اموال در دوران امام زمان علیه السلام تشریع شده است ولی تا زمان امام زمان علیه السلام تبلیغ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طور نیست که حکمی بوده و امام زمان علیه السلام خلاف آن عمل کند بلکه از ابتدا این طور تشریع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 از روایات استفاده می شود که تبلیغ یک سری از احکام در دوران امام زمان علیه السلام می باشد اگر این وجه را بپذیریم مشکل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تواتر معنوی دارد که یک سری از احکام تغییر می کند و حال آن که حلال محمد حلال الى يوم القيامه و حرامه حرام الی یوم القیامه که از مسلمات است جمع این دو به همان چیزی است که مرحوم خویی فرمودند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 زمان علیه السلام دوران تبلیغ است نه تشریع</w:t>
      </w:r>
      <w:r>
        <w:rPr>
          <w:rFonts w:eastAsia="IRNazanin" w:cs="IRNazanin"/>
          <w:color w:val="111111"/>
          <w:sz w:val="28"/>
          <w:szCs w:val="28"/>
          <w:rtl w:val="true"/>
          <w:lang w:bidi="fa-IR"/>
        </w:rPr>
        <w:t xml:space="preserve">. </w:t>
      </w:r>
      <w:bookmarkStart w:id="165" w:name="pg9604_143465"/>
    </w:p>
    <w:p>
      <w:pPr>
        <w:pStyle w:val="Heading2"/>
        <w:numPr>
          <w:ilvl w:val="1"/>
          <w:numId w:val="1"/>
        </w:numPr>
        <w:rPr/>
      </w:pPr>
      <w:bookmarkStart w:id="166" w:name="__RefHeading___Toc7376310_2870459653"/>
      <w:bookmarkStart w:id="167" w:name="_Toc71"/>
      <w:bookmarkEnd w:id="165"/>
      <w:bookmarkEnd w:id="166"/>
      <w:r>
        <w:rPr>
          <w:rtl w:val="true"/>
        </w:rPr>
        <w:t xml:space="preserve">جلسه شصت و پنجم </w:t>
      </w:r>
      <w:r>
        <w:rPr>
          <w:rtl w:val="true"/>
        </w:rPr>
        <w:t xml:space="preserve">- </w:t>
      </w:r>
      <w:r>
        <w:rPr/>
        <w:t>1394/01/23</w:t>
      </w:r>
      <w:bookmarkEnd w:id="167"/>
    </w:p>
    <w:p>
      <w:pPr>
        <w:pStyle w:val="Heading3"/>
        <w:numPr>
          <w:ilvl w:val="2"/>
          <w:numId w:val="1"/>
        </w:numPr>
        <w:rPr/>
      </w:pPr>
      <w:bookmarkStart w:id="168" w:name="__RefHeading___Toc7376312_2870459653"/>
      <w:bookmarkStart w:id="169" w:name="_Toc72"/>
      <w:bookmarkEnd w:id="168"/>
      <w:r>
        <w:rPr>
          <w:rtl w:val="true"/>
        </w:rPr>
        <w:t>احکام جدید در دوران امام زمان عجل الله تعالی فرجه الشریف</w:t>
      </w:r>
      <w:bookmarkEnd w:id="169"/>
    </w:p>
    <w:p>
      <w:pPr>
        <w:pStyle w:val="Heading4"/>
        <w:numPr>
          <w:ilvl w:val="3"/>
          <w:numId w:val="1"/>
        </w:numPr>
        <w:rPr/>
      </w:pPr>
      <w:bookmarkStart w:id="170" w:name="__RefHeading___Toc7376314_2870459653"/>
      <w:bookmarkStart w:id="171" w:name="_Toc73"/>
      <w:bookmarkEnd w:id="170"/>
      <w:r>
        <w:rPr>
          <w:rtl w:val="true"/>
        </w:rPr>
        <w:t>روایت دوازدهم</w:t>
      </w:r>
      <w:r>
        <w:rPr>
          <w:rtl w:val="true"/>
        </w:rPr>
        <w:t>:</w:t>
      </w:r>
      <w:bookmarkEnd w:id="1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عَبْدِ اَلرَّحْمَنِ بْنِ أَبِی هَاشِمٍ عَنْ عَلِیِّ بْنِ أَبِی حَمْزَهَ عَنْ أَبِی بَصِیرٍ عَنْأَبِی جَعْفَرٍ فِی حَدِیثٍ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دَخَلَ اَلْکُوفَهَ وَ أَمَرَ بِهَدْمِ اَلْمَسَاجِدِ اَلْأَرْبَعَهِ حَتَّی یَبْلُغَ أَسَاسَهَا وَ یُصَیِّرُهَا عَرِیشاً کَعَرِیشِ مُوسَی وَ تَکُونُ اَلْمَسَاجِدُ کُلُّهَا جَمَّاءَ لاَ شُرَفَ لَهَا کَمَا کَانَتْ عَلَی عَهْدِ رَسُولِ اَللَّهِ صَلَّی اَللَّهُ عَلَیْهِ وَ آلِهِ وَ یُوَسِّعُ اَلطَّرِیقَ اَلْأَعْظَمَ فَیُصَیِّرُ سِتِّینَ ذِرَاعاً وَ یَهْدِمُ کُلَّ مَسْجِدٍ عَلَی اَلطَّرِیقِ وَ یَسُدُّ کُلَّ کُوَّهٍ إِلَی اَلطَّرِیقِ وَ کُلَّ جَنَاحٍ وَ کَنِیفٍ وَ مِیزَابٍ إِلَی اَلطَّرِیقِ وَ یَأْمُرُ اَللَّهُ اَلْفَلَکَ فِی زَمَانِهِ فَیُبْطِئُ فِی دَوْرِهِ حَتَّی یَکُونَ اَلْیَوْمُ فِی أَیَّامِهِ کَعَشَرَهٍ مِنْ أَیَّامِکُمْ وَ اَلشَّهْرُ کَعَشَرَهِ أَشْهُرٍ وَ اَلسَّنَهُ کَعَشْرِ سِنِینَ مِنْ سِنِیکُمْ ثُمَّ لاَ یَلْبَثُ إِلاَّ قَلِیلاً حَتَّی یَخْرُجَ عَلَیْهِ مَارِقَهُ اَلْمَوَالِی بِرُمَیْلَهِ اَلدَّسْکَرَهِ عَشَرَهَ آلاَفٍ شِعَارُهُمْ یَا عُثْمَانُ یَا عُثْمَانُ فَیَدْعُو رَجُلاً مِنَ اَلْمَوَالِی فَیُقَلِّدُهُ سَیْفَهُ فَیَخْرُجُ إِلَیْهِمْ فَیَقْتُلُهُمْ حَتَّی لاَ یَبْقَی مِنْهُمْ أَحَدٌ ثُمَّ یَتَوَجَّهُ إِلَی کَابُلَ شَاهٍ وَ هِیَ مَدِینَهٌ لَمْ یَفْتَحْهَا أَحَدٌ قَطُّ غَیْرُهُ فَیَفْتَحُهَا ثُمَّ یَتَوَجَّهُ إِلَی اَلْکُوفَهِ فَیَنْزِلُهَا وَ تَکُونُ دَارُهُ وَ یُبَهْرِجُ سَبْعِینَ قَبِیلَهً مِنْ قَبَائِلِ اَلْعَرَبِ تَمَامَ اَلْخَبَرِ</w:t>
      </w:r>
      <w:r>
        <w:rPr>
          <w:rStyle w:val="FootnoteAnchor"/>
          <w:rtl w:val="true"/>
        </w:rPr>
        <w:footnoteReference w:id="16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ضمن حدیثی که آن را مختصر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علیه السلام قیام کند وارد کوفه شود دستور می دهد مساجد چهارگانه منهدم گردد </w:t>
      </w:r>
      <w:r>
        <w:rPr>
          <w:rStyle w:val="FootnoteAnchor"/>
          <w:rtl w:val="true"/>
        </w:rPr>
        <w:footnoteReference w:id="165"/>
      </w:r>
      <w:r>
        <w:rPr>
          <w:rFonts w:ascii="IRNazanin" w:hAnsi="IRNazanin" w:eastAsia="IRNazanin"/>
          <w:color w:val="111111"/>
          <w:sz w:val="28"/>
          <w:sz w:val="28"/>
          <w:szCs w:val="28"/>
          <w:rtl w:val="true"/>
          <w:lang w:bidi="fa-IR"/>
        </w:rPr>
        <w:t xml:space="preserve">تا به اساس آن ها برسد و آن ها را مانند سایبان موسی علیه السلام خواهد ساخت </w:t>
      </w:r>
      <w:r>
        <w:rPr>
          <w:rStyle w:val="FootnoteAnchor"/>
          <w:rtl w:val="true"/>
        </w:rPr>
        <w:footnoteReference w:id="166"/>
      </w:r>
      <w:r>
        <w:rPr>
          <w:rFonts w:ascii="IRNazanin" w:hAnsi="IRNazanin" w:eastAsia="IRNazanin"/>
          <w:color w:val="111111"/>
          <w:sz w:val="28"/>
          <w:sz w:val="28"/>
          <w:szCs w:val="28"/>
          <w:rtl w:val="true"/>
          <w:lang w:bidi="fa-IR"/>
        </w:rPr>
        <w:t>و تمام مساجد را وسعت داده و بلندی ها را از بین می برد به همان ترتیبی که در زمان پیامبر صَلَّى اللهُ عَلَيْهِ وَ سَلَّمَ بوده قرار می دهد و بزرگراه ها را وسعت می دهد که شصت ذراع خواهد شد و هر مسجدی که بر سر راه باشد خراب می کند و هر منفذی که به سمت راه عبور مردم و هر بالکن و فاضلاب و ناودانی را که به طرف راه عمومی است می بندد و خداوند در زمان او به فلک دستور می دهد آهسته بچرخد تا آن جا که یک روز در زمان او همچون ده روز و یک ماه مانند ده ماه و یک سال همچون ده سال از سال های شما می شود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سپس چندی نمی گذرد که سرکشان خوارج در رمیله الدسکره خروج می کنند ده هزار نفر شعارشان یا عثمان یا عثمان است پس آن حضرت یکی از موالی را فرا می خواند و شمشیرش را به او می دهد آن گاه او به سویشان می رود و آن ها را می کشد و احدی از آنان را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سوی کابل شاه می رود و آن شهری است که هیچ کس پیش از او آن را فتح نکرده، پس را فتح می نماید، سپس به کوفه روان می شود و در آن فرود می آید که منزلش در آن خواهد بود و هفتاد قبیله از قبائل عرب را از بین می برد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الغیبه شیخ طوسی،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الاخبار فیض کاشانی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از غیبت طوسی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الانوار المضيئه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متن طوسی با اندکی تفاوت که بجای یا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که شاید اشاره به دوران تقیه بوده و به حساب ابجد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این روایت را از الغیبه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الغیبه و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الغیبه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الاحاديث الامام المهدی علیه السلام،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غیبت طوسی را با نص فقیه ادغام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مرحوم شیخ طوسی این روایت را از فضل بن شاذان 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بن شاذان متوفای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است پس باید شیخ طوسی به کتاب فضل بن شاذان طریق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چند محور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فضل بن شاذان که چقدر اعتبار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شیخ طوسی به کتاب فضل بن شاذان معتبر است یا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از چه کسی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روایت امام باقر علیه السلام را نقل می کند و حال آن که او دوران امام باقر علیه السلام را درک نکرده است دوران امام هادی علیه السلام بوده است پس باید واسطه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 بن شاذان</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نجاشی از ایشان تمجید کرده است و می فرماید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روى عن أبي جعفر الثاني و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أيضا علیهما السلام و كان ثقة أحد أصحابنا الفقهاء و المتكلمين و له جلاله في هذه الطائفة و هو في قدره أشهر من أن نصفه و ذكر الكنجى أنه صنف مائة و ثمانين كتابا وقع إلينا</w:t>
      </w:r>
    </w:p>
    <w:p>
      <w:pPr>
        <w:pStyle w:val="BookText"/>
        <w:rPr/>
      </w:pPr>
      <w:r>
        <w:rPr>
          <w:rFonts w:ascii="IRNazanin" w:hAnsi="IRNazanin" w:eastAsia="IRNazanin"/>
          <w:color w:val="111111"/>
          <w:sz w:val="28"/>
          <w:sz w:val="28"/>
          <w:szCs w:val="28"/>
          <w:rtl w:val="true"/>
          <w:lang w:bidi="fa-IR"/>
        </w:rPr>
        <w:t>از امام جواد علیه السلام روایت نقل کرده است و گفته شده است از امام رضا علیه السلام هم روایت کرده است و ثقه و یکی از اصحاب فقیه و متکلم شیعه بود و در بین شیعه جایگاه دارد مقامش بالاتر از این است که بخواهیم از او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اهل قلم بوده است و به قول کشی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متكلم، جليل القدر، له مصنفات و در کتاب رجالشان ایشان را از اصحاب امام هادی و امام عسگری علیهما السلام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متعارضی در مورد ایشان نقل شده است روایاتی از ایشان مدح کرده و ترحم کرده است و روایاتی داریم که ایشان را زیر سوال کرده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جَنَاحٍ اَلْکَشِّیُّ ، قَالَ سَمِعْتُ مُحَمَّدَ بْنَ إِبْرَاهِیمَ اَلْوَرَّاقَ اَلسَّمَرْقَنْدِیَّ ، یَقُولُ،خَرَجْتُ إِلَی اَلْحَجِّ، فَأَرَدْتُ أَنْ أَمُرَّ عَلَی رَجُلٍ کَانَ مِنْ أَصْحَابِنَا مَعْرُوفٌ بِالصِّدْقِ وَ اَلصَّلاَحِ وَ اَلْوَرَعِ وَ اَلْخَیْرِ، یُقَالُ لَهُ بُورَقٌ اَلْبُوسَنْجَانِیُّ ، قَرْیَهٌ مِنْ قُرَی هَرَاهَ ، وَ أَزُورَهُ وَ أُحْدِثَ عَهْدِی، بِهِ قَالَ، فَأَتَیْتُهُ، فَجَرَی ذِکْرُ اَلْفَضْلِ بْنِ شَاذَانَ رَحِمَهُ اَللَّهُ، فَقَالَ بُورَقٌ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اَلْفَضْلُ بِهِ بَطَنٌ شَدِیدُ اَلْعِلَّهِ، وَ یَخْتَلِفُ فِی اَللَّیْلَهِ مِائَهَ مَرَّهٍ إِلَی مِائَهٍ وَ خَمْسِینَ مَرَّهً، فَقَالَ لَهُ بُورَقٌ خَرَجْتُ حَاجّاً فَأَتَیْتُ مُحَمَّدَ بْنَ عِیسَی اَلْعُبَیْدِیَّ ، وَ رَأَیْتُهُ شَیْخاً فَاضِلاً فِی أَنْفِهِ عِوَجٌ وَ هُوَ اَلْقَنَا ، وَ مَعَهُ عِدَّهٌ رَأَیْتُهُمْ مُغْتَمِّینَ مَحْزُونِینَ، فَقُلْتُ لَهُمْ مَا لَکُمْ قَالُوا إِنَّ أَبَا مُحَمَّدٍ عَلَیْهِ السَّلاَمُ قَدْ حُبِسَ، قَالَ بُورَقٌ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وَ رَجَعْتُ ثُمَّ أَتَیْتُ مُحَمَّدَ بْنَ عِیسَی ، وَ وَجَدْتُهُ قَدِ اِنْجَلَی عَنْهُ مَا کُنْتُ رَأَیْتُ بِهِ، فَقُلْتُ مَا اَلْخَبَرُ قَالَ قَدْ خُلِّیَ عَنْهُ، قَالَ بُورَقٌ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إِلَی سُرَّ مَنْ رَأَی وَ مَعِی کِتَابُ یَوْمٍ وَ لَیْلَهٍ ، فَدَخَلْتُ عَلَی أَبِی مُحَمَّدٍ عَلَیْهِ السَّلاَمُ وَ أَرَیْتُهُ ذَلِکَ اَلْکِتَابَ،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رَأَیْتَ أَنْ تَنْظُرَ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فِیهِ وَ تَصَفَّحَهُ وَرَقَهً 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صَحِیحٌ یَنْبَغِی أَنْ یُعْمَلَ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شَدِیدُ اَلْعِلَّهِ، وَ یَقُولُونَ إِنَّهَا مِنْ دَعْوَتِکَ بِمَوْجِدَتِکَ عَلَیْهِ، لِمَا ذَکَرُوا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 وَصِیَّ إِبْرَاهِیمَ خَیْرٌ مِنْ وَصِیِّ مُحَمَّدٍ صَلَّی اَللَّهُ عَلَیْهِ وَ آلِهِ، وَ</w:t>
      </w:r>
    </w:p>
    <w:p>
      <w:pPr>
        <w:pStyle w:val="BookText"/>
        <w:rPr/>
      </w:pPr>
      <w:r>
        <w:rPr>
          <w:rFonts w:ascii="Amiri" w:hAnsi="Amiri" w:eastAsia="Amiri" w:cs="Amiri"/>
          <w:color w:val="111111"/>
          <w:sz w:val="28"/>
          <w:sz w:val="28"/>
          <w:szCs w:val="28"/>
          <w:rtl w:val="true"/>
          <w:lang w:bidi="ar-SA"/>
        </w:rPr>
        <w:t>لَمْ یَقُلْ، جُعِلْتُ فِدَاکَ هَکَذَا کَذَبُوا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رَحِمَ اَللَّهُ اَلْفَضْلَ ، قَالَ بُورَقٌ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فَوَجَدْتُ اَلْفَضْلَ قَدْ تُوُفِّیَ فِی اَلْأَیَّامِ اَلَّتِی، قَالَ أَبُو مُحَمَّدٍ عَلَیْهِ السَّلاَمُ رَحِمَ اَللَّهُ اَلْفَضْلَ</w:t>
      </w:r>
      <w:r>
        <w:rPr>
          <w:rStyle w:val="FootnoteAnchor"/>
          <w:rtl w:val="true"/>
        </w:rPr>
        <w:footnoteReference w:id="170"/>
      </w:r>
      <w:r>
        <w:rPr>
          <w:rFonts w:ascii="IRNazanin" w:hAnsi="IRNazanin" w:eastAsia="IRNazanin"/>
          <w:color w:val="111111"/>
          <w:sz w:val="28"/>
          <w:sz w:val="28"/>
          <w:szCs w:val="28"/>
          <w:rtl w:val="true"/>
          <w:lang w:bidi="fa-IR"/>
        </w:rPr>
        <w:t xml:space="preserve"> محمد بن ابراهیم سمرقندی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گفتم که به دیدار یکی از علما بروم که معروف به صدق صفا و خیر است که به او بورق البوشنجانی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صحبت فضل بن شاذان شد بورق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دل درد داشت گاهی شبی صد تا صد و پنجاه مرتبه بیرون می رفت بورق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مسیرم دیدار آقای عبیدی</w:t>
      </w:r>
    </w:p>
    <w:p>
      <w:pPr>
        <w:pStyle w:val="BookText"/>
        <w:rPr/>
      </w:pPr>
      <w:r>
        <w:rPr>
          <w:rFonts w:ascii="IRNazanin" w:hAnsi="IRNazanin" w:eastAsia="IRNazanin"/>
          <w:color w:val="111111"/>
          <w:sz w:val="28"/>
          <w:sz w:val="28"/>
          <w:szCs w:val="28"/>
          <w:rtl w:val="true"/>
          <w:lang w:bidi="fa-IR"/>
        </w:rPr>
        <w:t>رفتم که شیخ فاضلی بود که دیدم ناراحت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امام عسگری علیه السلام را زندان کرده اند بورق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که برگشتم دیدم مثل قبل نیستند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آزاد کردند بورق می گوید به سامرا آمدم کتابی دستم بود خدمت امام عسکری رسیدم و کتابی که دستم بود نشان امام دادم گفتم فدایت شوم به این کتاب نگاه کنید امام نگاه کردند و ورق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خوبی است شایسته است که به آن عمل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بیماری سختی دارد مردم این طور می گویند که شما او را نفرین کردید و از او</w:t>
      </w:r>
    </w:p>
    <w:p>
      <w:pPr>
        <w:pStyle w:val="BookText"/>
        <w:rPr/>
      </w:pPr>
      <w:r>
        <w:rPr>
          <w:rFonts w:ascii="IRNazanin" w:hAnsi="IRNazanin" w:eastAsia="IRNazanin"/>
          <w:color w:val="111111"/>
          <w:sz w:val="28"/>
          <w:sz w:val="28"/>
          <w:szCs w:val="28"/>
          <w:rtl w:val="true"/>
          <w:lang w:bidi="fa-IR"/>
        </w:rPr>
        <w:t>عصبانی هستید، به جهت آن چه از او نقل کردند وصی حضرت ابراهیم بهتر از وصی حضرت محمد است و فدایت شوم چنین نگفته است بر او دروغ بسته اند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او دروغ بسته اند خداوند فضل را رحمت کند خداوند فضل را رحمت کند برگشتم دیدم فضل بن شاذان فوت شده است در ایامی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فضل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مدح ایشان متعدد است و بعضی از روایات است که ایشان را از نظر فکری تابع خلفاء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أَبُو الْحَسَنِ مُحَمَّدُ بْنُ إِسْمَاعِيلَ الْمُنْدَقِيُّ النَّيْسَابُورِى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لَفَضْلَ بْنَ شَاذَانَ بْنِ الْخَلِيلِ نَفَاهُ عَبْدُاللَّهِ بْنُ طَاهِرٍ عَنْ نَيْسَابُورَ، بَعْدَ أَنْ دُعِيَ بِهِ وَ اسْتَعْلَمَ كُتُبَهُ وَ أَمَرَهُ أنْ يَكْتُبَهَا، قَالَ فَكَتَبَ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الشَّهَادَتَانِ وَ مَا يَتْلُوهُمَا،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يُحِبُّ أَنْ يَقِفَ عَلَى قَوْلِهِ فِي السَّلَفِ فَقَالَ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أَتَوَلَّى أَبا بَكْرٍ وَ أَتَبَرأَ مِنْ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تَتَبَرَّأَ مِنْ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لِإِخْرَاجِهِ الْعَبَّاسَ مِنَ السُّورَى، فَتَخَلَّص مِنْهُ بذلك</w:t>
      </w:r>
      <w:r>
        <w:rPr>
          <w:rStyle w:val="FootnoteAnchor"/>
          <w:rtl w:val="true"/>
        </w:rPr>
        <w:footnoteReference w:id="17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طاهر فضل بن شاذان را تبعید کرد بعد از این که او را فرا خواندند و کتاب های او را زیر و رو کردند و از او خواستند اعتقاداتش را بنویسد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زیر آن نوشت اسلام شهادتان است، پس ذکر کرد که او دوست دارد نظرش در مورد خلفا بداند؟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پیروی می کنم و از عمر پیروی نمی کنم،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عمر پیروی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شورا خارج کرد پس از او بواسطه ی این حرف رهائی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خویی می فرماید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أقول إن أمارة التقية فى قول الفضل ظاهرة و يؤكد ذلك أنه لا يوجد في المسلمين من يتولى أبا بكر و يتبرأ من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اماره ی تقیه در قول فضل ظاهر است و آن را تاکید می کند اینکه در بین مسلمین کسی یافت نمی شود که پیرو ابوبکر و بیزار از عمر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روایات دیگری را نقل می کند روایتی دیگری است که بیانگر مشکل عقیدتی او نسبت به مقامات پیامبر اکرم و ائمه است که مرحوم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قتیبه در سند این روایت است که اصلا توثیق ندارد پس این روایت بر آن اعتماد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که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 در مذمت ایشان توقیع رسیده است مرحوم خویی این توقیع را هم رد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توقیع را به امام زمان نسبت دادند چون مگر می شود دو ماه بعد از فوتش توقیعی نسبت به ایشان صادر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فضل بن شاذان مشکلی ندارد و در وثاقت ایشان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وثاقت کسی بحث کنیم که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کتب اربعه دارد</w:t>
      </w:r>
      <w:r>
        <w:rPr>
          <w:rFonts w:eastAsia="IRNazanin" w:cs="IRNazanin"/>
          <w:color w:val="111111"/>
          <w:sz w:val="28"/>
          <w:szCs w:val="28"/>
          <w:rtl w:val="true"/>
          <w:lang w:bidi="fa-IR"/>
        </w:rPr>
        <w:t xml:space="preserve">. </w:t>
      </w:r>
      <w:bookmarkStart w:id="172" w:name="pg9604_143470"/>
    </w:p>
    <w:p>
      <w:pPr>
        <w:pStyle w:val="Heading2"/>
        <w:numPr>
          <w:ilvl w:val="1"/>
          <w:numId w:val="1"/>
        </w:numPr>
        <w:rPr/>
      </w:pPr>
      <w:bookmarkStart w:id="173" w:name="__RefHeading___Toc7376316_2870459653"/>
      <w:bookmarkStart w:id="174" w:name="_Toc74"/>
      <w:bookmarkEnd w:id="172"/>
      <w:bookmarkEnd w:id="173"/>
      <w:r>
        <w:rPr>
          <w:rtl w:val="true"/>
        </w:rPr>
        <w:t xml:space="preserve">جلسه شصت و ششم </w:t>
      </w:r>
      <w:r>
        <w:rPr>
          <w:rtl w:val="true"/>
        </w:rPr>
        <w:t xml:space="preserve">- </w:t>
      </w:r>
      <w:r>
        <w:rPr/>
        <w:t>94/1/24</w:t>
      </w:r>
      <w:bookmarkEnd w:id="174"/>
    </w:p>
    <w:p>
      <w:pPr>
        <w:pStyle w:val="Heading3"/>
        <w:numPr>
          <w:ilvl w:val="2"/>
          <w:numId w:val="1"/>
        </w:numPr>
        <w:rPr/>
      </w:pPr>
      <w:bookmarkStart w:id="175" w:name="__RefHeading___Toc7376318_2870459653"/>
      <w:bookmarkStart w:id="176" w:name="_Toc75"/>
      <w:bookmarkEnd w:id="175"/>
      <w:r>
        <w:rPr>
          <w:rtl w:val="true"/>
        </w:rPr>
        <w:t>احکام جدید در دوران ظهور امام زمان عجل الله تعالی فرجه الشریف</w:t>
      </w:r>
      <w:bookmarkEnd w:id="176"/>
    </w:p>
    <w:p>
      <w:pPr>
        <w:pStyle w:val="Heading4"/>
        <w:numPr>
          <w:ilvl w:val="3"/>
          <w:numId w:val="1"/>
        </w:numPr>
        <w:rPr/>
      </w:pPr>
      <w:bookmarkStart w:id="177" w:name="__RefHeading___Toc7376320_2870459653"/>
      <w:bookmarkStart w:id="178" w:name="_Toc76"/>
      <w:bookmarkEnd w:id="177"/>
      <w:r>
        <w:rPr>
          <w:rtl w:val="true"/>
        </w:rPr>
        <w:t>ادامه ی بررسی سند روایت دوازدهم</w:t>
      </w:r>
      <w:bookmarkEnd w:id="178"/>
    </w:p>
    <w:p>
      <w:pPr>
        <w:pStyle w:val="BookText"/>
        <w:rPr/>
      </w:pP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شیخ طوسی به فضل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در مشیخه در آخر كتاب تهذيب الاحكام </w:t>
      </w:r>
      <w:r>
        <w:rPr>
          <w:rStyle w:val="FootnoteAnchor"/>
          <w:rtl w:val="true"/>
        </w:rPr>
        <w:footnoteReference w:id="173"/>
      </w:r>
      <w:r>
        <w:rPr>
          <w:rFonts w:ascii="IRNazanin" w:hAnsi="IRNazanin" w:eastAsia="IRNazanin"/>
          <w:color w:val="111111"/>
          <w:sz w:val="28"/>
          <w:sz w:val="28"/>
          <w:szCs w:val="28"/>
          <w:rtl w:val="true"/>
          <w:lang w:bidi="fa-IR"/>
        </w:rPr>
        <w:t>طریقش را بیان می کند و به فضل بن شاذان طریق صحیح دارد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عبدالرحمن بن ابی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طوسی مستقیما از عبدالرحمن بن ابی هاشم نقل می کرد طریق شیخ طوسی به او ضعیف است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ولی ایشان به واسطه ی محمد بن یعقوب از علی بن ابراهیم از پدرش و محمد بن اسماعیل از فضل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ایشان اگر با همین عنوان باشد ظاهرا توثیقی ندارد ولی اگر مقصود عبدالرحمن بن محمد بن ابی هاشم باشد ایشان توثیق دارد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ظاهرا این دو یکی باشند لذا سند روایت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در این روایت چنین نقل شده که امام زمان علیه السلام دستور به تخریب چهار مسجد می دهند البته روایات دیگری داریم که امام علیه السلام نسبت به نوع بنا و سقف مساجد دیگر نظر دیگری دارند که در واقع همان نظر پیامبر اکرم صَلَّى اللهُ عَلَيْهِ وَ سَلَّمَ است یعنی سقف های آن ها را بر می دارد و اگر مشرف باشد، بلندی های آن ها را بر می دارد و تخریب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سوال پیش می آید که آیا این مساجدی که در طول تاریخ ساخته شده و وجود داشته به سبک معماری اسلامی بوده است یعنی به خواست و نظر معصوم ساخته شده است یا نه مساجدی است که با معماری امویین و عباسین ساخته شده است؟</w:t>
      </w:r>
    </w:p>
    <w:p>
      <w:pPr>
        <w:pStyle w:val="BookText"/>
        <w:rPr/>
      </w:pPr>
      <w:r>
        <w:rPr>
          <w:rFonts w:ascii="IRNazanin" w:hAnsi="IRNazanin" w:eastAsia="IRNazanin"/>
          <w:color w:val="111111"/>
          <w:sz w:val="28"/>
          <w:sz w:val="28"/>
          <w:szCs w:val="28"/>
          <w:rtl w:val="true"/>
          <w:lang w:bidi="fa-IR"/>
        </w:rPr>
        <w:t>ظاهر این روایت این است که زمانی که امام علیه السلام ظهور کنند دستور به تخریب چهار مسجد داده که به اساس برسد و تنها یک سایبانی برای مسجد می گذارند و این مشکلی ندارد و کار جدیدی نیست تخریب مسجد در زمان خود پیامبر اکرم صَلَّى اللهُ عَلَيْهِ وَ سَلَّمَ بوده و ایشان دستور تخریب مسجد ضرار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مساجد غیر مبارکه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مسجد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الطبرسي قدس الله روحه في قوله تعالى وَ الَّذِينَ اتَّخَذُوا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 إن بني عمرو بن عوف اتخذوا مسجد قباء و بعثوا إلى رسول الله صَلَّى اللهُ عَلَيْهِ وَ سَلَّمَ أن يأتيهم فأتاهم فصلى فيه فحسدهم جماعة من المنافقين من بنى غنم بن عوف فقالوا نبنى مسجدا نصلى فيه ولا نحضر جماعة محمد صَلَّى اللهُ عَلَيْهِ وَ سَلَّمَ و كانوا اثنى عشر رجلا و قيل خمسه عشر رجلا منهم ثعلبة بن حاطب و معتب بن قشیر و نبتل بن الحارث فبنوا مسجدا إلى جنب مسجد قباء فلما فرغوا منه أتوا رسول الله صَلَّى اللهُ عَلَيْهِ وَ سَلَّمَ و هو يتجهز إلى تبوک فقالوا يا رسول الله صَلَّى اللهُ عَلَيْهِ وَ سَلَّمَ علوا إنا قد بنينا مسجدا لذى العلة و الحاجة و الليلة المطيرة و الليلة الشاتية و إنا نحب أن تأتينا فتصلى لنا فيه و تدعو بالبركة فقال صَلَّى اللهُ عَلَيْهِ وَ سَلَّمَ إنى على جناح السفر و لو قدمنا أتيناكم إن شاء الله فصلينا لكم فلما انصرف رسول الله من تبوک نزلت عليه الآية في شأن المسجد ضراراً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رَسُولُ اللهِ صَلَّى اللهُ عَلَيْهِ وَ سَلَّمَ عِنْدَ قَدُومِهِ مِنْ تَبُوكَ عَاصِمَ بْنَ عَوْفِ الْعَجْلَانِی وَ مَالِكَ بْنَ الدُّخْشُمِ وَ كَانَ مَالِكَ مِنْ بَنِي عَمْرِو بْنِ عَوْفِ فَقَالَ لَهُمَا انْطَلِقَا إِلَى هَذَا الْمَسْجِدِ الظَّالِمِ أَهْلَهُ فَاهْدِمَاهُ وَ حَرِّقَاهُ وَ رَوِيَ أَنَّهُ بَعَثَ عَمَّارَ بنَ يَاسِرٍ وَ وَحْشِيَّاً فَحَرَّقَاهُ وَ أَمَرَ بِأَنْ يُتَّخَذَ كُنَاسَةً تُلْقَى فِيهِ الْجِيَفُ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نهى الله نبيه أن يقوم فى هذا المسجد فقال لا تَقُمْ فِيهِ أَبَداً أى لا تصل</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بنی عمرو در محله قبا مسجدی ساختند و از پیامبر اکرم صَلَّى اللهُ عَلَيْهِ وَ سَلَّمَ خواستند که برای افتتاح آن تشریف بیارند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سَلَّمَ آمدند و در آن نماز خواندند پس جماعتی از منافقین از بنی غنم بن عوف بر آن ها حسادت کردند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مسجد می سازیم و در آن نماز می خوانیم و در جماعت محمد صَلَّى اللهُ عَلَيْهِ وَ سَلَّمَ حاضر نمی شویم و دوازده نفر بودند و گفته شده است که پانزده نفر بودند، و ثعلبه بن حاطب و معتب بن قشیر و نبتل بن حارث از آنان بودند پس مسجدی در کنار مسجد قباء ساختند چون از آن فارغ شدند نزد رسول الله صَلَّى اللهُ عَلَيْهِ وَ سَلَّمَ آمدند و ایشان برای رفتن به تبوک آماده می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صَلَّى اللهُ عَلَيْهِ وَ سَلَّمَ ما مسجدى بنا کردیم برای کسانی که بیمارند و حاجتی و شب های بارانی و شب های سرد زمستانی و دوست داریم که تشریف بیاورید و در آن نماز بخوانید و به برکت</w:t>
      </w:r>
    </w:p>
    <w:p>
      <w:pPr>
        <w:pStyle w:val="BookText"/>
        <w:rPr/>
      </w:pPr>
      <w:r>
        <w:rPr>
          <w:rFonts w:ascii="IRNazanin" w:hAnsi="IRNazanin" w:eastAsia="IRNazanin"/>
          <w:color w:val="111111"/>
          <w:sz w:val="28"/>
          <w:sz w:val="28"/>
          <w:szCs w:val="28"/>
          <w:rtl w:val="true"/>
          <w:lang w:bidi="fa-IR"/>
        </w:rPr>
        <w:t>دعا کنید پیامبر صَلَّى اللهُ عَلَيْهِ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مسافر هستم و اگر آمدم نزد شما می آیم انشاء الله پس برای شما نماز بخوانم پس چون پیامبر صَلَّى اللهُ عَلَيْهِ وَ سَلَّمَ از تبوک برگشتند، آیه در شأن مسجد ضرار نازل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الَّذِينَ اتَّخَذُوا مَسْجِداً ضِراراً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 سَلَّمَ وقتی که از تبوک برگشتند عاصم بن عوف عجلانی و مالک بن دخشم را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مسجدی روید که اهل آن ظالم هستند آن را ویران کنید و آتش بزنید و روایت شده که پیامبر صَلَّى اللهُ عَلَيْهِ وَ سَلَّمَ عمار بن یاسر و وحشی را فرستاد و دستور دادند که آن را محل زباله 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پیامبرش را از این که در این مسجد نماز خوانده شود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هم که امام زمان صَلَّى اللهُ عَلَيْهِ وَ سَلَّمَ دستور به تخریب آن خواهند داد از این قبیل مساجد می باشد و روایت صحیح السند از امام باقر علیه السلام نیز این مطلب را تایید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مسجدی که به شکرانه قتل امام حسین در کوفه بنا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الْحَسَنِ بْنِ عَلِيٍّ بْنِ عَبْدِاللَّهِ عَنْ سُلَيْمَانَ بْنِ هِشَامٍ عَنْ سَالِمٍ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جَدِّدَتْ أَربَعَةً مَسَاجِدَ بِالْكُوفَةِ فَرَحاً لِقَتْلِ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الْأَشْعَثِ وَمَسْجِدُ جَرِيرٍ وَ مَسْجِدٌ سِمَاك و مَسْجِدُ شَبَكِ بْنِ رِبْعِى لَعَنَهُمُ اللَّهُ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مسجد در کوفه تجدید بنا شد به جهت اظهار شادی و خوشنودی در شهادت امام حسین علیه السلام مسجد اشعث و مسجد جریر و مسجد سماک و مسجد شبث بن ربعی لعنت خداوند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این کلمه لعنت از متن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علیه السلام یک دید کلی نسبت به مساجد دارد که مسقف نباشد و مشرف نباشد ولی معنای این روایت این نیست که امام دستور تخریب همه ی مساجد را بدهد در این روایت اشاره به چهار مسجد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عهد است یعنی همین مساجدی که برای اظهار سرور و شادی در قتل امام حسین علیه السلام تجدید بنا شدند و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بنا برای اظهار خوشنودی قتل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منافق سر نمی زند </w:t>
      </w:r>
      <w:r>
        <w:rPr>
          <w:rStyle w:val="FootnoteAnchor"/>
          <w:rtl w:val="true"/>
        </w:rPr>
        <w:footnoteReference w:id="179"/>
      </w:r>
      <w:r>
        <w:rPr>
          <w:rFonts w:ascii="IRNazanin" w:hAnsi="IRNazanin" w:eastAsia="IRNazanin"/>
          <w:color w:val="111111"/>
          <w:sz w:val="28"/>
          <w:sz w:val="28"/>
          <w:szCs w:val="28"/>
          <w:rtl w:val="true"/>
          <w:lang w:bidi="fa-IR"/>
        </w:rPr>
        <w:t>و حکم مساجدی هم که به دست منافقین ساخته شده باشد، در زمان پیامبر صَلَّى اللهُ عَلَيْهِ وَ سَلَّمَ مشخص و روشن است و آن تخریب و به آتش کشیدن آن است همچنان که در مورد مسجد ضرار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کسی که مسجد برای اظهار شادی از قتل امام حسین علیه السلام بسازد از اشد نواصب و منافقین است و چنین مسجدی، مسجدی نیست که بر اساس تقوا ساخته شده باشد بلکه این همان مسجد ضرار است پس تخریب مسجد طبق همان سنت پیامبر اکرم صَلَّى اللهُ عَلَيْهِ وَ سَلَّمَ است و دستور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اصلا بیانگر حکم جدیدی نیست بلکه همان سنت رسول الله صَلَّى اللهُ عَلَيْهِ وَ سَلَّمَ است و برای این که مشخص شود که امام علیه السلام مساجد چه کسانی را تخریب می کنند به شرح حال جریر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جریر بن عبد الله 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عده الشيخ رحمه الله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رسول صَلَّى اللهُ عَلَيْهِ وَ سَلَّمَ قائلا جرير بن عبدالله أبو عمرو، و يقال أبو عبدالله البجلي سكن الكوفة، و قدم الشام برسالة أمير المؤمنين علیه السلام إلى معاوية و أسلم في السنة التي قبض فيها النبي صَلَّى اللهُ عَلَيْهِ وَ سَلَّمَ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طوله كان ستة أذرع، ذکره محمد بن إسحاق انتهى و اخرى؛ من أصحاب أمير المؤمنين علیه السلام، قائلا جرير بن عبدالله البجلي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في القسم الأوّل من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بن عبدالله البجلي قدم الشام برسالة أمير المؤمنين علیه السلام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الشهيد الثاني رحمه الله في تعليقته على الخلاصة معترضا عليه أن رسالة أمير المؤمنين علیه السلام و إن دلّت على مدح أولا، لكن مفارقته له السلام و لحوقه بمعاوية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معلوم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 ذلك المدح و يخرجه عن هذا القسم و سیرته و تخریب علی علیه السلام داره بالكوفة بعد لحوقه بمعاوية لعنه الله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اعتراض موجه متين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 عن النبي صَلَّى اللهُ عَلَيْهِ وَ سَلَّمَ رؤية الله سبحانه، و قد خلط فى أواخر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مرّ فى الأشعث بن قيس الكندى من أنّه و جريرا بايعا ضبا بعد ندائهما إياه بأبى الحسن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حكاه فى البحار عن ابن أبى الحديد أنه حكى عن جماعة من مشايخه البغداديين أن جرير بن عبدالله البجلي كان يبغض عليا علیه السلام و هدم على علیه السلام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رواه ابن أبى الحديد عن الحارث بن الحصين أن النبي صَلَّى اللهُ عَلَيْهِ وَ سَلَّمَ دفع إلى جرير بن عبد الله نعلين من نعاله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 بهما فإن ذهابهما، ذهاب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يوم الجمل ذهبت إحداهما، فلما أرسله على علیه السلام إلى معاوية ذهبت الأخرى، ثم فارق عليا علیه السلام و اعتزل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الخصال في الصحيح،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ذكره،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علیه السلام نهى عن الصلاة فى خمسة مساجد بالكوفة مسجد الأشعث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مسجد جرير بن عبدالله البجلی و مسجد سماک بن مخرمه و مسجد شبث ابن ربعی و مسجد 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كان أمير المومنین علیه السلام إذا نظر إلى مسجدهم،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بقعه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أنّهم قعدوا عنه، لا يصلّون معه 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فتبين من ذلك كلّه أن الرجل ضعيف غاية الضعف، ملعون لا يعتمد على روايته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او را از اصحاب پیامبر صَلَّى اللهُ عَلَيْهِ وَ سَلَّمَ شمرده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ساکن کوفه بود پیام کتبی امیر المومنین علیه السلام را برای معاویه برد اسلام او سال رحلت پیامبر اکرم صَلَّى اللهُ عَلَيْهِ وَ سَلَّمَ بود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دارای قد بلندی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در اشکال بر علامه حلی که چرا نام او را در قسم اول آورده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نامه رسان امام علیه السلام بود هر چند بگوئیم نامه رسان بودن امام علیه السلام دلالت بر مدح دارد لکن جدا شدن او از امام علیه السلام و ملحق شدنش به معاویه آن مدح را از بین می برد و او را از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کند و روش او و تخریب خانه ی او در کوفه توسط امیر المومنين علیه السلام بعد از ملحق شدنش به معاویه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اعتراضی متین و موجه است جریر از پیامبر اکرم صَلَّى اللهُ عَلَيْهِ وَ سَلَّمَ دیدن خداوند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اشعث کندی و جریر گفته شده است این دو بعد از این که فراخوانده شدند به ابوالحسن علیه السلام با یک سوسمار بیعت کردند و او را خطاب قرار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ابوالحسنی بیا با تو بیعت کنیم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بن قیس کندی و جریر بن عبدالله بجلی بغض علی علیه السلام را داشتند و علی علیه السلام خانه ی جریر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صَلَّى اللهُ عَلَيْهِ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تو را ندارد مگر منافق پس او منافق بود و حکم مسجدی که منافق بنا کند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بن 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دو بار خانه ی ما را خراب کرد و حارث بن حصین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سَلَّمَ به جریر بن عبدالله نعلین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 حفظ کن پس بدرستی که از دست دادن این دو از دست رفتن دین تو است پس روز جمل یکی </w:t>
      </w:r>
    </w:p>
    <w:p>
      <w:pPr>
        <w:pStyle w:val="BookText"/>
        <w:rPr/>
      </w:pPr>
      <w:r>
        <w:rPr>
          <w:rFonts w:ascii="IRNazanin" w:hAnsi="IRNazanin" w:eastAsia="IRNazanin"/>
          <w:color w:val="111111"/>
          <w:sz w:val="28"/>
          <w:sz w:val="28"/>
          <w:szCs w:val="28"/>
          <w:rtl w:val="true"/>
          <w:lang w:bidi="fa-IR"/>
        </w:rPr>
        <w:t>از این دو از دستش رفت پس چون علی علیه السلام او را نزد معاویه فرستاد دیگری از دست او رفت سپس از علی علیه السلام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فاصله گرفتن از علی بن ابی طالب علیه السلام فاصله گرفتن از دین است در زیارت غدیر به سند معتبر از امام هادی علیه السلام نقل شده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السَّلَامُ عَلَيْكَ يَا دِينَ اللَّهِ الْقَوِيمَ وَ صِرَاطَهُ الْمُسْتَقِيمَ أشْهَدُ يَا أَمِيرَ الْمُؤْمِنِينَ أَنَّ الشَّاكَ فِيكَ مَا آمَنَ بِالرَّسُولِ الْأَمِينِ صَلَّى اللهُ عَلَيْهِ وَ سَلَّمَ</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خصال صدوق از امام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از نماز در پنج مسجد نهی کردند مسجد اشعث بن قیس و مسجد جریر و مسجد سماک و مسجد شبث بن ربعی و مسجد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امیر المومنین علیه السلام به مسجد جریر نگاه می انداختند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ی 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است که آن ها جزء حزب قاعدین بودند همراه علی علیه السلام نماز نمی خواندند به جهت دشمنی و بغضی که نسبت به ایشان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همه ی آن چه نقل کردیم ظاهر می شود که او در نهایت ضعف و ملعون است و به هیچ وجه نمی توان بر روایت او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می فرماید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 مسجده و أنّه من المساجد الملعونة و ممّا بنى فرحا بقتل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و الكافي مذكور، مع أنّ فى دلالة مطلق الارسال على المدح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ذم مسجد جریر و اینکه آن از مساجد ملعونه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مساجدی است که برای اظهار خشنودی از قتل حسین علیه السلام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کافی و تهذیب ذکر شده است علاوه بر این حکم بر این که هر پیام رسانی ممدوح است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نقل می کند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ممن فارقه علیه السلام حنظلة الكاتب خرج هو و جرير بن عبدالله البجلى من الكوفة إلى قرقيسيا و قالا لا نقيم ببلدة يعاب فيها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هذا الأكثف عند الجاهلية يعنى جرير بن عبدالله البجلي فهو يرى كل أحد دونه و يستصغر كل أحد و يحتقره قد ملئ نارا هو مع ذلك يطلب رئاسة و يروم إمارة و هذا الأعور يغويه و يطغيه إن حدثه كذبه و إن قام دونه نكص عنه فهما كالشيطان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 قالَ لِلإنْسانِ اکْفُرْ فَلَمَّا کَفَرَ قالَ إِنِّی بَرِیءٌ مِنْکَ إِنِّی أَخافُ اللَّهَ رَبَّ العَالَمِینَ</w:t>
      </w:r>
      <w:r>
        <w:rPr>
          <w:rStyle w:val="FootnoteAnchor"/>
          <w:rtl w:val="true"/>
        </w:rPr>
        <w:footnoteReference w:id="18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همراه حنظله از کوفه به عنوان اعتراض و نارضایتی از حکومت امیر المومنین علیه السلام به طرف قرقیسیا بیرون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شهری که به عثمان عیب می گیرند نمی مانیم امیر 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در دوران جاهلیت یعنی جریر بن عبد </w:t>
      </w:r>
    </w:p>
    <w:p>
      <w:pPr>
        <w:pStyle w:val="BookText"/>
        <w:rPr/>
      </w:pPr>
      <w:r>
        <w:rPr>
          <w:rFonts w:ascii="IRNazanin" w:hAnsi="IRNazanin" w:eastAsia="IRNazanin"/>
          <w:color w:val="111111"/>
          <w:sz w:val="28"/>
          <w:sz w:val="28"/>
          <w:szCs w:val="28"/>
          <w:rtl w:val="true"/>
          <w:lang w:bidi="fa-IR"/>
        </w:rPr>
        <w:t xml:space="preserve">الله بجلی پس او هر کسی را پائین تر از خود می بیند و هر کسی را کوچک می کند و تحقیر می کند درونش مملو از آتش حقد و کینه است و با این وجود ریاست را می طلبد و این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اشعث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گمراه می کند پس این دو مانند شیطان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المومنين علیه السلام چند نفر را برای دستگیری شخصی،فرستاد او را دستگیر کردند آوردند که در راه به رئیس پلیس برخورد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حوزه استحفاظی من است او را رها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دستور امیر المومنین علیه السلام او را دستگیر کردیم گفت او را رها کنید تا با من هماهنگی شود آن ها هم نزد امام علیه السلام برگشتند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 کردیم، این رئیس پلیس مانع از آوردن او شد فرمودند خود او را بیاورید او را آوردند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آزادش کردی؟ شلاقش بزنید، چند شلاقی که به او زدند نگاهی به امیر المومنین علیه السلام انداخت و گفت نمی دانم با شما چه کار کنم اگر کنار شما بمانم در اجرای قانون همه ی افراد با هر رتبه ای نزد تو یکسان هستند و اگر از تو جدا شوم کافر شده ام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طبقات ابن سعد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زياد بن علاقة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جریر ابن عبدالله حين مات المغيرة بن شعبة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لأميركم فإنه كان يحب العافية</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وقتی مغیره به هلاکت رسید جریر گفته است برای امیرتان طلب استغفار کنید او عافیت 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إنّ المترجم له من أعداء أمير المؤمنين و إمام المتقين و خلیفهٔ رسول رب العالمين عليه أفضل الصلاة والسلام، فهو ببيعته للضب و عدائه و نصبه لسيد الوصيين علیه السلام زندیق کافر فعلیه و علی من شاكله لعنة الله و الملائكة و الناس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امیر المومنین علیه السلام و امام متقین و خلیفه ی رسول رب العالمین که بر او بهترین سلام و صلوات باد بوده است پس بیعت او با سوسمار و دشمنی او با سید الوصیین علیه السلام او را از زنادقه و کفار قرار داده پس لعنت خداوند و ملائکه و مردم بر او و مانند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شوشتری می فرماید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و الأشعث بايعا ضبا بعد ندائهما إياه بأبي الحسن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ثمّة أنهما نادياه أبا حسل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حسل كنيه 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قال المسعودی خرج جرير إلى بلاد قرقيسيا، و كتب إلى معاوية يعلمه ما نزل به و أنّه أحب مجاورته و المقام في داره، فكتب إليه معاوية بالمسير إليه و ذكر مثله سبط ابن الجوزي في تذكرته </w:t>
      </w:r>
    </w:p>
    <w:p>
      <w:pPr>
        <w:pStyle w:val="BookText"/>
        <w:rPr/>
      </w:pPr>
      <w:r>
        <w:rPr>
          <w:rFonts w:ascii="IRNazanin" w:hAnsi="IRNazanin" w:eastAsia="IRNazanin"/>
          <w:color w:val="111111"/>
          <w:sz w:val="28"/>
          <w:sz w:val="28"/>
          <w:szCs w:val="28"/>
          <w:rtl w:val="true"/>
          <w:lang w:bidi="fa-IR"/>
        </w:rPr>
        <w:t>قول مصنف که جریر و اشعث با سوسمار بیعت کردند بعد از این که آن را ابوالحسن صدا زدند غلط است آن دو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حسل و ابو حسل کنیه ی سوسمار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به سوی قرقیسیا بیرون رفت و نامه ای به معاویه نوشت که او را از آن جهت که از کوفه خارج شده است و بر این که همجواری و مقام در حکومت او را دوست دارد آگاه کند، پس معاویه نامه به او نوشت که به سوی او بیاید و مانند این مطلب را سبط بن جوزی در تذکره اش ذکر کرده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مساجدی که امام زمان عجل الله تعالی فرجه الشریف دستور به تخریب آن می دهند دارای یک چنین سابقه ای و از یک چنین افرادی با نیات پلید که داشتند، می باشد و مساجدی است که منافقین ساختند و تخریب مساجد منافقین سابقه داشته است و خود پیامبر اکرم صَلَّى اللهُ عَلَيْهِ وَ سَلَّمَ مسجد ضرار را تخریب کردند</w:t>
      </w:r>
      <w:r>
        <w:rPr>
          <w:rFonts w:eastAsia="IRNazanin" w:cs="IRNazanin"/>
          <w:color w:val="111111"/>
          <w:sz w:val="28"/>
          <w:szCs w:val="28"/>
          <w:rtl w:val="true"/>
          <w:lang w:bidi="fa-IR"/>
        </w:rPr>
        <w:t xml:space="preserve">. </w:t>
      </w:r>
      <w:bookmarkStart w:id="179" w:name="pg9604_143477"/>
    </w:p>
    <w:p>
      <w:pPr>
        <w:pStyle w:val="Heading2"/>
        <w:numPr>
          <w:ilvl w:val="1"/>
          <w:numId w:val="1"/>
        </w:numPr>
        <w:rPr/>
      </w:pPr>
      <w:bookmarkStart w:id="180" w:name="__RefHeading___Toc7376322_2870459653"/>
      <w:bookmarkStart w:id="181" w:name="_Toc77"/>
      <w:bookmarkEnd w:id="179"/>
      <w:bookmarkEnd w:id="180"/>
      <w:r>
        <w:rPr>
          <w:rtl w:val="true"/>
        </w:rPr>
        <w:t xml:space="preserve">جلسه شصت و هفتم </w:t>
      </w:r>
      <w:r>
        <w:rPr>
          <w:rtl w:val="true"/>
        </w:rPr>
        <w:t xml:space="preserve">- </w:t>
      </w:r>
      <w:r>
        <w:rPr/>
        <w:t>94/1/29</w:t>
      </w:r>
      <w:bookmarkEnd w:id="181"/>
    </w:p>
    <w:p>
      <w:pPr>
        <w:pStyle w:val="Heading3"/>
        <w:numPr>
          <w:ilvl w:val="2"/>
          <w:numId w:val="1"/>
        </w:numPr>
        <w:rPr/>
      </w:pPr>
      <w:bookmarkStart w:id="182" w:name="__RefHeading___Toc7376324_2870459653"/>
      <w:bookmarkStart w:id="183" w:name="_Toc78"/>
      <w:bookmarkEnd w:id="182"/>
      <w:r>
        <w:rPr>
          <w:rtl w:val="true"/>
        </w:rPr>
        <w:t>احکام جدید در دوران ظهور امام زمان عجل الله تعالی فرجه الشریف</w:t>
      </w:r>
      <w:bookmarkEnd w:id="183"/>
    </w:p>
    <w:p>
      <w:pPr>
        <w:pStyle w:val="Heading4"/>
        <w:numPr>
          <w:ilvl w:val="3"/>
          <w:numId w:val="1"/>
        </w:numPr>
        <w:rPr/>
      </w:pPr>
      <w:bookmarkStart w:id="184" w:name="__RefHeading___Toc7376326_2870459653"/>
      <w:bookmarkStart w:id="185" w:name="_Toc79"/>
      <w:bookmarkEnd w:id="184"/>
      <w:r>
        <w:rPr>
          <w:rtl w:val="true"/>
        </w:rPr>
        <w:t>ادامه بررسی دلالت روایت دوازدهم</w:t>
      </w:r>
      <w:r>
        <w:rPr>
          <w:rtl w:val="true"/>
        </w:rPr>
        <w:t>:</w:t>
      </w:r>
      <w:bookmarkEnd w:id="18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مبارکه و ملعونه کوفه</w:t>
      </w:r>
    </w:p>
    <w:p>
      <w:pPr>
        <w:pStyle w:val="BookText"/>
        <w:rPr/>
      </w:pPr>
      <w:r>
        <w:rPr>
          <w:rFonts w:ascii="Amiri" w:hAnsi="Amiri" w:eastAsia="Amiri" w:cs="Amiri"/>
          <w:color w:val="111111"/>
          <w:sz w:val="28"/>
          <w:sz w:val="28"/>
          <w:szCs w:val="28"/>
          <w:rtl w:val="true"/>
          <w:lang w:bidi="ar-SA"/>
        </w:rPr>
        <w:t>عَلِيُّ بْنُ إِبْرَاهِيمَ عَنْ أَبِيهِ عَنْ عَمْرِو بْنِ عُثْمَانَ عَنْ مُحَمَّدِ بْنِ عُذَافِرٍ عَنْ أَبِي حَمْزَةَ أَوْ عَنْ مُحَمَّدِ بْنِ مُسْلِمٍ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بِالْكُوفَةِ مَسَاجِدَ مَلْعُونَةً وَ مَسَاجِدَ مُبَارَكَةً فَأَمَّا الْمُبَارَكَةُ فَمَسْجِدُ غَنِيٍّ وَ اللَّهِ إِنَّ قِبْلَتَهُ لَقَاسِطَةٌ وَ إِنَّ طِينَتَهُ لَطَيِّبَةٌ وَ لَقَدْ وَضَعَهُ رَجُلٌ مُؤْمِنٌ وَ لَا تَذْهَبُ الدُّنْيَا حَتَّي تَفَجَّرَ مِنْهُ عَيْنَانِ وَ تَكُونَ عِنْدَهُ جَنَّتَانِ وَ أَهْلُهُ مَلْعُونُونَ وَ هُوَ مَسْلُوبٌ مِنْهُمْ وَ مَسْجِدُ بَنِي ظَفَرٍ وَ هُوَ مَسْجِدُ السَّهْلَةِ وَ مَسْجِدٌ بِالْخَمْرَاءِ وَ مَسْجِدُ جُعْفِيٍّ وَ لَيْسَ هُوَ الْيَوْمَ مَسْجِدَهُمْ قَالَ دَرَسَ فَأَمَّا الْمَسَاجِدُ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فَمَسْجِدُ ثَقِيفٍ وَ مَسْجِدُ الْأَشْعَثِ وَ مَسْجِدُ جَرِيرٍ وَ مَسْجِدُ سِمَاكٍ وَ مَسْجِدٌ بِالْخَمْرَاءِ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قَبْرِ فِرْعَوْنٍ مِنَ الْفَرَاعِنَةِ</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کوفه مساجد ملعونه و مساجد مبارکه است اما مساجد مبارکه پس مسجد غنا طایفه ای از قطفان به خدا قسم قبله ی آن راست است و طینت آن پاک است و مردی مومن آن را ساخته است و دنیا از میان نخواهد رفت مگر این که کنار آن مسجد دو چشمه خواهد جوشید و کنار آن دو بوستان بوجود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آن مسجد نفرین شده اند و سعادت حضور در آن از ایشان سلب شده است دیگر مسجد بنی ظفر و آن مسجد سهله است و مسجد حمراء و مسجد جعفی است که امروز دیگر مسجد ایشان نیست گویند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مساجد نفرین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ثقیف، مسجد اشعث، مسجد جریر بجلی و مسجد سماک و مسجدی در ناحیه حمراء که بر روی گور فرعونی از فرعون های روزگار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ملعون های است که امام علیه السلام به آن ها اشاره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امیر المؤمنین علیه السلام از نماز در پنج مسجد</w:t>
      </w:r>
    </w:p>
    <w:p>
      <w:pPr>
        <w:pStyle w:val="BookText"/>
        <w:rPr/>
      </w:pP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نهى عن الصلاة في خمسة مساجد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الأشعث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جریر بن عبدالله البجلی و مسجد سماک بن مخرمه و مسجد شبث ابن ربعی و مسجد تیم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از نماز در پنج مسجد نهی کردند مسجد اشعث بن قیس و مسجد جریر و مسجد سماک و مسجد شبث بن ربعی و مسجد 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بررسی شخصیت کسانی که در این روایت نام برده شدند، مشخص می شود که این اشخاص از منافقین بودند که یا از اول از منافقین بودند یا این که بعدا در دام و حلقه ی منافقین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سماک بن مخرمه هالکی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حاله مجهول</w:t>
      </w:r>
    </w:p>
    <w:p>
      <w:pPr>
        <w:pStyle w:val="BookText"/>
        <w:rPr/>
      </w:pPr>
      <w:r>
        <w:rPr>
          <w:rFonts w:ascii="IRNazanin" w:hAnsi="IRNazanin" w:eastAsia="IRNazanin"/>
          <w:color w:val="111111"/>
          <w:sz w:val="28"/>
          <w:sz w:val="28"/>
          <w:szCs w:val="28"/>
          <w:rtl w:val="true"/>
          <w:lang w:bidi="fa-IR"/>
        </w:rPr>
        <w:t>مرحوم شوشتری می فرماید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أبو عمر و أبو موسى فى أصحاب رسول الله صَلَّى اللهُ عَلَيْهِ وَ سَلَّمَ و حاله مجهول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معلوم الذم، فقال البلاذري في فتوحه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هرب من على علیه السلام من الكوفة و نزل الرقه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عن الصلاة في خمسه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الأشعث إلى أن قال و مسجد سماک بن مخرمه و فى الأغانى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الاقيشر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لم يصل في مسجده، و أهل الكوفة إلى اليوم يجتنبونه بناه في أيام عمر، و كان عثمانيا و عده الأغانى من السبعين الذين شهدوا على حل دم حجر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الضحاك و كان على ما في سلطان معاوية من أرض الجزيرة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الأشتر خرج إليه، بعث إلى أهل الرقة، فأمدوه، و كان جلّ أهلها يومئذ عثمانية، فجاءوا و علیهم سماک بن مخرمه و فى الجزري أن عمر دعا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أسمک به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 أنه من أثر دعائه صار معادى أمير المؤمنين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او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معلوم الذم است پس بلاذری در کتاب فتوح گفته است او از حکومت علی علیه السلام از کوفه فرار کرد و به 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 مجمع فراری ها و طرفداران حکومت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از خواندن نماز در پنج مسجد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بن قیس و مسجد جریر و مسجد سماک و مسجد شبث بن ربعی و مسجد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اغانی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امیر المومنین علیه السلام در مدتی که در کوفه بودند در مسجد او نماز نخواندند و اهل کوفه تا امروز از نماز خواندن در آن اجتناب می کردند و سماک آن مسجد را در زمان عمر ساخت و او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 ها امير المؤمنین علیه السلام را به قتل عثمان متهم می کردند به پیروی از معاویه در حالی که خود معاویه در قتل عثمان نقش داشت امویین در قتل هر سه نقش داشتند حتی در قتل خلیفه اول نقش داشتند چون گفته شده که خلیفه ی اول مسموم شده است و در قتل خلیفه ی دوم هم نقش داشتند </w:t>
      </w:r>
      <w:r>
        <w:rPr>
          <w:rStyle w:val="FootnoteAnchor"/>
          <w:rtl w:val="true"/>
        </w:rPr>
        <w:footnoteReference w:id="192"/>
      </w:r>
      <w:r>
        <w:rPr>
          <w:rFonts w:ascii="IRNazanin" w:hAnsi="IRNazanin" w:eastAsia="IRNazanin"/>
          <w:color w:val="111111"/>
          <w:sz w:val="28"/>
          <w:sz w:val="28"/>
          <w:szCs w:val="28"/>
          <w:rtl w:val="true"/>
          <w:lang w:bidi="fa-IR"/>
        </w:rPr>
        <w:t>و نقش آنان در قتل عثمان هم بسیار بود و می خواستند که او کشته شود و آن را دستاویز مقاصد شوم خود قرار دهند و اغانی او را از هفتاد نفری شمرده که شهادت بر حلال بودن خون حجر و اصحاب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صفين وقتی 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معاویه در جزیره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 که مالک اشتر به سمت او می آید نزد اهل رقه فرستاد تا او را کمک کنند و اکثر اهل رقه عثمانی بودند آن ها آمدند و فرمانده آنان سماک بن مخرمه بود جزری میگوید که عمر برای او دعا کرد، گفت قطر اسلام را به او زیادتر کن گویم از اثر دعای عمر او از دشمنان امیر المومنین علیه السلام گشت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 من المصادر المذكورة أن المترجم له كان عثمانيا مواليا لمعاوية و معاديا لأمير المؤمنين علیه السلام حتى أن مسجده عد من المساجد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بأن يكون سماک آخر غير المترجم؛ لأنّ المترجم له هالكي أسدى و الذي ذكره ابن عساكر نسبه إلى تميم، فلا بد أن يكون غيره، بل عندى تعدّدهما متيقن و المترجم له شريب للخمر متجاهر به و لا بد أن يكون عدوا لأمير المؤمنين علیه السلام كذلك حصيلة البحث المترجم ملعون خبيث، معاد لأمير المؤمنين علیه السلام و لشيعته الأبرار، فهو ضعيف خبيث حقير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مصادر مذکور روشن شد که این شخص،عثمانی موالی معاویه و دشمن امیر المؤمنین علیه السلام بود به گونه ای که مسجد او از مساجد ملعونه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مطلبی را از وافی بالوفیات نقل می کند او نسبت به امیر المومنین علیه السلام شناخت داشت و نسبت به معاویه مشکل داشت این حرف غریبی است ممکن است شخص دیگری باشد اما او معلوم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 الخمر بود و علنی شرب خمر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و خبیث و دشمن برای امیر المومنین علیه السلام و شیعیان او می باشد پس او ضعیف و خبیث و 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یکی از مساجد ملعونه است که امام زمان عجل الله تعالی فرجه الشریف آن را تخریب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شبث بن 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عده الشيخ رحمه الله في رجاله من أصحاب أمير المؤمنين علیه السلام و قال رجع إلى الخوارج و بمثله عبر فى الخلاصة و المراد برجوعه إلى الخوارج صيرورته خارجيّا، لا عوده إليهم ثانيا، كما لعلّه يوهم ذلك لفظ الرجوع؛ لأنه لم يعهد منه صيرورته خارجيا مرتين تخلّلهما صحبة لعلى علیه السلام و إن كانت تلك الصحبة مسبوقة و ملحوقة بما هو أسوأ من ذلك كما تشهد به متفرقات التاريخ التي أشار إليها ابن حجر في تقريبه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و الموحدة، ثم 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ربعي التميمى اليربوعي أبو عبدالله الكوفي مخضرم كان مؤذن سجاح، ثم أسلم، ثم كان فيمن أعان على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صحب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 من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تاب، ثم حضر قتل الحسين علیه السلام، ثم كان ممن يطلب بدم الحسين علیه السلام مع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ولى شرطته، ثم حضر قتل المختار، و مات بالكوفة في حدود الثمانين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الجاهلية و الإسلام، كما بيناه في مقباس الهداية و سجاح على وزن سحاب امرأة ادعت النبوة في زمن النبي صَلَّى اللهُ عَلَيْهِ وَ سَلَّمَ فاستجاب لها قوم، ثم اجتمعت بمسيلمة الكذاب المدعى للنبوة فتزوجها، فتركت دعوتها لأجله ثم إن ما ذكره ابن حجر مجمل ما فصله التاريخ من حال هذا المنافق و من أراد التفصيل وقف عليه في محاله، و کفی فی خبثه و زندقته أنه أحد أصحاب المساجد الأربعة الملعونة التي جدّدت بالكوفة فرحا و استبشارا بقتل الحسين علیه السلام، روی ذلک فی الکافی و التهذيب عن أبي جعفر علیه السلام في باب ما يستحب و ما يكره فيه الصلاة من المساجد و لعل المراد بذلك تجديد، عمارتها أو كثرة الجلوس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قتله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استبشارا بذلك لما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جرير بن عبدالله البجلي؛ أن أمير المؤمنين علیه السلام نهى عن الصلاة في خمسه مساجد،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شبث بن 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ببالى أنّ شبثا هذا هو أحد الخمسة أو السبعة الذين بايعوا الضب خارج الكوفة بدلا عن بيعه أمير المؤمنين علیه السلام بها،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سواء، و أنّهم لما وردوا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ليحشرن قوم من امة محمد صَلَّى اللهُ عَلَيْهِ وَ سَلَّمَ إمامهم ضب يقودهم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ذلك الديلمي في إرشاده و عدّ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 بن قيس الكندي و عمرو بن حريث المخزومي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الرجل على تقلبه فى الرأي و الاعتقاد يظهر من بعض الآثار أنه من العارفين بحق على علیه السلام و فضله، و أن عليها علیه السلام أرسله إلى معاوية فيمن أرسلهم له ليسألوه عما يطلب، و يحتجوا عليه و لمّا رأى الجماعة تعلّق معاوية بدم عثمان و طلب قتلته قال له شبث بن ربعي هذا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الله لا يخفى علينا ما تطلب إنّك لم تجد شيئا تستغوی به الناس و تستميل به أهواءهم و تستخلص به طاعتهم إلا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إمامكم مظلوما، فنحن نطلب،بدمه و قد علمنا أنك أبطأت عنه بالنصر، و أحببت له القتل لهذه المنزلة التي تطلب و رب متمنّى أمر يحول الله دونه، و ربما أوتى المتمنّى فوق أمنيته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الله مالك في واحدة منهما خير و الله إن أخطأك ما ترجو إنك لشر العرب حالا و لئن أصبت ما تتمناه لا تصيبه حتى تستحق صلى النار، فاتق الله يا معاوية و دع ما أنت عليه، و لا تنازع الأمر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كلامه نقلا عن ابن الأثير في تاريخه، و البيهقي في المحاسن و المساوى و إنما نقلته بطوله عظة و عبرة، نعوذ بالله من سوء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يبعد أن يكون إرساله علیه السلام إياه مع أن فى أصحابه الخلّص غنى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لشدّة جرأة هذا الخبيث و إقدامه، أو لموضعه من بنی تمیم فی الحماية و المنعة، بحيث لا يقدر معاوية على ردّ کلامه و الاستهانه به</w:t>
      </w:r>
    </w:p>
    <w:p>
      <w:pPr>
        <w:pStyle w:val="BookText"/>
        <w:rPr/>
      </w:pPr>
      <w:r>
        <w:rPr>
          <w:rFonts w:ascii="IRNazanin" w:hAnsi="IRNazanin" w:eastAsia="IRNazanin"/>
          <w:color w:val="111111"/>
          <w:sz w:val="28"/>
          <w:sz w:val="28"/>
          <w:szCs w:val="28"/>
          <w:rtl w:val="true"/>
          <w:lang w:bidi="fa-IR"/>
        </w:rPr>
        <w:t>شیخ طوسی در کتاب رجال او را از اصحاب امیر المومنین علیه السلام بر شمرده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خوارج رجوع کرد و به مانند آن علامه حلی در خلاصه تعبیر کرده است مراد از رجوع او به خوارج این است که او خارجی گشت نه این که دوباره به خوارج برگشت، چون معهود نیست که او دو بار خاجی شده باشد و در بین آن دو همراه علی علیه السلام بوده است و اگر چه قبل و بعد از همراهی او با امام علیه السلام جنایات و انحرافاتی داشته که کمتر از خارجی شدن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متفرقات تاریخ بر آن شاهد است و ابن حجر در کتاب تقریب به آن اشاره کرده است گوید شبث بن ربعی تمیمی يربوعى ابو عبدالله کوفی هم جاهلیت و هم اسلام را درک کرد او موذن سجاح بود سپس اسلام آورد سپس جزء کسانی بود که علیه عثمان قیام کرد سپس جزء یاران علی علیه السلام شد سپس از خوارج گشت سپس توبه کرد، سپس در قتل حسین علیه السلام حاضر شد، سپس از کسانی شد که همراه مختار به خونخواهی امام حسین علیه السلام قیام کرد و رئیس پلیس او شد سپس در قتل مختار حاضر شد، و در کوفه به هلاکت رسید مخضرم</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کسی است که جاهلیت و اسلام درک کرده است و سجاح زنی است که ادعای نبوت در زمان پیامبر صَلَّى اللهُ عَلَيْهِ وَ سَلَّمَ کرد و گروهی او را اجابت کردند سپس همراه مسیلمه کذاب مدعی نبوت شد؛ پس او را به ازدواج درآورد و به خاطر او ادعایش را ترک کرد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ابن حجر ذکر کرده مجمل آن چیزی است که تاریخ به تفصیل در مورد حال این منافق بیان کرده است کسی تفصیل آن را می خواهد به تاریخ مراجعه کند در خباثت و زندقه بودن او همین بس که او یکی از اصحاب مساجد چهارگانه ی ملعونه ای است که </w:t>
      </w:r>
    </w:p>
    <w:p>
      <w:pPr>
        <w:pStyle w:val="BookText"/>
        <w:rPr/>
      </w:pPr>
      <w:r>
        <w:rPr>
          <w:rFonts w:ascii="IRNazanin" w:hAnsi="IRNazanin" w:eastAsia="IRNazanin"/>
          <w:color w:val="111111"/>
          <w:sz w:val="28"/>
          <w:sz w:val="28"/>
          <w:szCs w:val="28"/>
          <w:rtl w:val="true"/>
          <w:lang w:bidi="fa-IR"/>
        </w:rPr>
        <w:t>در کوفه تجدید بنا شدند به جهت ابراز شادمانی به قتل حسین علیه السلام و این روایت در کافی و تهذیب از امام باقر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عمارت آن است یا کثرت جلوس در آن رونق پیدا کرد بعد از قتل حسین علیه السلام به جهت ابراز شادمانی به آن به جهت آن چه در ترجمه ی جریر بن عبدالله بجلی گذشت که امیر المومنین علیه السلام از نماز در پنج مسجد نهی کردند که یکی از آن ها مسجد شبث ربعی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که شبث یکی از پنج نفر یا هفت نفر است که بیرون کوفه با سوسمار بیعت کردند بدل بیعت امیر المومنین علیه السلام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مساوی اند و چون بر امام علیه السلام وارد شدند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قومی از امت محمد صَلَّى اللهُ عَلَيْهِ وَ سَلَّمَ محشور می شوند که امام آن ها سوسمار است که آن ها را به طرف آتش می برد این را دیلمی در ارشادش ذکر کرده و از آن ها شمرده است اشعث بن قیس کندی و عمرو بن حریث مخزومی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رجل خیلی در رأی و اعتقاد متقلب بود از بعضی آثار ظاهر می شود که او از عارفین به حق علی علیه السلام و فضل او بوده است و این که علی علیه السلام او را همراه هیئتی نزد معاویه فرستاد تا از آن چه طلب کرده سوال کنند و بر او احتجاج کنند و چون این جماعت دیدند که معاویه دم از خونخواهی عثمان می زند شبث بن ربعی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 ما مخفی نیست که هدف تو چیست چیزی نداری که سر مردم کلاه بگذاری و آن ها را به طرف خود بکشانی، و آن ها را مطیع خودت کنی الا قولت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امام شما مظلوما پس ما خون او را می طلبیم و ما می دانیم که تو نزدیکی مدینه آمدی و به دفاع او نرفتی و قتل او را دوست داشتی برای این منزلت که طلب می کنی چه آروزه ها که داشته باشی اما خدا نگذارد و گاهی بیش از آن چه متمنی آرزو داشته باشد به او بدهد و به خدا قسم برای تو نیست در یکی از این دو خیر و به خدا قسم اگر اشتباه بکنی بدترین عرب ها هستی و اگر به حکومت برسی به آن نمی رسی مگر این که مستحق آتش شوی، پس از خدا بترسای معاویه و آن چه بر آنی را رها کن و در امر حکومت بت اهل آن نزاع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او نقل از ابن اثیر در تاریخش و بیهقی در محاسن و مساوی است و آن را با طولانی بودنش نقل کردم از جهت عبرت و موعظه به خداوند پناه می بریم از بد عاقبتی و بعید نمی باشد این که امام علیه السلام او را فرستاد با وجود این که در بین اصحابش خالصین بودند به جهت شدت جرأت این خبیث و اقدام او یا به جهت این که طایفه او در حمایت از او قوی بودند به گونه ای که معاویه جرأت در گیری با او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لا دين له و لا يستحق أن يذكر و ذلك لتقلبه في الضلالة، فعليه و على كل منافق لعنة الله و لعنة اللاعنين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ایشان از کسانی است که دین ندارد و لیاقت نام بردن را ندارد و این به جهت تقلب او در ضلالتش بود پس بر او و بر هر منافق دیگری لعنت خداوند و لعنت لاعنین باد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شخص هم جزو منافقین است و مسجدی هم که ساخته جزو مساجد ضرار و نفاق است و اگر امام زمان علیه السلام این مسجد را چنان چه بعد ها تجدید بنا شود تخریب کنند؛ طبق سیره رسول الله صَلَّى اللهُ عَلَيْهِ وَ سَلَّمَ عمل کردند</w:t>
      </w:r>
      <w:r>
        <w:rPr>
          <w:rFonts w:eastAsia="IRNazanin" w:cs="IRNazanin"/>
          <w:color w:val="111111"/>
          <w:sz w:val="28"/>
          <w:szCs w:val="28"/>
          <w:rtl w:val="true"/>
          <w:lang w:bidi="fa-IR"/>
        </w:rPr>
        <w:t xml:space="preserve">. </w:t>
      </w:r>
      <w:bookmarkStart w:id="186" w:name="pg9604_143483"/>
    </w:p>
    <w:p>
      <w:pPr>
        <w:pStyle w:val="Heading2"/>
        <w:numPr>
          <w:ilvl w:val="1"/>
          <w:numId w:val="1"/>
        </w:numPr>
        <w:rPr/>
      </w:pPr>
      <w:bookmarkStart w:id="187" w:name="__RefHeading___Toc7376328_2870459653"/>
      <w:bookmarkStart w:id="188" w:name="_Toc80"/>
      <w:bookmarkEnd w:id="186"/>
      <w:bookmarkEnd w:id="187"/>
      <w:r>
        <w:rPr>
          <w:rtl w:val="true"/>
        </w:rPr>
        <w:t xml:space="preserve">جلسه شصت و هشتم </w:t>
      </w:r>
      <w:r>
        <w:rPr>
          <w:rtl w:val="true"/>
        </w:rPr>
        <w:t xml:space="preserve">- </w:t>
      </w:r>
      <w:r>
        <w:rPr/>
        <w:t>94/1/30</w:t>
      </w:r>
      <w:bookmarkEnd w:id="188"/>
    </w:p>
    <w:p>
      <w:pPr>
        <w:pStyle w:val="Heading3"/>
        <w:numPr>
          <w:ilvl w:val="2"/>
          <w:numId w:val="1"/>
        </w:numPr>
        <w:rPr/>
      </w:pPr>
      <w:bookmarkStart w:id="189" w:name="__RefHeading___Toc7376330_2870459653"/>
      <w:bookmarkStart w:id="190" w:name="_Toc81"/>
      <w:bookmarkEnd w:id="189"/>
      <w:r>
        <w:rPr>
          <w:rtl w:val="true"/>
        </w:rPr>
        <w:t>احکام جدید در دوران امام زمان عجل الله تعالی فرجه الشریف</w:t>
      </w:r>
      <w:bookmarkEnd w:id="190"/>
    </w:p>
    <w:p>
      <w:pPr>
        <w:pStyle w:val="Heading4"/>
        <w:numPr>
          <w:ilvl w:val="3"/>
          <w:numId w:val="1"/>
        </w:numPr>
        <w:rPr/>
      </w:pPr>
      <w:bookmarkStart w:id="191" w:name="__RefHeading___Toc7376332_2870459653"/>
      <w:bookmarkStart w:id="192" w:name="_Toc82"/>
      <w:bookmarkEnd w:id="191"/>
      <w:r>
        <w:rPr>
          <w:rtl w:val="true"/>
        </w:rPr>
        <w:t>ادامه بررسی دلالت روایت دوازهم</w:t>
      </w:r>
      <w:bookmarkEnd w:id="192"/>
    </w:p>
    <w:p>
      <w:pPr>
        <w:pStyle w:val="BookText"/>
        <w:rPr/>
      </w:pPr>
      <w:r>
        <w:rPr>
          <w:rFonts w:ascii="IRNazanin" w:hAnsi="IRNazanin" w:eastAsia="IRNazanin"/>
          <w:color w:val="111111"/>
          <w:sz w:val="28"/>
          <w:sz w:val="28"/>
          <w:szCs w:val="28"/>
          <w:rtl w:val="true"/>
          <w:lang w:bidi="fa-IR"/>
        </w:rPr>
        <w:t>شخصیت اشعث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سابقه و زندگی او معلوم میشود که او از اشد منافقین است از همان ابتدا با اسلام و پیامبر اسلام صَلَّى اللهُ عَلَيْهِ وَ سَلَّمَ و امیر المومنين علیه السلام مشکل داشت و خانواده و قبیله ی او نیز چنین بودند تروریسم بودند و از کسانی بودند که در قتل رهبران و معصومین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 قد عدّ الشيخ رحمه الله الرجل من أصحاب </w:t>
      </w:r>
      <w:r>
        <w:rPr>
          <w:rStyle w:val="FootnoteAnchor"/>
          <w:rtl w:val="true"/>
        </w:rPr>
        <w:footnoteReference w:id="198"/>
      </w:r>
      <w:r>
        <w:rPr>
          <w:rFonts w:ascii="IRNazanin" w:hAnsi="IRNazanin" w:eastAsia="IRNazanin"/>
          <w:color w:val="111111"/>
          <w:sz w:val="28"/>
          <w:sz w:val="28"/>
          <w:szCs w:val="28"/>
          <w:rtl w:val="true"/>
          <w:lang w:bidi="fa-IR"/>
        </w:rPr>
        <w:t>الرسول صَلَّى اللهُ عَلَيْهِ وَ سَلَّمَ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أشعث بن قيس الكندى أبو محمد سكن الكوفة اسر بعد النبي صَلَّى اللهُ عَلَيْهِ وَ سَلَّمَ في ردّة أهل ياسر و زوجه أبو بكر اخته أم فروة و كانتذعوراء، فولدت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عده من أصحاب على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أشعث بن قيس الكندى، ثم صار خارجيًا ملعونا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في القسم الثانى من الخلاصة مثل عبارة رجال الشيخ رحمه الله الأولى و ألحقها بما أفادته العبارة الثانية،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أصحاب على علیه السلام ثم صار خارجيا ملعونا انتهى و لكنه أبدل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رجال الشيخ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أن الأول هو الأصح لعدم تعقل تزويج أبى بكر إياه بعد 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ما في بعض النسخ من أبدال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عوراء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كما نبه على ذلک ابن داود بقوله و كانت عوراء، و وهم بعض المصنفين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عذراء، و هو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و روی فی ترتیب اختيار الكشى عن محمد بن الحسن و عثمان بن حامد عن محمد بن يزداد، عن الحسن بن موسی الخشاب، عن بعض أصحابنا أن رجلين من ولد الأشعث استأذنا على أبي عبدالله علیه السلام فلم يأذن لهما،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لهما ميلا و مودة لكم،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صَلَّى اللهُ عَلَيْهِ وَ سَلَّمَ لعن أقواما فجرى اللعن فيهم و فى أعقابهم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الخرائج أن الأشعث بن قيس استأذن على على علیه السلام فرده قنبر فأدمى أنفه فخرج على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و لک یا 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علی ذلک فی محکی مرآة العقول و قد روى فى أخبار كثيرة أن هذا الملعون بايع ضبا مع جماعة منهم عمرو بن حريث و شبث بن ربعي خارج الكوفة و سمّوه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استهزأ هذا الملعون به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البحار عن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يحيى البرمكى، عن الأعمش أن جريرا و الأشعث خرجا إلى جبانة بالكوفة، فمرّ بهما ضب يعدو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في ذمّ أمير المؤمنين على علیه السلام فناديا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هلم یدک نبایعک بالخلافة، فبلغ عليا علیه السلام قولهما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يحشران يوم القيامة و إمامهما 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أعان هذا الملعون على قتله علیه السلام كما ذكره الشيخ المفيد رحمه الله في كتاب الإرشاد، و غيره، و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ابن ملجم و شبيب بن بحیرهٔ و وردان بن مجالد كمنوا لقتله و جلسوا مقابل السدة التي كان منها يخرج أمير المؤمنين علیه السلام و واطأهم على ذلك و حضر الأشعث بن قيس في تلك الليلة لمعونتهم على ما اجتمعوا عليه و كان حجر بن عدى رحمه الله بائتا في المسجد، و سمع الأشعث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ملجم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 بحاجتک فقد فضحک الصبح، فأحس حجر بما أراد الأشعث،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يا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مبادرا ليمضى إلى أمير المؤمنين علیه السلام ليخبره الخبر و يحذره من القوم، و خالفه أمير المؤمنين علیه السلام في الطريق، فدخل المسجد، فسبقه ابن ملجم لعنه الله فضربه بالسيف و أقبل حجر و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يكفي في خبث هذا الخبيث نهى أمير المؤمنين علیه السلام عن الصلاة في المسجد الذي بناه، بل عده الباقر علیه السلام من المساجد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يأتى الخبر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و غیره و عن رجال المقدسي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أشعث بن قيس مات بعد مقتل على علیه السلام بأربعين ليله، و دفن بداره بالكوفة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قبله بیسیر و قيل سنة اثنتين و أربعين روى عنه البخاری و مسلم و أبو داود و الترمذي والنسائي و ابن ماجه انتهى و فى اسد الغابة أنه كان الحسن بن على علیهما السلام تزوج ابنته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سقت الحسن علیه السلام السم فمات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عليها و على أبيها لعنه الله تعالى</w:t>
      </w:r>
    </w:p>
    <w:p>
      <w:pPr>
        <w:pStyle w:val="BookText"/>
        <w:rPr/>
      </w:pPr>
      <w:r>
        <w:rPr>
          <w:rFonts w:ascii="IRNazanin" w:hAnsi="IRNazanin" w:eastAsia="IRNazanin"/>
          <w:color w:val="111111"/>
          <w:sz w:val="28"/>
          <w:sz w:val="28"/>
          <w:szCs w:val="28"/>
          <w:rtl w:val="true"/>
          <w:lang w:bidi="fa-IR"/>
        </w:rPr>
        <w:t>مرحوم شیخ او را از اصحاب رسول الله صَلَّى اللهُ عَلَيْهِ وَ سَلَّمَ شمرده فرموده اشعث بن قیس کندی ابو محمد ساکن کوفه شد، بعد از پیامبر صَلَّى اللهُ عَلَيْهِ وَ سَلَّمَ جزء مرتدین بود و ابوبکر خواهرش ام فروه را به ازدواج او در آورد او یک چشمی بود پس او را جزو اصحاب امیر المومنين علیه السلام شمرده، فرموده اشعث بن قیس کندی پس خارجی ملعون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حلی در خلاصه مانند عبارت شیخ را ذکر کرده پس فرموده او از اصحاب علی علیه السلام بود سپس خارجی ملعون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به جای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ظاهرا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است چون تزويج ابوبکر او را بعد از مرتد شدنش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مرحوم مامقانی مورد اشکال است در ارتداد او شکی نیست مرتد شد و اسیر شد این مطلب در استیعاب اسد الغابه و اصابه و در ده ها کتاب دیگر عامه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عوراء در حالی که 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ازدواج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هم اشتباه است و همان عوراء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کشی از بعض اصحابنا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فرزندان اشعث اذن گرفتند که با امام صادق علیه السلام ملاقات کنند پس به آن دو اذن ندادند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برای آن دو میل و مودتی نسبت به شما هست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سَلَّمَ اقوامی را لعن کرده است پس لعن در آن ها و در فرزندان آنان تا روز قیامت جاری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راوندی در خرائج نقل کرده است اشعث بن قیس از علی علیه السلام اذن ملاقات خواست پس قنبر او را رد کرد و به صورت او زد و دماغ او را خونی کرد پس علی علیه السلام بیرون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از جان من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مرآة العقول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بسیاری روایت شده که این ملعون همراه 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ها بود عمرو بن حریث و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کوفه با سوسمار بیعت کردند و آن را امیر المومنین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ملعون استهزاء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بحار از اعمش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و اشعث به قبرستان کوفه رفتند پس سوسماری بر آن دو گذشت و تند تند حرکت می کرد و آن دو در حال مذمت امیر المومنين على علیه السلام بودند پس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تو بیعت کنیم که تو خلیفه هستی پس قول این دو به علی علیه السلام رسید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روز قیامت محشور می شوند در حالی که امام آن دو سوسمار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ملعون بر قتل امیر المومنین علیه السلام کمک کرد همان طور که شیخ مفید رحمه الله در ارشاد ذکر کرده است و غیر ایشان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و شبیب بن بحیره و وردان بن مجالد کمین کردند برای قتل امام علیه السلام و مقابل دری که امیر المومنین علیه السلام از آن می آمدند اشعث بن قیس در آن شب برای کمک کردن آن ها آمد و حجر بن عدی در مسجد بیتوته کرده بود و شنید که اشعث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ملجم به صبح نرسد، زود تمامش کن پس حجر به آن چه اشعث اراده کرده بود آگاه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کشتی ای اعور و فوراً خارج شد تا امیر المومنین علیه السلام را با خبر کند و او را از این قوم بر حذر کند، اما امیر المومنین علیه السلام از راه دیگری رفته بودند پس داخل مسجد شدند پس ابن ملجم بر ایشان ضربه ی شمشیر وارد کردند و حجر آمد در حالی که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المومنين علیه السلام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خباثت این خبیث کفایت می کند نهی امیر المومنین علیه السلام از نماز در مسجدی که او بنا کرده بود بلکه امام باقر علیه السلام آن را از مساجد ملعونه شمرده است و از رجال مقدسی اشعث بن قیس چهل شب بعد از شهادت علی علیه السلام مرد و در خانه اش به خاک سپرده شد و گفته شده قبل شهادت امام علیه السلام مرد و گفته شده است سال چهل و دو، بخاری و مسلم و ابوداود و ترمذی و نسائی و ابن ماجه از او حدیث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با دختر او ازدواج کرد پس گفته شده است او همان زنی است که به حسن زهر نوشاند و ایشان را به شهادت رساند بر او و بر پدرش لعنت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اشعث در قتل امیر المومنین علیه السلام این شرکت داشته و دختر او عهده دار قتل امام حسن علیه السلام بود و دو پسر او یکی در شهادت مسلم بن عقیل و دیگری هم در شهادت امام حسین علیه السلام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أمير المؤمنين إذا نظر إلى مسجدهم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بقعهٔ تیم و معناه إنّهم قعدوا عنه لا يصلّون معه عداوة له و بغضا لعنهم الله، قال المعلّق على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يقال إن هذه المساجد قد أحدثت بعد أمير المؤمنين فكيف يستقيم نهيه عن الصلاة فيها،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المساجد بنیت،قبل و درست و جدّدت بعد كما في خبر عبیس بن هشام</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امیر المومنین علیه السلام به مسجد آن ها نگاه می انداختند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بقعهی 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است که آن ها جزء حزب قاعدین بودند، همراه علی علیه السلام نماز نمی خواندند به جهت دشمنی و بغضی که نسبت به ایشان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بر این خبر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این مساجد بعد امیر المومنين علیه السلام احداث شدند پس چطور نهی از نماز در آن ها می تواند درست باشد، چون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قبلا ساخته شده بودند و بعد تجدید بنا شدند همان طور که در خبر عبیس بن هاشم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لقد استجمع المترجم خصال الكفر والزندقة، فإن ارتداده فى زمن أبي بكر، ثم تدليسه على عمر بن الخطاب، ثم نفاقه في زمن أمير المؤمنين علیه السلام و مبايعته لضب، و ثلبه لسيد الوصيين و سبّه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تنزله إلى الدرك الأسفل، فهو زنديق لا يؤمن بيوم الحساب، و هذا أحد الصحابة الذين قدسه و وثقه علماء العامة باختلافهم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كالنجوم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 الله مثل هذه النجوم التي خانت الله رسوله و أمير المؤمنين صلوات الله و سلامه عليه و من أمعن النظر في تاريخ حياة المترجم يتضح له مدى صحة الحديث المشار إليه، و قيمته من الصحة، و سيعلم الذين ظلموا أي منقلب ينقلبون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ایشان خصال کفر و زنادقه جمع است پس ارتداد او در زمان ابو بکر فریب عمر بن خطاب سپس نفاق او در زمان امیر المؤمنين علیه السلام و بیعت او با سوسمار و بد گوئی او نسبت به سید الوصیین و سب ایشان او را در درک اسفل قرار می دهد پس او زندیق است که به روز حساب ایمان ندارد و این یکی از صحابه ای است که علمای عامه آن ها را تقدیس کرده و توثیق کردند به جعل حدیث اصحاب من مانند نجوم هستند پس لعن خداوند بر مانند این نجومی که به خداوند و رسول خدا و امیر المومنین خیانت کردند، و هر کسی با دقت در تاریخ حیات مترجم بنگرد برای او صحت حدیث مورد اشاره و قیمت آن از صحت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نقل می کند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على بن أبي طالب علیه السلام فحمد الله و 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قدام منبركم هذا أربعة رهط من أصحاب محمد صَلَّى اللهُ عَلَيْهِ وَ سَلَّمَ، منهم أنس بن مالک و البراء بن عازب و الأشعث بن قيس الكندى، و خالد بن یزید البجلى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أقبل على أنس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سمعت رسول الله صَلَّى اللهُ عَلَيْهِ وَ سَلَّمَ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تشهد لى اليوم بالولاية، فلا أماتک الله يبتليک ببرص لا تغطّيه العمامة، و أما أنت يا أشعث فإن كنت سمعت رسول الله صَلَّى اللهُ عَلَيْهِ وَ سَلَّمَ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على مولاه فهذا 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تشهد لى اليوم بالولاية فلا أماتك الله إلا ميته جاهليه و أما أنت يا براء بن عازب فإن كنت سمعت رسول الله صَلَّى اللهُ عَلَيْهِ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تشهد لى اليوم بالولاية فلا أماتك الله إلا حيث هاجرت منه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 بن عبدالله الأنصارى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رأيت أنس بن مالک و قد ابتلی ببرص يغطّيه بالعمامة فما تستره، و لقد رأيت الأشعث بن قیس و قد ذهبت كريمتاه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دعاء أمير المؤمنين على بن أبى طالب على بالعمى في الدنيا، و لم يدع على بالعذاب في الآخرة فاعذب و أما خالد بن يزيد فإنّه مات فأراد أهله أن يدفنوه و حفر له في منزله فدفن، فسمعت بذلک کنده فجاءت بالخيل و الإبل، فعقرتها على باب منزله فمات میته جاهلية و أمّا البراء بن عازب فإنّه ولّاه معاوية اليمن، فمات بها، و منها كان هاجر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برای ما خطبه خواند خدا را ستود و بر او ثنا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جلو همین منبر جمعی از بزرگان اصحاب محمد صَلَّى اللهُ عَلَيْهِ وَ سَلَّمَ هستند که انس بن مالک؛ و براء بن عازب و اشعث بن قیس و خالد بن یزید بجلی در شمار آن ها است سپس رو به انس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اگر از رسول خدا شنیدی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من مولا و آقای او هستم این علی مولا و آقای او است و امروز به پیشوائی من گواهی ندهی خدا جانت را نگیرد تا چنان تو را گرفتار پیسی کند که عمامه آن را نپوشاند اما تو ای اشعث اگر از رسول خدا شنیدی می فرمود هر کس را من مولا و آقا هستم این علی مولا و آقا است و امروز به پیشوائی من گواهی ندهی خدا تو را نمی راند تا از دو چشم کورت کند و اما تو ای خالد بن یزید اگر از رسول خدا شنیدی می فرمود هر کس را من مولا و آقا هستم این علی مولا و آقاست خدایا یار او را یار باش و دشمن او را دشمن و امروز به پیشوائی من گواهی ندهی خدا تو را بمیراند مردن زمان جاهلیت اما تو ای براء بن عازب اگر شنیدی رسول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مولا و آقای او هستم این علی مولا و آقای اوست خدایا دوستدار دوست او را و دشمن دار و دشمن او را و امروز به پیشوائی من گواهی ندهی خدا تو را نمیراند مگر همان جا که از آن مهاجرت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انس بن مالک را دیدم که گرفتار پیسی شده بود و هر چه می خواست آن را با عمامه خود بپوشد پوشیده نمی شد و اشعث بن قیس را دیدم دو چشمش کور شده بود و می گفت حمد خدا را که نفرین علی را کوری من در دنیا قرار داد و به من نفرین عذاب در آخرت را نکرد تا معذب باشم و اما خالد بن یزید چون مرد و کسانش خواستند او را در منزلش بخاک سپارند و گورش را کندند قوم کنده خبر دار شدند و اسب و شتر بسیاری آوردند در خانه اش و به رسم جاهلیت پی کردند و مردن او به رسم زمان جاهلیت برگذار شد اما براء بن عازب به دستور معاویه والی یمن شد و در همان جا مرد که از آن مهاجرت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نزد امام علیه السلام آمد و مطلبی را مطرح کرد، 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 می فهمی، خوب و بدت را از کجا تشخیص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اشعث به مسجد آمده و با بی ادبی پا به منبر کوبید و گفت این ایرانی ها پول و امکانات دارند آن ها را از کوفه بیرون کنید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شما تا ظهر می خوابید و این ها از اول صبح برای کار می روند حال که به آب و نانی رسیدند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مصادره کنید و به ما بدهید و از کشور بیرونشان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بگویم همانطوری که شما این ها را زدید تا مسلمان بشوند در آینده آن ها به خاطر این که شما مسلمان بشوید با شما درگیر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در جریان تحکیم موضع گرفت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 را می فرستم اولین کسی که در برابر اشتر موضع گرفت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را چه کسی جز اشتر روشن کرد و آیا ما در حکم غیر اشتر هستیم؟ امام علیه السلام در مورد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فرزند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برای خواستگاری دختر امام نزد امیر المومنین علیه السلام آمده بود امام علیه السلام با تندی با او برخورد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خواهرش را به تو داد فکر کردی کسی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جزء کسانی بود که مردم را علیه امیر المومنین علیه السلام تحریک می کرد و از رفتن به جبهه آن ها را باز می داشت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مساجدی که امام زمان عجل الله تعالی فرجه الشریف تخریب می کنند مساجد امثال این افراد است که از دشمنترین دشمنان امیر المومنين علیه السلام استو پیامبر اکرم صَلَّى اللهُ عَلَيْهِ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تو را ندارد مگر منافق بلکه او با خود اسلام مشکل داشت و سابقه ی ارتداد دارد و امام علیه السلام همان سنت پیامبر اکرم صَلَّى اللهُ عَلَيْهِ وَ سَلَّمَ در برخورد با منافقین عمل می کنند</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9604_143489"/>
      <w:bookmarkStart w:id="194" w:name="pg9604_143489"/>
      <w:bookmarkEnd w:id="194"/>
    </w:p>
    <w:p>
      <w:pPr>
        <w:pStyle w:val="Heading2"/>
        <w:numPr>
          <w:ilvl w:val="1"/>
          <w:numId w:val="1"/>
        </w:numPr>
        <w:rPr/>
      </w:pPr>
      <w:bookmarkStart w:id="195" w:name="pg9604_143489"/>
      <w:bookmarkStart w:id="196" w:name="__RefHeading___Toc7376334_2870459653"/>
      <w:bookmarkStart w:id="197" w:name="_Toc83"/>
      <w:bookmarkEnd w:id="195"/>
      <w:bookmarkEnd w:id="196"/>
      <w:r>
        <w:rPr>
          <w:rtl w:val="true"/>
        </w:rPr>
        <w:t xml:space="preserve">جلسه شصت و نهم </w:t>
      </w:r>
      <w:r>
        <w:rPr>
          <w:rtl w:val="true"/>
        </w:rPr>
        <w:t xml:space="preserve">- </w:t>
      </w:r>
      <w:r>
        <w:rPr/>
        <w:t>94/1/31</w:t>
      </w:r>
      <w:bookmarkEnd w:id="197"/>
    </w:p>
    <w:p>
      <w:pPr>
        <w:pStyle w:val="Heading3"/>
        <w:numPr>
          <w:ilvl w:val="2"/>
          <w:numId w:val="1"/>
        </w:numPr>
        <w:rPr/>
      </w:pPr>
      <w:bookmarkStart w:id="198" w:name="__RefHeading___Toc7376336_2870459653"/>
      <w:bookmarkStart w:id="199" w:name="_Toc84"/>
      <w:bookmarkEnd w:id="198"/>
      <w:r>
        <w:rPr>
          <w:rtl w:val="true"/>
        </w:rPr>
        <w:t>احکام جدید در دوران امام زمان عجل الله تعالی فرجه الشریف</w:t>
      </w:r>
      <w:bookmarkEnd w:id="199"/>
    </w:p>
    <w:p>
      <w:pPr>
        <w:pStyle w:val="Heading4"/>
        <w:numPr>
          <w:ilvl w:val="3"/>
          <w:numId w:val="1"/>
        </w:numPr>
        <w:rPr/>
      </w:pPr>
      <w:bookmarkStart w:id="200" w:name="__RefHeading___Toc7376338_2870459653"/>
      <w:bookmarkStart w:id="201" w:name="_Toc85"/>
      <w:bookmarkEnd w:id="200"/>
      <w:r>
        <w:rPr>
          <w:rtl w:val="true"/>
        </w:rPr>
        <w:t>ادامه بررسی دلالت روایت دوازهم</w:t>
      </w:r>
      <w:r>
        <w:rPr>
          <w:rtl w:val="true"/>
        </w:rPr>
        <w:t>:</w:t>
      </w:r>
      <w:bookmarkEnd w:id="201"/>
    </w:p>
    <w:p>
      <w:pPr>
        <w:pStyle w:val="BookText"/>
        <w:rPr/>
      </w:pPr>
      <w:r>
        <w:rPr>
          <w:rFonts w:ascii="IRNazanin" w:hAnsi="IRNazanin" w:eastAsia="IRNazanin"/>
          <w:color w:val="111111"/>
          <w:sz w:val="28"/>
          <w:sz w:val="28"/>
          <w:szCs w:val="28"/>
          <w:rtl w:val="true"/>
          <w:lang w:bidi="fa-IR"/>
        </w:rPr>
        <w:t>بحث ما پیرامون مساجدی بود که امام زمان عجل الله تعالی فرجه الشریف در زمان ظهور دستور تخریب آن ها را می دهند قبل از بررسی مسجد پنجم، دو نکته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نامبارکه در کوفه متعدد بود مانند مسجد تیم مسجد بنی صید مسجد بنی عبدالله، مسجد بنی رزام که در ضمن این ها همین مساجد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نامبارکه اعم از مساجد ملعونه است یعنی در بین این مساجد نامبارکه امام زمان علیه السلام این چهار مسجد را انتخاب کرده و دستور تخریب می فرمایند و خصوصیت این چهار مسجد یا این است که چون تجدید شده است به شکرانه شهادت امام حسین علیه السلام یا این که علت اصلی آن این است که بانیانش منافقین بودند یا این که هر دو جزء علت هستند به هر حال بانیان این مساجد منافقین بودند و تخریب مساجد منافقین در زمان پیامبر اکرم صَلَّى اللهُ عَلَيْهِ وَ سَلَّمَ سابقه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این مساجد مرحوم براقی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کوفه </w:t>
      </w:r>
      <w:r>
        <w:rPr>
          <w:rStyle w:val="FootnoteAnchor"/>
          <w:rtl w:val="true"/>
        </w:rPr>
        <w:footnoteReference w:id="202"/>
      </w:r>
      <w:r>
        <w:rPr>
          <w:rFonts w:ascii="IRNazanin" w:hAnsi="IRNazanin" w:eastAsia="IRNazanin"/>
          <w:color w:val="111111"/>
          <w:sz w:val="28"/>
          <w:sz w:val="28"/>
          <w:szCs w:val="28"/>
          <w:rtl w:val="true"/>
          <w:lang w:bidi="fa-IR"/>
        </w:rPr>
        <w:t>، بحثی در مورد این مساجد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اشعث میان مسجد سهله و کوفه قرار داشته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خود براقی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قبله و گلدسته ای از آن باقی مانده است و به آن مسجد جواشن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آن را به سبب کینه ای که از حضرت امیر المومنین علیه السلام در دل داشت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سماک بن مخرمه نزدیک کارگاه آهنگران است که به این مسجد، مسجد حوافر هم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شبث در بازار آخر درب الحجاج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مساجد غیر مبارکه اما امام علیه السلام آن را تخریب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است که روی قبر یکی از فرعون ها در محل نجارین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شخصیت اشعث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ابن هلال ثقفی در مورد اشعث</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محمد بن سعيد بن هلال معروف به ابن هلال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کتاب الغارات می باشد ایشان نوه ی برادر مختار ثقفی است شخصیت مهمی می باشد وقتی از عراق خارج شد اهل قم از او دعوت کردند که در قم درس بگوید، ظاهرا ایشان نپذیرفت و اصفهان را اختیار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این کتاب مطالبی را در مورد اشعث و مسجد او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الْأَعْمَشِ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عَلَى عَ عَنْ خَالِدِ بْنِ عَرْعَرَةَ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أمير المؤمنينَ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لَتَفْعَلُنَ مَا تُؤْمَرُونَ أوْ لَتَرْكَبَنَّ أَعْنَاقَكُمُ الْيَهُودُ وَالنَّصَارَى إِنَّ بِالْكُوفَةِ مَسَاجِدَ مُبَارَكَةً وَ مَسَاجِدَ مَلْعُونَةً فَأَمَّا الْمُبَارَكَةً فَإِنَّ مِنْهَا مَسْجِدَ غَنِيٌّ وَ هُوَ مَسْجِدٌ مُبَارَكَ وَ اللَّهِ إِنَّ قِبْلَتَهُ لَقَاسِطَةً وَ لَقَدْ أَسَّسَهُ رَجُلٌ مُؤْمِنْ وَ إِنَّهُ لَفِى سُرَةِ الْأَرْضِ وَ إِنَّ بَقْعَتَهُ لَطَيِّبَةً وَ لَا تَذْهَبُ اللَّيَالِي وَ الْأَيَّامُ حَتَّى تَنْفَجِرَ فِيهِ عَيْنٍ وَ حَتَّى تَكُونَ عَلَى جَنْبَيْهِ جَنَّتَانِ وَ أَهْلَهُ مَلْعُونُونَ وَ هُوَ مَسْلُوبٌ مِنْهُمْ وَ مَسجِد جُعْفِي مَسْجِدٌ مُبَارَكَ وَ رَبَّمَا اجْتَمَعَ فِيهِ أَنَاسٌ مِنَ الْغَيْبِ يُصَلُّونَ فِيهِ وَ مَسْجِد ابْنِ ظَفَرٍ مَسْجِدٌ مُبَارَكَ وَ اللَّهِ إِنَّ أَطْبَاقَهُ لَصَخْرَةً خَضْرَاءُ مَا بَعَثَ اللَّهُ مِنْ نَبِيٍّ إِنَّا فِيهَا تِمْثَالُ وَجْهِهِ وَ هُوَ مَسْجِدُ السَّهْلَهِ وَ مَسْجِدُ الْحَمْرَاءِ وَ هُوَ مَسْجِدُ يُونُسَ بْن مَتَى علیه السلام وَ لَتَنْفَجرَنَّ فِيهِ عَيْنٌ تَظْهَرُ عَلَى السَّبَخَهُ وَ مَا حَوْلَهُ وَ أَمَّا الْمَسَاجِدَ الْمَلْعُونَةُ فَمَسْجِدَ الْأَشْعَثِ بنِ قَيْسٍ وَمَسْجِدُ جَرِيرِ بْنِ عَبْدِاللَّهِ الْبَجَلِی وَ مَسجِد ثَقِيف وَ مَسْجِدٌ سِمَاك بَنِي عَلَى قَبْرِ فِرْعَوْنِ مِنَ الْفَرَاعِنَةِ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گوش به فرمان رهبری دهید و تابع امام خود باشید یا منتظر سلطه ی یهود و نصارا باشید در کوفه مسجد هایی است مبارک و مسجدهایی است لعنت شده از مساجد مبارک مسجد قبیله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قبله اش کژی نیست مردی مؤمن آن مسجد بنا کرده است جای آن در ناف زمین است سرزمینش لطیف است، شبی و روزی نمی گذرد جز آن که چشمه ای در آن جا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جانبش دو باغ است اهل مسجد ملعون اند </w:t>
      </w:r>
      <w:r>
        <w:rPr>
          <w:rStyle w:val="FootnoteAnchor"/>
          <w:rtl w:val="true"/>
        </w:rPr>
        <w:footnoteReference w:id="204"/>
      </w:r>
      <w:r>
        <w:rPr>
          <w:rFonts w:ascii="IRNazanin" w:hAnsi="IRNazanin" w:eastAsia="IRNazanin"/>
          <w:color w:val="111111"/>
          <w:sz w:val="28"/>
          <w:sz w:val="28"/>
          <w:szCs w:val="28"/>
          <w:rtl w:val="true"/>
          <w:lang w:bidi="fa-IR"/>
        </w:rPr>
        <w:t>و از آن مسجد بی بهره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مسجد جعفی، مسجدی است مبارک بسا که مردمی از غیب در آن جا گرد آیند و نماز خوانند دیگر مسجد ابن ظفر، مسجدی است مبارک به خدا سوگند در زیر آن صخره سبزی است که هر پیامبری که خدا مبعوث کرده تصویرش در آن صخره 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مسجد سهله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مسجد حمراء که مسجد یونس بن متی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کوفه منطقه ای است که به آن جزم گویند کنار آب فرات آن جا قبر حضرت یونس علیه السلام که الآن هم آن را بازسازی می کنند آن جا را امام علیه السلام از آن تعبیر به مسجد حمراء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چشم های در آن پدید آورده که بر نمک زار و حوالی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مساجد لعنت شده مسجد اشعث بن قیس است و مسجد جرير بن عبدالله بجلی و مسجد ثقیف و مسجد سماک که بر روی قبر یکی از فرعونان بنا شده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جُنْدَبِ بْنِ عَبْدِاللَّهِ الْأَزْدِي أَنَّ عَلِيّاً علیه السلام اسْتَنْفَرَهُمْ أَيَّاماً فَلَمْ يَنْفِرُوا فَقَامَ فِي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الْأَشْعَثُ بْنُ قَيْسِ فَقَالَ لَهُ يَا أَمِيرَ الْمُؤْمِنِينَ فَهَلَّا فَعَلْتَ كَمَا فَعَلَ ابْنُ عَفَّانَ فَقَالَ لَهُ عَلِيٌّ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عُرْفَ النَّارِ وَ يْلَكَ إِنَّ فِعْلَ ابْنِ عَفَّانَ لَمَخْزَاةٌ عَلَى مَنْ لَا دِينَ لَهُ وَ لَا حُجَّةَ مَعَهُ فَكَيْفَ وَ أَنَا عَلَى بَيِّنَهُ مِنْ رَبِّي وَ الْحَقُّ فِي يَدَيَّ وَ اللَّهِ إِنَّ امْرَأَ يُمَكِّنُ عَدُوَّهُ مِنْ</w:t>
      </w:r>
    </w:p>
    <w:p>
      <w:pPr>
        <w:pStyle w:val="BookText"/>
        <w:rPr/>
      </w:pPr>
      <w:r>
        <w:rPr>
          <w:rFonts w:ascii="Amiri" w:hAnsi="Amiri" w:eastAsia="Amiri" w:cs="Amiri"/>
          <w:color w:val="111111"/>
          <w:sz w:val="28"/>
          <w:sz w:val="28"/>
          <w:szCs w:val="28"/>
          <w:rtl w:val="true"/>
          <w:lang w:bidi="ar-SA"/>
        </w:rPr>
        <w:t>نَفْسِه يَخْذَعُ لَحْمَهُ و يهشم عَظْمَهُ وَ يَفْرِى جِلْدَهُ وَ يَسْفِكُ دَمَهُ لَضَعِيفٌ مَا ضَمَّتْ عَلَيْهِ جَوَانِحَ صَدْرِهِ أَنْتَ فَكُنْ كَذَلِكَ إِنْ أَحْبَبْتَ فَأَمَّا أَنَا فَدُونَ أَنْ أُعْطِىَ ذَلِكَ ضَرْباً بِالْمَشْرَفِي يَطِيرُ مِنْهُ فِرَاسُ الْهَامِ وَ تَطِيحُ مِنْهُ الْأَكْفُ وَ الْمَعَاصِمَ وَ يَفْعَلُ اللَّهُ بَعْدُ ما يَشاءُ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عبدالله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چند روز آنان را فراخواند که برای رفتن به جنگ در حرکت آیند ولی آنان از جای نجنبیدند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خاست و برای مردم چنین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قیس بر خاست و سخن آغاز کرد که یا امیر المؤمنین چرا چنان نکردی که عثمان بن عفان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الآن که مردم نمی آیند در خانه بنشین و بگذار که دشمن بیاید و همان کاری که با عثمان کردند با تو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پاسخش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سردسته ی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ضرب المثل یمنی ها است و آن را برای کسی گویند که اهل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 چه عثمان بن عفان کرد رسوایی بود و آن در حق کسی بود که نه او را دین بود و نه حجتی در دست من چگونه چنان توانم کرد و حال آن که به مقتضای بینتی از سوی پروردگارم عمل می کنم و حق در دست من است به خدا سوگند کسی که دشمن را واگذارد تا بر او چیره شود همان دشمن گوشتش را تکه تکه کند و استخوانش را خرد نماید و پوستش را بر درد و خونش را بریزد چنین کسی را دلی است سست و ضعیف تو اگر دوست داری چنان باش اما من نه چنانم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شمشیری است برآن که از ضربت آن کاسه های سر به اطراف پرانده شوند و دست ها و ساعد ها بریزند و خدا هر چه خواهد چنان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شوشتری نقل می کند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قال المسعودى لما بلغ عليا علیه السلام ما كان من أمر أبي موسى و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كنت تقدمت إليكم في هذه الحكومة و نهيتكم عنها فأبيتم إلا عصياني فكيف رأيتم عاقبة أمركم؟ و الله إنّي لأعرف من يحملكم على خلافى و الترك لأمرى، و لو أشاء أخذه لفعلت، لكن الله من ورائه يريد بذلك الأشعث و عن الطبرى كان المسلمون يلعنون الأشعث و يلعنه الكافرون إلا أن الطبرى روى أن بن الأشعث لمّا كان أعطى الأمان ل مسلم و لم یف به فقتله ابن زياد، قال الحسين علیه السلام يوم الطف لأخيه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تنزل على حكم بني عمک؟ فانّهم لن يروك إلا ما تحب و لن يصل إليك منهم مكروه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أخو أخيك أ تريد أن يطلبك بنو هاشم بأكثر من دم مسلم بن عقيل؟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علیه السلام قاله للأشعث و هو على منبر الكوفة يخطب فمضى في بعض كلامه شیء اعترضه الأشعث؛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علیک 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فخفض علیه السلام إليه بصره،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يدريك ما على ممّا لي؟ علیک لعنة الله و لعنة اللاعنين حائک بن حائک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بن کافر و الله لقد أسرك الكفر مرّة و الاسلام اخرى فما فداك من واحدة منهما مالک و لا حسبک و إن امرأ دلّ على قومه السيف و ساق إليهم الحتف لحرى أن يمقته الأقرب و لا يأمنه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الكافي عن الباقر علیه السلام قال السدير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عن نساء أهل الكوفة جمال و حسن تبعّل فابتغ لى امرأة ذات جمال في موضع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أصبتها جعلت فداک فلانه بنت فلان بن محمد بن الأشعث بن قيس؛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صَلَّى اللهُ عَلَيْهِ وَ سَلَّمَ لعن أقواما فجرت اللعنة فى أعقابهم إلى يوم القيامة و أنا أكره أن يصيب جسدى جسد أحد من أهل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حضرت علی علیه السلام خبر ابو موسی و عمرو 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شما هشدار دادم و از آن نهیتان کردم پس به سرپیچی و مخالفت و نافرمانی مرا کردید پس چطور ببینم عاقبت امرتان را به خدا قسم من می دانم چه کسی شما را بر علیه من و ترک دستورم تحریک می کند و اگر می خواستم او را بگیرم انجام می دادم و لکن او را من به خدا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این کلام اشعث را اراده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اشعث را لعن می کردند و کافرون هم او را لعن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گوید محمد بن اشعث به حضرت مسلم امان نامه داد ولی وفا نکرد پس ابن زیاد او را به شهادت رساند امام حسین علیه السلام روز عاشورا به برادرش قیس بن اشعث هنگامی که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حکم پسر عمت نمی آیی؟ پس آن ها به جر آن چه دوست داری بر تو نکنند و از آن ها بدی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برادرت هستی آیا اراده کردی بیش از خون مسلم بن عقیل را از بنی هاشم بریزی؟</w:t>
      </w:r>
    </w:p>
    <w:p>
      <w:pPr>
        <w:pStyle w:val="BookText"/>
        <w:rPr/>
      </w:pPr>
      <w:r>
        <w:rPr>
          <w:rFonts w:ascii="IRNazanin" w:hAnsi="IRNazanin" w:eastAsia="IRNazanin"/>
          <w:color w:val="111111"/>
          <w:sz w:val="28"/>
          <w:sz w:val="28"/>
          <w:szCs w:val="28"/>
          <w:rtl w:val="true"/>
          <w:lang w:bidi="fa-IR"/>
        </w:rPr>
        <w:t>امام بر منبر کوفه سخنرانی می فرمود در ضمن گفتارش مطلبی را عنوان کرد که اشعث بر آن حضرت اعتراض نموده گفت یا امير المؤمنین این مطلب به زیان توست نه به سودت امام نگاهش را به او دوخت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سود و زیان من چه کسی خبر داد؟ لعنت خدا و لعنت کنندگان بر تو باد ای بافنده پسر بافنده، منافق کافر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یک بار در زمان کفر اسیر شدی و بار دیگر در اسلام و در هر مرتبه نه ثروتت تو را سودی داد و نه تبارت به دادت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عشیره خود را به دم شمشیر بسپارد و مرگ را به سوی آنان کشاند حق اوست که نزدیکانش با او دشمنی ورزند و بیگانگان از او ایمن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سدیر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زن های اهل کوفه هم از زیبائی برخوردارند و هم خوب شوهر داری می کنند پس برای من زنی اختیار کنی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همینطور است فلانه دختر فلان پسر محمد بن اشعث بن قیس،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سَلَّمَ اقوامی را لعن کردند پس لعن در نسل آنان تا قیامت جاری است و من نمی خواهم بدنم با بدن کسی که اهل آتش است برخورد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مسجد اشعث که امام زمان دستور تخریب آن را می دهند بر نفاق تاسیس و بنا شده و خود اشعث هم به فرمایش امیر المومنین علیه السلام منافق فرزند کافر است و لعنت خداوند و لعنت لاعنین شامل او می شود البته الآن اثری از آن نیست و ممکن است که در آینده کسانی آن را تجدید بنا کنند</w:t>
      </w:r>
      <w:r>
        <w:rPr>
          <w:rFonts w:eastAsia="IRNazanin" w:cs="IRNazanin"/>
          <w:color w:val="111111"/>
          <w:sz w:val="28"/>
          <w:szCs w:val="28"/>
          <w:rtl w:val="true"/>
          <w:lang w:bidi="fa-IR"/>
        </w:rPr>
        <w:t xml:space="preserve">. </w:t>
      </w:r>
      <w:bookmarkStart w:id="202" w:name="pg9604_143493"/>
    </w:p>
    <w:p>
      <w:pPr>
        <w:pStyle w:val="Heading2"/>
        <w:numPr>
          <w:ilvl w:val="1"/>
          <w:numId w:val="1"/>
        </w:numPr>
        <w:rPr/>
      </w:pPr>
      <w:bookmarkStart w:id="203" w:name="__RefHeading___Toc7376340_2870459653"/>
      <w:bookmarkStart w:id="204" w:name="_Toc86"/>
      <w:bookmarkEnd w:id="202"/>
      <w:bookmarkEnd w:id="203"/>
      <w:r>
        <w:rPr>
          <w:rtl w:val="true"/>
        </w:rPr>
        <w:t xml:space="preserve">جلسه هفتادم </w:t>
      </w:r>
      <w:r>
        <w:rPr>
          <w:rtl w:val="true"/>
        </w:rPr>
        <w:t xml:space="preserve">- </w:t>
      </w:r>
      <w:r>
        <w:rPr/>
        <w:t>94/2/5</w:t>
      </w:r>
      <w:bookmarkEnd w:id="204"/>
    </w:p>
    <w:p>
      <w:pPr>
        <w:pStyle w:val="Heading3"/>
        <w:numPr>
          <w:ilvl w:val="2"/>
          <w:numId w:val="1"/>
        </w:numPr>
        <w:rPr/>
      </w:pPr>
      <w:bookmarkStart w:id="205" w:name="__RefHeading___Toc7376342_2870459653"/>
      <w:bookmarkStart w:id="206" w:name="_Toc87"/>
      <w:bookmarkEnd w:id="205"/>
      <w:r>
        <w:rPr>
          <w:rtl w:val="true"/>
        </w:rPr>
        <w:t>احکام جدید در دوران امام زمان عجل الله تعالی فرجه الشریف</w:t>
      </w:r>
      <w:bookmarkEnd w:id="206"/>
    </w:p>
    <w:p>
      <w:pPr>
        <w:pStyle w:val="Heading4"/>
        <w:numPr>
          <w:ilvl w:val="3"/>
          <w:numId w:val="1"/>
        </w:numPr>
        <w:rPr/>
      </w:pPr>
      <w:bookmarkStart w:id="207" w:name="__RefHeading___Toc7376344_2870459653"/>
      <w:bookmarkStart w:id="208" w:name="_Toc88"/>
      <w:bookmarkEnd w:id="207"/>
      <w:r>
        <w:rPr>
          <w:rtl w:val="true"/>
        </w:rPr>
        <w:t xml:space="preserve">روایت سیزدهم </w:t>
      </w:r>
      <w:r>
        <w:rPr>
          <w:rtl w:val="true"/>
        </w:rPr>
        <w:t>(</w:t>
      </w:r>
      <w:r>
        <w:rPr>
          <w:rtl w:val="true"/>
        </w:rPr>
        <w:t>منهدم کردن مسجد الحرام و مسجد النبی</w:t>
      </w:r>
      <w:r>
        <w:rPr>
          <w:rtl w:val="true"/>
        </w:rPr>
        <w:t>)</w:t>
      </w:r>
      <w:bookmarkEnd w:id="2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ascii="Amiri" w:hAnsi="Amiri" w:eastAsia="Amiri" w:cs="Amiri"/>
          <w:color w:val="111111"/>
          <w:sz w:val="28"/>
          <w:sz w:val="28"/>
          <w:szCs w:val="28"/>
          <w:rtl w:val="true"/>
          <w:lang w:bidi="ar-SA"/>
        </w:rPr>
        <w:t>عَنْهُ عَنْ عَبْدِالرَّحْمَنِ عَنِ ابْنِ أَبِي حَمْزَةَ عَنْ أَبِي بَصِيرٍ عَنْ أَبِي عَبْدِاللَّهِ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يَهْدِمُ الْمَسْجِدَ الْحَرَامَ حَتَّى يَرُدَّهُ إِلَى أَسَاسِهِ وَ مَسْجِدَ الرَّسُول صَلَّى اللهُ عَلَيْهِ وَ سَلَّمَ إِلَى أَسَاسِهِ وَ يَرُدُّ الْبَيْتَ إِلَى مَوْضِعِهِ وَ أَقَامَهُ عَلَى أَسَاسِهِ وَ قَطَعَ أَيْدِي بَنِي شَيْبَةَ السُّرَّاقِ وَ عَلَّقَهَا عَلَى الْكَعْبَةَ</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عجل الله تعالی فرجه الشریف، ساختمان مسجد الحرام را ویران می کند و آن را به ساختمان نخستین و اندازه اصلی اش بازمی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پیامبر صَلَّى اللهُ عَلَيْهِ وَ سَلَّمَ را نیز پس از ویران کردن به اندازه اصلی اش بازمی گرداند و کعبه را در جایگاه اصلی اش می سازد و دست های طایفه بنی شیبه را که دزد و سارق هستند می برد و بر دیوار کعبه آویزان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روایت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امام زمان عجل الله تعالی فرجه الشریف کعبه را ویران می کند و دوباره می سازد ما این جمله را آورده ایم که اذا قام یرد بيت الله الى حجمه السابق ظاهرا این روایت نمی باشد البته بر فرض این که این روایت باشد و روایت آن هم صحیح باشد اینکه خانه ی خدا را به محدوده ی سابق بر می گرداند محدوده ی سابق به چه معنا است توسعه می دهند یا تضییق؟ محدوده ی کعبه بیش از این بوده است و شامل حجر اسماعیل هم می شود و از اطراف آن هم مقداری قبلا جزء کعبه بوده است لذا گفته شده است که موقع طواف با کمی فاصله انجام شود و وارد حجر نشوید تا طواف حول کعبه باشد نه در داخل کعبه کعبه را چندین بار سیل برده است، ساکنین مکه می رفتند سنگ ها را می آوردند و دوباره کعبه را می ساختند یکبار که آن را سیل برد آن ها رفتند که سنگ ها را پیدا کنند بیاورند مقداری از سنگ ها را پیدا نکردند گفتند یا باید از ارتفاع کعبه کم کنیم یا از مساحت و حجم آن کم کنیم و تصمیم آن ها بر این شد که از حجم کم کنند و کم کردند و کعبه که دو درب داشت برای آن یک درب قرار دادند و در که پائین بود، آن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چنین روایتی باشد که امام زمان علیه السلام کعبه را به اساس آن برمی گرداند معنای آن این است که آن را بزرگتر می کند و توسعه می دهد و همان دو در را برای آن و همان دو در را برای آن می گذارند و در ها را روی زمین قرار می دهد همچنین بر فرض وجود چنین روایتی این مطلب در کتاب های خود علمای عامه هم است و این آرزوی پیامبر اکرم صَلَّى اللهُ عَلَيْهِ وَ سَلَّمَ بود ولی زمینه ی آن فراهم نبود روایت آن هم در صحیح بخاری نقل شده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مِنْ لَفْظِ الْبُخَارِيِّ، عَنْ جَرِيرٍ، عَنْ يَزِيدَ بْنِ رُومَانَ، عَنْ عُرْوَةَ،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قَوْمَكِ حَدِيثُ عَهْدِ بِالْجَاهِلِيَّةِ لَأَمَرْتُ بِالْبَيْتِ فَهْدِمَ فَأدْخَلْتُ فِيهِ مَا أُخْرِجَ مِنْهُ، وَ الْزَقْتَهُ بِالْأَرْضِ وَ جَعَلْتُ لَهُ بَابَيْنِ بَاباً شَرْقِيَّاً وَ بَاب غَرْبِيّاً، فَبَلَغْتُ به أسَاسَ إِبْرَاهِيمَ</w:t>
      </w:r>
    </w:p>
    <w:p>
      <w:pPr>
        <w:pStyle w:val="BookText"/>
        <w:rPr/>
      </w:pPr>
      <w:r>
        <w:rPr>
          <w:rFonts w:ascii="IRNazanin" w:hAnsi="IRNazanin" w:eastAsia="IRNazanin"/>
          <w:color w:val="111111"/>
          <w:sz w:val="28"/>
          <w:sz w:val="28"/>
          <w:szCs w:val="28"/>
          <w:rtl w:val="true"/>
          <w:lang w:bidi="fa-IR"/>
        </w:rPr>
        <w:t>از عائشه از پیامبر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عائشه اگر فامیل تو جدید الاسلام نبودند و قریب به عهد جاهلیت نبودند دستور می دادم خانه ی کعبه را ویران کنند پس آن مقداری که جزء بیت بود و از آن کم شده را به آن بر می گردانم و در بر زمین قرار می دادم و برای آن دو درب قرار می دادم درب شرقی و درب غربی و آن را به همان اساسی که حضرت ابراهیم علیه السلام ساختند، می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روایت در صحیح مسلم و در صحیح ابن ماجه ی قزوینی است و سوال کرد چرا این ها درب را بالا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هر کسی وارد آن نشود و فقط خودشان وارد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مفید،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غیبه طوسی،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این روایت در کتب اربعه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عَنِ ابْنِ أَبِي حَمْزَةَ عَنْ أَبِي بَصِيرٍ عَنْ أَبِى بَصِيرٍ عَنْ أَبِي عَبْدِالله علیه السلام</w:t>
      </w:r>
    </w:p>
    <w:p>
      <w:pPr>
        <w:pStyle w:val="BookText"/>
        <w:rPr/>
      </w:pPr>
      <w:r>
        <w:rPr>
          <w:rFonts w:ascii="IRNazanin" w:hAnsi="IRNazanin" w:eastAsia="IRNazanin"/>
          <w:color w:val="111111"/>
          <w:sz w:val="28"/>
          <w:sz w:val="28"/>
          <w:szCs w:val="28"/>
          <w:rtl w:val="true"/>
          <w:lang w:bidi="fa-IR"/>
        </w:rPr>
        <w:t>عبدالرحمن</w:t>
      </w:r>
    </w:p>
    <w:p>
      <w:pPr>
        <w:pStyle w:val="BookText"/>
        <w:rPr/>
      </w:pPr>
      <w:r>
        <w:rPr>
          <w:rFonts w:ascii="IRNazanin" w:hAnsi="IRNazanin" w:eastAsia="IRNazanin"/>
          <w:color w:val="111111"/>
          <w:sz w:val="28"/>
          <w:sz w:val="28"/>
          <w:szCs w:val="28"/>
          <w:rtl w:val="true"/>
          <w:lang w:bidi="fa-IR"/>
        </w:rPr>
        <w:t>ایشان یا عبدالرحمن بن ابی هاشم است که اگر این باشد توثیق ندارد یا اینکه عبدالرحمن بن محمد بن ابی هاشم که اگر این باشد ثقه است طبق مبنای مرحوم خوئی که این دو عنوان یک نفر هستند ایشان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مشکل باقی است که اگر قائل به وحدت هم شویم عبدالرحمن تعریف به ابن ابی هاشم نشده است لذا اصلا معلوم نیست که او چه کسی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حمزه بطائنی </w:t>
      </w:r>
    </w:p>
    <w:p>
      <w:pPr>
        <w:pStyle w:val="BookText"/>
        <w:rPr/>
      </w:pPr>
      <w:r>
        <w:rPr>
          <w:rFonts w:ascii="IRNazanin" w:hAnsi="IRNazanin" w:eastAsia="IRNazanin"/>
          <w:color w:val="111111"/>
          <w:sz w:val="28"/>
          <w:sz w:val="28"/>
          <w:szCs w:val="28"/>
          <w:rtl w:val="true"/>
          <w:lang w:bidi="fa-IR"/>
        </w:rPr>
        <w:t>به نظر ما روایات ایشان مقبول است کسی که بیش از پانصد روایت در کتب اربعه دارد را نمی توان گفت که او مشکل دارد، مشکل اعتقادی هم داشته باشد در گفتار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شیخ به فضل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فضل بن شاذان نقل می کند فضل بن شاذان در دوران امام رضا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طریق شیخ طوسی به کتاب ابن شاذان را ملاحظه کرد مرحوم شیخ طوسی به کتاب ابن شاذان سه طریق دارد که دو طریق آن را در فهرست نقل می کند که هر دو طریق آن ضعیف است در طریق اول ایشان علی بن محمد ابن قتیبه است و در طریق دوم حمزه بن محمد است و هر دوی این ها مشکل دارد شیخ طوسی در فهرست می فرماید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برواياته و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حمد بن على بن الحسين عن محمد بن الحسن عن أحمد بن إدريس، عن على بن محمد بن قتيبه عن الفضل و رواها محمد بن علی بن الحسين، عن حمزة بن محمد العلوى، عن أبي نصر قنبر بن علی بن شاذان، عن أبيه، عن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کلا طريقي الشيخ ضعيفولی یک طریقی در مشیخه دارد که آن طریق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جمله ما ذكرته عن الفضل ما رويته بهذه الأسانيد عن محمد بن يعقوب عن على بن إبراهيم عن أبيه، و عن محمد بن إسماعيل عن الفضل بن شاذان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الشيخ بفضل بن شاذان في المشيخة صحيح پس ظاهرا سند روایت بی اشکال می باشد</w:t>
      </w:r>
      <w:r>
        <w:rPr>
          <w:rFonts w:eastAsia="IRNazanin" w:cs="IRNazanin"/>
          <w:color w:val="111111"/>
          <w:sz w:val="28"/>
          <w:szCs w:val="28"/>
          <w:rtl w:val="true"/>
          <w:lang w:bidi="fa-IR"/>
        </w:rPr>
        <w:t xml:space="preserve">. </w:t>
      </w:r>
      <w:bookmarkStart w:id="209" w:name="pg9604_143496"/>
    </w:p>
    <w:p>
      <w:pPr>
        <w:pStyle w:val="Heading2"/>
        <w:numPr>
          <w:ilvl w:val="1"/>
          <w:numId w:val="1"/>
        </w:numPr>
        <w:rPr/>
      </w:pPr>
      <w:bookmarkStart w:id="210" w:name="__RefHeading___Toc7376346_2870459653"/>
      <w:bookmarkStart w:id="211" w:name="_Toc89"/>
      <w:bookmarkEnd w:id="209"/>
      <w:bookmarkEnd w:id="210"/>
      <w:r>
        <w:rPr>
          <w:rtl w:val="true"/>
        </w:rPr>
        <w:t xml:space="preserve">جلسه هفتاد و یکم </w:t>
      </w:r>
      <w:r>
        <w:rPr>
          <w:rtl w:val="true"/>
        </w:rPr>
        <w:t xml:space="preserve">- </w:t>
      </w:r>
      <w:r>
        <w:rPr/>
        <w:t>94/2/6</w:t>
      </w:r>
      <w:bookmarkEnd w:id="211"/>
    </w:p>
    <w:p>
      <w:pPr>
        <w:pStyle w:val="Heading3"/>
        <w:numPr>
          <w:ilvl w:val="2"/>
          <w:numId w:val="1"/>
        </w:numPr>
        <w:rPr/>
      </w:pPr>
      <w:bookmarkStart w:id="212" w:name="__RefHeading___Toc7376348_2870459653"/>
      <w:bookmarkStart w:id="213" w:name="_Toc90"/>
      <w:bookmarkEnd w:id="212"/>
      <w:r>
        <w:rPr>
          <w:rtl w:val="true"/>
        </w:rPr>
        <w:t>احکام جدید در دوران امام زمان عجل الله تعالی فرجه الشریف</w:t>
      </w:r>
      <w:bookmarkEnd w:id="213"/>
    </w:p>
    <w:p>
      <w:pPr>
        <w:pStyle w:val="Heading4"/>
        <w:numPr>
          <w:ilvl w:val="3"/>
          <w:numId w:val="1"/>
        </w:numPr>
        <w:rPr/>
      </w:pPr>
      <w:bookmarkStart w:id="214" w:name="__RefHeading___Toc7376350_2870459653"/>
      <w:bookmarkStart w:id="215" w:name="_Toc91"/>
      <w:bookmarkEnd w:id="214"/>
      <w:r>
        <w:rPr>
          <w:rtl w:val="true"/>
        </w:rPr>
        <w:t>د</w:t>
      </w:r>
      <w:r>
        <w:rPr>
          <w:rtl w:val="true"/>
        </w:rPr>
        <w:t xml:space="preserve">) </w:t>
      </w:r>
      <w:r>
        <w:rPr>
          <w:rtl w:val="true"/>
        </w:rPr>
        <w:t>دلالت روایت سیزدهم</w:t>
      </w:r>
      <w:bookmarkEnd w:id="215"/>
    </w:p>
    <w:p>
      <w:pPr>
        <w:pStyle w:val="BookText"/>
        <w:rPr/>
      </w:pPr>
      <w:r>
        <w:rPr>
          <w:rFonts w:ascii="IRNazanin" w:hAnsi="IRNazanin" w:eastAsia="IRNazanin"/>
          <w:color w:val="111111"/>
          <w:sz w:val="28"/>
          <w:sz w:val="28"/>
          <w:szCs w:val="28"/>
          <w:rtl w:val="true"/>
          <w:lang w:bidi="fa-IR"/>
        </w:rPr>
        <w:t>بحث ما بررسی روایاتی بود که گفته شده است مفاد آن احکام جدید در زمان ظهور امام زمان علیه السلام است روایتی را از امام صادق علیه السلام بیان کردیم که مفاد آن این بود که امام زمان علیه السلام هنگام ظهور مسجد الحرام را به اساس اولیه اش بر می گرداند و همچنین مسجد پیامبر صَلَّى اللهُ عَلَيْهِ وَ سَلَّمَ را به اساس اولیه اش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هدم کعبه در روایات ما هدم کعبه نیامده است بلکه هدم کعبه را به عنوان کار کسانی که با توحید و اسلام مشکل دارند بیان شده است بلکه در فرهنگ اهل سنت آمده است که یکی از آرزو های پیامبر اکرم صَلَّى اللهُ عَلَيْهِ وَ سَلَّمَ هدم کعبه و برگرداندن آن به اساس اولیه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روایات ما آمده این است که خانه ی خدا را به آن اساس و موضع اولیه اش برمی گرداند و با توضیحی که در روایات و در تاریخ بنای کعبه و نحوه بنای آن آمده است معلوم می شود که امام علیه السلام مساحت کعبه را توسعه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کلمه ی هدم در روایات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هدم کعبه در روایات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لى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قَوْمَكِ حَدِيثُ عَهْدهم لنقضت الكعبة، فَجَعَلْتُ لَها بَابَيْنِ، بَاب يدخل الناس و باب يخرجون شَرْقِيّاً وَ بَاباً غَرْبِيّاً، فَبَلَغْتُ بِهِ أَسَاسَ إِبْرَاهِيمَ</w:t>
      </w:r>
    </w:p>
    <w:p>
      <w:pPr>
        <w:pStyle w:val="BookText"/>
        <w:rPr/>
      </w:pPr>
      <w:r>
        <w:rPr>
          <w:rFonts w:ascii="IRNazanin" w:hAnsi="IRNazanin" w:eastAsia="IRNazanin"/>
          <w:color w:val="111111"/>
          <w:sz w:val="28"/>
          <w:sz w:val="28"/>
          <w:szCs w:val="28"/>
          <w:rtl w:val="true"/>
          <w:lang w:bidi="fa-IR"/>
        </w:rPr>
        <w:t>اسود می گوید ابن زبیر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خیلی از اسرار را به تو می گفت، در مورد کعبه به تو چه گفت؟ اسود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به من گفت پیامبر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عائشه اگر فامیل تو جدید الاسلام نبودند و قریب به عهد جاهلیت نبودند، خانه ی کعبه را ویران می کردم </w:t>
      </w:r>
      <w:r>
        <w:rPr>
          <w:rStyle w:val="FootnoteAnchor"/>
          <w:rtl w:val="true"/>
        </w:rPr>
        <w:footnoteReference w:id="211"/>
      </w:r>
      <w:r>
        <w:rPr>
          <w:rFonts w:ascii="IRNazanin" w:hAnsi="IRNazanin" w:eastAsia="IRNazanin"/>
          <w:color w:val="111111"/>
          <w:sz w:val="28"/>
          <w:sz w:val="28"/>
          <w:szCs w:val="28"/>
          <w:rtl w:val="true"/>
          <w:lang w:bidi="fa-IR"/>
        </w:rPr>
        <w:t>و برای آن دو درب قرار می دادم دری که مردم به آن داخل شوند و دری که از آن خارج شوند و ابن زبیر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صراحت دارد در این که پیامبر اکرم صَلَّى اللهُ عَلَيْهِ وَ سَلَّمَ می خواستند که کعبه را ویران کنند و آن را به اساس اولیه اش بر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بخاری کتاب حج،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مكة عن عبدالله بن عمر عن عائشه قال النبى صَلَّى اللهُ عَلَيْهِ وَ سَلَّمَ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ترى أن قومك لما بنوا الكعبة اقتصروا عن قوائد ابراهيم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ألا تردها على قواعد ابراهیم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قومک بالکفر</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قوم تو هنگامی که کعبه را ساختند از پایه هائی که حضرت ابراهیم قرار داده بود، کم گذاشتند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بر نمی گردانی بر قواعد ابراهیم فرمودند اگر قومت جدید الاسلام نبودند و تازه از کفر دست بر نداشته بودند این کار را می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باب فضل مكة عن 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النبي صَلَّى اللهُ عَلَيْهِ وَ سَلَّمَ عن الجدر أمن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فمالهم لم يدخلوا في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قومک قصرت بهم النفقة؟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شأن بابهم مرتفعه؟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ذلک قومک لیدخلوا من شاء و يمنع من شاء و لولا أن قومک حدیث عهدهم بالجاهلية فاخاف ان تنكر قلوبهم أن ادخل الجدر في البيت و آن الصق بابه بالارض</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صَلَّى اللهُ عَلَيْهِ وَ سَلَّمَ در مورد اطراف و دیوار های کعبه سوال کردم که آیا از بیت بود؟ فرمودند بله جزء کعبه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داخل در بیت قرار ندادند؟ فرمودند پول کم آوردند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 بالا است؟ فرمودند برای این که هر کسی را که بخواهند داخل کنند و از ورود هر کسی که بخواهند ممانعت کنند و اگر نبود که قوم تو قریب به عهد جاهلیت هستند و خوف این که قلوب آن ها انکار کند جدر را داخل بیت قرار می دادم و درب را روی زمین قرار می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عائشة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حداثت قومك بالكفر لنقضت البيت ثم لبنيته على اساس ابراهيم فإن قريشا استقصرت بنائه و جعلت له خلفا</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 تو قریب به عهد کفر نبودند خانه را ویران می کردم سپس آن بر همان اساس ابراهیم بنا می کردم پس قرشی بناء آن را کم کردند و برای آن دربی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اولا در روایات ما نسبت به کعبه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نه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 فرض این که هدم هم باشد، امام زمان آرزوی پیامبر را که در منابع خود عامه بیان شده به انجام می رساند و ثالثا ایشان توسعه می دهند و به اساس اولیه ی آن بر می گرداند در روایت امام صادق سه مطلب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مسجد الحرام به اساس اولیه اش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مسجد الرسول به اساس اولیه 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دستان بنی شیبه ی دزد و آویزان کردن آن بر دیوار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ادامه به بررسی علت حکم قطع دست برای بنی شیبه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حکم قطع دست بنی شیبه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قبیله از همان ابتدا با اهل بیت موضع گیری منفی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عَنْ عَلِيِّ بْنِ الْحَسَنِ الْمِيثَمِي عَنْ أَخَوَيْهِ مُحَمَّدٍ وَ أَحْمَدَ عَنْ عَلِيِّ بْنِ يَعْقُوبَ الْهَاشِمِي عَنْ مَرْوَانَ بْنِ مُسْلِمٍ عَنْ سَعِيدِ بْنِ عَمْرٍو الْجَعْفِى عَنْ رَجُلٍ مِنْ أَهْلِ مِصْرَ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أَوْصَى إِلَى أَخِي بِجَارِيَهُ كَانَتْ لَهُ مُغَنِّيَةً فَارِهَةً وَ جَعَلَهَا هَدْياً لِبَيْتِ اللَّهِ الْحَرَامِ فَقَدِمْتُ مَكَّةَ فَسَأَلْتُ فَقِيلَ ادْفَعْهَا إِلَى بَنِي شَيْبَةَ وَ قِيلَ لِى غَيْرُ ذَلِكَ مِنَ الْقَوْلِ فَاخْتُلِفَ عَلَى فِيهِ فَقَالَ لِى رَجُلٌ مِنْ أَهْلِ الْمَسْجِدِ أَ لَا أَرْشِدُكَ إِلَى مَنْ يُرْشِدُكَ فِي هَذَا إِلَى الْحَقِّ قُلْتُ بَلَى قَالَ فَأَشَارَ إِلَى شَيْخِ جَالِس فِي الْمَسْجِدِ فَقَالَ هَذَا جَعْفَرُ بْنُ مُحَمَّدٍ عَلَيْهَا السلام فَسَلْهُ قَالَ فَأَتَيْتُهُ علیه السلام فَسَأَلْتَهُ وَ قَصَصْتُ عَلَيْهِ الْقِصَّةَ فَقَالَ إِنَّ الْكَعْبَةَ لَا تَأْكُلُ وَ لَا تَشْرَبُ وَ مَا أَهْدِيَ لَهَا فَهُوَ لِزُوَّارِهَا بِعِ الْجَارِيَةَ وَ قُمْ عَلَى</w:t>
      </w:r>
    </w:p>
    <w:p>
      <w:pPr>
        <w:pStyle w:val="BookText"/>
        <w:rPr/>
      </w:pPr>
      <w:r>
        <w:rPr>
          <w:rFonts w:ascii="Amiri" w:hAnsi="Amiri" w:eastAsia="Amiri" w:cs="Amiri"/>
          <w:color w:val="111111"/>
          <w:sz w:val="28"/>
          <w:sz w:val="28"/>
          <w:szCs w:val="28"/>
          <w:rtl w:val="true"/>
          <w:lang w:bidi="ar-SA"/>
        </w:rPr>
        <w:t>الْحِجْرِ فَنَادِ هَلْ مِنْ مُنْقَطَعِ بِهِ وَ هَلْ مِنْ مُحْتَاجِ مِنْ زُوَّارِهَا فَإِذَا أَتَوْكَ فَسَلْ عَنْهُمْ وَ أَعْطِهِمْ وَ اقْسِمْ فِيهِمْ ثَمَنَهَا قَالَ فَقُلْتُ لَهُ إِنَّ بَعْضَ مَنْ سَأَلْتُهُ أَمَرَنِى بِدَفْعِهَا إِلَى بَنِي شَيْبَةَ فَقَالَ أمَا إِنَّ قَائِمَنَا لَوْ قَدْ قَامَ لَقَدْ أَخَذَهُمْ وَ قَطَعَ أَيْدِيَهُمْ وَ طَافَ بِهِمْ وَ قَالَ هَوْلاءِ سُرَّاقُ اللَّهِ</w:t>
      </w:r>
      <w:r>
        <w:rPr>
          <w:rStyle w:val="FootnoteAnchor"/>
          <w:rtl w:val="true"/>
        </w:rPr>
        <w:footnoteReference w:id="212"/>
      </w:r>
      <w:r>
        <w:rPr>
          <w:rFonts w:ascii="IRNazanin" w:hAnsi="IRNazanin" w:eastAsia="IRNazanin"/>
          <w:color w:val="111111"/>
          <w:sz w:val="28"/>
          <w:sz w:val="28"/>
          <w:szCs w:val="28"/>
          <w:rtl w:val="true"/>
          <w:lang w:bidi="fa-IR"/>
        </w:rPr>
        <w:t xml:space="preserve"> سعيد بن عمرو جعفی از مردی از اهل مصر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وصیت کرد به من که کنیز آوازه خوان او را به عنوان هدیه برای کعبه ببریم پس به مکه رفتم و سوال کردم به چه کسی آن را تحویل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بنی شیبه بده و بعضی غیر آن ها را گفتند پس امر بر من مختلف شد پس مردی از اهل مسجد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راهنمائیت نکنم به کسی که تو را در این امر به حق راهنمائی کند گفتم 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به شخصی که در مسجد نشسته بودند پس گفت این جعفر بن محمد علیهما السلام است، از او سوال کن پس نزد ایشان آمدم و سوال کردم و قصه را برای ایشان نقل کردم پس فرمودند کعبه نمی خورد و نمی آشامد و آن چه برای آن هدیه می شود برای زوار آن است جاریه را بفروش و کنار حجر بایست و اعلام کن ای زوار کسی است که خرج او تمام شده باشد پس اگر آمدند سوال کن از آنان که چقدر نیاز داری پس بین آن ها تقسیم کن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کسانی که سوال کردم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بنی شیبه بده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اگر قیام کند آنها را دستگیر می کند و دست های آن ها را قطع می کند و آن ها را می چرخاند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دزد های حرم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حَمَّادِ بْنِ عِيسَى عَنْ حَرِيزٍ قَالَ أَخْبَرَنِي يَاسِينُ قَالَ 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قَوْماً أَقْبَلُوا مِنْ مِصْرِ فَمَاتَ مِنْهُمْ رَجُلٌ فَأَوْصَى بِأَلْفِ دِرْهَم لِلْكَعْبَةِ فَلَمَّا قَدِمَ الْوَصِيُّ مَكَّةَ سَأَلَ فَدَلُوهُ عَلَى بَنِي شَيْبَةَ فَأَتَاهُمْ فَأَخْبَرَهُمُ الْخَبَرَ فَقَالُوا قَدْ بَرِئَتْ ذِمَّتِكَ ادْفَعْهَا إِلَيْنَا فَقَامَ الرَّجُلُ فَسَأَلَ النَّاسَ فَدَلُوهُ عَلَى أَبِي جَعْفَرٍ مُحَمَّدِ بْنِ عَلِيٍّ علیهما السلام قَالَ أَبو جَعْفَرٍ علیه السلام فَأَتَانِي فَسَأَلْنِي فَقُلْتُ لَهُ إِنَّ الْكَعْبَةَ غَنِيَّةً عَنْ هَذَا انْظُرْ إِلَى مَنْ أمَّ هَذَا الْبَيْتَ فَقَطعَ بِهِ أوْ ذَهَبَتْ نَفَقَتُهُ أوْ ضَلَّتْ رَاحِلَتْهُ أوْ عَجَزَ أَنْ يَرْجِعَ إِلَى أَهْلِهِ فَادْفَعْهَا إِلَى هَؤُلَاءِ الَّذِينَ سَمَّيْتُ لَكَ فَأَتَى الرَّجُلُ بَنِي شَيْبَةَ فَأَخْبَرَهُم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 أَبِي جَعْفَرٍ علیه السلام فَقَالُوا هَذَا ضَالَّ مُبْتَدِعْ لَيْسَ يُؤْخَذَ عَنْهُ وَ لَا عِلْمَ لَهُ وَ نَحْنُ نَسْأَلُكَ بِحَقِّ هَذَا وَ بِحَقِّ كَذَا وَ كَذَا لَمَّا أَبْلَغْتَهُ عَنَّا هَذَا الْكَلَامَ قَالَ فَأَتَيْتُ أَبَا جَعْفَرٍ علیه السلام فَقُلْتُ لَهُ لَقِيتُ بَنِي شَيْبَةَ فَأَخْبَرْتُهُمْ فَزَعَمُوا أَنَّكَ كَذَا وَ كَذَا وَ أَنَّكَ لَا عِلْمَ لَكَ ثُمَّ سَأَلُونِي بِالْعَظِيمِ إِلَّا بَلَغْتُكَ مَا قَالُوا قَالَ وَ أَنَا أَسْأَلُكَ بِمَا سَأَلُوكَ لَمَّا أَتَيْتَهُمْ فَقُلْتَ لَهُمْ إِنَّ مِنْ عِلْمِي أَنْ لَوْ وَلَّيتُ شَيْئاً مِنْ أَمْرِ الْمُسْلِمِينَ لَقَطَعْتُ أَيْدِيَهُمْ ثُمَّ عَلَقْتُهَا فِي أَسْتَارِ الْكَعْبَةِ ثُمَّ أَقَمْتُهُمْ عَلَى الْمِصْطَبَةِ ثُمَّ أَمَرْتُ مُنَادِياً يُنَادِى أَلَا إِنَّ هَوْلاءِ سُرَّاقُ اللَّهِ فَاعْرِفُوهُمْ</w:t>
      </w:r>
      <w:r>
        <w:rPr>
          <w:rStyle w:val="FootnoteAnchor"/>
          <w:rtl w:val="true"/>
        </w:rPr>
        <w:footnoteReference w:id="213"/>
      </w:r>
      <w:r>
        <w:rPr>
          <w:rFonts w:ascii="IRNazanin" w:hAnsi="IRNazanin" w:eastAsia="IRNazanin"/>
          <w:color w:val="111111"/>
          <w:sz w:val="28"/>
          <w:sz w:val="28"/>
          <w:szCs w:val="28"/>
          <w:rtl w:val="true"/>
          <w:lang w:bidi="fa-IR"/>
        </w:rPr>
        <w:t xml:space="preserve">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مصر برای حج آمدند شخصی از آنان که هزار درهم برای کعبه وصیت کرده بود،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وصی او به مکه آمد،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بنی شیبه راهنمائی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آن ها آمد و آنان را از آنچه رخ داده بود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ی خود را بری الذمه کردی آن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بلند شد و از مردم سوال کرد او را به ابو جعفر محمد بن علی علیه السلام راهنمائی کردند امام باقر علیه السلام فرمودند نزد من آمد و سوال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از این بی نیاز است نگاه کن کسانی که برای حج آمده اند چه کسی در راه مانده و مخارج او تمام شده یا پول او را دزدیده اند یا مرکبش را گم کرده یا از برگشتن به اهلش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به این ها که نام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پس آن مرد نزد بنی شیبه آمد و آن ها را از فرمایش امام باقر علیه السلام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گمراه و بدعت گذار است از او اخذ نمی شود و علمی هم ندارد و ما از تو می خواهیم به حق این و به حق کذا و کذا پیام </w:t>
      </w:r>
    </w:p>
    <w:p>
      <w:pPr>
        <w:pStyle w:val="BookText"/>
        <w:rPr/>
      </w:pPr>
      <w:r>
        <w:rPr>
          <w:rFonts w:ascii="IRNazanin" w:hAnsi="IRNazanin" w:eastAsia="IRNazanin"/>
          <w:color w:val="111111"/>
          <w:sz w:val="28"/>
          <w:sz w:val="28"/>
          <w:szCs w:val="28"/>
          <w:rtl w:val="true"/>
          <w:lang w:bidi="fa-IR"/>
        </w:rPr>
        <w:t>ما را به ایشان برسان پس نزد امام باقر علیه السلام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شیبه را ملاقات کردم و آن ها را با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 که تو کذا و کذا هستی و علم نداری و مرا به خدا قسم دادند که پیام شان را به شما برسانم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خدائی که آن ها تو را به او قسم دادند، من هم تو را قسم می دهم که پیام مرا به آن ها برسانی پس به آن ها بگو از علم من این است که اگر حکومت به دست من برسد دست های شما را قطع می کنم و از کعبه آویزان می کنم و آن ها را سوار بر مرکب می کنم و در شهر می چرخانم سپس امر می کردم به منادی که ندا دهد این ها دزدان خداوند هستند پس آن ها را بشناسید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عَلِيُّ بْنُ الْحُسَيْنِ قَالَ حَدَّثَنَا مُحَمَّدُ بْنُ يَحْيَى الْعَطَارُ قَالَ حَدَّثَنَا مُحَمَّدُ بْنُ حَسَّانَ الرَّازِيُّ عَنْ مُحَمَّدِ بْنِ عَلَى الصَّيْرَفِي عَنْ مُحَمَّدِ بْنِ سِنَانٍ عَنْ مُحَمَّدِ بْنِ عَلِيٍّ الْحَلَبِي عَنْ سَدِيرِ الصَّيْرَفِى عَنْ رَجُلٍ مِنْ أَهْلِ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قَدْ جَعَلَ عَلَى نَفْسِهِ نَدْراً فِي جَارِيَةٍ جَاءَ بِهَا إِلَى مَكَّةَ قَالَ فَلَقِيتُ الْحَجَبَةَ فَأَخْبَرْتُهُمْ بِخَبَرِهَا وَ جَعَلْتُ لَا أَذْكَرُ لِأَحَدٍ مِنْهُمْ أَمْرَهَا إِلَّا قَالَ لِى جِئْنِي بِهَا وَ قَدْ وَفَى اللَّهُ نَدْرَكَ فَدَخَلَنِي مِنْ ذَلِكَ وَحْشَةً شَدِيدَةً فَذَكَرْتُ ذَلِكَ لِرَجُلٍ مِنْ أَصْحَابِنَا مِنْ أَهْلِ مَكَّةَ فَقَالَ لِى تَأْخُذُ عَنِّى فَقُلْتُ نَعَمْ فَقَالَ انْظُرِ الرَّجُلَ الَّذِي يَجْلِسُ بِحِذَاءِ الْحَجَرِ الْأَسْوَدِ وَ حَوْلَهُ النَّاسُ وَ هُوَ أَبُو جَعْفَرٍ مُحَمَّدُ بْنُ عَلِيِّ بْنِ الْحُسَيْنِ علیهم السلام فَأتِهِ فَأَخْبِرْهُ بِهَذَا الْأَمْرِ فَانْظُرْ مَا يَقُولُ لَكَ فَاعْمَلْ بِهِ قَالَ فَأَتَيْتُهُ فَقُلْتُ رَحِمَكَ اللَّهُ إِنِّي رَجُلٌ مِنْ أَهْلِ الْجَزِيرَةِ وَ مَعِى جَارِيَةً جَعَلْتُهَا عَلَيَّ نَدْراً لِبَيْتِ اللَّهِ فِي فِي يَمِينِ قَدْ أَتَيْتُ بِهَا وَ ذَكَرْتُ ذَلِكَ لِلْحَجَبَةِ وَ أَقْبَلْتُ لَا أَلْقَى مِنْهُمْ أَحَداً إِلَّا قَالَ جِئْنِي بِهَا وَ قَدْ وَ فَى اللَّهُ نَدْرَكَ فَدَخَلَنِي مِنْ ذَلِكَ وَحْشَةً شَدِيدَةً فَقَالَ يَا عَبْدَ اللَّهِ إِنَّ الْبَيْتَ لَا يَأْكُلُ وَ لَا يَشْرَبُ فَبِعْ جَارِيَتَكَ وَ اسْتَقْصِ وَ انْظُرْ أَهْلَ بِلَادِكَ مِمَّنْ حَجَّ هَذَا الْبَيْتَ فَمَنْ عَجَزَ مِنْهُمْ عَنْ نَفَقَتِهِ فَأَعْطِهِ حَتَّى يَقْوَى عَلَى الْعَوْدِ إِلَى بِلَادِهِمْ فَفَعَلْتُ ذَلِكَ ثُمَّ أَقْبَلْتُ لَا أَلْقَى أَحَداً مِنَ الْحَجَبَةِ إِلَّا قَالَ مَا فَعَلْتَ بِالْجَارِيَةِ فَأَخْبَرْتُهُمْ بِالَّذِي قَالَ أَبُو جَعْفَرٍ علیه السلام فَيَقُولُونَ هُوَ كَذَّابٌ جَاهِلَ لَا يَدْرِى مَا يَقُولُ فَذَكَرْتُ مَقَالَتَهُمْ لِأَبِي جَعْفَرٍ علیه السلام فَقَالَ قَدْ بَلَّغْتَنِي تُبَلِّغُ عَنِّى فَقُلْتُ نَعَمْ فَقَالَ قُلْ لَهُمْ قَالَ لَكُمْ أبو جَعْفَرٍ كَيْفَ بِكُمْ لَوْ قَدْ قُطِعَتْ أَيْدِيكُمْ وَ أَرْجُلُكُمْ وَ عَلَّقَتْ فِي الْكَعْبَةِ ثُمَّ يُقَالُ لَكُمْ نَادُوا نَحْنُ سُرَّاقُ الْكَعْبَةَ فَلَمَّا ذَهَبْتُ لأ قومَ قَالَ إِنَّنِى لَسْتُ أنَا أَفْعَلُ ذَلكَ وَ إِنَّمَا يَفْعَلُهُ رَجُلٌ مِنِّى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سدیر صیرفی از مردی از اهل جزیره نقل می کند که او کنیزی را به نذر بر خویشتن واجب کرده بود که به خانه خدا دهد و او را به مکه آورده بود آن شخص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پرده داران خانه را ملاقات کردم و ایشان را از خبر آن کنیز آگاه ساختم و چنان شد که برای کسی از ایشان موضوع را بیان نمی کردم مگر این که به من می گفت او را نزد من بیاور که خدا نذرت را خواهد پذیرفت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وحشت شدیدی از این موضوع به من راه یافت و آن ماجرا را به یکی از یاران خودمان که اهل مکه بود گفتم،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می پذیری؟ گفتم آری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مردی که رویاروی حجر الأسود نشسته است و مردم گرد او جمع هستند و او ابو جعفر محمد بن علی بن الحسين علیهم السلام است نزد او برو و او را از این امر آگاه کن ببین به تو چه می گوید، و به آن عمل کن،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خدا تو را رحمت کند من مردی از اهل جزیره ام و همراه من کنیزی است که در سوگندی که به عهده من بود او را برای خانه خدا بر خود نذر کرده ام و اکنون او را آورده ام و آن جریان را به پرده داران گفته ام و مواجه شدم به این که هیچ کس را ملاقات نمی کنم مگر آن که می گوید کنیز را نزد من بیاور خداوند نذرت را قبول می کند و از این واقعه وحشتی شدید به من دست داده است پس فرمود ای بنده خدا همانا خانه نه چیزی می خورد و نه می آشامد پس کنیز خود را بفروش و جستجو </w:t>
      </w:r>
    </w:p>
    <w:p>
      <w:pPr>
        <w:pStyle w:val="BookText"/>
        <w:rPr/>
      </w:pPr>
      <w:r>
        <w:rPr>
          <w:rFonts w:ascii="IRNazanin" w:hAnsi="IRNazanin" w:eastAsia="IRNazanin"/>
          <w:color w:val="111111"/>
          <w:sz w:val="28"/>
          <w:sz w:val="28"/>
          <w:szCs w:val="28"/>
          <w:rtl w:val="true"/>
          <w:lang w:bidi="fa-IR"/>
        </w:rPr>
        <w:t xml:space="preserve">کن و به همشهریانت که به زیارت این خانه آمده اند بنگر پس هر که از ایشان که از خرجی اش درمانده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پولش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مبلغ را به او بده تا قادر به بازگشت به شهر خود باشد من نیز همان کار را کردم و بعد هیچ یک از پرده داران را ملاقات نمی کردم مگر این که می گفت با آن کنیز چه کردی؟ من هم ایشان را به آن چه امام باقر علیه السلام فرموده بود آگاه نمودم و آنان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دروغگو و ناآگاه است که نمی داند چه می گوید من گفته آنان را به امام باقر علیه السلام عرض کردم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آنان را به من گفتی آیا اکنون از من نیز به ایشان خواهی گفت؟ عرض کردم آری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علیه السلام به شما پیغام داد چگونه خواهید بود اگر دست ها و پا های تان بریده شود و در کعبه آویخته گردد، سپس به شما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کنید که ما دزدان کعبه ایم؛ پس هنگامی که خواستم برخیزم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خود آن کار را نمیکنم بلکه آن را مردی از خاندان من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 که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زمان عجل الله تعالی فرجه الشریف دستان بنی شیبه را قطع و بر کعبه آویزان می کند به جهت آن است که آن ها دزدان خانه ی خدا هستند و برای ائمه ی قبل از ایشان شرائط و زمینه اجرای این حکم نبوده است پس این حکم جدیدی نیست</w:t>
      </w:r>
      <w:r>
        <w:rPr>
          <w:rFonts w:eastAsia="IRNazanin" w:cs="IRNazanin"/>
          <w:color w:val="111111"/>
          <w:sz w:val="28"/>
          <w:szCs w:val="28"/>
          <w:rtl w:val="true"/>
          <w:lang w:bidi="fa-IR"/>
        </w:rPr>
        <w:t xml:space="preserve">. </w:t>
      </w:r>
      <w:bookmarkStart w:id="216" w:name="pg9604_143501"/>
    </w:p>
    <w:p>
      <w:pPr>
        <w:pStyle w:val="Heading2"/>
        <w:numPr>
          <w:ilvl w:val="1"/>
          <w:numId w:val="1"/>
        </w:numPr>
        <w:rPr/>
      </w:pPr>
      <w:bookmarkStart w:id="217" w:name="__RefHeading___Toc7376352_2870459653"/>
      <w:bookmarkStart w:id="218" w:name="_Toc92"/>
      <w:bookmarkEnd w:id="216"/>
      <w:bookmarkEnd w:id="217"/>
      <w:r>
        <w:rPr>
          <w:rtl w:val="true"/>
        </w:rPr>
        <w:t xml:space="preserve">جلسه هفتاد و دوم </w:t>
      </w:r>
      <w:r>
        <w:rPr>
          <w:rtl w:val="true"/>
        </w:rPr>
        <w:t xml:space="preserve">- </w:t>
      </w:r>
      <w:r>
        <w:rPr/>
        <w:t>94/2/7</w:t>
      </w:r>
      <w:bookmarkEnd w:id="218"/>
    </w:p>
    <w:p>
      <w:pPr>
        <w:pStyle w:val="Heading3"/>
        <w:numPr>
          <w:ilvl w:val="2"/>
          <w:numId w:val="1"/>
        </w:numPr>
        <w:rPr/>
      </w:pPr>
      <w:bookmarkStart w:id="219" w:name="__RefHeading___Toc7376354_2870459653"/>
      <w:bookmarkStart w:id="220" w:name="_Toc93"/>
      <w:bookmarkEnd w:id="219"/>
      <w:r>
        <w:rPr>
          <w:rtl w:val="true"/>
        </w:rPr>
        <w:t>احکام جدید در دوران امام زمان عجل الله تعالی فرجه الشریف</w:t>
      </w:r>
      <w:bookmarkEnd w:id="220"/>
    </w:p>
    <w:p>
      <w:pPr>
        <w:pStyle w:val="Heading4"/>
        <w:numPr>
          <w:ilvl w:val="3"/>
          <w:numId w:val="1"/>
        </w:numPr>
        <w:rPr/>
      </w:pPr>
      <w:bookmarkStart w:id="221" w:name="__RefHeading___Toc7376356_2870459653"/>
      <w:bookmarkStart w:id="222" w:name="_Toc94"/>
      <w:bookmarkEnd w:id="221"/>
      <w:r>
        <w:rPr>
          <w:rtl w:val="true"/>
        </w:rPr>
        <w:t>د</w:t>
      </w:r>
      <w:r>
        <w:rPr>
          <w:rtl w:val="true"/>
        </w:rPr>
        <w:t xml:space="preserve">) </w:t>
      </w:r>
      <w:r>
        <w:rPr>
          <w:rtl w:val="true"/>
        </w:rPr>
        <w:t>دلالت روایت سیزدهم</w:t>
      </w:r>
      <w:r>
        <w:rPr>
          <w:rtl w:val="true"/>
        </w:rPr>
        <w:t>:</w:t>
      </w:r>
      <w:bookmarkEnd w:id="222"/>
    </w:p>
    <w:p>
      <w:pPr>
        <w:pStyle w:val="BookText"/>
        <w:rPr/>
      </w:pPr>
      <w:r>
        <w:rPr>
          <w:rFonts w:ascii="IRNazanin" w:hAnsi="IRNazanin" w:eastAsia="IRNazanin"/>
          <w:color w:val="111111"/>
          <w:sz w:val="28"/>
          <w:sz w:val="28"/>
          <w:szCs w:val="28"/>
          <w:rtl w:val="true"/>
          <w:lang w:bidi="fa-IR"/>
        </w:rPr>
        <w:t>بحث ما بررسی روایاتی بود که گفته شده است مفاد آن صدور احکام جدید در زمان ظهور امام زمان علیه السلام است، روایتی را از امام صادق علیه السلام بیان کردیم که مفاد آن این بود که امام زمان علیه السلام هنگام ظهور مسجد الحرام را به اساس و حدود اولیه اش برمی گرداند و همچنین مسجد پیامبر صَلَّى اللهُ عَلَيْهِ وَ سَلَّمَ را به اساس اولیه اش 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بررسی اساس اولیه ی کعبه و مسجد الرسول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کعبه در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أَسَاسُ الْبَيْتِ مِنَ الْأَرْضِ السَّابِعَةِ السُّفْلَى إِلَى الْأَرْضِ السَّابِعَةِ الْعُلْيَا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پی خانه از هفتمین طبقه زمین است از آن سوی زیرین تا هفتمین طبقه آن از سوی بالا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هَمَّامٍ إِسْمَاعِيلُ بْنُ هَمَّامٍ عَنِ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لِرَجُلٍ أَيُّ شَيْءٍ السَّكِينَةُ عِنْدَكُمْ فَلَمْ يَدْرِ الْقَوْمُ مَا هِيَ لا فَقَالُوا جَعَلَنَا اللَّهُ فِدَاكَ مَا هِىَ قَالَ رِيحٌ تَخْرُجُ مِنَ الْجَنَّةِ طَيِّبَةً لَهَا صُورَةً كَصُورَةِ الْإِنْسَانِ تَكُونُ مَعَ الْأَنْبِيَاءِ لسلام الَّتِي أُنْزِلَتْ عَلَى إِبْرَاهِيمَ علیه السلامحِينَ بَنَى الْكَعْبَةَ فَأَخَذَتْ تَأخُذُ كَذَا وَ كَذَا وَ بَنَى الْأَسَاسَ عَلَيْهَا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اسماعیل بن همام از امام رضا علیه السلام روایت کرده است که از مردی پرسید سکینه نزد شما به چه معنی است، </w:t>
      </w:r>
      <w:r>
        <w:rPr>
          <w:rStyle w:val="FootnoteAnchor"/>
          <w:rtl w:val="true"/>
        </w:rPr>
        <w:footnoteReference w:id="214"/>
      </w:r>
      <w:r>
        <w:rPr>
          <w:rFonts w:ascii="IRNazanin" w:hAnsi="IRNazanin" w:eastAsia="IRNazanin"/>
          <w:color w:val="111111"/>
          <w:sz w:val="28"/>
          <w:sz w:val="28"/>
          <w:szCs w:val="28"/>
          <w:rtl w:val="true"/>
          <w:lang w:bidi="fa-IR"/>
        </w:rPr>
        <w:t xml:space="preserve">پس کسانی که در آن جا بودند ندانستند که چه چیز است همه گفتند خدا ما را بقربانت کند آن چیست؟ امام علیه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نسیمی خوش است که از بهشت به بیرون می وزد و صورتی به مانند صورت انسان دارد و در مصاحبت پیامبران است و این همان نسیمی است که چون ابراهیم علیه السلام کعبه را بنیاد نهاد، بر او نازل شد، و یک جا مستقر شد و ابراهیم علیه السلام اساس کعبه بر روی آن بنهاد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طُولُ الْكَعْبَةِ تِسْعَةَ أَذْرُعٍ وَ لَمْ يَكُنْ لَهَا سَقْفٌ فَسَقَفَهَا قُرَيْشٍ ثَمَانِيَةَ عَشَرَ ذِرَاعًا ثُمَّ كَسَرَهَا الْحَجَّاجُ عَلَى ابْنِ الزُّبَيْرِ فَبَنَاهَا وَ جَعَلَهَا سَبْعَةً وَ عِشْرِينَ ذِرَاعًا</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کعبه نه ذراع بود و سقف نداشت پس قریش آن را به اندازه هجده ذراع مسقف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حجاج آن را بر ابن الزبیر بشکست و از نو بنا کرد و آن را بیست و هفت ذراع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اول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المراد ببناء عبد الله بن الزبير تسقيفها و هدم الحجاج الكعبة من قبل عبد الملک بن مروان لما خرج ابن الزبير وادعى الإمامة بعد زوال ملک بنی سفیان و استولى على العراقين عشر سنین و خطب باسمه على المنابر فبعث الحجاج بجند عظيم إليه فتحصن ابن الزبير بالمسجد الحرام فوضع المنجنيق عليه حتى هدم الكعبة و غلب الحجاج فأخذه و صلبه سنين حتى شفعت له أمه أسماء ذات النطاقين بنت أبى بكر فأنزله و دفنه و قتل جماعهٔ کثیرة بسبب خروجه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منظور از بناء عبدالله بن زبیر اشاره به سقف گذاشتن برای آن است و حجاج بن یوسف کعبه را به فرمان عبدالملک بن مروان ویران کرد و این به هنگامی بود که عبدالله بن زبیر پس از زوال ملک بنی سفیان خروج کرد و مدعی مقام خلافت و امامت شد و مدت ده سال بر عراقین تسلط یافت و بر فراز منابر به نام او خطبه خواندند </w:t>
      </w:r>
      <w:r>
        <w:rPr>
          <w:rStyle w:val="FootnoteAnchor"/>
          <w:rtl w:val="true"/>
        </w:rPr>
        <w:footnoteReference w:id="215"/>
      </w:r>
      <w:r>
        <w:rPr>
          <w:rFonts w:ascii="IRNazanin" w:hAnsi="IRNazanin" w:eastAsia="IRNazanin"/>
          <w:color w:val="111111"/>
          <w:sz w:val="28"/>
          <w:sz w:val="28"/>
          <w:szCs w:val="28"/>
          <w:rtl w:val="true"/>
          <w:lang w:bidi="fa-IR"/>
        </w:rPr>
        <w:t>پس حجاج سپاهی عظیم بسوی او اعزام کرد و ابن الزبیر در مسجد الحرام متحصن شد، و حجاج منجنیق را بر ضد او به کار گرفت تا کعبه را ویران کرد و بر ابن الزبیر غالب شد و او را دستگیر کرد و بدار آویخت، و پیکر او سال ها همچنان بردار بماند تا مادرش اسماء ذات النطاقين دختر ابو بکر نزد حجاج شفاعت کرد، تا او را پایین آورد،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کثیری به سبب خروج ابن زبیر در این میان کشته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روایات بیان شده است که کعبه اساسی داشته است و حضرت ابراهیم علیه السلام کعبه را روی همان اساس ساخته است لذا هنگامی که امام زمان علیه السلام ظهور کنند آن را به همان اساس اولیه اش بر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مسجد پیامبر اکرم صَلَّى اللهُ عَلَيْهِ وَ سَلَّمَ</w:t>
      </w:r>
    </w:p>
    <w:p>
      <w:pPr>
        <w:pStyle w:val="BookText"/>
        <w:rPr/>
      </w:pPr>
      <w:r>
        <w:rPr>
          <w:rFonts w:ascii="IRNazanin" w:hAnsi="IRNazanin" w:eastAsia="IRNazanin"/>
          <w:color w:val="111111"/>
          <w:sz w:val="28"/>
          <w:sz w:val="28"/>
          <w:szCs w:val="28"/>
          <w:rtl w:val="true"/>
          <w:lang w:bidi="fa-IR"/>
        </w:rPr>
        <w:t>محمد بن حسن بن زباله در مورد اساس مسجد پیامبر صَلَّى اللهُ عَلَيْهِ وَ سَلَّمَ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وردت أربع روايات فى ذرع المسجد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ذراعا في ستين أو يزيد و الثانية مائة ذراع في مائة، و أنه مربع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أقل من مائة ذراع، و هذا صادق بالأولى فليحمل عليها الرابعة أنه بناه أولا أقل من مائة في مائة، ثم بناه و زاد عليه مثله في الدور </w:t>
      </w:r>
      <w:r>
        <w:rPr>
          <w:rStyle w:val="FootnoteAnchor"/>
          <w:rtl w:val="true"/>
        </w:rPr>
        <w:footnoteReference w:id="216"/>
      </w:r>
      <w:r>
        <w:rPr>
          <w:rFonts w:ascii="Amiri" w:hAnsi="Amiri" w:eastAsia="Amiri" w:cs="Amiri"/>
          <w:color w:val="111111"/>
          <w:sz w:val="28"/>
          <w:sz w:val="28"/>
          <w:szCs w:val="28"/>
          <w:rtl w:val="true"/>
          <w:lang w:bidi="ar-SA"/>
        </w:rPr>
        <w:t>و قد ذكر ابن زباله و يحيى من طريقه نقلا عن غير واحد من أهل العلم تحديد المسجد الشريف من هذه الجهة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وعلامته في القبلة حروف المرمر الذى المنبر،وسطه و علامته من الشام أربعة طيقان من ناحية المشرق و المغرب و علامة الطيفان الأربع أنهن مخضرات الأجواف بالفسيفساء كلهن</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و قد روی ابن زباله و يحيى من طريقه أشياء في تحديد المسجد و ذرعه يقتضى أن جدار المسجد الشريف في زمنه صلى الله عليه و سلّم من جهة المشرق لم ينته إلى حائز عمر بن عبد العزيز، بل الحائز و بعض ما يليه من المغرب في موضع حجره عائشه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چهار روایت در ذرع مسجد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 و پنج متر در سی متر یا کمی بیشتر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پنجاه متر در پنجاه متر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 از صد ذراع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صَلَّى اللهُ عَلَيْهِ وَ سَلَّمَ اول در کمتر از صد ذراع در صد ذراع بنا کرد سپس آن را توسعه دادند خانه های اطراف را خریدند و به همان اندازه اضافه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زباله و یحیی از غیر واحد از اهل علم حدود مسجد شریف از جهت قبله را ذکر کردند گفتند و علامت آن از جهت قبله حروف مرمری است که منبر وسط آن است و علامت آن از جهت شام چهار طاق از جهت مشرق و مغرب، علامت آن طاق ها این است که به رنگ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زباله و یحیی چیز هائی را در تحدید مسجد و ذرع آن روایت کردند که اقتضا دارد که دیوار مسجد شریف در زمان پیامبر از جهت مشرق به دیوار عمر بن عبدالعزيز منتهی نمی شده است بلکه دیوار و بعض آن چه کنار آن است در حجره ی عائشه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بحث مفصلی نسبت به حدود مسجد دارد و اقوال را نقل می کند و گویا خودشان هم نتوانستند حدود مسجد پیامبر اکرم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امام زمان علیه السلام مسجد نبوی را ویران می کند به این معنا است که مسجد را به اساس اولیه ی آن بر می گرداند و حدود اولیه همان چیزی است که اهل سنت هم به دنبال آن هستند و در کتب شان به آن اشاره کرده اند اما نتوانستند که آن را تشخیص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ascii="IRNazanin" w:hAnsi="IRNazanin" w:eastAsia="IRNazanin"/>
          <w:color w:val="111111"/>
          <w:sz w:val="28"/>
          <w:sz w:val="28"/>
          <w:szCs w:val="28"/>
          <w:rtl w:val="true"/>
          <w:lang w:bidi="fa-IR"/>
        </w:rPr>
        <w:t>عن أبي هاشم الجعفري قال كنت عند أبي 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أمر بهدم المنارة و المقاصير التي في المساجد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لأى معنى هذا ؟ فأقبل 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هذا أنها محدثة مبتدعة، لم يبنها نبى و 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حسن عسکری علیه السلام بودم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قائم قیام کند دستور می دهد مناره ها و مقصوره هایی </w:t>
      </w:r>
      <w:r>
        <w:rPr>
          <w:rStyle w:val="FootnoteAnchor"/>
          <w:rtl w:val="true"/>
        </w:rPr>
        <w:footnoteReference w:id="219"/>
      </w:r>
      <w:r>
        <w:rPr>
          <w:rFonts w:ascii="IRNazanin" w:hAnsi="IRNazanin" w:eastAsia="IRNazanin"/>
          <w:color w:val="111111"/>
          <w:sz w:val="28"/>
          <w:sz w:val="28"/>
          <w:szCs w:val="28"/>
          <w:rtl w:val="true"/>
          <w:lang w:bidi="fa-IR"/>
        </w:rPr>
        <w:t>که در مساجد است ویران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چرا حضرت چنین می کند؟ امام عسکری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ها بدعت و نوآوری هایی است که پیامبر و امامی آن را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بهدم المناره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اثبات الوصية المنابر آمده است بعضی می گویند همان المنابر بوده و ال آن ال عهد است و اشاره به بدعتی است که بنی امیه بنا نهادند که بر منابر امیر المومنین علیه السلام را سب 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روایت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الوصیة، ص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غيبه الطوسی،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ص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به همان نص غیبۀ طوسی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متن غیبۀ طوسی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الأخبار،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غیبهٔ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غیبهٔ طوسى و إعلام الورى، و الخرائج، و کشف الغمه، و کتاب ورام بن أبي فراس، ولی ما این مطلب را در کتاب ورام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غیبۀ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إعلام الورى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غیبه طوسی، و کشف الغمه، و مناقب ابن شهر آشوب، و إعلام الورى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غیبهٔ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الغیبه، و إثبات الوصية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أحاديث الشيعة،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مستدرک الوسائل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الأحاديث الإمام المهدى علیه السلام،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w:t>
      </w:r>
    </w:p>
    <w:p>
      <w:pPr>
        <w:pStyle w:val="BookText"/>
        <w:rPr/>
      </w:pPr>
      <w:r>
        <w:rPr>
          <w:rFonts w:ascii="IRNazanin" w:hAnsi="IRNazanin" w:eastAsia="IRNazanin"/>
          <w:color w:val="111111"/>
          <w:sz w:val="28"/>
          <w:sz w:val="28"/>
          <w:szCs w:val="28"/>
          <w:rtl w:val="true"/>
          <w:lang w:bidi="fa-IR"/>
        </w:rPr>
        <w:t>روی سعد بن عبدالله عن داود بن قاسم الجعفرى قال</w:t>
      </w:r>
    </w:p>
    <w:p>
      <w:pPr>
        <w:pStyle w:val="BookText"/>
        <w:rPr/>
      </w:pPr>
      <w:r>
        <w:rPr>
          <w:rFonts w:ascii="IRNazanin" w:hAnsi="IRNazanin" w:eastAsia="IRNazanin"/>
          <w:color w:val="111111"/>
          <w:sz w:val="28"/>
          <w:sz w:val="28"/>
          <w:szCs w:val="28"/>
          <w:rtl w:val="true"/>
          <w:lang w:bidi="fa-IR"/>
        </w:rPr>
        <w:t>سعد بن عبدالله اشعری</w:t>
      </w:r>
    </w:p>
    <w:p>
      <w:pPr>
        <w:pStyle w:val="BookText"/>
        <w:rPr/>
      </w:pPr>
      <w:r>
        <w:rPr>
          <w:rFonts w:ascii="IRNazanin" w:hAnsi="IRNazanin" w:eastAsia="IRNazanin"/>
          <w:color w:val="111111"/>
          <w:sz w:val="28"/>
          <w:sz w:val="28"/>
          <w:szCs w:val="28"/>
          <w:rtl w:val="true"/>
          <w:lang w:bidi="fa-IR"/>
        </w:rPr>
        <w:t>در جلالت و بزرگی ایشان بحثی نیست، او بیش از هزار و دویست روایت در کتب اربعه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عبدالله اشعری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اشعری معاصر امام حسن عسگری علیه السلام می باشد لذا شیخ طوسی نمی تواند از سعد اشعری نقل کند پس باید به کتاب او طریق داشته باشد و طریق شیخ به ایشان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قاسم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عظيم المنزلة عند الائمه علیهم السلام و شریف القدر، ثقه روی ابوه عن ابی عبدالله علیه السلام</w:t>
      </w:r>
    </w:p>
    <w:p>
      <w:pPr>
        <w:pStyle w:val="BookText"/>
        <w:rPr/>
      </w:pPr>
      <w:r>
        <w:rPr>
          <w:rFonts w:ascii="IRNazanin" w:hAnsi="IRNazanin" w:eastAsia="IRNazanin"/>
          <w:color w:val="111111"/>
          <w:sz w:val="28"/>
          <w:sz w:val="28"/>
          <w:szCs w:val="28"/>
          <w:rtl w:val="true"/>
          <w:lang w:bidi="fa-IR"/>
        </w:rPr>
        <w:t>او منزلتی عظیم نزد ائمه علیه السلام داشت و مورد عنایت ائمه علیهم السلام بود، ثقه است پدر او از امام صادق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طوسی</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القاسم الجعفري يكنى أبا هاشم من أهل بغداد جلیل القدر، عظيم المنزلة عند الأئمة علیهم السلام و قد شاهد جماعة منهم،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و الجواد و الهادى و العسكرى و صاحب الأمر علیهم السلام، و قد روى عنهم كلّهم علیهم السلام، و له أخبار و مسائل و له شعر جيد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مقدما عند السلطان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داود بن قاسم جعفری، کنیه او ابو هاشم بود، از اهل بغداد بود، جلیل القدر، او منزلتی عظیم نزد ائمه علیه السلام داشت و چند امام معصوم را درک کرده است رضا و جواد و هادی و عسکری و صاحب الأمر علیهم السلام و از همه ی آنان روایات نقل می کند برای اخبار و مسائلی بود و مداح اهل بیت علیهم السلام بود و اشعار قوی در شأن ائمه علیهم السلام داشته است و نزد سلطان جایگاهی داشت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عن ربيع الشيعة أنه من السفراء و الأبواب المعروفين الذين لا يختلف الشيعة القائلون بإمامة الحسن بن على علیهما السلام فيهم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ابن طاووس در ربیع الشیعه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سفیران و رابطین امام علیه السلام و مردم بود و معروف بود و قائلین به امامت امام حسن عسگری علیه السلام اختلافی در شخصیت ایشان نداشتند</w:t>
      </w:r>
    </w:p>
    <w:p>
      <w:pPr>
        <w:pStyle w:val="BookText"/>
        <w:rPr/>
      </w:pPr>
      <w:r>
        <w:rPr>
          <w:rFonts w:ascii="IRNazanin" w:hAnsi="IRNazanin" w:eastAsia="IRNazanin"/>
          <w:color w:val="111111"/>
          <w:sz w:val="28"/>
          <w:sz w:val="28"/>
          <w:szCs w:val="28"/>
          <w:rtl w:val="true"/>
          <w:lang w:bidi="fa-IR"/>
        </w:rPr>
        <w:t>روى الكليني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مولد أبي جعفر محمد بن على الثاني علیه السلام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بسند فيه سهل بن زياد عن داود بن القاسم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علیه السلام، و معى ثلاث رقاع غير معنونه و اشتبهت علی،فاغتممت فتناول إحداها و قال هذه رقعه زياد بن شبيب ثم تناول الثانية، فقال هذه رقعه فلان فبهت أنا، فنظر إلى فتبسم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إنى لمولع بأكل الطين فادع الله لى فسكت،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ثلاثة أيام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هاشم قد أذهب الله عنك أكل الطين قال أبو هاشم فما شيء أبغض إلى منه اليوم</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قاسم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 علیه السلام رسیدم و سه نامه بی آدرس همراه من بود که بر من مشتبه شده بود و اندوهگین بودم حضرت یکی از آن ها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زیاد بن شبیب است دومی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فلانی است من مات و مبهوت شدم حضرت لبخندی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 به خوردن گل آزمند و حریصم در باره من دعا کن و از خدا بخواه، حضرت سکوت کرد و بعد از سه روز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گل خوردن را از تو دور کرد ابو هاشم گوید از آن روز چیزی نزد من مبغوض تر از گل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هاشم داود بن القاسم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منزلة عالية عند أبي جعفرعلیه السلام، و أبي الحسن علیه السلام، و أبى محمد علیه السلام، و موقع جليل على ما يستدل بما روى عنهم فى نفسه و روایته و تدل روایته على ارتفاع في القول</w:t>
      </w:r>
    </w:p>
    <w:p>
      <w:pPr>
        <w:pStyle w:val="BookText"/>
        <w:rPr/>
      </w:pPr>
      <w:r>
        <w:rPr>
          <w:rFonts w:ascii="IRNazanin" w:hAnsi="IRNazanin" w:eastAsia="IRNazanin"/>
          <w:color w:val="111111"/>
          <w:sz w:val="28"/>
          <w:sz w:val="28"/>
          <w:szCs w:val="28"/>
          <w:rtl w:val="true"/>
          <w:lang w:bidi="fa-IR"/>
        </w:rPr>
        <w:t>او منزلت عالی ای نزد امام جواد علیه السلام، امام رضا علیه السلام، و امام هادی علیه السلام، و امام عسگری علیه السلام داشت، و موقعیتی جلیل بنابر آن چه روایت کرده در مورد خودش و روایاتش از ائمه علیهم السلام و روایت او دلالت بر ارتفاع در قول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الكشى من أن روايته تدل على ارتفاع في القول لا بد من أن يكون فيها تحريف أو أنه أريد بها معنى غير ما هي ظاهرة فيه، و ذلك لأنه ذكر أن له موقعا جليلا في نفسه و روايته على ما يستدل بما روى عنهم علیهم السلام فكيف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روايته تدل على ارتفاع في القول وكيف كان فلا إشكال في وثاقة الرجل و جلالته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او دلالت بر ارتفاع در قول دارد چاره ای نیست از این که یا بگوئیم این عبارت تحریف شده است یا بگوئیم غیر از معنای ظاهر را اراده کرده است چون ایشان ذکر می کند که او موقعیتی جلیل نزد ائمه علیهم السلام دارد پس چطور ممکن است غالی باشد به هر حال اشکالی در وثاقت و جلالت او نیست و طریق شیخ به او ضعیف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این روایت را از شیخ از ایشان نقل نمی کنیم از سعد بن عبد الله اشعری نقل می کنیم و طریق شیخ به سعد ضعیف نیست</w:t>
      </w:r>
      <w:r>
        <w:rPr>
          <w:rFonts w:eastAsia="IRNazanin" w:cs="IRNazanin"/>
          <w:color w:val="111111"/>
          <w:sz w:val="28"/>
          <w:szCs w:val="28"/>
          <w:rtl w:val="true"/>
          <w:lang w:bidi="fa-IR"/>
        </w:rPr>
        <w:t xml:space="preserve">. </w:t>
      </w:r>
      <w:bookmarkStart w:id="223" w:name="pg9604_143509"/>
    </w:p>
    <w:p>
      <w:pPr>
        <w:pStyle w:val="Heading2"/>
        <w:numPr>
          <w:ilvl w:val="1"/>
          <w:numId w:val="1"/>
        </w:numPr>
        <w:rPr/>
      </w:pPr>
      <w:bookmarkStart w:id="224" w:name="__RefHeading___Toc7376358_2870459653"/>
      <w:bookmarkStart w:id="225" w:name="_Toc95"/>
      <w:bookmarkEnd w:id="223"/>
      <w:bookmarkEnd w:id="224"/>
      <w:r>
        <w:rPr>
          <w:rtl w:val="true"/>
        </w:rPr>
        <w:t xml:space="preserve">جلسه هفتاد و سوم </w:t>
      </w:r>
      <w:r>
        <w:rPr>
          <w:rtl w:val="true"/>
        </w:rPr>
        <w:t xml:space="preserve">- </w:t>
      </w:r>
      <w:r>
        <w:rPr/>
        <w:t>94/2/19</w:t>
      </w:r>
      <w:bookmarkEnd w:id="225"/>
    </w:p>
    <w:p>
      <w:pPr>
        <w:pStyle w:val="Heading3"/>
        <w:numPr>
          <w:ilvl w:val="2"/>
          <w:numId w:val="1"/>
        </w:numPr>
        <w:rPr/>
      </w:pPr>
      <w:bookmarkStart w:id="226" w:name="__RefHeading___Toc7376360_2870459653"/>
      <w:bookmarkStart w:id="227" w:name="_Toc96"/>
      <w:bookmarkEnd w:id="226"/>
      <w:r>
        <w:rPr>
          <w:rtl w:val="true"/>
        </w:rPr>
        <w:t>شیوه ی قضاوت امام زمان علیه السلام در دوران ظهور</w:t>
      </w:r>
      <w:r>
        <w:rPr>
          <w:rtl w:val="true"/>
        </w:rPr>
        <w:t>:</w:t>
      </w:r>
      <w:bookmarkEnd w:id="227"/>
    </w:p>
    <w:p>
      <w:pPr>
        <w:pStyle w:val="Heading4"/>
        <w:numPr>
          <w:ilvl w:val="3"/>
          <w:numId w:val="1"/>
        </w:numPr>
        <w:rPr/>
      </w:pPr>
      <w:bookmarkStart w:id="228" w:name="__RefHeading___Toc7376362_2870459653"/>
      <w:bookmarkStart w:id="229" w:name="_Toc97"/>
      <w:bookmarkEnd w:id="228"/>
      <w:r>
        <w:rPr>
          <w:rtl w:val="true"/>
        </w:rPr>
        <w:t>روایت اول</w:t>
      </w:r>
      <w:r>
        <w:rPr>
          <w:rtl w:val="true"/>
        </w:rPr>
        <w:t>:</w:t>
      </w:r>
      <w:bookmarkEnd w:id="2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ascii="Amiri" w:hAnsi="Amiri" w:eastAsia="Amiri" w:cs="Amiri"/>
          <w:color w:val="111111"/>
          <w:sz w:val="28"/>
          <w:sz w:val="28"/>
          <w:szCs w:val="28"/>
          <w:rtl w:val="true"/>
          <w:lang w:bidi="ar-SA"/>
        </w:rPr>
        <w:t>أَخْبَرَنَا أَحْمَدُ بْنُ مُحَمَّدِ بْنِ سَعِيدٍ قَالَ حَدَّثَنَا يَحْيَى بْنُ زَكَرِيَّا بْنِ شَيْبَانَ قَالَ حَدَّثَنَا يُوسُفُ بْنُ كُلَيْبٍ قَالَ حَدَّثَنَا الْحَسَنُ بْنُ عَلِيِّ بْنِ أَبِي حَمْزَةَ عَنْ عَاصِمِ بْنِ حُمَيْدٍ الْحَنَّاطِ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علیه السلام يَقُولُ لَوْ قَدْ خرج قائم آل مُحَمَّدٍ علیهم السلام ثُمَّ قَالَ يَقُومُ بِأَمْرٍ جَدِيدٍ وَ سُنَّةِ جَدِيدَةٍ وَ قَضَاءِ جَدِيدٍ عَلَى الْعَرَبِ شَدِيدٌ لَيْسَ شَأْنُهُ إِلَّا الْقَتْلَ وَ لَا يَسْتَتِيبُ أَحَداً وَ لَا تَأْخُذُهُ فِي اللَّهِ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أبی حمزه ثمالی روایت شده که گفت شنیدم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قائم آل محمد علیهم السلام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 او به امری نوین و سنّت و طریقه ای جدید و قضایی تازه قیام خواهد نمود که بر عرب گران باشد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کار او جز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توبه هیچ کس را نمی پذیرد </w:t>
      </w:r>
      <w:r>
        <w:rPr>
          <w:rStyle w:val="FootnoteAnchor"/>
          <w:rtl w:val="true"/>
        </w:rPr>
        <w:footnoteReference w:id="227"/>
      </w:r>
      <w:r>
        <w:rPr>
          <w:rFonts w:ascii="IRNazanin" w:hAnsi="IRNazanin" w:eastAsia="IRNazanin"/>
          <w:color w:val="111111"/>
          <w:sz w:val="28"/>
          <w:sz w:val="28"/>
          <w:szCs w:val="28"/>
          <w:rtl w:val="true"/>
          <w:lang w:bidi="fa-IR"/>
        </w:rPr>
        <w:t>و در کار خدا از سرزنش هیچ خرده گیری باک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الغيبه نعمانی،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حلیه الابرار،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الاسلام مرحوم کاظمی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الاحاديث الامام المهدى عجل الله تعالی فرجه الشریف،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این روایت به سند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از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 ممکن است در آن جلسه که امام علیه السلام این روایت را فرمودند، ابوبصیر و ابوحمزه ثمالی با هم حضور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عَلِيُّ بْنُ الْحُسَيْنِ بِإِسْنَادِهِ عَنْ أَحْمَدَ بْنِ مُحَمَّدِ بْنِ أَبِى نَصْرٍ عَنْ عَاصِمِ بْنِ حُمَيْدِ الْحَنَّاطِ عَنْ أَبِي بَصِيرٍ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بِأَمْرٍ جَدِيدٍ وَ كِتَابِ جَدِيدٍ وَ قَضَاءِ جَدِيدٍ عَلَى الْعَرَبِ شَدِيدٌ لَيْسَ شَأْنُهُ إِلَّا السَّيْفَ لَا يَسْتَتِيبُ أَحَداً وَ لَا يَأْخُذُهُ فِي اللهِ لَوْمَةُ لَائم</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این روایاتی است که می فرماید قضاوت در دوران امام زمان علیه السلام جدید است روایات دیگری هست که مراد از احکام جدید را بیشتر روشن و معلوم می کند به این که مراد احکام و قضاوت هائی است که در زمان حضرت داود علیه السلام و حضرت سلیمان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ابْنِ أَبِى عُمَيْرٍ عَنْ مَنْصُورٍ عَنْ فَضْلِ الْأَعْوَرِ عَنْ أَبِي عُبَيْدَةَ الْحَذَاءِ قَالَ ثُمَّ قَالَ يَا أَبَا عُبَيْدَةَ إِذَا قَامَ قَائِمٌ آلِ مُحَمَّدِ علیهم السلام حَكَمَ بِحُكْمِ دَاوُدَ وَ سُلَيْمَانَ لَا يَسْأَلُ بَيِّنَةً</w:t>
      </w:r>
      <w:r>
        <w:rPr>
          <w:rStyle w:val="FootnoteAnchor"/>
          <w:rtl w:val="true"/>
        </w:rPr>
        <w:footnoteReference w:id="22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ابوعبیده هنگامی که قائم آل محمد علیهم السلام قیام کند به حکم داود و سلیمان حکم کند و از بینه سوال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علم خودش حکم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الصحیح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ascii="Amiri" w:hAnsi="Amiri" w:eastAsia="Amiri" w:cs="Amiri"/>
          <w:color w:val="111111"/>
          <w:sz w:val="28"/>
          <w:sz w:val="28"/>
          <w:szCs w:val="28"/>
          <w:rtl w:val="true"/>
          <w:lang w:bidi="ar-SA"/>
        </w:rPr>
        <w:t>وَ بِهَذَا الْإِسْنَادِ عَنْ أَبَانِ بْنِ تَغْلِبَ قَالَ 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مَسْجِدِكُمْ ثَلَاثُمِائَةَ وَ ثَلَاثَةَ عَشَرَ رَجُلًا يَعْنِي مَسْجِدَ مَكَّةَ يَعْلَمُ أَهْلُ مَكَّةَ أَنَّهُ لَمْ يَلِدْهُمْ آبَاؤُهُمْ وَ لَا أَجْدَادُهُمْ عَلَيْهِمُ السُّيُوفُ مَكْتُوبٌ عَلَى كُلِّ سَيْفِ كَلِمَةً تَفْتَحُ أَلْفَ كَلِمَةِ فَيَبْعَثُ اللَّهُ تَبَارَكَ وَ تَعَالَى رِيحاً فَتَنَادِى بِكُلِّ وَادٍ هَذَا الْمَهْدِيُّ يَقْضِي بِقَضَاءِ دَاوُدَ وَ سُلَيْمَانَ علیه السلام وَ لَا يُرِيدُ عَلَيْهِ بینه</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ابان بن تغلب گوید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مسجد شما یعنی در مکه بزودی سیصد و سیزده مرد می آیند که اهل مکه بخوبی می دانند آن ها را پدران و نیاکان آنان نزائیده اند بر دست آن ها شمشیر ها باشد و بر شمشیری کلمه نوشته باشد که از آن هزار کلمه گشوده گردد پس خدای تبارک و تعالی بادی فرستد تا هر در وادی ندا دهد این مهدی است که به روش داود و سلیمان قضاوت کند و گواه بر حکم خود نطلبد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الغيبه، مرحوم نعمانی، ص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مرحوم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بصائر الدرجات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الاحاديث المهدى علیه السلام،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روایت ابا بصیر در توضیح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سَيَأْتِي فِي مَسْجِدِكُمْ ثَلَاتُمِائَةَ وَ ثَلَاثَةَ عَشَرَ رَجُلًا يَعْنِي مَسْجِدَ مَكَّةَ يَعْلَمُ أَهْلُ مَكَّةَ أَنَّهُ لَمْ يَلدُهُمْ آبَاؤُهُمْ وَ لَا أَجْدَادُهُمْ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أَبِي عَبْدِاللهِ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كَانَ أَمِيرُ الْمُؤْمِنِينَ علیه السلام يَعْلَمُ أَصْحَابَ الْقَائِمِ لا كَمَا كَانَ يَعْلَمُ عِدَّتَهُمْ؟ 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كَانَ يَعْرِفُهُمْ بِأَسْمَائِهِمْ وَ أَسْمَاءِ آبَائِهِمْ وَ قَبَائِلِهِمْ رَجُلًا فَرَجُلًا و مَوَاضِعَ مَنَازِلِهِمْ وَ مَرَاتِبِهِمْ، وَ كُلٌّ مَا عَرَفَهُ أَمِيرُ الْمُؤْمِنِينَ علیه السلام فَقَدْ عَرَفَهُ الْحَسَنُ علیه السلام، وَ كُلُّ مَا عَرَفَهُ الْحَسَنُ علیه السلام فَقَدْ عَرَفَهُ الْحُسَيْنُ علیه السلام، وَ كُلُّ مَا عَرَفَهُ الْحُسَيْنُ علیه السلام فَقَدْ عَرَفَهُ عَلِيُّ بْنُ الْحُسَيْنِ علیه السلام، و كُلٌّ مَا عَلِمَهُ عَلِيُّ بْنُ الْحُسَيْنِ علیهما السلام فَقَدْ عَلِمَهُ مُحَمَّدُ بْنُ عَلِيٍّ علیهما السلام، وَ كُلٌّ مَا عَلِمَهُ مُحَمَّدُ بْنُ عَلِيٍّ علیهما السلام فَقَدْ عَلِمَهُ وَ عَرَفَهُ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نَفْسَهُ علیه السلام</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أَبُوبَصِيرٍ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كِتَابِ مَحْفُوظٌ فِي الْقَلْبِ، مُثْبَتٌ فِي الذِّكْرِ لَا يُنْسَى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أَخْبِرْنِي بِعَدَدِهِمْ وَ بُلْدَانِهِمْ وَ مَوَاضِعِهِمْ، فَذَاكَ يَقْتَضِي مِنْ أَسْمَائِهِمْ؟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بَعْدَ الصَّلَاةِ فَاثْتِنِي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الْجُمُعَةِ 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أَبَابَصِيرٍ، أَتَيْتَنَا لِمَا سَأَلْتَنَا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تَحْفَظُ، فَأَيْنَ صَاحِبُكَ الَّذِي يَكْتُبُ لَكَ؟قُلْتُ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شَغَلَهُ شَاغِلٌ، وَ كَرِهْتُ أَنْ أَتَأخَرَ عَنْ وَقْتِ حَاجَتِي، فَقَالَ لِرَجُلِ فِي مَجْلِسِهِ اكْتُبْ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أَمْلَاهُ رَسُولُ صلى الله علیه و اله و سلم عَلَى أَمِيرِ الْمُؤْمِنِينَ علیه السلام وَ أَوْدَعَهُ إِيَّاهُ مِنْ تَسْمِيَةِ أصْحَابِ الْمَهْدِئَ علیه السلام، و عِدَّةَ مَنْ يُوَافِيهِ مِنَ الْمَفْقُودِينَ فُرْشِهِمْ وَ قَبَائِلِهِمْ السَّائِرِينَ فِى لَيْلِهِمْ وَ نَهَارِهِمْ إِلَى مَكَهُ يَجْمَعُهُمُ اللَّهُ إِلَى مَكَّةَ فِي لَيْلَةٍ وَاحِدَةً، وَ هِيَ لَيْلَةً الْجُمُعَةَ، فَيَتَوَافَوْنَ فِي صَبِيحَتِهَا إِلَى الْمَسْجِدِ الْحَرَامِ، لَا يَتَخَلَّفُ مِنْهُمْ رَجُلٌ وَاحِدٌ، وَ يَنْتَشِرُونَ بِمَكَّةَ فِي أَزِقَتِهَا، يَلْتَمِسُونَ مَنَازِلَ يَسْكُنُونَهَا، فَيُنْكِرُهُمْ أهْلُ مَكَّةَ، وَ ذَلِكَ أَنَّهُمْ لَمْ يَعْلَمُوا بِرِفْقَهِ دَخَلَتْ مِنْ بَلَدِ مِنَ الْبُلْدَانِ لِحَجِّ أَوْ عُمْرَةِ وَ لَا لتجَارَةَ، فَيَقُولُ بَعْضُهُمْ لِبَعْضٍ إِنَّا لَنَرَى فِى يَوْمِنَا هَذَا قَوْماً لَمْ نَكُنْ رَأَيْنَاهُمْ قَبْلَ يَوْمِنَا هَذَا، لَيْسُوا مِنْ بَلَدٍ وَاحِدٍ وَ لَا أَهْلِ بَدْءٍ، وَ لَا مَعَهُمْ إِبِلٌ وَ لَا دَوابٌ فَبَيْنَا هُمْ كَذَلِكَ، وَ قَدِ ارْتَابُوا بِهِمْ إِذْ يُقْبِلُ رَجُلٌ مِنْ بَنِي مَحْزُومٍ يَتَخَطَّى رِقَابَ النَّاسِ حَتَّى يَأْتِيَ رَئِيسَهُمْ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لَيْلَتِي هَذهِ رُؤْيَا عَجِيبَةً وَ إِنِّى مِنْهَا خَائِفٌ، وَ قَلْبِي مِنْهَا وَجِلٌ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اقْصُصْ رُؤْيَاكَ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كَبَّةَ نَارٍ انْقَضَّتْ مِنْ عَنَانِ السَّمَاءِ، فَلَمْ تَزَلْ تَهْوِي حَتَّى انْحَطَّتْ عَلَى الْكَعْبَةِ، فَدَارَتْ فِيهَا، فَإِذَا هِيَ جَرَادُ ذَوَاتُ أَجْنِحَهُ خُضْرٍ كَالْمَلَاحِفِ، فَأَطَافَتْ بِالْكَعْبَةِ مَا شَاءَ اللَّهُ، ثُمَّ تَطَايَرَتْ شَرْقاً وَ غَرْباً، لَا تَمُرُّ بِبَلَدِ إِلَّا أَحْرَقَتْهُ، وَ لَا بِحِصْنِ إِلَّا حَطَمَتْهُ، فَاسْتَيْقَظَتُ وَ أَنَا مَدْعُورُ الْقَلْبِ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هَؤُلَاءِ، فَانْطَلِقُ بِنَا إِلَى الْأَقَيْرِعِ لِيُعَبِّرَهَا، وَ هُوَ رَجُلٌ مِنْ ثَقِيفِ، فَيَقُصُّ عَلَيْهِ الرُّؤْيَا، فَيَقُولُ الْأَقَيْرِعُ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لَقَدْ رَأَيْتَ عَجَباً، وَ لَقَدْ طَرَقَكُمْ فِي لَيْلَتِكُمْ جُنْدٌ مِنْ جُنُودِ اللَّهِ لَا قُوَّةَ لَكُمْ بِهِمْ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فِي يَوْمِنَا هَذَا عَجَباً</w:t>
      </w:r>
    </w:p>
    <w:p>
      <w:pPr>
        <w:pStyle w:val="BookText"/>
        <w:rPr/>
      </w:pPr>
      <w:r>
        <w:rPr>
          <w:rFonts w:ascii="Amiri" w:hAnsi="Amiri" w:eastAsia="Amiri" w:cs="Amiri"/>
          <w:color w:val="111111"/>
          <w:sz w:val="28"/>
          <w:sz w:val="28"/>
          <w:szCs w:val="28"/>
          <w:rtl w:val="true"/>
          <w:lang w:bidi="ar-SA"/>
        </w:rPr>
        <w:t>وَ يُحَدِّثُونَهُ بِأَمْرِ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يَنْهَضُونَ مِنْ عِنْدِهِ وَ يَهُمُونَ بِالْوَتُوبِ عَلَيْهِمْ، وَ قَدْ مَلَأَ اللَّهُ قُلُوبَهُمْ مِنْهُمْ رُعْباً وَ خَوْفاً، فَيَقُولُ بَعْضُهُمْ لِبَعْضٍ، وَ هُمْ يَتَامَرُونَ بِذَلِكَ يَا قَوْمِ لَا تَعْجَلُوا عَلَى الْقَوْمِ، إِنَّهُمْ لَمْ يَأْتُوكُمْ بَعْدُ بِمُنْكَرِ، وَ لَا أَظْهَرُوا خِلَافاً، وَ لَعَلَّ الرجُلَ مِنْهُمْ يَكُونُ فِى الْقَبِيلَةِ مِنْ قَبَائِلِكُمْ، فَإِنْ بَدَا لَكُمْ مِنْهُمْ شَرٌّ فَأَنْتُمْ حِينَئِذٍ وَ هُمْ، وَ أَمَّا الْقَوْمُ فَإِنَّا نَرَاهُمْ مُتَنَسِّكينَ وَ سيمَاهُمْ حَسَنَةً،وَ هُمْ فِي حَرَمِ اللَّهِ تَعَالَى الَّذِي لَا يُبَاحُ مَنْ دَخَلَهُ حَتَّى يُحْدِثَ بِهِ حَدَثاً وَ لَمْ يُحْدِثِ الْقَوْمُ حَدَثاً يوجب مُحَارَبَتَهُمْ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الْمَحْرُومِيُّ، وَ هُوَ رَئِيسُ الْقَوْمِ وَ عَمِيدُهُمْ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نَأْمَنُ أَنْ يَكُونَ وَرَاءَهُمْ مَادَّةً لَهُمْ، فَإِذَا الْتَأْمَتْ إِلَيْهِمْ كَشَفَ رَهُمْ وَعَظُمَ شَأنهُمْ، فَتَهْضِمُوهُمْ وَهُمْ فِي قِلَّهُ مِنَ الْعَدَدِ وَ غُرْبَهُ فِى الْبَلَدِ قَبْلَ أَنْ تَأْتِيَهُمُ الْمَادَّةُ، فَإِنَّ هَؤُلَاءِ لَمْ يَأْتُوكُمْ مَكَّةَ إِلَّا وَ سَيَكُونُ لَهُمْ شَأْنٍ، وَ مَا أَحْسُبُ تَأْوِيلَ رُؤْيَا صَاحِبِكُمْ إِلَّا حَقَّاً، فَخَلُّوا لَهُمْ بَلَدَكُمْ وَ أَجِيلُوا الرَّأْيَ، وَ الْأَمْرُ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يَأْتِيهِمْ أمْثَالُهُمْ فَلَا خَوْفٌ عَلَيْكُمْ مِنْهُمْ، فَإِنَّهُ لَا سِلَاحِ لِلْقَوْمِ وَ لَا كُرَاعَ وَ لَا حِضْنَ يَلْجَئُونَ إِلَيْهِ، وَ هُمْ غُرَبَاءُ مُحْتَوَون، فَإِنْ أَتَى جَيْسٌ لَهُمْ نَهَضْتُمْ إِلَى هَؤلاء أولا، وَ كَانُوا كَشَرْبَةِ 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يَزَالُونَ فِي هَذَا الْكَلَامِ وَ نَحْوِهِ حَتَّى يَحْجُزَ اللَّيْلُ بَيْنَ النَّاسِ، ثُمَّ يَضْرِبُ اللَّهُ عَلَى آذَانِهِمْ وَ عُيُونِهِمْ بِالنَّوْمِ، فَلَا يَجْتَمِعُونَ بَعْدَ فِرَاقِهِمْ إِلَى أَنْ يَقُومَ الْقَائِمُ علیه السلام، وَ إِنَّ أَصْحَابَ الْقَائِمِ علیه السلام يَلْقَى بَعْضُهُمْ بَعْضاً كَأَنَّهُم بَنُو أب و أم، وَ إِنْ افْتَرَقُوا عِشَاءَ الْتَقَوْا غُدْوَةً، ذَلِكَ تَأْوِيلُ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لَيْسَ عَلَى الْأَرْضِ يَوْمَئِذٍ مُؤْمِنٌ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يُخْرِجُ اللَّهُ فِيهَا الْقَائِمَ علیه السلام هُمُ التَّجَبَاءُ وَالْقُضَاةُ وَ الْحُكَّامُ وَ الْفُقَهَاءُ فِي الدِّينِ، يَمْسَحُ بُطُونَهُمْ وَ ظُهُورَهُمْ فَلَا يَشْتَبِهُ عَلَيْهِمْ حکم﴾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 فدایتان گردم آیا امیر المؤمنین علیه السلام اصحاب قائم علیه السلام را می شناخت؛ همچنان که شمار آنان را می دانست؟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حدیث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آنان را با نام های خودشان و نام های پدران و قبیله هاشان یک به یک می شناخت و منزلگاه ها و مراتبشان را می دانست و هرچه را امیر المؤمنین علیه السلام می دانست امام حسن علیه السلام نیز آن را می شناخت و هر چه را امام حسن علیه السلام می شناخت امام حسین علیه السلام هم آن را می شناخت و هرچه را امام حسین علیه السلام ، شناخت علی بن الحسين علیهما السلام آن را دانست و هرچه را علی بن الحسین </w:t>
      </w:r>
    </w:p>
    <w:p>
      <w:pPr>
        <w:pStyle w:val="BookText"/>
        <w:rPr/>
      </w:pPr>
      <w:r>
        <w:rPr>
          <w:rFonts w:ascii="IRNazanin" w:hAnsi="IRNazanin" w:eastAsia="IRNazanin"/>
          <w:color w:val="111111"/>
          <w:sz w:val="28"/>
          <w:sz w:val="28"/>
          <w:szCs w:val="28"/>
          <w:rtl w:val="true"/>
          <w:lang w:bidi="fa-IR"/>
        </w:rPr>
        <w:t xml:space="preserve">علیهما السلام می دانست به محمد بن علی علیهما السلام انتقال یافت و هرچه را محمد بن علی علیهما السلام می دانست،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خود آن حضرت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شناخت 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نوشته شده است؟</w:t>
      </w:r>
    </w:p>
    <w:p>
      <w:pPr>
        <w:pStyle w:val="BookText"/>
        <w:rPr/>
      </w:pPr>
      <w:r>
        <w:rPr>
          <w:rFonts w:ascii="IRNazanin" w:hAnsi="IRNazanin" w:eastAsia="IRNazanin"/>
          <w:color w:val="111111"/>
          <w:sz w:val="28"/>
          <w:sz w:val="28"/>
          <w:szCs w:val="28"/>
          <w:rtl w:val="true"/>
          <w:lang w:bidi="fa-IR"/>
        </w:rPr>
        <w:t>حضرت ابو عبدالله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کتابی که در دل محفوظ و در ذکر ثبت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فراموش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عرض کردم فدایتان شوم تعداد آنان و شهر ها و جایگاه های شان را برایم بفرمایید که لازمه ی نام بردن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جمعه شود بعد از نماز، نزد من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جمعه شد به خدمت آن حضرت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به جهت آن چه سؤال کرده بودی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همه را که به یاد نمی سپاری آن دوستت که برایت می نوشت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گمان می کنم کاری او را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خوش نداشتم که از وقت خواسته ام عقب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مردی که در مجلس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برایش بنویس این است آن چه رسول خدا صَلَّى اللهُ عَلَيْهِ وَ سَلَّمَ آن را بر امیر المؤمنین علیه السلام املا فرمود و آن را نزد او به ودیعت سپرد از نام های اصحاب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شب ایشان را در مکه جمع خواهد کرد و آن شب جمع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شب همه ی آن ها در مسجد الحرام خواهند بود هیچ یک از آنان عقب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 مکه پراکنده می شوند و در پی فراهم کردن منازلی برای خود می روند که اهل مکه آنان را ناشناس می بینند؛ چون کاروان خاصی را ندیده اند که از شهر معینی به قصد حج یا عمره یا تجارت آمده باشد لذا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گروهی را می بینیم که پیشتر ندیده ایم اهل یک شهر نیستند و از بادیه نشینان هم نیستند نه شتری دارند و نه مرکبی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حال که از وضع آن گروه به تردید افتاده اند مردی از بنی مخزوم می آید مردم را عقب می زند تا به نزد رئیسشان می رسد می گوید من دیشب خواب عجیبی دیده ام که از آن ترسانام و دلم از آن می لرزد رئیس به او می گوید خوابت را تعریف کن او این چنین بیان می کند دیدم انبوهی آتش از آسمان کنده شد و آن قدر پایین آمد تا این که دور کعبه را گرفت در آن نگریستم دیدم ملخ هایی است با بال های سبز مانند چادر مقدار زیادی دور </w:t>
      </w:r>
    </w:p>
    <w:p>
      <w:pPr>
        <w:pStyle w:val="BookText"/>
        <w:rPr/>
      </w:pPr>
      <w:r>
        <w:rPr>
          <w:rFonts w:ascii="IRNazanin" w:hAnsi="IRNazanin" w:eastAsia="IRNazanin"/>
          <w:color w:val="111111"/>
          <w:sz w:val="28"/>
          <w:sz w:val="28"/>
          <w:szCs w:val="28"/>
          <w:rtl w:val="true"/>
          <w:lang w:bidi="fa-IR"/>
        </w:rPr>
        <w:t>کعبه طواف کردند سپس به سوی مشرق و مغرب به پرواز درآمدند به هر شهری رسیدند آن را آتش زدند و هر دژی را ویران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خواب من دل پریش و ترسان از جای جستم و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را در خواب دیده ای؟ بیا نزد اقرع برویم تا خوابت را 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مردی از خاندان ثقیف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 روند آن مرد خوابش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پاسخ می دهد خواب عجیبی دیده ای البته دیشب یکی از لشکر های خداوند بر شما وارد شده اند که نمی توانید آن ها را از خود برانید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چیز عجیبی دیده ایم و ماجرای آن گروه را برای اقرع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او بیرون می آیند و در صدد یورش بردن بر آن گروه برمی آیند؛ در حالی که خداوند دل هایشان را از رعب و ترس آنان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انجام آن کار با هم مشورت می کنند بعضی از آن ها به دیگران میگویند در این کار عجله مکنید؛ زیرا که این گروه هنوز عمل ناشایستی نسبت به شما مرتکب نشده و خلافی آشکار نکرده اند و شاید کسی از آنان به یکی از قبایل شما منسوب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شری از ایشان برایتان معلوم گشت آن وقت شما دانید و آن ها از این گذشته ما این گروه را اهل عبادت می بینیم و آثار خوبی را در چهره هایشان مشاهده می کنیم و ایشان در حرم خدای تعالی هستند که هر کس در آن داخل گشت روا نیست به او آسیب رسد؛ مگر این که خلافی از او صادر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کاری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جنگیدن با ایشان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مخزومی که رئیس و رهبر آن هاست می گوید ما ایمن نیستیم از این که اینان نیروی کمکی در پشت نداشته باشند که اگر به ایشان پیوندند مقصودشان آشکار گردد و کارشان بالا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هنوز سر شمارشان اندک و در دیار غربت اند آنان را سرکوب کنید؛ پیش از آن که نیروی کمکی به آن ها برسد؛ چون این ها به مکّه نیامده اند مگر برای این که در آتیه ی نزدیک رخ داد مهمی داشته باشند و من تعبیر خواب دوست شما را جز حق نمی دانم،بنابراین تا می توانید شهرتان را از آنان خالی کنید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میان مردم می گوید اگر کسانی که به اینان ملحق خواهند شد مانند همین ها باشند ترسی از ایشان بر شما نیست؛ زیرا که نه اسلحه ای با خود دارند و نه مرکب های سواری و نه پناهگاه و دژی که به آن پناه برند این ها جمعی غریب اند که چیره شدن بر آنان سهل و آسان است و اگر لشکری برای آنان آمد به پا خواهید خاست و هم اینان و هم آنان را همچون آب خوردنی که به تشنه لبی داده شود همه را از پای در می آورید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چنین حرف هایی را می زنند تا این که شب دامن خویش را بر مردم 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خواب را بر گوش ها و چشم هایشان چیره می سازد و پس از جدا شدنشان از یک دیگر جمع نخواهند شد تا آن گاه که حضرت قائم علیه السلام قیام فرماید و یاران آن حضرت چنان با یکدیگر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کنند که گویی از یک پدر و مادرند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می شوند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هماند و این است تأویل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کار های نیک از هم پیشی گیرید؛ هر جا باشید خداوند خواهد آوردتان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آن روز جز آن ها هیچ مؤمنی بر روی زمین 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ولی این آن گروهی است که خداوند از میان شان حضرت قائم علیه السلام را آشکار فرماید و آنان نجبا و قضات و حکام و فقهای در دین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دل ها و پشت هایشان دست می کشد پس هیچ حکمی برایشان مشتبه نخواهد شد</w:t>
      </w:r>
      <w:r>
        <w:rPr>
          <w:rFonts w:eastAsia="IRNazanin" w:cs="IRNazanin"/>
          <w:color w:val="111111"/>
          <w:sz w:val="28"/>
          <w:szCs w:val="28"/>
          <w:rtl w:val="true"/>
          <w:lang w:bidi="fa-IR"/>
        </w:rPr>
        <w:t xml:space="preserve">.» </w:t>
      </w:r>
      <w:bookmarkStart w:id="230" w:name="pg9604_143517"/>
    </w:p>
    <w:p>
      <w:pPr>
        <w:pStyle w:val="Heading2"/>
        <w:numPr>
          <w:ilvl w:val="1"/>
          <w:numId w:val="1"/>
        </w:numPr>
        <w:rPr/>
      </w:pPr>
      <w:bookmarkStart w:id="231" w:name="__RefHeading___Toc7376364_2870459653"/>
      <w:bookmarkStart w:id="232" w:name="_Toc98"/>
      <w:bookmarkEnd w:id="230"/>
      <w:bookmarkEnd w:id="231"/>
      <w:r>
        <w:rPr>
          <w:rtl w:val="true"/>
        </w:rPr>
        <w:t>جلسه هفتاد و چهارم</w:t>
      </w:r>
      <w:r>
        <w:rPr>
          <w:rtl w:val="true"/>
        </w:rPr>
        <w:t xml:space="preserve">- </w:t>
      </w:r>
      <w:r>
        <w:rPr/>
        <w:t>94/2/20</w:t>
      </w:r>
      <w:bookmarkEnd w:id="232"/>
    </w:p>
    <w:p>
      <w:pPr>
        <w:pStyle w:val="Heading3"/>
        <w:numPr>
          <w:ilvl w:val="2"/>
          <w:numId w:val="1"/>
        </w:numPr>
        <w:rPr/>
      </w:pPr>
      <w:bookmarkStart w:id="233" w:name="__RefHeading___Toc7376366_2870459653"/>
      <w:bookmarkStart w:id="234" w:name="_Toc99"/>
      <w:bookmarkEnd w:id="233"/>
      <w:r>
        <w:rPr>
          <w:rtl w:val="true"/>
        </w:rPr>
        <w:t>شیوه ی قضاوت امام زمان علیه السلام در دوران ظهور</w:t>
      </w:r>
      <w:r>
        <w:rPr>
          <w:rtl w:val="true"/>
        </w:rPr>
        <w:t>:</w:t>
      </w:r>
      <w:bookmarkEnd w:id="234"/>
    </w:p>
    <w:p>
      <w:pPr>
        <w:pStyle w:val="Heading4"/>
        <w:numPr>
          <w:ilvl w:val="3"/>
          <w:numId w:val="1"/>
        </w:numPr>
        <w:rPr/>
      </w:pPr>
      <w:bookmarkStart w:id="235" w:name="__RefHeading___Toc7376368_2870459653"/>
      <w:bookmarkStart w:id="236" w:name="_Toc100"/>
      <w:bookmarkEnd w:id="235"/>
      <w:r>
        <w:rPr>
          <w:rtl w:val="true"/>
        </w:rPr>
        <w:t>روایت چهارم</w:t>
      </w:r>
      <w:r>
        <w:rPr>
          <w:rtl w:val="true"/>
        </w:rPr>
        <w:t>:</w:t>
      </w:r>
      <w:bookmarkEnd w:id="236"/>
    </w:p>
    <w:p>
      <w:pPr>
        <w:pStyle w:val="BookText"/>
        <w:rPr/>
      </w:pPr>
      <w:r>
        <w:rPr>
          <w:rFonts w:ascii="Amiri" w:hAnsi="Amiri" w:eastAsia="Amiri" w:cs="Amiri"/>
          <w:color w:val="111111"/>
          <w:sz w:val="28"/>
          <w:sz w:val="28"/>
          <w:szCs w:val="28"/>
          <w:rtl w:val="true"/>
          <w:lang w:bidi="ar-SA"/>
        </w:rPr>
        <w:t>وَ بِهَذَا الْإِسْنَادِ عَنْ أَبِي عَبْدِ اللَّهِ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حُمْرَانَ الْمَدَائِنِي، عَنْ عَلِيِّ بْنِ أَسْبَاطِ، عَنِ</w:t>
      </w:r>
    </w:p>
    <w:p>
      <w:pPr>
        <w:pStyle w:val="BookText"/>
        <w:rPr/>
      </w:pPr>
      <w:r>
        <w:rPr>
          <w:rFonts w:ascii="Amiri" w:hAnsi="Amiri" w:eastAsia="Amiri" w:cs="Amiri"/>
          <w:color w:val="111111"/>
          <w:sz w:val="28"/>
          <w:sz w:val="28"/>
          <w:szCs w:val="28"/>
          <w:rtl w:val="true"/>
          <w:lang w:bidi="ar-SA"/>
        </w:rPr>
        <w:t>الْحَسَنِ بْنِ بَشِيرٍ، عَنْ أَبِي الْجَارُودِ،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مَتَى يَقُومُ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الْجَارُودِ، لَا تُدْرِكُونَ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زَمَانِهِ،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تُدْرِكَ أَهْلَ زَمَانِهِ، يَقُومُ قَائِمُنَا بِالْحَقِّ بَعْدَ إِيَاسٍ مِنَ الشَّيْعَةِ، يَدْعُو النَّاسَ ثَلَاثَاً فَلَا يُجِيبُهُ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علیه السلام لَيَمْلِكُ ثَلَاثَمِائَةَ وَ تِسْعَ سِنِينَ كَمَا لَبِثَ أَصْحَابُ الْكَهْفِ فِي كَهْفِهِمْ، يَمْلَأُ الْأَرْضَ عَدْلًا وَ قسْطاً كَمَا مُلِئَتْ ظُلْماً وَ جَوْراً، وَ يَفْتَحُ اللَّهُ عَلَيْهِ شَرْقَ الْأَرْضِ وَ غَربَهَا يُقْتَلُ النَّاسُ حَتَّى لَا يُرَى إِلَّا دَينُ مُحَمَّدٍ صَلَّى اللهُ عَلَيْهِ وَ سَلَّمَ، يَسِيرُ بِسِيرَةِ سُلَيْمَانَ بْنِ دَاوُدَ علیه السلام يَدْعُو الشَّمْسَ وَ الْقَمَرَ فَيُجِيبَانِهِ، وَ تُطْوَى لَهُ الْأَرْضِ فَيُوحِى اللَّهُ إِلَيْهِ، فَيَعْمَلُ بِأَمْرِ الله</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سوال کردم قائم شما چه وقت قیام می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جارود او را درک نمی کنید پس گفتم اهل زمان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زمان او هم درک نمی کنند قائم ما بعد از مأیوس شدن شیعه قیام می کند، مردم را سه بار دعوت می کند پس احدی او را اجابت نمی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سیصد و نه سال حکومت می کند به همان مقدار که اهل کهف در غار ماندند زمین را پر می کند از عدل و قسط چنان که از ظلم و ستم پر شده باشد خداوند برای او شرق و غرب زمین را می گشاید و مردم را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در الناس، ال عهد می باشد و اشاره به عده 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جز دین محمد صَلَّى اللهُ عَلَيْهِ وَ سَلَّمَ باقی نماند و سیره ی </w:t>
      </w:r>
    </w:p>
    <w:p>
      <w:pPr>
        <w:pStyle w:val="BookText"/>
        <w:rPr/>
      </w:pPr>
      <w:r>
        <w:rPr>
          <w:rFonts w:ascii="IRNazanin" w:hAnsi="IRNazanin" w:eastAsia="IRNazanin"/>
          <w:color w:val="111111"/>
          <w:sz w:val="28"/>
          <w:sz w:val="28"/>
          <w:szCs w:val="28"/>
          <w:rtl w:val="true"/>
          <w:lang w:bidi="fa-IR"/>
        </w:rPr>
        <w:t xml:space="preserve">ایشان سیره ی سلیمان بن داوود است به خورشید و ماه اشاره می کند او را جواب می دهند و زمین برای او نوردیده شود و به او وحی می رسد </w:t>
      </w:r>
      <w:r>
        <w:rPr>
          <w:rStyle w:val="FootnoteAnchor"/>
          <w:rtl w:val="true"/>
        </w:rPr>
        <w:footnoteReference w:id="235"/>
      </w:r>
      <w:r>
        <w:rPr>
          <w:rFonts w:ascii="IRNazanin" w:hAnsi="IRNazanin" w:eastAsia="IRNazanin"/>
          <w:color w:val="111111"/>
          <w:sz w:val="28"/>
          <w:sz w:val="28"/>
          <w:szCs w:val="28"/>
          <w:rtl w:val="true"/>
          <w:lang w:bidi="fa-IR"/>
        </w:rPr>
        <w:t>پس به امر الهی به وحی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استفاده می شود که سیره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قضائی و غیر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همان سیره و روش حضرت سلیمان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أَبِي بَصِيرٍ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الْقَائِمُ بِقَضَايَا يُنْكِرُهَا بَعْضُ أَصْحَابِهِ مِمَّنْ قَدْ ضَرَبَ قُدَّامَهُ بالسيف وَ هُوَ قَضَاءُ آدَمَ علیه السلام فَيُقَدِّمُهُمْ فَيَضْرِبُ أعْنَاقَهُمْ ثُمَّ يَقْضِى الثَّانِيَةَ فَيُنْكِرُهَا قَوْمٌ آخَرُونَ مِمَّنْ قَدْ ضَرَبَ قُدَّامَهُ فَيُقَدِّمُهُمْ فَيَضْرِبُ أَعْنَاقَهُمْ ثُمَّ يَقْضِى الثَّالِثَةَ فَيُنْكِرُهَا قَوْمٌ آخَرُونَ مِمَّنْ قَدْ ضَرَبَ قُدَّامَهُ بِالسَّيْفِ وَ هُوَ قَضَاءُ دَاوُدَ علیه السلام فَيُقَدِّمُهُمْ فَيَضْرِبُ أَعْنَاقَهُمْ ثُمَّ يَقْضِى الثَّالِثَةَ فَيُنْكِرُهَا قَوْمٌ آخَرُونَ مِمَّنْ قَدْ ضَرَبَ قُدَّامَهُ بِالسَّيْفِ وَ هُوَ قَضَاءُ ابراهیم علیه السلام فَيُقَدِّمُهُمْ فَيَضْرِبُ أَعْنَاقَهُمْ ثُمَّ يَقْضِي الرَّابِعَةَ وَ هُوَ قَضَاءُ محمد صَلَّى اللهُ عَلَيْهِ وَ سَلَّمَ فَلَا يُنْكَرُهَا أَحَدٌ علیه</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ابی بصیر گوید که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علیه السلام به قضاوت هایی حکم می کند بعضی از اصحابش که در جلوی او شمشیر زده و به حضرتش ایمان داشتند آن را انکار می کند دستور می دهد که او را به قتل برسانند در حالی که آن حکم قضاوت آدم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مرتبه دوم قضاوتی می کند باز عده دیگری از کسانی که در جلویش شمشیر می زنند، آن را انکار می کنند باز گردن زده می شوند در حالی که آن قضاوت داود علیه السلام بود و در مرتبه سوم نیز حکم می کند باز دسته دیگر انکار نمایند باز گردن زده می شوند با این که آن حکم قضاوت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چهارم حکم می کند و آن هم قضاوت محمد صَلَّى اللهُ عَلَيْهِ وَ سَلَّمَ است دیگر کسی انکار و اعتراض نمی 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که از این روایت استفاده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های انبیای قبل از جهت شکل و ماهیت با قضاوت های پیامبر اکرم صَلَّى اللهُ عَلَيْهِ وَ سَلَّمَ فرق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امام زمان علیه السلام فقط طبق قضاوت حضرت داود نمی باشد بلکه طبق قضاوت حضرت آدم و حضرت ابراهیم علیهما السلام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أَبُو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صَاحِبِ هَذَا الْأَمْرِ سُنَنَا مِنَ الْأَنْبِيَاءِ عَلَى نَبِيِّنَا وَ عَلَيْهِمُ السَّلَامُ سُنَّةَ مِنْ نُوحٍ وَ هُوَ طُولُ عمره و ظهور دولتِه وبَسْطُ يَدِهِ فِي هَلَاكِ أَعْدَائِهِوَ سُنَّةً مِنْ مُوسَى لَمَّا كَانَ خَائِفاً يَتَرَقَبُ وَ سُنَّةً مِنْ عِيسَى فَإِنَّهُ يُقَالُ فِيهِ مَا قِيلَ فِى عِيسَى وَ سُنَّةً مِنْ يُوسُفَ بِالسِّتْرِ يَجْعَلُ اللَّهُ سُبْحَانَهُ بَيْنَهُ وَ بَيْنَ الْخَلْقِ حِجَاباً يَرَوْنَهُ وَ لَا يَعْرِفُونَهُ وَ سُنَّةً مِنْ مُحَمَّدِ ص يَهْتَدِى بِهَدَاهُ وَ يَسِيرُ بِسِيرَتِهِ يَخْرُجُ بِالسَّيْفِ كَمَا خَرَجَ رَسُولُ اللهِ صَلَّى اللهُ عَلَيْهِ وَ سَلَّمَ وَ سُنَّةً مِنْ دَاوُدَ وَ هُوَ حُكْمُهُ بِالْإِلْهَام</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صادق علیه السلامفرمودند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 این امر چند سنّت از سنن پیغمبران است یک سنت از حضرت نوح علیه السلام و آن طول عمر او و ظهور دولت او و باز بودن دستش در هلاکت دشمنانش و یک سنت از حضرت موسی علیه السلام و آن ترس و غیبت و یک سنت از حضرت عیسی و آن اختلافی که مردم درباره او دارند و یک سنت از یوسف و آن این که خداوند بین او و خلق حجابی قرار می دهد که او را می بینند و نمی شناسند و یک سنّت از حضرت محمد صَلَّى اللهُ عَلَيْهِ وَ سَلَّمَ و آن این که به سیره ی پیامبر صَلَّى اللهُ عَلَيْهِ وَ سَلَّمَ عمل می کند و با شمشیر قیام می کند همان طور که پیامبر اکرم صَلَّى اللهُ عَلَيْهِ وَ سَلَّمَ با شمشیر قیام کردند و یک سیره از حضرت داود علیه السلام و آن حکم به الهام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يَعْقُوبُ بْنُ يَزِيدَ عَنِ ابْنِ أَبِي عُمَيْرٍ عَنْ مَنْصُورٍ عَنْ فُضَيْلِ الْأَعْوَرِ عَنْ أَبِي عُبَيْدَةَ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زَمَانَ أَبِي جَعْفَرٍ علیه السلام حِينَ قُبِضَ علیه السلام نَتَرَدَّدُ كَالْغَنَمِ لَا رَاعِيَ لَهَا فَلَقِينَا سَالِمَ بْنَ أَبِي حَفْصَةَ فَقَالَ يَا أَبَا عُبَيْدَةَ مَنْ إِمَامُكَ قُلْتُ أَئِمَّتِى مِنْ آلِ مُحَمَّدٍ علیهم السلام فَقَالَ هَلَكْتَ وَ أَهْلَكْتَ أ ما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مَعِى أَبَا جَعْفَرٍ وَ هُوَ يَقُولُ مَنْ مَاتَ وَ</w:t>
      </w:r>
    </w:p>
    <w:p>
      <w:pPr>
        <w:pStyle w:val="BookText"/>
        <w:rPr/>
      </w:pPr>
      <w:r>
        <w:rPr>
          <w:rFonts w:ascii="Amiri" w:hAnsi="Amiri" w:eastAsia="Amiri" w:cs="Amiri"/>
          <w:color w:val="111111"/>
          <w:sz w:val="28"/>
          <w:sz w:val="28"/>
          <w:szCs w:val="28"/>
          <w:rtl w:val="true"/>
          <w:lang w:bidi="ar-SA"/>
        </w:rPr>
        <w:t xml:space="preserve">لَيْسَ عَلَيْهِ إِمَامٌ مَاتَ مِيتَةً جَاهِلِيَّةً أَ مَا تَعْرِفُ أَنَّهُ قَدْ خَلَّفَ وَلَدَهُ جَعْفَراً إِمَاماً عَلَى الْأُمَّةِ قُلْتُ بَلَى لَعَمْرِي قَدْ رَزَقَنِي اللهُ الْمَعْرِفَةَ قَالَ فَقُلْتُ لِأَبِي عَبْدِاللهِ علیه السلام بَعْدَ مَا لَقِيتُهُ إِنَّ سَالِمَ بْنَ أَبِي حَفْصَةَ قَالَ لِى كَذَا وَ كَذَا قَالَ لِي يَا أَبَا عُبَيْدَةَ أَ مَا عَلِمْتَ أَنَّهُ لَمْ يَمُتْ مِنَّا مَيِّت حَتَّى يُخَلَّفَ مِنْ بَعْدِهِ مَنْ يَعْمَلُ مِثْلَ عَمَلِهِ وَ يَسِيرُ بِمِثْل سِيرَتِهِ وَ يَدْعُو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دَعَا إِلَيْهِ يَا أَبَا عُبَيْدَةَ إِنَّهُ لَمْ يُمْنَعْ مَا أَعْطِيَ دَاوُدَ أَنْ أَعْطِيَ سُلَيْمَانَ قَالَ ثُمَّ قَالَ يَا أَبَا عُبَيْدَةَ إِنَّهُ إِذَا قَامَ قَائِمٌ آلِ مُحَمَّدِ علیهم السلام حَكَم بِحُكْمِ آلِ دَاوُدَ وَ كَانَ سُلَيْمَانُ لَا يَسْأَلُ النَّاسِ بَيِّنَةً</w:t>
      </w:r>
      <w:r>
        <w:rPr>
          <w:rStyle w:val="FootnoteAnchor"/>
          <w:rtl w:val="true"/>
        </w:rPr>
        <w:footnoteReference w:id="238"/>
      </w:r>
      <w:r>
        <w:rPr>
          <w:rFonts w:ascii="IRNazanin" w:hAnsi="IRNazanin" w:eastAsia="IRNazanin"/>
          <w:color w:val="111111"/>
          <w:sz w:val="28"/>
          <w:sz w:val="28"/>
          <w:szCs w:val="28"/>
          <w:rtl w:val="true"/>
          <w:lang w:bidi="fa-IR"/>
        </w:rPr>
        <w:t xml:space="preserve"> ابی 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 باقر علیه السلام هنگامی که وفات کرد ما شیعه چون گله بی چوپان سر گردان بودیم و به سالم بن ابی حفصه بر خوردیم او به من گفت ای ابی عبیده امامت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من آل محمد علیهم السلام هستند گفت هلاک شدی و هلاک می کنی آیا من و تو از امام باقر نشنیدیم که می فرمود هر که بمیرد و بالای سرش امامی نباشد به مردن جاهلیت مرده است فرزندم جعفر را امام بعد از خودم قرار دادم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جان،خودم و معرفت آن حضرت به امامت به من روزی شده بود از طرف خدا، من به امام صادق علیه السلام گزارش دادم که سالم به من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 آیا نمی دانی امامی از ما نمیرد تا به جای خود گذارد کسی که مانند او کار کند و به روش او برود و بدان چه او مردم را می خواند بخواند ای ابا عبیده به راستی مطلب این است که آن چه به داود علیه السلام داده شد جلو گیر نشد از آن چه به سلیمان علیه السلام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 چون قائم آل محمد علیهم السلام قیام کند به حکم داود و سلیمان قضاوت کند و گواه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 قَالَ حَدَّثَنِي الْحَسَنُ بْنُ ظَرِيفِ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اخْتَلَجَ فِي صَدْرِى مَسْأَلَتَانِ أَرَدْتُ الْكِتَابَ فِيهِمَا إِلَى أَبِي مُحَمَّدٍ علیه السلام فَكَتَبْتُ أَسْأَلْهُ عَنِ الْقَائِمِ علیه السلام إِذَا قَامَ بِمَا يَقْضِي وَ أَيْنَ مَجْلِسُهُ الَّذِي يَقْضِي فِيهِ بَيْنَ النَّاسِ وَأَرَدْتُ أَنْ أَسْأَلَهُ عَنْ شَيْءٍ لِحُمَّى الرِّبْعِ فَأَغْفَلْتُ خَبَرَ الْحُمَّى فَجَاءَ الْجَوَابُ سَأَلْتَ عَنِ الْقَائِمِ فَإِذَا قَامَ قَضَى بَيْنَ النَّاسِ بِعِلْمِهِ كَقَضَاءِ دَاوُدَ علیه السلام لَا يَسْأَلُ</w:t>
      </w:r>
    </w:p>
    <w:p>
      <w:pPr>
        <w:pStyle w:val="BookText"/>
        <w:rPr/>
      </w:pPr>
      <w:r>
        <w:rPr>
          <w:rFonts w:ascii="Amiri" w:hAnsi="Amiri" w:eastAsia="Amiri" w:cs="Amiri"/>
          <w:color w:val="111111"/>
          <w:sz w:val="28"/>
          <w:sz w:val="28"/>
          <w:szCs w:val="28"/>
          <w:rtl w:val="true"/>
          <w:lang w:bidi="ar-SA"/>
        </w:rPr>
        <w:t xml:space="preserve">الْبَيِّنَةَ وَ كُنْتَ أَرَدْتَ أَنْ تَسْأَلَ لِحُمَّى الرِّبْعِ فَأَنْسِيتَ فَاكْتُبْ فِي وَرَقَةٍ وَ عَلَّقْهُ عَلَى الْمَحْمُومِ فَإِنَّهُ يَبْرَأُ بِإِذْنِ اللَّهِ إِنْ شَاءَالله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 سَلاماً عَلى إِبْرَاهِيمَ فَعَلَقْنَا عَلَيْهِ مَا ذَكَرَ أبو مُحَمَّدِ علیه السلام فَأَفَاقَ﴾ </w:t>
      </w:r>
      <w:r>
        <w:rPr>
          <w:rStyle w:val="FootnoteAnchor"/>
          <w:rtl w:val="true"/>
        </w:rPr>
        <w:footnoteReference w:id="239"/>
      </w:r>
      <w:r>
        <w:rPr>
          <w:rFonts w:ascii="IRNazanin" w:hAnsi="IRNazanin" w:eastAsia="IRNazanin"/>
          <w:color w:val="111111"/>
          <w:sz w:val="28"/>
          <w:sz w:val="28"/>
          <w:szCs w:val="28"/>
          <w:rtl w:val="true"/>
          <w:lang w:bidi="fa-IR"/>
        </w:rPr>
        <w:t xml:space="preserve"> حسن بن ظریف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مسأله در دل من ایجاد شد که قصد کردم آن دو را در نامه ای نوشته و به سوی حضرت امام حسن عسکری علیه السلام بفرستم و از آن حضرت پاسخ بخواهم نامه را نوشته و از آن حضرت درباره قائم علیه السلام پرسیدم که آن هنگام که قیام کند بر چه اساس قضاوت خواهد کرد؟</w:t>
      </w:r>
    </w:p>
    <w:p>
      <w:pPr>
        <w:pStyle w:val="BookText"/>
        <w:rPr/>
      </w:pPr>
      <w:r>
        <w:rPr>
          <w:rFonts w:ascii="IRNazanin" w:hAnsi="IRNazanin" w:eastAsia="IRNazanin"/>
          <w:color w:val="111111"/>
          <w:sz w:val="28"/>
          <w:sz w:val="28"/>
          <w:szCs w:val="28"/>
          <w:rtl w:val="true"/>
          <w:lang w:bidi="fa-IR"/>
        </w:rPr>
        <w:t xml:space="preserve">و مکانی که آن حضرت برای قضاوت در میان مردم در آن جا می نشیند کجاست؟ و می خواستم که از آن حضرت چیزی هم درباره درمان تب 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 که هر چهار روز یک بار 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اما فراموش کردم که چیزی در این رابطه بنویسم جواب از آن حضرت بدین گونه آمد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مسأله سؤال کردی که چون قائم در میان مردم قیام نماید بر چه اساس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مانند داود پیامبر علیه السلام به علم خود قضاوت می کند و از بینه سؤال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خواستی درباره تب نوبه سؤال کنی و فراموش کردی ورقه ای بردار و در آن بنویس </w:t>
      </w:r>
      <w:r>
        <w:rPr>
          <w:rFonts w:ascii="Amiri" w:hAnsi="Amiri" w:eastAsia="Amiri" w:cs="Amiri"/>
          <w:color w:val="111111"/>
          <w:sz w:val="28"/>
          <w:sz w:val="28"/>
          <w:szCs w:val="28"/>
          <w:rtl w:val="true"/>
          <w:lang w:bidi="ar-SA"/>
        </w:rPr>
        <w:t>یا نار كُونِي بَرْداً وَ سَلاماً عَلَى إِبْراهیم</w:t>
      </w:r>
      <w:r>
        <w:rPr>
          <w:rFonts w:ascii="IRNazanin" w:hAnsi="IRNazanin" w:eastAsia="IRNazanin"/>
          <w:color w:val="111111"/>
          <w:sz w:val="28"/>
          <w:sz w:val="28"/>
          <w:szCs w:val="28"/>
          <w:rtl w:val="true"/>
          <w:lang w:bidi="fa-IR"/>
        </w:rPr>
        <w:t>؛ ای آتش، برای ابراهیم سرد و بی آسیب باش و آن را به گردن شخص تبدار بیاویز که به اذن خداوند متعال إن شاء الله سالم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چنین کاغذی را نوشته و بر گردن شخص تبدار آویختم این مداوا افاقه نموده و بیمار از بیماری رهایی</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دَاوُدَ إلى قوله الْمُبِينُ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داود وسليمان ما لم يعط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أنبياء الله من الآيات علمهما مَنْطِقَ الطَّيْر و ألان لهما الحديد و الصفر من غير نار و جعلت الجبال يسبحن مع داود و أنزل الله عليه الزبور فيه توحید و تمجید و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رسول الله صَلَّى اللهُ عَلَيْهِ وَ سَلَّمَ و أمير المؤمنين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و الأئمة ع من ذريتهما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الرجعة و القائم ع لقوله وَ لَقَدْ كَتَبْنا فِى الزَّبُورِ مِنْ بَعْدِ الذِّكْرِ أَنَّ الْأَرْضَ يَرِثُهَا عِبادِيَ الصَّالِحُونَ</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داود و سلیمان نشانه ها و آیاتی داده شد که به احدی از انبیاء داده نشد علم ایشان به زبان پرندگان و نرم شدن آهن در دست داود بی آتش و تسبیح کوه ها با وی و انزال زبور بر وی که در اوست بسیاری از مواعظ و توحید و تمجید و دعوات و اخبار رسول صَلَّى اللهُ عَلَيْهِ وَ سَلَّمَ و امیر المؤمنین علیه السلام و باقی ائمه و احوال رجعت و قائم علیه السلام به جهت قول خداوند متعال و همانا ما پس از تورات در زبور نوشتیم که زمین را بندگان شایسته ما به میراث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نمی شود که قضاوت امام زمان طبق قضاوت حضرت داود است اما مقام حضرت داود از این روایت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سه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است که هیچ معجزه ای برای هیچ پیامبری ثبت نشده مگر همان معجزه را حضرت مهدی علیه السلام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و به سیره حضرت داود عمل می کنند یعنی همان ویژگی های حضرت داود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 السلام میراث سلیمان و داود را دارد یعنی تصرف تکوینی دارد و این تصرفات تکوینی را خود پیامبر اکرم صَلَّى اللهُ عَلَيْهِ وَ سَلَّمَ هم داشته اند در شب هجرت به مدینه خاک بر چهره ی کفار پاشیدند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آن ها عبور کردند در حالی که هیچ کدام از آن ها متوجه نشدند البته هم جا استفاده نمی کردند تا گاهی پیروزی و گاهی شکست باشد تا بندگان گمان نکنند که او رب است</w:t>
      </w:r>
      <w:r>
        <w:rPr>
          <w:rFonts w:eastAsia="IRNazanin" w:cs="IRNazanin"/>
          <w:color w:val="111111"/>
          <w:sz w:val="28"/>
          <w:szCs w:val="28"/>
          <w:rtl w:val="true"/>
          <w:lang w:bidi="fa-IR"/>
        </w:rPr>
        <w:t xml:space="preserve">. </w:t>
      </w:r>
      <w:bookmarkStart w:id="237" w:name="pg9604_143523"/>
    </w:p>
    <w:p>
      <w:pPr>
        <w:pStyle w:val="Heading2"/>
        <w:numPr>
          <w:ilvl w:val="1"/>
          <w:numId w:val="1"/>
        </w:numPr>
        <w:rPr/>
      </w:pPr>
      <w:bookmarkStart w:id="238" w:name="__RefHeading___Toc7376370_2870459653"/>
      <w:bookmarkStart w:id="239" w:name="_Toc101"/>
      <w:bookmarkEnd w:id="237"/>
      <w:bookmarkEnd w:id="238"/>
      <w:r>
        <w:rPr>
          <w:rtl w:val="true"/>
        </w:rPr>
        <w:t xml:space="preserve">جلسه هفتاد و پنجم </w:t>
      </w:r>
      <w:r>
        <w:rPr>
          <w:rtl w:val="true"/>
        </w:rPr>
        <w:t xml:space="preserve">- </w:t>
      </w:r>
      <w:r>
        <w:rPr/>
        <w:t>94/2/21</w:t>
      </w:r>
      <w:bookmarkEnd w:id="239"/>
    </w:p>
    <w:p>
      <w:pPr>
        <w:pStyle w:val="Heading3"/>
        <w:numPr>
          <w:ilvl w:val="2"/>
          <w:numId w:val="1"/>
        </w:numPr>
        <w:rPr/>
      </w:pPr>
      <w:bookmarkStart w:id="240" w:name="__RefHeading___Toc7376372_2870459653"/>
      <w:bookmarkStart w:id="241" w:name="_Toc102"/>
      <w:bookmarkEnd w:id="240"/>
      <w:r>
        <w:rPr>
          <w:rtl w:val="true"/>
        </w:rPr>
        <w:t>شیوه ی قضاوت امام زمان علیه السلام در دوران ظهور</w:t>
      </w:r>
      <w:bookmarkEnd w:id="241"/>
    </w:p>
    <w:p>
      <w:pPr>
        <w:pStyle w:val="Heading4"/>
        <w:numPr>
          <w:ilvl w:val="3"/>
          <w:numId w:val="1"/>
        </w:numPr>
        <w:rPr/>
      </w:pPr>
      <w:bookmarkStart w:id="242" w:name="__RefHeading___Toc7376374_2870459653"/>
      <w:bookmarkStart w:id="243" w:name="_Toc103"/>
      <w:bookmarkEnd w:id="242"/>
      <w:r>
        <w:rPr>
          <w:rtl w:val="true"/>
        </w:rPr>
        <w:t>روایت دهم</w:t>
      </w:r>
      <w:r>
        <w:rPr>
          <w:rtl w:val="true"/>
        </w:rPr>
        <w:t>:</w:t>
      </w:r>
      <w:bookmarkEnd w:id="243"/>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أَبَان قَالَ سَمِعْتُ أَبَا عَبْدالله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يَخْرُجَ رَجُلٌ مِنِّى يَحْكُمُ بِحُكُومَهُ آلِ دَاوُدَ وَ لَا يَسْأَلُ بَيِّنَةً يُعْطِي كُلَّ نَفْسٍ حَقَّهَا</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پایان نمی رسد تا این که یک نفر از نسل من قیام می کند، طبق حکومت و قضاوت آل داود حکم می کند و از بینه سوال نمی کند و حق هر کسی را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ascii="Amiri" w:hAnsi="Amiri" w:eastAsia="Amiri" w:cs="Amiri"/>
          <w:color w:val="111111"/>
          <w:sz w:val="28"/>
          <w:sz w:val="28"/>
          <w:szCs w:val="28"/>
          <w:rtl w:val="true"/>
          <w:lang w:bidi="ar-SA"/>
        </w:rPr>
        <w:t>وَ رَوَى عَبْدُاللَّهِ بْنُ عَجْلَانَ عَنْ أَبِي عَبْدِاللَّهِ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آلِ مُحَمَّدٍ علیهم السلام حَكَمَ بَيْنَ النَّاسِ بِحُكْمِ دَاوُدَ لَا يَحْتَاجُ إِلَى بَيِّنَةٍ يُلْهِمُهُ اللهُ تَعَالَى فَيَحْكُمُ بِعِلْمِهِ وَ يُخْبِرُ كُلَّ قَوْمٍ بِمَا اسْتَبْطَنُوهُ وَ يَعْرِفُ وَلِيَّهُ مِنْ عَدُوِّهِ بِالتَّوَسُمِ قَالَ اللهُ سُبْحَانَهُ وَ تَعَالَى ﴿إِنَّ فِي ذلِكَ لَآيَاتِ لِلْمُتَوَسِّمِينَ وَ إِنَّها لَبِسَبِيلٍ مُقِيم</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عبدالله بن عجلان از امام صادق علیه السلام روایت می کند که فرمودند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قائم آل محمد علیهم السلام قیام کند بین مردم همانند حضرت داوود علیه السلام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شاهد و دلیل ندارد خداوند احکام واقعی را به او الهام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علم واقعی حکم می کند و از هر چه که مردم در دل های </w:t>
      </w:r>
    </w:p>
    <w:p>
      <w:pPr>
        <w:pStyle w:val="BookText"/>
        <w:rPr/>
      </w:pPr>
      <w:r>
        <w:rPr>
          <w:rFonts w:ascii="IRNazanin" w:hAnsi="IRNazanin" w:eastAsia="IRNazanin"/>
          <w:color w:val="111111"/>
          <w:sz w:val="28"/>
          <w:sz w:val="28"/>
          <w:szCs w:val="28"/>
          <w:rtl w:val="true"/>
          <w:lang w:bidi="fa-IR"/>
        </w:rPr>
        <w:t>خود پنهان کرده اند آن حضرت خبر می دهد دوستانش را از دشمنانش با نگاه به چهره افراد تشخیص می دهد جدا می کند خداوند می فرماید به راستی در این نشانه هایی است برای هوشمندان آنان که در راه راست پایدارند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الواعظین، ص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ص </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الأحاديث الإمام المهدى،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روایت دوازدهم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عَلِيُّ بْنُ عُقْبَةَ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علیه السلام حَكَمَ بِالْعَدْلِ وَ ارْتَفَعَ فِي أَيَّامِهِ الْجَوْرُ وَ آمَنَتْ بِهِ السُّبُلُ وَ أَخْرَجَتِ الْأَرْضُ بَرَكَاتِهَا وَ رُدَّ كُلُّ حَقٌّ إِلَى أَهْلِهِ وَ لَمْ يَبْقَ أَهْلُ دِينِ حَتَّى يُظْهِرُوا الْإِسْلَامَ وَ يَعْتَرِفُوا بِالْإِيمَانِ أَ مَا</w:t>
      </w:r>
    </w:p>
    <w:p>
      <w:pPr>
        <w:pStyle w:val="BookText"/>
        <w:rPr/>
      </w:pPr>
      <w:r>
        <w:rPr>
          <w:rFonts w:ascii="Amiri" w:hAnsi="Amiri" w:eastAsia="Amiri" w:cs="Amiri"/>
          <w:color w:val="111111"/>
          <w:sz w:val="28"/>
          <w:sz w:val="28"/>
          <w:szCs w:val="28"/>
          <w:rtl w:val="true"/>
          <w:lang w:bidi="ar-SA"/>
        </w:rPr>
        <w:t>سَمِعْتَ اللهَ تَعَالَى يَقُولُ ﴿وَ لَهُ أَسْلَمَ مَنْ فِى السَّماواتِ وَالْأَرْضِ طَوْعاً وَ كَرْهاً وَ إِلَيْهِ يُرْجَعُونَ</w:t>
      </w:r>
      <w:r>
        <w:rPr>
          <w:rStyle w:val="FootnoteAnchor"/>
          <w:rtl w:val="true"/>
        </w:rPr>
        <w:footnoteReference w:id="243"/>
      </w:r>
      <w:r>
        <w:rPr>
          <w:rFonts w:ascii="Amiri" w:hAnsi="Amiri" w:eastAsia="Amiri" w:cs="Amiri"/>
          <w:color w:val="111111"/>
          <w:sz w:val="28"/>
          <w:sz w:val="28"/>
          <w:szCs w:val="28"/>
          <w:rtl w:val="true"/>
          <w:lang w:bidi="ar-SA"/>
        </w:rPr>
        <w:t>وَ حَكَمَ بَيْنَ النَّاسِ بِحُكْمِ دَاوُدَ علیه السلام وَ حُكْمِ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 و روایت کند علی بن عقبه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قائم علیه السلام ظهور کند به عدل حکم کند و جور در ایام او برطرف شود و راه ها به دولت او امن گردد و زمین برکات خود را بیرون آرد و هر حق را به اهل آن بر می گرداند و باقی نماند اهل دینی تا ظاهر گرداند اسلام را و معترف شود به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آل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نشنیده ای قول حق جل و علا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دین خدا را می جویند با آن که هر که در آسمان ها و زمین است خواه و ناخواه سر به فرمان او نهاده است و به سوی او بازگردانیده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کند در میان مردم به حکم داود نبی علیه السلام حکم محمد صَلَّى اللهُ عَلَيْهِ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وهابی ها جوسازی می کنند که قضاوت امام زمان عجل الله تعالی فرجه الشریف شیعه طبق قضاوت حضرت داود علیه السلام است، اشکالی بر ما نیست قضاوت حضرت داود علیه السلام قضاوت از جانب خداوند است و این نقطه ی ضعف نیست بلکه نقطه ی قوت است یعنی تمام جزئیات حکومت امام زمان الهام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مرسل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ندارد تا مضمره باشد لذا نمی توان آن را به عنوان روایت از امام قبول کرد مگر این که قرائن و شواهدی بر نقل آن از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مضمرات هم بحث است بعضی از مضمرات در اصل تقطیع است و اصلا مضمره نیست مثلا على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 گوید از امام کاظم علیه السلام سوال کردم و در روایات دیگر تنها می گوید سئلته مانند این اصلا مضمرات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که روایت مضمره باشد سه نظر در مورد مضمرات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مضمرات همه ی ثقات مقبول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مضمرهای اعتبار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روات فرق است مضمرات بعضی از آن ها را مقبول است چون کسانی هستند که از غیر امام نقل نمی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مضمرات سماعه</w:t>
      </w:r>
    </w:p>
    <w:p>
      <w:pPr>
        <w:pStyle w:val="BookText"/>
        <w:rPr/>
      </w:pPr>
      <w:r>
        <w:rPr>
          <w:rFonts w:ascii="IRNazanin" w:hAnsi="IRNazanin" w:eastAsia="IRNazanin"/>
          <w:color w:val="111111"/>
          <w:sz w:val="28"/>
          <w:sz w:val="28"/>
          <w:szCs w:val="28"/>
          <w:rtl w:val="true"/>
          <w:lang w:bidi="fa-IR"/>
        </w:rPr>
        <w:t>با توجه به این روایت که در زمان امام زمان علیه السلام جور بر طرف می شود و امنیت کامل برقرار می گردد امام زمان عجل الله تعالی فرجه الشریف شهید می شوند یا به مرگ طبیعی از دنیا می روند؟</w:t>
      </w:r>
    </w:p>
    <w:p>
      <w:pPr>
        <w:pStyle w:val="BookText"/>
        <w:rPr/>
      </w:pPr>
      <w:r>
        <w:rPr>
          <w:rFonts w:ascii="IRNazanin" w:hAnsi="IRNazanin" w:eastAsia="IRNazanin"/>
          <w:color w:val="111111"/>
          <w:sz w:val="28"/>
          <w:sz w:val="28"/>
          <w:szCs w:val="28"/>
          <w:rtl w:val="true"/>
          <w:lang w:bidi="fa-IR"/>
        </w:rPr>
        <w:t>به نظر ما امام زمان عجل الله تعالی فرجه الشریف به مرگ طبیعی از دنیا می روند رحلت ایشان هیچ منافاتی با مقام حضرت ندارد البته مقام شهادت را دارند؛ چون کسی که بر ولایت ایشان بمیرد شهید از دنیا رفته است؛ چه رسد به خود ایشان کسی راجع به شهادت و نحوه ی شهادت امام عجل الله تعالی فرجه الشریف بحث نمی کند؛ مگر در کتاب هائی که از قرن دوازده به بعد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ها کتاب آقای احسائی،است که هم مشکل اعتقادی دارد و هم مدرک ارائه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زنی حضرت</w:t>
      </w:r>
    </w:p>
    <w:p>
      <w:pPr>
        <w:pStyle w:val="BookText"/>
        <w:rPr/>
      </w:pPr>
      <w:r>
        <w:rPr>
          <w:rFonts w:ascii="IRNazanin" w:hAnsi="IRNazanin" w:eastAsia="IRNazanin"/>
          <w:color w:val="111111"/>
          <w:sz w:val="28"/>
          <w:sz w:val="28"/>
          <w:szCs w:val="28"/>
          <w:rtl w:val="true"/>
          <w:lang w:bidi="fa-IR"/>
        </w:rPr>
        <w:t>را با هاون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صاحب الزام الناصب شهادت را نقل می کند و ایشان هم مدرک ارائه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مرحوم صدر در تاریخ ما بعد الظهور از همین منابع نقل می کند ما هم در کتاب نشانه هایی از دولت موعود از همین منابع نقل و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حر عاملی در کتابشان الایقاظ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داریم </w:t>
      </w:r>
      <w:r>
        <w:rPr>
          <w:rStyle w:val="FootnoteAnchor"/>
          <w:rtl w:val="true"/>
        </w:rPr>
        <w:footnoteReference w:id="245"/>
      </w:r>
      <w:r>
        <w:rPr>
          <w:rFonts w:ascii="IRNazanin" w:hAnsi="IRNazanin" w:eastAsia="IRNazanin"/>
          <w:color w:val="111111"/>
          <w:sz w:val="28"/>
          <w:sz w:val="28"/>
          <w:szCs w:val="28"/>
          <w:rtl w:val="true"/>
          <w:lang w:bidi="fa-IR"/>
        </w:rPr>
        <w:t xml:space="preserve">که امام عجل الله تعالی فرجه الشریف شهید می شوند؛ در حالی که ما یک روایت هم پیدا نکردیم بله در کتاب فتن ابن حماد نقل می کند که حضرت در درگیری با اروپائی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دو هزار نفر از فرماندهانشان شهید می شوند؛ در حالی که روایتی داریم که بیان می کند که امام زمان به مرگ طبیعی از دنیا می روند امام زمان عجل الله تعالی فرجه الشریف تا چهل روز قبل از قیامت می باشند و روایات صحیح السند این مطلب را بیان می کند و به قول مرحوم شیخ مفید و مرحوم طبرسی قطع داریم و اگر این باشد، چهل روز قبل از قیامت دوران قیامت و بعث و نشور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این است که امام زمان عجل الله تعالی فرجه الشریف تا آخر دنیا هستند و این هیچ منافات با رجعت ائمه علیهم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سَلَّمَ و أئمه علیهم السلام بر می گردند؛ ولی لازمه رجوع و بازگشت این نیست که تشکیل حکومت بدهند چون حکومت برقرار است برگشت آنان یا برای حکومت یا برای تشریفات یا امر دیگری است که حقیقت آن را ما نمی دانیم مدت حکومت امام زمان عجل الله تعالی فرجه الشریف تا چهل روز قبل از قیامت می باشند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سیزدهم </w:t>
      </w:r>
      <w:bookmarkStart w:id="244" w:name="pg9604_143527"/>
    </w:p>
    <w:p>
      <w:pPr>
        <w:pStyle w:val="BookText"/>
        <w:rPr/>
      </w:pPr>
      <w:bookmarkEnd w:id="244"/>
      <w:r>
        <w:rPr>
          <w:rFonts w:ascii="Amiri" w:hAnsi="Amiri" w:eastAsia="Amiri" w:cs="Amiri"/>
          <w:color w:val="111111"/>
          <w:sz w:val="28"/>
          <w:sz w:val="28"/>
          <w:szCs w:val="28"/>
          <w:rtl w:val="true"/>
          <w:lang w:bidi="ar-SA"/>
        </w:rPr>
        <w:t>وَ بِإِسْنَادِهِ رَفَعَهُ إِلَى جَابِرٍ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يبدأ القائم علیه السلام بِأَنْطَاكِيَةَ فَيَسْتَخْرِجُ مِنْهَا التَّوْرَاةَ مِنْ غَارِ فِيهِ عَصَا مُوسَى وَ خَاتَمُ سُلَيْمَانَ قَالَ وَ أَسْعَدُ النَّاسِ بِهِ أَهْلُ الْكُوفَةِ وَ قَالَ إِنَّمَا سُمِّيَ الْمَهْدِى لِأَنَّهُ يُهْدَى إِلَى أَمْرٍ خَفِى حَتَّى إِنَّهُ يُبْعَثُ إِلَى رَجُلٍ لَا يَعْلَمُ النَّاسُ لَهُ ذَنْباً فَيَقْتُلُهُ حَتَّى إِنَّ أَحَدَهُمْ يَتَكَلَّمُ فِي بَيْتِهِ فَيَخَافُ أَنْ يَشْهَدَ عَلَيْهِ الْجِدَارُ</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علامه مجلسی نیز از سید علی بن عبدالحمید و او از جابر نقل کرده است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آن رو مهدی نامیده شده است که به کاری پنهانی هدایت می کند تا آن جا که کسی را می فرستد که مردی را بکشد در حالی که مردم او را بی گناه می شمرند و کسی در خانه اش سخنی می گوید ولی می ترسد که دیوار علیه او گواهی دهد</w:t>
      </w:r>
      <w:r>
        <w:rPr>
          <w:rFonts w:eastAsia="IRNazanin" w:cs="IRNazanin"/>
          <w:color w:val="111111"/>
          <w:sz w:val="28"/>
          <w:szCs w:val="28"/>
          <w:rtl w:val="true"/>
          <w:lang w:bidi="fa-IR"/>
        </w:rPr>
        <w:t>.</w:t>
      </w:r>
    </w:p>
    <w:p>
      <w:pPr>
        <w:pStyle w:val="Heading2"/>
        <w:numPr>
          <w:ilvl w:val="1"/>
          <w:numId w:val="1"/>
        </w:numPr>
        <w:rPr/>
      </w:pPr>
      <w:bookmarkStart w:id="245" w:name="__RefHeading___Toc7376376_2870459653"/>
      <w:bookmarkStart w:id="246" w:name="_Toc104"/>
      <w:bookmarkEnd w:id="245"/>
      <w:r>
        <w:rPr>
          <w:rtl w:val="true"/>
        </w:rPr>
        <w:t xml:space="preserve">جلسه هفتاد و ششم </w:t>
      </w:r>
      <w:r>
        <w:rPr>
          <w:rtl w:val="true"/>
        </w:rPr>
        <w:t xml:space="preserve">- </w:t>
      </w:r>
      <w:r>
        <w:rPr/>
        <w:t>94/2/22</w:t>
      </w:r>
      <w:bookmarkEnd w:id="246"/>
    </w:p>
    <w:p>
      <w:pPr>
        <w:pStyle w:val="Heading3"/>
        <w:numPr>
          <w:ilvl w:val="2"/>
          <w:numId w:val="1"/>
        </w:numPr>
        <w:rPr/>
      </w:pPr>
      <w:bookmarkStart w:id="247" w:name="__RefHeading___Toc7376378_2870459653"/>
      <w:bookmarkStart w:id="248" w:name="_Toc105"/>
      <w:bookmarkEnd w:id="247"/>
      <w:r>
        <w:rPr>
          <w:rtl w:val="true"/>
        </w:rPr>
        <w:t>شیوه ی قضاوت امام زمان علیه السلام در دوران ظهور</w:t>
      </w:r>
      <w:r>
        <w:rPr>
          <w:rtl w:val="true"/>
        </w:rPr>
        <w:t>:</w:t>
      </w:r>
      <w:bookmarkEnd w:id="24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9" w:name="__RefHeading___Toc7376380_2870459653"/>
      <w:bookmarkStart w:id="250" w:name="_Toc106"/>
      <w:bookmarkEnd w:id="249"/>
      <w:r>
        <w:rPr>
          <w:rtl w:val="true"/>
        </w:rPr>
        <w:t>مقدمه</w:t>
      </w:r>
      <w:r>
        <w:rPr>
          <w:rtl w:val="true"/>
        </w:rPr>
        <w:t>:</w:t>
      </w:r>
      <w:bookmarkEnd w:id="250"/>
    </w:p>
    <w:p>
      <w:pPr>
        <w:pStyle w:val="BookText"/>
        <w:rPr/>
      </w:pPr>
      <w:r>
        <w:rPr>
          <w:rFonts w:ascii="IRNazanin" w:hAnsi="IRNazanin" w:eastAsia="IRNazanin"/>
          <w:color w:val="111111"/>
          <w:sz w:val="28"/>
          <w:sz w:val="28"/>
          <w:szCs w:val="28"/>
          <w:rtl w:val="true"/>
          <w:lang w:bidi="fa-IR"/>
        </w:rPr>
        <w:t>رویات متعددی را در مورد شیوه ی قضاوت امام زمان عجل الله تعالی فرجه الشریف نقل کردیم در این روایات تاکید شده بود که حضرت مهدی علیه السلام به شیوه ی حضرت داود علیه السلام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تاکید بر این نکته شده است که بینه را مطالبه نمی کند داوری ایشان بر اساس علم است و مستند قضاوت الهام خداوند است و امور پنهان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حضرت سلیمان و داود علیهما السلام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نسبت به حضرت سلیمان و حضرت داود امتیازات و جایگاه و مراتبی را قائل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بودن از علم ویژه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آتَيْنَا دَاوُودَ وَسُلَيْمَانَ عِلْمًا وَ قَالَا الْحَمْدُ لِلَّهِ الَّذِي فَضَّلَنَا عَلَى كَثِيرٍ مِّنْ عِبَادِهِ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به داوود و سلیمان دانشی عطا کردیم و آن دو گفتند ستایش خدایی را که ما را بر بسیاری از بندگان با ایمانش برتری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 زبان پرندگان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وَرِثَ سُلَيْمَانُ دَاوُودَ وَ قَالَ يَا أَيُّهَا النَّاسُ عَلَّمْنَا مَنطِقَ الطَّيْرِ وَ أُوتِينَا مِن كُلِّ شَيْءٍ إِنَّ هَذَا لَهُوَ الْفَضْلُ الْمُبِينُ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داوود میراث یافت و گفت ای مردم ما زبان پرندگان را تعلیم یافته ایم و از هر چیزی به ما داده شده است راستی که این همان امتیاز آشکار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قدرت های غیبی</w:t>
      </w:r>
    </w:p>
    <w:p>
      <w:pPr>
        <w:pStyle w:val="BookText"/>
        <w:rPr/>
      </w:pPr>
      <w:r>
        <w:rPr>
          <w:rFonts w:ascii="Amiri" w:hAnsi="Amiri" w:eastAsia="Amiri" w:cs="Amiri"/>
          <w:color w:val="111111"/>
          <w:sz w:val="28"/>
          <w:sz w:val="28"/>
          <w:szCs w:val="28"/>
          <w:rtl w:val="true"/>
          <w:lang w:bidi="ar-SA"/>
        </w:rPr>
        <w:t>فَفَهَّمْنَاهَا سُلَيْمَانَ وَ كُلًّا آتَيْنَا حُكْمًا وَ عِلْمًا وَسَخَرْنَا مَعَ دَاوُودَ الْجِبَالَ يُسَبِّحْنَ وَ الطَّيْرَ وَ كُنَّا فَاعِلِينَ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سلیمان فهماندیم و به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دانش عطا کردیم و کوه ها را با داوود و پرندگان به نیایش واداشتیم و ما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اصْبِرْ عَلَى مَا يَقُولُونَ وَ اذْكُرْ عَبْدَنَا دَاوُودَ ذَا الْأَيْدِ إِنَّهُ أَوَّابٌ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آن چه می گویند صبر کن و داود بنده ما را که دارای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یاد آور آری او بسیار 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تشبیه قضاوت های امام زمان علیه السلام به قضاوت های حضرت داود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طور گفته شود که قضاوت های سلیمان و داود یک نوع قضاوت های ویژه ی آنان بوده است و از این نظر بر دیگران امتیاز داشتند و قضاوت آن ها بر مبنای یکی از این دو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غیب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فنون و شگرد های بازجوئی که نتیجه آن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هیشه قضاوت های ایشان این طور نبوده و معمولا بر مبنای همان قسم و بینه بوده است ولی گاهی از این شیوه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خواهند این را بگویند که در تشبیه قضاوت های امام علیه السلام و به قضاوت های سلیمان و داود علیهما السلام، مراد یکی از این دو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حضرت مهدی علیه السلام توانایی ماورائی و غیبی اعطا می کند که واقعیت ها برای ایشان کشف می شود و اجازه دارد بر اساس همان واقعیت ها حکم بکند و نیازی هم به بینه ندارد و این برای ائمه دیگر علیهم السلام بوده اما اذن به قضاوت بر اساس آن را در این عالم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محتمل است محتوای این روایات تعبیر و نشانه از رشد دانش انسانی در دوران حضرت مهدی علیه السلام داشته باشد امروزه از راه هائی برای کشف جرم استفاده میشود که قبلا نبوده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نگاری، چهره نگاری، تجزیه و تحلیل ژن و دیگر اجزای بدن که بوسیله ی این ها به آسانی به نتائج می رسند و بر اساس آن می توان قضاوت کرد، در دوران امام زمان علیه السلام این رشد علمی به بالاترین سطح خودش می رسد و راه های سریعتر و آسانتر برای بشر کشف می شود و امام علیه السلام از این راه ها استفاده می کنند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اول نادر است چون اولا در همان زمان حضرت داود علیه السلام هم کم بوده ثانیا جامعه تحمل آن را ندارد لذا باید احتمال دوم را ترجیح بدهیم چون آن سازگارتر و طبیعی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دوم دو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اقناعی است و همه ی مردم می پذیرند دیگر این که احتمال قابل تعمیم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امام زمان علیه السلام و قضاتی هم که از طرف حضرت مسئولیت قضا دارند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منکر پیشرفتهای علمی در دوران امام علیه السلام نمی شویم اما این تفسیر دوم یک تفسیر مادی محض است و لازمه ی این تفسیر این است که همه ی بشر از یک چنین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بر طبق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باشند و برای همه واقعیات مکشوف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قضاوت های حضرت سلیمان و داود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وَ عِدَّةٌ مِنْ أَصْحَابِنَا عَنْ سَهْلِ بْنِ زِيَادٍ عَنِ ابْنِ مَحْبُوبِ عَنْ أَبِي حَمْزَةَ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دَاوُدَ علیه السلام سَأَلَ رَبَّهُ أَنْ يُرِيَهُ قَضِيَّةً مِنْ قَضَايَا الْآخِرَةِ فَأَوْحَى اللَّهُ عَزَّ وَ جَلَّ إِلَيْهِ يَا دَاوُدُ أَنَّ الَّذِي سَأَلْتَنِي لَمْ أطْلِعْ عَلَيْهِ أحَداً مِنْ خَلْقِي وَ لَا يَنْبَغِي لِأَحَدِ أَنْ يَقْضِيَ بِهِ غَيْرِي قَالَ فَلَمْ يَمْنَعْهُ ذَلِكَ أَنْ عَادَ فَسَأَلَ اللَّهَ أَنْ يُرِيَهُ قَضِيَّةً مِنْ قَضَايَا الْآخِرَةِ قَالَ فَأَتَاهُ جَبْرَئِيلُ علیه السلام فَقَالَ لَهُ يَا دَاوُدُ لَقَدْ سَأَلْتَ رَبَّكَ شَيْئاً لَمْ يَسْأَلُهُ قَبْلَكَ نَبِيٍّ يَا دَاوُدُ إِنَّ الَّذِي سَأَلْتَ لَمْ يُطْلِعْ عَلَيْهِ أَحَداً مِنْ خَلْقِهِ وَ لَا يَنْبَغِي لِأَحَدٍ أَنْ يَقْضِى بهِ غَيْرُهُ قَدْ أَجَابَ اللَّهُ دَعْوَتَكَ وَ أَعْطَاكَ مَا سَأَلْتَ يَا دَاوُدُ إِنَّ أَوَّلَ خَصْمَيْنِ يَرِدَانِ عَلَيْكَ غَداً الْقَضِيَّةُ فِيهِمَا مِنْ قَضَايَا الْآخِرَةِ قَالَ فَلَمَّا أَصْبَحَ دَاوُدُ علیه السلام جَلَسَ فِي مَجْلِسِ الْقَضَاءِ أَتَاهُ شَيْخٌ مُتَعَلَّقٌ بِشَابٌ وَ مَعَ الشَّابٌ عُنْقُودُ مِنْ عِنَبِ فَقَالَ لَهُ الشَّيْخُ يَا نَبِيَّ اللَّهِ إِنَّ هَذَا الشَّابَ دَخَلَ بُسْتَانِی وَ خَرَّبَ كَرْمِي وَ أَكَلَ مِنْهُ بِغَيْرِ إِذْنِي وَ هَذَا الْعُنْقُودُ أَخَذَهُ بِغَيْرِ إِذْنِي فَقَالَ دَاوُدُ لِلشَّابٌ مَا تَقُولُ فَأَقَرَّ السَّابٌ أَنَّهُ قَدْ فَعَلَ ذَلِكَ فَأَوْحَى اللَّهُ عَزَّ وَ جَلَّ إِلَيْهِ يَا دَاوُدُ إِنِّى إِنْ كَشَفْتُ لَكَ عَنْ قَضَايَا الْآخِرَةِ فَقَضَيْتَ بِهَا بَيْنَ الشَّيْخِ وَالْغُلَامِ لَمْ يَحْتَمِلْهَا قَلْبُكَ وَ لَمْ يَرْضَ بِهَا قَوْمُكَ يَا دَاوُدُ إِنَّ هَذَا الشَّيْحَ اقْتَحَمَ عَلَى أَبي هَذَا الْغُلَامِ فِي بُسْتَانِهِ فَقَتَلَهُ وَ غَصَبَ بُسْتَانَهُ وَ أَخَذَ مِنْهُ أرْبَعِينَ أَلْفَ دِرْهَمٍ فَدَفَنَهَا فِي جَانِبِ بُسْتَانِهِ فَادْفَعْ إِلَى الشَّابَ سَيْفاً وَ مُرَهُ أَنْ يَضْرِبَ عَنْقَ الشَّيْخِ وَ ادْفَعْ إِلَيْهِ الْبُسْتَانَ وَ مُرْهُ أَنْ يَحْفِرَ فِى مَوْضِعِ كَذَا وَكَذَا وَ يَأْخُذَ مَالَهُ قَالَ فَفَزِعَ مِنْ ذَلِكَ دَاوُدُ علیه السلام و جمعَ إِلَيْهِ عُلَمَاءَ أصْحَابِهِ وَ أَخْبَرَهُمُ الْخَبَرَ وَ أَمْضَى الْقَضِيَّةَ عَلَى مَا أَوْحَى اللَّهُ عَزَّ وَ جَلَّ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محبوب از ابوحمزه از ابوجعفر علیه السلام نقل کرده که 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داود علیه السلام از خداوند تقاضا کرد که یکی از حکم ها و قضاوت های آخرتی را به وی نشان دهد خطاب آمد ای داود من به احدی از بندگانم را مطلع نکردم و نباید کسی غیر از من به آن ها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مانع نشد که داود علیه السلام درخواست خود را تکرار کند پس از خداوند متعال درخواست نمود تا یکی از حکم ها و قضاوت های آخرتی را به وی نشان دهد تا این که جبرئیل علیه السلام نازل شد و به داود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 تو از خداوند چیزی را خواسته ای که تاکنون احدی از پیامبران خداوند چنین درخواست را نکرده اند و سزاوار هم نیست که کسی غیر از خداوند به قضایا آگاه شود ولی خداوند دعوت تو را اجابت کرد و آن چه را که خواسته بودی به تو عنایت کرده است ای داود فردا صبح دو نفر به نزد تو می آیند تا در میان آن ها قضاوت کنی که قضیه ی آنان از قضایای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و داود علیه السلام در مجلس قضاوت نشست پیرمردی از در وارد شد و با خود جوانی را می کشید و در دست آن جوان یک خوشه انگور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جوان داخل تاکستان من شده و انگور های مرا خراب کرده و بدون اجازه ی من از آن خورده و این خوشه انگور را بدون اجازه من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علیه السلام رو به جوان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ادعای این پیرمرد چه می گویی؟ جوان اقرار کرد که این کار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هنگام خداوند به داود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من یکی از قضایای آخرت را برای تو کشف می کنم من در این قضیه حکمی صادر می کنم که قوم تو نمی پذیرند و قبل از تو هم تحمل نمی کردند ای داود این شیخ را بکش ای داود این پیرمرد شاکی، مدتی قبل به باغ پدر این جوان تجاوز کرد و پدرش را در همان باغ کشت و باغ پدر او را غصب کرد و چهل هزار درهم پول از او گرفت و او را در کنار همان باغ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به دست این جوان بده و به او امر کن گردن این پیرمرد را بزند و بعد برود فلان محل باغ را بکند و مالش را هم از آن جا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این وحی به وحشت افتاد، علما و یاران خود را دور هم جمع کرد و وحی خداوند را به آنان گفت و ماجرا را هم طبق دستور خداوند انجام داد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در مورد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کالصحیح </w:t>
      </w:r>
    </w:p>
    <w:p>
      <w:pPr>
        <w:pStyle w:val="BookText"/>
        <w:rPr/>
      </w:pPr>
      <w:r>
        <w:rPr>
          <w:rFonts w:ascii="IRNazanin" w:hAnsi="IRNazanin" w:eastAsia="IRNazanin"/>
          <w:color w:val="111111"/>
          <w:sz w:val="28"/>
          <w:sz w:val="28"/>
          <w:szCs w:val="28"/>
          <w:rtl w:val="true"/>
          <w:lang w:bidi="fa-IR"/>
        </w:rPr>
        <w:t xml:space="preserve">پس این که امام زمان طبق قضاء حضرت داود حکم می کند به این معنا است که طبق واقع حکم می کند یعنی عالم کشف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 عليهم السلام أبي عَنْ سَعْدٍ عَنِ ابْنِ عِيسَى عَنْ مُحَمَّدِ الْبَرْقِيِّ عَنْ إِسْمَاعِيلَ بْنِ إِبْرَاهِيمَ عَنْ أَبِي بَكْرٍ عَنْ زُرَارَةَ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دَاوُدَ علیه السلام كَانَ يَدْعُو أَنْ يُلْهِمَهُ اللهُ الْقَضَاءَ بَينَ النَّاسِ بِمَا هُوَ عِنْدَهُ تَعَالَى الْحَقُّ فَأَوْحَى إِلَيْهِ يَا دَاوُدُ إِنَّ النَّاسِ لَا يَحْتَمِلُونَ ذَلِكَ وَ إِنِّى سَأَفْعَلُ وَ ارْتَفَعَ إِلَيْهِ رَجُلَانِ فَاسْتَعْدَاهُ أَحَدُهُمَا عَلَى الْآخَرِ فَأَمَرَ الْمُسْتَعْدَى عَلَيْهِ أَنْ يَقُومَ إِلَى الْمُسْتَعْدِى فَيَضْرِبَ عُنُقَهُ فَفَعَلَ فَاسْتَعْظَمَتْ بَنُو إِسْرَائِيلَ ذَلِكَ وَ قَالَتْ رَجُلٌ جَاءَ يَتَظلَّمُ مِنْ رَجُلٍ فَأَمَرَ الظَّالِمَ أَنْ يَضْرِبَ عُنْقَهُ فَقَالَ رَبِّ أَنْقِذْنِى مِنْ هَذِهِ الْوَرْطَةِ قَالَ فَأَوْحَى اللَّهُ تَعَالَى إِلَيْهِ يَا دَاوُدُ سَأَلْتَنِي أَنْ الْهِمَكَ الْقَضَاءَ بَيْنَ عِبَادِى بِمَا هُوَ عِنْدِئَ الْحَقُّ وَإِنَّ هَذَا الْمُسْتَعْدِى قَتَلَ أَبَا هَذَا الْمُسْتَعْدَى عَلَيْهِ فَأَمَرْتُ فَضَرَبْتَ عُنْقَهُ قَوداً بِأَبِيهِ وَ هُوَ مَدْفُونَ فِي حَائِطِ كَذَا وَ كَذَا تَحْتَ شَجَرَةِ كَذَا فَأتِهِ فَنَادِهِ بِاسْمِهِ فَإِنَّهُ سَيُجِيبُكَ فَسَلْهُ قَالَ فَخَرَجَ دَاوُدُ علیه السلام وَ قَدْ فَرِحَ فَرَحاً شَدِيداً لَمْ يَفْرَحْ مِثْلَهُ فَقَالَ لِبَنِي إِسْرَائِيلَ قَدْ فَرَّجَ اللَّهُ فَمَشَى وَ مَشَوْا مَعَهُ فَانْتَهَى إِلَى الشَّجَرَةِ فَنَادَى يَا فُلَانُ فَقَالَ لَبَّيْكَ يَا نَبِيَّ اللَّهِ قَالَ مَنْ قَتَلَكَ قَالَ فَلَانٌ فَقَالَتْ بَنُو إِسْرَائِيلَ لَسَمِعْنَاهُ يَقُولُ يَا نَبِيَّ اللَّهِ فَنَحْنُ نَقُولُ كَمَا قَالَ فَأَوْحَى اللَّهُ تَعَالَى إِلَيْهِ يَا دَاوُدُ إِنَّ الْعِبَادَ لَا يُطِيقُونَ الْحُكْمَ بمَا هُوَ عِنْدِى الْحُكْمُ فَسَلِ الْمُدَّعِيَ الْبَيِّنَةَ وَ أَضِف الْمُدَّعَى عَلَيْهِ إِلَى اسْمِي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داود علیه السلام زیاد دعا می کرد که خدا قضاوت بین مردم را آن طور که نزد خدا بر حق است به آن حضرت الهام فرماید خدا به آن بزرگوار وحی کرد که مردم تحمل این موضوع را ندارند به همین زودی خواسته تو عملی می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دو نفر مرد خدمت داود آمدند و یکی از آنان بر علیه دیگری از حضرت داود طلب یاری کرد و حضرت داود امر کرد آن مردی که بحسب ظاهر مجرم و ستمکار بود بلند شود و گردن آن مردی را که طلب یاری می کرد بزند او هم اطاعت امر کرد ولی این موضوع بنظر بنی اسرائیل بزرگ و ناپسند 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مظلومی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مرد دیگری که در حق او ظلم کرده بود دادخواهی کرد و حضرت داود علیه السلام دستور داد که آن مرد ظالم گردن آن شخص مظلوم را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از این ورطه خلاص کن زیرا که من امر تو را اطاعت کردم خدا بآن حضرت وحی کرد تو از من درخواست کردی که قضاوت بین مردم را آن طور که نزد من بر حق است بتو الهام نمایم بدان که این شخصی که از تو طلب یاری می کرد و بنظر مردم مظلوم می آمد پدر آن شخص ظالم را مخفیانه کشته بود و او به نظر مردم ظالم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واقع مظلوم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تو فهماندم تا از او تقاص کردی و آن شخص مقتول در زیر فلان دیوار و فلان درخت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او را بخوان تا تو را از قصه خود خبردار کند داود علیه السلام را راه و فرجی نصیب شد و وحی خدا را به بنی اسرائیل فرمود و بطرف آن موضع رفته آن مقتول را صدا زد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نبی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کشت؟ گفت فلان شخص مرا کشت بعد از آن بنی اسرائیل بحضرت داود علیه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ولی قبلا بآن حضرت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تعالی بحضرت داود علیه السلام وحی کرد که مردم تحمل غیر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تو از مدعی شاهد بخواه و مدعا علیه را به قسم خوردن به نام من دستور بده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واقع حکم کردن در زمان حضرت داود علیه السلام قابل تحمل نبود و به ندرت بود اما در دوران حضرت مهدی علیه السلام قابل تحمل است چون سطح فرهنگ بالا می رود</w:t>
      </w:r>
      <w:r>
        <w:rPr>
          <w:rFonts w:eastAsia="IRNazanin" w:cs="IRNazanin"/>
          <w:color w:val="111111"/>
          <w:sz w:val="28"/>
          <w:szCs w:val="28"/>
          <w:rtl w:val="true"/>
          <w:lang w:bidi="fa-IR"/>
        </w:rPr>
        <w:t xml:space="preserve">. </w:t>
      </w:r>
      <w:bookmarkStart w:id="251" w:name="pg9604_143534"/>
    </w:p>
    <w:p>
      <w:pPr>
        <w:pStyle w:val="Heading2"/>
        <w:numPr>
          <w:ilvl w:val="1"/>
          <w:numId w:val="1"/>
        </w:numPr>
        <w:rPr/>
      </w:pPr>
      <w:bookmarkStart w:id="252" w:name="__RefHeading___Toc7376382_2870459653"/>
      <w:bookmarkStart w:id="253" w:name="_Toc107"/>
      <w:bookmarkEnd w:id="251"/>
      <w:bookmarkEnd w:id="252"/>
      <w:r>
        <w:rPr>
          <w:rtl w:val="true"/>
        </w:rPr>
        <w:t xml:space="preserve">جلسه هفتاد و هفتم </w:t>
      </w:r>
      <w:r>
        <w:rPr>
          <w:rtl w:val="true"/>
        </w:rPr>
        <w:t xml:space="preserve">- </w:t>
      </w:r>
      <w:r>
        <w:rPr/>
        <w:t>94/2/23</w:t>
      </w:r>
      <w:bookmarkEnd w:id="253"/>
    </w:p>
    <w:p>
      <w:pPr>
        <w:pStyle w:val="Heading3"/>
        <w:numPr>
          <w:ilvl w:val="2"/>
          <w:numId w:val="1"/>
        </w:numPr>
        <w:rPr/>
      </w:pPr>
      <w:bookmarkStart w:id="254" w:name="__RefHeading___Toc7376384_2870459653"/>
      <w:bookmarkStart w:id="255" w:name="_Toc108"/>
      <w:bookmarkEnd w:id="254"/>
      <w:r>
        <w:rPr>
          <w:rtl w:val="true"/>
        </w:rPr>
        <w:t>شیوه ی قضاوت امام زمان علیه السلام در دوران ظهور</w:t>
      </w:r>
      <w:r>
        <w:rPr>
          <w:rtl w:val="true"/>
        </w:rPr>
        <w:t>:</w:t>
      </w:r>
      <w:bookmarkEnd w:id="255"/>
    </w:p>
    <w:p>
      <w:pPr>
        <w:pStyle w:val="Heading4"/>
        <w:numPr>
          <w:ilvl w:val="3"/>
          <w:numId w:val="1"/>
        </w:numPr>
        <w:rPr/>
      </w:pPr>
      <w:bookmarkStart w:id="256" w:name="__RefHeading___Toc7376386_2870459653"/>
      <w:bookmarkStart w:id="257" w:name="_Toc109"/>
      <w:bookmarkEnd w:id="256"/>
      <w:r>
        <w:rPr>
          <w:rtl w:val="true"/>
        </w:rPr>
        <w:t>مقدمه</w:t>
      </w:r>
      <w:r>
        <w:rPr>
          <w:rtl w:val="true"/>
        </w:rPr>
        <w:t>:</w:t>
      </w:r>
      <w:bookmarkEnd w:id="257"/>
    </w:p>
    <w:p>
      <w:pPr>
        <w:pStyle w:val="BookText"/>
        <w:rPr/>
      </w:pPr>
      <w:r>
        <w:rPr>
          <w:rFonts w:ascii="IRNazanin" w:hAnsi="IRNazanin" w:eastAsia="IRNazanin"/>
          <w:color w:val="111111"/>
          <w:sz w:val="28"/>
          <w:sz w:val="28"/>
          <w:szCs w:val="28"/>
          <w:rtl w:val="true"/>
          <w:lang w:bidi="fa-IR"/>
        </w:rPr>
        <w:t>بحث ما در مورد شیوه ی قضاوت امام زمان عجل الله تعالی فرجه الشریف در دوران ظهور بود بیان کردیم که طبق روایت قضاوت حضرت طبق قضاوت حضرت داود علیه السلام است به این مطلب منتهی شدیم که شیوه ی قضاوت حضرت داود علیه السلام چگونه است آیا حضرت داود علیه السلام همیشه این شیوه را به کار می بردند و آیا انبیاء دیگر پیامبر اکرم صلى الله عليه و اله و سلم این شیوه را به کار بردند؟ بیان کردیم که قضاء حضرت داود علیه السلام به علم بوده است طبق واقعیت بوده نه به بینه و شهود، طبق بعضی روایات قضاء حضرت داود علیه السلام استفاده از یک ابزار و از یک شیوه های خاص رسیدن به حقیقت بوده است و حضرت داود علیه السلام از خداوند درخواست کرد که این شیوه را به او الهام کند و بعد درخواست کرد که این شیوه از او گرفته شود چون مردم تحمل آن را نداشتند و پیامبر اکرم صَلَّى اللهُ عَلَيْهِ وَ سَلَّمَ هم که به این شیوه عمل نکردند به جهت این بوده که جامعه تحمل نمی کرد امیر المومنين علیه السلام طبق بعضی از روایات به شیوه ی قضای داود قضاوت فرمودند البته منظور این روایات قضای به علم نیست بلکه از شیوه هائی که حضرت داود علیه السلام به کار می گرفت شیوه هائی که منجر به علم می شود استفاده کردند و حقیقت را برای مردم کشف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شیوه ی قضاوت امیر المومنین علیه السلام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أَبِي عُمَيْرٍ عَنْ عَلِيِّ بْنِ أَبِي حَمْزَةَ عَنْ أَبِي بَصِيرٍ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أَمِيرُ الْمُؤْمِنِينَ علیه السلام المَسْجِدَ فَاسْتَقْبَلَهُ شَابٌ يَبْكِي وَ حَوْلَهُ قَوْمٌ يُسْكِتُونَهُ فَقَالَ عَلِيٌّ علیه السلام مَا أَبْكَاكَ فَقَالَ يَا أَمِيرَ الْمُؤْمِنِينَ إِنَّ شُرَيْحاً قَضَى عَلَى بِقَضِيَّةَ مَا أَدْرِى مَا هِىَ إِنَّ هَؤُلَاءِ النَّفَرَ خَرَجُوا بِأَبِي مَعَهُمْ فِي السَّفَرِ فَرَجَعُوا وَ لَمْ يَرْجِعْ أَبِي فَسَأَلْتُهُمْ عَنْهُ فَقَالُوا مَاتَ فَسَأَلْتُهُمْ عَنْ مَالِهِ فَقَالُوا مَا تَرَكَ مَالًا فَقَدَّمْتَهُمْ إِلَى شُرَيْحٍ فَاسْتَحْلَفَهُمْ وَقَدْ عَلِمْتُ يَا أَمِيرَ الْمُؤْمِنِينَ أَنَّ أَبِى خَرَجَ وَ مَعَهُ مَالٌ كَثِيرٌ فَقَالَ لَهُمْ أَمِيرُ الْمُؤْمِنِينَ علیه السلام ارْجِعُوا فَرَجَعُوا وَ الْفَتَى مَعَهُمْ إِلَى شُرَيْحٍ فَقَالَ لَهُ أَمِيرُ الْمُؤْمِنينَ علیه السلام يَا َشريحٌ كَيْفَ قَضَيْتَ بَيْنَ هَؤُلَاءِ فَقَالَ يَا أَمِيرَ الْمُؤْمِنِينَ ادَّعَى هَذَا الْفَتَى عَلَى هَؤُلَاءِ النَّفَرِ أَنَّهُمْ خَرَجُوا فِى سَفَرٍ وَ أَبُوهُ مَعَهُمْ فَرَجَعُوا وَ لَمْ يَرْجِعْ أبوهُ فَسَأَلْتُهُمْ عَنْهُ فَقَالُوا مَاتَ فَسَأَلْتُهُمْ عَنْ مَالِه فَقَالُوا مَا خَلَّفَ مَالا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للفَتَى هَلْ لَكَ بَيِّنَةٌ عَلَى مَا تَدَّعِى فَقَالَ لَا فَاسْتَحْلَفْتُهُمْ فَحَلَفُوا فَقَالَ أَمِيرُ الْمُؤْمِنِينَ علیه السلام هَيْهَاتَ يَا شُرَيْحُ هَكَذَا تَحْكُمُ فِي مِثْلِ هَذَا فَقَالَ يَا أَمِيرَ الْمُؤْمِنِينَ فَكَيْفَ فَقَالَ يَا أَمِيرَ الْمُؤْمِنِينَ علیه السلام وَ اللَّهِ لَأَحْكُمَنَّ فِيهِمْ بِحُكْمِ مَا حَكَمَ بِهِ خَلْقُ قَبْلِى إِلَّا دَاوُدُ النَّبِيُّ علیه السلام يَا قَنبَرُ ادْعُ لِى شُرْطَةَ الْخَمِيسِ فَدَعَاهُمْ فَوَكَّلَ بِكُلِّ رَجُلٍ مِنْهُمْ رَجُلًا مِنَ الشَّرْطَةِ ثُمَّ نَظَرَ إِلَى وُجُوهِهِمْ فَقَالَ مَا ذَا تَقُولُونَ أ تَقُولُونَ إِنِّى لَا أَعْلَمُ مَا صَنَعْتُمْ بِأَبِى هَذَا الْفَتَى إِنِّى إِذا لَجَاهِلٌ ثُمَّ قَالَ فَرِّقُوهُمْ وَ غَطُّوا رُءُوسَهُمْ قَالَ فَفَرِّقَ بَيْنَهُمْ وَ أَقِيمَ كُلُّ رَجُلٍ مِنْهُمْ إِلَى أَسْطُوَانَهُ مِنْ أَسَاطِينِ الْمَسْجِدِ وَ رُءُوسُهُمْ و مغطاة بثيابهم ثُمَّ دَعَا بِعَبَيْدِ اللهِ بْنِ أَبِى رَافِعِ كَاتِبِهِ فَقَالَ هَاتِ صَحِيفَةً وَ دَوَاةً وَ جَلَسَ أَمِيرُ الْمُؤْمِنِينَ صَلَوَاتُ اللهِ عَلَيْهِ فِى مَجْلِسِ الْقَضَاء وَ جَلَسَ النَّاسُ إِلَيْهِ فَقَالَ لَهُمْ إِذَا أَنَا كَبَّرْتُ فَكَبِّرُوا ثُمَّ قَالَ لِلنَّاسِ اخْرُجُوا ثُمَّ دَعَا بِوَاحِدٍ مِنْهُمْ فَأَجْلَسَهُ بَيْنَ يَدَيْهِ وَ كَشَفَ عَنْ وَجْهِهِ ثُمَّ قَالَ لِعُبَيْدِ اللَّهِ بْنِ أَبِي رَافِعِ اكْتُبْ إِقْرَارَهُ وَ مَايَقُولُ ثُمَّ أَقْبَلَ عَلَيْهِ بِالسُّؤَالِ فَقَالَ لَهُ أَمِيرُ الْمُؤْمِنِينَ علیه السلام فِى أَى يَوْمٍ خَرَجْتُمْ مِنْ مَنَازِلِكُمْ وَ أَبُو هَذَا الْفَتَى مَعَكُمْ فَقَالَ الرَّجُلُ فِي يَوْمِ كَذَا وَ كَذَا قَالَ وَ فِي أَيِّ شَهْرٍ قَالَ فِي شَهْرِ كَذَا وَ كَذَا قَالَ فِي أَيِّ سَنَةٍ قَالَ فِي سَنَةِ كَذَا وَ كَذَا قَالَ وَ إِلَى أَيْنَ بَلَغْتُمْ فِي سَفَرِكُمْ حَتَّى مَاتَ أَبُو هَذَا الْفَتَى قَالَ إِلَى مَوْضِعِ كَذَا وَكَذَا قَالَ وَ فِي مَنْزِلِ مَنْ مَاتَ قَالَ فِي مَنْزِلِ فُلَانِ بْنِ فَلَانٍ قَالَ وَ مَا كَانَ مَرَضُهُ قَالَ كَذَا وَ كَذَا قَالَ وَ كَمْ يَوْماً مَرِضَ قَالَ كَذَا وَ كَذَا قَالَ فَفِي أَيِّ يَوْمٍ مَاتَ وَ مَنْ غَسْلَه و من وَ مَنْ كَفَّنَهُ وَ بِمَا كَفَّنْتُمُوهُ وَ مَنْ صَلَّى عَلَيْهِ وَ مَنْ نَزَلَ قَبْرَهُ فَلَمَّا سَأَلَهُ عَنْ جَمِيعِ مَا يُرِيدُ كَبَّرَ أَمِيرُ الْمُؤْمِنِينَ علیه السلام وَ كَبَّرَ النَّاسُ جَمِيعاً فَارْتَابَ أُولَئِكَ الْبَاقُونَ وَ لَمْ يَشُكُوا أَنَّ صَاحِبَهُمْ قَدْ َأقَرَّ عَلَيْهِمْ وَ عَلَى نَفْسِهِ فَأَمَرَ أَنْ يُغَطَّى رَاسُهُ وَ يُنْطَلَقَ بِهِ إِلَى السِّجْنِ ثُمَّ دَعَا بِآخَرَ فَأَجْلَسَهُ بَيْنَ يَدَيْهِ وَ كَشَفَ عَنْ وَجْهِهِ ثُمَّ قَالَ كَلَّا زَعَمْتُمْ أَنِّي لَا أَعْلَمُ مَا صَنَعْتُمْ فَقَالَ يَا أَمِيرَ الْمُؤْمِنِينَ مَا أَنَا إِلَّا وَاحِدٌ مِنَ الْقَوْمِ وَ لَقَدْ كُنْتُ كَارِها لِقَتْلِهِ فَأَقَرَّ ثُمَّ دَعَا بواحد بَعْدَ وَاحد كُلُّهُمْ يُقر بِالْقَتْلِ وَ أَخْذِ الْمَالِ ثُمَّ رَدَّ الَّذِي كَانَ أَمَرَ بِهِ إِلَى السِّجْنِ فَأَقَرَّ أَيْضاً فَأَلْزَمَهُمُ الْمَالَ وَالدَّمَ فَقَالَ شُرَيحَ يَا أَمِيرَ الْمُؤْمِنِينَ وَ كَيْفَ حَكَمَ دَاوُدُ النَّبِيُّ علیه السلام فَقَالَ إِنَّ دَاوُدَ النَّبِيَّ علیه السلام مَرَّ بِغِلْمَهُ يَلْعَبُونَ وَيُنَادُونَ بَعْضَهُمْ بِيَا مَاتَ الدِّينُ فَيُجِيبُ مِنْهُمْ غُلَامٌ فَدَعَاهُمْ دَاوُدُ علیه السلام فَقَالَ يَا غُلَامُ مَا اسْمُكَ قَالَ مَاتَ الدِّينُ فَقَالَ لَهُ دَاوُدُ علیه السلام مَنْ سَمَّاكَ بِهَذَا الاسْمِ فَقَالَ أُمِّي فَانْطَلَقَ دَاوُدُ علیه السلام إِلَى أُمِّهِ فَقَالَ لَهَا يَا أَيَّتُهَا الْمَرْأَةُ مَا اسْمُ ابْنِكِ هَذَا قَالَتْ مَاتَ الدِّينُ فَقَالَ لَهَا وَ مَنْ سَمَّاهُ بِهَذَا قَالَتْ أَبُوهُ قَالَ وَ كَيْفَ كَانَ ذَاكِ قَالَتْ إِنَّ أَبَاهُ خَرَجَ فِي سَفَرٍ لَهُ وَ مَعَهُ قَوْمٌ وَ هَذَا الصَّبِيُّ حَمْلُ فِي بَطْنِي فَانْصَرَفَ الْقَوْمُ وَ لَمْ يَنْصَرِفْ زَوْجِي فَسَأَلْتُهُمْ عَنْهُ فَقَالُوا مَاتَ فَقُلْتُ لَهُمْ فَأَيْنَ مَا تَرَكَ قَالُوا لَمْ يُخَلَّفُ شَيْئاً فَقُلْتُ هَلْ أَوْصَاكُمْ بِوَصِيَّةٍ قَالُوا نَعَمْ زَعَمَ أَنَّكِ حُبْلَى فَمَا وَلَدْتِ مِنْ وَلَدٍ جَارِيَةٍ أَوْ غُلَامٍ فَسَمِّيهِ مَاتَ الدِّينُ فَسَمَّيْتُهُ قَالَ دَاوُدُ عِ وَ تَعْرِفِينَ الْقَوْمَ الَّذِينَ كَانُوا خَرَجُوا مَعَ زَوْجِكِ قَالَتْ نَعَمْ قَالَ فَأَحْيَاءٌ هُمْ أَمْ أمْوَاتٌ قَالَتْ بَلْ أَحْيَاءٌ قَالَ فَانْطَلِقِي بِنَا إِلَيْهِمْ ثُمَّ مَضَى مَعَهَا فَاسْتَخْرَجَهُمْ مِنْ مَنَازِلِهِمْ فَحَكَمَ بَيْنَهُمْ بِهَذَا الْحُكْمِ بِعَيْنِهِ وَ أَثْبَتَ عَلَيْهِمُ الْمَالَ وَ الدَّمَ وَ قَالَ لِلْمَرْأَةِ سَمّى</w:t>
      </w:r>
    </w:p>
    <w:p>
      <w:pPr>
        <w:pStyle w:val="BookText"/>
        <w:rPr/>
      </w:pPr>
      <w:r>
        <w:rPr>
          <w:rFonts w:ascii="Amiri" w:hAnsi="Amiri" w:eastAsia="Amiri" w:cs="Amiri"/>
          <w:color w:val="111111"/>
          <w:sz w:val="28"/>
          <w:sz w:val="28"/>
          <w:szCs w:val="28"/>
          <w:rtl w:val="true"/>
          <w:lang w:bidi="ar-SA"/>
        </w:rPr>
        <w:t>ابْنَكِ هَذَا عَاشَ الدِّينُ ثُمَّ إِنَّ الْفَتَى وَ الْقَوْمَ اخْتَلَفُوا فِى مَالِ الْفَتَى كَمْ كَانَ فَأَخَذَ أَمِيرُ الْمُؤْمِنِينَ علیه السلام خَاتَمَهُ وَ جَمِيعَ خَوَاتِيمٍ مَنْ عِنْدَهُ ثُمَّ قَالَ أَجِيلُوا هَذَا السِّهَامَ فَأَيُّكُمْ أَخْرَجَ خَاتَمِي فَهُوَ صَادِقٌ فِي دَعْوَاهُ لِأَنَّهُ سهم الله و سهم اللَّهِ لَا يَخيب</w:t>
      </w:r>
      <w:r>
        <w:rPr>
          <w:rStyle w:val="FootnoteAnchor"/>
          <w:rtl w:val="true"/>
        </w:rPr>
        <w:footnoteReference w:id="247"/>
      </w:r>
      <w:r>
        <w:rPr>
          <w:rFonts w:ascii="IRNazanin" w:hAnsi="IRNazanin" w:eastAsia="IRNazanin"/>
          <w:color w:val="111111"/>
          <w:sz w:val="28"/>
          <w:sz w:val="28"/>
          <w:szCs w:val="28"/>
          <w:rtl w:val="true"/>
          <w:lang w:bidi="fa-IR"/>
        </w:rPr>
        <w:t xml:space="preserve"> و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وارد مسجد شد با جوانی روبرو شد که در حال گریستن بود و عده ای او را ساکت می کردند حضرت پرسید چرا گریه می کنی؟ گفت یا علی شریح قاضی حکمی کرده که من نمی دانم با آن چه کنم؟ پدر من با جماعتی به سفر رفت و همگی آن ها سالم از سفر بازگشتند و پدرم بازنگشت من سراغ پدرم را از آن ها گرفتم گفتند در راه فوت کرد از اموالش پرسیدم گفتند چیزی باقی نگذاشت من آن ها را نزد شریح بردم شریح</w:t>
      </w:r>
    </w:p>
    <w:p>
      <w:pPr>
        <w:pStyle w:val="BookText"/>
        <w:rPr/>
      </w:pPr>
      <w:r>
        <w:rPr>
          <w:rFonts w:ascii="IRNazanin" w:hAnsi="IRNazanin" w:eastAsia="IRNazanin"/>
          <w:color w:val="111111"/>
          <w:sz w:val="28"/>
          <w:sz w:val="28"/>
          <w:szCs w:val="28"/>
          <w:rtl w:val="true"/>
          <w:lang w:bidi="fa-IR"/>
        </w:rPr>
        <w:t>هم ایشان را قسم داد همگی قسم یاد کردند و من می دانم که پدرم هنگام رفتن مال بسیاری بهمراه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بازگردانید نزد شریح در حالی که جوان هم با آن ها بود حضرت پرسید چگونه میان این ها حکم نمودی؟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جوان ادعا کرد که این جماعت با پدرش بسفر رفته و همه بازگشته اند جز پدر او از آن ها سؤال کردم گفتند از دنیا رفت از اموالش پرسیدم گفتند چیزی باقی نگذاشت به جوان گفتم تو شاهدی داری یا دلیلی با تو هست که پدرت مالی داشته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آن ها را قسم دادم همگی قسم خوردند که مالی نداشته است حضرت علیه السلام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قضیهای این طور حکم می کنند؟ شریح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باید حکم کرد؟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حکمی می کنم میان آنان که تاکنون جز داود پیغمبر علیه السلام چنان حکمی نکرده باشد،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قنبر </w:t>
      </w:r>
      <w:r>
        <w:rPr>
          <w:rStyle w:val="FootnoteAnchor"/>
          <w:rtl w:val="true"/>
        </w:rPr>
        <w:footnoteReference w:id="248"/>
      </w:r>
      <w:r>
        <w:rPr>
          <w:rFonts w:ascii="IRNazanin" w:hAnsi="IRNazanin" w:eastAsia="IRNazanin"/>
          <w:color w:val="111111"/>
          <w:sz w:val="28"/>
          <w:sz w:val="28"/>
          <w:szCs w:val="28"/>
          <w:rtl w:val="true"/>
          <w:lang w:bidi="fa-IR"/>
        </w:rPr>
        <w:t>مأمورین مخصوص را خبر کن و هر یک از این افراد را به یکی از آن ها بسیار قنبر فرمان را اجرا و بر هر یک نفر از آنان یک مأمور مسلح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رو به آنان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گوئید؟ آیا فکر می کنید من نمی دانم با پدر این جوان چه کرده اید؟ اگر چنین باشد که من سخت کوتاه فکر خواهم بود،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یک دیگر جدا کنید و چشمان شان را ببندید همین کار را کردند و هر یک را در پشت و یا کنار یکی از ستون های مسجد نگه داشتند و سر و صورت شان را با لباس های شان پوشاندند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کاتب خویش عبیدالله بن ابی رافع </w:t>
      </w:r>
      <w:r>
        <w:rPr>
          <w:rStyle w:val="FootnoteAnchor"/>
          <w:rtl w:val="true"/>
        </w:rPr>
        <w:footnoteReference w:id="249"/>
      </w:r>
      <w:r>
        <w:rPr>
          <w:rFonts w:ascii="IRNazanin" w:hAnsi="IRNazanin" w:eastAsia="IRNazanin"/>
          <w:color w:val="111111"/>
          <w:sz w:val="28"/>
          <w:sz w:val="28"/>
          <w:szCs w:val="28"/>
          <w:rtl w:val="true"/>
          <w:lang w:bidi="fa-IR"/>
        </w:rPr>
        <w:t>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کاغذی حاضر ساز، و خود در محل قضا و کرسی داوری قرار گرفت مردم در اطرافش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تکبیر گفتم شما هم بگوئید سپس به مردم فرمود بیرون بروید و بعد یک نفر از آنان را صدا زد و در مقابل خود نشاند صورت را باز کرد و به عبیدالله بن ابی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او اقرار می کند بنویس بعد سؤالات را شروع کرده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پدر این جوان از منزل خارج شدید چه روزی بود؟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و فلان ساعت فرمود در چه ماهی بود؟ گفت در فلان ماه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 رسیده بودید که مرگ او فرا رسید؟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مکان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کدامین منزل؟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فلان بن فلان فرمود مرضش چه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بیماری یا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مرضش طول کشید؟ گفت این مدت چه کسی پرستاری او را می کرد و در</w:t>
      </w:r>
    </w:p>
    <w:p>
      <w:pPr>
        <w:pStyle w:val="BookText"/>
        <w:rPr/>
      </w:pPr>
      <w:r>
        <w:rPr>
          <w:rFonts w:ascii="IRNazanin" w:hAnsi="IRNazanin" w:eastAsia="IRNazanin"/>
          <w:color w:val="111111"/>
          <w:sz w:val="28"/>
          <w:sz w:val="28"/>
          <w:szCs w:val="28"/>
          <w:rtl w:val="true"/>
          <w:lang w:bidi="fa-IR"/>
        </w:rPr>
        <w:t>چه روزی مرد؟ چه کسی او را غسل داد؟ چه کسی او را کفن کرد؟ چه کفنی بر او پوشاندند؟ چه کسی بر او نماز خواند؟ و چه کسی او را در قبر نهاد؟</w:t>
      </w:r>
    </w:p>
    <w:p>
      <w:pPr>
        <w:pStyle w:val="BookText"/>
        <w:rPr/>
      </w:pPr>
      <w:r>
        <w:rPr>
          <w:rFonts w:ascii="IRNazanin" w:hAnsi="IRNazanin" w:eastAsia="IRNazanin"/>
          <w:color w:val="111111"/>
          <w:sz w:val="28"/>
          <w:sz w:val="28"/>
          <w:szCs w:val="28"/>
          <w:rtl w:val="true"/>
          <w:lang w:bidi="fa-IR"/>
        </w:rPr>
        <w:t>بعد از شنیدن جواب این سؤالها حضرت علی علیه السلام تکبیر گفت و همه حاضران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همسفران دیگر همه به شک افتادند و فکر کردند که آن چه اتفاق افتاده رفیقشان همه را گفته و راز آشکار شده است و عليه خود و ایشان اقرار کرده 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روی او را بپوشانید و به بازداشتگاه اولش ببرید؛ آن گاه یکی دیگر از آن ها را طلبید و در مقابل خود نشانید و روی او را باز کرد و فرمود تو فکر می کنی که من از ماجرا آگاه نیستم گفت یا امیر المؤمنين من یکی از این جماعت بودم و کشتنش را هم خوش نداشتم و بدین کلام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علیه السلام یکی یکی را خواست و همه اقرار کردند که او را کشته اند سپس حضرت همه مال را گرفت و اولین کسی که بازداشت شده بود و اقرار نکرده بود نیز اقرار کرد خون بهای مقتول و اموالش را از ایشان بستد و به صاحبانش داد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 توضیح قضیه داود علیه السلام را از حضرت خواست 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پیغمبر علیه السلام به کودکانی در راه گذر کرد که به بازی مشغول بودند و بعضی اسم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زد حضرت داود علیه السلام آن طفل را که به مات الدین نام خوانده می شد صدا زد و گفت 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پرسید چه کسی بر تو این نام را نهاده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داود به مادرش مراجعه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فرزندت چیست؟ جواب داد مات الدین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اسم را برای او انتخاب کرده گفت پدرش پرسید چرا؟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کودک در حالی که من او را حامله بودم با رفقایش به سفر رفت جماعت برگشتند و پدر این کودک نیامد و چون جویای حال او 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گفتم اموالش چه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باقی نگذاشت پرسیدم آیا وصیتی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گمان داشت که آبستن هستی وصیت کرد چنان چه خدا فرزندی از عیالم به من داد به او بگوئید نامش را چه دختر باشد چه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من نام این فرزند را بنا به وصیت پدرش مات الدین نهادم داود علیه السلام از زن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رفقایش را که با او همسفر بودند می شناسی؟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 مرده اند یا زنده گفت همه زنده هستند،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نزد آن ها ببر، با یک دیگر به پیش آن ها رفتند و داود علیه السلام همه آن ها را از خانه هایشان بیرون کشید و چنین حکمی بین آن ها جاری نمود سپس مال و خون بها را گرفته به همسر و فرزند مقتول داد آن گاه داود علیه السلام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فرزندت را عاش الدین بنام،</w:t>
      </w:r>
    </w:p>
    <w:p>
      <w:pPr>
        <w:pStyle w:val="BookText"/>
        <w:rPr/>
      </w:pPr>
      <w:r>
        <w:rPr>
          <w:rFonts w:ascii="IRNazanin" w:hAnsi="IRNazanin" w:eastAsia="IRNazanin"/>
          <w:color w:val="111111"/>
          <w:sz w:val="28"/>
          <w:sz w:val="28"/>
          <w:szCs w:val="28"/>
          <w:rtl w:val="true"/>
          <w:lang w:bidi="fa-IR"/>
        </w:rPr>
        <w:t>سپس جوان و قوم در مقدار مال جوان اختلاف کردند پس امیر المومنین علیه السلام انگشتر او و همه ی انگشتر های کسانی که نزد ایشان بود را گرفته پس فرمودند این سهام را به هم بزنید پس هر کدام از شما که انگشتر مرا خارج کند پس او در ادعایش صادق است چون آن سهم خداوند است و سهم خداوند</w:t>
      </w:r>
    </w:p>
    <w:p>
      <w:pPr>
        <w:pStyle w:val="BookText"/>
        <w:rPr/>
      </w:pPr>
      <w:r>
        <w:rPr>
          <w:rFonts w:ascii="IRNazanin" w:hAnsi="IRNazanin" w:eastAsia="IRNazanin"/>
          <w:color w:val="111111"/>
          <w:sz w:val="28"/>
          <w:sz w:val="28"/>
          <w:szCs w:val="28"/>
          <w:rtl w:val="true"/>
          <w:lang w:bidi="fa-IR"/>
        </w:rPr>
        <w:t xml:space="preserve">مرحوم والد علامه نسبت به این کلام امام علیه السلام </w:t>
      </w:r>
      <w:r>
        <w:rPr>
          <w:rFonts w:ascii="Amiri" w:hAnsi="Amiri" w:eastAsia="Amiri" w:cs="Amiri"/>
          <w:color w:val="111111"/>
          <w:sz w:val="28"/>
          <w:sz w:val="28"/>
          <w:szCs w:val="28"/>
          <w:rtl w:val="true"/>
          <w:lang w:bidi="ar-SA"/>
        </w:rPr>
        <w:t>فَقَالَ أَمِيرُ الْمُؤْمِنِينَ لا هَيهَاتَ يَا شُرَيْحُ هَكَذَا تَحْكُمُ فِي مِثْلِ هَذَا</w:t>
      </w:r>
      <w:r>
        <w:rPr>
          <w:rFonts w:ascii="IRNazanin" w:hAnsi="IRNazanin" w:eastAsia="IRNazanin"/>
          <w:color w:val="111111"/>
          <w:sz w:val="28"/>
          <w:sz w:val="28"/>
          <w:szCs w:val="28"/>
          <w:rtl w:val="true"/>
          <w:lang w:bidi="fa-IR"/>
        </w:rPr>
        <w:t xml:space="preserve"> چهار احتمال در معنای آن می فرماید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هكذا تحكم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الوالد العلامة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كان يجب عليك أن تسألني في أمثال تلك الوقائع حتى أحكم بالواقع كما اشترطت عليك فى القضاء أو لما كان موضع التهمة كان يجب عليك السؤال و التفتيش أو لما ادعوا موته و أنه ما خلف مالا كان يمكنك طلب الشهود و التفريق حتى يتبين الحق، أو لما خرج معهم كان يجب عليهم أن يردوه أو يثبتوا موته، و أنه لم يخلف شيئا كما تدل عليه أخبار كثيرة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واجب است که در امثال این وقایع به من مراجعه می کردی تا این که به واقع حکم کنم همچنان که در قضاء با تو شرط کردم،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مورد موضع اتهام است بر تو بود سوال و جستجو کنی،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ادعا کردند مرگ او را و مالی هم از خودش به جای نگذاشته برای تو ممکن بود که از آن ها شاهد بطلبی و بین آن ها جدائی اندازی تا این که حق بر تو روشن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پدر او با آنها خارج شده است بر آن ها واجب بود که او را برگردانند یا موت او را اثبات کنند و روایات به این معنا داریم</w:t>
      </w:r>
    </w:p>
    <w:p>
      <w:pPr>
        <w:pStyle w:val="BookText"/>
        <w:rPr/>
      </w:pP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القاموس الشرطة بالضم واحدة الشرط و هم أول كتيبه تشهد الحرب و تتهيأ للموت و واحد من أعوان الولاة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لأنه خمس فرق المقدمة و القلب و الميمنة و الميسرة و الساقة،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نیرو هائی بودند که امام علیه السلام با آن ها شرط کرده بود که تا پای جان حضور داشته باشند و امام هم در مقابل به آن ها تعهد داده بود که بدون آن ها به بهشت نرود تعداد آن ها را بعضی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گفته اند و بعضی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 اند و خمیس از آن جهت گفته می شود که چون لشکر پنج قسمت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ساق، میمنه، میسره و قلب</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سهم الله أى القرعة أو خاتمه عَلَيْهِ اَلسَّلاَمُ و لعله حكم فى واقعة لا يتعداه، و على المشهور بين الأصحاب ليس هذا موضع القرعة، بل عندهم أن القول قول المنكر مع اليمين</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قول امام علیه السلام چون آن سهم خداوند است یعنی قرعه یا انگشتر حضرت سهم خداوند است و شاید آن حکمی در واقعه بوده که از آن واقعه تجاوز نمی کند و مشهور بین اصحاب این است که این مورد موضع قرعه نمی باشد، بلکه نزد آن ها در چنین موردی پذیرش قول منکر همراه با قسم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ی قضاوت حضرت مهدی علیه السلام در دادگاه ها شیوه ی حضرت داود علیه السلام است پیامبر اکرم و ائمه ی دیگر این علم را داشتند اما مأمور به قضاوت بر طبق این شیوه نبودند</w:t>
      </w:r>
      <w:r>
        <w:rPr>
          <w:rFonts w:eastAsia="IRNazanin" w:cs="IRNazanin"/>
          <w:color w:val="111111"/>
          <w:sz w:val="28"/>
          <w:szCs w:val="28"/>
          <w:rtl w:val="true"/>
          <w:lang w:bidi="fa-IR"/>
        </w:rPr>
        <w:t xml:space="preserve">. </w:t>
      </w:r>
      <w:bookmarkStart w:id="258" w:name="pg9604_143540"/>
    </w:p>
    <w:p>
      <w:pPr>
        <w:pStyle w:val="Heading2"/>
        <w:numPr>
          <w:ilvl w:val="1"/>
          <w:numId w:val="1"/>
        </w:numPr>
        <w:rPr/>
      </w:pPr>
      <w:bookmarkStart w:id="259" w:name="__RefHeading___Toc7376388_2870459653"/>
      <w:bookmarkStart w:id="260" w:name="_Toc110"/>
      <w:bookmarkEnd w:id="258"/>
      <w:bookmarkEnd w:id="259"/>
      <w:r>
        <w:rPr>
          <w:rtl w:val="true"/>
        </w:rPr>
        <w:t xml:space="preserve">جلسه هفتاد و هشتم </w:t>
      </w:r>
      <w:r>
        <w:rPr>
          <w:rtl w:val="true"/>
        </w:rPr>
        <w:t xml:space="preserve">- </w:t>
      </w:r>
      <w:r>
        <w:rPr/>
        <w:t>94/2/27</w:t>
      </w:r>
      <w:bookmarkEnd w:id="260"/>
    </w:p>
    <w:p>
      <w:pPr>
        <w:pStyle w:val="Heading3"/>
        <w:numPr>
          <w:ilvl w:val="2"/>
          <w:numId w:val="1"/>
        </w:numPr>
        <w:rPr/>
      </w:pPr>
      <w:bookmarkStart w:id="261" w:name="__RefHeading___Toc7376390_2870459653"/>
      <w:bookmarkStart w:id="262" w:name="_Toc111"/>
      <w:bookmarkEnd w:id="261"/>
      <w:r>
        <w:rPr>
          <w:rtl w:val="true"/>
        </w:rPr>
        <w:t>شیوه ی قضاوت امام زمان علیه السلام در دوران ظهور</w:t>
      </w:r>
      <w:r>
        <w:rPr>
          <w:rtl w:val="true"/>
        </w:rPr>
        <w:t>:</w:t>
      </w:r>
      <w:bookmarkEnd w:id="262"/>
    </w:p>
    <w:p>
      <w:pPr>
        <w:pStyle w:val="Heading4"/>
        <w:numPr>
          <w:ilvl w:val="3"/>
          <w:numId w:val="1"/>
        </w:numPr>
        <w:rPr/>
      </w:pPr>
      <w:bookmarkStart w:id="263" w:name="__RefHeading___Toc7376392_2870459653"/>
      <w:bookmarkStart w:id="264" w:name="_Toc112"/>
      <w:bookmarkEnd w:id="263"/>
      <w:r>
        <w:rPr>
          <w:rtl w:val="true"/>
        </w:rPr>
        <w:t>شیوه ی قضاوت قضات امام زمان علیه السلام</w:t>
      </w:r>
      <w:r>
        <w:rPr>
          <w:rtl w:val="true"/>
        </w:rPr>
        <w:t>:</w:t>
      </w:r>
      <w:bookmarkEnd w:id="264"/>
    </w:p>
    <w:p>
      <w:pPr>
        <w:pStyle w:val="BookText"/>
        <w:rPr/>
      </w:pPr>
      <w:r>
        <w:rPr>
          <w:rFonts w:ascii="IRNazanin" w:hAnsi="IRNazanin" w:eastAsia="IRNazanin"/>
          <w:color w:val="111111"/>
          <w:sz w:val="28"/>
          <w:sz w:val="28"/>
          <w:szCs w:val="28"/>
          <w:rtl w:val="true"/>
          <w:lang w:bidi="fa-IR"/>
        </w:rPr>
        <w:t>بحث ما در مورد شیوه ی قضاوت امام زمان عجل الله تعالی فرجه الشریف در دوران ظهور بود بیان کردیم که طبق روایت قضاوت حضرت طبق قضاوت حضرت داود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بحث مطرح می شود که آیا امام خود به تنهائی همه ی قضاوت ها را به عهده دارند یا این که قضاتی از طرف ایشان مأمور به امر قضاء هستند و در صورت دوم آیا قضاتی که از طرف امام مأمور به امر قضاء هستند نیز به همین شیوه عمل می کنند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در این زمینه که قضات هم در زمان حضرت مهدی علیه السلام به شیوه ی قضاوت حضرت داود عمل کنند، نمی باشد البته روایاتی نقل شده که قضات هم در آن زمان نسبت به کار خود مهارت دارند و حل و قضاوت برای آن ها آسان است حال این مهارت و آسانی در امر قضاء برای قضات در اثر چه چیزی است آیا از این جهت که امام برای آن ها تبیین کرده است یا ارتباطات آن ها با امام خیلی سریع و راحت است یا این که از لحاظ علمی در سطح بالائی هستند در روایت چنین بیان شده که عهدنامه و دستور العمل و قانون در کف دست آنان است و این کنایه است از این که مسلط هستند و خیلی برای آنان روشن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سُلَيْمَانَ أَحْمَدُ بْنُ هَوْذَةَ قَالَ حَدَّثَنَا أَبُو إِسْحَاقَ إِبْرَاهِيمُ بْنُ إِسْحَاقَ النَّهَاوَنْدِيُّ قَالَ حَدَّثَنِي عَبْدُاللَّهِ بْنُ حَمَّادِ الْأَنْصَارِيُّ عَنْ مُحَمَّدِ بْنِ جَعْفَرِ بْنِ مُحَمَّدٍ ع عَنْ أَبِيهِ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الْقَائِمُ بَعَثَ فِي أَقَالِيمِ الْأَرْضِ فِي كُلِّ إِقْلِيمٍ رَجُلًا يَقُولُ عَهْدُكَ فِي كَفَّكَ فَإِذَا وَرَدَ عَلَيْكَ أَمْرٌ لَا تَفْهَمُهُ وَ لَا تَعْرِفُ الْقَضَاءَ فِيهِ فَانْظُرْ إِلَى كَفَّكَ وَ اعْمَلْ بِمَا فِيهَا قَالَ وَ يَبْعَثُ جُنْداً إِلَى الْقُسْطَنْطِينِيَّهِ فَإِذَا بَلَغُوا الْخَلِيجَ كَتَبُوا عَلَى أَقْدَامِهِمْ شَيْئاً وَ مَشَوْا عَلَى الْمَاءِ فَإِذَا نَظَرَ إِلَيْهِمْ الرُّومُ يَمْشُونَ عَلَى الْمَاء قَالُوا هَؤلاء أصْحَابُهُ يَمْشُونَ عَلَى الْمَاء فَكَيْفَ هُوَ فَعِنْدَ ذَلك</w:t>
      </w:r>
    </w:p>
    <w:p>
      <w:pPr>
        <w:pStyle w:val="BookText"/>
        <w:rPr/>
      </w:pPr>
      <w:r>
        <w:rPr>
          <w:rFonts w:ascii="Amiri" w:hAnsi="Amiri" w:eastAsia="Amiri" w:cs="Amiri"/>
          <w:color w:val="111111"/>
          <w:sz w:val="28"/>
          <w:sz w:val="28"/>
          <w:szCs w:val="28"/>
          <w:rtl w:val="true"/>
          <w:lang w:bidi="ar-SA"/>
        </w:rPr>
        <w:t>يَفْتَحُونَ لَهُمْ أَبْوَابَ الْمَدِينَةَ فَيَدْخُلُونَهَا فَيَحْكُمُونَ فِيهَا مَا يَشَاءُونَ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جعفر بن محمد علیهما السلام از پدر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قیام کند در اقالیم روی زمین کسانی را بر می انگیزد در هر سرزمین یک نفر را و به او می گوید فرمان تو در کف دست تو است هر گاه کاری برای تو پیش آمد که آن را نفهمیدی و ندانستی چگونه در آن حکم کنی، به کف خود بنگر و به آن 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عمل کن فرمود و سپاهی به قسطنطنیه گسیل می دارد و چون آنان به کنار خلیج بر سند بر قدم های خویش چیزی نویسند و بر روی آب روان شوند پس چون رومیان ایشان را بنگرند که بر آب راه می روند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اصحاب اویند این چنین بر آب گام بر می دارند پس او خود چگونه خواهد بود؟ در این هنگام دروازه های شهر را برای آنان می گشایند و آنان داخل آن شهر می شوند و در آن جا آن چه بخواهند دستور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أَبِي عَلِيٍّ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عَنِ الْحَسَنِ بْنِ مَحْبُوبٍ، عَنْ مُحَمَّدِ بْنِ سِنَانٍ، عَنْ أَبَانِ بْنِ تَغْلِبَ، عَنْ أَبِي جَعْفَرٍ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قَائِمُنَا بَعَثَ فِي أَقَالِيمِ الْأَرْضِ، فِي كُلِّ إِقْلِيمِ رَجُلًا،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عَهْدُكَ فِي كَفَّكَ وَ اعْمَلْ بِمَا تَرَى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کند در اقالیم روی زمین کسانی را بر می انگیزد، در هر سرزمین یک نفر را و به او می گوید فرمان تو در کف دست تو است عمل کن به آن چه در آن می بینی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روایات استفاده می شود که قضات در زمان امام طبق یک دستورالعمل و عهدنامه ای که در اختیار آنان است قضاوت می کنند اما این که آن دستور العمل همان شیوه ی قضاوت حضرت داود است، از این دو روایت</w:t>
      </w:r>
    </w:p>
    <w:p>
      <w:pPr>
        <w:pStyle w:val="BookText"/>
        <w:rPr/>
      </w:pPr>
      <w:r>
        <w:rPr>
          <w:rFonts w:ascii="IRNazanin" w:hAnsi="IRNazanin" w:eastAsia="IRNazanin"/>
          <w:color w:val="111111"/>
          <w:sz w:val="28"/>
          <w:sz w:val="28"/>
          <w:szCs w:val="28"/>
          <w:rtl w:val="true"/>
          <w:lang w:bidi="fa-IR"/>
        </w:rPr>
        <w:t>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قاضیان حضرت مهدی علیه السلام چه کسانی هستند؟</w:t>
      </w:r>
    </w:p>
    <w:p>
      <w:pPr>
        <w:pStyle w:val="BookText"/>
        <w:rPr/>
      </w:pPr>
      <w:r>
        <w:rPr>
          <w:rFonts w:ascii="IRNazanin" w:hAnsi="IRNazanin" w:eastAsia="IRNazanin"/>
          <w:color w:val="111111"/>
          <w:sz w:val="28"/>
          <w:sz w:val="28"/>
          <w:szCs w:val="28"/>
          <w:rtl w:val="true"/>
          <w:lang w:bidi="fa-IR"/>
        </w:rPr>
        <w:t>بحث بعدی که در مورد وضعیت قضاء در دوران امام زمان مطرح است این که امام چه کسانی را به عنوان قضات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 شود که قضاتی را که حضرت تعیین می کند افراد شناخته شده و با سابقه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مالک اشتر، سلمان فارسی، مومن آل فرعون، یوشع وصی موسی، اصحاب کهف، بیست و هفت نفر که از کنار کعبه رجعت می کنند پانزده نفر از قوم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ascii="IRNazanin" w:hAnsi="IRNazanin" w:eastAsia="IRNazanin"/>
          <w:color w:val="111111"/>
          <w:sz w:val="28"/>
          <w:sz w:val="28"/>
          <w:szCs w:val="28"/>
          <w:rtl w:val="true"/>
          <w:lang w:bidi="fa-IR"/>
        </w:rPr>
        <w:t>عن المفضل بن عمر عن أبي عبدالله علیه السلام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قام قائم آل محمد علیه السلام استخرج من ظهر الكعبة سبعة و عشرين رجلا خمسة عشر من قوم موسى الذين يقضون ﴿بِالْحَقِّ وَ بِهِ يَعْدِلُونَ</w:t>
      </w:r>
      <w:r>
        <w:rPr>
          <w:rFonts w:ascii="IRNazanin" w:hAnsi="IRNazanin" w:eastAsia="IRNazanin"/>
          <w:color w:val="111111"/>
          <w:sz w:val="28"/>
          <w:sz w:val="28"/>
          <w:szCs w:val="28"/>
          <w:rtl w:val="true"/>
          <w:lang w:bidi="fa-IR"/>
        </w:rPr>
        <w:t xml:space="preserve"> و سبعة من أصحاب الكهف، و يوشع وصى موسی و مؤمن آل فرعون و سلمان الفارسي و أبا دجانة الأنصارى، و مالك الأشتر﴾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مفضل بن عمر از امام صادق علیه السلام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از پشت کعبه بیست و هفت مرد همراه حضرت قائم علیه السلام بیرون آیند، پانزده تن آنان از قوم حضرت موسی می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هدایت کنند و بدان دادگری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تن آنان از اصحاب کهف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مؤمن آل فرعون، سلمان فارسی، ابو دجانه انصاری، مالک اشتر،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ها یاران و حکمرانان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 این روایت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رجعت این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مکه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رحلت کردند ملائکه ی نقاله آن ها را به مکه منتقل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می فرماید خداوند هفتاد هزار ملک مأمور نقل اموات در جای مناسب با آن ها 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آل فرعون جزو انبیا است و در روایت از ایشان تعبیر به صدیق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صَلَّى اللهُ عَلَيْهِ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صدیقون سه نفر هستند حبیب نجار و مؤمن آل فرعون و علی بن ابی طالب و علی افضل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جوزی در کتابش تذکرة الخواص، این روایت را نقل کرده و به آن به برتری امیر المومنین علیه السلام بر تمام انبیاء استناد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ظهر القائم من ظهر هذا البيت بعث الله معه سبعة و 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المفضّل بن عمر، عن أبي عبدالله علیه السّلام با کمی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مع القائم عليه السّلام من ظهر الكوفة سبعة و عشرون رجلا خمسه عشر من قوم موسى عليه السّلام الذين كانوا يهدون بالحق و به یعدلون، و سبعة من أهل الكهف و یوشع بن نون و سلمان، و أبو دجانة الأنصاري، و المقداد، و مالک الأشتر، فيكونون بين يديه أنصارا و حكّاما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متن ارشاد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إلى القائم من ظهر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القائم من ظهر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تفسیر عیاشی با کمی تفاوت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سفرة أصحاب الكهف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تفسیر عیاشی و إرشاد، با کمی تفاوت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خمسة و عشرين من قوم موسى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ملحقات إحقاق الحق،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الملحمة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الأحاديث الإمام المهدى علیه السلام،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شخصیت قاضیان حضرت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قضاتی که حضرت مهدی تعیین می کنند شخصیت های شناخته شده و با سابقه هستند ما در ادامه به بررسی شخصیت بعضی از آنان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دجانه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ابن عبد البر، و ابن منده و أبو نعيم من الصحابة،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مشهور</w:t>
      </w:r>
    </w:p>
    <w:p>
      <w:pPr>
        <w:pStyle w:val="BookText"/>
        <w:rPr/>
      </w:pPr>
      <w:r>
        <w:rPr>
          <w:rFonts w:ascii="Amiri" w:hAnsi="Amiri" w:eastAsia="Amiri" w:cs="Amiri"/>
          <w:color w:val="111111"/>
          <w:sz w:val="28"/>
          <w:sz w:val="28"/>
          <w:szCs w:val="28"/>
          <w:rtl w:val="true"/>
          <w:lang w:bidi="ar-SA"/>
        </w:rPr>
        <w:t>بكنيته يعنى أبا دجانه شهد بدرا و احدا و جميع المشاهد مع رسول الله صَلَّى اللهُ عَلَيْهِ وَ سَلَّمَ، و أعطاه رسول الله صَلَّى اللهُ عَلَيْهِ وَ سَلَّمَ سيفه يوم احد، و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يأخذ هذا السيف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فقال أبو 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 بحقه، فدفعه رسول الله صَلَّى اللهُ عَلَيْهِ وَ سَلَّمَ إليه، ففلق به هام المشركين و كان من الشجعان المشهورين بالشجاعة و كانت له عصابة حمراء يعلم بها في الحرب</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ابن عبدالبر و ابن منده و ابو نعیم او را از صحابه شمرده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مشهور به کنیه اش ابو دجانه بود و بدر و احد و تمام جنگ ها همراه رسول الله بود و پیامبر شمشیر خود را در روز احد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حق این شمشیر را به جا بیاورد؟ پس کسی نتوانست حرف بزند پس ابو دجانه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آن را بجا می آورم پس پیامبر شمشیر را به او دادند پس سر های مشرکین را فرود می آورد و دو نیم می کرد و او از شجاعان و مشهور به شجاعت بود و برای او دستمال سرخ بود که به آن در جنگ شناخته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ایشان در علل الشرائع چنین آمده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حَدَّثَنَا أَحْمَدُ بْنُ زِيَادِ بْنِ جَعْفَرٍ الْهَمَدَانِيُّ رَضِيَ اللَّهُ عَنْهُ قَالَ حَدَّثَنَا عَلِيُّ بْنُ إِبْرَاهِيمَ بْنِ هَاشِمٍ عَنْ أَبِيهِ عَنْ أَحْمَدَ بْنِ مُحَمَّدِ بْنِ أَبِى نَصْرِ الْبَزَنْطِي وَ مُحَمَّدِ بْنِ أَبِي عُمَيْرٍ جَمِيعاً عَنْ أَبَانِ بْنِ عُثْمَانَ عَنْ أَبِي عَبْدِاللَّهِ علیه السلام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يَوْمُ أَحَدٍ انْهَزَمَ أَصْحَابُ رَسُولِ اللهِ صَلَّى اللهُ عَلَيْهِ وَ سَلَّمَ حَتَّى لَمْ يَبْقَ مَعَهُ إِلَّا عَلِيُّ بْنُ أَبِي طَالِب علیه السلام وَ أَبُو دُجَانَةَ سِمَاك بْنُ خَرَشَةَ فَقَالَ لَهُ النَّبِيُّ صَلَّى اللهُ عَلَيْهِ وَ سَلَّمَ يَا أَبَا دُجَانَةَ أَ مَا تَرَى قَوْمَكَ قَالَ بَلَى قَالَ الْحَقِّ بِقَوْمِكَ قَالَ مَا عَلَى هَذَا بَايَعْتُ اللَّهَ وَ رَسُولَهُ قَالَ أَنْتَ فِي حِلٌّ قَالَ وَ اللَّهِ لَا تَتَحَدَّثُ قُرَيْسُ بِأَنِّى خَذَلْتُكَ وَ فَرَرْتُ حَتَّى أذُوقَ مَا تَذُوقُ فَجَزَاهُ النَّبِيُّ 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بن عثمان از حضرت ابی عبدالله علیه السلام نقل کرده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احد اصحاب و یاران رسول خدا صَلَّى اللهُ عَلَيْهِ وَ سَلَّمَ از صحنه کارزار گریختند و با آن حضرت غیر از علی بن ابی طالب علیه السلام و ابو دجانه سماک بن خرشه احدی باقی نماند پیامبر اکرم صَلَّى اللهُ عَلَيْهِ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دجانه آیا قوم خود را نمی بینی؟</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ملحق شو عرض کرد با خدا و رسولش این طور بیعت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بیعتم را از تو برداشتم و اجازه ات دادم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 گذارم که قریش بگویند من تو را رها کرده و فرار نمودم بلکه می ایستم تا بچشم آن چه تو می چشی پیامبر او را دعا نمود و فرمود خدا به تو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شده است که شمشیر او در جنگ شکست پیامبر شمشیر خویش را به او داد و در روایتی دیگر نقل شده که پیامبر شمشیر ندادند بلکه چوبی دادند که به معجزه تبدیل به شمشیر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الأكثر على أنه قتل يوم اليمامة بعد ما أبلى فيها بلاء عظيما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عاش حتى شهد صفين مع أمير المؤمنين علیه السلام و على كل حال فإنى أعتبر الرجل حسن الحال لثباته و عدم فراره حین فرّ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روات نقل کرده اند که ایشان در جنگ یمامه کشته شد پس از آن که گرفتاری های بسیاری را متحمل شد البته بعضی هم گفته اند ایشان در جنگ صفین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ایشان را حسن می دانم چون ثبات داشت و فرار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را شیخ مفید در ارشاد نقل می کند که بیانگر فرار ایشان در جنگ احد است</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الرَّاوِى لِلْحَدِيثِ وَ هُوَ زَيْدُ بْنُ وَهْبٍ قَلْتُ لِابْنِ مَسْعُودٍ انْهَزَمَ النَّاسُ عَنْ رَسُولِ اللَّهِ صَلَّى اللهُ عَلَيْهِ وَ سَلَّمَ حَتَّى لَمْ يَبْقَ مَعَهُ إِنَّا عَلَى بْنُ أَبِي طَالِبٍ علیه السلام وَ أَبو دُجَانَةَ وَ سَهْلُ بْنُ حُنَيْفٍ قَالَ انْهَزَمَ النَّاسُ إِلَّا عَلِيُّ بْنُ أَبِي طَالِبٍ علیه السلام وحده و وَ تَابَ إِلَى رَسُولِ اللَّهِ صَلَّى اللهُ عَلَيْهِ وَ سَلَّمَ نَفَرٌ وَ كَانَ أَوَّلَهُمْ عَاصِمُ بْنُ ثَابِت وَ أَبو دُجَانَةَ وَ سَهْلِ بْنُ حُنَيْفٍ وَ لَحِقَهُمْ طَلْحَةً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p>
    <w:p>
      <w:pPr>
        <w:pStyle w:val="BookText"/>
        <w:rPr/>
      </w:pPr>
      <w:r>
        <w:rPr>
          <w:rFonts w:ascii="Amiri" w:hAnsi="Amiri" w:eastAsia="Amiri" w:cs="Amiri"/>
          <w:color w:val="111111"/>
          <w:sz w:val="28"/>
          <w:sz w:val="28"/>
          <w:szCs w:val="28"/>
          <w:rtl w:val="true"/>
          <w:lang w:bidi="ar-SA"/>
        </w:rPr>
        <w:t>لَهُ فَأَيْنَ كَانَ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كَانَا مِمَّنْ تَنَحَّى قَالَ قُلْتُ فَأَيْنَ كَانَ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بَعْدَ ثَلَاثَةٍ مِنَ الْوَقْعَةِ فَقَالَ لَهُ رَسُولُ الله صَلَّى اللهُ عَلَيْهِ وَ سَلَّمَ لَقَدْ ذَهَبْتَ فِيهَا 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 فَأَيْنَ كُنْتَ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كُنْتُ مِمَّنْ تَنَجَّى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 فَمَنْ حَدَّثَكَ بِهَذَا قَالَ عَاصِمٌ وَ سَهْلُ بْنُ حُنَيْفٍ قَالَ قُلْتُ لَهُ إِنَّ تُبُوتَ عَلَى علیه السلام فِي ذَلِكَ الْمَقَامِ لَعَجَبْ فَقَالَ إِنْ تَعَجَّبْتَ مِنْ ذَلِكَ لَقَدْ تَعَجَبَتْ مِنْهُ الْمَلَائِكَةُ أَ مَا عَلِمْتَ أَنَّ جَبْرَئِيلَ قَالَ فِي ذَلِكَ الْيَوْمِ وَ هُوَ يَعْرُجُ إِلَى السَّمَاءِ لَا سَيْفَ إِلَّا ذُو الْفَقَارِ وَ لَا فَتَى إِلَّا عَلِيٌّ فَقُلْتُ لَهُ فَمِنْ أَيْنَ عُلِمَ ذَلِكَ مِنْ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سَمِعَ النَّاسُ صَائِحاً يَصِيحُ فِي السَّمَاءِ بِذَلِكَ فَسَأَلُوا النَّبِي صَلَّى اللهُ عَلَيْهِ وَ سَلَّمَ عَنْهُ فَقَالَ ذَاكَ جَبْرَئِيل</w:t>
      </w:r>
      <w:r>
        <w:rPr>
          <w:rFonts w:ascii="IRNazanin" w:hAnsi="IRNazanin" w:eastAsia="IRNazanin"/>
          <w:color w:val="111111"/>
          <w:sz w:val="28"/>
          <w:sz w:val="28"/>
          <w:szCs w:val="28"/>
          <w:rtl w:val="true"/>
          <w:lang w:bidi="fa-IR"/>
        </w:rPr>
        <w:t xml:space="preserve"> زيد بن وهب است گوید به عبدالله بن مسعود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گرد رسول خدا صَلَّى اللهُ عَلَيْهِ وَ سَلَّمَ گریختند و کسی جز علی بن ابی طالب علیه السلام و ابو دجانه و سهل بن حنیف بجای نماند؟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فرار کردند جز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به تنهائی بجای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از یاران آن حضرت بازگشتند که پیشاپیش آنان عاصم بن ثابت و ابو دجانه و سهل بن حنیف بودند و طلحه نیز به آنان</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پس ابوبکر و عمر کجا بودند؟ گفت از آن ها بودند که فرار کردند گفتم عثمان کجا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روز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نبود کجا گریخته بود که تا سه روز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آمد رسول خدا صَلَّى اللهُ عَلَيْهِ وَ 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و زمان دوری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مسعود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کجا بودی؟ گفت من از کسانی بودم که گریختند،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را که گفتی از که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عاصم بن ثابت و سهل بن حنیف به او گفتم راستی ثبات و</w:t>
      </w:r>
    </w:p>
    <w:p>
      <w:pPr>
        <w:pStyle w:val="BookText"/>
        <w:rPr/>
      </w:pPr>
      <w:r>
        <w:rPr>
          <w:rFonts w:ascii="IRNazanin" w:hAnsi="IRNazanin" w:eastAsia="IRNazanin"/>
          <w:color w:val="111111"/>
          <w:sz w:val="28"/>
          <w:sz w:val="28"/>
          <w:szCs w:val="28"/>
          <w:rtl w:val="true"/>
          <w:lang w:bidi="fa-IR"/>
        </w:rPr>
        <w:t>استقامت علی علیه السلام به تنهائی در آن هنگامه بسیار شگفت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این جریان شگفت کنی فرشتگان نیز به شگفت شدند آیا نمی دانی که جبرئیل در آن روز به آسمان بالا می رفت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سیف الا ذوالفقار و لا فتى الا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نیست شمشیری جز ذوالفقار، و نیست جوانمردی جز علی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دانسته شد که این گفتار جبرئیل علیه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شنیدند که کسی در آسمان چنین فریادی می زند از پیغمبر صَلَّى اللهُ عَلَيْهِ وَ سَلَّمَ پرسیدند گوینده آن که بود؟ فرمود او جبرئیل علیه السلام بود</w:t>
      </w:r>
      <w:r>
        <w:rPr>
          <w:rFonts w:eastAsia="IRNazanin" w:cs="IRNazanin"/>
          <w:color w:val="111111"/>
          <w:sz w:val="28"/>
          <w:szCs w:val="28"/>
          <w:rtl w:val="true"/>
          <w:lang w:bidi="fa-IR"/>
        </w:rPr>
        <w:t xml:space="preserve">. </w:t>
      </w:r>
      <w:bookmarkStart w:id="265" w:name="pg9604_143547"/>
    </w:p>
    <w:p>
      <w:pPr>
        <w:pStyle w:val="Heading2"/>
        <w:numPr>
          <w:ilvl w:val="1"/>
          <w:numId w:val="1"/>
        </w:numPr>
        <w:rPr/>
      </w:pPr>
      <w:bookmarkStart w:id="266" w:name="__RefHeading___Toc7376394_2870459653"/>
      <w:bookmarkStart w:id="267" w:name="_Toc113"/>
      <w:bookmarkEnd w:id="265"/>
      <w:bookmarkEnd w:id="266"/>
      <w:r>
        <w:rPr>
          <w:rtl w:val="true"/>
        </w:rPr>
        <w:t xml:space="preserve">جلسه هفتاد و نهم </w:t>
      </w:r>
      <w:r>
        <w:rPr>
          <w:rtl w:val="true"/>
        </w:rPr>
        <w:t xml:space="preserve">- </w:t>
      </w:r>
      <w:r>
        <w:rPr/>
        <w:t>94/2/28</w:t>
      </w:r>
      <w:bookmarkEnd w:id="267"/>
    </w:p>
    <w:p>
      <w:pPr>
        <w:pStyle w:val="Heading3"/>
        <w:numPr>
          <w:ilvl w:val="2"/>
          <w:numId w:val="1"/>
        </w:numPr>
        <w:rPr/>
      </w:pPr>
      <w:bookmarkStart w:id="268" w:name="__RefHeading___Toc7376396_2870459653"/>
      <w:bookmarkStart w:id="269" w:name="_Toc114"/>
      <w:bookmarkEnd w:id="268"/>
      <w:r>
        <w:rPr>
          <w:rtl w:val="true"/>
        </w:rPr>
        <w:t>شیوه ی قضاوت امام زمان علیه السلام در دوران ظهور</w:t>
      </w:r>
      <w:r>
        <w:rPr>
          <w:rtl w:val="true"/>
        </w:rPr>
        <w:t>:</w:t>
      </w:r>
      <w:bookmarkEnd w:id="269"/>
    </w:p>
    <w:p>
      <w:pPr>
        <w:pStyle w:val="Heading4"/>
        <w:numPr>
          <w:ilvl w:val="3"/>
          <w:numId w:val="1"/>
        </w:numPr>
        <w:rPr/>
      </w:pPr>
      <w:bookmarkStart w:id="270" w:name="__RefHeading___Toc7376398_2870459653"/>
      <w:bookmarkStart w:id="271" w:name="_Toc115"/>
      <w:bookmarkEnd w:id="270"/>
      <w:r>
        <w:rPr>
          <w:rtl w:val="true"/>
        </w:rPr>
        <w:t>نظر علامه مجلسی در مورد قضاوت های ائمه علیهم السلام</w:t>
      </w:r>
      <w:r>
        <w:rPr>
          <w:rtl w:val="true"/>
        </w:rPr>
        <w:t>:</w:t>
      </w:r>
      <w:bookmarkEnd w:id="271"/>
    </w:p>
    <w:p>
      <w:pPr>
        <w:pStyle w:val="BookText"/>
        <w:rPr/>
      </w:pPr>
      <w:r>
        <w:rPr>
          <w:rFonts w:ascii="IRNazanin" w:hAnsi="IRNazanin" w:eastAsia="IRNazanin"/>
          <w:color w:val="111111"/>
          <w:sz w:val="28"/>
          <w:sz w:val="28"/>
          <w:szCs w:val="28"/>
          <w:rtl w:val="true"/>
          <w:lang w:bidi="fa-IR"/>
        </w:rPr>
        <w:t>علامه مجلسی در ذیل روایاتی که در کافی شریف در ارتباط با حکم ائمه علیهم السلام به حکم داود است می فرماید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اعلم أن الظاهر من هذه الأخبار أن القائم علیه السلام إذا ظهر يحكم بما يعلم في الواقعة لا بالبينة، و أما من تقدمه من الأئمة علیهم السلام فقد كانوا يحكمون بالظاهر، و قد كانوا يظهرون ما كانوا يعلمون من باطن الأمر بالحيل، كما كان أمير المؤمنين علیه السلام يفعله في كثير من الموارد، و هذا الاختلاف في سيرهم علیهم السلام ليس من قبيل النسخ حتى يرد أن لا نسخ بعد نبينا، بل إما</w:t>
      </w:r>
    </w:p>
    <w:p>
      <w:pPr>
        <w:pStyle w:val="BookText"/>
        <w:rPr/>
      </w:pPr>
      <w:r>
        <w:rPr>
          <w:rFonts w:ascii="IRNazanin" w:hAnsi="IRNazanin" w:eastAsia="IRNazanin"/>
          <w:color w:val="111111"/>
          <w:sz w:val="28"/>
          <w:sz w:val="28"/>
          <w:szCs w:val="28"/>
          <w:rtl w:val="true"/>
          <w:lang w:bidi="fa-IR"/>
        </w:rPr>
        <w:t>باعتبار التقية في بعضها، أو اختلاف الأوضاع و الأحوال في الأزمان فإنه يمكن أن يكون النبي صَلَّى اللهُ عَلَيْهِ وَ سَلَّمَ أمر الإمام بالحكم بالواقع إذا لم يصر سببا لتفرق الناس و رجوعهم عن الحق و بالحكم بالظاهر إذا صار سببا لذلك، أو يقال أنه علیه السلام أمر بأمر الله سبحانه كل إمام بحكم يخصه كما مر في خبر الصحيفة النازلة من السماء فإذا كان جميع ذلك بأخبار النبي صَلَّى اللهُ عَلَيْهِ وَ سَلَّمَ فى وقت واحد لم يكن نسخا و إنما النسخ تجدد حكم يوجب رفع حكم ظاهره الاستمرار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ظاهر از این اخبار این است که قائم علیه السلام هنگامی که ظهور کند طبق علم به واقع خویش حکم کند نه به بینه و اما آن چه مقدم شد که ائمه علیهم السلام به ظاهر حکم می کنند گاهی هم طبق واقع عمل می کردند ولی آن را اظهار می کردند به گونه ای که گویا به بینات و ایمان حکم کردند همچنان که امیر المومنین علیه السلام در موارد بسیاری این گونه عمل کردند و این اختلاف در سیره ائمه علیهم السلام از قبیل نسخ نیست تا این که گفته شود بعد از پیامبر صَلَّى اللهُ عَلَيْهِ وَ سَلَّمَ نسخی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یا بعضی از موارد از باب تقیه است یا این که وضعیت و شرائط طوری بود که حضرت به واقع عمل بکنند پس ممکن است پیامبر اکرم صَلَّى اللهُ عَلَيْهِ وَ سَلَّمَ امام علیه السلام را امر به حکم به واقع کرده بوده به شرطی که موجب تفرقه در بین مردم نشود و موجب بازگشت آنان از حق نشود و به ظاهر حکم کند هنگامی که سبب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از جانب خداوند دارند که هر کدام طبق وضعیت و شرائط عمل بکنند همچنان که در خبر صحیح گذشت پس هنگامی که تمام آن به دستور پیامبر صَلَّى اللهُ عَلَيْهِ وَ سَلَّمَ باشد دیگر نسخ نیست نسخ این است که حکمی بیان شده که ظاهر آن استمرار تا قیامت است و حکم دیگر بیاید و آن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قضات حضرت جزو سیصد و سیزده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بصير، عن ابی عبدالله علیه السلام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فهؤلاء ثلاثمائة و ثلاثة عشر رجلا يجمعهم الله عز و جل بمكة في ليلة واحدة</w:t>
      </w:r>
    </w:p>
    <w:p>
      <w:pPr>
        <w:pStyle w:val="BookText"/>
        <w:rPr/>
      </w:pPr>
      <w:r>
        <w:rPr>
          <w:rFonts w:ascii="IRNazanin" w:hAnsi="IRNazanin" w:eastAsia="IRNazanin"/>
          <w:color w:val="111111"/>
          <w:sz w:val="28"/>
          <w:sz w:val="28"/>
          <w:szCs w:val="28"/>
          <w:rtl w:val="true"/>
          <w:lang w:bidi="fa-IR"/>
        </w:rPr>
        <w:t>فقال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ليس على ظهرها مؤمن غير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لكن هذه العدة التي يخرج فيها القائم علیه السلام و هم النجباء و الفقهاء و هم الحكام و هم القضاة الذين يمسح بطونهم و ظهورهم فلا يشكل عليكم حكم</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ابو بصیر از امام صادق علیه السلام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آیا جز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صد و 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دیگری در روی زمین نیستند؟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مؤمنان دیگری نیز هستند؛ ولی این گروه که امام با آنان قیام می کند و آن ها نجیب ها و فقها، نخبگان حاکمان و قاضیانی خواهند بود که پیش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سرشان را حضرت دست می گذارد و مسح می کند و در پی آن هیچ قضاوتی بر آنان دشوار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عَبْدِالْأَعْلَى الْحَلَبِيِّ قَالَ قَالَ أَبُو جَعْفَرٍ علیه السلام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يَرْجِعُ إِلَى الْكُوفَةِ فَيَبْعَثُ الثَّلَاثَمِائَةِ وَالْبِضْعَةَ عَشَرَ رَجُلًا إِلَى الْآفَاقِ كُلَّهَا فَيَمْسَحُ بَيْنَ أَكْتَافِهِمْ وَ عَلَى صُدُورِهِمْ فَلَا يَتَعَايَوْنَ فِي قَضَاء</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عیاشی به سند خود از عبدالاعلی حلبی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جعفر 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آن حضرت به کوفه بازمی گردد و آن سی صد و ده و چند نفر را به تمامی جا ها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شانه ها و بر روی سینه های ایشان دست می کشد؛ چنان که در هیچ حکمی درمانده و عاجز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روایت سی صد و اندی نفر جزء قضات هستند و با روایاتی که بیست و هفت نفر را می گفت، تعارضی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شناخت خود این افراد، این سیصد و سیزده نفر معمولا مجهول هستند و به نظر ما اسم های آن ها هم اسمهای رمزی و مستعار است اما بعضی از روایات مشخص می کند که قضات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قبل اشاره داشت که از قضات سلمان فارسی و مالک اشتر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ابو قرره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نفسي بيده ليوشكن أن ينزل فيكم ابن مريم حكما عدلا مقسطا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قسم به آن که جانم در دست او است عیسی بن مریم به زودی از آسمان به عنوان حاکم عادل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عمرو بن عبدالله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امامة الباهلى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عيسى بن مريم في امتى حكما عادلا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مورد ایشان در روایات چنین آمده است که ایشان بعد از ظهور از آسمان فرود می آید، روایات عامه تاکید دارد که محل فرود ایشان بیت المقدس است ولی ظاهرا همان مسجد الحرام می باشد چون تا فرود می آیند، مشغول طواف و اعمال می شوند در حالی که بیت المقدس طواف و اعمال ندارد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مهدویت از زمان پیامبر اکرم صَلَّى اللهُ عَلَيْهِ وَ سَلَّمَ مطرح بود به طوری که قابل انکار نبود از این رو معاویه که دشمن اهل بيت عليهم السلام بود، سعی می کرد که مسیر آن را عوض کند و این حدیث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مهدى الا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است، </w:t>
      </w:r>
    </w:p>
    <w:p>
      <w:pPr>
        <w:pStyle w:val="BookText"/>
        <w:rPr/>
      </w:pPr>
      <w:r>
        <w:rPr>
          <w:rFonts w:ascii="IRNazanin" w:hAnsi="IRNazanin" w:eastAsia="IRNazanin"/>
          <w:color w:val="111111"/>
          <w:sz w:val="28"/>
          <w:sz w:val="28"/>
          <w:szCs w:val="28"/>
          <w:rtl w:val="true"/>
          <w:lang w:bidi="fa-IR"/>
        </w:rPr>
        <w:t>تلاش می کرد که آن مهدی موعود که قابل انکار هم نیست ربطی به اهل بیت ندارد و آن یکی از انبیاء است و به تبع او دشمنان اهل بیت عليهم السلام نیز چنین کردند آن چنان به کار های حضرت عیسی عَلَيْهِ اَلسَّلاَمُ در زمان ظهور را بزرگ جلوه می دهند که گویا محوریت با حضرت عیسی عَلَيْهِ اَلسَّلاَمُ است و حضرت مهدی عجل الله تعالی فرجه الشریف در حاشیه است، همه کار دست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الفاضل عمر بن إبراهيم الأوسى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عيسى بن مريم عَلَيْهِ اَلسَّلاَمُ</w:t>
      </w:r>
    </w:p>
    <w:p>
      <w:pPr>
        <w:pStyle w:val="BookText"/>
        <w:rPr/>
      </w:pPr>
      <w:r>
        <w:rPr>
          <w:rFonts w:ascii="IRNazanin" w:hAnsi="IRNazanin" w:eastAsia="IRNazanin"/>
          <w:color w:val="111111"/>
          <w:sz w:val="28"/>
          <w:sz w:val="28"/>
          <w:szCs w:val="28"/>
          <w:rtl w:val="true"/>
          <w:lang w:bidi="fa-IR"/>
        </w:rPr>
        <w:t>و يقبض أموال القائم عَلَيْهِ اَلسَّلاَمُ و يمشى خلفه اهل الكهف و هو الوزير الايمن للقائم علیه السلام و حاجبه و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ابراهیم اوسی در کتاب خود از رسول الله صَلَّى اللهُ عَلَيْهِ وَ سَلَّمَ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هنگام طلوع فجر صادق از آسمان نازل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مسئول امور مالی امام علیه السلام است اهل کهف هم پشت سر حضرت عیسی علیه السلام هستند و او وزیر دست راست حضرت مهدی عجل الله تعالی فرجه الشریف است و 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دفتر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نائب خاص حضرت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فصل لأصحابك، فقد رضي الله عنك، فإنما بعثت وزيرا، و لم أبعث أميرا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طبق نقل عامه یکی از کسانی که جزء قضات و حکام و بلکه حاکم مطلق است حضرت عیسی علیه السلام است ولی طبق روایات ما حضرت عیسی علیه السلام چنین مسئولیتی ندارد مسئولیت ایشان وزارت حاجب و نائب و مسئولیت امور مالی با ایشان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سلمان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الكشى جَبْرَئِيلُ بْنُ أَحْمَدَ عَنْ مُحَمَّدِ بْنِ عِيسَى عَنْ حَمَّادٍ عَنْ حَرِيزِ عَنِ الْفُضَيْلِ بْنِ يَسَارٍ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تَرْوِي مَا يَرْوِي النَّاسُ أَنَّ عَلِيّاً ع قَالَ فِي سَلْمَانَ أَدْرَكَ عَلِمَ الْأَوَّلِ وَ عِلْمَ الْآخِرِ قُلْتُ نَعَمْ قَالَ فَهَلْ تَدْرِي مَا عَنَى قَالَ قُلْتُ يَعْنِي عِلْمَ بَنِي إِسْرَائِيلَ وَ عِلْمَ النَّبِيِّ صَلَّى اللهُ عَلَيْهِ وَ سَلَّمَ قَالَ فَقَالَ لَيْسَ هَكَذَا وَ لَكِنْ قَالَ فَقَالَ لَيْسَ هَكَذَا وَ لَكِنْ عِلْمَ النَّبِيِّ صَلَّى اللهُ عَلَيْهِ وَ سَلَّمَ وَ عِلْمَ عَلَى علیه السلام وَ أَمْرَ النَّبِيِّ صَلَّى اللهُ عَلَيْهِ وَ سَلَّمَ وَ أمْرَ عَلَى صَلَوَاتُ اللهِ عَلَيْهِمَا</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فى رجال الكشي عن الفضل بن شاذان،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نشأ فى الإسلام رجل من كافة الناس كان أفقه من سلمان الفارسي</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فضل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نکرد در اسلام از همه مردم کسی که افقه از سلمان فارسی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همتایی مالک اشتر نزد امیر المومنین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لَيْتَ فِيكُمْ مِثْلَهُ اثْنَيْنِ بَلْ لَيْتَ فِيكُمْ مِثْلَهُ وَاحِداً</w:t>
      </w:r>
      <w:r>
        <w:rPr>
          <w:rFonts w:ascii="IRNazanin" w:hAnsi="IRNazanin" w:eastAsia="IRNazanin"/>
          <w:color w:val="111111"/>
          <w:sz w:val="28"/>
          <w:sz w:val="28"/>
          <w:szCs w:val="28"/>
          <w:rtl w:val="true"/>
          <w:lang w:bidi="fa-IR"/>
        </w:rPr>
        <w:t xml:space="preserve"> ای کاش در میان شما دو تن چون او می بودند بلکه کاش در میان شما یک تن می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اشتر از کوه عظیم تر و از سنگ سخت تر</w:t>
      </w:r>
    </w:p>
    <w:p>
      <w:pPr>
        <w:pStyle w:val="BookText"/>
        <w:rPr/>
      </w:pPr>
      <w:r>
        <w:rPr>
          <w:rFonts w:ascii="IRNazanin" w:hAnsi="IRNazanin" w:eastAsia="IRNazanin"/>
          <w:color w:val="111111"/>
          <w:sz w:val="28"/>
          <w:sz w:val="28"/>
          <w:szCs w:val="28"/>
          <w:rtl w:val="true"/>
          <w:lang w:bidi="fa-IR"/>
        </w:rPr>
        <w:t>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أنه لما نعى الأشتر مالک بن الحارث النخعى إلى أمير المؤمنين علیه السلام تأوه حزنا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مالکا و ما مالک عز علی به هالكا لو كان صخرا لكان صلدا و لو كان جبلا لكان فندا و كأنه قد منی قدا</w:t>
      </w:r>
    </w:p>
    <w:p>
      <w:pPr>
        <w:pStyle w:val="BookText"/>
        <w:rPr/>
      </w:pPr>
      <w:r>
        <w:rPr>
          <w:rFonts w:ascii="IRNazanin" w:hAnsi="IRNazanin" w:eastAsia="IRNazanin"/>
          <w:color w:val="111111"/>
          <w:sz w:val="28"/>
          <w:sz w:val="28"/>
          <w:szCs w:val="28"/>
          <w:rtl w:val="true"/>
          <w:lang w:bidi="fa-IR"/>
        </w:rPr>
        <w:t>کشی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مالک به امیر المؤمنین علیه السلام رسید آه کشید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مالک را رحمت کند و شهادت هیچ و شهادت هیچ کس همچون مالک برای من سخت نبود اگر سنگ بود سنگ سخت بود و اگر کوه بود از آن کوه های عظیم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مالک اشتر نزد امیر المومنین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فيه بعد موته رحم الله مالكا فلقد كان لى كما كنت لرسول الله صَلَّى اللهُ عَلَيْهِ وَ سَلَّمَامير المؤمنين علیه السلام بعد از شهادت مالک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مالک را رحمت کند برای من چنان بود که من برای رسول الله صَلَّى اللهُ عَلَيْهِ وَ سَلَّمَ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اشتر فرمانده بی نظیر امیر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مالک اشتر را مذمت کرد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بدگویی می کنی که تا زنده بود شامی ها متحمل فرار و شکست و عقب نشینی بودند و زمانی هم که شهید شد عراقی ها شکست را 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مالک اشتر</w:t>
      </w:r>
    </w:p>
    <w:p>
      <w:pPr>
        <w:pStyle w:val="BookText"/>
        <w:rPr/>
      </w:pPr>
      <w:r>
        <w:rPr>
          <w:rFonts w:ascii="IRNazanin" w:hAnsi="IRNazanin" w:eastAsia="IRNazanin"/>
          <w:color w:val="111111"/>
          <w:sz w:val="28"/>
          <w:sz w:val="28"/>
          <w:szCs w:val="28"/>
          <w:rtl w:val="true"/>
          <w:lang w:bidi="fa-IR"/>
        </w:rPr>
        <w:t>مالک اشتر در ساقط کردن حکومت عثمان نقش داشت و از انقلابیون بود و وقتی حکومت قبل ساقط شد، در کوفه سخنرانی کرد و مردم را به امیر المؤمنین علیه السلام دعوت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وصی اوصیاء و وارث علم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کتاب خدا به ایمان او شهادت داده است و پیامبر اکرم صَلَّى اللهُ عَلَيْهِ وَ سَلَّمَ بهشت و رضوان الهی را برای او شهادت داده است در او فضائل کامل است و هیچ کس در سوابق و علم و فضیلت او شک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شخصیت مالک اشتر در نامه امام علی علیه السلام به مالک اشتر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فَإِنَّكَ مِمَّنْ أَسْتَظْهِرُ بِهِ عَلَى إِقَامَةِ الدِّينِ وَ أَقْمَعُ بِهِ نَحْوَةَ الْأَثِيمِ وَ أَسُدُّ بِهِ التَّغْرَ الْمَخُوف</w:t>
      </w:r>
      <w:r>
        <w:rPr>
          <w:rFonts w:ascii="IRNazanin" w:hAnsi="IRNazanin" w:eastAsia="IRNazanin"/>
          <w:color w:val="111111"/>
          <w:sz w:val="28"/>
          <w:sz w:val="28"/>
          <w:szCs w:val="28"/>
          <w:rtl w:val="true"/>
          <w:lang w:bidi="fa-IR"/>
        </w:rPr>
        <w:t xml:space="preserve"> اما بعد، تو از کسانی هستی که در بر پای داشتن دین پشتیبانیش را می جویم و گناهکارانی را که باد غرور در سر دارند به او فرو می کوبم و رخنه های مرزهای ملک را که از آن ها بیم تجاوز دشمن است به او فرو می بندم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معاویه از مالک اشتر در قتل ایشان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خبر به معاویه رسید که امیر المؤمنین علیه السلام ایشان را برای مصر فرستاده است پس به یکی از اهل خراج پیام داد که مالک را زهر بده من از تو مالیات نمی گیرم پس او هم به مالک زهر داد و مالک شهید شد، خبر که به معاویه رسید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دو بازو داشت که یکی از آن دو در روز صفین قطع شد و دومی آن امروز قطع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مالک اشتر در نامه ی امام علی علیه السلام به اهل مصر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بَعَثْتُ إِلَيْكُمْ عَبْداً مِنْ عِبَادِ اللهِ لَا يَنَامُ أَيَّامَ الْخَوْفِ وَ لَا يَنْكُلِّ عَنِ الْأَعْدَاءِ سَاعَاتِ الرَّوْعِ أَشَدَّ عَلَى الْفُجَّارِ مِنْ حَرِيقِ النَّارِ وَ هُوَ مَالِكُ بْنُ الْحَارِثِ أَخُو مَدْحِجِ فَاسْمَعُوا لَهُ وَ َأطِيعُوا أَمْرَهُ فِيمَا طَابَقَ الْحَقَّ فَإِنَّهُ سَيْفٌ مِنْ سُيُوفِ اللَّهِ لَا كَلِيلُ الظُّبَةِ وَ لَا نَابِي الشَّرِيبَةِ فَإِنْ أَمَرَكُمْ أَنْ تَنْفِرُوا فَانْفِرُوا وَ إِنْ أَمَرَكُمْ أَنْ تُقِيمُوا فَأَقِيمُوا فَإِنَّهُ لَا يُقْدِمُ وَ لَا يُحْجِمُ وَ لَا يُؤَخِّرُ وَ لَا يُقَدِّمُ إِلَّا عَنْ أَمْرِى وَ قَدْ آتَرْتُكُمْ بِهِ عَلَى نَفْسِي لِنَصِيحَتِهِ لَكُمْ وَ شِدَّةِ شَكِيمَتِهِ عَلَى عَدُوِّكُم</w:t>
      </w:r>
      <w:r>
        <w:rPr>
          <w:rFonts w:ascii="IRNazanin" w:hAnsi="IRNazanin" w:eastAsia="IRNazanin"/>
          <w:color w:val="111111"/>
          <w:sz w:val="28"/>
          <w:sz w:val="28"/>
          <w:szCs w:val="28"/>
          <w:rtl w:val="true"/>
          <w:lang w:bidi="fa-IR"/>
        </w:rPr>
        <w:t xml:space="preserve"> پس از ستایش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از بندگان خدا را به عنوان استاندار به سوی شما فرستادم که در روز های وحشت نمی خوابد و در لحظه های ترس از دشمن روی نمی گرداند بر بدکاران از شعله های آتش تندتر است، او مالک پسر حارث مذحجی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با حق است سخن او را بشنوید و از او اطاعت کنید او شمشیری از شمشیر های خداست که نه تیزی آن کند می شود و نه ضربت آن بی اثر است اگر شما را فرمان کوچ کردن داد، کوچ کنید، و اگر گفت بایستید، بایستید که او در پیشروی و عقب نشینی و حمله بدون فرمان من اقدام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خود برگزیدم که او را برای شما فرستادم زیرا او را خیر خواه شما دیدم و سر سختی او را در برابر دشمنانتان پسندیدم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پیامبر اکرم صَلَّى اللهُ عَلَيْهِ وَ سَلَّمَ به ایمان مالک 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 سَلَّمَ به ایمان و صلاحیت او شهادت دادند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عُبَيْدُ بْنُ مُحَمَّدِ النَّخَعِيُّ الشَّافِعِيُّ السَّمَرْقَنْدِيُّ، عَنْ أَبِي أَحْمَدَ الطَّرْسُوسِي، قَالَ حَدَّثَنِي خَالِدُ بْنُ طُفَيْلِ الْغِفَارِيُّ، عَنْ أَبِيهِ، عَنْ حَلَامِ بْنِ أَبِي ذَرِّ الْغِفَارِي، وَ كَانَتْ لَهُ صُحْبَةً،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 أَبو ذَرِّ رَحِمَهُ اللهُ بِالرَّبَدَةِ حَتَّى مَاتَ فَلَمَّا حَضَرَتْهُ الْوَفَاةُ قَالَ لِامْرَأَتِهِ اذْبَحِي شَاةً مِنْ غَنَمِكِ وَ اصْنَعِيهَا فَإِذَا نَضَجَتْ فَاقْعُدِى عَلَى قَارِعَةِ الطَّرِيقِ، فَأَوَّلُ رَكْبٍ تَرَيْنَهُمْ قُولِى يَا عِبَادَ اللَّهِ الْمُسْلِمِينَ هَذَا أَبو ذَرٍّ صَاحِبُ رَسُولِ اللهِ صَلَّى اللهُ عَلَيْهِ وَ سَلَّمَ قَدْ قَضَى نَحْبَهُ وَ لَقِيَ رَبَّهُ فَأَعِينُونِي عَلَيْهِ وَ أجِيبُوه فَإِنَّ رَسُولَ اللهِ صَلَّى اللهُ عَلَيْهِ وَ سَلَّمَ أخْبَرَنِى أَنَّى أُمُوتُ فِي أَرْضِ غُرْبَهِ وَ أَنَّهُ يَلِى غُسْلِى وَ دَفْنِي وَ الصَّلَاةَ عَلَيَّ رِجَالٌ مِنْ أَمَّتى صَالِحُونَ</w:t>
      </w:r>
    </w:p>
    <w:p>
      <w:pPr>
        <w:pStyle w:val="BookText"/>
        <w:rPr/>
      </w:pPr>
      <w:r>
        <w:rPr>
          <w:rFonts w:ascii="IRNazanin" w:hAnsi="IRNazanin" w:eastAsia="IRNazanin"/>
          <w:color w:val="111111"/>
          <w:sz w:val="28"/>
          <w:sz w:val="28"/>
          <w:szCs w:val="28"/>
          <w:rtl w:val="true"/>
          <w:lang w:bidi="fa-IR"/>
        </w:rPr>
        <w:t>و روایت شده است که ابوذر در ربذه مدتی تبعید بود و همان جا درگذشت چون مرگش فرا رسید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از گوسفندانت را ذبح کن و آن را بپز و چون پخته شد بر کنار راه بنشین نخستین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دیدی به ایشان بگو ای بندگان صالح خداوند این ابوذر صحابی پیامبر خداست که در گذشت و به دیدار خدای خود شتافت بر من برای تجهیز او کمک کنید و دعوتش را بپذیرید که رسول خدا صَلَّى اللهُ عَلَيْهِ وَ سَلَّمَ به من خبر داده است من در زمین غربت میمیرم و گروهی از صالحان امت آن حضرت عهده دار غسل و کفن و دفن من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عادلانه امام 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باید گفت که قضاوت حضرت به هر شکلی باشد قطعا عدالت را برقرار خواهد کرد و حق را به حقدار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مردم از یک حاکم عادل می خواهند همین است اما این که از چه راهی حقوق رعایت شود؛ بستگی به شرایط دوران حضرت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تفسير العياشي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المهدى علیه السلام لا یترک مظلمة لاحد من الناس الا ردها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قیام می کند حقی از کسی ترک نمی کند مگر این که آن را بر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حدثنا،نعیم حدثنا معتمر بن سليمان عن جعفر بن سيار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يبلغ من ردّ المهدى المظالم حتى لو كان تحت ضرس إنسان شيء انتزعه حتى يردّه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سیار شامی گوید باز پس گیری حقوق مردم در دادگاه های حضرت مهدی به حدی است که اگر حتی حق کسی زیر دندان کسی باشد آن را بگیرد تا برگرداند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29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این روایت این عبارات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مِنِّی عَلَی وَالِدِکَ السَّلَامَ وَ قُلْ لَهُ إِنِّی أَعِیبُکَ دِفَاعاً مِنِّی عَنْکَ فَإِنَّ النَّاسَ وَ الْعَدُوَّ یُسَارِعُونَ إِلَی کُلِّ مَنْ قَرَّبْنَاهُ وَ حَمِدْنَا مَکَانَهُ لِإِدْخَالِ الْأَذَی فِیمَنْ نُحِبُّهُ وَ نُقَرِّبُهُ وَ یَذُمُّونَهُ لِمَحَبَّتِنَا لَهُ وَ قُرْبِهِ وَ دُنُوِّهِ مِنَّا وَ یَرَوْنَ إِدْخَالَ الْأَذَی عَلَیْهِ وَ قَتْلَهُ وَ یَحْمَدُونَ کُلَّ مَنْ عَیَّبْنَاهُ نَحْنُ وَ إِنْ یُحْمَدُ أَمْرُهُ فَإِنَّمَا أَعِیبُکَ لِأَنَّکَ رَجُلٌ اشْتَهَرْتَ بِنَا وَ بِمَیْلِکَ إِلَیْنَا وَ أَنْتَ فِی ذَلِکَ مَذْمُومٌ عِنْدَ النَّاسِ غَیْرُ مَحْمُودِ الْأَثَرِ بِمَوَدَّتِکَ لَنَا وَ لِمَیْلِکَ إِلَیْنَا فَأَحْبَبْتُ أَنْ أَعِیبَکَ لِیَحْمَدُوا أَمْرَکَ فِی الدِّینِ بِعَیْبِکَ وَ نَقْصِکَ وَ یَکُونَ بِذَلِکَ مِنَّا دَفْعُ شَرِّهِمْ عَنْكَ یَقُولُ اللَّهُ جَلَّ وَ عَزَّ أَمَّا السَّفِینَةُ فَكانَتْ لِمَساكِینَ یَعْمَلُونَ فِی الْبَحْرِ فَأَرَدْتُ أَنْ أَعِیبَها وَ كانَ وَراءَهُمْ مَلِكٌ یَأْخُذُ كُلَّ سَفِینَةٍ غَصْباً هَذَا التَّنْزِیلُ مِنْ عِنْدِ اللَّهِ صَالِحَةٌ لَا وَ اللَّهِ مَا عَابَهَا إِلَّا لِكَیْ تَسْلَمَ مِنَ الْمَلِكِ وَ لَا تَعْطَبَ عَلَی یَدَیْهِ وَ لَقَدْ كَانَتْ صَالِحَةً لَیْسَ لِلْعَیْبِ فِیهَا مَسَاغٌ وَ الْحَمْدُ لِلَّهِ فَافْهَمِ الْمَثَلَ یَرْحَمُكَ اللَّهُ فَإِنَّكَ وَ اللَّهِ أَحَبُّ النَّاسِ إِلَیَّ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ناس معمولا دگر اندیشان هستند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المهدى عجل الله تعالی فرجه الشریف،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روش این گونه بوده و امروزه نیز چنین است از هر کس که دفاع کنید دشمن او را تخریب می کند و هر کسی را که رد کنید دشمن از او دفاع می کند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فقهيه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متخب الأثر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صَلَّى اللهُ عَلَيْهِ وَ سَلَّمَ فرمودند انا لم امت و علی فیکم تا زمانی که امیر المومنین در بین شماست من نمرده 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امام این کلام را اول امامت هم فرموده باشد یعنی سال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از احکام الهی و از قرآن فاصله گرفته بودند پس امام زمان اگر در روایت دارد که احکام جدید می آورند یعنی بر مردم جدید است چون مردم فاصله گرفته اند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می خواهد به مقام علمی علامه پی ببرد مرآة العقول را نگاه کند که ایشان به عنوان یک کارشناس قوی وارد می شود و به زحمت روایات را می پذیرد خیلی از روایات را زیر سوال می برد از کافی خیلی به اسناد کافی گیر می دهد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الاخبار شرح تهذیب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في فهم تهذيب الأخبار،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شيخ مفيد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احد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الخمس،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للمحقق الداماد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الفتوى الجديده،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الساری، عسقلانی، ج </w:t>
      </w:r>
      <w:r>
        <w:rPr>
          <w:rFonts w:eastAsia="IRNazanin" w:cs="IRNazanin"/>
          <w:b w:val="false"/>
          <w:bCs w:val="false"/>
          <w:i w:val="false"/>
          <w:iCs w:val="false"/>
          <w:color w:val="333333"/>
          <w:sz w:val="20"/>
          <w:szCs w:val="20"/>
        </w:rPr>
        <w:t>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335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الفقهاء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226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داوود، ص </w:t>
      </w:r>
      <w:r>
        <w:rPr>
          <w:rFonts w:eastAsia="IRNazanin" w:cs="IRNazanin"/>
          <w:b w:val="false"/>
          <w:bCs w:val="false"/>
          <w:i w:val="false"/>
          <w:iCs w:val="false"/>
          <w:color w:val="333333"/>
          <w:sz w:val="20"/>
          <w:szCs w:val="20"/>
        </w:rPr>
        <w:t>171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نتیجه یکی است؛ چون در این صورت او مجهول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التعليقه على اصول الکافی، ص </w:t>
      </w:r>
      <w:r>
        <w:rPr>
          <w:rFonts w:eastAsia="IRNazanin" w:cs="IRNazanin"/>
          <w:b w:val="false"/>
          <w:bCs w:val="false"/>
          <w:i w:val="false"/>
          <w:iCs w:val="false"/>
          <w:color w:val="333333"/>
          <w:sz w:val="20"/>
          <w:szCs w:val="20"/>
        </w:rPr>
        <w:t>364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أكثرها</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نمازی،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كتاب من لا يحضره الفقیه، ص </w:t>
      </w:r>
      <w:r>
        <w:rPr>
          <w:rFonts w:eastAsia="IRNazanin" w:cs="IRNazanin"/>
          <w:b w:val="false"/>
          <w:bCs w:val="false"/>
          <w:i w:val="false"/>
          <w:iCs w:val="false"/>
          <w:color w:val="333333"/>
          <w:sz w:val="20"/>
          <w:szCs w:val="20"/>
        </w:rPr>
        <w:t>35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السماويه، ص </w:t>
      </w:r>
      <w:r>
        <w:rPr>
          <w:rFonts w:eastAsia="IRNazanin" w:cs="IRNazanin"/>
          <w:b w:val="false"/>
          <w:bCs w:val="false"/>
          <w:i w:val="false"/>
          <w:iCs w:val="false"/>
          <w:color w:val="333333"/>
          <w:sz w:val="20"/>
          <w:szCs w:val="20"/>
        </w:rPr>
        <w:t>174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299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از عامه بوده و بعد پیرو مکتب اهل بیت علیهم السلام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پدرش اموال زیادی به ارث می برد و همه را برای مکتب اهل بیت علیهم السلام خرج کرد و حتی خانه اش حوزه علمیه بود و عده ای در آن مشغول درس و عده ای مشغول استنساخ بودند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المقال،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تاجر بوده و معمولا حلب می رفته است تاجر بود و این قدر از او تجلیل می شود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ص </w:t>
      </w:r>
      <w:r>
        <w:rPr>
          <w:rFonts w:eastAsia="IRNazanin" w:cs="IRNazanin"/>
          <w:b w:val="false"/>
          <w:bCs w:val="false"/>
          <w:i w:val="false"/>
          <w:iCs w:val="false"/>
          <w:color w:val="333333"/>
          <w:sz w:val="20"/>
          <w:szCs w:val="20"/>
        </w:rPr>
        <w:t>326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تهمتی هم به پدر علامه زدند که ایشان چون با صوفی ها دمخور بوده صوفی بوده است و علامه مجلسی پسر این مطلب را به شدت رد کرده و توضیح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پدرم با این افراد رفت و آمد داشته برای جذب بوده است ولی وقتی که متوجه شد این ها کسانی نیستند که از انحراف دست بردارند پدرم از آن ها دست برداشت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تنقيح المقال في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نا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من لا يحضر الفقیه،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حریز بن عثمان که در حمص بود و روزی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امام علی علیه السلام را لعن می کرد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پاسخ دگراندیشانی است که تاکید می کنند افضل صحابه بعد از رسول الله صلی الله عَليه و اله و سلم فلانی و فلانی هستند و امیر المومنین علیه السلام رتبه چهارم است و می گویند اگر شیعه غیر از این را بگوید غالی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بعضی مفسرین دگراندیش نگذرد که برای این که بار سنگین شرب خمر را از بعضی بردارند می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تقرب الصلاه و انتم سكاری نزلت في على علیه السلام و امام علی علیه السلام را متهم می کنند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166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عقدالدرر اولین بار در مصر چاپ شد و هر کسی که آن را چاپ کرده کپی چاپ مصر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صدوق در ابتدای جوانی وارد بغداد شد و کرسی تدریس داشت و مورد اقبال و توجه مردم قرار گرفت ایشان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نوشت است در زمانی که نه امکاناتی و نه حمایتی برای او بود بلکه تهدید و سلب امنیت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است و خودش می گوید که اکثر کتاب هایش را خودش چاپ کرده است و در خراسان پخش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مرتضى بن محمد امين 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انتشارات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جماعة المدرسين في الحوزة العلمية بقم، مؤسسة النشر الإسلامي – قم – ایران،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616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آیت الله مرعشی نوشته اند که ایشان جزء خدام افتخاری حرم بوده است روز های اول اسمش را ثبت کرده است و افتخار هم می کرد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مریسی از آزاد شده های آل زید بن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عمر بن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پدر او یهودی بود و او تفکرات عجیبی دارد برای شرح حال او رجوع شود سیر اعلام النبلا،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انسانی است که به تمام معنای کلمه ساقط است که فساد تمام وجود او را گرفته و خود اهل سنت از او ناراحتند که چقدر نسبت به امام علی علیه السلام شیعیان او جسارت می کند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الحذيث،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وقتی که سفیر امام حسین علیه السلام را پرت کردند و او افتاده بود و دست و پا می زد، جلو رفت و سرش را جدا کرد،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 کاری بود کردی؟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خواستم راحتش کنم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الاخیار،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نمیباشد که بیان امام است یا راوی</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دو دعوت معلوم می شود که اهل مکه با این که ادعا دارند که از اهل سنتیم زیر بار سنت هم نمی روند لذا برای بار دوم هم باید غدیر را بپذیرند و هم از سقیفه بیزاری بجویند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مامقانی خلاصه بیان مرحوم سید داماد را نقل می کنند و چون استاد متن کامل رواشح را بیان و بررسی می کنند لذا در این جا متن کامل قول سید داماد از رواشح السماویه را آوردیم</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فوائد رجالیه،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315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للحجة، ص </w:t>
      </w:r>
      <w:r>
        <w:rPr>
          <w:rFonts w:eastAsia="IRNazanin" w:cs="IRNazanin"/>
          <w:b w:val="false"/>
          <w:bCs w:val="false"/>
          <w:i w:val="false"/>
          <w:iCs w:val="false"/>
          <w:color w:val="333333"/>
          <w:sz w:val="20"/>
          <w:szCs w:val="20"/>
        </w:rPr>
        <w:t>475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امتیاز مجمع البحرین این است که کلمات را در پرتو آیات و روایات بیان می کند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مرأة العقول،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الاخيار،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یُضِلُّ اَللّهُ اَلظّالِمِینَ وَ یَفْعَلُ اَللّهُ ما یَشاءُ ابراهيم ايه </w:t>
      </w:r>
      <w:r>
        <w:rPr>
          <w:rFonts w:eastAsia="IRNazanin" w:cs="IRNazanin"/>
          <w:b w:val="false"/>
          <w:bCs w:val="false"/>
          <w:i w:val="false"/>
          <w:iCs w:val="false"/>
          <w:color w:val="333333"/>
          <w:sz w:val="20"/>
          <w:szCs w:val="20"/>
        </w:rPr>
        <w:t>27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الحديث </w:t>
      </w:r>
      <w:r>
        <w:rPr>
          <w:rFonts w:eastAsia="IRNazanin" w:cs="IRNazanin"/>
          <w:b w:val="false"/>
          <w:bCs w:val="false"/>
          <w:i w:val="false"/>
          <w:iCs w:val="false"/>
          <w:color w:val="333333"/>
          <w:sz w:val="20"/>
          <w:szCs w:val="20"/>
        </w:rPr>
        <w:t>16:158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للغه ابن فارس،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مسجد نه مساجد کل دنیا و نه مساجد عراق و کوفه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 که ویران می کنند بلکه نمای آن را تغییر می دهند ظاهر آن این است که این مطلب اختصاص به این چهار مسجد ندارد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روایت درست باشد بسیاری از مسائل حل می شود دوران حکومت امام زمان علیه السلام در روایت بیان شده که هفت یا نه سال است طبق این روایت هفتاد سال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نظر ما امام زمان علیه السلام هنگامی که ظهور کنند تا چهل روز قبل از قیامت هستند و این با مسئله ی رجعت ائمه علیهم السلام منافات ندارد، ائمه حتما رجوع می کنند ولی این که برای حکومت و یا برای تشریفات حکومت امام زمان علیه السلام باشد نیاز به بررسی دارد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که خداوند امام زمان علیه السلام را به عنوان غیاث فرستاده است ولی لازمه ی کمک به این جامعه این است که موانع برداشته شود و این سنخ قبائل جز موانع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موانع بر طرف نشود سلامت کامل و امنیت و آسایش به جهان باز نمی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هیچ منافاتی با رافت امام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امام، سیاست پیامبر اکرم صَلَّى اللهُ عَلَيْهِ وَ سَلَّمَ است و خود پیامبر هم با یهود بنی قریضه جنگیدند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مقتضای رحمت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ترحم بر پلنگ تیز دندان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ستمکاری بود بر گوسفندن</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307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ص </w:t>
      </w:r>
      <w:r>
        <w:rPr>
          <w:rFonts w:eastAsia="IRNazanin" w:cs="IRNazanin"/>
          <w:b w:val="false"/>
          <w:bCs w:val="false"/>
          <w:i w:val="false"/>
          <w:iCs w:val="false"/>
          <w:color w:val="333333"/>
          <w:sz w:val="20"/>
          <w:szCs w:val="20"/>
        </w:rPr>
        <w:t>537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ص </w:t>
      </w:r>
      <w:r>
        <w:rPr>
          <w:rFonts w:eastAsia="IRNazanin" w:cs="IRNazanin"/>
          <w:b w:val="false"/>
          <w:bCs w:val="false"/>
          <w:i w:val="false"/>
          <w:iCs w:val="false"/>
          <w:color w:val="333333"/>
          <w:sz w:val="20"/>
          <w:szCs w:val="20"/>
        </w:rPr>
        <w:t>538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الاخيار،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می فرماید صحیح</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حکم صوم روز عاشورا بحث است، نظر ما بر حرمت صوم در این روز است، مرحوم خوئی در موسوعه در بحث های استدلالی شان قائل به استحباب هستند 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ما از استحباب این نیست که کسی از باب اظهار شادی قتل امام حسين علیه السلامروزه بگیرد و کسی که چنین کاری بکند از اشد نواصب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عامه او را که چهل روز قبل از رحلت پیامبر اکرم صَلَّى اللهُ عَلَيْهِ وَ سَلَّمَ اسلام آورد را صحابی عادل می دانند و حال آن که حضرت ابوطالب علیه السلام که سال ها، قریب پنجاه سال از پیامبر حمایت کردند و از بعثت تا دو سال قبل هجرت را درک کرد را نعوذ بالله کافر می دانند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هديه الزائرين، زیارت حضرت امام علی نقی علیه السلام در روز غدير و كتاب 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حضرت علی علیه السلام در روز عید غدیر</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شرح حال عبدالله بن ذکوان در سیر اعلام نبلا در آن بیان می کند که ابو لؤلؤ چه کسی بود او خادم همسر عثمان بود این طور که خودشان نقل می کنند جریان را امویین طرح ریزی و پشتیبانی می کردند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صدر، در تعریف مخضرم مي 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مخضرمين کساني هستند، که مصاحبت پیامبر را درك نكرده اند و از نظایر خود جدا شده باشند؛ يعني معاصر پیامبر بوده اند؛ ولي به مصاحبت نایل نیامده اند و جاهليت را نيز درك كرده باشند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طوسی از هر کسی که معاصر یکی از معصومین باشد تعبیر به اصحاب می کند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کوفه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چاپ دوم</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ی غنا نامبارک بودند امیر المومنین علیه السلام به آن ها اجازه نداد که در کوفه باشند فرمود می دانید که نه شما مرا دوست دارید و نه من شما را از شهر بیرون روید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472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363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الآن تکفیری ها زمینه سازی می کنند برای هدم کعبه به استناد صدر این روایت که خود پیامبر صَلَّى اللهُ عَلَيْهِ وَ سَلَّمَ هم می خواسته کعبه را خراب کند و دنباله روایت را دیگر نمی خوانند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سوالات که اهل بیت علیهم السلام مطرح می کردند مانند این سوال ظاهر ساده و آسان دارند اما در حقیقت امام علیه السلام با طرح چنین سولاتی می خواهند به حق و حقیقتی اشاره کنند مانند آن جا که امام باقر علیه السلام از ابوحمزه ثمالی سوال می کنند که این زوار کعبه به چه چیز امر شده اند؟ که در حقیقت می خواهند در ضمن این سوال و جوابی که خود می فرمایند به جایگاه امامت را تبیین کنند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زبیر یک سال نماز جمعه در مکه خواند ولی حتی یک با نام پیامبر اکرم صَلَّى اللهُ عَلَيْهِ وَ سَلَّمَ را در خطبه نبرد به او 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نام پیامبر را نمی 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چون خاندان بدی دارد، می خواهم احساس غرور و سرافرازی نکنند که من اسم جدشان را می برم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بأخبار دار المصطفی،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بأخبار دار المصطفی،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بأخبار دار المصطفی،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از مسجد که برای خلیفه یا امام جماعت می ساختند تا در حال نماز در آن جا بایستند و از دسترس دشمن دور باشند؛ فرهنگ فارسی عمید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156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181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مروج صاحب منتهى الدرایه قضییه ای را در مورد یکی از علمای نجف نقل کردند که ایشان هر وقت به کربلا می رفت سر مزار حضرت حر می رفت و پاشنه ی در حرم حضرت حر را می بوسید و صورتش را روی پاشنه ی در می گذاشت و با حر صحبت می کرد می گفت ای حر تو چقدر زرنگ بودی در دنیات که یک شخصیت بزرگی بودی با یک چرخش آخرتت را هم آباد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چنین هستند که هم دنیای آن ها آباد است و هم مرد رضایت معصومین علیهم السلام هستند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العرب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سردمداران ظلم و کسانی که مسبب این همه جنایت هستند؛ نه مردم عرب با آن ها با قاطعیت برخورد می کند و الا بیشتر عرب ها و مردم همراه امام زمان علیه السلام هستند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لايستتيب احدا سه معنا در آن احتمال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ی کسی را قبول نمی کند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کسی طلب نمی کند که توبه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هم است لایستنیب بوده یعنی در مسائل شخصا فرماندهی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باب توبه تا زمانی که عالم تکلیف باشد باز است لذا روایت را در این زمینه باید بررسی کنیم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صار علمه إلى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554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وحی در این جا وحی اصطلاحی نیست که لازمه اش نبوت باشد معنای آن این است که مورد عنایت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قنبر ایرانی الاصل و از فدائیان امیر المومنین علیه السلام است در دادگاهی که شجره ملعونه برای او تشکیل دادند بیش از صد روایت در فضیلت امیر المومنین علیه السلام بیان کرد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كاتب امیر المومنين علیه السلام بود و در مدتی که در خدمت حضرت بودند نه تنها اندوخته ای نداشته بلکه در راه حضرت خرج هم کردند و وقتی هم که امام به شهادت رسیدند، به مدینه برگشتند در حالی که خانه ای که در آن سکنی گزیند نداشت لذا امام حسن علیه السلام خانه ی خود را با ایشان تقسیم کرد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في ظهور الغايب المنتظر، ص </w:t>
      </w:r>
      <w:r>
        <w:rPr>
          <w:rFonts w:eastAsia="IRNazanin" w:cs="IRNazanin"/>
          <w:b w:val="false"/>
          <w:bCs w:val="false"/>
          <w:i w:val="false"/>
          <w:iCs w:val="false"/>
          <w:color w:val="333333"/>
          <w:sz w:val="20"/>
          <w:szCs w:val="20"/>
        </w:rPr>
        <w:t>205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لابن منادی ص </w:t>
      </w:r>
      <w:r>
        <w:rPr>
          <w:rFonts w:eastAsia="IRNazanin" w:cs="IRNazanin"/>
          <w:b w:val="false"/>
          <w:bCs w:val="false"/>
          <w:i w:val="false"/>
          <w:iCs w:val="false"/>
          <w:color w:val="333333"/>
          <w:sz w:val="20"/>
          <w:szCs w:val="20"/>
        </w:rPr>
        <w:t>251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image" Target="media/image2.jpeg"/><Relationship Id="rId240" Type="http://schemas.openxmlformats.org/officeDocument/2006/relationships/image" Target="media/image2.jpeg"/><Relationship Id="rId241" Type="http://schemas.openxmlformats.org/officeDocument/2006/relationships/footer" Target="footer234.xml"/><Relationship Id="rId242" Type="http://schemas.openxmlformats.org/officeDocument/2006/relationships/footnotes" Target="footnotes.xml"/><Relationship Id="rId243" Type="http://schemas.openxmlformats.org/officeDocument/2006/relationships/numbering" Target="numbering.xml"/><Relationship Id="rId244" Type="http://schemas.openxmlformats.org/officeDocument/2006/relationships/fontTable" Target="fontTable.xml"/><Relationship Id="rId245" Type="http://schemas.openxmlformats.org/officeDocument/2006/relationships/settings" Target="settings.xml"/><Relationship Id="rId2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240</Pages>
  <Words>84112</Words>
  <Characters>301520</Characters>
  <CharactersWithSpaces>383567</CharactersWithSpaces>
  <Paragraphs>2249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2026-08-20T17:04:57Z</dcterms:created>
  <dc:creator>ghaemiyeh.com</dc:creator>
  <dc:description/>
  <dc:language>en-US</dc:language>
  <cp:lastModifiedBy/>
  <dcterms:modified xsi:type="dcterms:W3CDTF">2026-08-20T20:35:05Z</dcterms:modified>
  <cp:revision>1</cp:revision>
  <dc:subject/>
  <dc:title>درس خارج کلام بررسی مبانی و مسائل مهدویت با محوریت کتب اربعه جلسات 42 تا 79</dc:title>
</cp:coreProperties>
</file>

<file path=docProps/custom.xml><?xml version="1.0" encoding="utf-8"?>
<Properties xmlns="http://schemas.openxmlformats.org/officeDocument/2006/custom-properties" xmlns:vt="http://schemas.openxmlformats.org/officeDocument/2006/docPropsVTypes"/>
</file>