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74215_2870459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7074217_2870459653">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7074219_2870459653">
            <w:r>
              <w:rPr>
                <w:webHidden/>
                <w:rStyle w:val="IndexLink"/>
                <w:rtl w:val="true"/>
              </w:rPr>
              <w:t>سخن نخست</w:t>
            </w:r>
            <w:r>
              <w:rPr>
                <w:rStyle w:val="IndexLink"/>
                <w:rtl w:val="true"/>
              </w:rPr>
              <w:tab/>
            </w:r>
            <w:r>
              <w:rPr>
                <w:rStyle w:val="IndexLink"/>
              </w:rPr>
              <w:t>21</w:t>
            </w:r>
          </w:hyperlink>
        </w:p>
        <w:p>
          <w:pPr>
            <w:pStyle w:val="Contents2"/>
            <w:tabs>
              <w:tab w:val="clear" w:pos="8743"/>
              <w:tab w:val="right" w:pos="9026" w:leader="dot"/>
            </w:tabs>
            <w:rPr/>
          </w:pPr>
          <w:hyperlink w:anchor="__RefHeading___Toc7074221_2870459653">
            <w:r>
              <w:rPr>
                <w:webHidden/>
                <w:rStyle w:val="IndexLink"/>
              </w:rPr>
              <w:t>15701</w:t>
            </w:r>
            <w:r>
              <w:rPr>
                <w:rStyle w:val="IndexLink"/>
                <w:rtl w:val="true"/>
              </w:rPr>
              <w:tab/>
            </w:r>
            <w:r>
              <w:rPr>
                <w:rStyle w:val="IndexLink"/>
              </w:rPr>
              <w:t>24</w:t>
            </w:r>
          </w:hyperlink>
        </w:p>
        <w:p>
          <w:pPr>
            <w:pStyle w:val="Contents2"/>
            <w:tabs>
              <w:tab w:val="clear" w:pos="8743"/>
              <w:tab w:val="right" w:pos="9026" w:leader="dot"/>
            </w:tabs>
            <w:rPr/>
          </w:pPr>
          <w:hyperlink w:anchor="__RefHeading___Toc7074223_2870459653">
            <w:r>
              <w:rPr>
                <w:webHidden/>
                <w:rStyle w:val="IndexLink"/>
              </w:rPr>
              <w:t>15702/1</w:t>
            </w:r>
            <w:r>
              <w:rPr>
                <w:rStyle w:val="IndexLink"/>
                <w:rtl w:val="true"/>
              </w:rPr>
              <w:tab/>
            </w:r>
            <w:r>
              <w:rPr>
                <w:rStyle w:val="IndexLink"/>
              </w:rPr>
              <w:t>25</w:t>
            </w:r>
          </w:hyperlink>
        </w:p>
        <w:p>
          <w:pPr>
            <w:pStyle w:val="Contents2"/>
            <w:tabs>
              <w:tab w:val="clear" w:pos="8743"/>
              <w:tab w:val="right" w:pos="9026" w:leader="dot"/>
            </w:tabs>
            <w:rPr/>
          </w:pPr>
          <w:hyperlink w:anchor="__RefHeading___Toc7074225_2870459653">
            <w:r>
              <w:rPr>
                <w:webHidden/>
                <w:rStyle w:val="IndexLink"/>
              </w:rPr>
              <w:t>15702/2</w:t>
            </w:r>
            <w:r>
              <w:rPr>
                <w:rStyle w:val="IndexLink"/>
                <w:rtl w:val="true"/>
              </w:rPr>
              <w:tab/>
            </w:r>
            <w:r>
              <w:rPr>
                <w:rStyle w:val="IndexLink"/>
              </w:rPr>
              <w:t>26</w:t>
            </w:r>
          </w:hyperlink>
        </w:p>
        <w:p>
          <w:pPr>
            <w:pStyle w:val="Contents2"/>
            <w:tabs>
              <w:tab w:val="clear" w:pos="8743"/>
              <w:tab w:val="right" w:pos="9026" w:leader="dot"/>
            </w:tabs>
            <w:rPr/>
          </w:pPr>
          <w:hyperlink w:anchor="__RefHeading___Toc7074227_2870459653">
            <w:r>
              <w:rPr>
                <w:webHidden/>
                <w:rStyle w:val="IndexLink"/>
              </w:rPr>
              <w:t>15703</w:t>
            </w:r>
            <w:r>
              <w:rPr>
                <w:rStyle w:val="IndexLink"/>
                <w:rtl w:val="true"/>
              </w:rPr>
              <w:tab/>
            </w:r>
            <w:r>
              <w:rPr>
                <w:rStyle w:val="IndexLink"/>
              </w:rPr>
              <w:t>27</w:t>
            </w:r>
          </w:hyperlink>
        </w:p>
        <w:p>
          <w:pPr>
            <w:pStyle w:val="Contents2"/>
            <w:tabs>
              <w:tab w:val="clear" w:pos="8743"/>
              <w:tab w:val="right" w:pos="9026" w:leader="dot"/>
            </w:tabs>
            <w:rPr/>
          </w:pPr>
          <w:hyperlink w:anchor="__RefHeading___Toc7074229_2870459653">
            <w:r>
              <w:rPr>
                <w:webHidden/>
                <w:rStyle w:val="IndexLink"/>
              </w:rPr>
              <w:t>15704</w:t>
            </w:r>
            <w:r>
              <w:rPr>
                <w:rStyle w:val="IndexLink"/>
                <w:rtl w:val="true"/>
              </w:rPr>
              <w:tab/>
            </w:r>
            <w:r>
              <w:rPr>
                <w:rStyle w:val="IndexLink"/>
              </w:rPr>
              <w:t>28</w:t>
            </w:r>
          </w:hyperlink>
        </w:p>
        <w:p>
          <w:pPr>
            <w:pStyle w:val="Contents2"/>
            <w:tabs>
              <w:tab w:val="clear" w:pos="8743"/>
              <w:tab w:val="right" w:pos="9026" w:leader="dot"/>
            </w:tabs>
            <w:rPr/>
          </w:pPr>
          <w:hyperlink w:anchor="__RefHeading___Toc7074231_2870459653">
            <w:r>
              <w:rPr>
                <w:webHidden/>
                <w:rStyle w:val="IndexLink"/>
              </w:rPr>
              <w:t>15705</w:t>
            </w:r>
            <w:r>
              <w:rPr>
                <w:rStyle w:val="IndexLink"/>
                <w:rtl w:val="true"/>
              </w:rPr>
              <w:tab/>
            </w:r>
            <w:r>
              <w:rPr>
                <w:rStyle w:val="IndexLink"/>
              </w:rPr>
              <w:t>29</w:t>
            </w:r>
          </w:hyperlink>
        </w:p>
        <w:p>
          <w:pPr>
            <w:pStyle w:val="Contents2"/>
            <w:tabs>
              <w:tab w:val="clear" w:pos="8743"/>
              <w:tab w:val="right" w:pos="9026" w:leader="dot"/>
            </w:tabs>
            <w:rPr/>
          </w:pPr>
          <w:hyperlink w:anchor="__RefHeading___Toc7074233_2870459653">
            <w:r>
              <w:rPr>
                <w:webHidden/>
                <w:rStyle w:val="IndexLink"/>
              </w:rPr>
              <w:t>15706</w:t>
            </w:r>
            <w:r>
              <w:rPr>
                <w:rStyle w:val="IndexLink"/>
                <w:rtl w:val="true"/>
              </w:rPr>
              <w:tab/>
            </w:r>
            <w:r>
              <w:rPr>
                <w:rStyle w:val="IndexLink"/>
              </w:rPr>
              <w:t>30</w:t>
            </w:r>
          </w:hyperlink>
        </w:p>
        <w:p>
          <w:pPr>
            <w:pStyle w:val="Contents2"/>
            <w:tabs>
              <w:tab w:val="clear" w:pos="8743"/>
              <w:tab w:val="right" w:pos="9026" w:leader="dot"/>
            </w:tabs>
            <w:rPr/>
          </w:pPr>
          <w:hyperlink w:anchor="__RefHeading___Toc7074235_2870459653">
            <w:r>
              <w:rPr>
                <w:webHidden/>
                <w:rStyle w:val="IndexLink"/>
              </w:rPr>
              <w:t>15707</w:t>
            </w:r>
            <w:r>
              <w:rPr>
                <w:rStyle w:val="IndexLink"/>
                <w:rtl w:val="true"/>
              </w:rPr>
              <w:tab/>
            </w:r>
            <w:r>
              <w:rPr>
                <w:rStyle w:val="IndexLink"/>
              </w:rPr>
              <w:t>31</w:t>
            </w:r>
          </w:hyperlink>
        </w:p>
        <w:p>
          <w:pPr>
            <w:pStyle w:val="Contents2"/>
            <w:tabs>
              <w:tab w:val="clear" w:pos="8743"/>
              <w:tab w:val="right" w:pos="9026" w:leader="dot"/>
            </w:tabs>
            <w:rPr/>
          </w:pPr>
          <w:hyperlink w:anchor="__RefHeading___Toc7074237_2870459653">
            <w:r>
              <w:rPr>
                <w:webHidden/>
                <w:rStyle w:val="IndexLink"/>
              </w:rPr>
              <w:t>15708</w:t>
            </w:r>
            <w:r>
              <w:rPr>
                <w:rStyle w:val="IndexLink"/>
                <w:rtl w:val="true"/>
              </w:rPr>
              <w:tab/>
            </w:r>
            <w:r>
              <w:rPr>
                <w:rStyle w:val="IndexLink"/>
              </w:rPr>
              <w:t>32</w:t>
            </w:r>
          </w:hyperlink>
        </w:p>
        <w:p>
          <w:pPr>
            <w:pStyle w:val="Contents2"/>
            <w:tabs>
              <w:tab w:val="clear" w:pos="8743"/>
              <w:tab w:val="right" w:pos="9026" w:leader="dot"/>
            </w:tabs>
            <w:rPr/>
          </w:pPr>
          <w:hyperlink w:anchor="__RefHeading___Toc7074239_2870459653">
            <w:r>
              <w:rPr>
                <w:webHidden/>
                <w:rStyle w:val="IndexLink"/>
              </w:rPr>
              <w:t>15709</w:t>
            </w:r>
            <w:r>
              <w:rPr>
                <w:rStyle w:val="IndexLink"/>
                <w:rtl w:val="true"/>
              </w:rPr>
              <w:tab/>
            </w:r>
            <w:r>
              <w:rPr>
                <w:rStyle w:val="IndexLink"/>
              </w:rPr>
              <w:t>33</w:t>
            </w:r>
          </w:hyperlink>
        </w:p>
        <w:p>
          <w:pPr>
            <w:pStyle w:val="Contents2"/>
            <w:tabs>
              <w:tab w:val="clear" w:pos="8743"/>
              <w:tab w:val="right" w:pos="9026" w:leader="dot"/>
            </w:tabs>
            <w:rPr/>
          </w:pPr>
          <w:hyperlink w:anchor="__RefHeading___Toc7074241_2870459653">
            <w:r>
              <w:rPr>
                <w:webHidden/>
                <w:rStyle w:val="IndexLink"/>
              </w:rPr>
              <w:t>15710</w:t>
            </w:r>
            <w:r>
              <w:rPr>
                <w:rStyle w:val="IndexLink"/>
                <w:rtl w:val="true"/>
              </w:rPr>
              <w:tab/>
            </w:r>
            <w:r>
              <w:rPr>
                <w:rStyle w:val="IndexLink"/>
              </w:rPr>
              <w:t>33</w:t>
            </w:r>
          </w:hyperlink>
        </w:p>
        <w:p>
          <w:pPr>
            <w:pStyle w:val="Contents2"/>
            <w:tabs>
              <w:tab w:val="clear" w:pos="8743"/>
              <w:tab w:val="right" w:pos="9026" w:leader="dot"/>
            </w:tabs>
            <w:rPr/>
          </w:pPr>
          <w:hyperlink w:anchor="__RefHeading___Toc7074243_2870459653">
            <w:r>
              <w:rPr>
                <w:webHidden/>
                <w:rStyle w:val="IndexLink"/>
              </w:rPr>
              <w:t>15711</w:t>
            </w:r>
            <w:r>
              <w:rPr>
                <w:rStyle w:val="IndexLink"/>
                <w:rtl w:val="true"/>
              </w:rPr>
              <w:tab/>
            </w:r>
            <w:r>
              <w:rPr>
                <w:rStyle w:val="IndexLink"/>
              </w:rPr>
              <w:t>34</w:t>
            </w:r>
          </w:hyperlink>
        </w:p>
        <w:p>
          <w:pPr>
            <w:pStyle w:val="Contents2"/>
            <w:tabs>
              <w:tab w:val="clear" w:pos="8743"/>
              <w:tab w:val="right" w:pos="9026" w:leader="dot"/>
            </w:tabs>
            <w:rPr/>
          </w:pPr>
          <w:hyperlink w:anchor="__RefHeading___Toc7074245_2870459653">
            <w:r>
              <w:rPr>
                <w:webHidden/>
                <w:rStyle w:val="IndexLink"/>
              </w:rPr>
              <w:t>15712</w:t>
            </w:r>
            <w:r>
              <w:rPr>
                <w:rStyle w:val="IndexLink"/>
                <w:rtl w:val="true"/>
              </w:rPr>
              <w:tab/>
            </w:r>
            <w:r>
              <w:rPr>
                <w:rStyle w:val="IndexLink"/>
              </w:rPr>
              <w:t>35</w:t>
            </w:r>
          </w:hyperlink>
        </w:p>
        <w:p>
          <w:pPr>
            <w:pStyle w:val="Contents2"/>
            <w:tabs>
              <w:tab w:val="clear" w:pos="8743"/>
              <w:tab w:val="right" w:pos="9026" w:leader="dot"/>
            </w:tabs>
            <w:rPr/>
          </w:pPr>
          <w:hyperlink w:anchor="__RefHeading___Toc7074247_2870459653">
            <w:r>
              <w:rPr>
                <w:webHidden/>
                <w:rStyle w:val="IndexLink"/>
              </w:rPr>
              <w:t>15713</w:t>
            </w:r>
            <w:r>
              <w:rPr>
                <w:rStyle w:val="IndexLink"/>
                <w:rtl w:val="true"/>
              </w:rPr>
              <w:tab/>
            </w:r>
            <w:r>
              <w:rPr>
                <w:rStyle w:val="IndexLink"/>
              </w:rPr>
              <w:t>36</w:t>
            </w:r>
          </w:hyperlink>
        </w:p>
        <w:p>
          <w:pPr>
            <w:pStyle w:val="Contents2"/>
            <w:tabs>
              <w:tab w:val="clear" w:pos="8743"/>
              <w:tab w:val="right" w:pos="9026" w:leader="dot"/>
            </w:tabs>
            <w:rPr/>
          </w:pPr>
          <w:hyperlink w:anchor="__RefHeading___Toc7074249_2870459653">
            <w:r>
              <w:rPr>
                <w:webHidden/>
                <w:rStyle w:val="IndexLink"/>
              </w:rPr>
              <w:t>15714/1</w:t>
            </w:r>
            <w:r>
              <w:rPr>
                <w:rStyle w:val="IndexLink"/>
                <w:rtl w:val="true"/>
              </w:rPr>
              <w:tab/>
            </w:r>
            <w:r>
              <w:rPr>
                <w:rStyle w:val="IndexLink"/>
              </w:rPr>
              <w:t>37</w:t>
            </w:r>
          </w:hyperlink>
        </w:p>
        <w:p>
          <w:pPr>
            <w:pStyle w:val="Contents2"/>
            <w:tabs>
              <w:tab w:val="clear" w:pos="8743"/>
              <w:tab w:val="right" w:pos="9026" w:leader="dot"/>
            </w:tabs>
            <w:rPr/>
          </w:pPr>
          <w:hyperlink w:anchor="__RefHeading___Toc7074251_2870459653">
            <w:r>
              <w:rPr>
                <w:webHidden/>
                <w:rStyle w:val="IndexLink"/>
              </w:rPr>
              <w:t>15714/2</w:t>
            </w:r>
            <w:r>
              <w:rPr>
                <w:rStyle w:val="IndexLink"/>
                <w:rtl w:val="true"/>
              </w:rPr>
              <w:tab/>
            </w:r>
            <w:r>
              <w:rPr>
                <w:rStyle w:val="IndexLink"/>
              </w:rPr>
              <w:t>38</w:t>
            </w:r>
          </w:hyperlink>
        </w:p>
        <w:p>
          <w:pPr>
            <w:pStyle w:val="Contents2"/>
            <w:tabs>
              <w:tab w:val="clear" w:pos="8743"/>
              <w:tab w:val="right" w:pos="9026" w:leader="dot"/>
            </w:tabs>
            <w:rPr/>
          </w:pPr>
          <w:hyperlink w:anchor="__RefHeading___Toc7074253_2870459653">
            <w:r>
              <w:rPr>
                <w:webHidden/>
                <w:rStyle w:val="IndexLink"/>
              </w:rPr>
              <w:t>15714/3</w:t>
            </w:r>
            <w:r>
              <w:rPr>
                <w:rStyle w:val="IndexLink"/>
                <w:rtl w:val="true"/>
              </w:rPr>
              <w:tab/>
            </w:r>
            <w:r>
              <w:rPr>
                <w:rStyle w:val="IndexLink"/>
              </w:rPr>
              <w:t>39</w:t>
            </w:r>
          </w:hyperlink>
        </w:p>
        <w:p>
          <w:pPr>
            <w:pStyle w:val="Contents2"/>
            <w:tabs>
              <w:tab w:val="clear" w:pos="8743"/>
              <w:tab w:val="right" w:pos="9026" w:leader="dot"/>
            </w:tabs>
            <w:rPr/>
          </w:pPr>
          <w:hyperlink w:anchor="__RefHeading___Toc7074255_2870459653">
            <w:r>
              <w:rPr>
                <w:webHidden/>
                <w:rStyle w:val="IndexLink"/>
              </w:rPr>
              <w:t>15715/1</w:t>
            </w:r>
            <w:r>
              <w:rPr>
                <w:rStyle w:val="IndexLink"/>
                <w:rtl w:val="true"/>
              </w:rPr>
              <w:tab/>
            </w:r>
            <w:r>
              <w:rPr>
                <w:rStyle w:val="IndexLink"/>
              </w:rPr>
              <w:t>40</w:t>
            </w:r>
          </w:hyperlink>
        </w:p>
        <w:p>
          <w:pPr>
            <w:pStyle w:val="Contents2"/>
            <w:tabs>
              <w:tab w:val="clear" w:pos="8743"/>
              <w:tab w:val="right" w:pos="9026" w:leader="dot"/>
            </w:tabs>
            <w:rPr/>
          </w:pPr>
          <w:hyperlink w:anchor="__RefHeading___Toc7074257_2870459653">
            <w:r>
              <w:rPr>
                <w:webHidden/>
                <w:rStyle w:val="IndexLink"/>
              </w:rPr>
              <w:t>15715/2</w:t>
            </w:r>
            <w:r>
              <w:rPr>
                <w:rStyle w:val="IndexLink"/>
                <w:rtl w:val="true"/>
              </w:rPr>
              <w:tab/>
            </w:r>
            <w:r>
              <w:rPr>
                <w:rStyle w:val="IndexLink"/>
              </w:rPr>
              <w:t>41</w:t>
            </w:r>
          </w:hyperlink>
        </w:p>
        <w:p>
          <w:pPr>
            <w:pStyle w:val="Contents2"/>
            <w:tabs>
              <w:tab w:val="clear" w:pos="8743"/>
              <w:tab w:val="right" w:pos="9026" w:leader="dot"/>
            </w:tabs>
            <w:rPr/>
          </w:pPr>
          <w:hyperlink w:anchor="__RefHeading___Toc7074259_2870459653">
            <w:r>
              <w:rPr>
                <w:webHidden/>
                <w:rStyle w:val="IndexLink"/>
              </w:rPr>
              <w:t>15715/3</w:t>
            </w:r>
            <w:r>
              <w:rPr>
                <w:rStyle w:val="IndexLink"/>
                <w:rtl w:val="true"/>
              </w:rPr>
              <w:tab/>
            </w:r>
            <w:r>
              <w:rPr>
                <w:rStyle w:val="IndexLink"/>
              </w:rPr>
              <w:t>41</w:t>
            </w:r>
          </w:hyperlink>
        </w:p>
        <w:p>
          <w:pPr>
            <w:pStyle w:val="Contents2"/>
            <w:tabs>
              <w:tab w:val="clear" w:pos="8743"/>
              <w:tab w:val="right" w:pos="9026" w:leader="dot"/>
            </w:tabs>
            <w:rPr/>
          </w:pPr>
          <w:hyperlink w:anchor="__RefHeading___Toc7074261_2870459653">
            <w:r>
              <w:rPr>
                <w:webHidden/>
                <w:rStyle w:val="IndexLink"/>
              </w:rPr>
              <w:t>15715/4</w:t>
            </w:r>
            <w:r>
              <w:rPr>
                <w:rStyle w:val="IndexLink"/>
                <w:rtl w:val="true"/>
              </w:rPr>
              <w:tab/>
            </w:r>
            <w:r>
              <w:rPr>
                <w:rStyle w:val="IndexLink"/>
              </w:rPr>
              <w:t>43</w:t>
            </w:r>
          </w:hyperlink>
        </w:p>
        <w:p>
          <w:pPr>
            <w:pStyle w:val="Contents2"/>
            <w:tabs>
              <w:tab w:val="clear" w:pos="8743"/>
              <w:tab w:val="right" w:pos="9026" w:leader="dot"/>
            </w:tabs>
            <w:rPr/>
          </w:pPr>
          <w:hyperlink w:anchor="__RefHeading___Toc7074263_2870459653">
            <w:r>
              <w:rPr>
                <w:webHidden/>
                <w:rStyle w:val="IndexLink"/>
              </w:rPr>
              <w:t>15715/5</w:t>
            </w:r>
            <w:r>
              <w:rPr>
                <w:rStyle w:val="IndexLink"/>
                <w:rtl w:val="true"/>
              </w:rPr>
              <w:tab/>
            </w:r>
            <w:r>
              <w:rPr>
                <w:rStyle w:val="IndexLink"/>
              </w:rPr>
              <w:t>43</w:t>
            </w:r>
          </w:hyperlink>
        </w:p>
        <w:p>
          <w:pPr>
            <w:pStyle w:val="Contents2"/>
            <w:tabs>
              <w:tab w:val="clear" w:pos="8743"/>
              <w:tab w:val="right" w:pos="9026" w:leader="dot"/>
            </w:tabs>
            <w:rPr/>
          </w:pPr>
          <w:hyperlink w:anchor="__RefHeading___Toc7074265_2870459653">
            <w:r>
              <w:rPr>
                <w:webHidden/>
                <w:rStyle w:val="IndexLink"/>
              </w:rPr>
              <w:t>15715/6</w:t>
            </w:r>
            <w:r>
              <w:rPr>
                <w:rStyle w:val="IndexLink"/>
                <w:rtl w:val="true"/>
              </w:rPr>
              <w:tab/>
            </w:r>
            <w:r>
              <w:rPr>
                <w:rStyle w:val="IndexLink"/>
              </w:rPr>
              <w:t>44</w:t>
            </w:r>
          </w:hyperlink>
        </w:p>
        <w:p>
          <w:pPr>
            <w:pStyle w:val="Contents2"/>
            <w:tabs>
              <w:tab w:val="clear" w:pos="8743"/>
              <w:tab w:val="right" w:pos="9026" w:leader="dot"/>
            </w:tabs>
            <w:rPr/>
          </w:pPr>
          <w:hyperlink w:anchor="__RefHeading___Toc7074267_2870459653">
            <w:r>
              <w:rPr>
                <w:webHidden/>
                <w:rStyle w:val="IndexLink"/>
              </w:rPr>
              <w:t>15716</w:t>
            </w:r>
            <w:r>
              <w:rPr>
                <w:rStyle w:val="IndexLink"/>
                <w:rtl w:val="true"/>
              </w:rPr>
              <w:tab/>
            </w:r>
            <w:r>
              <w:rPr>
                <w:rStyle w:val="IndexLink"/>
              </w:rPr>
              <w:t>45</w:t>
            </w:r>
          </w:hyperlink>
        </w:p>
        <w:p>
          <w:pPr>
            <w:pStyle w:val="Contents2"/>
            <w:tabs>
              <w:tab w:val="clear" w:pos="8743"/>
              <w:tab w:val="right" w:pos="9026" w:leader="dot"/>
            </w:tabs>
            <w:rPr/>
          </w:pPr>
          <w:hyperlink w:anchor="__RefHeading___Toc7074269_2870459653">
            <w:r>
              <w:rPr>
                <w:webHidden/>
                <w:rStyle w:val="IndexLink"/>
              </w:rPr>
              <w:t>15717</w:t>
            </w:r>
            <w:r>
              <w:rPr>
                <w:rStyle w:val="IndexLink"/>
                <w:rtl w:val="true"/>
              </w:rPr>
              <w:tab/>
            </w:r>
            <w:r>
              <w:rPr>
                <w:rStyle w:val="IndexLink"/>
              </w:rPr>
              <w:t>46</w:t>
            </w:r>
          </w:hyperlink>
        </w:p>
        <w:p>
          <w:pPr>
            <w:pStyle w:val="Contents2"/>
            <w:tabs>
              <w:tab w:val="clear" w:pos="8743"/>
              <w:tab w:val="right" w:pos="9026" w:leader="dot"/>
            </w:tabs>
            <w:rPr/>
          </w:pPr>
          <w:hyperlink w:anchor="__RefHeading___Toc7074271_2870459653">
            <w:r>
              <w:rPr>
                <w:webHidden/>
                <w:rStyle w:val="IndexLink"/>
              </w:rPr>
              <w:t>15718/1</w:t>
            </w:r>
            <w:r>
              <w:rPr>
                <w:rStyle w:val="IndexLink"/>
                <w:rtl w:val="true"/>
              </w:rPr>
              <w:tab/>
            </w:r>
            <w:r>
              <w:rPr>
                <w:rStyle w:val="IndexLink"/>
              </w:rPr>
              <w:t>47</w:t>
            </w:r>
          </w:hyperlink>
        </w:p>
        <w:p>
          <w:pPr>
            <w:pStyle w:val="Contents2"/>
            <w:tabs>
              <w:tab w:val="clear" w:pos="8743"/>
              <w:tab w:val="right" w:pos="9026" w:leader="dot"/>
            </w:tabs>
            <w:rPr/>
          </w:pPr>
          <w:hyperlink w:anchor="__RefHeading___Toc7074273_2870459653">
            <w:r>
              <w:rPr>
                <w:webHidden/>
                <w:rStyle w:val="IndexLink"/>
              </w:rPr>
              <w:t>15718/2</w:t>
            </w:r>
            <w:r>
              <w:rPr>
                <w:rStyle w:val="IndexLink"/>
                <w:rtl w:val="true"/>
              </w:rPr>
              <w:tab/>
            </w:r>
            <w:r>
              <w:rPr>
                <w:rStyle w:val="IndexLink"/>
              </w:rPr>
              <w:t>48</w:t>
            </w:r>
          </w:hyperlink>
        </w:p>
        <w:p>
          <w:pPr>
            <w:pStyle w:val="Contents2"/>
            <w:tabs>
              <w:tab w:val="clear" w:pos="8743"/>
              <w:tab w:val="right" w:pos="9026" w:leader="dot"/>
            </w:tabs>
            <w:rPr/>
          </w:pPr>
          <w:hyperlink w:anchor="__RefHeading___Toc7074275_2870459653">
            <w:r>
              <w:rPr>
                <w:webHidden/>
                <w:rStyle w:val="IndexLink"/>
              </w:rPr>
              <w:t>15719</w:t>
            </w:r>
            <w:r>
              <w:rPr>
                <w:rStyle w:val="IndexLink"/>
                <w:rtl w:val="true"/>
              </w:rPr>
              <w:tab/>
            </w:r>
            <w:r>
              <w:rPr>
                <w:rStyle w:val="IndexLink"/>
              </w:rPr>
              <w:t>49</w:t>
            </w:r>
          </w:hyperlink>
        </w:p>
        <w:p>
          <w:pPr>
            <w:pStyle w:val="Contents2"/>
            <w:tabs>
              <w:tab w:val="clear" w:pos="8743"/>
              <w:tab w:val="right" w:pos="9026" w:leader="dot"/>
            </w:tabs>
            <w:rPr/>
          </w:pPr>
          <w:hyperlink w:anchor="__RefHeading___Toc7074277_2870459653">
            <w:r>
              <w:rPr>
                <w:webHidden/>
                <w:rStyle w:val="IndexLink"/>
              </w:rPr>
              <w:t>15720</w:t>
            </w:r>
            <w:r>
              <w:rPr>
                <w:rStyle w:val="IndexLink"/>
                <w:rtl w:val="true"/>
              </w:rPr>
              <w:tab/>
            </w:r>
            <w:r>
              <w:rPr>
                <w:rStyle w:val="IndexLink"/>
              </w:rPr>
              <w:t>50</w:t>
            </w:r>
          </w:hyperlink>
        </w:p>
        <w:p>
          <w:pPr>
            <w:pStyle w:val="Contents2"/>
            <w:tabs>
              <w:tab w:val="clear" w:pos="8743"/>
              <w:tab w:val="right" w:pos="9026" w:leader="dot"/>
            </w:tabs>
            <w:rPr/>
          </w:pPr>
          <w:hyperlink w:anchor="__RefHeading___Toc7074279_2870459653">
            <w:r>
              <w:rPr>
                <w:webHidden/>
                <w:rStyle w:val="IndexLink"/>
              </w:rPr>
              <w:t>15721/1</w:t>
            </w:r>
            <w:r>
              <w:rPr>
                <w:rStyle w:val="IndexLink"/>
                <w:rtl w:val="true"/>
              </w:rPr>
              <w:tab/>
            </w:r>
            <w:r>
              <w:rPr>
                <w:rStyle w:val="IndexLink"/>
              </w:rPr>
              <w:t>50</w:t>
            </w:r>
          </w:hyperlink>
        </w:p>
        <w:p>
          <w:pPr>
            <w:pStyle w:val="Contents2"/>
            <w:tabs>
              <w:tab w:val="clear" w:pos="8743"/>
              <w:tab w:val="right" w:pos="9026" w:leader="dot"/>
            </w:tabs>
            <w:rPr/>
          </w:pPr>
          <w:hyperlink w:anchor="__RefHeading___Toc7074281_2870459653">
            <w:r>
              <w:rPr>
                <w:webHidden/>
                <w:rStyle w:val="IndexLink"/>
              </w:rPr>
              <w:t>15721/2</w:t>
            </w:r>
            <w:r>
              <w:rPr>
                <w:rStyle w:val="IndexLink"/>
                <w:rtl w:val="true"/>
              </w:rPr>
              <w:tab/>
            </w:r>
            <w:r>
              <w:rPr>
                <w:rStyle w:val="IndexLink"/>
              </w:rPr>
              <w:t>51</w:t>
            </w:r>
          </w:hyperlink>
        </w:p>
        <w:p>
          <w:pPr>
            <w:pStyle w:val="Contents2"/>
            <w:tabs>
              <w:tab w:val="clear" w:pos="8743"/>
              <w:tab w:val="right" w:pos="9026" w:leader="dot"/>
            </w:tabs>
            <w:rPr/>
          </w:pPr>
          <w:hyperlink w:anchor="__RefHeading___Toc7074283_2870459653">
            <w:r>
              <w:rPr>
                <w:webHidden/>
                <w:rStyle w:val="IndexLink"/>
              </w:rPr>
              <w:t>15721/3</w:t>
            </w:r>
            <w:r>
              <w:rPr>
                <w:rStyle w:val="IndexLink"/>
                <w:rtl w:val="true"/>
              </w:rPr>
              <w:tab/>
            </w:r>
            <w:r>
              <w:rPr>
                <w:rStyle w:val="IndexLink"/>
              </w:rPr>
              <w:t>52</w:t>
            </w:r>
          </w:hyperlink>
        </w:p>
        <w:p>
          <w:pPr>
            <w:pStyle w:val="Contents2"/>
            <w:tabs>
              <w:tab w:val="clear" w:pos="8743"/>
              <w:tab w:val="right" w:pos="9026" w:leader="dot"/>
            </w:tabs>
            <w:rPr/>
          </w:pPr>
          <w:hyperlink w:anchor="__RefHeading___Toc7074285_2870459653">
            <w:r>
              <w:rPr>
                <w:webHidden/>
                <w:rStyle w:val="IndexLink"/>
              </w:rPr>
              <w:t>15721/5</w:t>
            </w:r>
            <w:r>
              <w:rPr>
                <w:rStyle w:val="IndexLink"/>
                <w:rtl w:val="true"/>
              </w:rPr>
              <w:tab/>
            </w:r>
            <w:r>
              <w:rPr>
                <w:rStyle w:val="IndexLink"/>
              </w:rPr>
              <w:t>53</w:t>
            </w:r>
          </w:hyperlink>
        </w:p>
        <w:p>
          <w:pPr>
            <w:pStyle w:val="Contents2"/>
            <w:tabs>
              <w:tab w:val="clear" w:pos="8743"/>
              <w:tab w:val="right" w:pos="9026" w:leader="dot"/>
            </w:tabs>
            <w:rPr/>
          </w:pPr>
          <w:hyperlink w:anchor="__RefHeading___Toc7074287_2870459653">
            <w:r>
              <w:rPr>
                <w:webHidden/>
                <w:rStyle w:val="IndexLink"/>
              </w:rPr>
              <w:t>15721/6</w:t>
            </w:r>
            <w:r>
              <w:rPr>
                <w:rStyle w:val="IndexLink"/>
                <w:rtl w:val="true"/>
              </w:rPr>
              <w:tab/>
            </w:r>
            <w:r>
              <w:rPr>
                <w:rStyle w:val="IndexLink"/>
              </w:rPr>
              <w:t>54</w:t>
            </w:r>
          </w:hyperlink>
        </w:p>
        <w:p>
          <w:pPr>
            <w:pStyle w:val="Contents2"/>
            <w:tabs>
              <w:tab w:val="clear" w:pos="8743"/>
              <w:tab w:val="right" w:pos="9026" w:leader="dot"/>
            </w:tabs>
            <w:rPr/>
          </w:pPr>
          <w:hyperlink w:anchor="__RefHeading___Toc7074289_2870459653">
            <w:r>
              <w:rPr>
                <w:webHidden/>
                <w:rStyle w:val="IndexLink"/>
              </w:rPr>
              <w:t>15721/7</w:t>
            </w:r>
            <w:r>
              <w:rPr>
                <w:rStyle w:val="IndexLink"/>
                <w:rtl w:val="true"/>
              </w:rPr>
              <w:tab/>
            </w:r>
            <w:r>
              <w:rPr>
                <w:rStyle w:val="IndexLink"/>
              </w:rPr>
              <w:t>55</w:t>
            </w:r>
          </w:hyperlink>
        </w:p>
        <w:p>
          <w:pPr>
            <w:pStyle w:val="Contents2"/>
            <w:tabs>
              <w:tab w:val="clear" w:pos="8743"/>
              <w:tab w:val="right" w:pos="9026" w:leader="dot"/>
            </w:tabs>
            <w:rPr/>
          </w:pPr>
          <w:hyperlink w:anchor="__RefHeading___Toc7074291_2870459653">
            <w:r>
              <w:rPr>
                <w:webHidden/>
                <w:rStyle w:val="IndexLink"/>
              </w:rPr>
              <w:t>15721/8</w:t>
            </w:r>
            <w:r>
              <w:rPr>
                <w:rStyle w:val="IndexLink"/>
                <w:rtl w:val="true"/>
              </w:rPr>
              <w:tab/>
            </w:r>
            <w:r>
              <w:rPr>
                <w:rStyle w:val="IndexLink"/>
              </w:rPr>
              <w:t>55</w:t>
            </w:r>
          </w:hyperlink>
        </w:p>
        <w:p>
          <w:pPr>
            <w:pStyle w:val="Contents2"/>
            <w:tabs>
              <w:tab w:val="clear" w:pos="8743"/>
              <w:tab w:val="right" w:pos="9026" w:leader="dot"/>
            </w:tabs>
            <w:rPr/>
          </w:pPr>
          <w:hyperlink w:anchor="__RefHeading___Toc7074293_2870459653">
            <w:r>
              <w:rPr>
                <w:webHidden/>
                <w:rStyle w:val="IndexLink"/>
              </w:rPr>
              <w:t>15721/9</w:t>
            </w:r>
            <w:r>
              <w:rPr>
                <w:rStyle w:val="IndexLink"/>
                <w:rtl w:val="true"/>
              </w:rPr>
              <w:tab/>
            </w:r>
            <w:r>
              <w:rPr>
                <w:rStyle w:val="IndexLink"/>
              </w:rPr>
              <w:t>56</w:t>
            </w:r>
          </w:hyperlink>
        </w:p>
        <w:p>
          <w:pPr>
            <w:pStyle w:val="Contents2"/>
            <w:tabs>
              <w:tab w:val="clear" w:pos="8743"/>
              <w:tab w:val="right" w:pos="9026" w:leader="dot"/>
            </w:tabs>
            <w:rPr/>
          </w:pPr>
          <w:hyperlink w:anchor="__RefHeading___Toc7074295_2870459653">
            <w:r>
              <w:rPr>
                <w:webHidden/>
                <w:rStyle w:val="IndexLink"/>
              </w:rPr>
              <w:t>15722/1</w:t>
            </w:r>
            <w:r>
              <w:rPr>
                <w:rStyle w:val="IndexLink"/>
                <w:rtl w:val="true"/>
              </w:rPr>
              <w:tab/>
            </w:r>
            <w:r>
              <w:rPr>
                <w:rStyle w:val="IndexLink"/>
              </w:rPr>
              <w:t>57</w:t>
            </w:r>
          </w:hyperlink>
        </w:p>
        <w:p>
          <w:pPr>
            <w:pStyle w:val="Contents2"/>
            <w:tabs>
              <w:tab w:val="clear" w:pos="8743"/>
              <w:tab w:val="right" w:pos="9026" w:leader="dot"/>
            </w:tabs>
            <w:rPr/>
          </w:pPr>
          <w:hyperlink w:anchor="__RefHeading___Toc7074297_2870459653">
            <w:r>
              <w:rPr>
                <w:webHidden/>
                <w:rStyle w:val="IndexLink"/>
              </w:rPr>
              <w:t>15722/2</w:t>
            </w:r>
            <w:r>
              <w:rPr>
                <w:rStyle w:val="IndexLink"/>
                <w:rtl w:val="true"/>
              </w:rPr>
              <w:tab/>
            </w:r>
            <w:r>
              <w:rPr>
                <w:rStyle w:val="IndexLink"/>
              </w:rPr>
              <w:t>58</w:t>
            </w:r>
          </w:hyperlink>
        </w:p>
        <w:p>
          <w:pPr>
            <w:pStyle w:val="Contents2"/>
            <w:tabs>
              <w:tab w:val="clear" w:pos="8743"/>
              <w:tab w:val="right" w:pos="9026" w:leader="dot"/>
            </w:tabs>
            <w:rPr/>
          </w:pPr>
          <w:hyperlink w:anchor="__RefHeading___Toc7074299_2870459653">
            <w:r>
              <w:rPr>
                <w:webHidden/>
                <w:rStyle w:val="IndexLink"/>
              </w:rPr>
              <w:t>15723</w:t>
            </w:r>
            <w:r>
              <w:rPr>
                <w:rStyle w:val="IndexLink"/>
                <w:rtl w:val="true"/>
              </w:rPr>
              <w:tab/>
            </w:r>
            <w:r>
              <w:rPr>
                <w:rStyle w:val="IndexLink"/>
              </w:rPr>
              <w:t>59</w:t>
            </w:r>
          </w:hyperlink>
        </w:p>
        <w:p>
          <w:pPr>
            <w:pStyle w:val="Contents2"/>
            <w:tabs>
              <w:tab w:val="clear" w:pos="8743"/>
              <w:tab w:val="right" w:pos="9026" w:leader="dot"/>
            </w:tabs>
            <w:rPr/>
          </w:pPr>
          <w:hyperlink w:anchor="__RefHeading___Toc7074301_2870459653">
            <w:r>
              <w:rPr>
                <w:webHidden/>
                <w:rStyle w:val="IndexLink"/>
              </w:rPr>
              <w:t>15724</w:t>
            </w:r>
            <w:r>
              <w:rPr>
                <w:rStyle w:val="IndexLink"/>
                <w:rtl w:val="true"/>
              </w:rPr>
              <w:tab/>
            </w:r>
            <w:r>
              <w:rPr>
                <w:rStyle w:val="IndexLink"/>
              </w:rPr>
              <w:t>60</w:t>
            </w:r>
          </w:hyperlink>
        </w:p>
        <w:p>
          <w:pPr>
            <w:pStyle w:val="Contents2"/>
            <w:tabs>
              <w:tab w:val="clear" w:pos="8743"/>
              <w:tab w:val="right" w:pos="9026" w:leader="dot"/>
            </w:tabs>
            <w:rPr/>
          </w:pPr>
          <w:hyperlink w:anchor="__RefHeading___Toc7074303_2870459653">
            <w:r>
              <w:rPr>
                <w:webHidden/>
                <w:rStyle w:val="IndexLink"/>
              </w:rPr>
              <w:t>15725</w:t>
            </w:r>
            <w:r>
              <w:rPr>
                <w:rStyle w:val="IndexLink"/>
                <w:rtl w:val="true"/>
              </w:rPr>
              <w:tab/>
            </w:r>
            <w:r>
              <w:rPr>
                <w:rStyle w:val="IndexLink"/>
              </w:rPr>
              <w:t>61</w:t>
            </w:r>
          </w:hyperlink>
        </w:p>
        <w:p>
          <w:pPr>
            <w:pStyle w:val="Contents2"/>
            <w:tabs>
              <w:tab w:val="clear" w:pos="8743"/>
              <w:tab w:val="right" w:pos="9026" w:leader="dot"/>
            </w:tabs>
            <w:rPr/>
          </w:pPr>
          <w:hyperlink w:anchor="__RefHeading___Toc7074305_2870459653">
            <w:r>
              <w:rPr>
                <w:webHidden/>
                <w:rStyle w:val="IndexLink"/>
              </w:rPr>
              <w:t>15726</w:t>
            </w:r>
            <w:r>
              <w:rPr>
                <w:rStyle w:val="IndexLink"/>
                <w:rtl w:val="true"/>
              </w:rPr>
              <w:tab/>
            </w:r>
            <w:r>
              <w:rPr>
                <w:rStyle w:val="IndexLink"/>
              </w:rPr>
              <w:t>62</w:t>
            </w:r>
          </w:hyperlink>
        </w:p>
        <w:p>
          <w:pPr>
            <w:pStyle w:val="Contents2"/>
            <w:tabs>
              <w:tab w:val="clear" w:pos="8743"/>
              <w:tab w:val="right" w:pos="9026" w:leader="dot"/>
            </w:tabs>
            <w:rPr/>
          </w:pPr>
          <w:hyperlink w:anchor="__RefHeading___Toc7074307_2870459653">
            <w:r>
              <w:rPr>
                <w:webHidden/>
                <w:rStyle w:val="IndexLink"/>
              </w:rPr>
              <w:t>15727</w:t>
            </w:r>
            <w:r>
              <w:rPr>
                <w:rStyle w:val="IndexLink"/>
                <w:rtl w:val="true"/>
              </w:rPr>
              <w:tab/>
            </w:r>
            <w:r>
              <w:rPr>
                <w:rStyle w:val="IndexLink"/>
              </w:rPr>
              <w:t>63</w:t>
            </w:r>
          </w:hyperlink>
        </w:p>
        <w:p>
          <w:pPr>
            <w:pStyle w:val="Contents2"/>
            <w:tabs>
              <w:tab w:val="clear" w:pos="8743"/>
              <w:tab w:val="right" w:pos="9026" w:leader="dot"/>
            </w:tabs>
            <w:rPr/>
          </w:pPr>
          <w:hyperlink w:anchor="__RefHeading___Toc7074309_2870459653">
            <w:r>
              <w:rPr>
                <w:webHidden/>
                <w:rStyle w:val="IndexLink"/>
              </w:rPr>
              <w:t>15728/1</w:t>
            </w:r>
            <w:r>
              <w:rPr>
                <w:rStyle w:val="IndexLink"/>
                <w:rtl w:val="true"/>
              </w:rPr>
              <w:tab/>
            </w:r>
            <w:r>
              <w:rPr>
                <w:rStyle w:val="IndexLink"/>
              </w:rPr>
              <w:t>63</w:t>
            </w:r>
          </w:hyperlink>
        </w:p>
        <w:p>
          <w:pPr>
            <w:pStyle w:val="Contents2"/>
            <w:tabs>
              <w:tab w:val="clear" w:pos="8743"/>
              <w:tab w:val="right" w:pos="9026" w:leader="dot"/>
            </w:tabs>
            <w:rPr/>
          </w:pPr>
          <w:hyperlink w:anchor="__RefHeading___Toc7074311_2870459653">
            <w:r>
              <w:rPr>
                <w:webHidden/>
                <w:rStyle w:val="IndexLink"/>
              </w:rPr>
              <w:t>15728/2</w:t>
            </w:r>
            <w:r>
              <w:rPr>
                <w:rStyle w:val="IndexLink"/>
                <w:rtl w:val="true"/>
              </w:rPr>
              <w:tab/>
            </w:r>
            <w:r>
              <w:rPr>
                <w:rStyle w:val="IndexLink"/>
              </w:rPr>
              <w:t>64</w:t>
            </w:r>
          </w:hyperlink>
        </w:p>
        <w:p>
          <w:pPr>
            <w:pStyle w:val="Contents2"/>
            <w:tabs>
              <w:tab w:val="clear" w:pos="8743"/>
              <w:tab w:val="right" w:pos="9026" w:leader="dot"/>
            </w:tabs>
            <w:rPr/>
          </w:pPr>
          <w:hyperlink w:anchor="__RefHeading___Toc7074313_2870459653">
            <w:r>
              <w:rPr>
                <w:webHidden/>
                <w:rStyle w:val="IndexLink"/>
              </w:rPr>
              <w:t>15729</w:t>
            </w:r>
            <w:r>
              <w:rPr>
                <w:rStyle w:val="IndexLink"/>
                <w:rtl w:val="true"/>
              </w:rPr>
              <w:tab/>
            </w:r>
            <w:r>
              <w:rPr>
                <w:rStyle w:val="IndexLink"/>
              </w:rPr>
              <w:t>65</w:t>
            </w:r>
          </w:hyperlink>
        </w:p>
        <w:p>
          <w:pPr>
            <w:pStyle w:val="Contents2"/>
            <w:tabs>
              <w:tab w:val="clear" w:pos="8743"/>
              <w:tab w:val="right" w:pos="9026" w:leader="dot"/>
            </w:tabs>
            <w:rPr/>
          </w:pPr>
          <w:hyperlink w:anchor="__RefHeading___Toc7074315_2870459653">
            <w:r>
              <w:rPr>
                <w:webHidden/>
                <w:rStyle w:val="IndexLink"/>
              </w:rPr>
              <w:t>15730</w:t>
            </w:r>
            <w:r>
              <w:rPr>
                <w:rStyle w:val="IndexLink"/>
                <w:rtl w:val="true"/>
              </w:rPr>
              <w:tab/>
            </w:r>
            <w:r>
              <w:rPr>
                <w:rStyle w:val="IndexLink"/>
              </w:rPr>
              <w:t>65</w:t>
            </w:r>
          </w:hyperlink>
        </w:p>
        <w:p>
          <w:pPr>
            <w:pStyle w:val="Contents2"/>
            <w:tabs>
              <w:tab w:val="clear" w:pos="8743"/>
              <w:tab w:val="right" w:pos="9026" w:leader="dot"/>
            </w:tabs>
            <w:rPr/>
          </w:pPr>
          <w:hyperlink w:anchor="__RefHeading___Toc7074317_2870459653">
            <w:r>
              <w:rPr>
                <w:webHidden/>
                <w:rStyle w:val="IndexLink"/>
              </w:rPr>
              <w:t>15731/1</w:t>
            </w:r>
            <w:r>
              <w:rPr>
                <w:rStyle w:val="IndexLink"/>
                <w:rtl w:val="true"/>
              </w:rPr>
              <w:tab/>
            </w:r>
            <w:r>
              <w:rPr>
                <w:rStyle w:val="IndexLink"/>
              </w:rPr>
              <w:t>66</w:t>
            </w:r>
          </w:hyperlink>
        </w:p>
        <w:p>
          <w:pPr>
            <w:pStyle w:val="Contents2"/>
            <w:tabs>
              <w:tab w:val="clear" w:pos="8743"/>
              <w:tab w:val="right" w:pos="9026" w:leader="dot"/>
            </w:tabs>
            <w:rPr/>
          </w:pPr>
          <w:hyperlink w:anchor="__RefHeading___Toc7074319_2870459653">
            <w:r>
              <w:rPr>
                <w:webHidden/>
                <w:rStyle w:val="IndexLink"/>
              </w:rPr>
              <w:t>15731/2</w:t>
            </w:r>
            <w:r>
              <w:rPr>
                <w:rStyle w:val="IndexLink"/>
                <w:rtl w:val="true"/>
              </w:rPr>
              <w:tab/>
            </w:r>
            <w:r>
              <w:rPr>
                <w:rStyle w:val="IndexLink"/>
              </w:rPr>
              <w:t>67</w:t>
            </w:r>
          </w:hyperlink>
        </w:p>
        <w:p>
          <w:pPr>
            <w:pStyle w:val="Contents2"/>
            <w:tabs>
              <w:tab w:val="clear" w:pos="8743"/>
              <w:tab w:val="right" w:pos="9026" w:leader="dot"/>
            </w:tabs>
            <w:rPr/>
          </w:pPr>
          <w:hyperlink w:anchor="__RefHeading___Toc7074321_2870459653">
            <w:r>
              <w:rPr>
                <w:webHidden/>
                <w:rStyle w:val="IndexLink"/>
              </w:rPr>
              <w:t>15731/3</w:t>
            </w:r>
            <w:r>
              <w:rPr>
                <w:rStyle w:val="IndexLink"/>
                <w:rtl w:val="true"/>
              </w:rPr>
              <w:tab/>
            </w:r>
            <w:r>
              <w:rPr>
                <w:rStyle w:val="IndexLink"/>
              </w:rPr>
              <w:t>68</w:t>
            </w:r>
          </w:hyperlink>
        </w:p>
        <w:p>
          <w:pPr>
            <w:pStyle w:val="Contents2"/>
            <w:tabs>
              <w:tab w:val="clear" w:pos="8743"/>
              <w:tab w:val="right" w:pos="9026" w:leader="dot"/>
            </w:tabs>
            <w:rPr/>
          </w:pPr>
          <w:hyperlink w:anchor="__RefHeading___Toc7074323_2870459653">
            <w:r>
              <w:rPr>
                <w:webHidden/>
                <w:rStyle w:val="IndexLink"/>
              </w:rPr>
              <w:t>15731/4</w:t>
            </w:r>
            <w:r>
              <w:rPr>
                <w:rStyle w:val="IndexLink"/>
                <w:rtl w:val="true"/>
              </w:rPr>
              <w:tab/>
            </w:r>
            <w:r>
              <w:rPr>
                <w:rStyle w:val="IndexLink"/>
              </w:rPr>
              <w:t>69</w:t>
            </w:r>
          </w:hyperlink>
        </w:p>
        <w:p>
          <w:pPr>
            <w:pStyle w:val="Contents2"/>
            <w:tabs>
              <w:tab w:val="clear" w:pos="8743"/>
              <w:tab w:val="right" w:pos="9026" w:leader="dot"/>
            </w:tabs>
            <w:rPr/>
          </w:pPr>
          <w:hyperlink w:anchor="__RefHeading___Toc7074325_2870459653">
            <w:r>
              <w:rPr>
                <w:webHidden/>
                <w:rStyle w:val="IndexLink"/>
              </w:rPr>
              <w:t>15731/5</w:t>
            </w:r>
            <w:r>
              <w:rPr>
                <w:rStyle w:val="IndexLink"/>
                <w:rtl w:val="true"/>
              </w:rPr>
              <w:tab/>
            </w:r>
            <w:r>
              <w:rPr>
                <w:rStyle w:val="IndexLink"/>
              </w:rPr>
              <w:t>70</w:t>
            </w:r>
          </w:hyperlink>
        </w:p>
        <w:p>
          <w:pPr>
            <w:pStyle w:val="Contents2"/>
            <w:tabs>
              <w:tab w:val="clear" w:pos="8743"/>
              <w:tab w:val="right" w:pos="9026" w:leader="dot"/>
            </w:tabs>
            <w:rPr/>
          </w:pPr>
          <w:hyperlink w:anchor="__RefHeading___Toc7074327_2870459653">
            <w:r>
              <w:rPr>
                <w:webHidden/>
                <w:rStyle w:val="IndexLink"/>
              </w:rPr>
              <w:t>15731/6</w:t>
            </w:r>
            <w:r>
              <w:rPr>
                <w:rStyle w:val="IndexLink"/>
                <w:rtl w:val="true"/>
              </w:rPr>
              <w:tab/>
            </w:r>
            <w:r>
              <w:rPr>
                <w:rStyle w:val="IndexLink"/>
              </w:rPr>
              <w:t>70</w:t>
            </w:r>
          </w:hyperlink>
        </w:p>
        <w:p>
          <w:pPr>
            <w:pStyle w:val="Contents2"/>
            <w:tabs>
              <w:tab w:val="clear" w:pos="8743"/>
              <w:tab w:val="right" w:pos="9026" w:leader="dot"/>
            </w:tabs>
            <w:rPr/>
          </w:pPr>
          <w:hyperlink w:anchor="__RefHeading___Toc7074329_2870459653">
            <w:r>
              <w:rPr>
                <w:webHidden/>
                <w:rStyle w:val="IndexLink"/>
              </w:rPr>
              <w:t>15731/7</w:t>
            </w:r>
            <w:r>
              <w:rPr>
                <w:rStyle w:val="IndexLink"/>
                <w:rtl w:val="true"/>
              </w:rPr>
              <w:tab/>
            </w:r>
            <w:r>
              <w:rPr>
                <w:rStyle w:val="IndexLink"/>
              </w:rPr>
              <w:t>71</w:t>
            </w:r>
          </w:hyperlink>
        </w:p>
        <w:p>
          <w:pPr>
            <w:pStyle w:val="Contents2"/>
            <w:tabs>
              <w:tab w:val="clear" w:pos="8743"/>
              <w:tab w:val="right" w:pos="9026" w:leader="dot"/>
            </w:tabs>
            <w:rPr/>
          </w:pPr>
          <w:hyperlink w:anchor="__RefHeading___Toc7074331_2870459653">
            <w:r>
              <w:rPr>
                <w:webHidden/>
                <w:rStyle w:val="IndexLink"/>
              </w:rPr>
              <w:t>15731/8</w:t>
            </w:r>
            <w:r>
              <w:rPr>
                <w:rStyle w:val="IndexLink"/>
                <w:rtl w:val="true"/>
              </w:rPr>
              <w:tab/>
            </w:r>
            <w:r>
              <w:rPr>
                <w:rStyle w:val="IndexLink"/>
              </w:rPr>
              <w:t>72</w:t>
            </w:r>
          </w:hyperlink>
        </w:p>
        <w:p>
          <w:pPr>
            <w:pStyle w:val="Contents2"/>
            <w:tabs>
              <w:tab w:val="clear" w:pos="8743"/>
              <w:tab w:val="right" w:pos="9026" w:leader="dot"/>
            </w:tabs>
            <w:rPr/>
          </w:pPr>
          <w:hyperlink w:anchor="__RefHeading___Toc7074333_2870459653">
            <w:r>
              <w:rPr>
                <w:webHidden/>
                <w:rStyle w:val="IndexLink"/>
              </w:rPr>
              <w:t>15732</w:t>
            </w:r>
            <w:r>
              <w:rPr>
                <w:rStyle w:val="IndexLink"/>
                <w:rtl w:val="true"/>
              </w:rPr>
              <w:tab/>
            </w:r>
            <w:r>
              <w:rPr>
                <w:rStyle w:val="IndexLink"/>
              </w:rPr>
              <w:t>73</w:t>
            </w:r>
          </w:hyperlink>
        </w:p>
        <w:p>
          <w:pPr>
            <w:pStyle w:val="Contents2"/>
            <w:tabs>
              <w:tab w:val="clear" w:pos="8743"/>
              <w:tab w:val="right" w:pos="9026" w:leader="dot"/>
            </w:tabs>
            <w:rPr/>
          </w:pPr>
          <w:hyperlink w:anchor="__RefHeading___Toc7074335_2870459653">
            <w:r>
              <w:rPr>
                <w:webHidden/>
                <w:rStyle w:val="IndexLink"/>
              </w:rPr>
              <w:t>15733/1</w:t>
            </w:r>
            <w:r>
              <w:rPr>
                <w:rStyle w:val="IndexLink"/>
                <w:rtl w:val="true"/>
              </w:rPr>
              <w:tab/>
            </w:r>
            <w:r>
              <w:rPr>
                <w:rStyle w:val="IndexLink"/>
              </w:rPr>
              <w:t>74</w:t>
            </w:r>
          </w:hyperlink>
        </w:p>
        <w:p>
          <w:pPr>
            <w:pStyle w:val="Contents2"/>
            <w:tabs>
              <w:tab w:val="clear" w:pos="8743"/>
              <w:tab w:val="right" w:pos="9026" w:leader="dot"/>
            </w:tabs>
            <w:rPr/>
          </w:pPr>
          <w:hyperlink w:anchor="__RefHeading___Toc7074337_2870459653">
            <w:r>
              <w:rPr>
                <w:webHidden/>
                <w:rStyle w:val="IndexLink"/>
              </w:rPr>
              <w:t>15733/2</w:t>
            </w:r>
            <w:r>
              <w:rPr>
                <w:rStyle w:val="IndexLink"/>
                <w:rtl w:val="true"/>
              </w:rPr>
              <w:tab/>
            </w:r>
            <w:r>
              <w:rPr>
                <w:rStyle w:val="IndexLink"/>
              </w:rPr>
              <w:t>75</w:t>
            </w:r>
          </w:hyperlink>
        </w:p>
        <w:p>
          <w:pPr>
            <w:pStyle w:val="Contents2"/>
            <w:tabs>
              <w:tab w:val="clear" w:pos="8743"/>
              <w:tab w:val="right" w:pos="9026" w:leader="dot"/>
            </w:tabs>
            <w:rPr/>
          </w:pPr>
          <w:hyperlink w:anchor="__RefHeading___Toc7074339_2870459653">
            <w:r>
              <w:rPr>
                <w:webHidden/>
                <w:rStyle w:val="IndexLink"/>
              </w:rPr>
              <w:t>15733/3</w:t>
            </w:r>
            <w:r>
              <w:rPr>
                <w:rStyle w:val="IndexLink"/>
                <w:rtl w:val="true"/>
              </w:rPr>
              <w:tab/>
            </w:r>
            <w:r>
              <w:rPr>
                <w:rStyle w:val="IndexLink"/>
              </w:rPr>
              <w:t>75</w:t>
            </w:r>
          </w:hyperlink>
        </w:p>
        <w:p>
          <w:pPr>
            <w:pStyle w:val="Contents2"/>
            <w:tabs>
              <w:tab w:val="clear" w:pos="8743"/>
              <w:tab w:val="right" w:pos="9026" w:leader="dot"/>
            </w:tabs>
            <w:rPr/>
          </w:pPr>
          <w:hyperlink w:anchor="__RefHeading___Toc7074341_2870459653">
            <w:r>
              <w:rPr>
                <w:webHidden/>
                <w:rStyle w:val="IndexLink"/>
              </w:rPr>
              <w:t>15733/4</w:t>
            </w:r>
            <w:r>
              <w:rPr>
                <w:rStyle w:val="IndexLink"/>
                <w:rtl w:val="true"/>
              </w:rPr>
              <w:tab/>
            </w:r>
            <w:r>
              <w:rPr>
                <w:rStyle w:val="IndexLink"/>
              </w:rPr>
              <w:t>76</w:t>
            </w:r>
          </w:hyperlink>
        </w:p>
        <w:p>
          <w:pPr>
            <w:pStyle w:val="Contents2"/>
            <w:tabs>
              <w:tab w:val="clear" w:pos="8743"/>
              <w:tab w:val="right" w:pos="9026" w:leader="dot"/>
            </w:tabs>
            <w:rPr/>
          </w:pPr>
          <w:hyperlink w:anchor="__RefHeading___Toc7074343_2870459653">
            <w:r>
              <w:rPr>
                <w:webHidden/>
                <w:rStyle w:val="IndexLink"/>
              </w:rPr>
              <w:t>15733/5</w:t>
            </w:r>
            <w:r>
              <w:rPr>
                <w:rStyle w:val="IndexLink"/>
                <w:rtl w:val="true"/>
              </w:rPr>
              <w:tab/>
            </w:r>
            <w:r>
              <w:rPr>
                <w:rStyle w:val="IndexLink"/>
              </w:rPr>
              <w:t>77</w:t>
            </w:r>
          </w:hyperlink>
        </w:p>
        <w:p>
          <w:pPr>
            <w:pStyle w:val="Contents2"/>
            <w:tabs>
              <w:tab w:val="clear" w:pos="8743"/>
              <w:tab w:val="right" w:pos="9026" w:leader="dot"/>
            </w:tabs>
            <w:rPr/>
          </w:pPr>
          <w:hyperlink w:anchor="__RefHeading___Toc7074345_2870459653">
            <w:r>
              <w:rPr>
                <w:webHidden/>
                <w:rStyle w:val="IndexLink"/>
              </w:rPr>
              <w:t>15733/6</w:t>
            </w:r>
            <w:r>
              <w:rPr>
                <w:rStyle w:val="IndexLink"/>
                <w:rtl w:val="true"/>
              </w:rPr>
              <w:tab/>
            </w:r>
            <w:r>
              <w:rPr>
                <w:rStyle w:val="IndexLink"/>
              </w:rPr>
              <w:t>78</w:t>
            </w:r>
          </w:hyperlink>
        </w:p>
        <w:p>
          <w:pPr>
            <w:pStyle w:val="Contents2"/>
            <w:tabs>
              <w:tab w:val="clear" w:pos="8743"/>
              <w:tab w:val="right" w:pos="9026" w:leader="dot"/>
            </w:tabs>
            <w:rPr/>
          </w:pPr>
          <w:hyperlink w:anchor="__RefHeading___Toc7074347_2870459653">
            <w:r>
              <w:rPr>
                <w:webHidden/>
                <w:rStyle w:val="IndexLink"/>
              </w:rPr>
              <w:t>15733/7</w:t>
            </w:r>
            <w:r>
              <w:rPr>
                <w:rStyle w:val="IndexLink"/>
                <w:rtl w:val="true"/>
              </w:rPr>
              <w:tab/>
            </w:r>
            <w:r>
              <w:rPr>
                <w:rStyle w:val="IndexLink"/>
              </w:rPr>
              <w:t>79</w:t>
            </w:r>
          </w:hyperlink>
        </w:p>
        <w:p>
          <w:pPr>
            <w:pStyle w:val="Contents2"/>
            <w:tabs>
              <w:tab w:val="clear" w:pos="8743"/>
              <w:tab w:val="right" w:pos="9026" w:leader="dot"/>
            </w:tabs>
            <w:rPr/>
          </w:pPr>
          <w:hyperlink w:anchor="__RefHeading___Toc7074349_2870459653">
            <w:r>
              <w:rPr>
                <w:webHidden/>
                <w:rStyle w:val="IndexLink"/>
              </w:rPr>
              <w:t>15734</w:t>
            </w:r>
            <w:r>
              <w:rPr>
                <w:rStyle w:val="IndexLink"/>
                <w:rtl w:val="true"/>
              </w:rPr>
              <w:tab/>
            </w:r>
            <w:r>
              <w:rPr>
                <w:rStyle w:val="IndexLink"/>
              </w:rPr>
              <w:t>79</w:t>
            </w:r>
          </w:hyperlink>
        </w:p>
        <w:p>
          <w:pPr>
            <w:pStyle w:val="Contents2"/>
            <w:tabs>
              <w:tab w:val="clear" w:pos="8743"/>
              <w:tab w:val="right" w:pos="9026" w:leader="dot"/>
            </w:tabs>
            <w:rPr/>
          </w:pPr>
          <w:hyperlink w:anchor="__RefHeading___Toc7074351_2870459653">
            <w:r>
              <w:rPr>
                <w:webHidden/>
                <w:rStyle w:val="IndexLink"/>
              </w:rPr>
              <w:t>15735</w:t>
            </w:r>
            <w:r>
              <w:rPr>
                <w:rStyle w:val="IndexLink"/>
                <w:rtl w:val="true"/>
              </w:rPr>
              <w:tab/>
            </w:r>
            <w:r>
              <w:rPr>
                <w:rStyle w:val="IndexLink"/>
              </w:rPr>
              <w:t>80</w:t>
            </w:r>
          </w:hyperlink>
        </w:p>
        <w:p>
          <w:pPr>
            <w:pStyle w:val="Contents2"/>
            <w:tabs>
              <w:tab w:val="clear" w:pos="8743"/>
              <w:tab w:val="right" w:pos="9026" w:leader="dot"/>
            </w:tabs>
            <w:rPr/>
          </w:pPr>
          <w:hyperlink w:anchor="__RefHeading___Toc7074353_2870459653">
            <w:r>
              <w:rPr>
                <w:webHidden/>
                <w:rStyle w:val="IndexLink"/>
              </w:rPr>
              <w:t>15736</w:t>
            </w:r>
            <w:r>
              <w:rPr>
                <w:rStyle w:val="IndexLink"/>
                <w:rtl w:val="true"/>
              </w:rPr>
              <w:tab/>
            </w:r>
            <w:r>
              <w:rPr>
                <w:rStyle w:val="IndexLink"/>
              </w:rPr>
              <w:t>81</w:t>
            </w:r>
          </w:hyperlink>
        </w:p>
        <w:p>
          <w:pPr>
            <w:pStyle w:val="Contents2"/>
            <w:tabs>
              <w:tab w:val="clear" w:pos="8743"/>
              <w:tab w:val="right" w:pos="9026" w:leader="dot"/>
            </w:tabs>
            <w:rPr/>
          </w:pPr>
          <w:hyperlink w:anchor="__RefHeading___Toc7074355_2870459653">
            <w:r>
              <w:rPr>
                <w:webHidden/>
                <w:rStyle w:val="IndexLink"/>
              </w:rPr>
              <w:t>15737</w:t>
            </w:r>
            <w:r>
              <w:rPr>
                <w:rStyle w:val="IndexLink"/>
                <w:rtl w:val="true"/>
              </w:rPr>
              <w:tab/>
            </w:r>
            <w:r>
              <w:rPr>
                <w:rStyle w:val="IndexLink"/>
              </w:rPr>
              <w:t>82</w:t>
            </w:r>
          </w:hyperlink>
        </w:p>
        <w:p>
          <w:pPr>
            <w:pStyle w:val="Contents2"/>
            <w:tabs>
              <w:tab w:val="clear" w:pos="8743"/>
              <w:tab w:val="right" w:pos="9026" w:leader="dot"/>
            </w:tabs>
            <w:rPr/>
          </w:pPr>
          <w:hyperlink w:anchor="__RefHeading___Toc7074357_2870459653">
            <w:r>
              <w:rPr>
                <w:webHidden/>
                <w:rStyle w:val="IndexLink"/>
              </w:rPr>
              <w:t>15738</w:t>
            </w:r>
            <w:r>
              <w:rPr>
                <w:rStyle w:val="IndexLink"/>
                <w:rtl w:val="true"/>
              </w:rPr>
              <w:tab/>
            </w:r>
            <w:r>
              <w:rPr>
                <w:rStyle w:val="IndexLink"/>
              </w:rPr>
              <w:t>82</w:t>
            </w:r>
          </w:hyperlink>
        </w:p>
        <w:p>
          <w:pPr>
            <w:pStyle w:val="Contents2"/>
            <w:tabs>
              <w:tab w:val="clear" w:pos="8743"/>
              <w:tab w:val="right" w:pos="9026" w:leader="dot"/>
            </w:tabs>
            <w:rPr/>
          </w:pPr>
          <w:hyperlink w:anchor="__RefHeading___Toc7074359_2870459653">
            <w:r>
              <w:rPr>
                <w:webHidden/>
                <w:rStyle w:val="IndexLink"/>
              </w:rPr>
              <w:t>15739</w:t>
            </w:r>
            <w:r>
              <w:rPr>
                <w:rStyle w:val="IndexLink"/>
                <w:rtl w:val="true"/>
              </w:rPr>
              <w:tab/>
            </w:r>
            <w:r>
              <w:rPr>
                <w:rStyle w:val="IndexLink"/>
              </w:rPr>
              <w:t>83</w:t>
            </w:r>
          </w:hyperlink>
        </w:p>
        <w:p>
          <w:pPr>
            <w:pStyle w:val="Contents2"/>
            <w:tabs>
              <w:tab w:val="clear" w:pos="8743"/>
              <w:tab w:val="right" w:pos="9026" w:leader="dot"/>
            </w:tabs>
            <w:rPr/>
          </w:pPr>
          <w:hyperlink w:anchor="__RefHeading___Toc7074361_2870459653">
            <w:r>
              <w:rPr>
                <w:webHidden/>
                <w:rStyle w:val="IndexLink"/>
              </w:rPr>
              <w:t>15740</w:t>
            </w:r>
            <w:r>
              <w:rPr>
                <w:rStyle w:val="IndexLink"/>
                <w:rtl w:val="true"/>
              </w:rPr>
              <w:tab/>
            </w:r>
            <w:r>
              <w:rPr>
                <w:rStyle w:val="IndexLink"/>
              </w:rPr>
              <w:t>84</w:t>
            </w:r>
          </w:hyperlink>
        </w:p>
        <w:p>
          <w:pPr>
            <w:pStyle w:val="Contents2"/>
            <w:tabs>
              <w:tab w:val="clear" w:pos="8743"/>
              <w:tab w:val="right" w:pos="9026" w:leader="dot"/>
            </w:tabs>
            <w:rPr/>
          </w:pPr>
          <w:hyperlink w:anchor="__RefHeading___Toc7074363_2870459653">
            <w:r>
              <w:rPr>
                <w:webHidden/>
                <w:rStyle w:val="IndexLink"/>
              </w:rPr>
              <w:t>15741</w:t>
            </w:r>
            <w:r>
              <w:rPr>
                <w:rStyle w:val="IndexLink"/>
                <w:rtl w:val="true"/>
              </w:rPr>
              <w:tab/>
            </w:r>
            <w:r>
              <w:rPr>
                <w:rStyle w:val="IndexLink"/>
              </w:rPr>
              <w:t>85</w:t>
            </w:r>
          </w:hyperlink>
        </w:p>
        <w:p>
          <w:pPr>
            <w:pStyle w:val="Contents2"/>
            <w:tabs>
              <w:tab w:val="clear" w:pos="8743"/>
              <w:tab w:val="right" w:pos="9026" w:leader="dot"/>
            </w:tabs>
            <w:rPr/>
          </w:pPr>
          <w:hyperlink w:anchor="__RefHeading___Toc7074365_2870459653">
            <w:r>
              <w:rPr>
                <w:webHidden/>
                <w:rStyle w:val="IndexLink"/>
              </w:rPr>
              <w:t>15742</w:t>
            </w:r>
            <w:r>
              <w:rPr>
                <w:rStyle w:val="IndexLink"/>
                <w:rtl w:val="true"/>
              </w:rPr>
              <w:tab/>
            </w:r>
            <w:r>
              <w:rPr>
                <w:rStyle w:val="IndexLink"/>
              </w:rPr>
              <w:t>85</w:t>
            </w:r>
          </w:hyperlink>
        </w:p>
        <w:p>
          <w:pPr>
            <w:pStyle w:val="Contents2"/>
            <w:tabs>
              <w:tab w:val="clear" w:pos="8743"/>
              <w:tab w:val="right" w:pos="9026" w:leader="dot"/>
            </w:tabs>
            <w:rPr/>
          </w:pPr>
          <w:hyperlink w:anchor="__RefHeading___Toc7074367_2870459653">
            <w:r>
              <w:rPr>
                <w:webHidden/>
                <w:rStyle w:val="IndexLink"/>
              </w:rPr>
              <w:t>15743</w:t>
            </w:r>
            <w:r>
              <w:rPr>
                <w:rStyle w:val="IndexLink"/>
                <w:rtl w:val="true"/>
              </w:rPr>
              <w:tab/>
            </w:r>
            <w:r>
              <w:rPr>
                <w:rStyle w:val="IndexLink"/>
              </w:rPr>
              <w:t>86</w:t>
            </w:r>
          </w:hyperlink>
        </w:p>
        <w:p>
          <w:pPr>
            <w:pStyle w:val="Contents2"/>
            <w:tabs>
              <w:tab w:val="clear" w:pos="8743"/>
              <w:tab w:val="right" w:pos="9026" w:leader="dot"/>
            </w:tabs>
            <w:rPr/>
          </w:pPr>
          <w:hyperlink w:anchor="__RefHeading___Toc7074369_2870459653">
            <w:r>
              <w:rPr>
                <w:webHidden/>
                <w:rStyle w:val="IndexLink"/>
              </w:rPr>
              <w:t>15744</w:t>
            </w:r>
            <w:r>
              <w:rPr>
                <w:rStyle w:val="IndexLink"/>
                <w:rtl w:val="true"/>
              </w:rPr>
              <w:tab/>
            </w:r>
            <w:r>
              <w:rPr>
                <w:rStyle w:val="IndexLink"/>
              </w:rPr>
              <w:t>87</w:t>
            </w:r>
          </w:hyperlink>
        </w:p>
        <w:p>
          <w:pPr>
            <w:pStyle w:val="Contents2"/>
            <w:tabs>
              <w:tab w:val="clear" w:pos="8743"/>
              <w:tab w:val="right" w:pos="9026" w:leader="dot"/>
            </w:tabs>
            <w:rPr/>
          </w:pPr>
          <w:hyperlink w:anchor="__RefHeading___Toc7074371_2870459653">
            <w:r>
              <w:rPr>
                <w:webHidden/>
                <w:rStyle w:val="IndexLink"/>
              </w:rPr>
              <w:t>15745/1</w:t>
            </w:r>
            <w:r>
              <w:rPr>
                <w:rStyle w:val="IndexLink"/>
                <w:rtl w:val="true"/>
              </w:rPr>
              <w:tab/>
            </w:r>
            <w:r>
              <w:rPr>
                <w:rStyle w:val="IndexLink"/>
              </w:rPr>
              <w:t>88</w:t>
            </w:r>
          </w:hyperlink>
        </w:p>
        <w:p>
          <w:pPr>
            <w:pStyle w:val="Contents2"/>
            <w:tabs>
              <w:tab w:val="clear" w:pos="8743"/>
              <w:tab w:val="right" w:pos="9026" w:leader="dot"/>
            </w:tabs>
            <w:rPr/>
          </w:pPr>
          <w:hyperlink w:anchor="__RefHeading___Toc7074373_2870459653">
            <w:r>
              <w:rPr>
                <w:webHidden/>
                <w:rStyle w:val="IndexLink"/>
              </w:rPr>
              <w:t>15745/2</w:t>
            </w:r>
            <w:r>
              <w:rPr>
                <w:rStyle w:val="IndexLink"/>
                <w:rtl w:val="true"/>
              </w:rPr>
              <w:tab/>
            </w:r>
            <w:r>
              <w:rPr>
                <w:rStyle w:val="IndexLink"/>
              </w:rPr>
              <w:t>89</w:t>
            </w:r>
          </w:hyperlink>
        </w:p>
        <w:p>
          <w:pPr>
            <w:pStyle w:val="Contents2"/>
            <w:tabs>
              <w:tab w:val="clear" w:pos="8743"/>
              <w:tab w:val="right" w:pos="9026" w:leader="dot"/>
            </w:tabs>
            <w:rPr/>
          </w:pPr>
          <w:hyperlink w:anchor="__RefHeading___Toc7074375_2870459653">
            <w:r>
              <w:rPr>
                <w:webHidden/>
                <w:rStyle w:val="IndexLink"/>
              </w:rPr>
              <w:t>15745/3</w:t>
            </w:r>
            <w:r>
              <w:rPr>
                <w:rStyle w:val="IndexLink"/>
                <w:rtl w:val="true"/>
              </w:rPr>
              <w:tab/>
            </w:r>
            <w:r>
              <w:rPr>
                <w:rStyle w:val="IndexLink"/>
              </w:rPr>
              <w:t>89</w:t>
            </w:r>
          </w:hyperlink>
        </w:p>
        <w:p>
          <w:pPr>
            <w:pStyle w:val="Contents2"/>
            <w:tabs>
              <w:tab w:val="clear" w:pos="8743"/>
              <w:tab w:val="right" w:pos="9026" w:leader="dot"/>
            </w:tabs>
            <w:rPr/>
          </w:pPr>
          <w:hyperlink w:anchor="__RefHeading___Toc7074377_2870459653">
            <w:r>
              <w:rPr>
                <w:webHidden/>
                <w:rStyle w:val="IndexLink"/>
              </w:rPr>
              <w:t>15745/4</w:t>
            </w:r>
            <w:r>
              <w:rPr>
                <w:rStyle w:val="IndexLink"/>
                <w:rtl w:val="true"/>
              </w:rPr>
              <w:tab/>
            </w:r>
            <w:r>
              <w:rPr>
                <w:rStyle w:val="IndexLink"/>
              </w:rPr>
              <w:t>90</w:t>
            </w:r>
          </w:hyperlink>
        </w:p>
        <w:p>
          <w:pPr>
            <w:pStyle w:val="Contents2"/>
            <w:tabs>
              <w:tab w:val="clear" w:pos="8743"/>
              <w:tab w:val="right" w:pos="9026" w:leader="dot"/>
            </w:tabs>
            <w:rPr/>
          </w:pPr>
          <w:hyperlink w:anchor="__RefHeading___Toc7074379_2870459653">
            <w:r>
              <w:rPr>
                <w:webHidden/>
                <w:rStyle w:val="IndexLink"/>
              </w:rPr>
              <w:t>15745/5</w:t>
            </w:r>
            <w:r>
              <w:rPr>
                <w:rStyle w:val="IndexLink"/>
                <w:rtl w:val="true"/>
              </w:rPr>
              <w:tab/>
            </w:r>
            <w:r>
              <w:rPr>
                <w:rStyle w:val="IndexLink"/>
              </w:rPr>
              <w:t>91</w:t>
            </w:r>
          </w:hyperlink>
        </w:p>
        <w:p>
          <w:pPr>
            <w:pStyle w:val="Contents2"/>
            <w:tabs>
              <w:tab w:val="clear" w:pos="8743"/>
              <w:tab w:val="right" w:pos="9026" w:leader="dot"/>
            </w:tabs>
            <w:rPr/>
          </w:pPr>
          <w:hyperlink w:anchor="__RefHeading___Toc7074381_2870459653">
            <w:r>
              <w:rPr>
                <w:webHidden/>
                <w:rStyle w:val="IndexLink"/>
              </w:rPr>
              <w:t>15746</w:t>
            </w:r>
            <w:r>
              <w:rPr>
                <w:rStyle w:val="IndexLink"/>
                <w:rtl w:val="true"/>
              </w:rPr>
              <w:tab/>
            </w:r>
            <w:r>
              <w:rPr>
                <w:rStyle w:val="IndexLink"/>
              </w:rPr>
              <w:t>91</w:t>
            </w:r>
          </w:hyperlink>
        </w:p>
        <w:p>
          <w:pPr>
            <w:pStyle w:val="Contents2"/>
            <w:tabs>
              <w:tab w:val="clear" w:pos="8743"/>
              <w:tab w:val="right" w:pos="9026" w:leader="dot"/>
            </w:tabs>
            <w:rPr/>
          </w:pPr>
          <w:hyperlink w:anchor="__RefHeading___Toc7074383_2870459653">
            <w:r>
              <w:rPr>
                <w:webHidden/>
                <w:rStyle w:val="IndexLink"/>
              </w:rPr>
              <w:t>15747/1</w:t>
            </w:r>
            <w:r>
              <w:rPr>
                <w:rStyle w:val="IndexLink"/>
                <w:rtl w:val="true"/>
              </w:rPr>
              <w:tab/>
            </w:r>
            <w:r>
              <w:rPr>
                <w:rStyle w:val="IndexLink"/>
              </w:rPr>
              <w:t>92</w:t>
            </w:r>
          </w:hyperlink>
        </w:p>
        <w:p>
          <w:pPr>
            <w:pStyle w:val="Contents2"/>
            <w:tabs>
              <w:tab w:val="clear" w:pos="8743"/>
              <w:tab w:val="right" w:pos="9026" w:leader="dot"/>
            </w:tabs>
            <w:rPr/>
          </w:pPr>
          <w:hyperlink w:anchor="__RefHeading___Toc7074385_2870459653">
            <w:r>
              <w:rPr>
                <w:webHidden/>
                <w:rStyle w:val="IndexLink"/>
              </w:rPr>
              <w:t>15747/2</w:t>
            </w:r>
            <w:r>
              <w:rPr>
                <w:rStyle w:val="IndexLink"/>
                <w:rtl w:val="true"/>
              </w:rPr>
              <w:tab/>
            </w:r>
            <w:r>
              <w:rPr>
                <w:rStyle w:val="IndexLink"/>
              </w:rPr>
              <w:t>93</w:t>
            </w:r>
          </w:hyperlink>
        </w:p>
        <w:p>
          <w:pPr>
            <w:pStyle w:val="Contents2"/>
            <w:tabs>
              <w:tab w:val="clear" w:pos="8743"/>
              <w:tab w:val="right" w:pos="9026" w:leader="dot"/>
            </w:tabs>
            <w:rPr/>
          </w:pPr>
          <w:hyperlink w:anchor="__RefHeading___Toc7074387_2870459653">
            <w:r>
              <w:rPr>
                <w:webHidden/>
                <w:rStyle w:val="IndexLink"/>
              </w:rPr>
              <w:t>15747/3</w:t>
            </w:r>
            <w:r>
              <w:rPr>
                <w:rStyle w:val="IndexLink"/>
                <w:rtl w:val="true"/>
              </w:rPr>
              <w:tab/>
            </w:r>
            <w:r>
              <w:rPr>
                <w:rStyle w:val="IndexLink"/>
              </w:rPr>
              <w:t>94</w:t>
            </w:r>
          </w:hyperlink>
        </w:p>
        <w:p>
          <w:pPr>
            <w:pStyle w:val="Contents2"/>
            <w:tabs>
              <w:tab w:val="clear" w:pos="8743"/>
              <w:tab w:val="right" w:pos="9026" w:leader="dot"/>
            </w:tabs>
            <w:rPr/>
          </w:pPr>
          <w:hyperlink w:anchor="__RefHeading___Toc7074389_2870459653">
            <w:r>
              <w:rPr>
                <w:webHidden/>
                <w:rStyle w:val="IndexLink"/>
              </w:rPr>
              <w:t>15748/1</w:t>
            </w:r>
            <w:r>
              <w:rPr>
                <w:rStyle w:val="IndexLink"/>
                <w:rtl w:val="true"/>
              </w:rPr>
              <w:tab/>
            </w:r>
            <w:r>
              <w:rPr>
                <w:rStyle w:val="IndexLink"/>
              </w:rPr>
              <w:t>95</w:t>
            </w:r>
          </w:hyperlink>
        </w:p>
        <w:p>
          <w:pPr>
            <w:pStyle w:val="Contents2"/>
            <w:tabs>
              <w:tab w:val="clear" w:pos="8743"/>
              <w:tab w:val="right" w:pos="9026" w:leader="dot"/>
            </w:tabs>
            <w:rPr/>
          </w:pPr>
          <w:hyperlink w:anchor="__RefHeading___Toc7074391_2870459653">
            <w:r>
              <w:rPr>
                <w:webHidden/>
                <w:rStyle w:val="IndexLink"/>
              </w:rPr>
              <w:t>15748/2</w:t>
            </w:r>
            <w:r>
              <w:rPr>
                <w:rStyle w:val="IndexLink"/>
                <w:rtl w:val="true"/>
              </w:rPr>
              <w:tab/>
            </w:r>
            <w:r>
              <w:rPr>
                <w:rStyle w:val="IndexLink"/>
              </w:rPr>
              <w:t>96</w:t>
            </w:r>
          </w:hyperlink>
        </w:p>
        <w:p>
          <w:pPr>
            <w:pStyle w:val="Contents2"/>
            <w:tabs>
              <w:tab w:val="clear" w:pos="8743"/>
              <w:tab w:val="right" w:pos="9026" w:leader="dot"/>
            </w:tabs>
            <w:rPr/>
          </w:pPr>
          <w:hyperlink w:anchor="__RefHeading___Toc7074393_2870459653">
            <w:r>
              <w:rPr>
                <w:webHidden/>
                <w:rStyle w:val="IndexLink"/>
              </w:rPr>
              <w:t>15748/3</w:t>
            </w:r>
            <w:r>
              <w:rPr>
                <w:rStyle w:val="IndexLink"/>
                <w:rtl w:val="true"/>
              </w:rPr>
              <w:tab/>
            </w:r>
            <w:r>
              <w:rPr>
                <w:rStyle w:val="IndexLink"/>
              </w:rPr>
              <w:t>97</w:t>
            </w:r>
          </w:hyperlink>
        </w:p>
        <w:p>
          <w:pPr>
            <w:pStyle w:val="Contents2"/>
            <w:tabs>
              <w:tab w:val="clear" w:pos="8743"/>
              <w:tab w:val="right" w:pos="9026" w:leader="dot"/>
            </w:tabs>
            <w:rPr/>
          </w:pPr>
          <w:hyperlink w:anchor="__RefHeading___Toc7074395_2870459653">
            <w:r>
              <w:rPr>
                <w:webHidden/>
                <w:rStyle w:val="IndexLink"/>
              </w:rPr>
              <w:t>15749</w:t>
            </w:r>
            <w:r>
              <w:rPr>
                <w:rStyle w:val="IndexLink"/>
                <w:rtl w:val="true"/>
              </w:rPr>
              <w:tab/>
            </w:r>
            <w:r>
              <w:rPr>
                <w:rStyle w:val="IndexLink"/>
              </w:rPr>
              <w:t>98</w:t>
            </w:r>
          </w:hyperlink>
        </w:p>
        <w:p>
          <w:pPr>
            <w:pStyle w:val="Contents2"/>
            <w:tabs>
              <w:tab w:val="clear" w:pos="8743"/>
              <w:tab w:val="right" w:pos="9026" w:leader="dot"/>
            </w:tabs>
            <w:rPr/>
          </w:pPr>
          <w:hyperlink w:anchor="__RefHeading___Toc7074397_2870459653">
            <w:r>
              <w:rPr>
                <w:webHidden/>
                <w:rStyle w:val="IndexLink"/>
              </w:rPr>
              <w:t>15750</w:t>
            </w:r>
            <w:r>
              <w:rPr>
                <w:rStyle w:val="IndexLink"/>
                <w:rtl w:val="true"/>
              </w:rPr>
              <w:tab/>
            </w:r>
            <w:r>
              <w:rPr>
                <w:rStyle w:val="IndexLink"/>
              </w:rPr>
              <w:t>98</w:t>
            </w:r>
          </w:hyperlink>
        </w:p>
        <w:p>
          <w:pPr>
            <w:pStyle w:val="Contents2"/>
            <w:tabs>
              <w:tab w:val="clear" w:pos="8743"/>
              <w:tab w:val="right" w:pos="9026" w:leader="dot"/>
            </w:tabs>
            <w:rPr/>
          </w:pPr>
          <w:hyperlink w:anchor="__RefHeading___Toc7074399_2870459653">
            <w:r>
              <w:rPr>
                <w:webHidden/>
                <w:rStyle w:val="IndexLink"/>
              </w:rPr>
              <w:t>15751/1</w:t>
            </w:r>
            <w:r>
              <w:rPr>
                <w:rStyle w:val="IndexLink"/>
                <w:rtl w:val="true"/>
              </w:rPr>
              <w:tab/>
            </w:r>
            <w:r>
              <w:rPr>
                <w:rStyle w:val="IndexLink"/>
              </w:rPr>
              <w:t>99</w:t>
            </w:r>
          </w:hyperlink>
        </w:p>
        <w:p>
          <w:pPr>
            <w:pStyle w:val="Contents2"/>
            <w:tabs>
              <w:tab w:val="clear" w:pos="8743"/>
              <w:tab w:val="right" w:pos="9026" w:leader="dot"/>
            </w:tabs>
            <w:rPr/>
          </w:pPr>
          <w:hyperlink w:anchor="__RefHeading___Toc7074401_2870459653">
            <w:r>
              <w:rPr>
                <w:webHidden/>
                <w:rStyle w:val="IndexLink"/>
              </w:rPr>
              <w:t>15751/2</w:t>
            </w:r>
            <w:r>
              <w:rPr>
                <w:rStyle w:val="IndexLink"/>
                <w:rtl w:val="true"/>
              </w:rPr>
              <w:tab/>
            </w:r>
            <w:r>
              <w:rPr>
                <w:rStyle w:val="IndexLink"/>
              </w:rPr>
              <w:t>100</w:t>
            </w:r>
          </w:hyperlink>
        </w:p>
        <w:p>
          <w:pPr>
            <w:pStyle w:val="Contents2"/>
            <w:tabs>
              <w:tab w:val="clear" w:pos="8743"/>
              <w:tab w:val="right" w:pos="9026" w:leader="dot"/>
            </w:tabs>
            <w:rPr/>
          </w:pPr>
          <w:hyperlink w:anchor="__RefHeading___Toc7074403_2870459653">
            <w:r>
              <w:rPr>
                <w:webHidden/>
                <w:rStyle w:val="IndexLink"/>
              </w:rPr>
              <w:t>15752</w:t>
            </w:r>
            <w:r>
              <w:rPr>
                <w:rStyle w:val="IndexLink"/>
                <w:rtl w:val="true"/>
              </w:rPr>
              <w:tab/>
            </w:r>
            <w:r>
              <w:rPr>
                <w:rStyle w:val="IndexLink"/>
              </w:rPr>
              <w:t>101</w:t>
            </w:r>
          </w:hyperlink>
        </w:p>
        <w:p>
          <w:pPr>
            <w:pStyle w:val="Contents2"/>
            <w:tabs>
              <w:tab w:val="clear" w:pos="8743"/>
              <w:tab w:val="right" w:pos="9026" w:leader="dot"/>
            </w:tabs>
            <w:rPr/>
          </w:pPr>
          <w:hyperlink w:anchor="__RefHeading___Toc7074405_2870459653">
            <w:r>
              <w:rPr>
                <w:webHidden/>
                <w:rStyle w:val="IndexLink"/>
              </w:rPr>
              <w:t>15753</w:t>
            </w:r>
            <w:r>
              <w:rPr>
                <w:rStyle w:val="IndexLink"/>
                <w:rtl w:val="true"/>
              </w:rPr>
              <w:tab/>
            </w:r>
            <w:r>
              <w:rPr>
                <w:rStyle w:val="IndexLink"/>
              </w:rPr>
              <w:t>102</w:t>
            </w:r>
          </w:hyperlink>
        </w:p>
        <w:p>
          <w:pPr>
            <w:pStyle w:val="Contents2"/>
            <w:tabs>
              <w:tab w:val="clear" w:pos="8743"/>
              <w:tab w:val="right" w:pos="9026" w:leader="dot"/>
            </w:tabs>
            <w:rPr/>
          </w:pPr>
          <w:hyperlink w:anchor="__RefHeading___Toc7074407_2870459653">
            <w:r>
              <w:rPr>
                <w:webHidden/>
                <w:rStyle w:val="IndexLink"/>
              </w:rPr>
              <w:t>15754</w:t>
            </w:r>
            <w:r>
              <w:rPr>
                <w:rStyle w:val="IndexLink"/>
                <w:rtl w:val="true"/>
              </w:rPr>
              <w:tab/>
            </w:r>
            <w:r>
              <w:rPr>
                <w:rStyle w:val="IndexLink"/>
              </w:rPr>
              <w:t>103</w:t>
            </w:r>
          </w:hyperlink>
        </w:p>
        <w:p>
          <w:pPr>
            <w:pStyle w:val="Contents2"/>
            <w:tabs>
              <w:tab w:val="clear" w:pos="8743"/>
              <w:tab w:val="right" w:pos="9026" w:leader="dot"/>
            </w:tabs>
            <w:rPr/>
          </w:pPr>
          <w:hyperlink w:anchor="__RefHeading___Toc7074409_2870459653">
            <w:r>
              <w:rPr>
                <w:webHidden/>
                <w:rStyle w:val="IndexLink"/>
              </w:rPr>
              <w:t>15755</w:t>
            </w:r>
            <w:r>
              <w:rPr>
                <w:rStyle w:val="IndexLink"/>
                <w:rtl w:val="true"/>
              </w:rPr>
              <w:tab/>
            </w:r>
            <w:r>
              <w:rPr>
                <w:rStyle w:val="IndexLink"/>
              </w:rPr>
              <w:t>104</w:t>
            </w:r>
          </w:hyperlink>
        </w:p>
        <w:p>
          <w:pPr>
            <w:pStyle w:val="Contents2"/>
            <w:tabs>
              <w:tab w:val="clear" w:pos="8743"/>
              <w:tab w:val="right" w:pos="9026" w:leader="dot"/>
            </w:tabs>
            <w:rPr/>
          </w:pPr>
          <w:hyperlink w:anchor="__RefHeading___Toc7074411_2870459653">
            <w:r>
              <w:rPr>
                <w:webHidden/>
                <w:rStyle w:val="IndexLink"/>
              </w:rPr>
              <w:t>15756/1</w:t>
            </w:r>
            <w:r>
              <w:rPr>
                <w:rStyle w:val="IndexLink"/>
                <w:rtl w:val="true"/>
              </w:rPr>
              <w:tab/>
            </w:r>
            <w:r>
              <w:rPr>
                <w:rStyle w:val="IndexLink"/>
              </w:rPr>
              <w:t>104</w:t>
            </w:r>
          </w:hyperlink>
        </w:p>
        <w:p>
          <w:pPr>
            <w:pStyle w:val="Contents2"/>
            <w:tabs>
              <w:tab w:val="clear" w:pos="8743"/>
              <w:tab w:val="right" w:pos="9026" w:leader="dot"/>
            </w:tabs>
            <w:rPr/>
          </w:pPr>
          <w:hyperlink w:anchor="__RefHeading___Toc7074413_2870459653">
            <w:r>
              <w:rPr>
                <w:webHidden/>
                <w:rStyle w:val="IndexLink"/>
              </w:rPr>
              <w:t>15756/2</w:t>
            </w:r>
            <w:r>
              <w:rPr>
                <w:rStyle w:val="IndexLink"/>
                <w:rtl w:val="true"/>
              </w:rPr>
              <w:tab/>
            </w:r>
            <w:r>
              <w:rPr>
                <w:rStyle w:val="IndexLink"/>
              </w:rPr>
              <w:t>106</w:t>
            </w:r>
          </w:hyperlink>
        </w:p>
        <w:p>
          <w:pPr>
            <w:pStyle w:val="Contents2"/>
            <w:tabs>
              <w:tab w:val="clear" w:pos="8743"/>
              <w:tab w:val="right" w:pos="9026" w:leader="dot"/>
            </w:tabs>
            <w:rPr/>
          </w:pPr>
          <w:hyperlink w:anchor="__RefHeading___Toc7074415_2870459653">
            <w:r>
              <w:rPr>
                <w:webHidden/>
                <w:rStyle w:val="IndexLink"/>
              </w:rPr>
              <w:t>15756/3</w:t>
            </w:r>
            <w:r>
              <w:rPr>
                <w:rStyle w:val="IndexLink"/>
                <w:rtl w:val="true"/>
              </w:rPr>
              <w:tab/>
            </w:r>
            <w:r>
              <w:rPr>
                <w:rStyle w:val="IndexLink"/>
              </w:rPr>
              <w:t>106</w:t>
            </w:r>
          </w:hyperlink>
        </w:p>
        <w:p>
          <w:pPr>
            <w:pStyle w:val="Contents2"/>
            <w:tabs>
              <w:tab w:val="clear" w:pos="8743"/>
              <w:tab w:val="right" w:pos="9026" w:leader="dot"/>
            </w:tabs>
            <w:rPr/>
          </w:pPr>
          <w:hyperlink w:anchor="__RefHeading___Toc7074417_2870459653">
            <w:r>
              <w:rPr>
                <w:webHidden/>
                <w:rStyle w:val="IndexLink"/>
              </w:rPr>
              <w:t>15756/4</w:t>
            </w:r>
            <w:r>
              <w:rPr>
                <w:rStyle w:val="IndexLink"/>
                <w:rtl w:val="true"/>
              </w:rPr>
              <w:tab/>
            </w:r>
            <w:r>
              <w:rPr>
                <w:rStyle w:val="IndexLink"/>
              </w:rPr>
              <w:t>107</w:t>
            </w:r>
          </w:hyperlink>
        </w:p>
        <w:p>
          <w:pPr>
            <w:pStyle w:val="Contents2"/>
            <w:tabs>
              <w:tab w:val="clear" w:pos="8743"/>
              <w:tab w:val="right" w:pos="9026" w:leader="dot"/>
            </w:tabs>
            <w:rPr/>
          </w:pPr>
          <w:hyperlink w:anchor="__RefHeading___Toc7074419_2870459653">
            <w:r>
              <w:rPr>
                <w:webHidden/>
                <w:rStyle w:val="IndexLink"/>
              </w:rPr>
              <w:t>15756/5</w:t>
            </w:r>
            <w:r>
              <w:rPr>
                <w:rStyle w:val="IndexLink"/>
                <w:rtl w:val="true"/>
              </w:rPr>
              <w:tab/>
            </w:r>
            <w:r>
              <w:rPr>
                <w:rStyle w:val="IndexLink"/>
              </w:rPr>
              <w:t>108</w:t>
            </w:r>
          </w:hyperlink>
        </w:p>
        <w:p>
          <w:pPr>
            <w:pStyle w:val="Contents2"/>
            <w:tabs>
              <w:tab w:val="clear" w:pos="8743"/>
              <w:tab w:val="right" w:pos="9026" w:leader="dot"/>
            </w:tabs>
            <w:rPr/>
          </w:pPr>
          <w:hyperlink w:anchor="__RefHeading___Toc7074421_2870459653">
            <w:r>
              <w:rPr>
                <w:webHidden/>
                <w:rStyle w:val="IndexLink"/>
              </w:rPr>
              <w:t>15756/6</w:t>
            </w:r>
            <w:r>
              <w:rPr>
                <w:rStyle w:val="IndexLink"/>
                <w:rtl w:val="true"/>
              </w:rPr>
              <w:tab/>
            </w:r>
            <w:r>
              <w:rPr>
                <w:rStyle w:val="IndexLink"/>
              </w:rPr>
              <w:t>109</w:t>
            </w:r>
          </w:hyperlink>
        </w:p>
        <w:p>
          <w:pPr>
            <w:pStyle w:val="Contents2"/>
            <w:tabs>
              <w:tab w:val="clear" w:pos="8743"/>
              <w:tab w:val="right" w:pos="9026" w:leader="dot"/>
            </w:tabs>
            <w:rPr/>
          </w:pPr>
          <w:hyperlink w:anchor="__RefHeading___Toc7074423_2870459653">
            <w:r>
              <w:rPr>
                <w:webHidden/>
                <w:rStyle w:val="IndexLink"/>
              </w:rPr>
              <w:t>15756/7</w:t>
            </w:r>
            <w:r>
              <w:rPr>
                <w:rStyle w:val="IndexLink"/>
                <w:rtl w:val="true"/>
              </w:rPr>
              <w:tab/>
            </w:r>
            <w:r>
              <w:rPr>
                <w:rStyle w:val="IndexLink"/>
              </w:rPr>
              <w:t>110</w:t>
            </w:r>
          </w:hyperlink>
        </w:p>
        <w:p>
          <w:pPr>
            <w:pStyle w:val="Contents2"/>
            <w:tabs>
              <w:tab w:val="clear" w:pos="8743"/>
              <w:tab w:val="right" w:pos="9026" w:leader="dot"/>
            </w:tabs>
            <w:rPr/>
          </w:pPr>
          <w:hyperlink w:anchor="__RefHeading___Toc7074425_2870459653">
            <w:r>
              <w:rPr>
                <w:webHidden/>
                <w:rStyle w:val="IndexLink"/>
              </w:rPr>
              <w:t>15756/8</w:t>
            </w:r>
            <w:r>
              <w:rPr>
                <w:rStyle w:val="IndexLink"/>
                <w:rtl w:val="true"/>
              </w:rPr>
              <w:tab/>
            </w:r>
            <w:r>
              <w:rPr>
                <w:rStyle w:val="IndexLink"/>
              </w:rPr>
              <w:t>111</w:t>
            </w:r>
          </w:hyperlink>
        </w:p>
        <w:p>
          <w:pPr>
            <w:pStyle w:val="Contents2"/>
            <w:tabs>
              <w:tab w:val="clear" w:pos="8743"/>
              <w:tab w:val="right" w:pos="9026" w:leader="dot"/>
            </w:tabs>
            <w:rPr/>
          </w:pPr>
          <w:hyperlink w:anchor="__RefHeading___Toc7074427_2870459653">
            <w:r>
              <w:rPr>
                <w:webHidden/>
                <w:rStyle w:val="IndexLink"/>
              </w:rPr>
              <w:t>15757</w:t>
            </w:r>
            <w:r>
              <w:rPr>
                <w:rStyle w:val="IndexLink"/>
                <w:rtl w:val="true"/>
              </w:rPr>
              <w:tab/>
            </w:r>
            <w:r>
              <w:rPr>
                <w:rStyle w:val="IndexLink"/>
              </w:rPr>
              <w:t>112</w:t>
            </w:r>
          </w:hyperlink>
        </w:p>
        <w:p>
          <w:pPr>
            <w:pStyle w:val="Contents2"/>
            <w:tabs>
              <w:tab w:val="clear" w:pos="8743"/>
              <w:tab w:val="right" w:pos="9026" w:leader="dot"/>
            </w:tabs>
            <w:rPr/>
          </w:pPr>
          <w:hyperlink w:anchor="__RefHeading___Toc7074429_2870459653">
            <w:r>
              <w:rPr>
                <w:webHidden/>
                <w:rStyle w:val="IndexLink"/>
              </w:rPr>
              <w:t>15758</w:t>
            </w:r>
            <w:r>
              <w:rPr>
                <w:rStyle w:val="IndexLink"/>
                <w:rtl w:val="true"/>
              </w:rPr>
              <w:tab/>
            </w:r>
            <w:r>
              <w:rPr>
                <w:rStyle w:val="IndexLink"/>
              </w:rPr>
              <w:t>113</w:t>
            </w:r>
          </w:hyperlink>
        </w:p>
        <w:p>
          <w:pPr>
            <w:pStyle w:val="Contents2"/>
            <w:tabs>
              <w:tab w:val="clear" w:pos="8743"/>
              <w:tab w:val="right" w:pos="9026" w:leader="dot"/>
            </w:tabs>
            <w:rPr/>
          </w:pPr>
          <w:hyperlink w:anchor="__RefHeading___Toc7074431_2870459653">
            <w:r>
              <w:rPr>
                <w:webHidden/>
                <w:rStyle w:val="IndexLink"/>
              </w:rPr>
              <w:t>15759</w:t>
            </w:r>
            <w:r>
              <w:rPr>
                <w:rStyle w:val="IndexLink"/>
                <w:rtl w:val="true"/>
              </w:rPr>
              <w:tab/>
            </w:r>
            <w:r>
              <w:rPr>
                <w:rStyle w:val="IndexLink"/>
              </w:rPr>
              <w:t>114</w:t>
            </w:r>
          </w:hyperlink>
        </w:p>
        <w:p>
          <w:pPr>
            <w:pStyle w:val="Contents2"/>
            <w:tabs>
              <w:tab w:val="clear" w:pos="8743"/>
              <w:tab w:val="right" w:pos="9026" w:leader="dot"/>
            </w:tabs>
            <w:rPr/>
          </w:pPr>
          <w:hyperlink w:anchor="__RefHeading___Toc7074433_2870459653">
            <w:r>
              <w:rPr>
                <w:webHidden/>
                <w:rStyle w:val="IndexLink"/>
              </w:rPr>
              <w:t>15760/1</w:t>
            </w:r>
            <w:r>
              <w:rPr>
                <w:rStyle w:val="IndexLink"/>
                <w:rtl w:val="true"/>
              </w:rPr>
              <w:tab/>
            </w:r>
            <w:r>
              <w:rPr>
                <w:rStyle w:val="IndexLink"/>
              </w:rPr>
              <w:t>114</w:t>
            </w:r>
          </w:hyperlink>
        </w:p>
        <w:p>
          <w:pPr>
            <w:pStyle w:val="Contents2"/>
            <w:tabs>
              <w:tab w:val="clear" w:pos="8743"/>
              <w:tab w:val="right" w:pos="9026" w:leader="dot"/>
            </w:tabs>
            <w:rPr/>
          </w:pPr>
          <w:hyperlink w:anchor="__RefHeading___Toc7074435_2870459653">
            <w:r>
              <w:rPr>
                <w:webHidden/>
                <w:rStyle w:val="IndexLink"/>
              </w:rPr>
              <w:t>15760/2</w:t>
            </w:r>
            <w:r>
              <w:rPr>
                <w:rStyle w:val="IndexLink"/>
                <w:rtl w:val="true"/>
              </w:rPr>
              <w:tab/>
            </w:r>
            <w:r>
              <w:rPr>
                <w:rStyle w:val="IndexLink"/>
              </w:rPr>
              <w:t>115</w:t>
            </w:r>
          </w:hyperlink>
        </w:p>
        <w:p>
          <w:pPr>
            <w:pStyle w:val="Contents2"/>
            <w:tabs>
              <w:tab w:val="clear" w:pos="8743"/>
              <w:tab w:val="right" w:pos="9026" w:leader="dot"/>
            </w:tabs>
            <w:rPr/>
          </w:pPr>
          <w:hyperlink w:anchor="__RefHeading___Toc7074437_2870459653">
            <w:r>
              <w:rPr>
                <w:webHidden/>
                <w:rStyle w:val="IndexLink"/>
              </w:rPr>
              <w:t>15761</w:t>
            </w:r>
            <w:r>
              <w:rPr>
                <w:rStyle w:val="IndexLink"/>
                <w:rtl w:val="true"/>
              </w:rPr>
              <w:tab/>
            </w:r>
            <w:r>
              <w:rPr>
                <w:rStyle w:val="IndexLink"/>
              </w:rPr>
              <w:t>116</w:t>
            </w:r>
          </w:hyperlink>
        </w:p>
        <w:p>
          <w:pPr>
            <w:pStyle w:val="Contents2"/>
            <w:tabs>
              <w:tab w:val="clear" w:pos="8743"/>
              <w:tab w:val="right" w:pos="9026" w:leader="dot"/>
            </w:tabs>
            <w:rPr/>
          </w:pPr>
          <w:hyperlink w:anchor="__RefHeading___Toc7074439_2870459653">
            <w:r>
              <w:rPr>
                <w:webHidden/>
                <w:rStyle w:val="IndexLink"/>
              </w:rPr>
              <w:t>15762/1</w:t>
            </w:r>
            <w:r>
              <w:rPr>
                <w:rStyle w:val="IndexLink"/>
                <w:rtl w:val="true"/>
              </w:rPr>
              <w:tab/>
            </w:r>
            <w:r>
              <w:rPr>
                <w:rStyle w:val="IndexLink"/>
              </w:rPr>
              <w:t>117</w:t>
            </w:r>
          </w:hyperlink>
        </w:p>
        <w:p>
          <w:pPr>
            <w:pStyle w:val="Contents2"/>
            <w:tabs>
              <w:tab w:val="clear" w:pos="8743"/>
              <w:tab w:val="right" w:pos="9026" w:leader="dot"/>
            </w:tabs>
            <w:rPr/>
          </w:pPr>
          <w:hyperlink w:anchor="__RefHeading___Toc7074441_2870459653">
            <w:r>
              <w:rPr>
                <w:webHidden/>
                <w:rStyle w:val="IndexLink"/>
              </w:rPr>
              <w:t>15762/2</w:t>
            </w:r>
            <w:r>
              <w:rPr>
                <w:rStyle w:val="IndexLink"/>
                <w:rtl w:val="true"/>
              </w:rPr>
              <w:tab/>
            </w:r>
            <w:r>
              <w:rPr>
                <w:rStyle w:val="IndexLink"/>
              </w:rPr>
              <w:t>118</w:t>
            </w:r>
          </w:hyperlink>
        </w:p>
        <w:p>
          <w:pPr>
            <w:pStyle w:val="Contents2"/>
            <w:tabs>
              <w:tab w:val="clear" w:pos="8743"/>
              <w:tab w:val="right" w:pos="9026" w:leader="dot"/>
            </w:tabs>
            <w:rPr/>
          </w:pPr>
          <w:hyperlink w:anchor="__RefHeading___Toc7074443_2870459653">
            <w:r>
              <w:rPr>
                <w:webHidden/>
                <w:rStyle w:val="IndexLink"/>
              </w:rPr>
              <w:t>15763/1</w:t>
            </w:r>
            <w:r>
              <w:rPr>
                <w:rStyle w:val="IndexLink"/>
                <w:rtl w:val="true"/>
              </w:rPr>
              <w:tab/>
            </w:r>
            <w:r>
              <w:rPr>
                <w:rStyle w:val="IndexLink"/>
              </w:rPr>
              <w:t>119</w:t>
            </w:r>
          </w:hyperlink>
        </w:p>
        <w:p>
          <w:pPr>
            <w:pStyle w:val="Contents2"/>
            <w:tabs>
              <w:tab w:val="clear" w:pos="8743"/>
              <w:tab w:val="right" w:pos="9026" w:leader="dot"/>
            </w:tabs>
            <w:rPr/>
          </w:pPr>
          <w:hyperlink w:anchor="__RefHeading___Toc7074445_2870459653">
            <w:r>
              <w:rPr>
                <w:webHidden/>
                <w:rStyle w:val="IndexLink"/>
              </w:rPr>
              <w:t>15763/2</w:t>
            </w:r>
            <w:r>
              <w:rPr>
                <w:rStyle w:val="IndexLink"/>
                <w:rtl w:val="true"/>
              </w:rPr>
              <w:tab/>
            </w:r>
            <w:r>
              <w:rPr>
                <w:rStyle w:val="IndexLink"/>
              </w:rPr>
              <w:t>120</w:t>
            </w:r>
          </w:hyperlink>
        </w:p>
        <w:p>
          <w:pPr>
            <w:pStyle w:val="Contents2"/>
            <w:tabs>
              <w:tab w:val="clear" w:pos="8743"/>
              <w:tab w:val="right" w:pos="9026" w:leader="dot"/>
            </w:tabs>
            <w:rPr/>
          </w:pPr>
          <w:hyperlink w:anchor="__RefHeading___Toc7074447_2870459653">
            <w:r>
              <w:rPr>
                <w:webHidden/>
                <w:rStyle w:val="IndexLink"/>
              </w:rPr>
              <w:t>15763/3</w:t>
            </w:r>
            <w:r>
              <w:rPr>
                <w:rStyle w:val="IndexLink"/>
                <w:rtl w:val="true"/>
              </w:rPr>
              <w:tab/>
            </w:r>
            <w:r>
              <w:rPr>
                <w:rStyle w:val="IndexLink"/>
              </w:rPr>
              <w:t>121</w:t>
            </w:r>
          </w:hyperlink>
        </w:p>
        <w:p>
          <w:pPr>
            <w:pStyle w:val="Contents2"/>
            <w:tabs>
              <w:tab w:val="clear" w:pos="8743"/>
              <w:tab w:val="right" w:pos="9026" w:leader="dot"/>
            </w:tabs>
            <w:rPr/>
          </w:pPr>
          <w:hyperlink w:anchor="__RefHeading___Toc7074449_2870459653">
            <w:r>
              <w:rPr>
                <w:webHidden/>
                <w:rStyle w:val="IndexLink"/>
              </w:rPr>
              <w:t>15763/4</w:t>
            </w:r>
            <w:r>
              <w:rPr>
                <w:rStyle w:val="IndexLink"/>
                <w:rtl w:val="true"/>
              </w:rPr>
              <w:tab/>
            </w:r>
            <w:r>
              <w:rPr>
                <w:rStyle w:val="IndexLink"/>
              </w:rPr>
              <w:t>122</w:t>
            </w:r>
          </w:hyperlink>
        </w:p>
        <w:p>
          <w:pPr>
            <w:pStyle w:val="Contents2"/>
            <w:tabs>
              <w:tab w:val="clear" w:pos="8743"/>
              <w:tab w:val="right" w:pos="9026" w:leader="dot"/>
            </w:tabs>
            <w:rPr/>
          </w:pPr>
          <w:hyperlink w:anchor="__RefHeading___Toc7074451_2870459653">
            <w:r>
              <w:rPr>
                <w:webHidden/>
                <w:rStyle w:val="IndexLink"/>
              </w:rPr>
              <w:t>15763/5</w:t>
            </w:r>
            <w:r>
              <w:rPr>
                <w:rStyle w:val="IndexLink"/>
                <w:rtl w:val="true"/>
              </w:rPr>
              <w:tab/>
            </w:r>
            <w:r>
              <w:rPr>
                <w:rStyle w:val="IndexLink"/>
              </w:rPr>
              <w:t>122</w:t>
            </w:r>
          </w:hyperlink>
        </w:p>
        <w:p>
          <w:pPr>
            <w:pStyle w:val="Contents2"/>
            <w:tabs>
              <w:tab w:val="clear" w:pos="8743"/>
              <w:tab w:val="right" w:pos="9026" w:leader="dot"/>
            </w:tabs>
            <w:rPr/>
          </w:pPr>
          <w:hyperlink w:anchor="__RefHeading___Toc7074453_2870459653">
            <w:r>
              <w:rPr>
                <w:webHidden/>
                <w:rStyle w:val="IndexLink"/>
              </w:rPr>
              <w:t>15763/6</w:t>
            </w:r>
            <w:r>
              <w:rPr>
                <w:rStyle w:val="IndexLink"/>
                <w:rtl w:val="true"/>
              </w:rPr>
              <w:tab/>
            </w:r>
            <w:r>
              <w:rPr>
                <w:rStyle w:val="IndexLink"/>
              </w:rPr>
              <w:t>123</w:t>
            </w:r>
          </w:hyperlink>
        </w:p>
        <w:p>
          <w:pPr>
            <w:pStyle w:val="Contents2"/>
            <w:tabs>
              <w:tab w:val="clear" w:pos="8743"/>
              <w:tab w:val="right" w:pos="9026" w:leader="dot"/>
            </w:tabs>
            <w:rPr/>
          </w:pPr>
          <w:hyperlink w:anchor="__RefHeading___Toc7074455_2870459653">
            <w:r>
              <w:rPr>
                <w:webHidden/>
                <w:rStyle w:val="IndexLink"/>
              </w:rPr>
              <w:t>15763/7</w:t>
            </w:r>
            <w:r>
              <w:rPr>
                <w:rStyle w:val="IndexLink"/>
                <w:rtl w:val="true"/>
              </w:rPr>
              <w:tab/>
            </w:r>
            <w:r>
              <w:rPr>
                <w:rStyle w:val="IndexLink"/>
              </w:rPr>
              <w:t>124</w:t>
            </w:r>
          </w:hyperlink>
        </w:p>
        <w:p>
          <w:pPr>
            <w:pStyle w:val="Contents2"/>
            <w:tabs>
              <w:tab w:val="clear" w:pos="8743"/>
              <w:tab w:val="right" w:pos="9026" w:leader="dot"/>
            </w:tabs>
            <w:rPr/>
          </w:pPr>
          <w:hyperlink w:anchor="__RefHeading___Toc7074457_2870459653">
            <w:r>
              <w:rPr>
                <w:webHidden/>
                <w:rStyle w:val="IndexLink"/>
              </w:rPr>
              <w:t>15764/1</w:t>
            </w:r>
            <w:r>
              <w:rPr>
                <w:rStyle w:val="IndexLink"/>
                <w:rtl w:val="true"/>
              </w:rPr>
              <w:tab/>
            </w:r>
            <w:r>
              <w:rPr>
                <w:rStyle w:val="IndexLink"/>
              </w:rPr>
              <w:t>125</w:t>
            </w:r>
          </w:hyperlink>
        </w:p>
        <w:p>
          <w:pPr>
            <w:pStyle w:val="Contents2"/>
            <w:tabs>
              <w:tab w:val="clear" w:pos="8743"/>
              <w:tab w:val="right" w:pos="9026" w:leader="dot"/>
            </w:tabs>
            <w:rPr/>
          </w:pPr>
          <w:hyperlink w:anchor="__RefHeading___Toc7074459_2870459653">
            <w:r>
              <w:rPr>
                <w:webHidden/>
                <w:rStyle w:val="IndexLink"/>
              </w:rPr>
              <w:t>15764/2</w:t>
            </w:r>
            <w:r>
              <w:rPr>
                <w:rStyle w:val="IndexLink"/>
                <w:rtl w:val="true"/>
              </w:rPr>
              <w:tab/>
            </w:r>
            <w:r>
              <w:rPr>
                <w:rStyle w:val="IndexLink"/>
              </w:rPr>
              <w:t>126</w:t>
            </w:r>
          </w:hyperlink>
        </w:p>
        <w:p>
          <w:pPr>
            <w:pStyle w:val="Contents2"/>
            <w:tabs>
              <w:tab w:val="clear" w:pos="8743"/>
              <w:tab w:val="right" w:pos="9026" w:leader="dot"/>
            </w:tabs>
            <w:rPr/>
          </w:pPr>
          <w:hyperlink w:anchor="__RefHeading___Toc7074461_2870459653">
            <w:r>
              <w:rPr>
                <w:webHidden/>
                <w:rStyle w:val="IndexLink"/>
              </w:rPr>
              <w:t>15765</w:t>
            </w:r>
            <w:r>
              <w:rPr>
                <w:rStyle w:val="IndexLink"/>
                <w:rtl w:val="true"/>
              </w:rPr>
              <w:tab/>
            </w:r>
            <w:r>
              <w:rPr>
                <w:rStyle w:val="IndexLink"/>
              </w:rPr>
              <w:t>127</w:t>
            </w:r>
          </w:hyperlink>
        </w:p>
        <w:p>
          <w:pPr>
            <w:pStyle w:val="Contents2"/>
            <w:tabs>
              <w:tab w:val="clear" w:pos="8743"/>
              <w:tab w:val="right" w:pos="9026" w:leader="dot"/>
            </w:tabs>
            <w:rPr/>
          </w:pPr>
          <w:hyperlink w:anchor="__RefHeading___Toc7074463_2870459653">
            <w:r>
              <w:rPr>
                <w:webHidden/>
                <w:rStyle w:val="IndexLink"/>
              </w:rPr>
              <w:t>15766/1</w:t>
            </w:r>
            <w:r>
              <w:rPr>
                <w:rStyle w:val="IndexLink"/>
                <w:rtl w:val="true"/>
              </w:rPr>
              <w:tab/>
            </w:r>
            <w:r>
              <w:rPr>
                <w:rStyle w:val="IndexLink"/>
              </w:rPr>
              <w:t>128</w:t>
            </w:r>
          </w:hyperlink>
        </w:p>
        <w:p>
          <w:pPr>
            <w:pStyle w:val="Contents2"/>
            <w:tabs>
              <w:tab w:val="clear" w:pos="8743"/>
              <w:tab w:val="right" w:pos="9026" w:leader="dot"/>
            </w:tabs>
            <w:rPr/>
          </w:pPr>
          <w:hyperlink w:anchor="__RefHeading___Toc7074465_2870459653">
            <w:r>
              <w:rPr>
                <w:webHidden/>
                <w:rStyle w:val="IndexLink"/>
              </w:rPr>
              <w:t>15766/2</w:t>
            </w:r>
            <w:r>
              <w:rPr>
                <w:rStyle w:val="IndexLink"/>
                <w:rtl w:val="true"/>
              </w:rPr>
              <w:tab/>
            </w:r>
            <w:r>
              <w:rPr>
                <w:rStyle w:val="IndexLink"/>
              </w:rPr>
              <w:t>129</w:t>
            </w:r>
          </w:hyperlink>
        </w:p>
        <w:p>
          <w:pPr>
            <w:pStyle w:val="Contents2"/>
            <w:tabs>
              <w:tab w:val="clear" w:pos="8743"/>
              <w:tab w:val="right" w:pos="9026" w:leader="dot"/>
            </w:tabs>
            <w:rPr/>
          </w:pPr>
          <w:hyperlink w:anchor="__RefHeading___Toc7074467_2870459653">
            <w:r>
              <w:rPr>
                <w:webHidden/>
                <w:rStyle w:val="IndexLink"/>
              </w:rPr>
              <w:t>15767</w:t>
            </w:r>
            <w:r>
              <w:rPr>
                <w:rStyle w:val="IndexLink"/>
                <w:rtl w:val="true"/>
              </w:rPr>
              <w:tab/>
            </w:r>
            <w:r>
              <w:rPr>
                <w:rStyle w:val="IndexLink"/>
              </w:rPr>
              <w:t>130</w:t>
            </w:r>
          </w:hyperlink>
        </w:p>
        <w:p>
          <w:pPr>
            <w:pStyle w:val="Contents2"/>
            <w:tabs>
              <w:tab w:val="clear" w:pos="8743"/>
              <w:tab w:val="right" w:pos="9026" w:leader="dot"/>
            </w:tabs>
            <w:rPr/>
          </w:pPr>
          <w:hyperlink w:anchor="__RefHeading___Toc7074469_2870459653">
            <w:r>
              <w:rPr>
                <w:webHidden/>
                <w:rStyle w:val="IndexLink"/>
              </w:rPr>
              <w:t>15768</w:t>
            </w:r>
            <w:r>
              <w:rPr>
                <w:rStyle w:val="IndexLink"/>
                <w:rtl w:val="true"/>
              </w:rPr>
              <w:tab/>
            </w:r>
            <w:r>
              <w:rPr>
                <w:rStyle w:val="IndexLink"/>
              </w:rPr>
              <w:t>130</w:t>
            </w:r>
          </w:hyperlink>
        </w:p>
        <w:p>
          <w:pPr>
            <w:pStyle w:val="Contents2"/>
            <w:tabs>
              <w:tab w:val="clear" w:pos="8743"/>
              <w:tab w:val="right" w:pos="9026" w:leader="dot"/>
            </w:tabs>
            <w:rPr/>
          </w:pPr>
          <w:hyperlink w:anchor="__RefHeading___Toc7074471_2870459653">
            <w:r>
              <w:rPr>
                <w:webHidden/>
                <w:rStyle w:val="IndexLink"/>
              </w:rPr>
              <w:t>15769</w:t>
            </w:r>
            <w:r>
              <w:rPr>
                <w:rStyle w:val="IndexLink"/>
                <w:rtl w:val="true"/>
              </w:rPr>
              <w:tab/>
            </w:r>
            <w:r>
              <w:rPr>
                <w:rStyle w:val="IndexLink"/>
              </w:rPr>
              <w:t>132</w:t>
            </w:r>
          </w:hyperlink>
        </w:p>
        <w:p>
          <w:pPr>
            <w:pStyle w:val="Contents2"/>
            <w:tabs>
              <w:tab w:val="clear" w:pos="8743"/>
              <w:tab w:val="right" w:pos="9026" w:leader="dot"/>
            </w:tabs>
            <w:rPr/>
          </w:pPr>
          <w:hyperlink w:anchor="__RefHeading___Toc7074473_2870459653">
            <w:r>
              <w:rPr>
                <w:webHidden/>
                <w:rStyle w:val="IndexLink"/>
              </w:rPr>
              <w:t>15770</w:t>
            </w:r>
            <w:r>
              <w:rPr>
                <w:rStyle w:val="IndexLink"/>
                <w:rtl w:val="true"/>
              </w:rPr>
              <w:tab/>
            </w:r>
            <w:r>
              <w:rPr>
                <w:rStyle w:val="IndexLink"/>
              </w:rPr>
              <w:t>132</w:t>
            </w:r>
          </w:hyperlink>
        </w:p>
        <w:p>
          <w:pPr>
            <w:pStyle w:val="Contents2"/>
            <w:tabs>
              <w:tab w:val="clear" w:pos="8743"/>
              <w:tab w:val="right" w:pos="9026" w:leader="dot"/>
            </w:tabs>
            <w:rPr/>
          </w:pPr>
          <w:hyperlink w:anchor="__RefHeading___Toc7074475_2870459653">
            <w:r>
              <w:rPr>
                <w:webHidden/>
                <w:rStyle w:val="IndexLink"/>
              </w:rPr>
              <w:t>15771</w:t>
            </w:r>
            <w:r>
              <w:rPr>
                <w:rStyle w:val="IndexLink"/>
                <w:rtl w:val="true"/>
              </w:rPr>
              <w:tab/>
            </w:r>
            <w:r>
              <w:rPr>
                <w:rStyle w:val="IndexLink"/>
              </w:rPr>
              <w:t>133</w:t>
            </w:r>
          </w:hyperlink>
        </w:p>
        <w:p>
          <w:pPr>
            <w:pStyle w:val="Contents2"/>
            <w:tabs>
              <w:tab w:val="clear" w:pos="8743"/>
              <w:tab w:val="right" w:pos="9026" w:leader="dot"/>
            </w:tabs>
            <w:rPr/>
          </w:pPr>
          <w:hyperlink w:anchor="__RefHeading___Toc7074477_2870459653">
            <w:r>
              <w:rPr>
                <w:webHidden/>
                <w:rStyle w:val="IndexLink"/>
              </w:rPr>
              <w:t>15772</w:t>
            </w:r>
            <w:r>
              <w:rPr>
                <w:rStyle w:val="IndexLink"/>
                <w:rtl w:val="true"/>
              </w:rPr>
              <w:tab/>
            </w:r>
            <w:r>
              <w:rPr>
                <w:rStyle w:val="IndexLink"/>
              </w:rPr>
              <w:t>134</w:t>
            </w:r>
          </w:hyperlink>
        </w:p>
        <w:p>
          <w:pPr>
            <w:pStyle w:val="Contents2"/>
            <w:tabs>
              <w:tab w:val="clear" w:pos="8743"/>
              <w:tab w:val="right" w:pos="9026" w:leader="dot"/>
            </w:tabs>
            <w:rPr/>
          </w:pPr>
          <w:hyperlink w:anchor="__RefHeading___Toc7074479_2870459653">
            <w:r>
              <w:rPr>
                <w:webHidden/>
                <w:rStyle w:val="IndexLink"/>
              </w:rPr>
              <w:t>15773</w:t>
            </w:r>
            <w:r>
              <w:rPr>
                <w:rStyle w:val="IndexLink"/>
                <w:rtl w:val="true"/>
              </w:rPr>
              <w:tab/>
            </w:r>
            <w:r>
              <w:rPr>
                <w:rStyle w:val="IndexLink"/>
              </w:rPr>
              <w:t>135</w:t>
            </w:r>
          </w:hyperlink>
        </w:p>
        <w:p>
          <w:pPr>
            <w:pStyle w:val="Contents2"/>
            <w:tabs>
              <w:tab w:val="clear" w:pos="8743"/>
              <w:tab w:val="right" w:pos="9026" w:leader="dot"/>
            </w:tabs>
            <w:rPr/>
          </w:pPr>
          <w:hyperlink w:anchor="__RefHeading___Toc7074481_2870459653">
            <w:r>
              <w:rPr>
                <w:webHidden/>
                <w:rStyle w:val="IndexLink"/>
              </w:rPr>
              <w:t>15774</w:t>
            </w:r>
            <w:r>
              <w:rPr>
                <w:rStyle w:val="IndexLink"/>
                <w:rtl w:val="true"/>
              </w:rPr>
              <w:tab/>
            </w:r>
            <w:r>
              <w:rPr>
                <w:rStyle w:val="IndexLink"/>
              </w:rPr>
              <w:t>136</w:t>
            </w:r>
          </w:hyperlink>
        </w:p>
        <w:p>
          <w:pPr>
            <w:pStyle w:val="Contents2"/>
            <w:tabs>
              <w:tab w:val="clear" w:pos="8743"/>
              <w:tab w:val="right" w:pos="9026" w:leader="dot"/>
            </w:tabs>
            <w:rPr/>
          </w:pPr>
          <w:hyperlink w:anchor="__RefHeading___Toc7074483_2870459653">
            <w:r>
              <w:rPr>
                <w:webHidden/>
                <w:rStyle w:val="IndexLink"/>
              </w:rPr>
              <w:t>15775/1</w:t>
            </w:r>
            <w:r>
              <w:rPr>
                <w:rStyle w:val="IndexLink"/>
                <w:rtl w:val="true"/>
              </w:rPr>
              <w:tab/>
            </w:r>
            <w:r>
              <w:rPr>
                <w:rStyle w:val="IndexLink"/>
              </w:rPr>
              <w:t>137</w:t>
            </w:r>
          </w:hyperlink>
        </w:p>
        <w:p>
          <w:pPr>
            <w:pStyle w:val="Contents2"/>
            <w:tabs>
              <w:tab w:val="clear" w:pos="8743"/>
              <w:tab w:val="right" w:pos="9026" w:leader="dot"/>
            </w:tabs>
            <w:rPr/>
          </w:pPr>
          <w:hyperlink w:anchor="__RefHeading___Toc7074485_2870459653">
            <w:r>
              <w:rPr>
                <w:webHidden/>
                <w:rStyle w:val="IndexLink"/>
              </w:rPr>
              <w:t>15775/2</w:t>
            </w:r>
            <w:r>
              <w:rPr>
                <w:rStyle w:val="IndexLink"/>
                <w:rtl w:val="true"/>
              </w:rPr>
              <w:tab/>
            </w:r>
            <w:r>
              <w:rPr>
                <w:rStyle w:val="IndexLink"/>
              </w:rPr>
              <w:t>138</w:t>
            </w:r>
          </w:hyperlink>
        </w:p>
        <w:p>
          <w:pPr>
            <w:pStyle w:val="Contents2"/>
            <w:tabs>
              <w:tab w:val="clear" w:pos="8743"/>
              <w:tab w:val="right" w:pos="9026" w:leader="dot"/>
            </w:tabs>
            <w:rPr/>
          </w:pPr>
          <w:hyperlink w:anchor="__RefHeading___Toc7074487_2870459653">
            <w:r>
              <w:rPr>
                <w:webHidden/>
                <w:rStyle w:val="IndexLink"/>
              </w:rPr>
              <w:t>15775/3</w:t>
            </w:r>
            <w:r>
              <w:rPr>
                <w:rStyle w:val="IndexLink"/>
                <w:rtl w:val="true"/>
              </w:rPr>
              <w:tab/>
            </w:r>
            <w:r>
              <w:rPr>
                <w:rStyle w:val="IndexLink"/>
              </w:rPr>
              <w:t>139</w:t>
            </w:r>
          </w:hyperlink>
        </w:p>
        <w:p>
          <w:pPr>
            <w:pStyle w:val="Contents2"/>
            <w:tabs>
              <w:tab w:val="clear" w:pos="8743"/>
              <w:tab w:val="right" w:pos="9026" w:leader="dot"/>
            </w:tabs>
            <w:rPr/>
          </w:pPr>
          <w:hyperlink w:anchor="__RefHeading___Toc7074489_2870459653">
            <w:r>
              <w:rPr>
                <w:webHidden/>
                <w:rStyle w:val="IndexLink"/>
              </w:rPr>
              <w:t>15775/4</w:t>
            </w:r>
            <w:r>
              <w:rPr>
                <w:rStyle w:val="IndexLink"/>
                <w:rtl w:val="true"/>
              </w:rPr>
              <w:tab/>
            </w:r>
            <w:r>
              <w:rPr>
                <w:rStyle w:val="IndexLink"/>
              </w:rPr>
              <w:t>139</w:t>
            </w:r>
          </w:hyperlink>
        </w:p>
        <w:p>
          <w:pPr>
            <w:pStyle w:val="Contents2"/>
            <w:tabs>
              <w:tab w:val="clear" w:pos="8743"/>
              <w:tab w:val="right" w:pos="9026" w:leader="dot"/>
            </w:tabs>
            <w:rPr/>
          </w:pPr>
          <w:hyperlink w:anchor="__RefHeading___Toc7074491_2870459653">
            <w:r>
              <w:rPr>
                <w:webHidden/>
                <w:rStyle w:val="IndexLink"/>
              </w:rPr>
              <w:t>15775/5</w:t>
            </w:r>
            <w:r>
              <w:rPr>
                <w:rStyle w:val="IndexLink"/>
                <w:rtl w:val="true"/>
              </w:rPr>
              <w:tab/>
            </w:r>
            <w:r>
              <w:rPr>
                <w:rStyle w:val="IndexLink"/>
              </w:rPr>
              <w:t>140</w:t>
            </w:r>
          </w:hyperlink>
        </w:p>
        <w:p>
          <w:pPr>
            <w:pStyle w:val="Contents2"/>
            <w:tabs>
              <w:tab w:val="clear" w:pos="8743"/>
              <w:tab w:val="right" w:pos="9026" w:leader="dot"/>
            </w:tabs>
            <w:rPr/>
          </w:pPr>
          <w:hyperlink w:anchor="__RefHeading___Toc7074493_2870459653">
            <w:r>
              <w:rPr>
                <w:webHidden/>
                <w:rStyle w:val="IndexLink"/>
              </w:rPr>
              <w:t>15776</w:t>
            </w:r>
            <w:r>
              <w:rPr>
                <w:rStyle w:val="IndexLink"/>
                <w:rtl w:val="true"/>
              </w:rPr>
              <w:tab/>
            </w:r>
            <w:r>
              <w:rPr>
                <w:rStyle w:val="IndexLink"/>
              </w:rPr>
              <w:t>141</w:t>
            </w:r>
          </w:hyperlink>
        </w:p>
        <w:p>
          <w:pPr>
            <w:pStyle w:val="Contents2"/>
            <w:tabs>
              <w:tab w:val="clear" w:pos="8743"/>
              <w:tab w:val="right" w:pos="9026" w:leader="dot"/>
            </w:tabs>
            <w:rPr/>
          </w:pPr>
          <w:hyperlink w:anchor="__RefHeading___Toc7074495_2870459653">
            <w:r>
              <w:rPr>
                <w:webHidden/>
                <w:rStyle w:val="IndexLink"/>
              </w:rPr>
              <w:t>15777</w:t>
            </w:r>
            <w:r>
              <w:rPr>
                <w:rStyle w:val="IndexLink"/>
                <w:rtl w:val="true"/>
              </w:rPr>
              <w:tab/>
            </w:r>
            <w:r>
              <w:rPr>
                <w:rStyle w:val="IndexLink"/>
              </w:rPr>
              <w:t>142</w:t>
            </w:r>
          </w:hyperlink>
        </w:p>
        <w:p>
          <w:pPr>
            <w:pStyle w:val="Contents2"/>
            <w:tabs>
              <w:tab w:val="clear" w:pos="8743"/>
              <w:tab w:val="right" w:pos="9026" w:leader="dot"/>
            </w:tabs>
            <w:rPr/>
          </w:pPr>
          <w:hyperlink w:anchor="__RefHeading___Toc7074497_2870459653">
            <w:r>
              <w:rPr>
                <w:webHidden/>
                <w:rStyle w:val="IndexLink"/>
              </w:rPr>
              <w:t>15778</w:t>
            </w:r>
            <w:r>
              <w:rPr>
                <w:rStyle w:val="IndexLink"/>
                <w:rtl w:val="true"/>
              </w:rPr>
              <w:tab/>
            </w:r>
            <w:r>
              <w:rPr>
                <w:rStyle w:val="IndexLink"/>
              </w:rPr>
              <w:t>142</w:t>
            </w:r>
          </w:hyperlink>
        </w:p>
        <w:p>
          <w:pPr>
            <w:pStyle w:val="Contents2"/>
            <w:tabs>
              <w:tab w:val="clear" w:pos="8743"/>
              <w:tab w:val="right" w:pos="9026" w:leader="dot"/>
            </w:tabs>
            <w:rPr/>
          </w:pPr>
          <w:hyperlink w:anchor="__RefHeading___Toc7074499_2870459653">
            <w:r>
              <w:rPr>
                <w:webHidden/>
                <w:rStyle w:val="IndexLink"/>
              </w:rPr>
              <w:t>15779</w:t>
            </w:r>
            <w:r>
              <w:rPr>
                <w:rStyle w:val="IndexLink"/>
                <w:rtl w:val="true"/>
              </w:rPr>
              <w:tab/>
            </w:r>
            <w:r>
              <w:rPr>
                <w:rStyle w:val="IndexLink"/>
              </w:rPr>
              <w:t>143</w:t>
            </w:r>
          </w:hyperlink>
        </w:p>
        <w:p>
          <w:pPr>
            <w:pStyle w:val="Contents2"/>
            <w:tabs>
              <w:tab w:val="clear" w:pos="8743"/>
              <w:tab w:val="right" w:pos="9026" w:leader="dot"/>
            </w:tabs>
            <w:rPr/>
          </w:pPr>
          <w:hyperlink w:anchor="__RefHeading___Toc7074501_2870459653">
            <w:r>
              <w:rPr>
                <w:webHidden/>
                <w:rStyle w:val="IndexLink"/>
              </w:rPr>
              <w:t>15780</w:t>
            </w:r>
            <w:r>
              <w:rPr>
                <w:rStyle w:val="IndexLink"/>
                <w:rtl w:val="true"/>
              </w:rPr>
              <w:tab/>
            </w:r>
            <w:r>
              <w:rPr>
                <w:rStyle w:val="IndexLink"/>
              </w:rPr>
              <w:t>144</w:t>
            </w:r>
          </w:hyperlink>
        </w:p>
        <w:p>
          <w:pPr>
            <w:pStyle w:val="Contents2"/>
            <w:tabs>
              <w:tab w:val="clear" w:pos="8743"/>
              <w:tab w:val="right" w:pos="9026" w:leader="dot"/>
            </w:tabs>
            <w:rPr/>
          </w:pPr>
          <w:hyperlink w:anchor="__RefHeading___Toc7074503_2870459653">
            <w:r>
              <w:rPr>
                <w:webHidden/>
                <w:rStyle w:val="IndexLink"/>
              </w:rPr>
              <w:t>15781</w:t>
            </w:r>
            <w:r>
              <w:rPr>
                <w:rStyle w:val="IndexLink"/>
                <w:rtl w:val="true"/>
              </w:rPr>
              <w:tab/>
            </w:r>
            <w:r>
              <w:rPr>
                <w:rStyle w:val="IndexLink"/>
              </w:rPr>
              <w:t>145</w:t>
            </w:r>
          </w:hyperlink>
        </w:p>
        <w:p>
          <w:pPr>
            <w:pStyle w:val="Contents2"/>
            <w:tabs>
              <w:tab w:val="clear" w:pos="8743"/>
              <w:tab w:val="right" w:pos="9026" w:leader="dot"/>
            </w:tabs>
            <w:rPr/>
          </w:pPr>
          <w:hyperlink w:anchor="__RefHeading___Toc7074505_2870459653">
            <w:r>
              <w:rPr>
                <w:webHidden/>
                <w:rStyle w:val="IndexLink"/>
              </w:rPr>
              <w:t>15782</w:t>
            </w:r>
            <w:r>
              <w:rPr>
                <w:rStyle w:val="IndexLink"/>
                <w:rtl w:val="true"/>
              </w:rPr>
              <w:tab/>
            </w:r>
            <w:r>
              <w:rPr>
                <w:rStyle w:val="IndexLink"/>
              </w:rPr>
              <w:t>146</w:t>
            </w:r>
          </w:hyperlink>
        </w:p>
        <w:p>
          <w:pPr>
            <w:pStyle w:val="Contents2"/>
            <w:tabs>
              <w:tab w:val="clear" w:pos="8743"/>
              <w:tab w:val="right" w:pos="9026" w:leader="dot"/>
            </w:tabs>
            <w:rPr/>
          </w:pPr>
          <w:hyperlink w:anchor="__RefHeading___Toc7074507_2870459653">
            <w:r>
              <w:rPr>
                <w:webHidden/>
                <w:rStyle w:val="IndexLink"/>
              </w:rPr>
              <w:t>15783/1</w:t>
            </w:r>
            <w:r>
              <w:rPr>
                <w:rStyle w:val="IndexLink"/>
                <w:rtl w:val="true"/>
              </w:rPr>
              <w:tab/>
            </w:r>
            <w:r>
              <w:rPr>
                <w:rStyle w:val="IndexLink"/>
              </w:rPr>
              <w:t>147</w:t>
            </w:r>
          </w:hyperlink>
        </w:p>
        <w:p>
          <w:pPr>
            <w:pStyle w:val="Contents2"/>
            <w:tabs>
              <w:tab w:val="clear" w:pos="8743"/>
              <w:tab w:val="right" w:pos="9026" w:leader="dot"/>
            </w:tabs>
            <w:rPr/>
          </w:pPr>
          <w:hyperlink w:anchor="__RefHeading___Toc7074509_2870459653">
            <w:r>
              <w:rPr>
                <w:webHidden/>
                <w:rStyle w:val="IndexLink"/>
              </w:rPr>
              <w:t>15783/2</w:t>
            </w:r>
            <w:r>
              <w:rPr>
                <w:rStyle w:val="IndexLink"/>
                <w:rtl w:val="true"/>
              </w:rPr>
              <w:tab/>
            </w:r>
            <w:r>
              <w:rPr>
                <w:rStyle w:val="IndexLink"/>
              </w:rPr>
              <w:t>148</w:t>
            </w:r>
          </w:hyperlink>
        </w:p>
        <w:p>
          <w:pPr>
            <w:pStyle w:val="Contents2"/>
            <w:tabs>
              <w:tab w:val="clear" w:pos="8743"/>
              <w:tab w:val="right" w:pos="9026" w:leader="dot"/>
            </w:tabs>
            <w:rPr/>
          </w:pPr>
          <w:hyperlink w:anchor="__RefHeading___Toc7074511_2870459653">
            <w:r>
              <w:rPr>
                <w:webHidden/>
                <w:rStyle w:val="IndexLink"/>
              </w:rPr>
              <w:t>15784</w:t>
            </w:r>
            <w:r>
              <w:rPr>
                <w:rStyle w:val="IndexLink"/>
                <w:rtl w:val="true"/>
              </w:rPr>
              <w:tab/>
            </w:r>
            <w:r>
              <w:rPr>
                <w:rStyle w:val="IndexLink"/>
              </w:rPr>
              <w:t>149</w:t>
            </w:r>
          </w:hyperlink>
        </w:p>
        <w:p>
          <w:pPr>
            <w:pStyle w:val="Contents2"/>
            <w:tabs>
              <w:tab w:val="clear" w:pos="8743"/>
              <w:tab w:val="right" w:pos="9026" w:leader="dot"/>
            </w:tabs>
            <w:rPr/>
          </w:pPr>
          <w:hyperlink w:anchor="__RefHeading___Toc7074513_2870459653">
            <w:r>
              <w:rPr>
                <w:webHidden/>
                <w:rStyle w:val="IndexLink"/>
              </w:rPr>
              <w:t>15785</w:t>
            </w:r>
            <w:r>
              <w:rPr>
                <w:rStyle w:val="IndexLink"/>
                <w:rtl w:val="true"/>
              </w:rPr>
              <w:tab/>
            </w:r>
            <w:r>
              <w:rPr>
                <w:rStyle w:val="IndexLink"/>
              </w:rPr>
              <w:t>150</w:t>
            </w:r>
          </w:hyperlink>
        </w:p>
        <w:p>
          <w:pPr>
            <w:pStyle w:val="Contents2"/>
            <w:tabs>
              <w:tab w:val="clear" w:pos="8743"/>
              <w:tab w:val="right" w:pos="9026" w:leader="dot"/>
            </w:tabs>
            <w:rPr/>
          </w:pPr>
          <w:hyperlink w:anchor="__RefHeading___Toc7074515_2870459653">
            <w:r>
              <w:rPr>
                <w:webHidden/>
                <w:rStyle w:val="IndexLink"/>
              </w:rPr>
              <w:t>15786/1</w:t>
            </w:r>
            <w:r>
              <w:rPr>
                <w:rStyle w:val="IndexLink"/>
                <w:rtl w:val="true"/>
              </w:rPr>
              <w:tab/>
            </w:r>
            <w:r>
              <w:rPr>
                <w:rStyle w:val="IndexLink"/>
              </w:rPr>
              <w:t>151</w:t>
            </w:r>
          </w:hyperlink>
        </w:p>
        <w:p>
          <w:pPr>
            <w:pStyle w:val="Contents2"/>
            <w:tabs>
              <w:tab w:val="clear" w:pos="8743"/>
              <w:tab w:val="right" w:pos="9026" w:leader="dot"/>
            </w:tabs>
            <w:rPr/>
          </w:pPr>
          <w:hyperlink w:anchor="__RefHeading___Toc7074517_2870459653">
            <w:r>
              <w:rPr>
                <w:webHidden/>
                <w:rStyle w:val="IndexLink"/>
              </w:rPr>
              <w:t>15786/2</w:t>
            </w:r>
            <w:r>
              <w:rPr>
                <w:rStyle w:val="IndexLink"/>
                <w:rtl w:val="true"/>
              </w:rPr>
              <w:tab/>
            </w:r>
            <w:r>
              <w:rPr>
                <w:rStyle w:val="IndexLink"/>
              </w:rPr>
              <w:t>152</w:t>
            </w:r>
          </w:hyperlink>
        </w:p>
        <w:p>
          <w:pPr>
            <w:pStyle w:val="Contents2"/>
            <w:tabs>
              <w:tab w:val="clear" w:pos="8743"/>
              <w:tab w:val="right" w:pos="9026" w:leader="dot"/>
            </w:tabs>
            <w:rPr/>
          </w:pPr>
          <w:hyperlink w:anchor="__RefHeading___Toc7074519_2870459653">
            <w:r>
              <w:rPr>
                <w:webHidden/>
                <w:rStyle w:val="IndexLink"/>
              </w:rPr>
              <w:t>15786/3</w:t>
            </w:r>
            <w:r>
              <w:rPr>
                <w:rStyle w:val="IndexLink"/>
                <w:rtl w:val="true"/>
              </w:rPr>
              <w:tab/>
            </w:r>
            <w:r>
              <w:rPr>
                <w:rStyle w:val="IndexLink"/>
              </w:rPr>
              <w:t>153</w:t>
            </w:r>
          </w:hyperlink>
        </w:p>
        <w:p>
          <w:pPr>
            <w:pStyle w:val="Contents2"/>
            <w:tabs>
              <w:tab w:val="clear" w:pos="8743"/>
              <w:tab w:val="right" w:pos="9026" w:leader="dot"/>
            </w:tabs>
            <w:rPr/>
          </w:pPr>
          <w:hyperlink w:anchor="__RefHeading___Toc7074521_2870459653">
            <w:r>
              <w:rPr>
                <w:webHidden/>
                <w:rStyle w:val="IndexLink"/>
              </w:rPr>
              <w:t>15786/4</w:t>
            </w:r>
            <w:r>
              <w:rPr>
                <w:rStyle w:val="IndexLink"/>
                <w:rtl w:val="true"/>
              </w:rPr>
              <w:tab/>
            </w:r>
            <w:r>
              <w:rPr>
                <w:rStyle w:val="IndexLink"/>
              </w:rPr>
              <w:t>154</w:t>
            </w:r>
          </w:hyperlink>
        </w:p>
        <w:p>
          <w:pPr>
            <w:pStyle w:val="Contents2"/>
            <w:tabs>
              <w:tab w:val="clear" w:pos="8743"/>
              <w:tab w:val="right" w:pos="9026" w:leader="dot"/>
            </w:tabs>
            <w:rPr/>
          </w:pPr>
          <w:hyperlink w:anchor="__RefHeading___Toc7074523_2870459653">
            <w:r>
              <w:rPr>
                <w:webHidden/>
                <w:rStyle w:val="IndexLink"/>
              </w:rPr>
              <w:t>15786/5</w:t>
            </w:r>
            <w:r>
              <w:rPr>
                <w:rStyle w:val="IndexLink"/>
                <w:rtl w:val="true"/>
              </w:rPr>
              <w:tab/>
            </w:r>
            <w:r>
              <w:rPr>
                <w:rStyle w:val="IndexLink"/>
              </w:rPr>
              <w:t>154</w:t>
            </w:r>
          </w:hyperlink>
        </w:p>
        <w:p>
          <w:pPr>
            <w:pStyle w:val="Contents2"/>
            <w:tabs>
              <w:tab w:val="clear" w:pos="8743"/>
              <w:tab w:val="right" w:pos="9026" w:leader="dot"/>
            </w:tabs>
            <w:rPr/>
          </w:pPr>
          <w:hyperlink w:anchor="__RefHeading___Toc7074525_2870459653">
            <w:r>
              <w:rPr>
                <w:webHidden/>
                <w:rStyle w:val="IndexLink"/>
              </w:rPr>
              <w:t>15786/6</w:t>
            </w:r>
            <w:r>
              <w:rPr>
                <w:rStyle w:val="IndexLink"/>
                <w:rtl w:val="true"/>
              </w:rPr>
              <w:tab/>
            </w:r>
            <w:r>
              <w:rPr>
                <w:rStyle w:val="IndexLink"/>
              </w:rPr>
              <w:t>155</w:t>
            </w:r>
          </w:hyperlink>
        </w:p>
        <w:p>
          <w:pPr>
            <w:pStyle w:val="Contents2"/>
            <w:tabs>
              <w:tab w:val="clear" w:pos="8743"/>
              <w:tab w:val="right" w:pos="9026" w:leader="dot"/>
            </w:tabs>
            <w:rPr/>
          </w:pPr>
          <w:hyperlink w:anchor="__RefHeading___Toc7074527_2870459653">
            <w:r>
              <w:rPr>
                <w:webHidden/>
                <w:rStyle w:val="IndexLink"/>
              </w:rPr>
              <w:t>15786/7</w:t>
            </w:r>
            <w:r>
              <w:rPr>
                <w:rStyle w:val="IndexLink"/>
                <w:rtl w:val="true"/>
              </w:rPr>
              <w:tab/>
            </w:r>
            <w:r>
              <w:rPr>
                <w:rStyle w:val="IndexLink"/>
              </w:rPr>
              <w:t>156</w:t>
            </w:r>
          </w:hyperlink>
        </w:p>
        <w:p>
          <w:pPr>
            <w:pStyle w:val="Contents2"/>
            <w:tabs>
              <w:tab w:val="clear" w:pos="8743"/>
              <w:tab w:val="right" w:pos="9026" w:leader="dot"/>
            </w:tabs>
            <w:rPr/>
          </w:pPr>
          <w:hyperlink w:anchor="__RefHeading___Toc7074529_2870459653">
            <w:r>
              <w:rPr>
                <w:webHidden/>
                <w:rStyle w:val="IndexLink"/>
              </w:rPr>
              <w:t>15786/8</w:t>
            </w:r>
            <w:r>
              <w:rPr>
                <w:rStyle w:val="IndexLink"/>
                <w:rtl w:val="true"/>
              </w:rPr>
              <w:tab/>
            </w:r>
            <w:r>
              <w:rPr>
                <w:rStyle w:val="IndexLink"/>
              </w:rPr>
              <w:t>157</w:t>
            </w:r>
          </w:hyperlink>
        </w:p>
        <w:p>
          <w:pPr>
            <w:pStyle w:val="Contents2"/>
            <w:tabs>
              <w:tab w:val="clear" w:pos="8743"/>
              <w:tab w:val="right" w:pos="9026" w:leader="dot"/>
            </w:tabs>
            <w:rPr/>
          </w:pPr>
          <w:hyperlink w:anchor="__RefHeading___Toc7074531_2870459653">
            <w:r>
              <w:rPr>
                <w:webHidden/>
                <w:rStyle w:val="IndexLink"/>
              </w:rPr>
              <w:t>15787</w:t>
            </w:r>
            <w:r>
              <w:rPr>
                <w:rStyle w:val="IndexLink"/>
                <w:rtl w:val="true"/>
              </w:rPr>
              <w:tab/>
            </w:r>
            <w:r>
              <w:rPr>
                <w:rStyle w:val="IndexLink"/>
              </w:rPr>
              <w:t>157</w:t>
            </w:r>
          </w:hyperlink>
        </w:p>
        <w:p>
          <w:pPr>
            <w:pStyle w:val="Contents2"/>
            <w:tabs>
              <w:tab w:val="clear" w:pos="8743"/>
              <w:tab w:val="right" w:pos="9026" w:leader="dot"/>
            </w:tabs>
            <w:rPr/>
          </w:pPr>
          <w:hyperlink w:anchor="__RefHeading___Toc7074533_2870459653">
            <w:r>
              <w:rPr>
                <w:webHidden/>
                <w:rStyle w:val="IndexLink"/>
              </w:rPr>
              <w:t>15788</w:t>
            </w:r>
            <w:r>
              <w:rPr>
                <w:rStyle w:val="IndexLink"/>
                <w:rtl w:val="true"/>
              </w:rPr>
              <w:tab/>
            </w:r>
            <w:r>
              <w:rPr>
                <w:rStyle w:val="IndexLink"/>
              </w:rPr>
              <w:t>158</w:t>
            </w:r>
          </w:hyperlink>
        </w:p>
        <w:p>
          <w:pPr>
            <w:pStyle w:val="Contents2"/>
            <w:tabs>
              <w:tab w:val="clear" w:pos="8743"/>
              <w:tab w:val="right" w:pos="9026" w:leader="dot"/>
            </w:tabs>
            <w:rPr/>
          </w:pPr>
          <w:hyperlink w:anchor="__RefHeading___Toc7074535_2870459653">
            <w:r>
              <w:rPr>
                <w:webHidden/>
                <w:rStyle w:val="IndexLink"/>
              </w:rPr>
              <w:t>15789</w:t>
            </w:r>
            <w:r>
              <w:rPr>
                <w:rStyle w:val="IndexLink"/>
                <w:rtl w:val="true"/>
              </w:rPr>
              <w:tab/>
            </w:r>
            <w:r>
              <w:rPr>
                <w:rStyle w:val="IndexLink"/>
              </w:rPr>
              <w:t>159</w:t>
            </w:r>
          </w:hyperlink>
        </w:p>
        <w:p>
          <w:pPr>
            <w:pStyle w:val="Contents2"/>
            <w:tabs>
              <w:tab w:val="clear" w:pos="8743"/>
              <w:tab w:val="right" w:pos="9026" w:leader="dot"/>
            </w:tabs>
            <w:rPr/>
          </w:pPr>
          <w:hyperlink w:anchor="__RefHeading___Toc7074537_2870459653">
            <w:r>
              <w:rPr>
                <w:webHidden/>
                <w:rStyle w:val="IndexLink"/>
              </w:rPr>
              <w:t>15790</w:t>
            </w:r>
            <w:r>
              <w:rPr>
                <w:rStyle w:val="IndexLink"/>
                <w:rtl w:val="true"/>
              </w:rPr>
              <w:tab/>
            </w:r>
            <w:r>
              <w:rPr>
                <w:rStyle w:val="IndexLink"/>
              </w:rPr>
              <w:t>160</w:t>
            </w:r>
          </w:hyperlink>
        </w:p>
        <w:p>
          <w:pPr>
            <w:pStyle w:val="Contents2"/>
            <w:tabs>
              <w:tab w:val="clear" w:pos="8743"/>
              <w:tab w:val="right" w:pos="9026" w:leader="dot"/>
            </w:tabs>
            <w:rPr/>
          </w:pPr>
          <w:hyperlink w:anchor="__RefHeading___Toc7074539_2870459653">
            <w:r>
              <w:rPr>
                <w:webHidden/>
                <w:rStyle w:val="IndexLink"/>
              </w:rPr>
              <w:t>15791</w:t>
            </w:r>
            <w:r>
              <w:rPr>
                <w:rStyle w:val="IndexLink"/>
                <w:rtl w:val="true"/>
              </w:rPr>
              <w:tab/>
            </w:r>
            <w:r>
              <w:rPr>
                <w:rStyle w:val="IndexLink"/>
              </w:rPr>
              <w:t>161</w:t>
            </w:r>
          </w:hyperlink>
        </w:p>
        <w:p>
          <w:pPr>
            <w:pStyle w:val="Contents2"/>
            <w:tabs>
              <w:tab w:val="clear" w:pos="8743"/>
              <w:tab w:val="right" w:pos="9026" w:leader="dot"/>
            </w:tabs>
            <w:rPr/>
          </w:pPr>
          <w:hyperlink w:anchor="__RefHeading___Toc7074541_2870459653">
            <w:r>
              <w:rPr>
                <w:webHidden/>
                <w:rStyle w:val="IndexLink"/>
              </w:rPr>
              <w:t>15792</w:t>
            </w:r>
            <w:r>
              <w:rPr>
                <w:rStyle w:val="IndexLink"/>
                <w:rtl w:val="true"/>
              </w:rPr>
              <w:tab/>
            </w:r>
            <w:r>
              <w:rPr>
                <w:rStyle w:val="IndexLink"/>
              </w:rPr>
              <w:t>162</w:t>
            </w:r>
          </w:hyperlink>
        </w:p>
        <w:p>
          <w:pPr>
            <w:pStyle w:val="Contents2"/>
            <w:tabs>
              <w:tab w:val="clear" w:pos="8743"/>
              <w:tab w:val="right" w:pos="9026" w:leader="dot"/>
            </w:tabs>
            <w:rPr/>
          </w:pPr>
          <w:hyperlink w:anchor="__RefHeading___Toc7074543_2870459653">
            <w:r>
              <w:rPr>
                <w:webHidden/>
                <w:rStyle w:val="IndexLink"/>
              </w:rPr>
              <w:t>15793</w:t>
            </w:r>
            <w:r>
              <w:rPr>
                <w:rStyle w:val="IndexLink"/>
                <w:rtl w:val="true"/>
              </w:rPr>
              <w:tab/>
            </w:r>
            <w:r>
              <w:rPr>
                <w:rStyle w:val="IndexLink"/>
              </w:rPr>
              <w:t>163</w:t>
            </w:r>
          </w:hyperlink>
        </w:p>
        <w:p>
          <w:pPr>
            <w:pStyle w:val="Contents2"/>
            <w:tabs>
              <w:tab w:val="clear" w:pos="8743"/>
              <w:tab w:val="right" w:pos="9026" w:leader="dot"/>
            </w:tabs>
            <w:rPr/>
          </w:pPr>
          <w:hyperlink w:anchor="__RefHeading___Toc7074545_2870459653">
            <w:r>
              <w:rPr>
                <w:webHidden/>
                <w:rStyle w:val="IndexLink"/>
              </w:rPr>
              <w:t>15794</w:t>
            </w:r>
            <w:r>
              <w:rPr>
                <w:rStyle w:val="IndexLink"/>
                <w:rtl w:val="true"/>
              </w:rPr>
              <w:tab/>
            </w:r>
            <w:r>
              <w:rPr>
                <w:rStyle w:val="IndexLink"/>
              </w:rPr>
              <w:t>163</w:t>
            </w:r>
          </w:hyperlink>
        </w:p>
        <w:p>
          <w:pPr>
            <w:pStyle w:val="Contents2"/>
            <w:tabs>
              <w:tab w:val="clear" w:pos="8743"/>
              <w:tab w:val="right" w:pos="9026" w:leader="dot"/>
            </w:tabs>
            <w:rPr/>
          </w:pPr>
          <w:hyperlink w:anchor="__RefHeading___Toc7074547_2870459653">
            <w:r>
              <w:rPr>
                <w:webHidden/>
                <w:rStyle w:val="IndexLink"/>
              </w:rPr>
              <w:t>15795</w:t>
            </w:r>
            <w:r>
              <w:rPr>
                <w:rStyle w:val="IndexLink"/>
                <w:rtl w:val="true"/>
              </w:rPr>
              <w:tab/>
            </w:r>
            <w:r>
              <w:rPr>
                <w:rStyle w:val="IndexLink"/>
              </w:rPr>
              <w:t>165</w:t>
            </w:r>
          </w:hyperlink>
        </w:p>
        <w:p>
          <w:pPr>
            <w:pStyle w:val="Contents2"/>
            <w:tabs>
              <w:tab w:val="clear" w:pos="8743"/>
              <w:tab w:val="right" w:pos="9026" w:leader="dot"/>
            </w:tabs>
            <w:rPr/>
          </w:pPr>
          <w:hyperlink w:anchor="__RefHeading___Toc7074549_2870459653">
            <w:r>
              <w:rPr>
                <w:webHidden/>
                <w:rStyle w:val="IndexLink"/>
              </w:rPr>
              <w:t>15796</w:t>
            </w:r>
            <w:r>
              <w:rPr>
                <w:rStyle w:val="IndexLink"/>
                <w:rtl w:val="true"/>
              </w:rPr>
              <w:tab/>
            </w:r>
            <w:r>
              <w:rPr>
                <w:rStyle w:val="IndexLink"/>
              </w:rPr>
              <w:t>166</w:t>
            </w:r>
          </w:hyperlink>
        </w:p>
        <w:p>
          <w:pPr>
            <w:pStyle w:val="Contents2"/>
            <w:tabs>
              <w:tab w:val="clear" w:pos="8743"/>
              <w:tab w:val="right" w:pos="9026" w:leader="dot"/>
            </w:tabs>
            <w:rPr/>
          </w:pPr>
          <w:hyperlink w:anchor="__RefHeading___Toc7074551_2870459653">
            <w:r>
              <w:rPr>
                <w:webHidden/>
                <w:rStyle w:val="IndexLink"/>
              </w:rPr>
              <w:t>15797/1</w:t>
            </w:r>
            <w:r>
              <w:rPr>
                <w:rStyle w:val="IndexLink"/>
                <w:rtl w:val="true"/>
              </w:rPr>
              <w:tab/>
            </w:r>
            <w:r>
              <w:rPr>
                <w:rStyle w:val="IndexLink"/>
              </w:rPr>
              <w:t>167</w:t>
            </w:r>
          </w:hyperlink>
        </w:p>
        <w:p>
          <w:pPr>
            <w:pStyle w:val="Contents2"/>
            <w:tabs>
              <w:tab w:val="clear" w:pos="8743"/>
              <w:tab w:val="right" w:pos="9026" w:leader="dot"/>
            </w:tabs>
            <w:rPr/>
          </w:pPr>
          <w:hyperlink w:anchor="__RefHeading___Toc7074553_2870459653">
            <w:r>
              <w:rPr>
                <w:webHidden/>
                <w:rStyle w:val="IndexLink"/>
              </w:rPr>
              <w:t>15797/2</w:t>
            </w:r>
            <w:r>
              <w:rPr>
                <w:rStyle w:val="IndexLink"/>
                <w:rtl w:val="true"/>
              </w:rPr>
              <w:tab/>
            </w:r>
            <w:r>
              <w:rPr>
                <w:rStyle w:val="IndexLink"/>
              </w:rPr>
              <w:t>168</w:t>
            </w:r>
          </w:hyperlink>
        </w:p>
        <w:p>
          <w:pPr>
            <w:pStyle w:val="Contents2"/>
            <w:tabs>
              <w:tab w:val="clear" w:pos="8743"/>
              <w:tab w:val="right" w:pos="9026" w:leader="dot"/>
            </w:tabs>
            <w:rPr/>
          </w:pPr>
          <w:hyperlink w:anchor="__RefHeading___Toc7074555_2870459653">
            <w:r>
              <w:rPr>
                <w:webHidden/>
                <w:rStyle w:val="IndexLink"/>
              </w:rPr>
              <w:t>15798</w:t>
            </w:r>
            <w:r>
              <w:rPr>
                <w:rStyle w:val="IndexLink"/>
                <w:rtl w:val="true"/>
              </w:rPr>
              <w:tab/>
            </w:r>
            <w:r>
              <w:rPr>
                <w:rStyle w:val="IndexLink"/>
              </w:rPr>
              <w:t>170</w:t>
            </w:r>
          </w:hyperlink>
        </w:p>
        <w:p>
          <w:pPr>
            <w:pStyle w:val="Contents2"/>
            <w:tabs>
              <w:tab w:val="clear" w:pos="8743"/>
              <w:tab w:val="right" w:pos="9026" w:leader="dot"/>
            </w:tabs>
            <w:rPr/>
          </w:pPr>
          <w:hyperlink w:anchor="__RefHeading___Toc7074557_2870459653">
            <w:r>
              <w:rPr>
                <w:webHidden/>
                <w:rStyle w:val="IndexLink"/>
              </w:rPr>
              <w:t>15799</w:t>
            </w:r>
            <w:r>
              <w:rPr>
                <w:rStyle w:val="IndexLink"/>
                <w:rtl w:val="true"/>
              </w:rPr>
              <w:tab/>
            </w:r>
            <w:r>
              <w:rPr>
                <w:rStyle w:val="IndexLink"/>
              </w:rPr>
              <w:t>171</w:t>
            </w:r>
          </w:hyperlink>
        </w:p>
        <w:p>
          <w:pPr>
            <w:pStyle w:val="Contents2"/>
            <w:tabs>
              <w:tab w:val="clear" w:pos="8743"/>
              <w:tab w:val="right" w:pos="9026" w:leader="dot"/>
            </w:tabs>
            <w:rPr/>
          </w:pPr>
          <w:hyperlink w:anchor="__RefHeading___Toc7074559_2870459653">
            <w:r>
              <w:rPr>
                <w:webHidden/>
                <w:rStyle w:val="IndexLink"/>
              </w:rPr>
              <w:t>15801</w:t>
            </w:r>
            <w:r>
              <w:rPr>
                <w:rStyle w:val="IndexLink"/>
                <w:rtl w:val="true"/>
              </w:rPr>
              <w:tab/>
            </w:r>
            <w:r>
              <w:rPr>
                <w:rStyle w:val="IndexLink"/>
              </w:rPr>
              <w:t>172</w:t>
            </w:r>
          </w:hyperlink>
        </w:p>
        <w:p>
          <w:pPr>
            <w:pStyle w:val="Contents2"/>
            <w:tabs>
              <w:tab w:val="clear" w:pos="8743"/>
              <w:tab w:val="right" w:pos="9026" w:leader="dot"/>
            </w:tabs>
            <w:rPr/>
          </w:pPr>
          <w:hyperlink w:anchor="__RefHeading___Toc7074561_2870459653">
            <w:r>
              <w:rPr>
                <w:webHidden/>
                <w:rStyle w:val="IndexLink"/>
              </w:rPr>
              <w:t>15802/1</w:t>
            </w:r>
            <w:r>
              <w:rPr>
                <w:rStyle w:val="IndexLink"/>
                <w:rtl w:val="true"/>
              </w:rPr>
              <w:tab/>
            </w:r>
            <w:r>
              <w:rPr>
                <w:rStyle w:val="IndexLink"/>
              </w:rPr>
              <w:t>173</w:t>
            </w:r>
          </w:hyperlink>
        </w:p>
        <w:p>
          <w:pPr>
            <w:pStyle w:val="Contents2"/>
            <w:tabs>
              <w:tab w:val="clear" w:pos="8743"/>
              <w:tab w:val="right" w:pos="9026" w:leader="dot"/>
            </w:tabs>
            <w:rPr/>
          </w:pPr>
          <w:hyperlink w:anchor="__RefHeading___Toc7074563_2870459653">
            <w:r>
              <w:rPr>
                <w:webHidden/>
                <w:rStyle w:val="IndexLink"/>
              </w:rPr>
              <w:t>15802/2</w:t>
            </w:r>
            <w:r>
              <w:rPr>
                <w:rStyle w:val="IndexLink"/>
                <w:rtl w:val="true"/>
              </w:rPr>
              <w:tab/>
            </w:r>
            <w:r>
              <w:rPr>
                <w:rStyle w:val="IndexLink"/>
              </w:rPr>
              <w:t>174</w:t>
            </w:r>
          </w:hyperlink>
        </w:p>
        <w:p>
          <w:pPr>
            <w:pStyle w:val="Contents2"/>
            <w:tabs>
              <w:tab w:val="clear" w:pos="8743"/>
              <w:tab w:val="right" w:pos="9026" w:leader="dot"/>
            </w:tabs>
            <w:rPr/>
          </w:pPr>
          <w:hyperlink w:anchor="__RefHeading___Toc7074565_2870459653">
            <w:r>
              <w:rPr>
                <w:webHidden/>
                <w:rStyle w:val="IndexLink"/>
              </w:rPr>
              <w:t>15803</w:t>
            </w:r>
            <w:r>
              <w:rPr>
                <w:rStyle w:val="IndexLink"/>
                <w:rtl w:val="true"/>
              </w:rPr>
              <w:tab/>
            </w:r>
            <w:r>
              <w:rPr>
                <w:rStyle w:val="IndexLink"/>
              </w:rPr>
              <w:t>175</w:t>
            </w:r>
          </w:hyperlink>
        </w:p>
        <w:p>
          <w:pPr>
            <w:pStyle w:val="Contents2"/>
            <w:tabs>
              <w:tab w:val="clear" w:pos="8743"/>
              <w:tab w:val="right" w:pos="9026" w:leader="dot"/>
            </w:tabs>
            <w:rPr/>
          </w:pPr>
          <w:hyperlink w:anchor="__RefHeading___Toc7074567_2870459653">
            <w:r>
              <w:rPr>
                <w:webHidden/>
                <w:rStyle w:val="IndexLink"/>
              </w:rPr>
              <w:t>15804</w:t>
            </w:r>
            <w:r>
              <w:rPr>
                <w:rStyle w:val="IndexLink"/>
                <w:rtl w:val="true"/>
              </w:rPr>
              <w:tab/>
            </w:r>
            <w:r>
              <w:rPr>
                <w:rStyle w:val="IndexLink"/>
              </w:rPr>
              <w:t>176</w:t>
            </w:r>
          </w:hyperlink>
        </w:p>
        <w:p>
          <w:pPr>
            <w:pStyle w:val="Contents2"/>
            <w:tabs>
              <w:tab w:val="clear" w:pos="8743"/>
              <w:tab w:val="right" w:pos="9026" w:leader="dot"/>
            </w:tabs>
            <w:rPr/>
          </w:pPr>
          <w:hyperlink w:anchor="__RefHeading___Toc7074569_2870459653">
            <w:r>
              <w:rPr>
                <w:webHidden/>
                <w:rStyle w:val="IndexLink"/>
              </w:rPr>
              <w:t>15805/1</w:t>
            </w:r>
            <w:r>
              <w:rPr>
                <w:rStyle w:val="IndexLink"/>
                <w:rtl w:val="true"/>
              </w:rPr>
              <w:tab/>
            </w:r>
            <w:r>
              <w:rPr>
                <w:rStyle w:val="IndexLink"/>
              </w:rPr>
              <w:t>178</w:t>
            </w:r>
          </w:hyperlink>
        </w:p>
        <w:p>
          <w:pPr>
            <w:pStyle w:val="Contents2"/>
            <w:tabs>
              <w:tab w:val="clear" w:pos="8743"/>
              <w:tab w:val="right" w:pos="9026" w:leader="dot"/>
            </w:tabs>
            <w:rPr/>
          </w:pPr>
          <w:hyperlink w:anchor="__RefHeading___Toc7074571_2870459653">
            <w:r>
              <w:rPr>
                <w:webHidden/>
                <w:rStyle w:val="IndexLink"/>
              </w:rPr>
              <w:t>15805/2</w:t>
            </w:r>
            <w:r>
              <w:rPr>
                <w:rStyle w:val="IndexLink"/>
                <w:rtl w:val="true"/>
              </w:rPr>
              <w:tab/>
            </w:r>
            <w:r>
              <w:rPr>
                <w:rStyle w:val="IndexLink"/>
              </w:rPr>
              <w:t>179</w:t>
            </w:r>
          </w:hyperlink>
        </w:p>
        <w:p>
          <w:pPr>
            <w:pStyle w:val="Contents2"/>
            <w:tabs>
              <w:tab w:val="clear" w:pos="8743"/>
              <w:tab w:val="right" w:pos="9026" w:leader="dot"/>
            </w:tabs>
            <w:rPr/>
          </w:pPr>
          <w:hyperlink w:anchor="__RefHeading___Toc7074573_2870459653">
            <w:r>
              <w:rPr>
                <w:webHidden/>
                <w:rStyle w:val="IndexLink"/>
              </w:rPr>
              <w:t>15805/3</w:t>
            </w:r>
            <w:r>
              <w:rPr>
                <w:rStyle w:val="IndexLink"/>
                <w:rtl w:val="true"/>
              </w:rPr>
              <w:tab/>
            </w:r>
            <w:r>
              <w:rPr>
                <w:rStyle w:val="IndexLink"/>
              </w:rPr>
              <w:t>180</w:t>
            </w:r>
          </w:hyperlink>
        </w:p>
        <w:p>
          <w:pPr>
            <w:pStyle w:val="Contents2"/>
            <w:tabs>
              <w:tab w:val="clear" w:pos="8743"/>
              <w:tab w:val="right" w:pos="9026" w:leader="dot"/>
            </w:tabs>
            <w:rPr/>
          </w:pPr>
          <w:hyperlink w:anchor="__RefHeading___Toc7074575_2870459653">
            <w:r>
              <w:rPr>
                <w:webHidden/>
                <w:rStyle w:val="IndexLink"/>
              </w:rPr>
              <w:t>15806</w:t>
            </w:r>
            <w:r>
              <w:rPr>
                <w:rStyle w:val="IndexLink"/>
                <w:rtl w:val="true"/>
              </w:rPr>
              <w:tab/>
            </w:r>
            <w:r>
              <w:rPr>
                <w:rStyle w:val="IndexLink"/>
              </w:rPr>
              <w:t>181</w:t>
            </w:r>
          </w:hyperlink>
        </w:p>
        <w:p>
          <w:pPr>
            <w:pStyle w:val="Contents2"/>
            <w:tabs>
              <w:tab w:val="clear" w:pos="8743"/>
              <w:tab w:val="right" w:pos="9026" w:leader="dot"/>
            </w:tabs>
            <w:rPr/>
          </w:pPr>
          <w:hyperlink w:anchor="__RefHeading___Toc7074577_2870459653">
            <w:r>
              <w:rPr>
                <w:webHidden/>
                <w:rStyle w:val="IndexLink"/>
              </w:rPr>
              <w:t>15807</w:t>
            </w:r>
            <w:r>
              <w:rPr>
                <w:rStyle w:val="IndexLink"/>
                <w:rtl w:val="true"/>
              </w:rPr>
              <w:tab/>
            </w:r>
            <w:r>
              <w:rPr>
                <w:rStyle w:val="IndexLink"/>
              </w:rPr>
              <w:t>182</w:t>
            </w:r>
          </w:hyperlink>
        </w:p>
        <w:p>
          <w:pPr>
            <w:pStyle w:val="Contents2"/>
            <w:tabs>
              <w:tab w:val="clear" w:pos="8743"/>
              <w:tab w:val="right" w:pos="9026" w:leader="dot"/>
            </w:tabs>
            <w:rPr/>
          </w:pPr>
          <w:hyperlink w:anchor="__RefHeading___Toc7074579_2870459653">
            <w:r>
              <w:rPr>
                <w:webHidden/>
                <w:rStyle w:val="IndexLink"/>
              </w:rPr>
              <w:t>15808</w:t>
            </w:r>
            <w:r>
              <w:rPr>
                <w:rStyle w:val="IndexLink"/>
                <w:rtl w:val="true"/>
              </w:rPr>
              <w:tab/>
            </w:r>
            <w:r>
              <w:rPr>
                <w:rStyle w:val="IndexLink"/>
              </w:rPr>
              <w:t>183</w:t>
            </w:r>
          </w:hyperlink>
        </w:p>
        <w:p>
          <w:pPr>
            <w:pStyle w:val="Contents2"/>
            <w:tabs>
              <w:tab w:val="clear" w:pos="8743"/>
              <w:tab w:val="right" w:pos="9026" w:leader="dot"/>
            </w:tabs>
            <w:rPr/>
          </w:pPr>
          <w:hyperlink w:anchor="__RefHeading___Toc7074581_2870459653">
            <w:r>
              <w:rPr>
                <w:webHidden/>
                <w:rStyle w:val="IndexLink"/>
              </w:rPr>
              <w:t>15809/1</w:t>
            </w:r>
            <w:r>
              <w:rPr>
                <w:rStyle w:val="IndexLink"/>
                <w:rtl w:val="true"/>
              </w:rPr>
              <w:tab/>
            </w:r>
            <w:r>
              <w:rPr>
                <w:rStyle w:val="IndexLink"/>
              </w:rPr>
              <w:t>184</w:t>
            </w:r>
          </w:hyperlink>
        </w:p>
        <w:p>
          <w:pPr>
            <w:pStyle w:val="Contents2"/>
            <w:tabs>
              <w:tab w:val="clear" w:pos="8743"/>
              <w:tab w:val="right" w:pos="9026" w:leader="dot"/>
            </w:tabs>
            <w:rPr/>
          </w:pPr>
          <w:hyperlink w:anchor="__RefHeading___Toc7074583_2870459653">
            <w:r>
              <w:rPr>
                <w:webHidden/>
                <w:rStyle w:val="IndexLink"/>
              </w:rPr>
              <w:t>15809/2</w:t>
            </w:r>
            <w:r>
              <w:rPr>
                <w:rStyle w:val="IndexLink"/>
                <w:rtl w:val="true"/>
              </w:rPr>
              <w:tab/>
            </w:r>
            <w:r>
              <w:rPr>
                <w:rStyle w:val="IndexLink"/>
              </w:rPr>
              <w:t>185</w:t>
            </w:r>
          </w:hyperlink>
        </w:p>
        <w:p>
          <w:pPr>
            <w:pStyle w:val="Contents2"/>
            <w:tabs>
              <w:tab w:val="clear" w:pos="8743"/>
              <w:tab w:val="right" w:pos="9026" w:leader="dot"/>
            </w:tabs>
            <w:rPr/>
          </w:pPr>
          <w:hyperlink w:anchor="__RefHeading___Toc7074585_2870459653">
            <w:r>
              <w:rPr>
                <w:webHidden/>
                <w:rStyle w:val="IndexLink"/>
              </w:rPr>
              <w:t>15809/3</w:t>
            </w:r>
            <w:r>
              <w:rPr>
                <w:rStyle w:val="IndexLink"/>
                <w:rtl w:val="true"/>
              </w:rPr>
              <w:tab/>
            </w:r>
            <w:r>
              <w:rPr>
                <w:rStyle w:val="IndexLink"/>
              </w:rPr>
              <w:t>186</w:t>
            </w:r>
          </w:hyperlink>
        </w:p>
        <w:p>
          <w:pPr>
            <w:pStyle w:val="Contents2"/>
            <w:tabs>
              <w:tab w:val="clear" w:pos="8743"/>
              <w:tab w:val="right" w:pos="9026" w:leader="dot"/>
            </w:tabs>
            <w:rPr/>
          </w:pPr>
          <w:hyperlink w:anchor="__RefHeading___Toc7074587_2870459653">
            <w:r>
              <w:rPr>
                <w:webHidden/>
                <w:rStyle w:val="IndexLink"/>
              </w:rPr>
              <w:t>15810</w:t>
            </w:r>
            <w:r>
              <w:rPr>
                <w:rStyle w:val="IndexLink"/>
                <w:rtl w:val="true"/>
              </w:rPr>
              <w:tab/>
            </w:r>
            <w:r>
              <w:rPr>
                <w:rStyle w:val="IndexLink"/>
              </w:rPr>
              <w:t>187</w:t>
            </w:r>
          </w:hyperlink>
        </w:p>
        <w:p>
          <w:pPr>
            <w:pStyle w:val="Contents2"/>
            <w:tabs>
              <w:tab w:val="clear" w:pos="8743"/>
              <w:tab w:val="right" w:pos="9026" w:leader="dot"/>
            </w:tabs>
            <w:rPr/>
          </w:pPr>
          <w:hyperlink w:anchor="__RefHeading___Toc7074589_2870459653">
            <w:r>
              <w:rPr>
                <w:webHidden/>
                <w:rStyle w:val="IndexLink"/>
              </w:rPr>
              <w:t>15811</w:t>
            </w:r>
            <w:r>
              <w:rPr>
                <w:rStyle w:val="IndexLink"/>
                <w:rtl w:val="true"/>
              </w:rPr>
              <w:tab/>
            </w:r>
            <w:r>
              <w:rPr>
                <w:rStyle w:val="IndexLink"/>
              </w:rPr>
              <w:t>188</w:t>
            </w:r>
          </w:hyperlink>
        </w:p>
        <w:p>
          <w:pPr>
            <w:pStyle w:val="Contents2"/>
            <w:tabs>
              <w:tab w:val="clear" w:pos="8743"/>
              <w:tab w:val="right" w:pos="9026" w:leader="dot"/>
            </w:tabs>
            <w:rPr/>
          </w:pPr>
          <w:hyperlink w:anchor="__RefHeading___Toc7074591_2870459653">
            <w:r>
              <w:rPr>
                <w:webHidden/>
                <w:rStyle w:val="IndexLink"/>
              </w:rPr>
              <w:t>15812/1</w:t>
            </w:r>
            <w:r>
              <w:rPr>
                <w:rStyle w:val="IndexLink"/>
                <w:rtl w:val="true"/>
              </w:rPr>
              <w:tab/>
            </w:r>
            <w:r>
              <w:rPr>
                <w:rStyle w:val="IndexLink"/>
              </w:rPr>
              <w:t>189</w:t>
            </w:r>
          </w:hyperlink>
        </w:p>
        <w:p>
          <w:pPr>
            <w:pStyle w:val="Contents2"/>
            <w:tabs>
              <w:tab w:val="clear" w:pos="8743"/>
              <w:tab w:val="right" w:pos="9026" w:leader="dot"/>
            </w:tabs>
            <w:rPr/>
          </w:pPr>
          <w:hyperlink w:anchor="__RefHeading___Toc7074593_2870459653">
            <w:r>
              <w:rPr>
                <w:webHidden/>
                <w:rStyle w:val="IndexLink"/>
              </w:rPr>
              <w:t>15812/2</w:t>
            </w:r>
            <w:r>
              <w:rPr>
                <w:rStyle w:val="IndexLink"/>
                <w:rtl w:val="true"/>
              </w:rPr>
              <w:tab/>
            </w:r>
            <w:r>
              <w:rPr>
                <w:rStyle w:val="IndexLink"/>
              </w:rPr>
              <w:t>190</w:t>
            </w:r>
          </w:hyperlink>
        </w:p>
        <w:p>
          <w:pPr>
            <w:pStyle w:val="Contents2"/>
            <w:tabs>
              <w:tab w:val="clear" w:pos="8743"/>
              <w:tab w:val="right" w:pos="9026" w:leader="dot"/>
            </w:tabs>
            <w:rPr/>
          </w:pPr>
          <w:hyperlink w:anchor="__RefHeading___Toc7074595_2870459653">
            <w:r>
              <w:rPr>
                <w:webHidden/>
                <w:rStyle w:val="IndexLink"/>
              </w:rPr>
              <w:t>15812/3</w:t>
            </w:r>
            <w:r>
              <w:rPr>
                <w:rStyle w:val="IndexLink"/>
                <w:rtl w:val="true"/>
              </w:rPr>
              <w:tab/>
            </w:r>
            <w:r>
              <w:rPr>
                <w:rStyle w:val="IndexLink"/>
              </w:rPr>
              <w:t>191</w:t>
            </w:r>
          </w:hyperlink>
        </w:p>
        <w:p>
          <w:pPr>
            <w:pStyle w:val="Contents2"/>
            <w:tabs>
              <w:tab w:val="clear" w:pos="8743"/>
              <w:tab w:val="right" w:pos="9026" w:leader="dot"/>
            </w:tabs>
            <w:rPr/>
          </w:pPr>
          <w:hyperlink w:anchor="__RefHeading___Toc7074597_2870459653">
            <w:r>
              <w:rPr>
                <w:webHidden/>
                <w:rStyle w:val="IndexLink"/>
              </w:rPr>
              <w:t>15812/4</w:t>
            </w:r>
            <w:r>
              <w:rPr>
                <w:rStyle w:val="IndexLink"/>
                <w:rtl w:val="true"/>
              </w:rPr>
              <w:tab/>
            </w:r>
            <w:r>
              <w:rPr>
                <w:rStyle w:val="IndexLink"/>
              </w:rPr>
              <w:t>192</w:t>
            </w:r>
          </w:hyperlink>
        </w:p>
        <w:p>
          <w:pPr>
            <w:pStyle w:val="Contents2"/>
            <w:tabs>
              <w:tab w:val="clear" w:pos="8743"/>
              <w:tab w:val="right" w:pos="9026" w:leader="dot"/>
            </w:tabs>
            <w:rPr/>
          </w:pPr>
          <w:hyperlink w:anchor="__RefHeading___Toc7074599_2870459653">
            <w:r>
              <w:rPr>
                <w:webHidden/>
                <w:rStyle w:val="IndexLink"/>
              </w:rPr>
              <w:t>15813</w:t>
            </w:r>
            <w:r>
              <w:rPr>
                <w:rStyle w:val="IndexLink"/>
                <w:rtl w:val="true"/>
              </w:rPr>
              <w:tab/>
            </w:r>
            <w:r>
              <w:rPr>
                <w:rStyle w:val="IndexLink"/>
              </w:rPr>
              <w:t>193</w:t>
            </w:r>
          </w:hyperlink>
        </w:p>
        <w:p>
          <w:pPr>
            <w:pStyle w:val="Contents2"/>
            <w:tabs>
              <w:tab w:val="clear" w:pos="8743"/>
              <w:tab w:val="right" w:pos="9026" w:leader="dot"/>
            </w:tabs>
            <w:rPr/>
          </w:pPr>
          <w:hyperlink w:anchor="__RefHeading___Toc7074601_2870459653">
            <w:r>
              <w:rPr>
                <w:webHidden/>
                <w:rStyle w:val="IndexLink"/>
              </w:rPr>
              <w:t>15814/1</w:t>
            </w:r>
            <w:r>
              <w:rPr>
                <w:rStyle w:val="IndexLink"/>
                <w:rtl w:val="true"/>
              </w:rPr>
              <w:tab/>
            </w:r>
            <w:r>
              <w:rPr>
                <w:rStyle w:val="IndexLink"/>
              </w:rPr>
              <w:t>194</w:t>
            </w:r>
          </w:hyperlink>
        </w:p>
        <w:p>
          <w:pPr>
            <w:pStyle w:val="Contents2"/>
            <w:tabs>
              <w:tab w:val="clear" w:pos="8743"/>
              <w:tab w:val="right" w:pos="9026" w:leader="dot"/>
            </w:tabs>
            <w:rPr/>
          </w:pPr>
          <w:hyperlink w:anchor="__RefHeading___Toc7074603_2870459653">
            <w:r>
              <w:rPr>
                <w:webHidden/>
                <w:rStyle w:val="IndexLink"/>
              </w:rPr>
              <w:t>15814/2</w:t>
            </w:r>
            <w:r>
              <w:rPr>
                <w:rStyle w:val="IndexLink"/>
                <w:rtl w:val="true"/>
              </w:rPr>
              <w:tab/>
            </w:r>
            <w:r>
              <w:rPr>
                <w:rStyle w:val="IndexLink"/>
              </w:rPr>
              <w:t>195</w:t>
            </w:r>
          </w:hyperlink>
        </w:p>
        <w:p>
          <w:pPr>
            <w:pStyle w:val="Contents2"/>
            <w:tabs>
              <w:tab w:val="clear" w:pos="8743"/>
              <w:tab w:val="right" w:pos="9026" w:leader="dot"/>
            </w:tabs>
            <w:rPr/>
          </w:pPr>
          <w:hyperlink w:anchor="__RefHeading___Toc7074605_2870459653">
            <w:r>
              <w:rPr>
                <w:webHidden/>
                <w:rStyle w:val="IndexLink"/>
              </w:rPr>
              <w:t>15815/1</w:t>
            </w:r>
            <w:r>
              <w:rPr>
                <w:rStyle w:val="IndexLink"/>
                <w:rtl w:val="true"/>
              </w:rPr>
              <w:tab/>
            </w:r>
            <w:r>
              <w:rPr>
                <w:rStyle w:val="IndexLink"/>
              </w:rPr>
              <w:t>196</w:t>
            </w:r>
          </w:hyperlink>
        </w:p>
        <w:p>
          <w:pPr>
            <w:pStyle w:val="Contents2"/>
            <w:tabs>
              <w:tab w:val="clear" w:pos="8743"/>
              <w:tab w:val="right" w:pos="9026" w:leader="dot"/>
            </w:tabs>
            <w:rPr/>
          </w:pPr>
          <w:hyperlink w:anchor="__RefHeading___Toc7074607_2870459653">
            <w:r>
              <w:rPr>
                <w:webHidden/>
                <w:rStyle w:val="IndexLink"/>
              </w:rPr>
              <w:t>15815/2</w:t>
            </w:r>
            <w:r>
              <w:rPr>
                <w:rStyle w:val="IndexLink"/>
                <w:rtl w:val="true"/>
              </w:rPr>
              <w:tab/>
            </w:r>
            <w:r>
              <w:rPr>
                <w:rStyle w:val="IndexLink"/>
              </w:rPr>
              <w:t>197</w:t>
            </w:r>
          </w:hyperlink>
        </w:p>
        <w:p>
          <w:pPr>
            <w:pStyle w:val="Contents2"/>
            <w:tabs>
              <w:tab w:val="clear" w:pos="8743"/>
              <w:tab w:val="right" w:pos="9026" w:leader="dot"/>
            </w:tabs>
            <w:rPr/>
          </w:pPr>
          <w:hyperlink w:anchor="__RefHeading___Toc7074609_2870459653">
            <w:r>
              <w:rPr>
                <w:webHidden/>
                <w:rStyle w:val="IndexLink"/>
              </w:rPr>
              <w:t>15816/1</w:t>
            </w:r>
            <w:r>
              <w:rPr>
                <w:rStyle w:val="IndexLink"/>
                <w:rtl w:val="true"/>
              </w:rPr>
              <w:tab/>
            </w:r>
            <w:r>
              <w:rPr>
                <w:rStyle w:val="IndexLink"/>
              </w:rPr>
              <w:t>198</w:t>
            </w:r>
          </w:hyperlink>
        </w:p>
        <w:p>
          <w:pPr>
            <w:pStyle w:val="Contents2"/>
            <w:tabs>
              <w:tab w:val="clear" w:pos="8743"/>
              <w:tab w:val="right" w:pos="9026" w:leader="dot"/>
            </w:tabs>
            <w:rPr/>
          </w:pPr>
          <w:hyperlink w:anchor="__RefHeading___Toc7074611_2870459653">
            <w:r>
              <w:rPr>
                <w:webHidden/>
                <w:rStyle w:val="IndexLink"/>
              </w:rPr>
              <w:t>15816/2</w:t>
            </w:r>
            <w:r>
              <w:rPr>
                <w:rStyle w:val="IndexLink"/>
                <w:rtl w:val="true"/>
              </w:rPr>
              <w:tab/>
            </w:r>
            <w:r>
              <w:rPr>
                <w:rStyle w:val="IndexLink"/>
              </w:rPr>
              <w:t>199</w:t>
            </w:r>
          </w:hyperlink>
        </w:p>
        <w:p>
          <w:pPr>
            <w:pStyle w:val="Contents2"/>
            <w:tabs>
              <w:tab w:val="clear" w:pos="8743"/>
              <w:tab w:val="right" w:pos="9026" w:leader="dot"/>
            </w:tabs>
            <w:rPr/>
          </w:pPr>
          <w:hyperlink w:anchor="__RefHeading___Toc7074613_2870459653">
            <w:r>
              <w:rPr>
                <w:webHidden/>
                <w:rStyle w:val="IndexLink"/>
              </w:rPr>
              <w:t>15816/3</w:t>
            </w:r>
            <w:r>
              <w:rPr>
                <w:rStyle w:val="IndexLink"/>
                <w:rtl w:val="true"/>
              </w:rPr>
              <w:tab/>
            </w:r>
            <w:r>
              <w:rPr>
                <w:rStyle w:val="IndexLink"/>
              </w:rPr>
              <w:t>200</w:t>
            </w:r>
          </w:hyperlink>
        </w:p>
        <w:p>
          <w:pPr>
            <w:pStyle w:val="Contents2"/>
            <w:tabs>
              <w:tab w:val="clear" w:pos="8743"/>
              <w:tab w:val="right" w:pos="9026" w:leader="dot"/>
            </w:tabs>
            <w:rPr/>
          </w:pPr>
          <w:hyperlink w:anchor="__RefHeading___Toc7074615_2870459653">
            <w:r>
              <w:rPr>
                <w:webHidden/>
                <w:rStyle w:val="IndexLink"/>
              </w:rPr>
              <w:t>5816/4</w:t>
            </w:r>
            <w:r>
              <w:rPr>
                <w:rStyle w:val="IndexLink"/>
                <w:rtl w:val="true"/>
              </w:rPr>
              <w:tab/>
            </w:r>
            <w:r>
              <w:rPr>
                <w:rStyle w:val="IndexLink"/>
              </w:rPr>
              <w:t>201</w:t>
            </w:r>
          </w:hyperlink>
        </w:p>
        <w:p>
          <w:pPr>
            <w:pStyle w:val="Contents2"/>
            <w:tabs>
              <w:tab w:val="clear" w:pos="8743"/>
              <w:tab w:val="right" w:pos="9026" w:leader="dot"/>
            </w:tabs>
            <w:rPr/>
          </w:pPr>
          <w:hyperlink w:anchor="__RefHeading___Toc7074617_2870459653">
            <w:r>
              <w:rPr>
                <w:webHidden/>
                <w:rStyle w:val="IndexLink"/>
              </w:rPr>
              <w:t>15817</w:t>
            </w:r>
            <w:r>
              <w:rPr>
                <w:rStyle w:val="IndexLink"/>
                <w:rtl w:val="true"/>
              </w:rPr>
              <w:tab/>
            </w:r>
            <w:r>
              <w:rPr>
                <w:rStyle w:val="IndexLink"/>
              </w:rPr>
              <w:t>201</w:t>
            </w:r>
          </w:hyperlink>
        </w:p>
        <w:p>
          <w:pPr>
            <w:pStyle w:val="Contents2"/>
            <w:tabs>
              <w:tab w:val="clear" w:pos="8743"/>
              <w:tab w:val="right" w:pos="9026" w:leader="dot"/>
            </w:tabs>
            <w:rPr/>
          </w:pPr>
          <w:hyperlink w:anchor="__RefHeading___Toc7074619_2870459653">
            <w:r>
              <w:rPr>
                <w:webHidden/>
                <w:rStyle w:val="IndexLink"/>
              </w:rPr>
              <w:t>15818</w:t>
            </w:r>
            <w:r>
              <w:rPr>
                <w:rStyle w:val="IndexLink"/>
                <w:rtl w:val="true"/>
              </w:rPr>
              <w:tab/>
            </w:r>
            <w:r>
              <w:rPr>
                <w:rStyle w:val="IndexLink"/>
              </w:rPr>
              <w:t>203</w:t>
            </w:r>
          </w:hyperlink>
        </w:p>
        <w:p>
          <w:pPr>
            <w:pStyle w:val="Contents2"/>
            <w:tabs>
              <w:tab w:val="clear" w:pos="8743"/>
              <w:tab w:val="right" w:pos="9026" w:leader="dot"/>
            </w:tabs>
            <w:rPr/>
          </w:pPr>
          <w:hyperlink w:anchor="__RefHeading___Toc7074621_2870459653">
            <w:r>
              <w:rPr>
                <w:webHidden/>
                <w:rStyle w:val="IndexLink"/>
              </w:rPr>
              <w:t>15819</w:t>
            </w:r>
            <w:r>
              <w:rPr>
                <w:rStyle w:val="IndexLink"/>
                <w:rtl w:val="true"/>
              </w:rPr>
              <w:tab/>
            </w:r>
            <w:r>
              <w:rPr>
                <w:rStyle w:val="IndexLink"/>
              </w:rPr>
              <w:t>204</w:t>
            </w:r>
          </w:hyperlink>
        </w:p>
        <w:p>
          <w:pPr>
            <w:pStyle w:val="Contents2"/>
            <w:tabs>
              <w:tab w:val="clear" w:pos="8743"/>
              <w:tab w:val="right" w:pos="9026" w:leader="dot"/>
            </w:tabs>
            <w:rPr/>
          </w:pPr>
          <w:hyperlink w:anchor="__RefHeading___Toc7074623_2870459653">
            <w:r>
              <w:rPr>
                <w:webHidden/>
                <w:rStyle w:val="IndexLink"/>
              </w:rPr>
              <w:t>15820</w:t>
            </w:r>
            <w:r>
              <w:rPr>
                <w:rStyle w:val="IndexLink"/>
                <w:rtl w:val="true"/>
              </w:rPr>
              <w:tab/>
            </w:r>
            <w:r>
              <w:rPr>
                <w:rStyle w:val="IndexLink"/>
              </w:rPr>
              <w:t>205</w:t>
            </w:r>
          </w:hyperlink>
        </w:p>
        <w:p>
          <w:pPr>
            <w:pStyle w:val="Contents2"/>
            <w:tabs>
              <w:tab w:val="clear" w:pos="8743"/>
              <w:tab w:val="right" w:pos="9026" w:leader="dot"/>
            </w:tabs>
            <w:rPr/>
          </w:pPr>
          <w:hyperlink w:anchor="__RefHeading___Toc7074625_2870459653">
            <w:r>
              <w:rPr>
                <w:webHidden/>
                <w:rStyle w:val="IndexLink"/>
              </w:rPr>
              <w:t>15821</w:t>
            </w:r>
            <w:r>
              <w:rPr>
                <w:rStyle w:val="IndexLink"/>
                <w:rtl w:val="true"/>
              </w:rPr>
              <w:tab/>
            </w:r>
            <w:r>
              <w:rPr>
                <w:rStyle w:val="IndexLink"/>
              </w:rPr>
              <w:t>207</w:t>
            </w:r>
          </w:hyperlink>
        </w:p>
        <w:p>
          <w:pPr>
            <w:pStyle w:val="Contents2"/>
            <w:tabs>
              <w:tab w:val="clear" w:pos="8743"/>
              <w:tab w:val="right" w:pos="9026" w:leader="dot"/>
            </w:tabs>
            <w:rPr/>
          </w:pPr>
          <w:hyperlink w:anchor="__RefHeading___Toc7074627_2870459653">
            <w:r>
              <w:rPr>
                <w:webHidden/>
                <w:rStyle w:val="IndexLink"/>
              </w:rPr>
              <w:t>15822/1</w:t>
            </w:r>
            <w:r>
              <w:rPr>
                <w:rStyle w:val="IndexLink"/>
                <w:rtl w:val="true"/>
              </w:rPr>
              <w:tab/>
            </w:r>
            <w:r>
              <w:rPr>
                <w:rStyle w:val="IndexLink"/>
              </w:rPr>
              <w:t>208</w:t>
            </w:r>
          </w:hyperlink>
        </w:p>
        <w:p>
          <w:pPr>
            <w:pStyle w:val="Contents2"/>
            <w:tabs>
              <w:tab w:val="clear" w:pos="8743"/>
              <w:tab w:val="right" w:pos="9026" w:leader="dot"/>
            </w:tabs>
            <w:rPr/>
          </w:pPr>
          <w:hyperlink w:anchor="__RefHeading___Toc7074629_2870459653">
            <w:r>
              <w:rPr>
                <w:webHidden/>
                <w:rStyle w:val="IndexLink"/>
              </w:rPr>
              <w:t>15822/2</w:t>
            </w:r>
            <w:r>
              <w:rPr>
                <w:rStyle w:val="IndexLink"/>
                <w:rtl w:val="true"/>
              </w:rPr>
              <w:tab/>
            </w:r>
            <w:r>
              <w:rPr>
                <w:rStyle w:val="IndexLink"/>
              </w:rPr>
              <w:t>209</w:t>
            </w:r>
          </w:hyperlink>
        </w:p>
        <w:p>
          <w:pPr>
            <w:pStyle w:val="Contents2"/>
            <w:tabs>
              <w:tab w:val="clear" w:pos="8743"/>
              <w:tab w:val="right" w:pos="9026" w:leader="dot"/>
            </w:tabs>
            <w:rPr/>
          </w:pPr>
          <w:hyperlink w:anchor="__RefHeading___Toc7074631_2870459653">
            <w:r>
              <w:rPr>
                <w:webHidden/>
                <w:rStyle w:val="IndexLink"/>
              </w:rPr>
              <w:t>15823</w:t>
            </w:r>
            <w:r>
              <w:rPr>
                <w:rStyle w:val="IndexLink"/>
                <w:rtl w:val="true"/>
              </w:rPr>
              <w:tab/>
            </w:r>
            <w:r>
              <w:rPr>
                <w:rStyle w:val="IndexLink"/>
              </w:rPr>
              <w:t>210</w:t>
            </w:r>
          </w:hyperlink>
        </w:p>
        <w:p>
          <w:pPr>
            <w:pStyle w:val="Contents2"/>
            <w:tabs>
              <w:tab w:val="clear" w:pos="8743"/>
              <w:tab w:val="right" w:pos="9026" w:leader="dot"/>
            </w:tabs>
            <w:rPr/>
          </w:pPr>
          <w:hyperlink w:anchor="__RefHeading___Toc7074633_2870459653">
            <w:r>
              <w:rPr>
                <w:webHidden/>
                <w:rStyle w:val="IndexLink"/>
              </w:rPr>
              <w:t>15824</w:t>
            </w:r>
            <w:r>
              <w:rPr>
                <w:rStyle w:val="IndexLink"/>
                <w:rtl w:val="true"/>
              </w:rPr>
              <w:tab/>
            </w:r>
            <w:r>
              <w:rPr>
                <w:rStyle w:val="IndexLink"/>
              </w:rPr>
              <w:t>211</w:t>
            </w:r>
          </w:hyperlink>
        </w:p>
        <w:p>
          <w:pPr>
            <w:pStyle w:val="Contents2"/>
            <w:tabs>
              <w:tab w:val="clear" w:pos="8743"/>
              <w:tab w:val="right" w:pos="9026" w:leader="dot"/>
            </w:tabs>
            <w:rPr/>
          </w:pPr>
          <w:hyperlink w:anchor="__RefHeading___Toc7074635_2870459653">
            <w:r>
              <w:rPr>
                <w:webHidden/>
                <w:rStyle w:val="IndexLink"/>
              </w:rPr>
              <w:t>15825</w:t>
            </w:r>
            <w:r>
              <w:rPr>
                <w:rStyle w:val="IndexLink"/>
                <w:rtl w:val="true"/>
              </w:rPr>
              <w:tab/>
            </w:r>
            <w:r>
              <w:rPr>
                <w:rStyle w:val="IndexLink"/>
              </w:rPr>
              <w:t>212</w:t>
            </w:r>
          </w:hyperlink>
        </w:p>
        <w:p>
          <w:pPr>
            <w:pStyle w:val="Contents2"/>
            <w:tabs>
              <w:tab w:val="clear" w:pos="8743"/>
              <w:tab w:val="right" w:pos="9026" w:leader="dot"/>
            </w:tabs>
            <w:rPr/>
          </w:pPr>
          <w:hyperlink w:anchor="__RefHeading___Toc7074637_2870459653">
            <w:r>
              <w:rPr>
                <w:webHidden/>
                <w:rStyle w:val="IndexLink"/>
              </w:rPr>
              <w:t>15826</w:t>
            </w:r>
            <w:r>
              <w:rPr>
                <w:rStyle w:val="IndexLink"/>
                <w:rtl w:val="true"/>
              </w:rPr>
              <w:tab/>
            </w:r>
            <w:r>
              <w:rPr>
                <w:rStyle w:val="IndexLink"/>
              </w:rPr>
              <w:t>213</w:t>
            </w:r>
          </w:hyperlink>
        </w:p>
        <w:p>
          <w:pPr>
            <w:pStyle w:val="Contents2"/>
            <w:tabs>
              <w:tab w:val="clear" w:pos="8743"/>
              <w:tab w:val="right" w:pos="9026" w:leader="dot"/>
            </w:tabs>
            <w:rPr/>
          </w:pPr>
          <w:hyperlink w:anchor="__RefHeading___Toc7074639_2870459653">
            <w:r>
              <w:rPr>
                <w:webHidden/>
                <w:rStyle w:val="IndexLink"/>
              </w:rPr>
              <w:t>15827/1</w:t>
            </w:r>
            <w:r>
              <w:rPr>
                <w:rStyle w:val="IndexLink"/>
                <w:rtl w:val="true"/>
              </w:rPr>
              <w:tab/>
            </w:r>
            <w:r>
              <w:rPr>
                <w:rStyle w:val="IndexLink"/>
              </w:rPr>
              <w:t>214</w:t>
            </w:r>
          </w:hyperlink>
        </w:p>
        <w:p>
          <w:pPr>
            <w:pStyle w:val="Contents2"/>
            <w:tabs>
              <w:tab w:val="clear" w:pos="8743"/>
              <w:tab w:val="right" w:pos="9026" w:leader="dot"/>
            </w:tabs>
            <w:rPr/>
          </w:pPr>
          <w:hyperlink w:anchor="__RefHeading___Toc7074641_2870459653">
            <w:r>
              <w:rPr>
                <w:webHidden/>
                <w:rStyle w:val="IndexLink"/>
              </w:rPr>
              <w:t>15827/2</w:t>
            </w:r>
            <w:r>
              <w:rPr>
                <w:rStyle w:val="IndexLink"/>
                <w:rtl w:val="true"/>
              </w:rPr>
              <w:tab/>
            </w:r>
            <w:r>
              <w:rPr>
                <w:rStyle w:val="IndexLink"/>
              </w:rPr>
              <w:t>215</w:t>
            </w:r>
          </w:hyperlink>
        </w:p>
        <w:p>
          <w:pPr>
            <w:pStyle w:val="Contents2"/>
            <w:tabs>
              <w:tab w:val="clear" w:pos="8743"/>
              <w:tab w:val="right" w:pos="9026" w:leader="dot"/>
            </w:tabs>
            <w:rPr/>
          </w:pPr>
          <w:hyperlink w:anchor="__RefHeading___Toc7074643_2870459653">
            <w:r>
              <w:rPr>
                <w:webHidden/>
                <w:rStyle w:val="IndexLink"/>
              </w:rPr>
              <w:t>15827/3</w:t>
            </w:r>
            <w:r>
              <w:rPr>
                <w:rStyle w:val="IndexLink"/>
                <w:rtl w:val="true"/>
              </w:rPr>
              <w:tab/>
            </w:r>
            <w:r>
              <w:rPr>
                <w:rStyle w:val="IndexLink"/>
              </w:rPr>
              <w:t>216</w:t>
            </w:r>
          </w:hyperlink>
        </w:p>
        <w:p>
          <w:pPr>
            <w:pStyle w:val="Contents2"/>
            <w:tabs>
              <w:tab w:val="clear" w:pos="8743"/>
              <w:tab w:val="right" w:pos="9026" w:leader="dot"/>
            </w:tabs>
            <w:rPr/>
          </w:pPr>
          <w:hyperlink w:anchor="__RefHeading___Toc7074645_2870459653">
            <w:r>
              <w:rPr>
                <w:webHidden/>
                <w:rStyle w:val="IndexLink"/>
              </w:rPr>
              <w:t>15827/4</w:t>
            </w:r>
            <w:r>
              <w:rPr>
                <w:rStyle w:val="IndexLink"/>
                <w:rtl w:val="true"/>
              </w:rPr>
              <w:tab/>
            </w:r>
            <w:r>
              <w:rPr>
                <w:rStyle w:val="IndexLink"/>
              </w:rPr>
              <w:t>217</w:t>
            </w:r>
          </w:hyperlink>
        </w:p>
        <w:p>
          <w:pPr>
            <w:pStyle w:val="Contents2"/>
            <w:tabs>
              <w:tab w:val="clear" w:pos="8743"/>
              <w:tab w:val="right" w:pos="9026" w:leader="dot"/>
            </w:tabs>
            <w:rPr/>
          </w:pPr>
          <w:hyperlink w:anchor="__RefHeading___Toc7074647_2870459653">
            <w:r>
              <w:rPr>
                <w:webHidden/>
                <w:rStyle w:val="IndexLink"/>
              </w:rPr>
              <w:t>15827/5</w:t>
            </w:r>
            <w:r>
              <w:rPr>
                <w:rStyle w:val="IndexLink"/>
                <w:rtl w:val="true"/>
              </w:rPr>
              <w:tab/>
            </w:r>
            <w:r>
              <w:rPr>
                <w:rStyle w:val="IndexLink"/>
              </w:rPr>
              <w:t>217</w:t>
            </w:r>
          </w:hyperlink>
        </w:p>
        <w:p>
          <w:pPr>
            <w:pStyle w:val="Contents2"/>
            <w:tabs>
              <w:tab w:val="clear" w:pos="8743"/>
              <w:tab w:val="right" w:pos="9026" w:leader="dot"/>
            </w:tabs>
            <w:rPr/>
          </w:pPr>
          <w:hyperlink w:anchor="__RefHeading___Toc7074649_2870459653">
            <w:r>
              <w:rPr>
                <w:webHidden/>
                <w:rStyle w:val="IndexLink"/>
              </w:rPr>
              <w:t>15827/6</w:t>
            </w:r>
            <w:r>
              <w:rPr>
                <w:rStyle w:val="IndexLink"/>
                <w:rtl w:val="true"/>
              </w:rPr>
              <w:tab/>
            </w:r>
            <w:r>
              <w:rPr>
                <w:rStyle w:val="IndexLink"/>
              </w:rPr>
              <w:t>218</w:t>
            </w:r>
          </w:hyperlink>
        </w:p>
        <w:p>
          <w:pPr>
            <w:pStyle w:val="Contents2"/>
            <w:tabs>
              <w:tab w:val="clear" w:pos="8743"/>
              <w:tab w:val="right" w:pos="9026" w:leader="dot"/>
            </w:tabs>
            <w:rPr/>
          </w:pPr>
          <w:hyperlink w:anchor="__RefHeading___Toc7074651_2870459653">
            <w:r>
              <w:rPr>
                <w:webHidden/>
                <w:rStyle w:val="IndexLink"/>
              </w:rPr>
              <w:t>15827/7</w:t>
            </w:r>
            <w:r>
              <w:rPr>
                <w:rStyle w:val="IndexLink"/>
                <w:rtl w:val="true"/>
              </w:rPr>
              <w:tab/>
            </w:r>
            <w:r>
              <w:rPr>
                <w:rStyle w:val="IndexLink"/>
              </w:rPr>
              <w:t>219</w:t>
            </w:r>
          </w:hyperlink>
        </w:p>
        <w:p>
          <w:pPr>
            <w:pStyle w:val="Contents2"/>
            <w:tabs>
              <w:tab w:val="clear" w:pos="8743"/>
              <w:tab w:val="right" w:pos="9026" w:leader="dot"/>
            </w:tabs>
            <w:rPr/>
          </w:pPr>
          <w:hyperlink w:anchor="__RefHeading___Toc7074653_2870459653">
            <w:r>
              <w:rPr>
                <w:webHidden/>
                <w:rStyle w:val="IndexLink"/>
              </w:rPr>
              <w:t>15827/8</w:t>
            </w:r>
            <w:r>
              <w:rPr>
                <w:rStyle w:val="IndexLink"/>
                <w:rtl w:val="true"/>
              </w:rPr>
              <w:tab/>
            </w:r>
            <w:r>
              <w:rPr>
                <w:rStyle w:val="IndexLink"/>
              </w:rPr>
              <w:t>220</w:t>
            </w:r>
          </w:hyperlink>
        </w:p>
        <w:p>
          <w:pPr>
            <w:pStyle w:val="Contents2"/>
            <w:tabs>
              <w:tab w:val="clear" w:pos="8743"/>
              <w:tab w:val="right" w:pos="9026" w:leader="dot"/>
            </w:tabs>
            <w:rPr/>
          </w:pPr>
          <w:hyperlink w:anchor="__RefHeading___Toc7074655_2870459653">
            <w:r>
              <w:rPr>
                <w:webHidden/>
                <w:rStyle w:val="IndexLink"/>
              </w:rPr>
              <w:t>15827/9</w:t>
            </w:r>
            <w:r>
              <w:rPr>
                <w:rStyle w:val="IndexLink"/>
                <w:rtl w:val="true"/>
              </w:rPr>
              <w:tab/>
            </w:r>
            <w:r>
              <w:rPr>
                <w:rStyle w:val="IndexLink"/>
              </w:rPr>
              <w:t>220</w:t>
            </w:r>
          </w:hyperlink>
        </w:p>
        <w:p>
          <w:pPr>
            <w:pStyle w:val="Contents2"/>
            <w:tabs>
              <w:tab w:val="clear" w:pos="8743"/>
              <w:tab w:val="right" w:pos="9026" w:leader="dot"/>
            </w:tabs>
            <w:rPr/>
          </w:pPr>
          <w:hyperlink w:anchor="__RefHeading___Toc7074657_2870459653">
            <w:r>
              <w:rPr>
                <w:webHidden/>
                <w:rStyle w:val="IndexLink"/>
              </w:rPr>
              <w:t>15827/10</w:t>
            </w:r>
            <w:r>
              <w:rPr>
                <w:rStyle w:val="IndexLink"/>
                <w:rtl w:val="true"/>
              </w:rPr>
              <w:tab/>
            </w:r>
            <w:r>
              <w:rPr>
                <w:rStyle w:val="IndexLink"/>
              </w:rPr>
              <w:t>221</w:t>
            </w:r>
          </w:hyperlink>
        </w:p>
        <w:p>
          <w:pPr>
            <w:pStyle w:val="Contents2"/>
            <w:tabs>
              <w:tab w:val="clear" w:pos="8743"/>
              <w:tab w:val="right" w:pos="9026" w:leader="dot"/>
            </w:tabs>
            <w:rPr/>
          </w:pPr>
          <w:hyperlink w:anchor="__RefHeading___Toc7074659_2870459653">
            <w:r>
              <w:rPr>
                <w:webHidden/>
                <w:rStyle w:val="IndexLink"/>
              </w:rPr>
              <w:t>15827/11</w:t>
            </w:r>
            <w:r>
              <w:rPr>
                <w:rStyle w:val="IndexLink"/>
                <w:rtl w:val="true"/>
              </w:rPr>
              <w:tab/>
            </w:r>
            <w:r>
              <w:rPr>
                <w:rStyle w:val="IndexLink"/>
              </w:rPr>
              <w:t>222</w:t>
            </w:r>
          </w:hyperlink>
        </w:p>
        <w:p>
          <w:pPr>
            <w:pStyle w:val="Contents2"/>
            <w:tabs>
              <w:tab w:val="clear" w:pos="8743"/>
              <w:tab w:val="right" w:pos="9026" w:leader="dot"/>
            </w:tabs>
            <w:rPr/>
          </w:pPr>
          <w:hyperlink w:anchor="__RefHeading___Toc7074661_2870459653">
            <w:r>
              <w:rPr>
                <w:webHidden/>
                <w:rStyle w:val="IndexLink"/>
              </w:rPr>
              <w:t>15828</w:t>
            </w:r>
            <w:r>
              <w:rPr>
                <w:rStyle w:val="IndexLink"/>
                <w:rtl w:val="true"/>
              </w:rPr>
              <w:tab/>
            </w:r>
            <w:r>
              <w:rPr>
                <w:rStyle w:val="IndexLink"/>
              </w:rPr>
              <w:t>223</w:t>
            </w:r>
          </w:hyperlink>
        </w:p>
        <w:p>
          <w:pPr>
            <w:pStyle w:val="Contents2"/>
            <w:tabs>
              <w:tab w:val="clear" w:pos="8743"/>
              <w:tab w:val="right" w:pos="9026" w:leader="dot"/>
            </w:tabs>
            <w:rPr/>
          </w:pPr>
          <w:hyperlink w:anchor="__RefHeading___Toc7074663_2870459653">
            <w:r>
              <w:rPr>
                <w:webHidden/>
                <w:rStyle w:val="IndexLink"/>
              </w:rPr>
              <w:t>15829/1</w:t>
            </w:r>
            <w:r>
              <w:rPr>
                <w:rStyle w:val="IndexLink"/>
                <w:rtl w:val="true"/>
              </w:rPr>
              <w:tab/>
            </w:r>
            <w:r>
              <w:rPr>
                <w:rStyle w:val="IndexLink"/>
              </w:rPr>
              <w:t>224</w:t>
            </w:r>
          </w:hyperlink>
        </w:p>
        <w:p>
          <w:pPr>
            <w:pStyle w:val="Contents2"/>
            <w:tabs>
              <w:tab w:val="clear" w:pos="8743"/>
              <w:tab w:val="right" w:pos="9026" w:leader="dot"/>
            </w:tabs>
            <w:rPr/>
          </w:pPr>
          <w:hyperlink w:anchor="__RefHeading___Toc7074665_2870459653">
            <w:r>
              <w:rPr>
                <w:webHidden/>
                <w:rStyle w:val="IndexLink"/>
              </w:rPr>
              <w:t>15829/2</w:t>
            </w:r>
            <w:r>
              <w:rPr>
                <w:rStyle w:val="IndexLink"/>
                <w:rtl w:val="true"/>
              </w:rPr>
              <w:tab/>
            </w:r>
            <w:r>
              <w:rPr>
                <w:rStyle w:val="IndexLink"/>
              </w:rPr>
              <w:t>225</w:t>
            </w:r>
          </w:hyperlink>
        </w:p>
        <w:p>
          <w:pPr>
            <w:pStyle w:val="Contents2"/>
            <w:tabs>
              <w:tab w:val="clear" w:pos="8743"/>
              <w:tab w:val="right" w:pos="9026" w:leader="dot"/>
            </w:tabs>
            <w:rPr/>
          </w:pPr>
          <w:hyperlink w:anchor="__RefHeading___Toc7074667_2870459653">
            <w:r>
              <w:rPr>
                <w:webHidden/>
                <w:rStyle w:val="IndexLink"/>
              </w:rPr>
              <w:t>15829/3</w:t>
            </w:r>
            <w:r>
              <w:rPr>
                <w:rStyle w:val="IndexLink"/>
                <w:rtl w:val="true"/>
              </w:rPr>
              <w:tab/>
            </w:r>
            <w:r>
              <w:rPr>
                <w:rStyle w:val="IndexLink"/>
              </w:rPr>
              <w:t>225</w:t>
            </w:r>
          </w:hyperlink>
        </w:p>
        <w:p>
          <w:pPr>
            <w:pStyle w:val="Contents2"/>
            <w:tabs>
              <w:tab w:val="clear" w:pos="8743"/>
              <w:tab w:val="right" w:pos="9026" w:leader="dot"/>
            </w:tabs>
            <w:rPr/>
          </w:pPr>
          <w:hyperlink w:anchor="__RefHeading___Toc7074669_2870459653">
            <w:r>
              <w:rPr>
                <w:webHidden/>
                <w:rStyle w:val="IndexLink"/>
              </w:rPr>
              <w:t>15829/4</w:t>
            </w:r>
            <w:r>
              <w:rPr>
                <w:rStyle w:val="IndexLink"/>
                <w:rtl w:val="true"/>
              </w:rPr>
              <w:tab/>
            </w:r>
            <w:r>
              <w:rPr>
                <w:rStyle w:val="IndexLink"/>
              </w:rPr>
              <w:t>226</w:t>
            </w:r>
          </w:hyperlink>
        </w:p>
        <w:p>
          <w:pPr>
            <w:pStyle w:val="Contents2"/>
            <w:tabs>
              <w:tab w:val="clear" w:pos="8743"/>
              <w:tab w:val="right" w:pos="9026" w:leader="dot"/>
            </w:tabs>
            <w:rPr/>
          </w:pPr>
          <w:hyperlink w:anchor="__RefHeading___Toc7074671_2870459653">
            <w:r>
              <w:rPr>
                <w:webHidden/>
                <w:rStyle w:val="IndexLink"/>
              </w:rPr>
              <w:t>15829/5</w:t>
            </w:r>
            <w:r>
              <w:rPr>
                <w:rStyle w:val="IndexLink"/>
                <w:rtl w:val="true"/>
              </w:rPr>
              <w:tab/>
            </w:r>
            <w:r>
              <w:rPr>
                <w:rStyle w:val="IndexLink"/>
              </w:rPr>
              <w:t>227</w:t>
            </w:r>
          </w:hyperlink>
        </w:p>
        <w:p>
          <w:pPr>
            <w:pStyle w:val="Contents2"/>
            <w:tabs>
              <w:tab w:val="clear" w:pos="8743"/>
              <w:tab w:val="right" w:pos="9026" w:leader="dot"/>
            </w:tabs>
            <w:rPr/>
          </w:pPr>
          <w:hyperlink w:anchor="__RefHeading___Toc7074673_2870459653">
            <w:r>
              <w:rPr>
                <w:webHidden/>
                <w:rStyle w:val="IndexLink"/>
              </w:rPr>
              <w:t>15829/6</w:t>
            </w:r>
            <w:r>
              <w:rPr>
                <w:rStyle w:val="IndexLink"/>
                <w:rtl w:val="true"/>
              </w:rPr>
              <w:tab/>
            </w:r>
            <w:r>
              <w:rPr>
                <w:rStyle w:val="IndexLink"/>
              </w:rPr>
              <w:t>228</w:t>
            </w:r>
          </w:hyperlink>
        </w:p>
        <w:p>
          <w:pPr>
            <w:pStyle w:val="Contents2"/>
            <w:tabs>
              <w:tab w:val="clear" w:pos="8743"/>
              <w:tab w:val="right" w:pos="9026" w:leader="dot"/>
            </w:tabs>
            <w:rPr/>
          </w:pPr>
          <w:hyperlink w:anchor="__RefHeading___Toc7074675_2870459653">
            <w:r>
              <w:rPr>
                <w:webHidden/>
                <w:rStyle w:val="IndexLink"/>
              </w:rPr>
              <w:t>15829/7</w:t>
            </w:r>
            <w:r>
              <w:rPr>
                <w:rStyle w:val="IndexLink"/>
                <w:rtl w:val="true"/>
              </w:rPr>
              <w:tab/>
            </w:r>
            <w:r>
              <w:rPr>
                <w:rStyle w:val="IndexLink"/>
              </w:rPr>
              <w:t>229</w:t>
            </w:r>
          </w:hyperlink>
        </w:p>
        <w:p>
          <w:pPr>
            <w:pStyle w:val="Contents2"/>
            <w:tabs>
              <w:tab w:val="clear" w:pos="8743"/>
              <w:tab w:val="right" w:pos="9026" w:leader="dot"/>
            </w:tabs>
            <w:rPr/>
          </w:pPr>
          <w:hyperlink w:anchor="__RefHeading___Toc7074677_2870459653">
            <w:r>
              <w:rPr>
                <w:webHidden/>
                <w:rStyle w:val="IndexLink"/>
              </w:rPr>
              <w:t>15830/1</w:t>
            </w:r>
            <w:r>
              <w:rPr>
                <w:rStyle w:val="IndexLink"/>
                <w:rtl w:val="true"/>
              </w:rPr>
              <w:tab/>
            </w:r>
            <w:r>
              <w:rPr>
                <w:rStyle w:val="IndexLink"/>
              </w:rPr>
              <w:t>230</w:t>
            </w:r>
          </w:hyperlink>
        </w:p>
        <w:p>
          <w:pPr>
            <w:pStyle w:val="Contents2"/>
            <w:tabs>
              <w:tab w:val="clear" w:pos="8743"/>
              <w:tab w:val="right" w:pos="9026" w:leader="dot"/>
            </w:tabs>
            <w:rPr/>
          </w:pPr>
          <w:hyperlink w:anchor="__RefHeading___Toc7074679_2870459653">
            <w:r>
              <w:rPr>
                <w:webHidden/>
                <w:rStyle w:val="IndexLink"/>
              </w:rPr>
              <w:t>15830/2</w:t>
            </w:r>
            <w:r>
              <w:rPr>
                <w:rStyle w:val="IndexLink"/>
                <w:rtl w:val="true"/>
              </w:rPr>
              <w:tab/>
            </w:r>
            <w:r>
              <w:rPr>
                <w:rStyle w:val="IndexLink"/>
              </w:rPr>
              <w:t>231</w:t>
            </w:r>
          </w:hyperlink>
        </w:p>
        <w:p>
          <w:pPr>
            <w:pStyle w:val="Contents2"/>
            <w:tabs>
              <w:tab w:val="clear" w:pos="8743"/>
              <w:tab w:val="right" w:pos="9026" w:leader="dot"/>
            </w:tabs>
            <w:rPr/>
          </w:pPr>
          <w:hyperlink w:anchor="__RefHeading___Toc7074681_2870459653">
            <w:r>
              <w:rPr>
                <w:webHidden/>
                <w:rStyle w:val="IndexLink"/>
              </w:rPr>
              <w:t>15830/3</w:t>
            </w:r>
            <w:r>
              <w:rPr>
                <w:rStyle w:val="IndexLink"/>
                <w:rtl w:val="true"/>
              </w:rPr>
              <w:tab/>
            </w:r>
            <w:r>
              <w:rPr>
                <w:rStyle w:val="IndexLink"/>
              </w:rPr>
              <w:t>232</w:t>
            </w:r>
          </w:hyperlink>
        </w:p>
        <w:p>
          <w:pPr>
            <w:pStyle w:val="Contents2"/>
            <w:tabs>
              <w:tab w:val="clear" w:pos="8743"/>
              <w:tab w:val="right" w:pos="9026" w:leader="dot"/>
            </w:tabs>
            <w:rPr/>
          </w:pPr>
          <w:hyperlink w:anchor="__RefHeading___Toc7074683_2870459653">
            <w:r>
              <w:rPr>
                <w:webHidden/>
                <w:rStyle w:val="IndexLink"/>
              </w:rPr>
              <w:t>15830/4</w:t>
            </w:r>
            <w:r>
              <w:rPr>
                <w:rStyle w:val="IndexLink"/>
                <w:rtl w:val="true"/>
              </w:rPr>
              <w:tab/>
            </w:r>
            <w:r>
              <w:rPr>
                <w:rStyle w:val="IndexLink"/>
              </w:rPr>
              <w:t>233</w:t>
            </w:r>
          </w:hyperlink>
        </w:p>
        <w:p>
          <w:pPr>
            <w:pStyle w:val="Contents2"/>
            <w:tabs>
              <w:tab w:val="clear" w:pos="8743"/>
              <w:tab w:val="right" w:pos="9026" w:leader="dot"/>
            </w:tabs>
            <w:rPr/>
          </w:pPr>
          <w:hyperlink w:anchor="__RefHeading___Toc7074685_2870459653">
            <w:r>
              <w:rPr>
                <w:webHidden/>
                <w:rStyle w:val="IndexLink"/>
              </w:rPr>
              <w:t>15831/1</w:t>
            </w:r>
            <w:r>
              <w:rPr>
                <w:rStyle w:val="IndexLink"/>
                <w:rtl w:val="true"/>
              </w:rPr>
              <w:tab/>
            </w:r>
            <w:r>
              <w:rPr>
                <w:rStyle w:val="IndexLink"/>
              </w:rPr>
              <w:t>234</w:t>
            </w:r>
          </w:hyperlink>
        </w:p>
        <w:p>
          <w:pPr>
            <w:pStyle w:val="Contents2"/>
            <w:tabs>
              <w:tab w:val="clear" w:pos="8743"/>
              <w:tab w:val="right" w:pos="9026" w:leader="dot"/>
            </w:tabs>
            <w:rPr/>
          </w:pPr>
          <w:hyperlink w:anchor="__RefHeading___Toc7074687_2870459653">
            <w:r>
              <w:rPr>
                <w:webHidden/>
                <w:rStyle w:val="IndexLink"/>
              </w:rPr>
              <w:t>15831/2</w:t>
            </w:r>
            <w:r>
              <w:rPr>
                <w:rStyle w:val="IndexLink"/>
                <w:rtl w:val="true"/>
              </w:rPr>
              <w:tab/>
            </w:r>
            <w:r>
              <w:rPr>
                <w:rStyle w:val="IndexLink"/>
              </w:rPr>
              <w:t>234</w:t>
            </w:r>
          </w:hyperlink>
        </w:p>
        <w:p>
          <w:pPr>
            <w:pStyle w:val="Contents2"/>
            <w:tabs>
              <w:tab w:val="clear" w:pos="8743"/>
              <w:tab w:val="right" w:pos="9026" w:leader="dot"/>
            </w:tabs>
            <w:rPr/>
          </w:pPr>
          <w:hyperlink w:anchor="__RefHeading___Toc7074689_2870459653">
            <w:r>
              <w:rPr>
                <w:webHidden/>
                <w:rStyle w:val="IndexLink"/>
              </w:rPr>
              <w:t>15831/3</w:t>
            </w:r>
            <w:r>
              <w:rPr>
                <w:rStyle w:val="IndexLink"/>
                <w:rtl w:val="true"/>
              </w:rPr>
              <w:tab/>
            </w:r>
            <w:r>
              <w:rPr>
                <w:rStyle w:val="IndexLink"/>
              </w:rPr>
              <w:t>235</w:t>
            </w:r>
          </w:hyperlink>
        </w:p>
        <w:p>
          <w:pPr>
            <w:pStyle w:val="Contents2"/>
            <w:tabs>
              <w:tab w:val="clear" w:pos="8743"/>
              <w:tab w:val="right" w:pos="9026" w:leader="dot"/>
            </w:tabs>
            <w:rPr/>
          </w:pPr>
          <w:hyperlink w:anchor="__RefHeading___Toc7074691_2870459653">
            <w:r>
              <w:rPr>
                <w:webHidden/>
                <w:rStyle w:val="IndexLink"/>
              </w:rPr>
              <w:t>15831/4</w:t>
            </w:r>
            <w:r>
              <w:rPr>
                <w:rStyle w:val="IndexLink"/>
                <w:rtl w:val="true"/>
              </w:rPr>
              <w:tab/>
            </w:r>
            <w:r>
              <w:rPr>
                <w:rStyle w:val="IndexLink"/>
              </w:rPr>
              <w:t>236</w:t>
            </w:r>
          </w:hyperlink>
        </w:p>
        <w:p>
          <w:pPr>
            <w:pStyle w:val="Contents2"/>
            <w:tabs>
              <w:tab w:val="clear" w:pos="8743"/>
              <w:tab w:val="right" w:pos="9026" w:leader="dot"/>
            </w:tabs>
            <w:rPr/>
          </w:pPr>
          <w:hyperlink w:anchor="__RefHeading___Toc7074693_2870459653">
            <w:r>
              <w:rPr>
                <w:webHidden/>
                <w:rStyle w:val="IndexLink"/>
              </w:rPr>
              <w:t>15831/5</w:t>
            </w:r>
            <w:r>
              <w:rPr>
                <w:rStyle w:val="IndexLink"/>
                <w:rtl w:val="true"/>
              </w:rPr>
              <w:tab/>
            </w:r>
            <w:r>
              <w:rPr>
                <w:rStyle w:val="IndexLink"/>
              </w:rPr>
              <w:t>237</w:t>
            </w:r>
          </w:hyperlink>
        </w:p>
        <w:p>
          <w:pPr>
            <w:pStyle w:val="Contents2"/>
            <w:tabs>
              <w:tab w:val="clear" w:pos="8743"/>
              <w:tab w:val="right" w:pos="9026" w:leader="dot"/>
            </w:tabs>
            <w:rPr/>
          </w:pPr>
          <w:hyperlink w:anchor="__RefHeading___Toc7074695_2870459653">
            <w:r>
              <w:rPr>
                <w:webHidden/>
                <w:rStyle w:val="IndexLink"/>
              </w:rPr>
              <w:t>15832</w:t>
            </w:r>
            <w:r>
              <w:rPr>
                <w:rStyle w:val="IndexLink"/>
                <w:rtl w:val="true"/>
              </w:rPr>
              <w:tab/>
            </w:r>
            <w:r>
              <w:rPr>
                <w:rStyle w:val="IndexLink"/>
              </w:rPr>
              <w:t>238</w:t>
            </w:r>
          </w:hyperlink>
        </w:p>
        <w:p>
          <w:pPr>
            <w:pStyle w:val="Contents2"/>
            <w:tabs>
              <w:tab w:val="clear" w:pos="8743"/>
              <w:tab w:val="right" w:pos="9026" w:leader="dot"/>
            </w:tabs>
            <w:rPr/>
          </w:pPr>
          <w:hyperlink w:anchor="__RefHeading___Toc7074697_2870459653">
            <w:r>
              <w:rPr>
                <w:webHidden/>
                <w:rStyle w:val="IndexLink"/>
              </w:rPr>
              <w:t>15833</w:t>
            </w:r>
            <w:r>
              <w:rPr>
                <w:rStyle w:val="IndexLink"/>
                <w:rtl w:val="true"/>
              </w:rPr>
              <w:tab/>
            </w:r>
            <w:r>
              <w:rPr>
                <w:rStyle w:val="IndexLink"/>
              </w:rPr>
              <w:t>239</w:t>
            </w:r>
          </w:hyperlink>
        </w:p>
        <w:p>
          <w:pPr>
            <w:pStyle w:val="Contents2"/>
            <w:tabs>
              <w:tab w:val="clear" w:pos="8743"/>
              <w:tab w:val="right" w:pos="9026" w:leader="dot"/>
            </w:tabs>
            <w:rPr/>
          </w:pPr>
          <w:hyperlink w:anchor="__RefHeading___Toc7074699_2870459653">
            <w:r>
              <w:rPr>
                <w:webHidden/>
                <w:rStyle w:val="IndexLink"/>
              </w:rPr>
              <w:t>15834/1</w:t>
            </w:r>
            <w:r>
              <w:rPr>
                <w:rStyle w:val="IndexLink"/>
                <w:rtl w:val="true"/>
              </w:rPr>
              <w:tab/>
            </w:r>
            <w:r>
              <w:rPr>
                <w:rStyle w:val="IndexLink"/>
              </w:rPr>
              <w:t>240</w:t>
            </w:r>
          </w:hyperlink>
        </w:p>
        <w:p>
          <w:pPr>
            <w:pStyle w:val="Contents2"/>
            <w:tabs>
              <w:tab w:val="clear" w:pos="8743"/>
              <w:tab w:val="right" w:pos="9026" w:leader="dot"/>
            </w:tabs>
            <w:rPr/>
          </w:pPr>
          <w:hyperlink w:anchor="__RefHeading___Toc7074701_2870459653">
            <w:r>
              <w:rPr>
                <w:webHidden/>
                <w:rStyle w:val="IndexLink"/>
              </w:rPr>
              <w:t>15834/2</w:t>
            </w:r>
            <w:r>
              <w:rPr>
                <w:rStyle w:val="IndexLink"/>
                <w:rtl w:val="true"/>
              </w:rPr>
              <w:tab/>
            </w:r>
            <w:r>
              <w:rPr>
                <w:rStyle w:val="IndexLink"/>
              </w:rPr>
              <w:t>241</w:t>
            </w:r>
          </w:hyperlink>
        </w:p>
        <w:p>
          <w:pPr>
            <w:pStyle w:val="Contents2"/>
            <w:tabs>
              <w:tab w:val="clear" w:pos="8743"/>
              <w:tab w:val="right" w:pos="9026" w:leader="dot"/>
            </w:tabs>
            <w:rPr/>
          </w:pPr>
          <w:hyperlink w:anchor="__RefHeading___Toc7074703_2870459653">
            <w:r>
              <w:rPr>
                <w:webHidden/>
                <w:rStyle w:val="IndexLink"/>
              </w:rPr>
              <w:t>15834/3</w:t>
            </w:r>
            <w:r>
              <w:rPr>
                <w:rStyle w:val="IndexLink"/>
                <w:rtl w:val="true"/>
              </w:rPr>
              <w:tab/>
            </w:r>
            <w:r>
              <w:rPr>
                <w:rStyle w:val="IndexLink"/>
              </w:rPr>
              <w:t>242</w:t>
            </w:r>
          </w:hyperlink>
        </w:p>
        <w:p>
          <w:pPr>
            <w:pStyle w:val="Contents2"/>
            <w:tabs>
              <w:tab w:val="clear" w:pos="8743"/>
              <w:tab w:val="right" w:pos="9026" w:leader="dot"/>
            </w:tabs>
            <w:rPr/>
          </w:pPr>
          <w:hyperlink w:anchor="__RefHeading___Toc7074705_2870459653">
            <w:r>
              <w:rPr>
                <w:webHidden/>
                <w:rStyle w:val="IndexLink"/>
              </w:rPr>
              <w:t>15834/4</w:t>
            </w:r>
            <w:r>
              <w:rPr>
                <w:rStyle w:val="IndexLink"/>
                <w:rtl w:val="true"/>
              </w:rPr>
              <w:tab/>
            </w:r>
            <w:r>
              <w:rPr>
                <w:rStyle w:val="IndexLink"/>
              </w:rPr>
              <w:t>243</w:t>
            </w:r>
          </w:hyperlink>
        </w:p>
        <w:p>
          <w:pPr>
            <w:pStyle w:val="Contents2"/>
            <w:tabs>
              <w:tab w:val="clear" w:pos="8743"/>
              <w:tab w:val="right" w:pos="9026" w:leader="dot"/>
            </w:tabs>
            <w:rPr/>
          </w:pPr>
          <w:hyperlink w:anchor="__RefHeading___Toc7074707_2870459653">
            <w:r>
              <w:rPr>
                <w:webHidden/>
                <w:rStyle w:val="IndexLink"/>
              </w:rPr>
              <w:t>15834/5</w:t>
            </w:r>
            <w:r>
              <w:rPr>
                <w:rStyle w:val="IndexLink"/>
                <w:rtl w:val="true"/>
              </w:rPr>
              <w:tab/>
            </w:r>
            <w:r>
              <w:rPr>
                <w:rStyle w:val="IndexLink"/>
              </w:rPr>
              <w:t>244</w:t>
            </w:r>
          </w:hyperlink>
        </w:p>
        <w:p>
          <w:pPr>
            <w:pStyle w:val="Contents2"/>
            <w:tabs>
              <w:tab w:val="clear" w:pos="8743"/>
              <w:tab w:val="right" w:pos="9026" w:leader="dot"/>
            </w:tabs>
            <w:rPr/>
          </w:pPr>
          <w:hyperlink w:anchor="__RefHeading___Toc7074709_2870459653">
            <w:r>
              <w:rPr>
                <w:webHidden/>
                <w:rStyle w:val="IndexLink"/>
              </w:rPr>
              <w:t>15834/6</w:t>
            </w:r>
            <w:r>
              <w:rPr>
                <w:rStyle w:val="IndexLink"/>
                <w:rtl w:val="true"/>
              </w:rPr>
              <w:tab/>
            </w:r>
            <w:r>
              <w:rPr>
                <w:rStyle w:val="IndexLink"/>
              </w:rPr>
              <w:t>245</w:t>
            </w:r>
          </w:hyperlink>
        </w:p>
        <w:p>
          <w:pPr>
            <w:pStyle w:val="Contents2"/>
            <w:tabs>
              <w:tab w:val="clear" w:pos="8743"/>
              <w:tab w:val="right" w:pos="9026" w:leader="dot"/>
            </w:tabs>
            <w:rPr/>
          </w:pPr>
          <w:hyperlink w:anchor="__RefHeading___Toc7074711_2870459653">
            <w:r>
              <w:rPr>
                <w:webHidden/>
                <w:rStyle w:val="IndexLink"/>
              </w:rPr>
              <w:t>15835/1</w:t>
            </w:r>
            <w:r>
              <w:rPr>
                <w:rStyle w:val="IndexLink"/>
                <w:rtl w:val="true"/>
              </w:rPr>
              <w:tab/>
            </w:r>
            <w:r>
              <w:rPr>
                <w:rStyle w:val="IndexLink"/>
              </w:rPr>
              <w:t>246</w:t>
            </w:r>
          </w:hyperlink>
        </w:p>
        <w:p>
          <w:pPr>
            <w:pStyle w:val="Contents2"/>
            <w:tabs>
              <w:tab w:val="clear" w:pos="8743"/>
              <w:tab w:val="right" w:pos="9026" w:leader="dot"/>
            </w:tabs>
            <w:rPr/>
          </w:pPr>
          <w:hyperlink w:anchor="__RefHeading___Toc7074713_2870459653">
            <w:r>
              <w:rPr>
                <w:webHidden/>
                <w:rStyle w:val="IndexLink"/>
              </w:rPr>
              <w:t>15835/2</w:t>
            </w:r>
            <w:r>
              <w:rPr>
                <w:rStyle w:val="IndexLink"/>
                <w:rtl w:val="true"/>
              </w:rPr>
              <w:tab/>
            </w:r>
            <w:r>
              <w:rPr>
                <w:rStyle w:val="IndexLink"/>
              </w:rPr>
              <w:t>247</w:t>
            </w:r>
          </w:hyperlink>
        </w:p>
        <w:p>
          <w:pPr>
            <w:pStyle w:val="Contents2"/>
            <w:tabs>
              <w:tab w:val="clear" w:pos="8743"/>
              <w:tab w:val="right" w:pos="9026" w:leader="dot"/>
            </w:tabs>
            <w:rPr/>
          </w:pPr>
          <w:hyperlink w:anchor="__RefHeading___Toc7074715_2870459653">
            <w:r>
              <w:rPr>
                <w:webHidden/>
                <w:rStyle w:val="IndexLink"/>
              </w:rPr>
              <w:t>15835/3</w:t>
            </w:r>
            <w:r>
              <w:rPr>
                <w:rStyle w:val="IndexLink"/>
                <w:rtl w:val="true"/>
              </w:rPr>
              <w:tab/>
            </w:r>
            <w:r>
              <w:rPr>
                <w:rStyle w:val="IndexLink"/>
              </w:rPr>
              <w:t>248</w:t>
            </w:r>
          </w:hyperlink>
        </w:p>
        <w:p>
          <w:pPr>
            <w:pStyle w:val="Contents2"/>
            <w:tabs>
              <w:tab w:val="clear" w:pos="8743"/>
              <w:tab w:val="right" w:pos="9026" w:leader="dot"/>
            </w:tabs>
            <w:rPr/>
          </w:pPr>
          <w:hyperlink w:anchor="__RefHeading___Toc7074717_2870459653">
            <w:r>
              <w:rPr>
                <w:webHidden/>
                <w:rStyle w:val="IndexLink"/>
              </w:rPr>
              <w:t>15835/4</w:t>
            </w:r>
            <w:r>
              <w:rPr>
                <w:rStyle w:val="IndexLink"/>
                <w:rtl w:val="true"/>
              </w:rPr>
              <w:tab/>
            </w:r>
            <w:r>
              <w:rPr>
                <w:rStyle w:val="IndexLink"/>
              </w:rPr>
              <w:t>249</w:t>
            </w:r>
          </w:hyperlink>
        </w:p>
        <w:p>
          <w:pPr>
            <w:pStyle w:val="Contents2"/>
            <w:tabs>
              <w:tab w:val="clear" w:pos="8743"/>
              <w:tab w:val="right" w:pos="9026" w:leader="dot"/>
            </w:tabs>
            <w:rPr/>
          </w:pPr>
          <w:hyperlink w:anchor="__RefHeading___Toc7074719_2870459653">
            <w:r>
              <w:rPr>
                <w:webHidden/>
                <w:rStyle w:val="IndexLink"/>
              </w:rPr>
              <w:t>15835/5</w:t>
            </w:r>
            <w:r>
              <w:rPr>
                <w:rStyle w:val="IndexLink"/>
                <w:rtl w:val="true"/>
              </w:rPr>
              <w:tab/>
            </w:r>
            <w:r>
              <w:rPr>
                <w:rStyle w:val="IndexLink"/>
              </w:rPr>
              <w:t>249</w:t>
            </w:r>
          </w:hyperlink>
        </w:p>
        <w:p>
          <w:pPr>
            <w:pStyle w:val="Contents2"/>
            <w:tabs>
              <w:tab w:val="clear" w:pos="8743"/>
              <w:tab w:val="right" w:pos="9026" w:leader="dot"/>
            </w:tabs>
            <w:rPr/>
          </w:pPr>
          <w:hyperlink w:anchor="__RefHeading___Toc7074721_2870459653">
            <w:r>
              <w:rPr>
                <w:webHidden/>
                <w:rStyle w:val="IndexLink"/>
              </w:rPr>
              <w:t>15835/6</w:t>
            </w:r>
            <w:r>
              <w:rPr>
                <w:rStyle w:val="IndexLink"/>
                <w:rtl w:val="true"/>
              </w:rPr>
              <w:tab/>
            </w:r>
            <w:r>
              <w:rPr>
                <w:rStyle w:val="IndexLink"/>
              </w:rPr>
              <w:t>250</w:t>
            </w:r>
          </w:hyperlink>
        </w:p>
        <w:p>
          <w:pPr>
            <w:pStyle w:val="Contents2"/>
            <w:tabs>
              <w:tab w:val="clear" w:pos="8743"/>
              <w:tab w:val="right" w:pos="9026" w:leader="dot"/>
            </w:tabs>
            <w:rPr/>
          </w:pPr>
          <w:hyperlink w:anchor="__RefHeading___Toc7074723_2870459653">
            <w:r>
              <w:rPr>
                <w:webHidden/>
                <w:rStyle w:val="IndexLink"/>
              </w:rPr>
              <w:t>15835/7</w:t>
            </w:r>
            <w:r>
              <w:rPr>
                <w:rStyle w:val="IndexLink"/>
                <w:rtl w:val="true"/>
              </w:rPr>
              <w:tab/>
            </w:r>
            <w:r>
              <w:rPr>
                <w:rStyle w:val="IndexLink"/>
              </w:rPr>
              <w:t>251</w:t>
            </w:r>
          </w:hyperlink>
        </w:p>
        <w:p>
          <w:pPr>
            <w:pStyle w:val="Contents2"/>
            <w:tabs>
              <w:tab w:val="clear" w:pos="8743"/>
              <w:tab w:val="right" w:pos="9026" w:leader="dot"/>
            </w:tabs>
            <w:rPr/>
          </w:pPr>
          <w:hyperlink w:anchor="__RefHeading___Toc7074725_2870459653">
            <w:r>
              <w:rPr>
                <w:webHidden/>
                <w:rStyle w:val="IndexLink"/>
              </w:rPr>
              <w:t>15835/8</w:t>
            </w:r>
            <w:r>
              <w:rPr>
                <w:rStyle w:val="IndexLink"/>
                <w:rtl w:val="true"/>
              </w:rPr>
              <w:tab/>
            </w:r>
            <w:r>
              <w:rPr>
                <w:rStyle w:val="IndexLink"/>
              </w:rPr>
              <w:t>252</w:t>
            </w:r>
          </w:hyperlink>
        </w:p>
        <w:p>
          <w:pPr>
            <w:pStyle w:val="Contents2"/>
            <w:tabs>
              <w:tab w:val="clear" w:pos="8743"/>
              <w:tab w:val="right" w:pos="9026" w:leader="dot"/>
            </w:tabs>
            <w:rPr/>
          </w:pPr>
          <w:hyperlink w:anchor="__RefHeading___Toc7074727_2870459653">
            <w:r>
              <w:rPr>
                <w:webHidden/>
                <w:rStyle w:val="IndexLink"/>
              </w:rPr>
              <w:t>15835/9</w:t>
            </w:r>
            <w:r>
              <w:rPr>
                <w:rStyle w:val="IndexLink"/>
                <w:rtl w:val="true"/>
              </w:rPr>
              <w:tab/>
            </w:r>
            <w:r>
              <w:rPr>
                <w:rStyle w:val="IndexLink"/>
              </w:rPr>
              <w:t>253</w:t>
            </w:r>
          </w:hyperlink>
        </w:p>
        <w:p>
          <w:pPr>
            <w:pStyle w:val="Contents2"/>
            <w:tabs>
              <w:tab w:val="clear" w:pos="8743"/>
              <w:tab w:val="right" w:pos="9026" w:leader="dot"/>
            </w:tabs>
            <w:rPr/>
          </w:pPr>
          <w:hyperlink w:anchor="__RefHeading___Toc7074729_2870459653">
            <w:r>
              <w:rPr>
                <w:webHidden/>
                <w:rStyle w:val="IndexLink"/>
              </w:rPr>
              <w:t>15835/10</w:t>
            </w:r>
            <w:r>
              <w:rPr>
                <w:rStyle w:val="IndexLink"/>
                <w:rtl w:val="true"/>
              </w:rPr>
              <w:tab/>
            </w:r>
            <w:r>
              <w:rPr>
                <w:rStyle w:val="IndexLink"/>
              </w:rPr>
              <w:t>254</w:t>
            </w:r>
          </w:hyperlink>
        </w:p>
        <w:p>
          <w:pPr>
            <w:pStyle w:val="Contents2"/>
            <w:tabs>
              <w:tab w:val="clear" w:pos="8743"/>
              <w:tab w:val="right" w:pos="9026" w:leader="dot"/>
            </w:tabs>
            <w:rPr/>
          </w:pPr>
          <w:hyperlink w:anchor="__RefHeading___Toc7074731_2870459653">
            <w:r>
              <w:rPr>
                <w:webHidden/>
                <w:rStyle w:val="IndexLink"/>
              </w:rPr>
              <w:t>15836</w:t>
            </w:r>
            <w:r>
              <w:rPr>
                <w:rStyle w:val="IndexLink"/>
                <w:rtl w:val="true"/>
              </w:rPr>
              <w:tab/>
            </w:r>
            <w:r>
              <w:rPr>
                <w:rStyle w:val="IndexLink"/>
              </w:rPr>
              <w:t>255</w:t>
            </w:r>
          </w:hyperlink>
        </w:p>
        <w:p>
          <w:pPr>
            <w:pStyle w:val="Contents2"/>
            <w:tabs>
              <w:tab w:val="clear" w:pos="8743"/>
              <w:tab w:val="right" w:pos="9026" w:leader="dot"/>
            </w:tabs>
            <w:rPr/>
          </w:pPr>
          <w:hyperlink w:anchor="__RefHeading___Toc7074733_2870459653">
            <w:r>
              <w:rPr>
                <w:webHidden/>
                <w:rStyle w:val="IndexLink"/>
              </w:rPr>
              <w:t>15837/1</w:t>
            </w:r>
            <w:r>
              <w:rPr>
                <w:rStyle w:val="IndexLink"/>
                <w:rtl w:val="true"/>
              </w:rPr>
              <w:tab/>
            </w:r>
            <w:r>
              <w:rPr>
                <w:rStyle w:val="IndexLink"/>
              </w:rPr>
              <w:t>256</w:t>
            </w:r>
          </w:hyperlink>
        </w:p>
        <w:p>
          <w:pPr>
            <w:pStyle w:val="Contents2"/>
            <w:tabs>
              <w:tab w:val="clear" w:pos="8743"/>
              <w:tab w:val="right" w:pos="9026" w:leader="dot"/>
            </w:tabs>
            <w:rPr/>
          </w:pPr>
          <w:hyperlink w:anchor="__RefHeading___Toc7074735_2870459653">
            <w:r>
              <w:rPr>
                <w:webHidden/>
                <w:rStyle w:val="IndexLink"/>
              </w:rPr>
              <w:t>15837/2</w:t>
            </w:r>
            <w:r>
              <w:rPr>
                <w:rStyle w:val="IndexLink"/>
                <w:rtl w:val="true"/>
              </w:rPr>
              <w:tab/>
            </w:r>
            <w:r>
              <w:rPr>
                <w:rStyle w:val="IndexLink"/>
              </w:rPr>
              <w:t>257</w:t>
            </w:r>
          </w:hyperlink>
        </w:p>
        <w:p>
          <w:pPr>
            <w:pStyle w:val="Contents2"/>
            <w:tabs>
              <w:tab w:val="clear" w:pos="8743"/>
              <w:tab w:val="right" w:pos="9026" w:leader="dot"/>
            </w:tabs>
            <w:rPr/>
          </w:pPr>
          <w:hyperlink w:anchor="__RefHeading___Toc7074737_2870459653">
            <w:r>
              <w:rPr>
                <w:webHidden/>
                <w:rStyle w:val="IndexLink"/>
              </w:rPr>
              <w:t>15838</w:t>
            </w:r>
            <w:r>
              <w:rPr>
                <w:rStyle w:val="IndexLink"/>
                <w:rtl w:val="true"/>
              </w:rPr>
              <w:tab/>
            </w:r>
            <w:r>
              <w:rPr>
                <w:rStyle w:val="IndexLink"/>
              </w:rPr>
              <w:t>258</w:t>
            </w:r>
          </w:hyperlink>
        </w:p>
        <w:p>
          <w:pPr>
            <w:pStyle w:val="Contents2"/>
            <w:tabs>
              <w:tab w:val="clear" w:pos="8743"/>
              <w:tab w:val="right" w:pos="9026" w:leader="dot"/>
            </w:tabs>
            <w:rPr/>
          </w:pPr>
          <w:hyperlink w:anchor="__RefHeading___Toc7074739_2870459653">
            <w:r>
              <w:rPr>
                <w:webHidden/>
                <w:rStyle w:val="IndexLink"/>
              </w:rPr>
              <w:t>15839</w:t>
            </w:r>
            <w:r>
              <w:rPr>
                <w:rStyle w:val="IndexLink"/>
                <w:rtl w:val="true"/>
              </w:rPr>
              <w:tab/>
            </w:r>
            <w:r>
              <w:rPr>
                <w:rStyle w:val="IndexLink"/>
              </w:rPr>
              <w:t>259</w:t>
            </w:r>
          </w:hyperlink>
        </w:p>
        <w:p>
          <w:pPr>
            <w:pStyle w:val="Contents2"/>
            <w:tabs>
              <w:tab w:val="clear" w:pos="8743"/>
              <w:tab w:val="right" w:pos="9026" w:leader="dot"/>
            </w:tabs>
            <w:rPr/>
          </w:pPr>
          <w:hyperlink w:anchor="__RefHeading___Toc7074741_2870459653">
            <w:r>
              <w:rPr>
                <w:webHidden/>
                <w:rStyle w:val="IndexLink"/>
              </w:rPr>
              <w:t>15840</w:t>
            </w:r>
            <w:r>
              <w:rPr>
                <w:rStyle w:val="IndexLink"/>
                <w:rtl w:val="true"/>
              </w:rPr>
              <w:tab/>
            </w:r>
            <w:r>
              <w:rPr>
                <w:rStyle w:val="IndexLink"/>
              </w:rPr>
              <w:t>260</w:t>
            </w:r>
          </w:hyperlink>
        </w:p>
        <w:p>
          <w:pPr>
            <w:pStyle w:val="Contents2"/>
            <w:tabs>
              <w:tab w:val="clear" w:pos="8743"/>
              <w:tab w:val="right" w:pos="9026" w:leader="dot"/>
            </w:tabs>
            <w:rPr/>
          </w:pPr>
          <w:hyperlink w:anchor="__RefHeading___Toc7074743_2870459653">
            <w:r>
              <w:rPr>
                <w:webHidden/>
                <w:rStyle w:val="IndexLink"/>
              </w:rPr>
              <w:t>15841</w:t>
            </w:r>
            <w:r>
              <w:rPr>
                <w:rStyle w:val="IndexLink"/>
                <w:rtl w:val="true"/>
              </w:rPr>
              <w:tab/>
            </w:r>
            <w:r>
              <w:rPr>
                <w:rStyle w:val="IndexLink"/>
              </w:rPr>
              <w:t>260</w:t>
            </w:r>
          </w:hyperlink>
        </w:p>
        <w:p>
          <w:pPr>
            <w:pStyle w:val="Contents2"/>
            <w:tabs>
              <w:tab w:val="clear" w:pos="8743"/>
              <w:tab w:val="right" w:pos="9026" w:leader="dot"/>
            </w:tabs>
            <w:rPr/>
          </w:pPr>
          <w:hyperlink w:anchor="__RefHeading___Toc7074745_2870459653">
            <w:r>
              <w:rPr>
                <w:webHidden/>
                <w:rStyle w:val="IndexLink"/>
              </w:rPr>
              <w:t>15842</w:t>
            </w:r>
            <w:r>
              <w:rPr>
                <w:rStyle w:val="IndexLink"/>
                <w:rtl w:val="true"/>
              </w:rPr>
              <w:tab/>
            </w:r>
            <w:r>
              <w:rPr>
                <w:rStyle w:val="IndexLink"/>
              </w:rPr>
              <w:t>262</w:t>
            </w:r>
          </w:hyperlink>
        </w:p>
        <w:p>
          <w:pPr>
            <w:pStyle w:val="Contents2"/>
            <w:tabs>
              <w:tab w:val="clear" w:pos="8743"/>
              <w:tab w:val="right" w:pos="9026" w:leader="dot"/>
            </w:tabs>
            <w:rPr/>
          </w:pPr>
          <w:hyperlink w:anchor="__RefHeading___Toc7074747_2870459653">
            <w:r>
              <w:rPr>
                <w:webHidden/>
                <w:rStyle w:val="IndexLink"/>
              </w:rPr>
              <w:t>15843</w:t>
            </w:r>
            <w:r>
              <w:rPr>
                <w:rStyle w:val="IndexLink"/>
                <w:rtl w:val="true"/>
              </w:rPr>
              <w:tab/>
            </w:r>
            <w:r>
              <w:rPr>
                <w:rStyle w:val="IndexLink"/>
              </w:rPr>
              <w:t>263</w:t>
            </w:r>
          </w:hyperlink>
        </w:p>
        <w:p>
          <w:pPr>
            <w:pStyle w:val="Contents2"/>
            <w:tabs>
              <w:tab w:val="clear" w:pos="8743"/>
              <w:tab w:val="right" w:pos="9026" w:leader="dot"/>
            </w:tabs>
            <w:rPr/>
          </w:pPr>
          <w:hyperlink w:anchor="__RefHeading___Toc7074749_2870459653">
            <w:r>
              <w:rPr>
                <w:webHidden/>
                <w:rStyle w:val="IndexLink"/>
              </w:rPr>
              <w:t>15844</w:t>
            </w:r>
            <w:r>
              <w:rPr>
                <w:rStyle w:val="IndexLink"/>
                <w:rtl w:val="true"/>
              </w:rPr>
              <w:tab/>
            </w:r>
            <w:r>
              <w:rPr>
                <w:rStyle w:val="IndexLink"/>
              </w:rPr>
              <w:t>264</w:t>
            </w:r>
          </w:hyperlink>
        </w:p>
        <w:p>
          <w:pPr>
            <w:pStyle w:val="Contents2"/>
            <w:tabs>
              <w:tab w:val="clear" w:pos="8743"/>
              <w:tab w:val="right" w:pos="9026" w:leader="dot"/>
            </w:tabs>
            <w:rPr/>
          </w:pPr>
          <w:hyperlink w:anchor="__RefHeading___Toc7074751_2870459653">
            <w:r>
              <w:rPr>
                <w:webHidden/>
                <w:rStyle w:val="IndexLink"/>
              </w:rPr>
              <w:t>15845</w:t>
            </w:r>
            <w:r>
              <w:rPr>
                <w:rStyle w:val="IndexLink"/>
                <w:rtl w:val="true"/>
              </w:rPr>
              <w:tab/>
            </w:r>
            <w:r>
              <w:rPr>
                <w:rStyle w:val="IndexLink"/>
              </w:rPr>
              <w:t>265</w:t>
            </w:r>
          </w:hyperlink>
        </w:p>
        <w:p>
          <w:pPr>
            <w:pStyle w:val="Contents2"/>
            <w:tabs>
              <w:tab w:val="clear" w:pos="8743"/>
              <w:tab w:val="right" w:pos="9026" w:leader="dot"/>
            </w:tabs>
            <w:rPr/>
          </w:pPr>
          <w:hyperlink w:anchor="__RefHeading___Toc7074753_2870459653">
            <w:r>
              <w:rPr>
                <w:webHidden/>
                <w:rStyle w:val="IndexLink"/>
              </w:rPr>
              <w:t>15846/1</w:t>
            </w:r>
            <w:r>
              <w:rPr>
                <w:rStyle w:val="IndexLink"/>
                <w:rtl w:val="true"/>
              </w:rPr>
              <w:tab/>
            </w:r>
            <w:r>
              <w:rPr>
                <w:rStyle w:val="IndexLink"/>
              </w:rPr>
              <w:t>266</w:t>
            </w:r>
          </w:hyperlink>
        </w:p>
        <w:p>
          <w:pPr>
            <w:pStyle w:val="Contents2"/>
            <w:tabs>
              <w:tab w:val="clear" w:pos="8743"/>
              <w:tab w:val="right" w:pos="9026" w:leader="dot"/>
            </w:tabs>
            <w:rPr/>
          </w:pPr>
          <w:hyperlink w:anchor="__RefHeading___Toc7074755_2870459653">
            <w:r>
              <w:rPr>
                <w:webHidden/>
                <w:rStyle w:val="IndexLink"/>
              </w:rPr>
              <w:t>15846/2</w:t>
            </w:r>
            <w:r>
              <w:rPr>
                <w:rStyle w:val="IndexLink"/>
                <w:rtl w:val="true"/>
              </w:rPr>
              <w:tab/>
            </w:r>
            <w:r>
              <w:rPr>
                <w:rStyle w:val="IndexLink"/>
              </w:rPr>
              <w:t>267</w:t>
            </w:r>
          </w:hyperlink>
        </w:p>
        <w:p>
          <w:pPr>
            <w:pStyle w:val="Contents2"/>
            <w:tabs>
              <w:tab w:val="clear" w:pos="8743"/>
              <w:tab w:val="right" w:pos="9026" w:leader="dot"/>
            </w:tabs>
            <w:rPr/>
          </w:pPr>
          <w:hyperlink w:anchor="__RefHeading___Toc7074757_2870459653">
            <w:r>
              <w:rPr>
                <w:webHidden/>
                <w:rStyle w:val="IndexLink"/>
              </w:rPr>
              <w:t>15846/3</w:t>
            </w:r>
            <w:r>
              <w:rPr>
                <w:rStyle w:val="IndexLink"/>
                <w:rtl w:val="true"/>
              </w:rPr>
              <w:tab/>
            </w:r>
            <w:r>
              <w:rPr>
                <w:rStyle w:val="IndexLink"/>
              </w:rPr>
              <w:t>268</w:t>
            </w:r>
          </w:hyperlink>
        </w:p>
        <w:p>
          <w:pPr>
            <w:pStyle w:val="Contents2"/>
            <w:tabs>
              <w:tab w:val="clear" w:pos="8743"/>
              <w:tab w:val="right" w:pos="9026" w:leader="dot"/>
            </w:tabs>
            <w:rPr/>
          </w:pPr>
          <w:hyperlink w:anchor="__RefHeading___Toc7074759_2870459653">
            <w:r>
              <w:rPr>
                <w:webHidden/>
                <w:rStyle w:val="IndexLink"/>
              </w:rPr>
              <w:t>15846/4</w:t>
            </w:r>
            <w:r>
              <w:rPr>
                <w:rStyle w:val="IndexLink"/>
                <w:rtl w:val="true"/>
              </w:rPr>
              <w:tab/>
            </w:r>
            <w:r>
              <w:rPr>
                <w:rStyle w:val="IndexLink"/>
              </w:rPr>
              <w:t>268</w:t>
            </w:r>
          </w:hyperlink>
        </w:p>
        <w:p>
          <w:pPr>
            <w:pStyle w:val="Contents2"/>
            <w:tabs>
              <w:tab w:val="clear" w:pos="8743"/>
              <w:tab w:val="right" w:pos="9026" w:leader="dot"/>
            </w:tabs>
            <w:rPr/>
          </w:pPr>
          <w:hyperlink w:anchor="__RefHeading___Toc7074761_2870459653">
            <w:r>
              <w:rPr>
                <w:webHidden/>
                <w:rStyle w:val="IndexLink"/>
              </w:rPr>
              <w:t>15846/5</w:t>
            </w:r>
            <w:r>
              <w:rPr>
                <w:rStyle w:val="IndexLink"/>
                <w:rtl w:val="true"/>
              </w:rPr>
              <w:tab/>
            </w:r>
            <w:r>
              <w:rPr>
                <w:rStyle w:val="IndexLink"/>
              </w:rPr>
              <w:t>269</w:t>
            </w:r>
          </w:hyperlink>
        </w:p>
        <w:p>
          <w:pPr>
            <w:pStyle w:val="Contents2"/>
            <w:tabs>
              <w:tab w:val="clear" w:pos="8743"/>
              <w:tab w:val="right" w:pos="9026" w:leader="dot"/>
            </w:tabs>
            <w:rPr/>
          </w:pPr>
          <w:hyperlink w:anchor="__RefHeading___Toc7074763_2870459653">
            <w:r>
              <w:rPr>
                <w:webHidden/>
                <w:rStyle w:val="IndexLink"/>
              </w:rPr>
              <w:t>15846/6</w:t>
            </w:r>
            <w:r>
              <w:rPr>
                <w:rStyle w:val="IndexLink"/>
                <w:rtl w:val="true"/>
              </w:rPr>
              <w:tab/>
            </w:r>
            <w:r>
              <w:rPr>
                <w:rStyle w:val="IndexLink"/>
              </w:rPr>
              <w:t>270</w:t>
            </w:r>
          </w:hyperlink>
        </w:p>
        <w:p>
          <w:pPr>
            <w:pStyle w:val="Contents2"/>
            <w:tabs>
              <w:tab w:val="clear" w:pos="8743"/>
              <w:tab w:val="right" w:pos="9026" w:leader="dot"/>
            </w:tabs>
            <w:rPr/>
          </w:pPr>
          <w:hyperlink w:anchor="__RefHeading___Toc7074765_2870459653">
            <w:r>
              <w:rPr>
                <w:webHidden/>
                <w:rStyle w:val="IndexLink"/>
              </w:rPr>
              <w:t>15846/7</w:t>
            </w:r>
            <w:r>
              <w:rPr>
                <w:rStyle w:val="IndexLink"/>
                <w:rtl w:val="true"/>
              </w:rPr>
              <w:tab/>
            </w:r>
            <w:r>
              <w:rPr>
                <w:rStyle w:val="IndexLink"/>
              </w:rPr>
              <w:t>271</w:t>
            </w:r>
          </w:hyperlink>
        </w:p>
        <w:p>
          <w:pPr>
            <w:pStyle w:val="Contents2"/>
            <w:tabs>
              <w:tab w:val="clear" w:pos="8743"/>
              <w:tab w:val="right" w:pos="9026" w:leader="dot"/>
            </w:tabs>
            <w:rPr/>
          </w:pPr>
          <w:hyperlink w:anchor="__RefHeading___Toc7074767_2870459653">
            <w:r>
              <w:rPr>
                <w:webHidden/>
                <w:rStyle w:val="IndexLink"/>
              </w:rPr>
              <w:t>15847/1</w:t>
            </w:r>
            <w:r>
              <w:rPr>
                <w:rStyle w:val="IndexLink"/>
                <w:rtl w:val="true"/>
              </w:rPr>
              <w:tab/>
            </w:r>
            <w:r>
              <w:rPr>
                <w:rStyle w:val="IndexLink"/>
              </w:rPr>
              <w:t>272</w:t>
            </w:r>
          </w:hyperlink>
        </w:p>
        <w:p>
          <w:pPr>
            <w:pStyle w:val="Contents2"/>
            <w:tabs>
              <w:tab w:val="clear" w:pos="8743"/>
              <w:tab w:val="right" w:pos="9026" w:leader="dot"/>
            </w:tabs>
            <w:rPr/>
          </w:pPr>
          <w:hyperlink w:anchor="__RefHeading___Toc7074769_2870459653">
            <w:r>
              <w:rPr>
                <w:webHidden/>
                <w:rStyle w:val="IndexLink"/>
              </w:rPr>
              <w:t>15847/2</w:t>
            </w:r>
            <w:r>
              <w:rPr>
                <w:rStyle w:val="IndexLink"/>
                <w:rtl w:val="true"/>
              </w:rPr>
              <w:tab/>
            </w:r>
            <w:r>
              <w:rPr>
                <w:rStyle w:val="IndexLink"/>
              </w:rPr>
              <w:t>273</w:t>
            </w:r>
          </w:hyperlink>
        </w:p>
        <w:p>
          <w:pPr>
            <w:pStyle w:val="Contents2"/>
            <w:tabs>
              <w:tab w:val="clear" w:pos="8743"/>
              <w:tab w:val="right" w:pos="9026" w:leader="dot"/>
            </w:tabs>
            <w:rPr/>
          </w:pPr>
          <w:hyperlink w:anchor="__RefHeading___Toc7074771_2870459653">
            <w:r>
              <w:rPr>
                <w:webHidden/>
                <w:rStyle w:val="IndexLink"/>
              </w:rPr>
              <w:t>15847/3</w:t>
            </w:r>
            <w:r>
              <w:rPr>
                <w:rStyle w:val="IndexLink"/>
                <w:rtl w:val="true"/>
              </w:rPr>
              <w:tab/>
            </w:r>
            <w:r>
              <w:rPr>
                <w:rStyle w:val="IndexLink"/>
              </w:rPr>
              <w:t>274</w:t>
            </w:r>
          </w:hyperlink>
        </w:p>
        <w:p>
          <w:pPr>
            <w:pStyle w:val="Contents2"/>
            <w:tabs>
              <w:tab w:val="clear" w:pos="8743"/>
              <w:tab w:val="right" w:pos="9026" w:leader="dot"/>
            </w:tabs>
            <w:rPr/>
          </w:pPr>
          <w:hyperlink w:anchor="__RefHeading___Toc7074773_2870459653">
            <w:r>
              <w:rPr>
                <w:webHidden/>
                <w:rStyle w:val="IndexLink"/>
              </w:rPr>
              <w:t>15847/4</w:t>
            </w:r>
            <w:r>
              <w:rPr>
                <w:rStyle w:val="IndexLink"/>
                <w:rtl w:val="true"/>
              </w:rPr>
              <w:tab/>
            </w:r>
            <w:r>
              <w:rPr>
                <w:rStyle w:val="IndexLink"/>
              </w:rPr>
              <w:t>274</w:t>
            </w:r>
          </w:hyperlink>
        </w:p>
        <w:p>
          <w:pPr>
            <w:pStyle w:val="Contents2"/>
            <w:tabs>
              <w:tab w:val="clear" w:pos="8743"/>
              <w:tab w:val="right" w:pos="9026" w:leader="dot"/>
            </w:tabs>
            <w:rPr/>
          </w:pPr>
          <w:hyperlink w:anchor="__RefHeading___Toc7074775_2870459653">
            <w:r>
              <w:rPr>
                <w:webHidden/>
                <w:rStyle w:val="IndexLink"/>
              </w:rPr>
              <w:t>15847/5</w:t>
            </w:r>
            <w:r>
              <w:rPr>
                <w:rStyle w:val="IndexLink"/>
                <w:rtl w:val="true"/>
              </w:rPr>
              <w:tab/>
            </w:r>
            <w:r>
              <w:rPr>
                <w:rStyle w:val="IndexLink"/>
              </w:rPr>
              <w:t>275</w:t>
            </w:r>
          </w:hyperlink>
        </w:p>
        <w:p>
          <w:pPr>
            <w:pStyle w:val="Contents2"/>
            <w:tabs>
              <w:tab w:val="clear" w:pos="8743"/>
              <w:tab w:val="right" w:pos="9026" w:leader="dot"/>
            </w:tabs>
            <w:rPr/>
          </w:pPr>
          <w:hyperlink w:anchor="__RefHeading___Toc7074777_2870459653">
            <w:r>
              <w:rPr>
                <w:webHidden/>
                <w:rStyle w:val="IndexLink"/>
              </w:rPr>
              <w:t>15847/6</w:t>
            </w:r>
            <w:r>
              <w:rPr>
                <w:rStyle w:val="IndexLink"/>
                <w:rtl w:val="true"/>
              </w:rPr>
              <w:tab/>
            </w:r>
            <w:r>
              <w:rPr>
                <w:rStyle w:val="IndexLink"/>
              </w:rPr>
              <w:t>276</w:t>
            </w:r>
          </w:hyperlink>
        </w:p>
        <w:p>
          <w:pPr>
            <w:pStyle w:val="Contents2"/>
            <w:tabs>
              <w:tab w:val="clear" w:pos="8743"/>
              <w:tab w:val="right" w:pos="9026" w:leader="dot"/>
            </w:tabs>
            <w:rPr/>
          </w:pPr>
          <w:hyperlink w:anchor="__RefHeading___Toc7074779_2870459653">
            <w:r>
              <w:rPr>
                <w:webHidden/>
                <w:rStyle w:val="IndexLink"/>
              </w:rPr>
              <w:t>15847/7</w:t>
            </w:r>
            <w:r>
              <w:rPr>
                <w:rStyle w:val="IndexLink"/>
                <w:rtl w:val="true"/>
              </w:rPr>
              <w:tab/>
            </w:r>
            <w:r>
              <w:rPr>
                <w:rStyle w:val="IndexLink"/>
              </w:rPr>
              <w:t>277</w:t>
            </w:r>
          </w:hyperlink>
        </w:p>
        <w:p>
          <w:pPr>
            <w:pStyle w:val="Contents2"/>
            <w:tabs>
              <w:tab w:val="clear" w:pos="8743"/>
              <w:tab w:val="right" w:pos="9026" w:leader="dot"/>
            </w:tabs>
            <w:rPr/>
          </w:pPr>
          <w:hyperlink w:anchor="__RefHeading___Toc7074781_2870459653">
            <w:r>
              <w:rPr>
                <w:webHidden/>
                <w:rStyle w:val="IndexLink"/>
              </w:rPr>
              <w:t>15847/8</w:t>
            </w:r>
            <w:r>
              <w:rPr>
                <w:rStyle w:val="IndexLink"/>
                <w:rtl w:val="true"/>
              </w:rPr>
              <w:tab/>
            </w:r>
            <w:r>
              <w:rPr>
                <w:rStyle w:val="IndexLink"/>
              </w:rPr>
              <w:t>278</w:t>
            </w:r>
          </w:hyperlink>
        </w:p>
        <w:p>
          <w:pPr>
            <w:pStyle w:val="Contents2"/>
            <w:tabs>
              <w:tab w:val="clear" w:pos="8743"/>
              <w:tab w:val="right" w:pos="9026" w:leader="dot"/>
            </w:tabs>
            <w:rPr/>
          </w:pPr>
          <w:hyperlink w:anchor="__RefHeading___Toc7074783_2870459653">
            <w:r>
              <w:rPr>
                <w:webHidden/>
                <w:rStyle w:val="IndexLink"/>
              </w:rPr>
              <w:t>15848</w:t>
            </w:r>
            <w:r>
              <w:rPr>
                <w:rStyle w:val="IndexLink"/>
                <w:rtl w:val="true"/>
              </w:rPr>
              <w:tab/>
            </w:r>
            <w:r>
              <w:rPr>
                <w:rStyle w:val="IndexLink"/>
              </w:rPr>
              <w:t>279</w:t>
            </w:r>
          </w:hyperlink>
        </w:p>
        <w:p>
          <w:pPr>
            <w:pStyle w:val="Contents2"/>
            <w:tabs>
              <w:tab w:val="clear" w:pos="8743"/>
              <w:tab w:val="right" w:pos="9026" w:leader="dot"/>
            </w:tabs>
            <w:rPr/>
          </w:pPr>
          <w:hyperlink w:anchor="__RefHeading___Toc7074785_2870459653">
            <w:r>
              <w:rPr>
                <w:webHidden/>
                <w:rStyle w:val="IndexLink"/>
              </w:rPr>
              <w:t>15849</w:t>
            </w:r>
            <w:r>
              <w:rPr>
                <w:rStyle w:val="IndexLink"/>
                <w:rtl w:val="true"/>
              </w:rPr>
              <w:tab/>
            </w:r>
            <w:r>
              <w:rPr>
                <w:rStyle w:val="IndexLink"/>
              </w:rPr>
              <w:t>280</w:t>
            </w:r>
          </w:hyperlink>
        </w:p>
        <w:p>
          <w:pPr>
            <w:pStyle w:val="Contents2"/>
            <w:tabs>
              <w:tab w:val="clear" w:pos="8743"/>
              <w:tab w:val="right" w:pos="9026" w:leader="dot"/>
            </w:tabs>
            <w:rPr/>
          </w:pPr>
          <w:hyperlink w:anchor="__RefHeading___Toc7074787_2870459653">
            <w:r>
              <w:rPr>
                <w:webHidden/>
                <w:rStyle w:val="IndexLink"/>
              </w:rPr>
              <w:t>15850/1</w:t>
            </w:r>
            <w:r>
              <w:rPr>
                <w:rStyle w:val="IndexLink"/>
                <w:rtl w:val="true"/>
              </w:rPr>
              <w:tab/>
            </w:r>
            <w:r>
              <w:rPr>
                <w:rStyle w:val="IndexLink"/>
              </w:rPr>
              <w:t>281</w:t>
            </w:r>
          </w:hyperlink>
        </w:p>
        <w:p>
          <w:pPr>
            <w:pStyle w:val="Contents2"/>
            <w:tabs>
              <w:tab w:val="clear" w:pos="8743"/>
              <w:tab w:val="right" w:pos="9026" w:leader="dot"/>
            </w:tabs>
            <w:rPr/>
          </w:pPr>
          <w:hyperlink w:anchor="__RefHeading___Toc7074789_2870459653">
            <w:r>
              <w:rPr>
                <w:webHidden/>
                <w:rStyle w:val="IndexLink"/>
              </w:rPr>
              <w:t>15850/2</w:t>
            </w:r>
            <w:r>
              <w:rPr>
                <w:rStyle w:val="IndexLink"/>
                <w:rtl w:val="true"/>
              </w:rPr>
              <w:tab/>
            </w:r>
            <w:r>
              <w:rPr>
                <w:rStyle w:val="IndexLink"/>
              </w:rPr>
              <w:t>282</w:t>
            </w:r>
          </w:hyperlink>
        </w:p>
        <w:p>
          <w:pPr>
            <w:pStyle w:val="Contents2"/>
            <w:tabs>
              <w:tab w:val="clear" w:pos="8743"/>
              <w:tab w:val="right" w:pos="9026" w:leader="dot"/>
            </w:tabs>
            <w:rPr/>
          </w:pPr>
          <w:hyperlink w:anchor="__RefHeading___Toc7074791_2870459653">
            <w:r>
              <w:rPr>
                <w:webHidden/>
                <w:rStyle w:val="IndexLink"/>
              </w:rPr>
              <w:t>15851/1</w:t>
            </w:r>
            <w:r>
              <w:rPr>
                <w:rStyle w:val="IndexLink"/>
                <w:rtl w:val="true"/>
              </w:rPr>
              <w:tab/>
            </w:r>
            <w:r>
              <w:rPr>
                <w:rStyle w:val="IndexLink"/>
              </w:rPr>
              <w:t>283</w:t>
            </w:r>
          </w:hyperlink>
        </w:p>
        <w:p>
          <w:pPr>
            <w:pStyle w:val="Contents2"/>
            <w:tabs>
              <w:tab w:val="clear" w:pos="8743"/>
              <w:tab w:val="right" w:pos="9026" w:leader="dot"/>
            </w:tabs>
            <w:rPr/>
          </w:pPr>
          <w:hyperlink w:anchor="__RefHeading___Toc7074793_2870459653">
            <w:r>
              <w:rPr>
                <w:webHidden/>
                <w:rStyle w:val="IndexLink"/>
              </w:rPr>
              <w:t>15851/2</w:t>
            </w:r>
            <w:r>
              <w:rPr>
                <w:rStyle w:val="IndexLink"/>
                <w:rtl w:val="true"/>
              </w:rPr>
              <w:tab/>
            </w:r>
            <w:r>
              <w:rPr>
                <w:rStyle w:val="IndexLink"/>
              </w:rPr>
              <w:t>284</w:t>
            </w:r>
          </w:hyperlink>
        </w:p>
        <w:p>
          <w:pPr>
            <w:pStyle w:val="Contents2"/>
            <w:tabs>
              <w:tab w:val="clear" w:pos="8743"/>
              <w:tab w:val="right" w:pos="9026" w:leader="dot"/>
            </w:tabs>
            <w:rPr/>
          </w:pPr>
          <w:hyperlink w:anchor="__RefHeading___Toc7074795_2870459653">
            <w:r>
              <w:rPr>
                <w:webHidden/>
                <w:rStyle w:val="IndexLink"/>
              </w:rPr>
              <w:t>15852</w:t>
            </w:r>
            <w:r>
              <w:rPr>
                <w:rStyle w:val="IndexLink"/>
                <w:rtl w:val="true"/>
              </w:rPr>
              <w:tab/>
            </w:r>
            <w:r>
              <w:rPr>
                <w:rStyle w:val="IndexLink"/>
              </w:rPr>
              <w:t>285</w:t>
            </w:r>
          </w:hyperlink>
        </w:p>
        <w:p>
          <w:pPr>
            <w:pStyle w:val="Contents2"/>
            <w:tabs>
              <w:tab w:val="clear" w:pos="8743"/>
              <w:tab w:val="right" w:pos="9026" w:leader="dot"/>
            </w:tabs>
            <w:rPr/>
          </w:pPr>
          <w:hyperlink w:anchor="__RefHeading___Toc7074797_2870459653">
            <w:r>
              <w:rPr>
                <w:webHidden/>
                <w:rStyle w:val="IndexLink"/>
              </w:rPr>
              <w:t>15853</w:t>
            </w:r>
            <w:r>
              <w:rPr>
                <w:rStyle w:val="IndexLink"/>
                <w:rtl w:val="true"/>
              </w:rPr>
              <w:tab/>
            </w:r>
            <w:r>
              <w:rPr>
                <w:rStyle w:val="IndexLink"/>
              </w:rPr>
              <w:t>285</w:t>
            </w:r>
          </w:hyperlink>
        </w:p>
        <w:p>
          <w:pPr>
            <w:pStyle w:val="Contents2"/>
            <w:tabs>
              <w:tab w:val="clear" w:pos="8743"/>
              <w:tab w:val="right" w:pos="9026" w:leader="dot"/>
            </w:tabs>
            <w:rPr/>
          </w:pPr>
          <w:hyperlink w:anchor="__RefHeading___Toc7074799_2870459653">
            <w:r>
              <w:rPr>
                <w:webHidden/>
                <w:rStyle w:val="IndexLink"/>
              </w:rPr>
              <w:t>15854</w:t>
            </w:r>
            <w:r>
              <w:rPr>
                <w:rStyle w:val="IndexLink"/>
                <w:rtl w:val="true"/>
              </w:rPr>
              <w:tab/>
            </w:r>
            <w:r>
              <w:rPr>
                <w:rStyle w:val="IndexLink"/>
              </w:rPr>
              <w:t>287</w:t>
            </w:r>
          </w:hyperlink>
        </w:p>
        <w:p>
          <w:pPr>
            <w:pStyle w:val="Contents2"/>
            <w:tabs>
              <w:tab w:val="clear" w:pos="8743"/>
              <w:tab w:val="right" w:pos="9026" w:leader="dot"/>
            </w:tabs>
            <w:rPr/>
          </w:pPr>
          <w:hyperlink w:anchor="__RefHeading___Toc7074801_2870459653">
            <w:r>
              <w:rPr>
                <w:webHidden/>
                <w:rStyle w:val="IndexLink"/>
              </w:rPr>
              <w:t>15855</w:t>
            </w:r>
            <w:r>
              <w:rPr>
                <w:rStyle w:val="IndexLink"/>
                <w:rtl w:val="true"/>
              </w:rPr>
              <w:tab/>
            </w:r>
            <w:r>
              <w:rPr>
                <w:rStyle w:val="IndexLink"/>
              </w:rPr>
              <w:t>288</w:t>
            </w:r>
          </w:hyperlink>
        </w:p>
        <w:p>
          <w:pPr>
            <w:pStyle w:val="Contents2"/>
            <w:tabs>
              <w:tab w:val="clear" w:pos="8743"/>
              <w:tab w:val="right" w:pos="9026" w:leader="dot"/>
            </w:tabs>
            <w:rPr/>
          </w:pPr>
          <w:hyperlink w:anchor="__RefHeading___Toc7074803_2870459653">
            <w:r>
              <w:rPr>
                <w:webHidden/>
                <w:rStyle w:val="IndexLink"/>
              </w:rPr>
              <w:t>15856</w:t>
            </w:r>
            <w:r>
              <w:rPr>
                <w:rStyle w:val="IndexLink"/>
                <w:rtl w:val="true"/>
              </w:rPr>
              <w:tab/>
            </w:r>
            <w:r>
              <w:rPr>
                <w:rStyle w:val="IndexLink"/>
              </w:rPr>
              <w:t>289</w:t>
            </w:r>
          </w:hyperlink>
        </w:p>
        <w:p>
          <w:pPr>
            <w:pStyle w:val="Contents2"/>
            <w:tabs>
              <w:tab w:val="clear" w:pos="8743"/>
              <w:tab w:val="right" w:pos="9026" w:leader="dot"/>
            </w:tabs>
            <w:rPr/>
          </w:pPr>
          <w:hyperlink w:anchor="__RefHeading___Toc7074805_2870459653">
            <w:r>
              <w:rPr>
                <w:webHidden/>
                <w:rStyle w:val="IndexLink"/>
              </w:rPr>
              <w:t>15857/1</w:t>
            </w:r>
            <w:r>
              <w:rPr>
                <w:rStyle w:val="IndexLink"/>
                <w:rtl w:val="true"/>
              </w:rPr>
              <w:tab/>
            </w:r>
            <w:r>
              <w:rPr>
                <w:rStyle w:val="IndexLink"/>
              </w:rPr>
              <w:t>290</w:t>
            </w:r>
          </w:hyperlink>
        </w:p>
        <w:p>
          <w:pPr>
            <w:pStyle w:val="Contents2"/>
            <w:tabs>
              <w:tab w:val="clear" w:pos="8743"/>
              <w:tab w:val="right" w:pos="9026" w:leader="dot"/>
            </w:tabs>
            <w:rPr/>
          </w:pPr>
          <w:hyperlink w:anchor="__RefHeading___Toc7074807_2870459653">
            <w:r>
              <w:rPr>
                <w:webHidden/>
                <w:rStyle w:val="IndexLink"/>
              </w:rPr>
              <w:t>15857/2</w:t>
            </w:r>
            <w:r>
              <w:rPr>
                <w:rStyle w:val="IndexLink"/>
                <w:rtl w:val="true"/>
              </w:rPr>
              <w:tab/>
            </w:r>
            <w:r>
              <w:rPr>
                <w:rStyle w:val="IndexLink"/>
              </w:rPr>
              <w:t>291</w:t>
            </w:r>
          </w:hyperlink>
        </w:p>
        <w:p>
          <w:pPr>
            <w:pStyle w:val="Contents2"/>
            <w:tabs>
              <w:tab w:val="clear" w:pos="8743"/>
              <w:tab w:val="right" w:pos="9026" w:leader="dot"/>
            </w:tabs>
            <w:rPr/>
          </w:pPr>
          <w:hyperlink w:anchor="__RefHeading___Toc7074809_2870459653">
            <w:r>
              <w:rPr>
                <w:webHidden/>
                <w:rStyle w:val="IndexLink"/>
              </w:rPr>
              <w:t>15857/3</w:t>
            </w:r>
            <w:r>
              <w:rPr>
                <w:rStyle w:val="IndexLink"/>
                <w:rtl w:val="true"/>
              </w:rPr>
              <w:tab/>
            </w:r>
            <w:r>
              <w:rPr>
                <w:rStyle w:val="IndexLink"/>
              </w:rPr>
              <w:t>291</w:t>
            </w:r>
          </w:hyperlink>
        </w:p>
        <w:p>
          <w:pPr>
            <w:pStyle w:val="Contents2"/>
            <w:tabs>
              <w:tab w:val="clear" w:pos="8743"/>
              <w:tab w:val="right" w:pos="9026" w:leader="dot"/>
            </w:tabs>
            <w:rPr/>
          </w:pPr>
          <w:hyperlink w:anchor="__RefHeading___Toc7074811_2870459653">
            <w:r>
              <w:rPr>
                <w:webHidden/>
                <w:rStyle w:val="IndexLink"/>
              </w:rPr>
              <w:t>15857/4</w:t>
            </w:r>
            <w:r>
              <w:rPr>
                <w:rStyle w:val="IndexLink"/>
                <w:rtl w:val="true"/>
              </w:rPr>
              <w:tab/>
            </w:r>
            <w:r>
              <w:rPr>
                <w:rStyle w:val="IndexLink"/>
              </w:rPr>
              <w:t>292</w:t>
            </w:r>
          </w:hyperlink>
        </w:p>
        <w:p>
          <w:pPr>
            <w:pStyle w:val="Contents2"/>
            <w:tabs>
              <w:tab w:val="clear" w:pos="8743"/>
              <w:tab w:val="right" w:pos="9026" w:leader="dot"/>
            </w:tabs>
            <w:rPr/>
          </w:pPr>
          <w:hyperlink w:anchor="__RefHeading___Toc7074813_2870459653">
            <w:r>
              <w:rPr>
                <w:webHidden/>
                <w:rStyle w:val="IndexLink"/>
              </w:rPr>
              <w:t>15858</w:t>
            </w:r>
            <w:r>
              <w:rPr>
                <w:rStyle w:val="IndexLink"/>
                <w:rtl w:val="true"/>
              </w:rPr>
              <w:tab/>
            </w:r>
            <w:r>
              <w:rPr>
                <w:rStyle w:val="IndexLink"/>
              </w:rPr>
              <w:t>293</w:t>
            </w:r>
          </w:hyperlink>
        </w:p>
        <w:p>
          <w:pPr>
            <w:pStyle w:val="Contents2"/>
            <w:tabs>
              <w:tab w:val="clear" w:pos="8743"/>
              <w:tab w:val="right" w:pos="9026" w:leader="dot"/>
            </w:tabs>
            <w:rPr/>
          </w:pPr>
          <w:hyperlink w:anchor="__RefHeading___Toc7074815_2870459653">
            <w:r>
              <w:rPr>
                <w:webHidden/>
                <w:rStyle w:val="IndexLink"/>
              </w:rPr>
              <w:t>15859</w:t>
            </w:r>
            <w:r>
              <w:rPr>
                <w:rStyle w:val="IndexLink"/>
                <w:rtl w:val="true"/>
              </w:rPr>
              <w:tab/>
            </w:r>
            <w:r>
              <w:rPr>
                <w:rStyle w:val="IndexLink"/>
              </w:rPr>
              <w:t>293</w:t>
            </w:r>
          </w:hyperlink>
        </w:p>
        <w:p>
          <w:pPr>
            <w:pStyle w:val="Contents2"/>
            <w:tabs>
              <w:tab w:val="clear" w:pos="8743"/>
              <w:tab w:val="right" w:pos="9026" w:leader="dot"/>
            </w:tabs>
            <w:rPr/>
          </w:pPr>
          <w:hyperlink w:anchor="__RefHeading___Toc7074817_2870459653">
            <w:r>
              <w:rPr>
                <w:webHidden/>
                <w:rStyle w:val="IndexLink"/>
              </w:rPr>
              <w:t>15860</w:t>
            </w:r>
            <w:r>
              <w:rPr>
                <w:rStyle w:val="IndexLink"/>
                <w:rtl w:val="true"/>
              </w:rPr>
              <w:tab/>
            </w:r>
            <w:r>
              <w:rPr>
                <w:rStyle w:val="IndexLink"/>
              </w:rPr>
              <w:t>294</w:t>
            </w:r>
          </w:hyperlink>
        </w:p>
        <w:p>
          <w:pPr>
            <w:pStyle w:val="Contents2"/>
            <w:tabs>
              <w:tab w:val="clear" w:pos="8743"/>
              <w:tab w:val="right" w:pos="9026" w:leader="dot"/>
            </w:tabs>
            <w:rPr/>
          </w:pPr>
          <w:hyperlink w:anchor="__RefHeading___Toc7074819_2870459653">
            <w:r>
              <w:rPr>
                <w:webHidden/>
                <w:rStyle w:val="IndexLink"/>
              </w:rPr>
              <w:t>15861/1</w:t>
            </w:r>
            <w:r>
              <w:rPr>
                <w:rStyle w:val="IndexLink"/>
                <w:rtl w:val="true"/>
              </w:rPr>
              <w:tab/>
            </w:r>
            <w:r>
              <w:rPr>
                <w:rStyle w:val="IndexLink"/>
              </w:rPr>
              <w:t>295</w:t>
            </w:r>
          </w:hyperlink>
        </w:p>
        <w:p>
          <w:pPr>
            <w:pStyle w:val="Contents2"/>
            <w:tabs>
              <w:tab w:val="clear" w:pos="8743"/>
              <w:tab w:val="right" w:pos="9026" w:leader="dot"/>
            </w:tabs>
            <w:rPr/>
          </w:pPr>
          <w:hyperlink w:anchor="__RefHeading___Toc7074821_2870459653">
            <w:r>
              <w:rPr>
                <w:webHidden/>
                <w:rStyle w:val="IndexLink"/>
              </w:rPr>
              <w:t>15861/2</w:t>
            </w:r>
            <w:r>
              <w:rPr>
                <w:rStyle w:val="IndexLink"/>
                <w:rtl w:val="true"/>
              </w:rPr>
              <w:tab/>
            </w:r>
            <w:r>
              <w:rPr>
                <w:rStyle w:val="IndexLink"/>
              </w:rPr>
              <w:t>296</w:t>
            </w:r>
          </w:hyperlink>
        </w:p>
        <w:p>
          <w:pPr>
            <w:pStyle w:val="Contents2"/>
            <w:tabs>
              <w:tab w:val="clear" w:pos="8743"/>
              <w:tab w:val="right" w:pos="9026" w:leader="dot"/>
            </w:tabs>
            <w:rPr/>
          </w:pPr>
          <w:hyperlink w:anchor="__RefHeading___Toc7074823_2870459653">
            <w:r>
              <w:rPr>
                <w:webHidden/>
                <w:rStyle w:val="IndexLink"/>
              </w:rPr>
              <w:t>15862/1</w:t>
            </w:r>
            <w:r>
              <w:rPr>
                <w:rStyle w:val="IndexLink"/>
                <w:rtl w:val="true"/>
              </w:rPr>
              <w:tab/>
            </w:r>
            <w:r>
              <w:rPr>
                <w:rStyle w:val="IndexLink"/>
              </w:rPr>
              <w:t>297</w:t>
            </w:r>
          </w:hyperlink>
        </w:p>
        <w:p>
          <w:pPr>
            <w:pStyle w:val="Contents2"/>
            <w:tabs>
              <w:tab w:val="clear" w:pos="8743"/>
              <w:tab w:val="right" w:pos="9026" w:leader="dot"/>
            </w:tabs>
            <w:rPr/>
          </w:pPr>
          <w:hyperlink w:anchor="__RefHeading___Toc7074825_2870459653">
            <w:r>
              <w:rPr>
                <w:webHidden/>
                <w:rStyle w:val="IndexLink"/>
              </w:rPr>
              <w:t>15862/2</w:t>
            </w:r>
            <w:r>
              <w:rPr>
                <w:rStyle w:val="IndexLink"/>
                <w:rtl w:val="true"/>
              </w:rPr>
              <w:tab/>
            </w:r>
            <w:r>
              <w:rPr>
                <w:rStyle w:val="IndexLink"/>
              </w:rPr>
              <w:t>298</w:t>
            </w:r>
          </w:hyperlink>
        </w:p>
        <w:p>
          <w:pPr>
            <w:pStyle w:val="Contents2"/>
            <w:tabs>
              <w:tab w:val="clear" w:pos="8743"/>
              <w:tab w:val="right" w:pos="9026" w:leader="dot"/>
            </w:tabs>
            <w:rPr/>
          </w:pPr>
          <w:hyperlink w:anchor="__RefHeading___Toc7074827_2870459653">
            <w:r>
              <w:rPr>
                <w:webHidden/>
                <w:rStyle w:val="IndexLink"/>
              </w:rPr>
              <w:t>15863/1</w:t>
            </w:r>
            <w:r>
              <w:rPr>
                <w:rStyle w:val="IndexLink"/>
                <w:rtl w:val="true"/>
              </w:rPr>
              <w:tab/>
            </w:r>
            <w:r>
              <w:rPr>
                <w:rStyle w:val="IndexLink"/>
              </w:rPr>
              <w:t>298</w:t>
            </w:r>
          </w:hyperlink>
        </w:p>
        <w:p>
          <w:pPr>
            <w:pStyle w:val="Contents2"/>
            <w:tabs>
              <w:tab w:val="clear" w:pos="8743"/>
              <w:tab w:val="right" w:pos="9026" w:leader="dot"/>
            </w:tabs>
            <w:rPr/>
          </w:pPr>
          <w:hyperlink w:anchor="__RefHeading___Toc7074829_2870459653">
            <w:r>
              <w:rPr>
                <w:webHidden/>
                <w:rStyle w:val="IndexLink"/>
              </w:rPr>
              <w:t>15863/2</w:t>
            </w:r>
            <w:r>
              <w:rPr>
                <w:rStyle w:val="IndexLink"/>
                <w:rtl w:val="true"/>
              </w:rPr>
              <w:tab/>
            </w:r>
            <w:r>
              <w:rPr>
                <w:rStyle w:val="IndexLink"/>
              </w:rPr>
              <w:t>299</w:t>
            </w:r>
          </w:hyperlink>
        </w:p>
        <w:p>
          <w:pPr>
            <w:pStyle w:val="Contents2"/>
            <w:tabs>
              <w:tab w:val="clear" w:pos="8743"/>
              <w:tab w:val="right" w:pos="9026" w:leader="dot"/>
            </w:tabs>
            <w:rPr/>
          </w:pPr>
          <w:hyperlink w:anchor="__RefHeading___Toc7074831_2870459653">
            <w:r>
              <w:rPr>
                <w:webHidden/>
                <w:rStyle w:val="IndexLink"/>
              </w:rPr>
              <w:t>15864/1</w:t>
            </w:r>
            <w:r>
              <w:rPr>
                <w:rStyle w:val="IndexLink"/>
                <w:rtl w:val="true"/>
              </w:rPr>
              <w:tab/>
            </w:r>
            <w:r>
              <w:rPr>
                <w:rStyle w:val="IndexLink"/>
              </w:rPr>
              <w:t>300</w:t>
            </w:r>
          </w:hyperlink>
        </w:p>
        <w:p>
          <w:pPr>
            <w:pStyle w:val="Contents2"/>
            <w:tabs>
              <w:tab w:val="clear" w:pos="8743"/>
              <w:tab w:val="right" w:pos="9026" w:leader="dot"/>
            </w:tabs>
            <w:rPr/>
          </w:pPr>
          <w:hyperlink w:anchor="__RefHeading___Toc7074833_2870459653">
            <w:r>
              <w:rPr>
                <w:webHidden/>
                <w:rStyle w:val="IndexLink"/>
              </w:rPr>
              <w:t>15864/2</w:t>
            </w:r>
            <w:r>
              <w:rPr>
                <w:rStyle w:val="IndexLink"/>
                <w:rtl w:val="true"/>
              </w:rPr>
              <w:tab/>
            </w:r>
            <w:r>
              <w:rPr>
                <w:rStyle w:val="IndexLink"/>
              </w:rPr>
              <w:t>300</w:t>
            </w:r>
          </w:hyperlink>
        </w:p>
        <w:p>
          <w:pPr>
            <w:pStyle w:val="Contents2"/>
            <w:tabs>
              <w:tab w:val="clear" w:pos="8743"/>
              <w:tab w:val="right" w:pos="9026" w:leader="dot"/>
            </w:tabs>
            <w:rPr/>
          </w:pPr>
          <w:hyperlink w:anchor="__RefHeading___Toc7074835_2870459653">
            <w:r>
              <w:rPr>
                <w:webHidden/>
                <w:rStyle w:val="IndexLink"/>
              </w:rPr>
              <w:t>15865</w:t>
            </w:r>
            <w:r>
              <w:rPr>
                <w:rStyle w:val="IndexLink"/>
                <w:rtl w:val="true"/>
              </w:rPr>
              <w:tab/>
            </w:r>
            <w:r>
              <w:rPr>
                <w:rStyle w:val="IndexLink"/>
              </w:rPr>
              <w:t>301</w:t>
            </w:r>
          </w:hyperlink>
        </w:p>
        <w:p>
          <w:pPr>
            <w:pStyle w:val="Contents2"/>
            <w:tabs>
              <w:tab w:val="clear" w:pos="8743"/>
              <w:tab w:val="right" w:pos="9026" w:leader="dot"/>
            </w:tabs>
            <w:rPr/>
          </w:pPr>
          <w:hyperlink w:anchor="__RefHeading___Toc7074837_2870459653">
            <w:r>
              <w:rPr>
                <w:webHidden/>
                <w:rStyle w:val="IndexLink"/>
              </w:rPr>
              <w:t>15866</w:t>
            </w:r>
            <w:r>
              <w:rPr>
                <w:rStyle w:val="IndexLink"/>
                <w:rtl w:val="true"/>
              </w:rPr>
              <w:tab/>
            </w:r>
            <w:r>
              <w:rPr>
                <w:rStyle w:val="IndexLink"/>
              </w:rPr>
              <w:t>302</w:t>
            </w:r>
          </w:hyperlink>
        </w:p>
        <w:p>
          <w:pPr>
            <w:pStyle w:val="Contents2"/>
            <w:tabs>
              <w:tab w:val="clear" w:pos="8743"/>
              <w:tab w:val="right" w:pos="9026" w:leader="dot"/>
            </w:tabs>
            <w:rPr/>
          </w:pPr>
          <w:hyperlink w:anchor="__RefHeading___Toc7074839_2870459653">
            <w:r>
              <w:rPr>
                <w:webHidden/>
                <w:rStyle w:val="IndexLink"/>
              </w:rPr>
              <w:t>15867/1</w:t>
            </w:r>
            <w:r>
              <w:rPr>
                <w:rStyle w:val="IndexLink"/>
                <w:rtl w:val="true"/>
              </w:rPr>
              <w:tab/>
            </w:r>
            <w:r>
              <w:rPr>
                <w:rStyle w:val="IndexLink"/>
              </w:rPr>
              <w:t>303</w:t>
            </w:r>
          </w:hyperlink>
        </w:p>
        <w:p>
          <w:pPr>
            <w:pStyle w:val="Contents2"/>
            <w:tabs>
              <w:tab w:val="clear" w:pos="8743"/>
              <w:tab w:val="right" w:pos="9026" w:leader="dot"/>
            </w:tabs>
            <w:rPr/>
          </w:pPr>
          <w:hyperlink w:anchor="__RefHeading___Toc7074841_2870459653">
            <w:r>
              <w:rPr>
                <w:webHidden/>
                <w:rStyle w:val="IndexLink"/>
              </w:rPr>
              <w:t>15867/2</w:t>
            </w:r>
            <w:r>
              <w:rPr>
                <w:rStyle w:val="IndexLink"/>
                <w:rtl w:val="true"/>
              </w:rPr>
              <w:tab/>
            </w:r>
            <w:r>
              <w:rPr>
                <w:rStyle w:val="IndexLink"/>
              </w:rPr>
              <w:t>304</w:t>
            </w:r>
          </w:hyperlink>
        </w:p>
        <w:p>
          <w:pPr>
            <w:pStyle w:val="Contents2"/>
            <w:tabs>
              <w:tab w:val="clear" w:pos="8743"/>
              <w:tab w:val="right" w:pos="9026" w:leader="dot"/>
            </w:tabs>
            <w:rPr/>
          </w:pPr>
          <w:hyperlink w:anchor="__RefHeading___Toc7074843_2870459653">
            <w:r>
              <w:rPr>
                <w:webHidden/>
                <w:rStyle w:val="IndexLink"/>
              </w:rPr>
              <w:t>15868</w:t>
            </w:r>
            <w:r>
              <w:rPr>
                <w:rStyle w:val="IndexLink"/>
                <w:rtl w:val="true"/>
              </w:rPr>
              <w:tab/>
            </w:r>
            <w:r>
              <w:rPr>
                <w:rStyle w:val="IndexLink"/>
              </w:rPr>
              <w:t>304</w:t>
            </w:r>
          </w:hyperlink>
        </w:p>
        <w:p>
          <w:pPr>
            <w:pStyle w:val="Contents2"/>
            <w:tabs>
              <w:tab w:val="clear" w:pos="8743"/>
              <w:tab w:val="right" w:pos="9026" w:leader="dot"/>
            </w:tabs>
            <w:rPr/>
          </w:pPr>
          <w:hyperlink w:anchor="__RefHeading___Toc7074845_2870459653">
            <w:r>
              <w:rPr>
                <w:webHidden/>
                <w:rStyle w:val="IndexLink"/>
              </w:rPr>
              <w:t>15869</w:t>
            </w:r>
            <w:r>
              <w:rPr>
                <w:rStyle w:val="IndexLink"/>
                <w:rtl w:val="true"/>
              </w:rPr>
              <w:tab/>
            </w:r>
            <w:r>
              <w:rPr>
                <w:rStyle w:val="IndexLink"/>
              </w:rPr>
              <w:t>305</w:t>
            </w:r>
          </w:hyperlink>
        </w:p>
        <w:p>
          <w:pPr>
            <w:pStyle w:val="Contents2"/>
            <w:tabs>
              <w:tab w:val="clear" w:pos="8743"/>
              <w:tab w:val="right" w:pos="9026" w:leader="dot"/>
            </w:tabs>
            <w:rPr/>
          </w:pPr>
          <w:hyperlink w:anchor="__RefHeading___Toc7074847_2870459653">
            <w:r>
              <w:rPr>
                <w:webHidden/>
                <w:rStyle w:val="IndexLink"/>
              </w:rPr>
              <w:t>15870</w:t>
            </w:r>
            <w:r>
              <w:rPr>
                <w:rStyle w:val="IndexLink"/>
                <w:rtl w:val="true"/>
              </w:rPr>
              <w:tab/>
            </w:r>
            <w:r>
              <w:rPr>
                <w:rStyle w:val="IndexLink"/>
              </w:rPr>
              <w:t>307</w:t>
            </w:r>
          </w:hyperlink>
        </w:p>
        <w:p>
          <w:pPr>
            <w:pStyle w:val="Contents2"/>
            <w:tabs>
              <w:tab w:val="clear" w:pos="8743"/>
              <w:tab w:val="right" w:pos="9026" w:leader="dot"/>
            </w:tabs>
            <w:rPr/>
          </w:pPr>
          <w:hyperlink w:anchor="__RefHeading___Toc7074849_2870459653">
            <w:r>
              <w:rPr>
                <w:webHidden/>
                <w:rStyle w:val="IndexLink"/>
              </w:rPr>
              <w:t>15871</w:t>
            </w:r>
            <w:r>
              <w:rPr>
                <w:rStyle w:val="IndexLink"/>
                <w:rtl w:val="true"/>
              </w:rPr>
              <w:tab/>
            </w:r>
            <w:r>
              <w:rPr>
                <w:rStyle w:val="IndexLink"/>
              </w:rPr>
              <w:t>308</w:t>
            </w:r>
          </w:hyperlink>
        </w:p>
        <w:p>
          <w:pPr>
            <w:pStyle w:val="Contents2"/>
            <w:tabs>
              <w:tab w:val="clear" w:pos="8743"/>
              <w:tab w:val="right" w:pos="9026" w:leader="dot"/>
            </w:tabs>
            <w:rPr/>
          </w:pPr>
          <w:hyperlink w:anchor="__RefHeading___Toc7074851_2870459653">
            <w:r>
              <w:rPr>
                <w:webHidden/>
                <w:rStyle w:val="IndexLink"/>
              </w:rPr>
              <w:t>15872/1</w:t>
            </w:r>
            <w:r>
              <w:rPr>
                <w:rStyle w:val="IndexLink"/>
                <w:rtl w:val="true"/>
              </w:rPr>
              <w:tab/>
            </w:r>
            <w:r>
              <w:rPr>
                <w:rStyle w:val="IndexLink"/>
              </w:rPr>
              <w:t>308</w:t>
            </w:r>
          </w:hyperlink>
        </w:p>
        <w:p>
          <w:pPr>
            <w:pStyle w:val="Contents2"/>
            <w:tabs>
              <w:tab w:val="clear" w:pos="8743"/>
              <w:tab w:val="right" w:pos="9026" w:leader="dot"/>
            </w:tabs>
            <w:rPr/>
          </w:pPr>
          <w:hyperlink w:anchor="__RefHeading___Toc7074853_2870459653">
            <w:r>
              <w:rPr>
                <w:webHidden/>
                <w:rStyle w:val="IndexLink"/>
              </w:rPr>
              <w:t>15872/2</w:t>
            </w:r>
            <w:r>
              <w:rPr>
                <w:rStyle w:val="IndexLink"/>
                <w:rtl w:val="true"/>
              </w:rPr>
              <w:tab/>
            </w:r>
            <w:r>
              <w:rPr>
                <w:rStyle w:val="IndexLink"/>
              </w:rPr>
              <w:t>310</w:t>
            </w:r>
          </w:hyperlink>
        </w:p>
        <w:p>
          <w:pPr>
            <w:pStyle w:val="Contents2"/>
            <w:tabs>
              <w:tab w:val="clear" w:pos="8743"/>
              <w:tab w:val="right" w:pos="9026" w:leader="dot"/>
            </w:tabs>
            <w:rPr/>
          </w:pPr>
          <w:hyperlink w:anchor="__RefHeading___Toc7074855_2870459653">
            <w:r>
              <w:rPr>
                <w:webHidden/>
                <w:rStyle w:val="IndexLink"/>
              </w:rPr>
              <w:t>15873</w:t>
            </w:r>
            <w:r>
              <w:rPr>
                <w:rStyle w:val="IndexLink"/>
                <w:rtl w:val="true"/>
              </w:rPr>
              <w:tab/>
            </w:r>
            <w:r>
              <w:rPr>
                <w:rStyle w:val="IndexLink"/>
              </w:rPr>
              <w:t>311</w:t>
            </w:r>
          </w:hyperlink>
        </w:p>
        <w:p>
          <w:pPr>
            <w:pStyle w:val="Contents2"/>
            <w:tabs>
              <w:tab w:val="clear" w:pos="8743"/>
              <w:tab w:val="right" w:pos="9026" w:leader="dot"/>
            </w:tabs>
            <w:rPr/>
          </w:pPr>
          <w:hyperlink w:anchor="__RefHeading___Toc7074857_2870459653">
            <w:r>
              <w:rPr>
                <w:webHidden/>
                <w:rStyle w:val="IndexLink"/>
              </w:rPr>
              <w:t>15874/1</w:t>
            </w:r>
            <w:r>
              <w:rPr>
                <w:rStyle w:val="IndexLink"/>
                <w:rtl w:val="true"/>
              </w:rPr>
              <w:tab/>
            </w:r>
            <w:r>
              <w:rPr>
                <w:rStyle w:val="IndexLink"/>
              </w:rPr>
              <w:t>312</w:t>
            </w:r>
          </w:hyperlink>
        </w:p>
        <w:p>
          <w:pPr>
            <w:pStyle w:val="Contents2"/>
            <w:tabs>
              <w:tab w:val="clear" w:pos="8743"/>
              <w:tab w:val="right" w:pos="9026" w:leader="dot"/>
            </w:tabs>
            <w:rPr/>
          </w:pPr>
          <w:hyperlink w:anchor="__RefHeading___Toc7074859_2870459653">
            <w:r>
              <w:rPr>
                <w:webHidden/>
                <w:rStyle w:val="IndexLink"/>
              </w:rPr>
              <w:t>15874/2</w:t>
            </w:r>
            <w:r>
              <w:rPr>
                <w:rStyle w:val="IndexLink"/>
                <w:rtl w:val="true"/>
              </w:rPr>
              <w:tab/>
            </w:r>
            <w:r>
              <w:rPr>
                <w:rStyle w:val="IndexLink"/>
              </w:rPr>
              <w:t>313</w:t>
            </w:r>
          </w:hyperlink>
        </w:p>
        <w:p>
          <w:pPr>
            <w:pStyle w:val="Contents2"/>
            <w:tabs>
              <w:tab w:val="clear" w:pos="8743"/>
              <w:tab w:val="right" w:pos="9026" w:leader="dot"/>
            </w:tabs>
            <w:rPr/>
          </w:pPr>
          <w:hyperlink w:anchor="__RefHeading___Toc7074861_2870459653">
            <w:r>
              <w:rPr>
                <w:webHidden/>
                <w:rStyle w:val="IndexLink"/>
              </w:rPr>
              <w:t>15874/3</w:t>
            </w:r>
            <w:r>
              <w:rPr>
                <w:rStyle w:val="IndexLink"/>
                <w:rtl w:val="true"/>
              </w:rPr>
              <w:tab/>
            </w:r>
            <w:r>
              <w:rPr>
                <w:rStyle w:val="IndexLink"/>
              </w:rPr>
              <w:t>314</w:t>
            </w:r>
          </w:hyperlink>
        </w:p>
        <w:p>
          <w:pPr>
            <w:pStyle w:val="Contents2"/>
            <w:tabs>
              <w:tab w:val="clear" w:pos="8743"/>
              <w:tab w:val="right" w:pos="9026" w:leader="dot"/>
            </w:tabs>
            <w:rPr/>
          </w:pPr>
          <w:hyperlink w:anchor="__RefHeading___Toc7074863_2870459653">
            <w:r>
              <w:rPr>
                <w:webHidden/>
                <w:rStyle w:val="IndexLink"/>
              </w:rPr>
              <w:t>15875</w:t>
            </w:r>
            <w:r>
              <w:rPr>
                <w:rStyle w:val="IndexLink"/>
                <w:rtl w:val="true"/>
              </w:rPr>
              <w:tab/>
            </w:r>
            <w:r>
              <w:rPr>
                <w:rStyle w:val="IndexLink"/>
              </w:rPr>
              <w:t>314</w:t>
            </w:r>
          </w:hyperlink>
        </w:p>
        <w:p>
          <w:pPr>
            <w:pStyle w:val="Contents2"/>
            <w:tabs>
              <w:tab w:val="clear" w:pos="8743"/>
              <w:tab w:val="right" w:pos="9026" w:leader="dot"/>
            </w:tabs>
            <w:rPr/>
          </w:pPr>
          <w:hyperlink w:anchor="__RefHeading___Toc7074865_2870459653">
            <w:r>
              <w:rPr>
                <w:webHidden/>
                <w:rStyle w:val="IndexLink"/>
              </w:rPr>
              <w:t>15876</w:t>
            </w:r>
            <w:r>
              <w:rPr>
                <w:rStyle w:val="IndexLink"/>
                <w:rtl w:val="true"/>
              </w:rPr>
              <w:tab/>
            </w:r>
            <w:r>
              <w:rPr>
                <w:rStyle w:val="IndexLink"/>
              </w:rPr>
              <w:t>315</w:t>
            </w:r>
          </w:hyperlink>
        </w:p>
        <w:p>
          <w:pPr>
            <w:pStyle w:val="Contents2"/>
            <w:tabs>
              <w:tab w:val="clear" w:pos="8743"/>
              <w:tab w:val="right" w:pos="9026" w:leader="dot"/>
            </w:tabs>
            <w:rPr/>
          </w:pPr>
          <w:hyperlink w:anchor="__RefHeading___Toc7074867_2870459653">
            <w:r>
              <w:rPr>
                <w:webHidden/>
                <w:rStyle w:val="IndexLink"/>
              </w:rPr>
              <w:t>15877</w:t>
            </w:r>
            <w:r>
              <w:rPr>
                <w:rStyle w:val="IndexLink"/>
                <w:rtl w:val="true"/>
              </w:rPr>
              <w:tab/>
            </w:r>
            <w:r>
              <w:rPr>
                <w:rStyle w:val="IndexLink"/>
              </w:rPr>
              <w:t>316</w:t>
            </w:r>
          </w:hyperlink>
        </w:p>
        <w:p>
          <w:pPr>
            <w:pStyle w:val="Contents2"/>
            <w:tabs>
              <w:tab w:val="clear" w:pos="8743"/>
              <w:tab w:val="right" w:pos="9026" w:leader="dot"/>
            </w:tabs>
            <w:rPr/>
          </w:pPr>
          <w:hyperlink w:anchor="__RefHeading___Toc7074869_2870459653">
            <w:r>
              <w:rPr>
                <w:webHidden/>
                <w:rStyle w:val="IndexLink"/>
              </w:rPr>
              <w:t>15878</w:t>
            </w:r>
            <w:r>
              <w:rPr>
                <w:rStyle w:val="IndexLink"/>
                <w:rtl w:val="true"/>
              </w:rPr>
              <w:tab/>
            </w:r>
            <w:r>
              <w:rPr>
                <w:rStyle w:val="IndexLink"/>
              </w:rPr>
              <w:t>316</w:t>
            </w:r>
          </w:hyperlink>
        </w:p>
        <w:p>
          <w:pPr>
            <w:pStyle w:val="Contents2"/>
            <w:tabs>
              <w:tab w:val="clear" w:pos="8743"/>
              <w:tab w:val="right" w:pos="9026" w:leader="dot"/>
            </w:tabs>
            <w:rPr/>
          </w:pPr>
          <w:hyperlink w:anchor="__RefHeading___Toc7074871_2870459653">
            <w:r>
              <w:rPr>
                <w:webHidden/>
                <w:rStyle w:val="IndexLink"/>
              </w:rPr>
              <w:t>15879</w:t>
            </w:r>
            <w:r>
              <w:rPr>
                <w:rStyle w:val="IndexLink"/>
                <w:rtl w:val="true"/>
              </w:rPr>
              <w:tab/>
            </w:r>
            <w:r>
              <w:rPr>
                <w:rStyle w:val="IndexLink"/>
              </w:rPr>
              <w:t>317</w:t>
            </w:r>
          </w:hyperlink>
        </w:p>
        <w:p>
          <w:pPr>
            <w:pStyle w:val="Contents2"/>
            <w:tabs>
              <w:tab w:val="clear" w:pos="8743"/>
              <w:tab w:val="right" w:pos="9026" w:leader="dot"/>
            </w:tabs>
            <w:rPr/>
          </w:pPr>
          <w:hyperlink w:anchor="__RefHeading___Toc7074873_2870459653">
            <w:r>
              <w:rPr>
                <w:webHidden/>
                <w:rStyle w:val="IndexLink"/>
              </w:rPr>
              <w:t>15880</w:t>
            </w:r>
            <w:r>
              <w:rPr>
                <w:rStyle w:val="IndexLink"/>
                <w:rtl w:val="true"/>
              </w:rPr>
              <w:tab/>
            </w:r>
            <w:r>
              <w:rPr>
                <w:rStyle w:val="IndexLink"/>
              </w:rPr>
              <w:t>318</w:t>
            </w:r>
          </w:hyperlink>
        </w:p>
        <w:p>
          <w:pPr>
            <w:pStyle w:val="Contents2"/>
            <w:tabs>
              <w:tab w:val="clear" w:pos="8743"/>
              <w:tab w:val="right" w:pos="9026" w:leader="dot"/>
            </w:tabs>
            <w:rPr/>
          </w:pPr>
          <w:hyperlink w:anchor="__RefHeading___Toc7074875_2870459653">
            <w:r>
              <w:rPr>
                <w:webHidden/>
                <w:rStyle w:val="IndexLink"/>
              </w:rPr>
              <w:t>15881</w:t>
            </w:r>
            <w:r>
              <w:rPr>
                <w:rStyle w:val="IndexLink"/>
                <w:rtl w:val="true"/>
              </w:rPr>
              <w:tab/>
            </w:r>
            <w:r>
              <w:rPr>
                <w:rStyle w:val="IndexLink"/>
              </w:rPr>
              <w:t>318</w:t>
            </w:r>
          </w:hyperlink>
        </w:p>
        <w:p>
          <w:pPr>
            <w:pStyle w:val="Contents2"/>
            <w:tabs>
              <w:tab w:val="clear" w:pos="8743"/>
              <w:tab w:val="right" w:pos="9026" w:leader="dot"/>
            </w:tabs>
            <w:rPr/>
          </w:pPr>
          <w:hyperlink w:anchor="__RefHeading___Toc7074877_2870459653">
            <w:r>
              <w:rPr>
                <w:webHidden/>
                <w:rStyle w:val="IndexLink"/>
              </w:rPr>
              <w:t>15882/1</w:t>
            </w:r>
            <w:r>
              <w:rPr>
                <w:rStyle w:val="IndexLink"/>
                <w:rtl w:val="true"/>
              </w:rPr>
              <w:tab/>
            </w:r>
            <w:r>
              <w:rPr>
                <w:rStyle w:val="IndexLink"/>
              </w:rPr>
              <w:t>319</w:t>
            </w:r>
          </w:hyperlink>
        </w:p>
        <w:p>
          <w:pPr>
            <w:pStyle w:val="Contents2"/>
            <w:tabs>
              <w:tab w:val="clear" w:pos="8743"/>
              <w:tab w:val="right" w:pos="9026" w:leader="dot"/>
            </w:tabs>
            <w:rPr/>
          </w:pPr>
          <w:hyperlink w:anchor="__RefHeading___Toc7074879_2870459653">
            <w:r>
              <w:rPr>
                <w:webHidden/>
                <w:rStyle w:val="IndexLink"/>
              </w:rPr>
              <w:t>15882/2</w:t>
            </w:r>
            <w:r>
              <w:rPr>
                <w:rStyle w:val="IndexLink"/>
                <w:rtl w:val="true"/>
              </w:rPr>
              <w:tab/>
            </w:r>
            <w:r>
              <w:rPr>
                <w:rStyle w:val="IndexLink"/>
              </w:rPr>
              <w:t>320</w:t>
            </w:r>
          </w:hyperlink>
        </w:p>
        <w:p>
          <w:pPr>
            <w:pStyle w:val="Contents2"/>
            <w:tabs>
              <w:tab w:val="clear" w:pos="8743"/>
              <w:tab w:val="right" w:pos="9026" w:leader="dot"/>
            </w:tabs>
            <w:rPr/>
          </w:pPr>
          <w:hyperlink w:anchor="__RefHeading___Toc7074881_2870459653">
            <w:r>
              <w:rPr>
                <w:webHidden/>
                <w:rStyle w:val="IndexLink"/>
              </w:rPr>
              <w:t>15883</w:t>
            </w:r>
            <w:r>
              <w:rPr>
                <w:rStyle w:val="IndexLink"/>
                <w:rtl w:val="true"/>
              </w:rPr>
              <w:tab/>
            </w:r>
            <w:r>
              <w:rPr>
                <w:rStyle w:val="IndexLink"/>
              </w:rPr>
              <w:t>321</w:t>
            </w:r>
          </w:hyperlink>
        </w:p>
        <w:p>
          <w:pPr>
            <w:pStyle w:val="Contents2"/>
            <w:tabs>
              <w:tab w:val="clear" w:pos="8743"/>
              <w:tab w:val="right" w:pos="9026" w:leader="dot"/>
            </w:tabs>
            <w:rPr/>
          </w:pPr>
          <w:hyperlink w:anchor="__RefHeading___Toc7074883_2870459653">
            <w:r>
              <w:rPr>
                <w:webHidden/>
                <w:rStyle w:val="IndexLink"/>
              </w:rPr>
              <w:t>15884</w:t>
            </w:r>
            <w:r>
              <w:rPr>
                <w:rStyle w:val="IndexLink"/>
                <w:rtl w:val="true"/>
              </w:rPr>
              <w:tab/>
            </w:r>
            <w:r>
              <w:rPr>
                <w:rStyle w:val="IndexLink"/>
              </w:rPr>
              <w:t>321</w:t>
            </w:r>
          </w:hyperlink>
        </w:p>
        <w:p>
          <w:pPr>
            <w:pStyle w:val="Contents2"/>
            <w:tabs>
              <w:tab w:val="clear" w:pos="8743"/>
              <w:tab w:val="right" w:pos="9026" w:leader="dot"/>
            </w:tabs>
            <w:rPr/>
          </w:pPr>
          <w:hyperlink w:anchor="__RefHeading___Toc7074885_2870459653">
            <w:r>
              <w:rPr>
                <w:webHidden/>
                <w:rStyle w:val="IndexLink"/>
              </w:rPr>
              <w:t>15885</w:t>
            </w:r>
            <w:r>
              <w:rPr>
                <w:rStyle w:val="IndexLink"/>
                <w:rtl w:val="true"/>
              </w:rPr>
              <w:tab/>
            </w:r>
            <w:r>
              <w:rPr>
                <w:rStyle w:val="IndexLink"/>
              </w:rPr>
              <w:t>323</w:t>
            </w:r>
          </w:hyperlink>
        </w:p>
        <w:p>
          <w:pPr>
            <w:pStyle w:val="Contents2"/>
            <w:tabs>
              <w:tab w:val="clear" w:pos="8743"/>
              <w:tab w:val="right" w:pos="9026" w:leader="dot"/>
            </w:tabs>
            <w:rPr/>
          </w:pPr>
          <w:hyperlink w:anchor="__RefHeading___Toc7074887_2870459653">
            <w:r>
              <w:rPr>
                <w:webHidden/>
                <w:rStyle w:val="IndexLink"/>
              </w:rPr>
              <w:t>15886</w:t>
            </w:r>
            <w:r>
              <w:rPr>
                <w:rStyle w:val="IndexLink"/>
                <w:rtl w:val="true"/>
              </w:rPr>
              <w:tab/>
            </w:r>
            <w:r>
              <w:rPr>
                <w:rStyle w:val="IndexLink"/>
              </w:rPr>
              <w:t>323</w:t>
            </w:r>
          </w:hyperlink>
        </w:p>
        <w:p>
          <w:pPr>
            <w:pStyle w:val="Contents2"/>
            <w:tabs>
              <w:tab w:val="clear" w:pos="8743"/>
              <w:tab w:val="right" w:pos="9026" w:leader="dot"/>
            </w:tabs>
            <w:rPr/>
          </w:pPr>
          <w:hyperlink w:anchor="__RefHeading___Toc7074889_2870459653">
            <w:r>
              <w:rPr>
                <w:webHidden/>
                <w:rStyle w:val="IndexLink"/>
              </w:rPr>
              <w:t>15887</w:t>
            </w:r>
            <w:r>
              <w:rPr>
                <w:rStyle w:val="IndexLink"/>
                <w:rtl w:val="true"/>
              </w:rPr>
              <w:tab/>
            </w:r>
            <w:r>
              <w:rPr>
                <w:rStyle w:val="IndexLink"/>
              </w:rPr>
              <w:t>325</w:t>
            </w:r>
          </w:hyperlink>
        </w:p>
        <w:p>
          <w:pPr>
            <w:pStyle w:val="Contents2"/>
            <w:tabs>
              <w:tab w:val="clear" w:pos="8743"/>
              <w:tab w:val="right" w:pos="9026" w:leader="dot"/>
            </w:tabs>
            <w:rPr/>
          </w:pPr>
          <w:hyperlink w:anchor="__RefHeading___Toc7074891_2870459653">
            <w:r>
              <w:rPr>
                <w:webHidden/>
                <w:rStyle w:val="IndexLink"/>
              </w:rPr>
              <w:t>15888</w:t>
            </w:r>
            <w:r>
              <w:rPr>
                <w:rStyle w:val="IndexLink"/>
                <w:rtl w:val="true"/>
              </w:rPr>
              <w:tab/>
            </w:r>
            <w:r>
              <w:rPr>
                <w:rStyle w:val="IndexLink"/>
              </w:rPr>
              <w:t>326</w:t>
            </w:r>
          </w:hyperlink>
        </w:p>
        <w:p>
          <w:pPr>
            <w:pStyle w:val="Contents2"/>
            <w:tabs>
              <w:tab w:val="clear" w:pos="8743"/>
              <w:tab w:val="right" w:pos="9026" w:leader="dot"/>
            </w:tabs>
            <w:rPr/>
          </w:pPr>
          <w:hyperlink w:anchor="__RefHeading___Toc7074893_2870459653">
            <w:r>
              <w:rPr>
                <w:webHidden/>
                <w:rStyle w:val="IndexLink"/>
              </w:rPr>
              <w:t>15889</w:t>
            </w:r>
            <w:r>
              <w:rPr>
                <w:rStyle w:val="IndexLink"/>
                <w:rtl w:val="true"/>
              </w:rPr>
              <w:tab/>
            </w:r>
            <w:r>
              <w:rPr>
                <w:rStyle w:val="IndexLink"/>
              </w:rPr>
              <w:t>326</w:t>
            </w:r>
          </w:hyperlink>
        </w:p>
        <w:p>
          <w:pPr>
            <w:pStyle w:val="Contents2"/>
            <w:tabs>
              <w:tab w:val="clear" w:pos="8743"/>
              <w:tab w:val="right" w:pos="9026" w:leader="dot"/>
            </w:tabs>
            <w:rPr/>
          </w:pPr>
          <w:hyperlink w:anchor="__RefHeading___Toc7074895_2870459653">
            <w:r>
              <w:rPr>
                <w:webHidden/>
                <w:rStyle w:val="IndexLink"/>
              </w:rPr>
              <w:t>15890</w:t>
            </w:r>
            <w:r>
              <w:rPr>
                <w:rStyle w:val="IndexLink"/>
                <w:rtl w:val="true"/>
              </w:rPr>
              <w:tab/>
            </w:r>
            <w:r>
              <w:rPr>
                <w:rStyle w:val="IndexLink"/>
              </w:rPr>
              <w:t>327</w:t>
            </w:r>
          </w:hyperlink>
        </w:p>
        <w:p>
          <w:pPr>
            <w:pStyle w:val="Contents2"/>
            <w:tabs>
              <w:tab w:val="clear" w:pos="8743"/>
              <w:tab w:val="right" w:pos="9026" w:leader="dot"/>
            </w:tabs>
            <w:rPr/>
          </w:pPr>
          <w:hyperlink w:anchor="__RefHeading___Toc7074897_2870459653">
            <w:r>
              <w:rPr>
                <w:webHidden/>
                <w:rStyle w:val="IndexLink"/>
              </w:rPr>
              <w:t>15891</w:t>
            </w:r>
            <w:r>
              <w:rPr>
                <w:rStyle w:val="IndexLink"/>
                <w:rtl w:val="true"/>
              </w:rPr>
              <w:tab/>
            </w:r>
            <w:r>
              <w:rPr>
                <w:rStyle w:val="IndexLink"/>
              </w:rPr>
              <w:t>328</w:t>
            </w:r>
          </w:hyperlink>
        </w:p>
        <w:p>
          <w:pPr>
            <w:pStyle w:val="Contents2"/>
            <w:tabs>
              <w:tab w:val="clear" w:pos="8743"/>
              <w:tab w:val="right" w:pos="9026" w:leader="dot"/>
            </w:tabs>
            <w:rPr/>
          </w:pPr>
          <w:hyperlink w:anchor="__RefHeading___Toc7074899_2870459653">
            <w:r>
              <w:rPr>
                <w:webHidden/>
                <w:rStyle w:val="IndexLink"/>
              </w:rPr>
              <w:t>15892</w:t>
            </w:r>
            <w:r>
              <w:rPr>
                <w:rStyle w:val="IndexLink"/>
                <w:rtl w:val="true"/>
              </w:rPr>
              <w:tab/>
            </w:r>
            <w:r>
              <w:rPr>
                <w:rStyle w:val="IndexLink"/>
              </w:rPr>
              <w:t>329</w:t>
            </w:r>
          </w:hyperlink>
        </w:p>
        <w:p>
          <w:pPr>
            <w:pStyle w:val="Contents2"/>
            <w:tabs>
              <w:tab w:val="clear" w:pos="8743"/>
              <w:tab w:val="right" w:pos="9026" w:leader="dot"/>
            </w:tabs>
            <w:rPr/>
          </w:pPr>
          <w:hyperlink w:anchor="__RefHeading___Toc7074901_2870459653">
            <w:r>
              <w:rPr>
                <w:webHidden/>
                <w:rStyle w:val="IndexLink"/>
              </w:rPr>
              <w:t>15893</w:t>
            </w:r>
            <w:r>
              <w:rPr>
                <w:rStyle w:val="IndexLink"/>
                <w:rtl w:val="true"/>
              </w:rPr>
              <w:tab/>
            </w:r>
            <w:r>
              <w:rPr>
                <w:rStyle w:val="IndexLink"/>
              </w:rPr>
              <w:t>330</w:t>
            </w:r>
          </w:hyperlink>
        </w:p>
        <w:p>
          <w:pPr>
            <w:pStyle w:val="Contents2"/>
            <w:tabs>
              <w:tab w:val="clear" w:pos="8743"/>
              <w:tab w:val="right" w:pos="9026" w:leader="dot"/>
            </w:tabs>
            <w:rPr/>
          </w:pPr>
          <w:hyperlink w:anchor="__RefHeading___Toc7074903_2870459653">
            <w:r>
              <w:rPr>
                <w:webHidden/>
                <w:rStyle w:val="IndexLink"/>
              </w:rPr>
              <w:t>15894</w:t>
            </w:r>
            <w:r>
              <w:rPr>
                <w:rStyle w:val="IndexLink"/>
                <w:rtl w:val="true"/>
              </w:rPr>
              <w:tab/>
            </w:r>
            <w:r>
              <w:rPr>
                <w:rStyle w:val="IndexLink"/>
              </w:rPr>
              <w:t>331</w:t>
            </w:r>
          </w:hyperlink>
        </w:p>
        <w:p>
          <w:pPr>
            <w:pStyle w:val="Contents2"/>
            <w:tabs>
              <w:tab w:val="clear" w:pos="8743"/>
              <w:tab w:val="right" w:pos="9026" w:leader="dot"/>
            </w:tabs>
            <w:rPr/>
          </w:pPr>
          <w:hyperlink w:anchor="__RefHeading___Toc7074905_2870459653">
            <w:r>
              <w:rPr>
                <w:webHidden/>
                <w:rStyle w:val="IndexLink"/>
              </w:rPr>
              <w:t>15895/1</w:t>
            </w:r>
            <w:r>
              <w:rPr>
                <w:rStyle w:val="IndexLink"/>
                <w:rtl w:val="true"/>
              </w:rPr>
              <w:tab/>
            </w:r>
            <w:r>
              <w:rPr>
                <w:rStyle w:val="IndexLink"/>
              </w:rPr>
              <w:t>332</w:t>
            </w:r>
          </w:hyperlink>
        </w:p>
        <w:p>
          <w:pPr>
            <w:pStyle w:val="Contents2"/>
            <w:tabs>
              <w:tab w:val="clear" w:pos="8743"/>
              <w:tab w:val="right" w:pos="9026" w:leader="dot"/>
            </w:tabs>
            <w:rPr/>
          </w:pPr>
          <w:hyperlink w:anchor="__RefHeading___Toc7074907_2870459653">
            <w:r>
              <w:rPr>
                <w:webHidden/>
                <w:rStyle w:val="IndexLink"/>
              </w:rPr>
              <w:t>15895/2</w:t>
            </w:r>
            <w:r>
              <w:rPr>
                <w:rStyle w:val="IndexLink"/>
                <w:rtl w:val="true"/>
              </w:rPr>
              <w:tab/>
            </w:r>
            <w:r>
              <w:rPr>
                <w:rStyle w:val="IndexLink"/>
              </w:rPr>
              <w:t>333</w:t>
            </w:r>
          </w:hyperlink>
        </w:p>
        <w:p>
          <w:pPr>
            <w:pStyle w:val="Contents2"/>
            <w:tabs>
              <w:tab w:val="clear" w:pos="8743"/>
              <w:tab w:val="right" w:pos="9026" w:leader="dot"/>
            </w:tabs>
            <w:rPr/>
          </w:pPr>
          <w:hyperlink w:anchor="__RefHeading___Toc7074909_2870459653">
            <w:r>
              <w:rPr>
                <w:webHidden/>
                <w:rStyle w:val="IndexLink"/>
              </w:rPr>
              <w:t>15896</w:t>
            </w:r>
            <w:r>
              <w:rPr>
                <w:rStyle w:val="IndexLink"/>
                <w:rtl w:val="true"/>
              </w:rPr>
              <w:tab/>
            </w:r>
            <w:r>
              <w:rPr>
                <w:rStyle w:val="IndexLink"/>
              </w:rPr>
              <w:t>333</w:t>
            </w:r>
          </w:hyperlink>
        </w:p>
        <w:p>
          <w:pPr>
            <w:pStyle w:val="Contents2"/>
            <w:tabs>
              <w:tab w:val="clear" w:pos="8743"/>
              <w:tab w:val="right" w:pos="9026" w:leader="dot"/>
            </w:tabs>
            <w:rPr/>
          </w:pPr>
          <w:hyperlink w:anchor="__RefHeading___Toc7074911_2870459653">
            <w:r>
              <w:rPr>
                <w:webHidden/>
                <w:rStyle w:val="IndexLink"/>
              </w:rPr>
              <w:t>15897</w:t>
            </w:r>
            <w:r>
              <w:rPr>
                <w:rStyle w:val="IndexLink"/>
                <w:rtl w:val="true"/>
              </w:rPr>
              <w:tab/>
            </w:r>
            <w:r>
              <w:rPr>
                <w:rStyle w:val="IndexLink"/>
              </w:rPr>
              <w:t>334</w:t>
            </w:r>
          </w:hyperlink>
        </w:p>
        <w:p>
          <w:pPr>
            <w:pStyle w:val="Contents2"/>
            <w:tabs>
              <w:tab w:val="clear" w:pos="8743"/>
              <w:tab w:val="right" w:pos="9026" w:leader="dot"/>
            </w:tabs>
            <w:rPr/>
          </w:pPr>
          <w:hyperlink w:anchor="__RefHeading___Toc7074913_2870459653">
            <w:r>
              <w:rPr>
                <w:webHidden/>
                <w:rStyle w:val="IndexLink"/>
              </w:rPr>
              <w:t>15898</w:t>
            </w:r>
            <w:r>
              <w:rPr>
                <w:rStyle w:val="IndexLink"/>
                <w:rtl w:val="true"/>
              </w:rPr>
              <w:tab/>
            </w:r>
            <w:r>
              <w:rPr>
                <w:rStyle w:val="IndexLink"/>
              </w:rPr>
              <w:t>335</w:t>
            </w:r>
          </w:hyperlink>
        </w:p>
        <w:p>
          <w:pPr>
            <w:pStyle w:val="Contents2"/>
            <w:tabs>
              <w:tab w:val="clear" w:pos="8743"/>
              <w:tab w:val="right" w:pos="9026" w:leader="dot"/>
            </w:tabs>
            <w:rPr/>
          </w:pPr>
          <w:hyperlink w:anchor="__RefHeading___Toc7074915_2870459653">
            <w:r>
              <w:rPr>
                <w:webHidden/>
                <w:rStyle w:val="IndexLink"/>
              </w:rPr>
              <w:t>15899</w:t>
            </w:r>
            <w:r>
              <w:rPr>
                <w:rStyle w:val="IndexLink"/>
                <w:rtl w:val="true"/>
              </w:rPr>
              <w:tab/>
            </w:r>
            <w:r>
              <w:rPr>
                <w:rStyle w:val="IndexLink"/>
              </w:rPr>
              <w:t>336</w:t>
            </w:r>
          </w:hyperlink>
        </w:p>
        <w:p>
          <w:pPr>
            <w:pStyle w:val="Contents2"/>
            <w:tabs>
              <w:tab w:val="clear" w:pos="8743"/>
              <w:tab w:val="right" w:pos="9026" w:leader="dot"/>
            </w:tabs>
            <w:rPr/>
          </w:pPr>
          <w:hyperlink w:anchor="__RefHeading___Toc7074917_2870459653">
            <w:r>
              <w:rPr>
                <w:webHidden/>
                <w:rStyle w:val="IndexLink"/>
              </w:rPr>
              <w:t>15900</w:t>
            </w:r>
            <w:r>
              <w:rPr>
                <w:rStyle w:val="IndexLink"/>
                <w:rtl w:val="true"/>
              </w:rPr>
              <w:tab/>
            </w:r>
            <w:r>
              <w:rPr>
                <w:rStyle w:val="IndexLink"/>
              </w:rPr>
              <w:t>336</w:t>
            </w:r>
          </w:hyperlink>
        </w:p>
        <w:p>
          <w:pPr>
            <w:pStyle w:val="Contents2"/>
            <w:tabs>
              <w:tab w:val="clear" w:pos="8743"/>
              <w:tab w:val="right" w:pos="9026" w:leader="dot"/>
            </w:tabs>
            <w:rPr/>
          </w:pPr>
          <w:hyperlink w:anchor="__RefHeading___Toc7074919_2870459653">
            <w:r>
              <w:rPr>
                <w:webHidden/>
                <w:rStyle w:val="IndexLink"/>
              </w:rPr>
              <w:t>15901</w:t>
            </w:r>
            <w:r>
              <w:rPr>
                <w:rStyle w:val="IndexLink"/>
                <w:rtl w:val="true"/>
              </w:rPr>
              <w:tab/>
            </w:r>
            <w:r>
              <w:rPr>
                <w:rStyle w:val="IndexLink"/>
              </w:rPr>
              <w:t>337</w:t>
            </w:r>
          </w:hyperlink>
        </w:p>
        <w:p>
          <w:pPr>
            <w:pStyle w:val="Contents2"/>
            <w:tabs>
              <w:tab w:val="clear" w:pos="8743"/>
              <w:tab w:val="right" w:pos="9026" w:leader="dot"/>
            </w:tabs>
            <w:rPr/>
          </w:pPr>
          <w:hyperlink w:anchor="__RefHeading___Toc7074921_2870459653">
            <w:r>
              <w:rPr>
                <w:webHidden/>
                <w:rStyle w:val="IndexLink"/>
              </w:rPr>
              <w:t>15902</w:t>
            </w:r>
            <w:r>
              <w:rPr>
                <w:rStyle w:val="IndexLink"/>
                <w:rtl w:val="true"/>
              </w:rPr>
              <w:tab/>
            </w:r>
            <w:r>
              <w:rPr>
                <w:rStyle w:val="IndexLink"/>
              </w:rPr>
              <w:t>337</w:t>
            </w:r>
          </w:hyperlink>
        </w:p>
        <w:p>
          <w:pPr>
            <w:pStyle w:val="Contents2"/>
            <w:tabs>
              <w:tab w:val="clear" w:pos="8743"/>
              <w:tab w:val="right" w:pos="9026" w:leader="dot"/>
            </w:tabs>
            <w:rPr/>
          </w:pPr>
          <w:hyperlink w:anchor="__RefHeading___Toc7074923_2870459653">
            <w:r>
              <w:rPr>
                <w:webHidden/>
                <w:rStyle w:val="IndexLink"/>
              </w:rPr>
              <w:t>15903</w:t>
            </w:r>
            <w:r>
              <w:rPr>
                <w:rStyle w:val="IndexLink"/>
                <w:rtl w:val="true"/>
              </w:rPr>
              <w:tab/>
            </w:r>
            <w:r>
              <w:rPr>
                <w:rStyle w:val="IndexLink"/>
              </w:rPr>
              <w:t>338</w:t>
            </w:r>
          </w:hyperlink>
        </w:p>
        <w:p>
          <w:pPr>
            <w:pStyle w:val="Contents2"/>
            <w:tabs>
              <w:tab w:val="clear" w:pos="8743"/>
              <w:tab w:val="right" w:pos="9026" w:leader="dot"/>
            </w:tabs>
            <w:rPr/>
          </w:pPr>
          <w:hyperlink w:anchor="__RefHeading___Toc7074925_2870459653">
            <w:r>
              <w:rPr>
                <w:webHidden/>
                <w:rStyle w:val="IndexLink"/>
              </w:rPr>
              <w:t>15904</w:t>
            </w:r>
            <w:r>
              <w:rPr>
                <w:rStyle w:val="IndexLink"/>
                <w:rtl w:val="true"/>
              </w:rPr>
              <w:tab/>
            </w:r>
            <w:r>
              <w:rPr>
                <w:rStyle w:val="IndexLink"/>
              </w:rPr>
              <w:t>339</w:t>
            </w:r>
          </w:hyperlink>
        </w:p>
        <w:p>
          <w:pPr>
            <w:pStyle w:val="Contents2"/>
            <w:tabs>
              <w:tab w:val="clear" w:pos="8743"/>
              <w:tab w:val="right" w:pos="9026" w:leader="dot"/>
            </w:tabs>
            <w:rPr/>
          </w:pPr>
          <w:hyperlink w:anchor="__RefHeading___Toc7074927_2870459653">
            <w:r>
              <w:rPr>
                <w:webHidden/>
                <w:rStyle w:val="IndexLink"/>
              </w:rPr>
              <w:t>15905/1</w:t>
            </w:r>
            <w:r>
              <w:rPr>
                <w:rStyle w:val="IndexLink"/>
                <w:rtl w:val="true"/>
              </w:rPr>
              <w:tab/>
            </w:r>
            <w:r>
              <w:rPr>
                <w:rStyle w:val="IndexLink"/>
              </w:rPr>
              <w:t>340</w:t>
            </w:r>
          </w:hyperlink>
        </w:p>
        <w:p>
          <w:pPr>
            <w:pStyle w:val="Contents2"/>
            <w:tabs>
              <w:tab w:val="clear" w:pos="8743"/>
              <w:tab w:val="right" w:pos="9026" w:leader="dot"/>
            </w:tabs>
            <w:rPr/>
          </w:pPr>
          <w:hyperlink w:anchor="__RefHeading___Toc7074929_2870459653">
            <w:r>
              <w:rPr>
                <w:webHidden/>
                <w:rStyle w:val="IndexLink"/>
              </w:rPr>
              <w:t>15905/2</w:t>
            </w:r>
            <w:r>
              <w:rPr>
                <w:rStyle w:val="IndexLink"/>
                <w:rtl w:val="true"/>
              </w:rPr>
              <w:tab/>
            </w:r>
            <w:r>
              <w:rPr>
                <w:rStyle w:val="IndexLink"/>
              </w:rPr>
              <w:t>341</w:t>
            </w:r>
          </w:hyperlink>
        </w:p>
        <w:p>
          <w:pPr>
            <w:pStyle w:val="Contents2"/>
            <w:tabs>
              <w:tab w:val="clear" w:pos="8743"/>
              <w:tab w:val="right" w:pos="9026" w:leader="dot"/>
            </w:tabs>
            <w:rPr/>
          </w:pPr>
          <w:hyperlink w:anchor="__RefHeading___Toc7074931_2870459653">
            <w:r>
              <w:rPr>
                <w:webHidden/>
                <w:rStyle w:val="IndexLink"/>
              </w:rPr>
              <w:t>15905/3</w:t>
            </w:r>
            <w:r>
              <w:rPr>
                <w:rStyle w:val="IndexLink"/>
                <w:rtl w:val="true"/>
              </w:rPr>
              <w:tab/>
            </w:r>
            <w:r>
              <w:rPr>
                <w:rStyle w:val="IndexLink"/>
              </w:rPr>
              <w:t>341</w:t>
            </w:r>
          </w:hyperlink>
        </w:p>
        <w:p>
          <w:pPr>
            <w:pStyle w:val="Contents2"/>
            <w:tabs>
              <w:tab w:val="clear" w:pos="8743"/>
              <w:tab w:val="right" w:pos="9026" w:leader="dot"/>
            </w:tabs>
            <w:rPr/>
          </w:pPr>
          <w:hyperlink w:anchor="__RefHeading___Toc7074933_2870459653">
            <w:r>
              <w:rPr>
                <w:webHidden/>
                <w:rStyle w:val="IndexLink"/>
              </w:rPr>
              <w:t>15905/4</w:t>
            </w:r>
            <w:r>
              <w:rPr>
                <w:rStyle w:val="IndexLink"/>
                <w:rtl w:val="true"/>
              </w:rPr>
              <w:tab/>
            </w:r>
            <w:r>
              <w:rPr>
                <w:rStyle w:val="IndexLink"/>
              </w:rPr>
              <w:t>342</w:t>
            </w:r>
          </w:hyperlink>
        </w:p>
        <w:p>
          <w:pPr>
            <w:pStyle w:val="Contents2"/>
            <w:tabs>
              <w:tab w:val="clear" w:pos="8743"/>
              <w:tab w:val="right" w:pos="9026" w:leader="dot"/>
            </w:tabs>
            <w:rPr/>
          </w:pPr>
          <w:hyperlink w:anchor="__RefHeading___Toc7074935_2870459653">
            <w:r>
              <w:rPr>
                <w:webHidden/>
                <w:rStyle w:val="IndexLink"/>
              </w:rPr>
              <w:t>15906</w:t>
            </w:r>
            <w:r>
              <w:rPr>
                <w:rStyle w:val="IndexLink"/>
                <w:rtl w:val="true"/>
              </w:rPr>
              <w:tab/>
            </w:r>
            <w:r>
              <w:rPr>
                <w:rStyle w:val="IndexLink"/>
              </w:rPr>
              <w:t>343</w:t>
            </w:r>
          </w:hyperlink>
        </w:p>
        <w:p>
          <w:pPr>
            <w:pStyle w:val="Contents2"/>
            <w:tabs>
              <w:tab w:val="clear" w:pos="8743"/>
              <w:tab w:val="right" w:pos="9026" w:leader="dot"/>
            </w:tabs>
            <w:rPr/>
          </w:pPr>
          <w:hyperlink w:anchor="__RefHeading___Toc7074937_2870459653">
            <w:r>
              <w:rPr>
                <w:webHidden/>
                <w:rStyle w:val="IndexLink"/>
              </w:rPr>
              <w:t>15907</w:t>
            </w:r>
            <w:r>
              <w:rPr>
                <w:rStyle w:val="IndexLink"/>
                <w:rtl w:val="true"/>
              </w:rPr>
              <w:tab/>
            </w:r>
            <w:r>
              <w:rPr>
                <w:rStyle w:val="IndexLink"/>
              </w:rPr>
              <w:t>344</w:t>
            </w:r>
          </w:hyperlink>
        </w:p>
        <w:p>
          <w:pPr>
            <w:pStyle w:val="Contents2"/>
            <w:tabs>
              <w:tab w:val="clear" w:pos="8743"/>
              <w:tab w:val="right" w:pos="9026" w:leader="dot"/>
            </w:tabs>
            <w:rPr/>
          </w:pPr>
          <w:hyperlink w:anchor="__RefHeading___Toc7074939_2870459653">
            <w:r>
              <w:rPr>
                <w:webHidden/>
                <w:rStyle w:val="IndexLink"/>
              </w:rPr>
              <w:t>15908</w:t>
            </w:r>
            <w:r>
              <w:rPr>
                <w:rStyle w:val="IndexLink"/>
                <w:rtl w:val="true"/>
              </w:rPr>
              <w:tab/>
            </w:r>
            <w:r>
              <w:rPr>
                <w:rStyle w:val="IndexLink"/>
              </w:rPr>
              <w:t>344</w:t>
            </w:r>
          </w:hyperlink>
        </w:p>
        <w:p>
          <w:pPr>
            <w:pStyle w:val="Contents2"/>
            <w:tabs>
              <w:tab w:val="clear" w:pos="8743"/>
              <w:tab w:val="right" w:pos="9026" w:leader="dot"/>
            </w:tabs>
            <w:rPr/>
          </w:pPr>
          <w:hyperlink w:anchor="__RefHeading___Toc7074941_2870459653">
            <w:r>
              <w:rPr>
                <w:webHidden/>
                <w:rStyle w:val="IndexLink"/>
              </w:rPr>
              <w:t>15909</w:t>
            </w:r>
            <w:r>
              <w:rPr>
                <w:rStyle w:val="IndexLink"/>
                <w:rtl w:val="true"/>
              </w:rPr>
              <w:tab/>
            </w:r>
            <w:r>
              <w:rPr>
                <w:rStyle w:val="IndexLink"/>
              </w:rPr>
              <w:t>345</w:t>
            </w:r>
          </w:hyperlink>
        </w:p>
        <w:p>
          <w:pPr>
            <w:pStyle w:val="Contents2"/>
            <w:tabs>
              <w:tab w:val="clear" w:pos="8743"/>
              <w:tab w:val="right" w:pos="9026" w:leader="dot"/>
            </w:tabs>
            <w:rPr/>
          </w:pPr>
          <w:hyperlink w:anchor="__RefHeading___Toc7074943_2870459653">
            <w:r>
              <w:rPr>
                <w:webHidden/>
                <w:rStyle w:val="IndexLink"/>
              </w:rPr>
              <w:t>15910</w:t>
            </w:r>
            <w:r>
              <w:rPr>
                <w:rStyle w:val="IndexLink"/>
                <w:rtl w:val="true"/>
              </w:rPr>
              <w:tab/>
            </w:r>
            <w:r>
              <w:rPr>
                <w:rStyle w:val="IndexLink"/>
              </w:rPr>
              <w:t>346</w:t>
            </w:r>
          </w:hyperlink>
        </w:p>
        <w:p>
          <w:pPr>
            <w:pStyle w:val="Contents2"/>
            <w:tabs>
              <w:tab w:val="clear" w:pos="8743"/>
              <w:tab w:val="right" w:pos="9026" w:leader="dot"/>
            </w:tabs>
            <w:rPr/>
          </w:pPr>
          <w:hyperlink w:anchor="__RefHeading___Toc7074945_2870459653">
            <w:r>
              <w:rPr>
                <w:webHidden/>
                <w:rStyle w:val="IndexLink"/>
              </w:rPr>
              <w:t>15911</w:t>
            </w:r>
            <w:r>
              <w:rPr>
                <w:rStyle w:val="IndexLink"/>
                <w:rtl w:val="true"/>
              </w:rPr>
              <w:tab/>
            </w:r>
            <w:r>
              <w:rPr>
                <w:rStyle w:val="IndexLink"/>
              </w:rPr>
              <w:t>348</w:t>
            </w:r>
          </w:hyperlink>
        </w:p>
        <w:p>
          <w:pPr>
            <w:pStyle w:val="Contents2"/>
            <w:tabs>
              <w:tab w:val="clear" w:pos="8743"/>
              <w:tab w:val="right" w:pos="9026" w:leader="dot"/>
            </w:tabs>
            <w:rPr/>
          </w:pPr>
          <w:hyperlink w:anchor="__RefHeading___Toc7074947_2870459653">
            <w:r>
              <w:rPr>
                <w:webHidden/>
                <w:rStyle w:val="IndexLink"/>
              </w:rPr>
              <w:t>15912</w:t>
            </w:r>
            <w:r>
              <w:rPr>
                <w:rStyle w:val="IndexLink"/>
                <w:rtl w:val="true"/>
              </w:rPr>
              <w:tab/>
            </w:r>
            <w:r>
              <w:rPr>
                <w:rStyle w:val="IndexLink"/>
              </w:rPr>
              <w:t>349</w:t>
            </w:r>
          </w:hyperlink>
        </w:p>
        <w:p>
          <w:pPr>
            <w:pStyle w:val="Contents2"/>
            <w:tabs>
              <w:tab w:val="clear" w:pos="8743"/>
              <w:tab w:val="right" w:pos="9026" w:leader="dot"/>
            </w:tabs>
            <w:rPr/>
          </w:pPr>
          <w:hyperlink w:anchor="__RefHeading___Toc7074949_2870459653">
            <w:r>
              <w:rPr>
                <w:webHidden/>
                <w:rStyle w:val="IndexLink"/>
              </w:rPr>
              <w:t>15913</w:t>
            </w:r>
            <w:r>
              <w:rPr>
                <w:rStyle w:val="IndexLink"/>
                <w:rtl w:val="true"/>
              </w:rPr>
              <w:tab/>
            </w:r>
            <w:r>
              <w:rPr>
                <w:rStyle w:val="IndexLink"/>
              </w:rPr>
              <w:t>350</w:t>
            </w:r>
          </w:hyperlink>
        </w:p>
        <w:p>
          <w:pPr>
            <w:pStyle w:val="Contents2"/>
            <w:tabs>
              <w:tab w:val="clear" w:pos="8743"/>
              <w:tab w:val="right" w:pos="9026" w:leader="dot"/>
            </w:tabs>
            <w:rPr/>
          </w:pPr>
          <w:hyperlink w:anchor="__RefHeading___Toc7074951_2870459653">
            <w:r>
              <w:rPr>
                <w:webHidden/>
                <w:rStyle w:val="IndexLink"/>
              </w:rPr>
              <w:t>15914</w:t>
            </w:r>
            <w:r>
              <w:rPr>
                <w:rStyle w:val="IndexLink"/>
                <w:rtl w:val="true"/>
              </w:rPr>
              <w:tab/>
            </w:r>
            <w:r>
              <w:rPr>
                <w:rStyle w:val="IndexLink"/>
              </w:rPr>
              <w:t>352</w:t>
            </w:r>
          </w:hyperlink>
        </w:p>
        <w:p>
          <w:pPr>
            <w:pStyle w:val="Contents2"/>
            <w:tabs>
              <w:tab w:val="clear" w:pos="8743"/>
              <w:tab w:val="right" w:pos="9026" w:leader="dot"/>
            </w:tabs>
            <w:rPr/>
          </w:pPr>
          <w:hyperlink w:anchor="__RefHeading___Toc7074953_2870459653">
            <w:r>
              <w:rPr>
                <w:webHidden/>
                <w:rStyle w:val="IndexLink"/>
              </w:rPr>
              <w:t>15915</w:t>
            </w:r>
            <w:r>
              <w:rPr>
                <w:rStyle w:val="IndexLink"/>
                <w:rtl w:val="true"/>
              </w:rPr>
              <w:tab/>
            </w:r>
            <w:r>
              <w:rPr>
                <w:rStyle w:val="IndexLink"/>
              </w:rPr>
              <w:t>353</w:t>
            </w:r>
          </w:hyperlink>
        </w:p>
        <w:p>
          <w:pPr>
            <w:pStyle w:val="Contents2"/>
            <w:tabs>
              <w:tab w:val="clear" w:pos="8743"/>
              <w:tab w:val="right" w:pos="9026" w:leader="dot"/>
            </w:tabs>
            <w:rPr/>
          </w:pPr>
          <w:hyperlink w:anchor="__RefHeading___Toc7074955_2870459653">
            <w:r>
              <w:rPr>
                <w:webHidden/>
                <w:rStyle w:val="IndexLink"/>
              </w:rPr>
              <w:t>15916</w:t>
            </w:r>
            <w:r>
              <w:rPr>
                <w:rStyle w:val="IndexLink"/>
                <w:rtl w:val="true"/>
              </w:rPr>
              <w:tab/>
            </w:r>
            <w:r>
              <w:rPr>
                <w:rStyle w:val="IndexLink"/>
              </w:rPr>
              <w:t>355</w:t>
            </w:r>
          </w:hyperlink>
        </w:p>
        <w:p>
          <w:pPr>
            <w:pStyle w:val="Contents2"/>
            <w:tabs>
              <w:tab w:val="clear" w:pos="8743"/>
              <w:tab w:val="right" w:pos="9026" w:leader="dot"/>
            </w:tabs>
            <w:rPr/>
          </w:pPr>
          <w:hyperlink w:anchor="__RefHeading___Toc7074957_2870459653">
            <w:r>
              <w:rPr>
                <w:webHidden/>
                <w:rStyle w:val="IndexLink"/>
              </w:rPr>
              <w:t>15917</w:t>
            </w:r>
            <w:r>
              <w:rPr>
                <w:rStyle w:val="IndexLink"/>
                <w:rtl w:val="true"/>
              </w:rPr>
              <w:tab/>
            </w:r>
            <w:r>
              <w:rPr>
                <w:rStyle w:val="IndexLink"/>
              </w:rPr>
              <w:t>356</w:t>
            </w:r>
          </w:hyperlink>
        </w:p>
        <w:p>
          <w:pPr>
            <w:pStyle w:val="Contents2"/>
            <w:tabs>
              <w:tab w:val="clear" w:pos="8743"/>
              <w:tab w:val="right" w:pos="9026" w:leader="dot"/>
            </w:tabs>
            <w:rPr/>
          </w:pPr>
          <w:hyperlink w:anchor="__RefHeading___Toc7074959_2870459653">
            <w:r>
              <w:rPr>
                <w:webHidden/>
                <w:rStyle w:val="IndexLink"/>
              </w:rPr>
              <w:t>15918/1</w:t>
            </w:r>
            <w:r>
              <w:rPr>
                <w:rStyle w:val="IndexLink"/>
                <w:rtl w:val="true"/>
              </w:rPr>
              <w:tab/>
            </w:r>
            <w:r>
              <w:rPr>
                <w:rStyle w:val="IndexLink"/>
              </w:rPr>
              <w:t>356</w:t>
            </w:r>
          </w:hyperlink>
        </w:p>
        <w:p>
          <w:pPr>
            <w:pStyle w:val="Contents2"/>
            <w:tabs>
              <w:tab w:val="clear" w:pos="8743"/>
              <w:tab w:val="right" w:pos="9026" w:leader="dot"/>
            </w:tabs>
            <w:rPr/>
          </w:pPr>
          <w:hyperlink w:anchor="__RefHeading___Toc7074961_2870459653">
            <w:r>
              <w:rPr>
                <w:webHidden/>
                <w:rStyle w:val="IndexLink"/>
              </w:rPr>
              <w:t>15918/2</w:t>
            </w:r>
            <w:r>
              <w:rPr>
                <w:rStyle w:val="IndexLink"/>
                <w:rtl w:val="true"/>
              </w:rPr>
              <w:tab/>
            </w:r>
            <w:r>
              <w:rPr>
                <w:rStyle w:val="IndexLink"/>
              </w:rPr>
              <w:t>357</w:t>
            </w:r>
          </w:hyperlink>
        </w:p>
        <w:p>
          <w:pPr>
            <w:pStyle w:val="Contents2"/>
            <w:tabs>
              <w:tab w:val="clear" w:pos="8743"/>
              <w:tab w:val="right" w:pos="9026" w:leader="dot"/>
            </w:tabs>
            <w:rPr/>
          </w:pPr>
          <w:hyperlink w:anchor="__RefHeading___Toc7074963_2870459653">
            <w:r>
              <w:rPr>
                <w:webHidden/>
                <w:rStyle w:val="IndexLink"/>
              </w:rPr>
              <w:t>15919</w:t>
            </w:r>
            <w:r>
              <w:rPr>
                <w:rStyle w:val="IndexLink"/>
                <w:rtl w:val="true"/>
              </w:rPr>
              <w:tab/>
            </w:r>
            <w:r>
              <w:rPr>
                <w:rStyle w:val="IndexLink"/>
              </w:rPr>
              <w:t>358</w:t>
            </w:r>
          </w:hyperlink>
        </w:p>
        <w:p>
          <w:pPr>
            <w:pStyle w:val="Contents2"/>
            <w:tabs>
              <w:tab w:val="clear" w:pos="8743"/>
              <w:tab w:val="right" w:pos="9026" w:leader="dot"/>
            </w:tabs>
            <w:rPr/>
          </w:pPr>
          <w:hyperlink w:anchor="__RefHeading___Toc7074965_2870459653">
            <w:r>
              <w:rPr>
                <w:webHidden/>
                <w:rStyle w:val="IndexLink"/>
              </w:rPr>
              <w:t>15920</w:t>
            </w:r>
            <w:r>
              <w:rPr>
                <w:rStyle w:val="IndexLink"/>
                <w:rtl w:val="true"/>
              </w:rPr>
              <w:tab/>
            </w:r>
            <w:r>
              <w:rPr>
                <w:rStyle w:val="IndexLink"/>
              </w:rPr>
              <w:t>360</w:t>
            </w:r>
          </w:hyperlink>
        </w:p>
        <w:p>
          <w:pPr>
            <w:pStyle w:val="Contents2"/>
            <w:tabs>
              <w:tab w:val="clear" w:pos="8743"/>
              <w:tab w:val="right" w:pos="9026" w:leader="dot"/>
            </w:tabs>
            <w:rPr/>
          </w:pPr>
          <w:hyperlink w:anchor="__RefHeading___Toc7074967_2870459653">
            <w:r>
              <w:rPr>
                <w:webHidden/>
                <w:rStyle w:val="IndexLink"/>
              </w:rPr>
              <w:t>15921</w:t>
            </w:r>
            <w:r>
              <w:rPr>
                <w:rStyle w:val="IndexLink"/>
                <w:rtl w:val="true"/>
              </w:rPr>
              <w:tab/>
            </w:r>
            <w:r>
              <w:rPr>
                <w:rStyle w:val="IndexLink"/>
              </w:rPr>
              <w:t>361</w:t>
            </w:r>
          </w:hyperlink>
        </w:p>
        <w:p>
          <w:pPr>
            <w:pStyle w:val="Contents2"/>
            <w:tabs>
              <w:tab w:val="clear" w:pos="8743"/>
              <w:tab w:val="right" w:pos="9026" w:leader="dot"/>
            </w:tabs>
            <w:rPr/>
          </w:pPr>
          <w:hyperlink w:anchor="__RefHeading___Toc7074969_2870459653">
            <w:r>
              <w:rPr>
                <w:webHidden/>
                <w:rStyle w:val="IndexLink"/>
              </w:rPr>
              <w:t>15922</w:t>
            </w:r>
            <w:r>
              <w:rPr>
                <w:rStyle w:val="IndexLink"/>
                <w:rtl w:val="true"/>
              </w:rPr>
              <w:tab/>
            </w:r>
            <w:r>
              <w:rPr>
                <w:rStyle w:val="IndexLink"/>
              </w:rPr>
              <w:t>362</w:t>
            </w:r>
          </w:hyperlink>
        </w:p>
        <w:p>
          <w:pPr>
            <w:pStyle w:val="Contents2"/>
            <w:tabs>
              <w:tab w:val="clear" w:pos="8743"/>
              <w:tab w:val="right" w:pos="9026" w:leader="dot"/>
            </w:tabs>
            <w:rPr/>
          </w:pPr>
          <w:hyperlink w:anchor="__RefHeading___Toc7074971_2870459653">
            <w:r>
              <w:rPr>
                <w:webHidden/>
                <w:rStyle w:val="IndexLink"/>
              </w:rPr>
              <w:t>15923/1</w:t>
            </w:r>
            <w:r>
              <w:rPr>
                <w:rStyle w:val="IndexLink"/>
                <w:rtl w:val="true"/>
              </w:rPr>
              <w:tab/>
            </w:r>
            <w:r>
              <w:rPr>
                <w:rStyle w:val="IndexLink"/>
              </w:rPr>
              <w:t>363</w:t>
            </w:r>
          </w:hyperlink>
        </w:p>
        <w:p>
          <w:pPr>
            <w:pStyle w:val="Contents2"/>
            <w:tabs>
              <w:tab w:val="clear" w:pos="8743"/>
              <w:tab w:val="right" w:pos="9026" w:leader="dot"/>
            </w:tabs>
            <w:rPr/>
          </w:pPr>
          <w:hyperlink w:anchor="__RefHeading___Toc7074973_2870459653">
            <w:r>
              <w:rPr>
                <w:webHidden/>
                <w:rStyle w:val="IndexLink"/>
              </w:rPr>
              <w:t>15923/2</w:t>
            </w:r>
            <w:r>
              <w:rPr>
                <w:rStyle w:val="IndexLink"/>
                <w:rtl w:val="true"/>
              </w:rPr>
              <w:tab/>
            </w:r>
            <w:r>
              <w:rPr>
                <w:rStyle w:val="IndexLink"/>
              </w:rPr>
              <w:t>364</w:t>
            </w:r>
          </w:hyperlink>
        </w:p>
        <w:p>
          <w:pPr>
            <w:pStyle w:val="Contents2"/>
            <w:tabs>
              <w:tab w:val="clear" w:pos="8743"/>
              <w:tab w:val="right" w:pos="9026" w:leader="dot"/>
            </w:tabs>
            <w:rPr/>
          </w:pPr>
          <w:hyperlink w:anchor="__RefHeading___Toc7074975_2870459653">
            <w:r>
              <w:rPr>
                <w:webHidden/>
                <w:rStyle w:val="IndexLink"/>
              </w:rPr>
              <w:t>15923/3</w:t>
            </w:r>
            <w:r>
              <w:rPr>
                <w:rStyle w:val="IndexLink"/>
                <w:rtl w:val="true"/>
              </w:rPr>
              <w:tab/>
            </w:r>
            <w:r>
              <w:rPr>
                <w:rStyle w:val="IndexLink"/>
              </w:rPr>
              <w:t>365</w:t>
            </w:r>
          </w:hyperlink>
        </w:p>
        <w:p>
          <w:pPr>
            <w:pStyle w:val="Contents2"/>
            <w:tabs>
              <w:tab w:val="clear" w:pos="8743"/>
              <w:tab w:val="right" w:pos="9026" w:leader="dot"/>
            </w:tabs>
            <w:rPr/>
          </w:pPr>
          <w:hyperlink w:anchor="__RefHeading___Toc7074977_2870459653">
            <w:r>
              <w:rPr>
                <w:webHidden/>
                <w:rStyle w:val="IndexLink"/>
              </w:rPr>
              <w:t>15923/4</w:t>
            </w:r>
            <w:r>
              <w:rPr>
                <w:rStyle w:val="IndexLink"/>
                <w:rtl w:val="true"/>
              </w:rPr>
              <w:tab/>
            </w:r>
            <w:r>
              <w:rPr>
                <w:rStyle w:val="IndexLink"/>
              </w:rPr>
              <w:t>366</w:t>
            </w:r>
          </w:hyperlink>
        </w:p>
        <w:p>
          <w:pPr>
            <w:pStyle w:val="Contents2"/>
            <w:tabs>
              <w:tab w:val="clear" w:pos="8743"/>
              <w:tab w:val="right" w:pos="9026" w:leader="dot"/>
            </w:tabs>
            <w:rPr/>
          </w:pPr>
          <w:hyperlink w:anchor="__RefHeading___Toc7074979_2870459653">
            <w:r>
              <w:rPr>
                <w:webHidden/>
                <w:rStyle w:val="IndexLink"/>
              </w:rPr>
              <w:t>15923/5</w:t>
            </w:r>
            <w:r>
              <w:rPr>
                <w:rStyle w:val="IndexLink"/>
                <w:rtl w:val="true"/>
              </w:rPr>
              <w:tab/>
            </w:r>
            <w:r>
              <w:rPr>
                <w:rStyle w:val="IndexLink"/>
              </w:rPr>
              <w:t>367</w:t>
            </w:r>
          </w:hyperlink>
        </w:p>
        <w:p>
          <w:pPr>
            <w:pStyle w:val="Contents2"/>
            <w:tabs>
              <w:tab w:val="clear" w:pos="8743"/>
              <w:tab w:val="right" w:pos="9026" w:leader="dot"/>
            </w:tabs>
            <w:rPr/>
          </w:pPr>
          <w:hyperlink w:anchor="__RefHeading___Toc7074981_2870459653">
            <w:r>
              <w:rPr>
                <w:webHidden/>
                <w:rStyle w:val="IndexLink"/>
              </w:rPr>
              <w:t>15923/6</w:t>
            </w:r>
            <w:r>
              <w:rPr>
                <w:rStyle w:val="IndexLink"/>
                <w:rtl w:val="true"/>
              </w:rPr>
              <w:tab/>
            </w:r>
            <w:r>
              <w:rPr>
                <w:rStyle w:val="IndexLink"/>
              </w:rPr>
              <w:t>368</w:t>
            </w:r>
          </w:hyperlink>
        </w:p>
        <w:p>
          <w:pPr>
            <w:pStyle w:val="Contents2"/>
            <w:tabs>
              <w:tab w:val="clear" w:pos="8743"/>
              <w:tab w:val="right" w:pos="9026" w:leader="dot"/>
            </w:tabs>
            <w:rPr/>
          </w:pPr>
          <w:hyperlink w:anchor="__RefHeading___Toc7074983_2870459653">
            <w:r>
              <w:rPr>
                <w:webHidden/>
                <w:rStyle w:val="IndexLink"/>
              </w:rPr>
              <w:t>15923/7</w:t>
            </w:r>
            <w:r>
              <w:rPr>
                <w:rStyle w:val="IndexLink"/>
                <w:rtl w:val="true"/>
              </w:rPr>
              <w:tab/>
            </w:r>
            <w:r>
              <w:rPr>
                <w:rStyle w:val="IndexLink"/>
              </w:rPr>
              <w:t>369</w:t>
            </w:r>
          </w:hyperlink>
        </w:p>
        <w:p>
          <w:pPr>
            <w:pStyle w:val="Contents2"/>
            <w:tabs>
              <w:tab w:val="clear" w:pos="8743"/>
              <w:tab w:val="right" w:pos="9026" w:leader="dot"/>
            </w:tabs>
            <w:rPr/>
          </w:pPr>
          <w:hyperlink w:anchor="__RefHeading___Toc7074985_2870459653">
            <w:r>
              <w:rPr>
                <w:webHidden/>
                <w:rStyle w:val="IndexLink"/>
              </w:rPr>
              <w:t>15923/8</w:t>
            </w:r>
            <w:r>
              <w:rPr>
                <w:rStyle w:val="IndexLink"/>
                <w:rtl w:val="true"/>
              </w:rPr>
              <w:tab/>
            </w:r>
            <w:r>
              <w:rPr>
                <w:rStyle w:val="IndexLink"/>
              </w:rPr>
              <w:t>370</w:t>
            </w:r>
          </w:hyperlink>
        </w:p>
        <w:p>
          <w:pPr>
            <w:pStyle w:val="Contents2"/>
            <w:tabs>
              <w:tab w:val="clear" w:pos="8743"/>
              <w:tab w:val="right" w:pos="9026" w:leader="dot"/>
            </w:tabs>
            <w:rPr/>
          </w:pPr>
          <w:hyperlink w:anchor="__RefHeading___Toc7074987_2870459653">
            <w:r>
              <w:rPr>
                <w:webHidden/>
                <w:rStyle w:val="IndexLink"/>
              </w:rPr>
              <w:t>15923/9</w:t>
            </w:r>
            <w:r>
              <w:rPr>
                <w:rStyle w:val="IndexLink"/>
                <w:rtl w:val="true"/>
              </w:rPr>
              <w:tab/>
            </w:r>
            <w:r>
              <w:rPr>
                <w:rStyle w:val="IndexLink"/>
              </w:rPr>
              <w:t>370</w:t>
            </w:r>
          </w:hyperlink>
        </w:p>
        <w:p>
          <w:pPr>
            <w:pStyle w:val="Contents2"/>
            <w:tabs>
              <w:tab w:val="clear" w:pos="8743"/>
              <w:tab w:val="right" w:pos="9026" w:leader="dot"/>
            </w:tabs>
            <w:rPr/>
          </w:pPr>
          <w:hyperlink w:anchor="__RefHeading___Toc7074989_2870459653">
            <w:r>
              <w:rPr>
                <w:webHidden/>
                <w:rStyle w:val="IndexLink"/>
              </w:rPr>
              <w:t>15924/1</w:t>
            </w:r>
            <w:r>
              <w:rPr>
                <w:rStyle w:val="IndexLink"/>
                <w:rtl w:val="true"/>
              </w:rPr>
              <w:tab/>
            </w:r>
            <w:r>
              <w:rPr>
                <w:rStyle w:val="IndexLink"/>
              </w:rPr>
              <w:t>371</w:t>
            </w:r>
          </w:hyperlink>
        </w:p>
        <w:p>
          <w:pPr>
            <w:pStyle w:val="Contents2"/>
            <w:tabs>
              <w:tab w:val="clear" w:pos="8743"/>
              <w:tab w:val="right" w:pos="9026" w:leader="dot"/>
            </w:tabs>
            <w:rPr/>
          </w:pPr>
          <w:hyperlink w:anchor="__RefHeading___Toc7074991_2870459653">
            <w:r>
              <w:rPr>
                <w:webHidden/>
                <w:rStyle w:val="IndexLink"/>
              </w:rPr>
              <w:t>15924/2</w:t>
            </w:r>
            <w:r>
              <w:rPr>
                <w:rStyle w:val="IndexLink"/>
                <w:rtl w:val="true"/>
              </w:rPr>
              <w:tab/>
            </w:r>
            <w:r>
              <w:rPr>
                <w:rStyle w:val="IndexLink"/>
              </w:rPr>
              <w:t>372</w:t>
            </w:r>
          </w:hyperlink>
        </w:p>
        <w:p>
          <w:pPr>
            <w:pStyle w:val="Contents2"/>
            <w:tabs>
              <w:tab w:val="clear" w:pos="8743"/>
              <w:tab w:val="right" w:pos="9026" w:leader="dot"/>
            </w:tabs>
            <w:rPr/>
          </w:pPr>
          <w:hyperlink w:anchor="__RefHeading___Toc7074993_2870459653">
            <w:r>
              <w:rPr>
                <w:webHidden/>
                <w:rStyle w:val="IndexLink"/>
              </w:rPr>
              <w:t>15925</w:t>
            </w:r>
            <w:r>
              <w:rPr>
                <w:rStyle w:val="IndexLink"/>
                <w:rtl w:val="true"/>
              </w:rPr>
              <w:tab/>
            </w:r>
            <w:r>
              <w:rPr>
                <w:rStyle w:val="IndexLink"/>
              </w:rPr>
              <w:t>373</w:t>
            </w:r>
          </w:hyperlink>
        </w:p>
        <w:p>
          <w:pPr>
            <w:pStyle w:val="Contents2"/>
            <w:tabs>
              <w:tab w:val="clear" w:pos="8743"/>
              <w:tab w:val="right" w:pos="9026" w:leader="dot"/>
            </w:tabs>
            <w:rPr/>
          </w:pPr>
          <w:hyperlink w:anchor="__RefHeading___Toc7074995_2870459653">
            <w:r>
              <w:rPr>
                <w:webHidden/>
                <w:rStyle w:val="IndexLink"/>
              </w:rPr>
              <w:t>15926</w:t>
            </w:r>
            <w:r>
              <w:rPr>
                <w:rStyle w:val="IndexLink"/>
                <w:rtl w:val="true"/>
              </w:rPr>
              <w:tab/>
            </w:r>
            <w:r>
              <w:rPr>
                <w:rStyle w:val="IndexLink"/>
              </w:rPr>
              <w:t>374</w:t>
            </w:r>
          </w:hyperlink>
        </w:p>
        <w:p>
          <w:pPr>
            <w:pStyle w:val="Contents2"/>
            <w:tabs>
              <w:tab w:val="clear" w:pos="8743"/>
              <w:tab w:val="right" w:pos="9026" w:leader="dot"/>
            </w:tabs>
            <w:rPr/>
          </w:pPr>
          <w:hyperlink w:anchor="__RefHeading___Toc7074997_2870459653">
            <w:r>
              <w:rPr>
                <w:webHidden/>
                <w:rStyle w:val="IndexLink"/>
              </w:rPr>
              <w:t>15927/2</w:t>
            </w:r>
            <w:r>
              <w:rPr>
                <w:rStyle w:val="IndexLink"/>
                <w:rtl w:val="true"/>
              </w:rPr>
              <w:tab/>
            </w:r>
            <w:r>
              <w:rPr>
                <w:rStyle w:val="IndexLink"/>
              </w:rPr>
              <w:t>375</w:t>
            </w:r>
          </w:hyperlink>
        </w:p>
        <w:p>
          <w:pPr>
            <w:pStyle w:val="Contents2"/>
            <w:tabs>
              <w:tab w:val="clear" w:pos="8743"/>
              <w:tab w:val="right" w:pos="9026" w:leader="dot"/>
            </w:tabs>
            <w:rPr/>
          </w:pPr>
          <w:hyperlink w:anchor="__RefHeading___Toc7074999_2870459653">
            <w:r>
              <w:rPr>
                <w:webHidden/>
                <w:rStyle w:val="IndexLink"/>
              </w:rPr>
              <w:t>15927/3</w:t>
            </w:r>
            <w:r>
              <w:rPr>
                <w:rStyle w:val="IndexLink"/>
                <w:rtl w:val="true"/>
              </w:rPr>
              <w:tab/>
            </w:r>
            <w:r>
              <w:rPr>
                <w:rStyle w:val="IndexLink"/>
              </w:rPr>
              <w:t>376</w:t>
            </w:r>
          </w:hyperlink>
        </w:p>
        <w:p>
          <w:pPr>
            <w:pStyle w:val="Contents2"/>
            <w:tabs>
              <w:tab w:val="clear" w:pos="8743"/>
              <w:tab w:val="right" w:pos="9026" w:leader="dot"/>
            </w:tabs>
            <w:rPr/>
          </w:pPr>
          <w:hyperlink w:anchor="__RefHeading___Toc7075001_2870459653">
            <w:r>
              <w:rPr>
                <w:webHidden/>
                <w:rStyle w:val="IndexLink"/>
              </w:rPr>
              <w:t>15927/4</w:t>
            </w:r>
            <w:r>
              <w:rPr>
                <w:rStyle w:val="IndexLink"/>
                <w:rtl w:val="true"/>
              </w:rPr>
              <w:tab/>
            </w:r>
            <w:r>
              <w:rPr>
                <w:rStyle w:val="IndexLink"/>
              </w:rPr>
              <w:t>377</w:t>
            </w:r>
          </w:hyperlink>
        </w:p>
        <w:p>
          <w:pPr>
            <w:pStyle w:val="Contents2"/>
            <w:tabs>
              <w:tab w:val="clear" w:pos="8743"/>
              <w:tab w:val="right" w:pos="9026" w:leader="dot"/>
            </w:tabs>
            <w:rPr/>
          </w:pPr>
          <w:hyperlink w:anchor="__RefHeading___Toc7075003_2870459653">
            <w:r>
              <w:rPr>
                <w:webHidden/>
                <w:rStyle w:val="IndexLink"/>
              </w:rPr>
              <w:t>15927/5</w:t>
            </w:r>
            <w:r>
              <w:rPr>
                <w:rStyle w:val="IndexLink"/>
                <w:rtl w:val="true"/>
              </w:rPr>
              <w:tab/>
            </w:r>
            <w:r>
              <w:rPr>
                <w:rStyle w:val="IndexLink"/>
              </w:rPr>
              <w:t>378</w:t>
            </w:r>
          </w:hyperlink>
        </w:p>
        <w:p>
          <w:pPr>
            <w:pStyle w:val="Contents2"/>
            <w:tabs>
              <w:tab w:val="clear" w:pos="8743"/>
              <w:tab w:val="right" w:pos="9026" w:leader="dot"/>
            </w:tabs>
            <w:rPr/>
          </w:pPr>
          <w:hyperlink w:anchor="__RefHeading___Toc7075005_2870459653">
            <w:r>
              <w:rPr>
                <w:webHidden/>
                <w:rStyle w:val="IndexLink"/>
              </w:rPr>
              <w:t>15927/6</w:t>
            </w:r>
            <w:r>
              <w:rPr>
                <w:rStyle w:val="IndexLink"/>
                <w:rtl w:val="true"/>
              </w:rPr>
              <w:tab/>
            </w:r>
            <w:r>
              <w:rPr>
                <w:rStyle w:val="IndexLink"/>
              </w:rPr>
              <w:t>379</w:t>
            </w:r>
          </w:hyperlink>
        </w:p>
        <w:p>
          <w:pPr>
            <w:pStyle w:val="Contents2"/>
            <w:tabs>
              <w:tab w:val="clear" w:pos="8743"/>
              <w:tab w:val="right" w:pos="9026" w:leader="dot"/>
            </w:tabs>
            <w:rPr/>
          </w:pPr>
          <w:hyperlink w:anchor="__RefHeading___Toc7075007_2870459653">
            <w:r>
              <w:rPr>
                <w:webHidden/>
                <w:rStyle w:val="IndexLink"/>
              </w:rPr>
              <w:t>15928</w:t>
            </w:r>
            <w:r>
              <w:rPr>
                <w:rStyle w:val="IndexLink"/>
                <w:rtl w:val="true"/>
              </w:rPr>
              <w:tab/>
            </w:r>
            <w:r>
              <w:rPr>
                <w:rStyle w:val="IndexLink"/>
              </w:rPr>
              <w:t>379</w:t>
            </w:r>
          </w:hyperlink>
        </w:p>
        <w:p>
          <w:pPr>
            <w:pStyle w:val="Contents2"/>
            <w:tabs>
              <w:tab w:val="clear" w:pos="8743"/>
              <w:tab w:val="right" w:pos="9026" w:leader="dot"/>
            </w:tabs>
            <w:rPr/>
          </w:pPr>
          <w:hyperlink w:anchor="__RefHeading___Toc7075009_2870459653">
            <w:r>
              <w:rPr>
                <w:webHidden/>
                <w:rStyle w:val="IndexLink"/>
              </w:rPr>
              <w:t>15929/1</w:t>
            </w:r>
            <w:r>
              <w:rPr>
                <w:rStyle w:val="IndexLink"/>
                <w:rtl w:val="true"/>
              </w:rPr>
              <w:tab/>
            </w:r>
            <w:r>
              <w:rPr>
                <w:rStyle w:val="IndexLink"/>
              </w:rPr>
              <w:t>380</w:t>
            </w:r>
          </w:hyperlink>
        </w:p>
        <w:p>
          <w:pPr>
            <w:pStyle w:val="Contents2"/>
            <w:tabs>
              <w:tab w:val="clear" w:pos="8743"/>
              <w:tab w:val="right" w:pos="9026" w:leader="dot"/>
            </w:tabs>
            <w:rPr/>
          </w:pPr>
          <w:hyperlink w:anchor="__RefHeading___Toc7075011_2870459653">
            <w:r>
              <w:rPr>
                <w:webHidden/>
                <w:rStyle w:val="IndexLink"/>
              </w:rPr>
              <w:t>15929/2</w:t>
            </w:r>
            <w:r>
              <w:rPr>
                <w:rStyle w:val="IndexLink"/>
                <w:rtl w:val="true"/>
              </w:rPr>
              <w:tab/>
            </w:r>
            <w:r>
              <w:rPr>
                <w:rStyle w:val="IndexLink"/>
              </w:rPr>
              <w:t>381</w:t>
            </w:r>
          </w:hyperlink>
        </w:p>
        <w:p>
          <w:pPr>
            <w:pStyle w:val="Contents2"/>
            <w:tabs>
              <w:tab w:val="clear" w:pos="8743"/>
              <w:tab w:val="right" w:pos="9026" w:leader="dot"/>
            </w:tabs>
            <w:rPr/>
          </w:pPr>
          <w:hyperlink w:anchor="__RefHeading___Toc7075013_2870459653">
            <w:r>
              <w:rPr>
                <w:webHidden/>
                <w:rStyle w:val="IndexLink"/>
              </w:rPr>
              <w:t>15929/3</w:t>
            </w:r>
            <w:r>
              <w:rPr>
                <w:rStyle w:val="IndexLink"/>
                <w:rtl w:val="true"/>
              </w:rPr>
              <w:tab/>
            </w:r>
            <w:r>
              <w:rPr>
                <w:rStyle w:val="IndexLink"/>
              </w:rPr>
              <w:t>382</w:t>
            </w:r>
          </w:hyperlink>
        </w:p>
        <w:p>
          <w:pPr>
            <w:pStyle w:val="Contents2"/>
            <w:tabs>
              <w:tab w:val="clear" w:pos="8743"/>
              <w:tab w:val="right" w:pos="9026" w:leader="dot"/>
            </w:tabs>
            <w:rPr/>
          </w:pPr>
          <w:hyperlink w:anchor="__RefHeading___Toc7075015_2870459653">
            <w:r>
              <w:rPr>
                <w:webHidden/>
                <w:rStyle w:val="IndexLink"/>
              </w:rPr>
              <w:t>15930</w:t>
            </w:r>
            <w:r>
              <w:rPr>
                <w:rStyle w:val="IndexLink"/>
                <w:rtl w:val="true"/>
              </w:rPr>
              <w:tab/>
            </w:r>
            <w:r>
              <w:rPr>
                <w:rStyle w:val="IndexLink"/>
              </w:rPr>
              <w:t>382</w:t>
            </w:r>
          </w:hyperlink>
        </w:p>
        <w:p>
          <w:pPr>
            <w:pStyle w:val="Contents2"/>
            <w:tabs>
              <w:tab w:val="clear" w:pos="8743"/>
              <w:tab w:val="right" w:pos="9026" w:leader="dot"/>
            </w:tabs>
            <w:rPr/>
          </w:pPr>
          <w:hyperlink w:anchor="__RefHeading___Toc7075017_2870459653">
            <w:r>
              <w:rPr>
                <w:webHidden/>
                <w:rStyle w:val="IndexLink"/>
              </w:rPr>
              <w:t>15931/1</w:t>
            </w:r>
            <w:r>
              <w:rPr>
                <w:rStyle w:val="IndexLink"/>
                <w:rtl w:val="true"/>
              </w:rPr>
              <w:tab/>
            </w:r>
            <w:r>
              <w:rPr>
                <w:rStyle w:val="IndexLink"/>
              </w:rPr>
              <w:t>383</w:t>
            </w:r>
          </w:hyperlink>
        </w:p>
        <w:p>
          <w:pPr>
            <w:pStyle w:val="Contents2"/>
            <w:tabs>
              <w:tab w:val="clear" w:pos="8743"/>
              <w:tab w:val="right" w:pos="9026" w:leader="dot"/>
            </w:tabs>
            <w:rPr/>
          </w:pPr>
          <w:hyperlink w:anchor="__RefHeading___Toc7075019_2870459653">
            <w:r>
              <w:rPr>
                <w:webHidden/>
                <w:rStyle w:val="IndexLink"/>
              </w:rPr>
              <w:t>15931/2</w:t>
            </w:r>
            <w:r>
              <w:rPr>
                <w:rStyle w:val="IndexLink"/>
                <w:rtl w:val="true"/>
              </w:rPr>
              <w:tab/>
            </w:r>
            <w:r>
              <w:rPr>
                <w:rStyle w:val="IndexLink"/>
              </w:rPr>
              <w:t>384</w:t>
            </w:r>
          </w:hyperlink>
        </w:p>
        <w:p>
          <w:pPr>
            <w:pStyle w:val="Contents2"/>
            <w:tabs>
              <w:tab w:val="clear" w:pos="8743"/>
              <w:tab w:val="right" w:pos="9026" w:leader="dot"/>
            </w:tabs>
            <w:rPr/>
          </w:pPr>
          <w:hyperlink w:anchor="__RefHeading___Toc7075021_2870459653">
            <w:r>
              <w:rPr>
                <w:webHidden/>
                <w:rStyle w:val="IndexLink"/>
              </w:rPr>
              <w:t>15931/4</w:t>
            </w:r>
            <w:r>
              <w:rPr>
                <w:rStyle w:val="IndexLink"/>
                <w:rtl w:val="true"/>
              </w:rPr>
              <w:tab/>
            </w:r>
            <w:r>
              <w:rPr>
                <w:rStyle w:val="IndexLink"/>
              </w:rPr>
              <w:t>385</w:t>
            </w:r>
          </w:hyperlink>
        </w:p>
        <w:p>
          <w:pPr>
            <w:pStyle w:val="Contents2"/>
            <w:tabs>
              <w:tab w:val="clear" w:pos="8743"/>
              <w:tab w:val="right" w:pos="9026" w:leader="dot"/>
            </w:tabs>
            <w:rPr/>
          </w:pPr>
          <w:hyperlink w:anchor="__RefHeading___Toc7075023_2870459653">
            <w:r>
              <w:rPr>
                <w:webHidden/>
                <w:rStyle w:val="IndexLink"/>
              </w:rPr>
              <w:t>15931/5</w:t>
            </w:r>
            <w:r>
              <w:rPr>
                <w:rStyle w:val="IndexLink"/>
                <w:rtl w:val="true"/>
              </w:rPr>
              <w:tab/>
            </w:r>
            <w:r>
              <w:rPr>
                <w:rStyle w:val="IndexLink"/>
              </w:rPr>
              <w:t>386</w:t>
            </w:r>
          </w:hyperlink>
        </w:p>
        <w:p>
          <w:pPr>
            <w:pStyle w:val="Contents2"/>
            <w:tabs>
              <w:tab w:val="clear" w:pos="8743"/>
              <w:tab w:val="right" w:pos="9026" w:leader="dot"/>
            </w:tabs>
            <w:rPr/>
          </w:pPr>
          <w:hyperlink w:anchor="__RefHeading___Toc7075025_2870459653">
            <w:r>
              <w:rPr>
                <w:webHidden/>
                <w:rStyle w:val="IndexLink"/>
              </w:rPr>
              <w:t>15932</w:t>
            </w:r>
            <w:r>
              <w:rPr>
                <w:rStyle w:val="IndexLink"/>
                <w:rtl w:val="true"/>
              </w:rPr>
              <w:tab/>
            </w:r>
            <w:r>
              <w:rPr>
                <w:rStyle w:val="IndexLink"/>
              </w:rPr>
              <w:t>387</w:t>
            </w:r>
          </w:hyperlink>
        </w:p>
        <w:p>
          <w:pPr>
            <w:pStyle w:val="Contents2"/>
            <w:tabs>
              <w:tab w:val="clear" w:pos="8743"/>
              <w:tab w:val="right" w:pos="9026" w:leader="dot"/>
            </w:tabs>
            <w:rPr/>
          </w:pPr>
          <w:hyperlink w:anchor="__RefHeading___Toc7075027_2870459653">
            <w:r>
              <w:rPr>
                <w:webHidden/>
                <w:rStyle w:val="IndexLink"/>
              </w:rPr>
              <w:t>15933</w:t>
            </w:r>
            <w:r>
              <w:rPr>
                <w:rStyle w:val="IndexLink"/>
                <w:rtl w:val="true"/>
              </w:rPr>
              <w:tab/>
            </w:r>
            <w:r>
              <w:rPr>
                <w:rStyle w:val="IndexLink"/>
              </w:rPr>
              <w:t>387</w:t>
            </w:r>
          </w:hyperlink>
        </w:p>
        <w:p>
          <w:pPr>
            <w:pStyle w:val="Contents2"/>
            <w:tabs>
              <w:tab w:val="clear" w:pos="8743"/>
              <w:tab w:val="right" w:pos="9026" w:leader="dot"/>
            </w:tabs>
            <w:rPr/>
          </w:pPr>
          <w:hyperlink w:anchor="__RefHeading___Toc7075029_2870459653">
            <w:r>
              <w:rPr>
                <w:webHidden/>
                <w:rStyle w:val="IndexLink"/>
              </w:rPr>
              <w:t>15934</w:t>
            </w:r>
            <w:r>
              <w:rPr>
                <w:rStyle w:val="IndexLink"/>
                <w:rtl w:val="true"/>
              </w:rPr>
              <w:tab/>
            </w:r>
            <w:r>
              <w:rPr>
                <w:rStyle w:val="IndexLink"/>
              </w:rPr>
              <w:t>388</w:t>
            </w:r>
          </w:hyperlink>
        </w:p>
        <w:p>
          <w:pPr>
            <w:pStyle w:val="Contents2"/>
            <w:tabs>
              <w:tab w:val="clear" w:pos="8743"/>
              <w:tab w:val="right" w:pos="9026" w:leader="dot"/>
            </w:tabs>
            <w:rPr/>
          </w:pPr>
          <w:hyperlink w:anchor="__RefHeading___Toc7075031_2870459653">
            <w:r>
              <w:rPr>
                <w:webHidden/>
                <w:rStyle w:val="IndexLink"/>
              </w:rPr>
              <w:t>15935</w:t>
            </w:r>
            <w:r>
              <w:rPr>
                <w:rStyle w:val="IndexLink"/>
                <w:rtl w:val="true"/>
              </w:rPr>
              <w:tab/>
            </w:r>
            <w:r>
              <w:rPr>
                <w:rStyle w:val="IndexLink"/>
              </w:rPr>
              <w:t>389</w:t>
            </w:r>
          </w:hyperlink>
        </w:p>
        <w:p>
          <w:pPr>
            <w:pStyle w:val="Contents2"/>
            <w:tabs>
              <w:tab w:val="clear" w:pos="8743"/>
              <w:tab w:val="right" w:pos="9026" w:leader="dot"/>
            </w:tabs>
            <w:rPr/>
          </w:pPr>
          <w:hyperlink w:anchor="__RefHeading___Toc7075033_2870459653">
            <w:r>
              <w:rPr>
                <w:webHidden/>
                <w:rStyle w:val="IndexLink"/>
              </w:rPr>
              <w:t>15936</w:t>
            </w:r>
            <w:r>
              <w:rPr>
                <w:rStyle w:val="IndexLink"/>
                <w:rtl w:val="true"/>
              </w:rPr>
              <w:tab/>
            </w:r>
            <w:r>
              <w:rPr>
                <w:rStyle w:val="IndexLink"/>
              </w:rPr>
              <w:t>390</w:t>
            </w:r>
          </w:hyperlink>
        </w:p>
        <w:p>
          <w:pPr>
            <w:pStyle w:val="Contents2"/>
            <w:tabs>
              <w:tab w:val="clear" w:pos="8743"/>
              <w:tab w:val="right" w:pos="9026" w:leader="dot"/>
            </w:tabs>
            <w:rPr/>
          </w:pPr>
          <w:hyperlink w:anchor="__RefHeading___Toc7075035_2870459653">
            <w:r>
              <w:rPr>
                <w:webHidden/>
                <w:rStyle w:val="IndexLink"/>
              </w:rPr>
              <w:t>15937</w:t>
            </w:r>
            <w:r>
              <w:rPr>
                <w:rStyle w:val="IndexLink"/>
                <w:rtl w:val="true"/>
              </w:rPr>
              <w:tab/>
            </w:r>
            <w:r>
              <w:rPr>
                <w:rStyle w:val="IndexLink"/>
              </w:rPr>
              <w:t>391</w:t>
            </w:r>
          </w:hyperlink>
        </w:p>
        <w:p>
          <w:pPr>
            <w:pStyle w:val="Contents2"/>
            <w:tabs>
              <w:tab w:val="clear" w:pos="8743"/>
              <w:tab w:val="right" w:pos="9026" w:leader="dot"/>
            </w:tabs>
            <w:rPr/>
          </w:pPr>
          <w:hyperlink w:anchor="__RefHeading___Toc7075037_2870459653">
            <w:r>
              <w:rPr>
                <w:webHidden/>
                <w:rStyle w:val="IndexLink"/>
              </w:rPr>
              <w:t>15938</w:t>
            </w:r>
            <w:r>
              <w:rPr>
                <w:rStyle w:val="IndexLink"/>
                <w:rtl w:val="true"/>
              </w:rPr>
              <w:tab/>
            </w:r>
            <w:r>
              <w:rPr>
                <w:rStyle w:val="IndexLink"/>
              </w:rPr>
              <w:t>392</w:t>
            </w:r>
          </w:hyperlink>
        </w:p>
        <w:p>
          <w:pPr>
            <w:pStyle w:val="Contents2"/>
            <w:tabs>
              <w:tab w:val="clear" w:pos="8743"/>
              <w:tab w:val="right" w:pos="9026" w:leader="dot"/>
            </w:tabs>
            <w:rPr/>
          </w:pPr>
          <w:hyperlink w:anchor="__RefHeading___Toc7075039_2870459653">
            <w:r>
              <w:rPr>
                <w:webHidden/>
                <w:rStyle w:val="IndexLink"/>
              </w:rPr>
              <w:t>15939/1</w:t>
            </w:r>
            <w:r>
              <w:rPr>
                <w:rStyle w:val="IndexLink"/>
                <w:rtl w:val="true"/>
              </w:rPr>
              <w:tab/>
            </w:r>
            <w:r>
              <w:rPr>
                <w:rStyle w:val="IndexLink"/>
              </w:rPr>
              <w:t>393</w:t>
            </w:r>
          </w:hyperlink>
        </w:p>
        <w:p>
          <w:pPr>
            <w:pStyle w:val="Contents2"/>
            <w:tabs>
              <w:tab w:val="clear" w:pos="8743"/>
              <w:tab w:val="right" w:pos="9026" w:leader="dot"/>
            </w:tabs>
            <w:rPr/>
          </w:pPr>
          <w:hyperlink w:anchor="__RefHeading___Toc7075041_2870459653">
            <w:r>
              <w:rPr>
                <w:webHidden/>
                <w:rStyle w:val="IndexLink"/>
              </w:rPr>
              <w:t>15939/2</w:t>
            </w:r>
            <w:r>
              <w:rPr>
                <w:rStyle w:val="IndexLink"/>
                <w:rtl w:val="true"/>
              </w:rPr>
              <w:tab/>
            </w:r>
            <w:r>
              <w:rPr>
                <w:rStyle w:val="IndexLink"/>
              </w:rPr>
              <w:t>394</w:t>
            </w:r>
          </w:hyperlink>
        </w:p>
        <w:p>
          <w:pPr>
            <w:pStyle w:val="Contents2"/>
            <w:tabs>
              <w:tab w:val="clear" w:pos="8743"/>
              <w:tab w:val="right" w:pos="9026" w:leader="dot"/>
            </w:tabs>
            <w:rPr/>
          </w:pPr>
          <w:hyperlink w:anchor="__RefHeading___Toc7075043_2870459653">
            <w:r>
              <w:rPr>
                <w:webHidden/>
                <w:rStyle w:val="IndexLink"/>
              </w:rPr>
              <w:t>15939/3</w:t>
            </w:r>
            <w:r>
              <w:rPr>
                <w:rStyle w:val="IndexLink"/>
                <w:rtl w:val="true"/>
              </w:rPr>
              <w:tab/>
            </w:r>
            <w:r>
              <w:rPr>
                <w:rStyle w:val="IndexLink"/>
              </w:rPr>
              <w:t>394</w:t>
            </w:r>
          </w:hyperlink>
        </w:p>
        <w:p>
          <w:pPr>
            <w:pStyle w:val="Contents2"/>
            <w:tabs>
              <w:tab w:val="clear" w:pos="8743"/>
              <w:tab w:val="right" w:pos="9026" w:leader="dot"/>
            </w:tabs>
            <w:rPr/>
          </w:pPr>
          <w:hyperlink w:anchor="__RefHeading___Toc7075045_2870459653">
            <w:r>
              <w:rPr>
                <w:webHidden/>
                <w:rStyle w:val="IndexLink"/>
              </w:rPr>
              <w:t>15939/4</w:t>
            </w:r>
            <w:r>
              <w:rPr>
                <w:rStyle w:val="IndexLink"/>
                <w:rtl w:val="true"/>
              </w:rPr>
              <w:tab/>
            </w:r>
            <w:r>
              <w:rPr>
                <w:rStyle w:val="IndexLink"/>
              </w:rPr>
              <w:t>395</w:t>
            </w:r>
          </w:hyperlink>
        </w:p>
        <w:p>
          <w:pPr>
            <w:pStyle w:val="Contents2"/>
            <w:tabs>
              <w:tab w:val="clear" w:pos="8743"/>
              <w:tab w:val="right" w:pos="9026" w:leader="dot"/>
            </w:tabs>
            <w:rPr/>
          </w:pPr>
          <w:hyperlink w:anchor="__RefHeading___Toc7075047_2870459653">
            <w:r>
              <w:rPr>
                <w:webHidden/>
                <w:rStyle w:val="IndexLink"/>
              </w:rPr>
              <w:t>15940</w:t>
            </w:r>
            <w:r>
              <w:rPr>
                <w:rStyle w:val="IndexLink"/>
                <w:rtl w:val="true"/>
              </w:rPr>
              <w:tab/>
            </w:r>
            <w:r>
              <w:rPr>
                <w:rStyle w:val="IndexLink"/>
              </w:rPr>
              <w:t>396</w:t>
            </w:r>
          </w:hyperlink>
        </w:p>
        <w:p>
          <w:pPr>
            <w:pStyle w:val="Contents2"/>
            <w:tabs>
              <w:tab w:val="clear" w:pos="8743"/>
              <w:tab w:val="right" w:pos="9026" w:leader="dot"/>
            </w:tabs>
            <w:rPr/>
          </w:pPr>
          <w:hyperlink w:anchor="__RefHeading___Toc7075049_2870459653">
            <w:r>
              <w:rPr>
                <w:webHidden/>
                <w:rStyle w:val="IndexLink"/>
              </w:rPr>
              <w:t>15941</w:t>
            </w:r>
            <w:r>
              <w:rPr>
                <w:rStyle w:val="IndexLink"/>
                <w:rtl w:val="true"/>
              </w:rPr>
              <w:tab/>
            </w:r>
            <w:r>
              <w:rPr>
                <w:rStyle w:val="IndexLink"/>
              </w:rPr>
              <w:t>397</w:t>
            </w:r>
          </w:hyperlink>
        </w:p>
        <w:p>
          <w:pPr>
            <w:pStyle w:val="Contents2"/>
            <w:tabs>
              <w:tab w:val="clear" w:pos="8743"/>
              <w:tab w:val="right" w:pos="9026" w:leader="dot"/>
            </w:tabs>
            <w:rPr/>
          </w:pPr>
          <w:hyperlink w:anchor="__RefHeading___Toc7075051_2870459653">
            <w:r>
              <w:rPr>
                <w:webHidden/>
                <w:rStyle w:val="IndexLink"/>
              </w:rPr>
              <w:t>15942</w:t>
            </w:r>
            <w:r>
              <w:rPr>
                <w:rStyle w:val="IndexLink"/>
                <w:rtl w:val="true"/>
              </w:rPr>
              <w:tab/>
            </w:r>
            <w:r>
              <w:rPr>
                <w:rStyle w:val="IndexLink"/>
              </w:rPr>
              <w:t>397</w:t>
            </w:r>
          </w:hyperlink>
        </w:p>
        <w:p>
          <w:pPr>
            <w:pStyle w:val="Contents2"/>
            <w:tabs>
              <w:tab w:val="clear" w:pos="8743"/>
              <w:tab w:val="right" w:pos="9026" w:leader="dot"/>
            </w:tabs>
            <w:rPr/>
          </w:pPr>
          <w:hyperlink w:anchor="__RefHeading___Toc7075053_2870459653">
            <w:r>
              <w:rPr>
                <w:webHidden/>
                <w:rStyle w:val="IndexLink"/>
              </w:rPr>
              <w:t>15943/1</w:t>
            </w:r>
            <w:r>
              <w:rPr>
                <w:rStyle w:val="IndexLink"/>
                <w:rtl w:val="true"/>
              </w:rPr>
              <w:tab/>
            </w:r>
            <w:r>
              <w:rPr>
                <w:rStyle w:val="IndexLink"/>
              </w:rPr>
              <w:t>398</w:t>
            </w:r>
          </w:hyperlink>
        </w:p>
        <w:p>
          <w:pPr>
            <w:pStyle w:val="Contents2"/>
            <w:tabs>
              <w:tab w:val="clear" w:pos="8743"/>
              <w:tab w:val="right" w:pos="9026" w:leader="dot"/>
            </w:tabs>
            <w:rPr/>
          </w:pPr>
          <w:hyperlink w:anchor="__RefHeading___Toc7075055_2870459653">
            <w:r>
              <w:rPr>
                <w:webHidden/>
                <w:rStyle w:val="IndexLink"/>
              </w:rPr>
              <w:t>15943/2</w:t>
            </w:r>
            <w:r>
              <w:rPr>
                <w:rStyle w:val="IndexLink"/>
                <w:rtl w:val="true"/>
              </w:rPr>
              <w:tab/>
            </w:r>
            <w:r>
              <w:rPr>
                <w:rStyle w:val="IndexLink"/>
              </w:rPr>
              <w:t>399</w:t>
            </w:r>
          </w:hyperlink>
        </w:p>
        <w:p>
          <w:pPr>
            <w:pStyle w:val="Contents2"/>
            <w:tabs>
              <w:tab w:val="clear" w:pos="8743"/>
              <w:tab w:val="right" w:pos="9026" w:leader="dot"/>
            </w:tabs>
            <w:rPr/>
          </w:pPr>
          <w:hyperlink w:anchor="__RefHeading___Toc7075057_2870459653">
            <w:r>
              <w:rPr>
                <w:webHidden/>
                <w:rStyle w:val="IndexLink"/>
              </w:rPr>
              <w:t>15943/3</w:t>
            </w:r>
            <w:r>
              <w:rPr>
                <w:rStyle w:val="IndexLink"/>
                <w:rtl w:val="true"/>
              </w:rPr>
              <w:tab/>
            </w:r>
            <w:r>
              <w:rPr>
                <w:rStyle w:val="IndexLink"/>
              </w:rPr>
              <w:t>400</w:t>
            </w:r>
          </w:hyperlink>
        </w:p>
        <w:p>
          <w:pPr>
            <w:pStyle w:val="Contents2"/>
            <w:tabs>
              <w:tab w:val="clear" w:pos="8743"/>
              <w:tab w:val="right" w:pos="9026" w:leader="dot"/>
            </w:tabs>
            <w:rPr/>
          </w:pPr>
          <w:hyperlink w:anchor="__RefHeading___Toc7075059_2870459653">
            <w:r>
              <w:rPr>
                <w:webHidden/>
                <w:rStyle w:val="IndexLink"/>
              </w:rPr>
              <w:t>15943/4</w:t>
            </w:r>
            <w:r>
              <w:rPr>
                <w:rStyle w:val="IndexLink"/>
                <w:rtl w:val="true"/>
              </w:rPr>
              <w:tab/>
            </w:r>
            <w:r>
              <w:rPr>
                <w:rStyle w:val="IndexLink"/>
              </w:rPr>
              <w:t>401</w:t>
            </w:r>
          </w:hyperlink>
        </w:p>
        <w:p>
          <w:pPr>
            <w:pStyle w:val="Contents2"/>
            <w:tabs>
              <w:tab w:val="clear" w:pos="8743"/>
              <w:tab w:val="right" w:pos="9026" w:leader="dot"/>
            </w:tabs>
            <w:rPr/>
          </w:pPr>
          <w:hyperlink w:anchor="__RefHeading___Toc7075061_2870459653">
            <w:r>
              <w:rPr>
                <w:webHidden/>
                <w:rStyle w:val="IndexLink"/>
              </w:rPr>
              <w:t>15943/5</w:t>
            </w:r>
            <w:r>
              <w:rPr>
                <w:rStyle w:val="IndexLink"/>
                <w:rtl w:val="true"/>
              </w:rPr>
              <w:tab/>
            </w:r>
            <w:r>
              <w:rPr>
                <w:rStyle w:val="IndexLink"/>
              </w:rPr>
              <w:t>402</w:t>
            </w:r>
          </w:hyperlink>
        </w:p>
        <w:p>
          <w:pPr>
            <w:pStyle w:val="Contents2"/>
            <w:tabs>
              <w:tab w:val="clear" w:pos="8743"/>
              <w:tab w:val="right" w:pos="9026" w:leader="dot"/>
            </w:tabs>
            <w:rPr/>
          </w:pPr>
          <w:hyperlink w:anchor="__RefHeading___Toc7075063_2870459653">
            <w:r>
              <w:rPr>
                <w:webHidden/>
                <w:rStyle w:val="IndexLink"/>
              </w:rPr>
              <w:t>15943/6</w:t>
            </w:r>
            <w:r>
              <w:rPr>
                <w:rStyle w:val="IndexLink"/>
                <w:rtl w:val="true"/>
              </w:rPr>
              <w:tab/>
            </w:r>
            <w:r>
              <w:rPr>
                <w:rStyle w:val="IndexLink"/>
              </w:rPr>
              <w:t>403</w:t>
            </w:r>
          </w:hyperlink>
        </w:p>
        <w:p>
          <w:pPr>
            <w:pStyle w:val="Contents2"/>
            <w:tabs>
              <w:tab w:val="clear" w:pos="8743"/>
              <w:tab w:val="right" w:pos="9026" w:leader="dot"/>
            </w:tabs>
            <w:rPr/>
          </w:pPr>
          <w:hyperlink w:anchor="__RefHeading___Toc7075065_2870459653">
            <w:r>
              <w:rPr>
                <w:webHidden/>
                <w:rStyle w:val="IndexLink"/>
              </w:rPr>
              <w:t>15944</w:t>
            </w:r>
            <w:r>
              <w:rPr>
                <w:rStyle w:val="IndexLink"/>
                <w:rtl w:val="true"/>
              </w:rPr>
              <w:tab/>
            </w:r>
            <w:r>
              <w:rPr>
                <w:rStyle w:val="IndexLink"/>
              </w:rPr>
              <w:t>404</w:t>
            </w:r>
          </w:hyperlink>
        </w:p>
        <w:p>
          <w:pPr>
            <w:pStyle w:val="Contents2"/>
            <w:tabs>
              <w:tab w:val="clear" w:pos="8743"/>
              <w:tab w:val="right" w:pos="9026" w:leader="dot"/>
            </w:tabs>
            <w:rPr/>
          </w:pPr>
          <w:hyperlink w:anchor="__RefHeading___Toc7075067_2870459653">
            <w:r>
              <w:rPr>
                <w:webHidden/>
                <w:rStyle w:val="IndexLink"/>
              </w:rPr>
              <w:t>15945</w:t>
            </w:r>
            <w:r>
              <w:rPr>
                <w:rStyle w:val="IndexLink"/>
                <w:rtl w:val="true"/>
              </w:rPr>
              <w:tab/>
            </w:r>
            <w:r>
              <w:rPr>
                <w:rStyle w:val="IndexLink"/>
              </w:rPr>
              <w:t>405</w:t>
            </w:r>
          </w:hyperlink>
        </w:p>
        <w:p>
          <w:pPr>
            <w:pStyle w:val="Contents2"/>
            <w:tabs>
              <w:tab w:val="clear" w:pos="8743"/>
              <w:tab w:val="right" w:pos="9026" w:leader="dot"/>
            </w:tabs>
            <w:rPr/>
          </w:pPr>
          <w:hyperlink w:anchor="__RefHeading___Toc7075069_2870459653">
            <w:r>
              <w:rPr>
                <w:webHidden/>
                <w:rStyle w:val="IndexLink"/>
              </w:rPr>
              <w:t>15946</w:t>
            </w:r>
            <w:r>
              <w:rPr>
                <w:rStyle w:val="IndexLink"/>
                <w:rtl w:val="true"/>
              </w:rPr>
              <w:tab/>
            </w:r>
            <w:r>
              <w:rPr>
                <w:rStyle w:val="IndexLink"/>
              </w:rPr>
              <w:t>406</w:t>
            </w:r>
          </w:hyperlink>
        </w:p>
        <w:p>
          <w:pPr>
            <w:pStyle w:val="Contents2"/>
            <w:tabs>
              <w:tab w:val="clear" w:pos="8743"/>
              <w:tab w:val="right" w:pos="9026" w:leader="dot"/>
            </w:tabs>
            <w:rPr/>
          </w:pPr>
          <w:hyperlink w:anchor="__RefHeading___Toc7075071_2870459653">
            <w:r>
              <w:rPr>
                <w:webHidden/>
                <w:rStyle w:val="IndexLink"/>
              </w:rPr>
              <w:t>15947</w:t>
            </w:r>
            <w:r>
              <w:rPr>
                <w:rStyle w:val="IndexLink"/>
                <w:rtl w:val="true"/>
              </w:rPr>
              <w:tab/>
            </w:r>
            <w:r>
              <w:rPr>
                <w:rStyle w:val="IndexLink"/>
              </w:rPr>
              <w:t>407</w:t>
            </w:r>
          </w:hyperlink>
        </w:p>
        <w:p>
          <w:pPr>
            <w:pStyle w:val="Contents2"/>
            <w:tabs>
              <w:tab w:val="clear" w:pos="8743"/>
              <w:tab w:val="right" w:pos="9026" w:leader="dot"/>
            </w:tabs>
            <w:rPr/>
          </w:pPr>
          <w:hyperlink w:anchor="__RefHeading___Toc7075073_2870459653">
            <w:r>
              <w:rPr>
                <w:webHidden/>
                <w:rStyle w:val="IndexLink"/>
              </w:rPr>
              <w:t>15948</w:t>
            </w:r>
            <w:r>
              <w:rPr>
                <w:rStyle w:val="IndexLink"/>
                <w:rtl w:val="true"/>
              </w:rPr>
              <w:tab/>
            </w:r>
            <w:r>
              <w:rPr>
                <w:rStyle w:val="IndexLink"/>
              </w:rPr>
              <w:t>408</w:t>
            </w:r>
          </w:hyperlink>
        </w:p>
        <w:p>
          <w:pPr>
            <w:pStyle w:val="Contents2"/>
            <w:tabs>
              <w:tab w:val="clear" w:pos="8743"/>
              <w:tab w:val="right" w:pos="9026" w:leader="dot"/>
            </w:tabs>
            <w:rPr/>
          </w:pPr>
          <w:hyperlink w:anchor="__RefHeading___Toc7075075_2870459653">
            <w:r>
              <w:rPr>
                <w:webHidden/>
                <w:rStyle w:val="IndexLink"/>
              </w:rPr>
              <w:t>15949</w:t>
            </w:r>
            <w:r>
              <w:rPr>
                <w:rStyle w:val="IndexLink"/>
                <w:rtl w:val="true"/>
              </w:rPr>
              <w:tab/>
            </w:r>
            <w:r>
              <w:rPr>
                <w:rStyle w:val="IndexLink"/>
              </w:rPr>
              <w:t>410</w:t>
            </w:r>
          </w:hyperlink>
        </w:p>
        <w:p>
          <w:pPr>
            <w:pStyle w:val="Contents2"/>
            <w:tabs>
              <w:tab w:val="clear" w:pos="8743"/>
              <w:tab w:val="right" w:pos="9026" w:leader="dot"/>
            </w:tabs>
            <w:rPr/>
          </w:pPr>
          <w:hyperlink w:anchor="__RefHeading___Toc7075077_2870459653">
            <w:r>
              <w:rPr>
                <w:webHidden/>
                <w:rStyle w:val="IndexLink"/>
              </w:rPr>
              <w:t>15950</w:t>
            </w:r>
            <w:r>
              <w:rPr>
                <w:rStyle w:val="IndexLink"/>
                <w:rtl w:val="true"/>
              </w:rPr>
              <w:tab/>
            </w:r>
            <w:r>
              <w:rPr>
                <w:rStyle w:val="IndexLink"/>
              </w:rPr>
              <w:t>410</w:t>
            </w:r>
          </w:hyperlink>
        </w:p>
        <w:p>
          <w:pPr>
            <w:pStyle w:val="Contents2"/>
            <w:tabs>
              <w:tab w:val="clear" w:pos="8743"/>
              <w:tab w:val="right" w:pos="9026" w:leader="dot"/>
            </w:tabs>
            <w:rPr/>
          </w:pPr>
          <w:hyperlink w:anchor="__RefHeading___Toc7075079_2870459653">
            <w:r>
              <w:rPr>
                <w:webHidden/>
                <w:rStyle w:val="IndexLink"/>
              </w:rPr>
              <w:t>15951</w:t>
            </w:r>
            <w:r>
              <w:rPr>
                <w:rStyle w:val="IndexLink"/>
                <w:rtl w:val="true"/>
              </w:rPr>
              <w:tab/>
            </w:r>
            <w:r>
              <w:rPr>
                <w:rStyle w:val="IndexLink"/>
              </w:rPr>
              <w:t>411</w:t>
            </w:r>
          </w:hyperlink>
        </w:p>
        <w:p>
          <w:pPr>
            <w:pStyle w:val="Contents2"/>
            <w:tabs>
              <w:tab w:val="clear" w:pos="8743"/>
              <w:tab w:val="right" w:pos="9026" w:leader="dot"/>
            </w:tabs>
            <w:rPr/>
          </w:pPr>
          <w:hyperlink w:anchor="__RefHeading___Toc7075081_2870459653">
            <w:r>
              <w:rPr>
                <w:webHidden/>
                <w:rStyle w:val="IndexLink"/>
              </w:rPr>
              <w:t>15952</w:t>
            </w:r>
            <w:r>
              <w:rPr>
                <w:rStyle w:val="IndexLink"/>
                <w:rtl w:val="true"/>
              </w:rPr>
              <w:tab/>
            </w:r>
            <w:r>
              <w:rPr>
                <w:rStyle w:val="IndexLink"/>
              </w:rPr>
              <w:t>413</w:t>
            </w:r>
          </w:hyperlink>
        </w:p>
        <w:p>
          <w:pPr>
            <w:pStyle w:val="Contents2"/>
            <w:tabs>
              <w:tab w:val="clear" w:pos="8743"/>
              <w:tab w:val="right" w:pos="9026" w:leader="dot"/>
            </w:tabs>
            <w:rPr/>
          </w:pPr>
          <w:hyperlink w:anchor="__RefHeading___Toc7075083_2870459653">
            <w:r>
              <w:rPr>
                <w:webHidden/>
                <w:rStyle w:val="IndexLink"/>
              </w:rPr>
              <w:t>15953</w:t>
            </w:r>
            <w:r>
              <w:rPr>
                <w:rStyle w:val="IndexLink"/>
                <w:rtl w:val="true"/>
              </w:rPr>
              <w:tab/>
            </w:r>
            <w:r>
              <w:rPr>
                <w:rStyle w:val="IndexLink"/>
              </w:rPr>
              <w:t>414</w:t>
            </w:r>
          </w:hyperlink>
        </w:p>
        <w:p>
          <w:pPr>
            <w:pStyle w:val="Contents2"/>
            <w:tabs>
              <w:tab w:val="clear" w:pos="8743"/>
              <w:tab w:val="right" w:pos="9026" w:leader="dot"/>
            </w:tabs>
            <w:rPr/>
          </w:pPr>
          <w:hyperlink w:anchor="__RefHeading___Toc7075085_2870459653">
            <w:r>
              <w:rPr>
                <w:webHidden/>
                <w:rStyle w:val="IndexLink"/>
              </w:rPr>
              <w:t>15954</w:t>
            </w:r>
            <w:r>
              <w:rPr>
                <w:rStyle w:val="IndexLink"/>
                <w:rtl w:val="true"/>
              </w:rPr>
              <w:tab/>
            </w:r>
            <w:r>
              <w:rPr>
                <w:rStyle w:val="IndexLink"/>
              </w:rPr>
              <w:t>415</w:t>
            </w:r>
          </w:hyperlink>
        </w:p>
        <w:p>
          <w:pPr>
            <w:pStyle w:val="Contents2"/>
            <w:tabs>
              <w:tab w:val="clear" w:pos="8743"/>
              <w:tab w:val="right" w:pos="9026" w:leader="dot"/>
            </w:tabs>
            <w:rPr/>
          </w:pPr>
          <w:hyperlink w:anchor="__RefHeading___Toc7075087_2870459653">
            <w:r>
              <w:rPr>
                <w:webHidden/>
                <w:rStyle w:val="IndexLink"/>
              </w:rPr>
              <w:t>15955</w:t>
            </w:r>
            <w:r>
              <w:rPr>
                <w:rStyle w:val="IndexLink"/>
                <w:rtl w:val="true"/>
              </w:rPr>
              <w:tab/>
            </w:r>
            <w:r>
              <w:rPr>
                <w:rStyle w:val="IndexLink"/>
              </w:rPr>
              <w:t>417</w:t>
            </w:r>
          </w:hyperlink>
        </w:p>
        <w:p>
          <w:pPr>
            <w:pStyle w:val="Contents2"/>
            <w:tabs>
              <w:tab w:val="clear" w:pos="8743"/>
              <w:tab w:val="right" w:pos="9026" w:leader="dot"/>
            </w:tabs>
            <w:rPr/>
          </w:pPr>
          <w:hyperlink w:anchor="__RefHeading___Toc7075089_2870459653">
            <w:r>
              <w:rPr>
                <w:webHidden/>
                <w:rStyle w:val="IndexLink"/>
              </w:rPr>
              <w:t>15956</w:t>
            </w:r>
            <w:r>
              <w:rPr>
                <w:rStyle w:val="IndexLink"/>
                <w:rtl w:val="true"/>
              </w:rPr>
              <w:tab/>
            </w:r>
            <w:r>
              <w:rPr>
                <w:rStyle w:val="IndexLink"/>
              </w:rPr>
              <w:t>418</w:t>
            </w:r>
          </w:hyperlink>
        </w:p>
        <w:p>
          <w:pPr>
            <w:pStyle w:val="Contents2"/>
            <w:tabs>
              <w:tab w:val="clear" w:pos="8743"/>
              <w:tab w:val="right" w:pos="9026" w:leader="dot"/>
            </w:tabs>
            <w:rPr/>
          </w:pPr>
          <w:hyperlink w:anchor="__RefHeading___Toc7075091_2870459653">
            <w:r>
              <w:rPr>
                <w:webHidden/>
                <w:rStyle w:val="IndexLink"/>
              </w:rPr>
              <w:t>15957</w:t>
            </w:r>
            <w:r>
              <w:rPr>
                <w:rStyle w:val="IndexLink"/>
                <w:rtl w:val="true"/>
              </w:rPr>
              <w:tab/>
            </w:r>
            <w:r>
              <w:rPr>
                <w:rStyle w:val="IndexLink"/>
              </w:rPr>
              <w:t>419</w:t>
            </w:r>
          </w:hyperlink>
        </w:p>
        <w:p>
          <w:pPr>
            <w:pStyle w:val="Contents2"/>
            <w:tabs>
              <w:tab w:val="clear" w:pos="8743"/>
              <w:tab w:val="right" w:pos="9026" w:leader="dot"/>
            </w:tabs>
            <w:rPr/>
          </w:pPr>
          <w:hyperlink w:anchor="__RefHeading___Toc7075093_2870459653">
            <w:r>
              <w:rPr>
                <w:webHidden/>
                <w:rStyle w:val="IndexLink"/>
              </w:rPr>
              <w:t>15958/1</w:t>
            </w:r>
            <w:r>
              <w:rPr>
                <w:rStyle w:val="IndexLink"/>
                <w:rtl w:val="true"/>
              </w:rPr>
              <w:tab/>
            </w:r>
            <w:r>
              <w:rPr>
                <w:rStyle w:val="IndexLink"/>
              </w:rPr>
              <w:t>420</w:t>
            </w:r>
          </w:hyperlink>
        </w:p>
        <w:p>
          <w:pPr>
            <w:pStyle w:val="Contents2"/>
            <w:tabs>
              <w:tab w:val="clear" w:pos="8743"/>
              <w:tab w:val="right" w:pos="9026" w:leader="dot"/>
            </w:tabs>
            <w:rPr/>
          </w:pPr>
          <w:hyperlink w:anchor="__RefHeading___Toc7075095_2870459653">
            <w:r>
              <w:rPr>
                <w:webHidden/>
                <w:rStyle w:val="IndexLink"/>
              </w:rPr>
              <w:t>15958/2</w:t>
            </w:r>
            <w:r>
              <w:rPr>
                <w:rStyle w:val="IndexLink"/>
                <w:rtl w:val="true"/>
              </w:rPr>
              <w:tab/>
            </w:r>
            <w:r>
              <w:rPr>
                <w:rStyle w:val="IndexLink"/>
              </w:rPr>
              <w:t>421</w:t>
            </w:r>
          </w:hyperlink>
        </w:p>
        <w:p>
          <w:pPr>
            <w:pStyle w:val="Contents2"/>
            <w:tabs>
              <w:tab w:val="clear" w:pos="8743"/>
              <w:tab w:val="right" w:pos="9026" w:leader="dot"/>
            </w:tabs>
            <w:rPr/>
          </w:pPr>
          <w:hyperlink w:anchor="__RefHeading___Toc7075097_2870459653">
            <w:r>
              <w:rPr>
                <w:webHidden/>
                <w:rStyle w:val="IndexLink"/>
              </w:rPr>
              <w:t>15959</w:t>
            </w:r>
            <w:r>
              <w:rPr>
                <w:rStyle w:val="IndexLink"/>
                <w:rtl w:val="true"/>
              </w:rPr>
              <w:tab/>
            </w:r>
            <w:r>
              <w:rPr>
                <w:rStyle w:val="IndexLink"/>
              </w:rPr>
              <w:t>421</w:t>
            </w:r>
          </w:hyperlink>
        </w:p>
        <w:p>
          <w:pPr>
            <w:pStyle w:val="Contents2"/>
            <w:tabs>
              <w:tab w:val="clear" w:pos="8743"/>
              <w:tab w:val="right" w:pos="9026" w:leader="dot"/>
            </w:tabs>
            <w:rPr/>
          </w:pPr>
          <w:hyperlink w:anchor="__RefHeading___Toc7075099_2870459653">
            <w:r>
              <w:rPr>
                <w:webHidden/>
                <w:rStyle w:val="IndexLink"/>
              </w:rPr>
              <w:t>15960</w:t>
            </w:r>
            <w:r>
              <w:rPr>
                <w:rStyle w:val="IndexLink"/>
                <w:rtl w:val="true"/>
              </w:rPr>
              <w:tab/>
            </w:r>
            <w:r>
              <w:rPr>
                <w:rStyle w:val="IndexLink"/>
              </w:rPr>
              <w:t>423</w:t>
            </w:r>
          </w:hyperlink>
        </w:p>
        <w:p>
          <w:pPr>
            <w:pStyle w:val="Contents2"/>
            <w:tabs>
              <w:tab w:val="clear" w:pos="8743"/>
              <w:tab w:val="right" w:pos="9026" w:leader="dot"/>
            </w:tabs>
            <w:rPr/>
          </w:pPr>
          <w:hyperlink w:anchor="__RefHeading___Toc7075101_2870459653">
            <w:r>
              <w:rPr>
                <w:webHidden/>
                <w:rStyle w:val="IndexLink"/>
              </w:rPr>
              <w:t>15961</w:t>
            </w:r>
            <w:r>
              <w:rPr>
                <w:rStyle w:val="IndexLink"/>
                <w:rtl w:val="true"/>
              </w:rPr>
              <w:tab/>
            </w:r>
            <w:r>
              <w:rPr>
                <w:rStyle w:val="IndexLink"/>
              </w:rPr>
              <w:t>425</w:t>
            </w:r>
          </w:hyperlink>
        </w:p>
        <w:p>
          <w:pPr>
            <w:pStyle w:val="Contents2"/>
            <w:tabs>
              <w:tab w:val="clear" w:pos="8743"/>
              <w:tab w:val="right" w:pos="9026" w:leader="dot"/>
            </w:tabs>
            <w:rPr/>
          </w:pPr>
          <w:hyperlink w:anchor="__RefHeading___Toc7075103_2870459653">
            <w:r>
              <w:rPr>
                <w:webHidden/>
                <w:rStyle w:val="IndexLink"/>
              </w:rPr>
              <w:t>15963</w:t>
            </w:r>
            <w:r>
              <w:rPr>
                <w:rStyle w:val="IndexLink"/>
                <w:rtl w:val="true"/>
              </w:rPr>
              <w:tab/>
            </w:r>
            <w:r>
              <w:rPr>
                <w:rStyle w:val="IndexLink"/>
              </w:rPr>
              <w:t>427</w:t>
            </w:r>
          </w:hyperlink>
        </w:p>
        <w:p>
          <w:pPr>
            <w:pStyle w:val="Contents2"/>
            <w:tabs>
              <w:tab w:val="clear" w:pos="8743"/>
              <w:tab w:val="right" w:pos="9026" w:leader="dot"/>
            </w:tabs>
            <w:rPr/>
          </w:pPr>
          <w:hyperlink w:anchor="__RefHeading___Toc7075105_2870459653">
            <w:r>
              <w:rPr>
                <w:webHidden/>
                <w:rStyle w:val="IndexLink"/>
              </w:rPr>
              <w:t>15964</w:t>
            </w:r>
            <w:r>
              <w:rPr>
                <w:rStyle w:val="IndexLink"/>
                <w:rtl w:val="true"/>
              </w:rPr>
              <w:tab/>
            </w:r>
            <w:r>
              <w:rPr>
                <w:rStyle w:val="IndexLink"/>
              </w:rPr>
              <w:t>428</w:t>
            </w:r>
          </w:hyperlink>
        </w:p>
        <w:p>
          <w:pPr>
            <w:pStyle w:val="Contents2"/>
            <w:tabs>
              <w:tab w:val="clear" w:pos="8743"/>
              <w:tab w:val="right" w:pos="9026" w:leader="dot"/>
            </w:tabs>
            <w:rPr/>
          </w:pPr>
          <w:hyperlink w:anchor="__RefHeading___Toc7075107_2870459653">
            <w:r>
              <w:rPr>
                <w:webHidden/>
                <w:rStyle w:val="IndexLink"/>
              </w:rPr>
              <w:t>15965</w:t>
            </w:r>
            <w:r>
              <w:rPr>
                <w:rStyle w:val="IndexLink"/>
                <w:rtl w:val="true"/>
              </w:rPr>
              <w:tab/>
            </w:r>
            <w:r>
              <w:rPr>
                <w:rStyle w:val="IndexLink"/>
              </w:rPr>
              <w:t>429</w:t>
            </w:r>
          </w:hyperlink>
        </w:p>
        <w:p>
          <w:pPr>
            <w:pStyle w:val="Contents2"/>
            <w:tabs>
              <w:tab w:val="clear" w:pos="8743"/>
              <w:tab w:val="right" w:pos="9026" w:leader="dot"/>
            </w:tabs>
            <w:rPr/>
          </w:pPr>
          <w:hyperlink w:anchor="__RefHeading___Toc7075109_2870459653">
            <w:r>
              <w:rPr>
                <w:webHidden/>
                <w:rStyle w:val="IndexLink"/>
              </w:rPr>
              <w:t>15966</w:t>
            </w:r>
            <w:r>
              <w:rPr>
                <w:rStyle w:val="IndexLink"/>
                <w:rtl w:val="true"/>
              </w:rPr>
              <w:tab/>
            </w:r>
            <w:r>
              <w:rPr>
                <w:rStyle w:val="IndexLink"/>
              </w:rPr>
              <w:t>430</w:t>
            </w:r>
          </w:hyperlink>
        </w:p>
        <w:p>
          <w:pPr>
            <w:pStyle w:val="Contents2"/>
            <w:tabs>
              <w:tab w:val="clear" w:pos="8743"/>
              <w:tab w:val="right" w:pos="9026" w:leader="dot"/>
            </w:tabs>
            <w:rPr/>
          </w:pPr>
          <w:hyperlink w:anchor="__RefHeading___Toc7075111_2870459653">
            <w:r>
              <w:rPr>
                <w:webHidden/>
                <w:rStyle w:val="IndexLink"/>
              </w:rPr>
              <w:t>15967</w:t>
            </w:r>
            <w:r>
              <w:rPr>
                <w:rStyle w:val="IndexLink"/>
                <w:rtl w:val="true"/>
              </w:rPr>
              <w:tab/>
            </w:r>
            <w:r>
              <w:rPr>
                <w:rStyle w:val="IndexLink"/>
              </w:rPr>
              <w:t>431</w:t>
            </w:r>
          </w:hyperlink>
        </w:p>
        <w:p>
          <w:pPr>
            <w:pStyle w:val="Contents2"/>
            <w:tabs>
              <w:tab w:val="clear" w:pos="8743"/>
              <w:tab w:val="right" w:pos="9026" w:leader="dot"/>
            </w:tabs>
            <w:rPr/>
          </w:pPr>
          <w:hyperlink w:anchor="__RefHeading___Toc7075113_2870459653">
            <w:r>
              <w:rPr>
                <w:webHidden/>
                <w:rStyle w:val="IndexLink"/>
              </w:rPr>
              <w:t>15968/1</w:t>
            </w:r>
            <w:r>
              <w:rPr>
                <w:rStyle w:val="IndexLink"/>
                <w:rtl w:val="true"/>
              </w:rPr>
              <w:tab/>
            </w:r>
            <w:r>
              <w:rPr>
                <w:rStyle w:val="IndexLink"/>
              </w:rPr>
              <w:t>432</w:t>
            </w:r>
          </w:hyperlink>
        </w:p>
        <w:p>
          <w:pPr>
            <w:pStyle w:val="Contents2"/>
            <w:tabs>
              <w:tab w:val="clear" w:pos="8743"/>
              <w:tab w:val="right" w:pos="9026" w:leader="dot"/>
            </w:tabs>
            <w:rPr/>
          </w:pPr>
          <w:hyperlink w:anchor="__RefHeading___Toc7075115_2870459653">
            <w:r>
              <w:rPr>
                <w:webHidden/>
                <w:rStyle w:val="IndexLink"/>
              </w:rPr>
              <w:t>15968/2</w:t>
            </w:r>
            <w:r>
              <w:rPr>
                <w:rStyle w:val="IndexLink"/>
                <w:rtl w:val="true"/>
              </w:rPr>
              <w:tab/>
            </w:r>
            <w:r>
              <w:rPr>
                <w:rStyle w:val="IndexLink"/>
              </w:rPr>
              <w:t>433</w:t>
            </w:r>
          </w:hyperlink>
        </w:p>
        <w:p>
          <w:pPr>
            <w:pStyle w:val="Contents2"/>
            <w:tabs>
              <w:tab w:val="clear" w:pos="8743"/>
              <w:tab w:val="right" w:pos="9026" w:leader="dot"/>
            </w:tabs>
            <w:rPr/>
          </w:pPr>
          <w:hyperlink w:anchor="__RefHeading___Toc7075117_2870459653">
            <w:r>
              <w:rPr>
                <w:webHidden/>
                <w:rStyle w:val="IndexLink"/>
              </w:rPr>
              <w:t>15968/3</w:t>
            </w:r>
            <w:r>
              <w:rPr>
                <w:rStyle w:val="IndexLink"/>
                <w:rtl w:val="true"/>
              </w:rPr>
              <w:tab/>
            </w:r>
            <w:r>
              <w:rPr>
                <w:rStyle w:val="IndexLink"/>
              </w:rPr>
              <w:t>434</w:t>
            </w:r>
          </w:hyperlink>
        </w:p>
        <w:p>
          <w:pPr>
            <w:pStyle w:val="Contents2"/>
            <w:tabs>
              <w:tab w:val="clear" w:pos="8743"/>
              <w:tab w:val="right" w:pos="9026" w:leader="dot"/>
            </w:tabs>
            <w:rPr/>
          </w:pPr>
          <w:hyperlink w:anchor="__RefHeading___Toc7075119_2870459653">
            <w:r>
              <w:rPr>
                <w:webHidden/>
                <w:rStyle w:val="IndexLink"/>
              </w:rPr>
              <w:t>15969</w:t>
            </w:r>
            <w:r>
              <w:rPr>
                <w:rStyle w:val="IndexLink"/>
                <w:rtl w:val="true"/>
              </w:rPr>
              <w:tab/>
            </w:r>
            <w:r>
              <w:rPr>
                <w:rStyle w:val="IndexLink"/>
              </w:rPr>
              <w:t>435</w:t>
            </w:r>
          </w:hyperlink>
        </w:p>
        <w:p>
          <w:pPr>
            <w:pStyle w:val="Contents2"/>
            <w:tabs>
              <w:tab w:val="clear" w:pos="8743"/>
              <w:tab w:val="right" w:pos="9026" w:leader="dot"/>
            </w:tabs>
            <w:rPr/>
          </w:pPr>
          <w:hyperlink w:anchor="__RefHeading___Toc7075121_2870459653">
            <w:r>
              <w:rPr>
                <w:webHidden/>
                <w:rStyle w:val="IndexLink"/>
              </w:rPr>
              <w:t>15970</w:t>
            </w:r>
            <w:r>
              <w:rPr>
                <w:rStyle w:val="IndexLink"/>
                <w:rtl w:val="true"/>
              </w:rPr>
              <w:tab/>
            </w:r>
            <w:r>
              <w:rPr>
                <w:rStyle w:val="IndexLink"/>
              </w:rPr>
              <w:t>435</w:t>
            </w:r>
          </w:hyperlink>
        </w:p>
        <w:p>
          <w:pPr>
            <w:pStyle w:val="Contents2"/>
            <w:tabs>
              <w:tab w:val="clear" w:pos="8743"/>
              <w:tab w:val="right" w:pos="9026" w:leader="dot"/>
            </w:tabs>
            <w:rPr/>
          </w:pPr>
          <w:hyperlink w:anchor="__RefHeading___Toc7075123_2870459653">
            <w:r>
              <w:rPr>
                <w:webHidden/>
                <w:rStyle w:val="IndexLink"/>
              </w:rPr>
              <w:t>15971</w:t>
            </w:r>
            <w:r>
              <w:rPr>
                <w:rStyle w:val="IndexLink"/>
                <w:rtl w:val="true"/>
              </w:rPr>
              <w:tab/>
            </w:r>
            <w:r>
              <w:rPr>
                <w:rStyle w:val="IndexLink"/>
              </w:rPr>
              <w:t>436</w:t>
            </w:r>
          </w:hyperlink>
        </w:p>
        <w:p>
          <w:pPr>
            <w:pStyle w:val="Contents2"/>
            <w:tabs>
              <w:tab w:val="clear" w:pos="8743"/>
              <w:tab w:val="right" w:pos="9026" w:leader="dot"/>
            </w:tabs>
            <w:rPr/>
          </w:pPr>
          <w:hyperlink w:anchor="__RefHeading___Toc7075125_2870459653">
            <w:r>
              <w:rPr>
                <w:webHidden/>
                <w:rStyle w:val="IndexLink"/>
              </w:rPr>
              <w:t>15972</w:t>
            </w:r>
            <w:r>
              <w:rPr>
                <w:rStyle w:val="IndexLink"/>
                <w:rtl w:val="true"/>
              </w:rPr>
              <w:tab/>
            </w:r>
            <w:r>
              <w:rPr>
                <w:rStyle w:val="IndexLink"/>
              </w:rPr>
              <w:t>437</w:t>
            </w:r>
          </w:hyperlink>
        </w:p>
        <w:p>
          <w:pPr>
            <w:pStyle w:val="Contents2"/>
            <w:tabs>
              <w:tab w:val="clear" w:pos="8743"/>
              <w:tab w:val="right" w:pos="9026" w:leader="dot"/>
            </w:tabs>
            <w:rPr/>
          </w:pPr>
          <w:hyperlink w:anchor="__RefHeading___Toc7075127_2870459653">
            <w:r>
              <w:rPr>
                <w:webHidden/>
                <w:rStyle w:val="IndexLink"/>
              </w:rPr>
              <w:t>15973</w:t>
            </w:r>
            <w:r>
              <w:rPr>
                <w:rStyle w:val="IndexLink"/>
                <w:rtl w:val="true"/>
              </w:rPr>
              <w:tab/>
            </w:r>
            <w:r>
              <w:rPr>
                <w:rStyle w:val="IndexLink"/>
              </w:rPr>
              <w:t>439</w:t>
            </w:r>
          </w:hyperlink>
        </w:p>
        <w:p>
          <w:pPr>
            <w:pStyle w:val="Contents2"/>
            <w:tabs>
              <w:tab w:val="clear" w:pos="8743"/>
              <w:tab w:val="right" w:pos="9026" w:leader="dot"/>
            </w:tabs>
            <w:rPr/>
          </w:pPr>
          <w:hyperlink w:anchor="__RefHeading___Toc7075129_2870459653">
            <w:r>
              <w:rPr>
                <w:webHidden/>
                <w:rStyle w:val="IndexLink"/>
              </w:rPr>
              <w:t>15974</w:t>
            </w:r>
            <w:r>
              <w:rPr>
                <w:rStyle w:val="IndexLink"/>
                <w:rtl w:val="true"/>
              </w:rPr>
              <w:tab/>
            </w:r>
            <w:r>
              <w:rPr>
                <w:rStyle w:val="IndexLink"/>
              </w:rPr>
              <w:t>440</w:t>
            </w:r>
          </w:hyperlink>
        </w:p>
        <w:p>
          <w:pPr>
            <w:pStyle w:val="Contents2"/>
            <w:tabs>
              <w:tab w:val="clear" w:pos="8743"/>
              <w:tab w:val="right" w:pos="9026" w:leader="dot"/>
            </w:tabs>
            <w:rPr/>
          </w:pPr>
          <w:hyperlink w:anchor="__RefHeading___Toc7075131_2870459653">
            <w:r>
              <w:rPr>
                <w:webHidden/>
                <w:rStyle w:val="IndexLink"/>
              </w:rPr>
              <w:t>15975</w:t>
            </w:r>
            <w:r>
              <w:rPr>
                <w:rStyle w:val="IndexLink"/>
                <w:rtl w:val="true"/>
              </w:rPr>
              <w:tab/>
            </w:r>
            <w:r>
              <w:rPr>
                <w:rStyle w:val="IndexLink"/>
              </w:rPr>
              <w:t>441</w:t>
            </w:r>
          </w:hyperlink>
        </w:p>
        <w:p>
          <w:pPr>
            <w:pStyle w:val="Contents2"/>
            <w:tabs>
              <w:tab w:val="clear" w:pos="8743"/>
              <w:tab w:val="right" w:pos="9026" w:leader="dot"/>
            </w:tabs>
            <w:rPr/>
          </w:pPr>
          <w:hyperlink w:anchor="__RefHeading___Toc7075133_2870459653">
            <w:r>
              <w:rPr>
                <w:webHidden/>
                <w:rStyle w:val="IndexLink"/>
              </w:rPr>
              <w:t>15976</w:t>
            </w:r>
            <w:r>
              <w:rPr>
                <w:rStyle w:val="IndexLink"/>
                <w:rtl w:val="true"/>
              </w:rPr>
              <w:tab/>
            </w:r>
            <w:r>
              <w:rPr>
                <w:rStyle w:val="IndexLink"/>
              </w:rPr>
              <w:t>442</w:t>
            </w:r>
          </w:hyperlink>
        </w:p>
        <w:p>
          <w:pPr>
            <w:pStyle w:val="Contents2"/>
            <w:tabs>
              <w:tab w:val="clear" w:pos="8743"/>
              <w:tab w:val="right" w:pos="9026" w:leader="dot"/>
            </w:tabs>
            <w:rPr/>
          </w:pPr>
          <w:hyperlink w:anchor="__RefHeading___Toc7075135_2870459653">
            <w:r>
              <w:rPr>
                <w:webHidden/>
                <w:rStyle w:val="IndexLink"/>
              </w:rPr>
              <w:t>15977</w:t>
            </w:r>
            <w:r>
              <w:rPr>
                <w:rStyle w:val="IndexLink"/>
                <w:rtl w:val="true"/>
              </w:rPr>
              <w:tab/>
            </w:r>
            <w:r>
              <w:rPr>
                <w:rStyle w:val="IndexLink"/>
              </w:rPr>
              <w:t>444</w:t>
            </w:r>
          </w:hyperlink>
        </w:p>
        <w:p>
          <w:pPr>
            <w:pStyle w:val="Contents2"/>
            <w:tabs>
              <w:tab w:val="clear" w:pos="8743"/>
              <w:tab w:val="right" w:pos="9026" w:leader="dot"/>
            </w:tabs>
            <w:rPr/>
          </w:pPr>
          <w:hyperlink w:anchor="__RefHeading___Toc7075137_2870459653">
            <w:r>
              <w:rPr>
                <w:webHidden/>
                <w:rStyle w:val="IndexLink"/>
              </w:rPr>
              <w:t>15978</w:t>
            </w:r>
            <w:r>
              <w:rPr>
                <w:rStyle w:val="IndexLink"/>
                <w:rtl w:val="true"/>
              </w:rPr>
              <w:tab/>
            </w:r>
            <w:r>
              <w:rPr>
                <w:rStyle w:val="IndexLink"/>
              </w:rPr>
              <w:t>445</w:t>
            </w:r>
          </w:hyperlink>
        </w:p>
        <w:p>
          <w:pPr>
            <w:pStyle w:val="Contents2"/>
            <w:tabs>
              <w:tab w:val="clear" w:pos="8743"/>
              <w:tab w:val="right" w:pos="9026" w:leader="dot"/>
            </w:tabs>
            <w:rPr/>
          </w:pPr>
          <w:hyperlink w:anchor="__RefHeading___Toc7075139_2870459653">
            <w:r>
              <w:rPr>
                <w:webHidden/>
                <w:rStyle w:val="IndexLink"/>
              </w:rPr>
              <w:t>15979</w:t>
            </w:r>
            <w:r>
              <w:rPr>
                <w:rStyle w:val="IndexLink"/>
                <w:rtl w:val="true"/>
              </w:rPr>
              <w:tab/>
            </w:r>
            <w:r>
              <w:rPr>
                <w:rStyle w:val="IndexLink"/>
              </w:rPr>
              <w:t>446</w:t>
            </w:r>
          </w:hyperlink>
        </w:p>
        <w:p>
          <w:pPr>
            <w:pStyle w:val="Contents2"/>
            <w:tabs>
              <w:tab w:val="clear" w:pos="8743"/>
              <w:tab w:val="right" w:pos="9026" w:leader="dot"/>
            </w:tabs>
            <w:rPr/>
          </w:pPr>
          <w:hyperlink w:anchor="__RefHeading___Toc7075141_2870459653">
            <w:r>
              <w:rPr>
                <w:webHidden/>
                <w:rStyle w:val="IndexLink"/>
              </w:rPr>
              <w:t>15980</w:t>
            </w:r>
            <w:r>
              <w:rPr>
                <w:rStyle w:val="IndexLink"/>
                <w:rtl w:val="true"/>
              </w:rPr>
              <w:tab/>
            </w:r>
            <w:r>
              <w:rPr>
                <w:rStyle w:val="IndexLink"/>
              </w:rPr>
              <w:t>447</w:t>
            </w:r>
          </w:hyperlink>
        </w:p>
        <w:p>
          <w:pPr>
            <w:pStyle w:val="Contents2"/>
            <w:tabs>
              <w:tab w:val="clear" w:pos="8743"/>
              <w:tab w:val="right" w:pos="9026" w:leader="dot"/>
            </w:tabs>
            <w:rPr/>
          </w:pPr>
          <w:hyperlink w:anchor="__RefHeading___Toc7075143_2870459653">
            <w:r>
              <w:rPr>
                <w:webHidden/>
                <w:rStyle w:val="IndexLink"/>
              </w:rPr>
              <w:t>15981/1</w:t>
            </w:r>
            <w:r>
              <w:rPr>
                <w:rStyle w:val="IndexLink"/>
                <w:rtl w:val="true"/>
              </w:rPr>
              <w:tab/>
            </w:r>
            <w:r>
              <w:rPr>
                <w:rStyle w:val="IndexLink"/>
              </w:rPr>
              <w:t>448</w:t>
            </w:r>
          </w:hyperlink>
        </w:p>
        <w:p>
          <w:pPr>
            <w:pStyle w:val="Contents2"/>
            <w:tabs>
              <w:tab w:val="clear" w:pos="8743"/>
              <w:tab w:val="right" w:pos="9026" w:leader="dot"/>
            </w:tabs>
            <w:rPr/>
          </w:pPr>
          <w:hyperlink w:anchor="__RefHeading___Toc7075145_2870459653">
            <w:r>
              <w:rPr>
                <w:webHidden/>
                <w:rStyle w:val="IndexLink"/>
              </w:rPr>
              <w:t>15981/2</w:t>
            </w:r>
            <w:r>
              <w:rPr>
                <w:rStyle w:val="IndexLink"/>
                <w:rtl w:val="true"/>
              </w:rPr>
              <w:tab/>
            </w:r>
            <w:r>
              <w:rPr>
                <w:rStyle w:val="IndexLink"/>
              </w:rPr>
              <w:t>450</w:t>
            </w:r>
          </w:hyperlink>
        </w:p>
        <w:p>
          <w:pPr>
            <w:pStyle w:val="Contents2"/>
            <w:tabs>
              <w:tab w:val="clear" w:pos="8743"/>
              <w:tab w:val="right" w:pos="9026" w:leader="dot"/>
            </w:tabs>
            <w:rPr/>
          </w:pPr>
          <w:hyperlink w:anchor="__RefHeading___Toc7075147_2870459653">
            <w:r>
              <w:rPr>
                <w:webHidden/>
                <w:rStyle w:val="IndexLink"/>
              </w:rPr>
              <w:t>15981/3</w:t>
            </w:r>
            <w:r>
              <w:rPr>
                <w:rStyle w:val="IndexLink"/>
                <w:rtl w:val="true"/>
              </w:rPr>
              <w:tab/>
            </w:r>
            <w:r>
              <w:rPr>
                <w:rStyle w:val="IndexLink"/>
              </w:rPr>
              <w:t>451</w:t>
            </w:r>
          </w:hyperlink>
        </w:p>
        <w:p>
          <w:pPr>
            <w:pStyle w:val="Contents2"/>
            <w:tabs>
              <w:tab w:val="clear" w:pos="8743"/>
              <w:tab w:val="right" w:pos="9026" w:leader="dot"/>
            </w:tabs>
            <w:rPr/>
          </w:pPr>
          <w:hyperlink w:anchor="__RefHeading___Toc7075149_2870459653">
            <w:r>
              <w:rPr>
                <w:webHidden/>
                <w:rStyle w:val="IndexLink"/>
              </w:rPr>
              <w:t>15981/4</w:t>
            </w:r>
            <w:r>
              <w:rPr>
                <w:rStyle w:val="IndexLink"/>
                <w:rtl w:val="true"/>
              </w:rPr>
              <w:tab/>
            </w:r>
            <w:r>
              <w:rPr>
                <w:rStyle w:val="IndexLink"/>
              </w:rPr>
              <w:t>452</w:t>
            </w:r>
          </w:hyperlink>
        </w:p>
        <w:p>
          <w:pPr>
            <w:pStyle w:val="Contents2"/>
            <w:tabs>
              <w:tab w:val="clear" w:pos="8743"/>
              <w:tab w:val="right" w:pos="9026" w:leader="dot"/>
            </w:tabs>
            <w:rPr/>
          </w:pPr>
          <w:hyperlink w:anchor="__RefHeading___Toc7075151_2870459653">
            <w:r>
              <w:rPr>
                <w:webHidden/>
                <w:rStyle w:val="IndexLink"/>
              </w:rPr>
              <w:t>15981/5</w:t>
            </w:r>
            <w:r>
              <w:rPr>
                <w:rStyle w:val="IndexLink"/>
                <w:rtl w:val="true"/>
              </w:rPr>
              <w:tab/>
            </w:r>
            <w:r>
              <w:rPr>
                <w:rStyle w:val="IndexLink"/>
              </w:rPr>
              <w:t>453</w:t>
            </w:r>
          </w:hyperlink>
        </w:p>
        <w:p>
          <w:pPr>
            <w:pStyle w:val="Contents2"/>
            <w:tabs>
              <w:tab w:val="clear" w:pos="8743"/>
              <w:tab w:val="right" w:pos="9026" w:leader="dot"/>
            </w:tabs>
            <w:rPr/>
          </w:pPr>
          <w:hyperlink w:anchor="__RefHeading___Toc7075153_2870459653">
            <w:r>
              <w:rPr>
                <w:webHidden/>
                <w:rStyle w:val="IndexLink"/>
              </w:rPr>
              <w:t>15982</w:t>
            </w:r>
            <w:r>
              <w:rPr>
                <w:rStyle w:val="IndexLink"/>
                <w:rtl w:val="true"/>
              </w:rPr>
              <w:tab/>
            </w:r>
            <w:r>
              <w:rPr>
                <w:rStyle w:val="IndexLink"/>
              </w:rPr>
              <w:t>454</w:t>
            </w:r>
          </w:hyperlink>
        </w:p>
        <w:p>
          <w:pPr>
            <w:pStyle w:val="Contents2"/>
            <w:tabs>
              <w:tab w:val="clear" w:pos="8743"/>
              <w:tab w:val="right" w:pos="9026" w:leader="dot"/>
            </w:tabs>
            <w:rPr/>
          </w:pPr>
          <w:hyperlink w:anchor="__RefHeading___Toc7075155_2870459653">
            <w:r>
              <w:rPr>
                <w:webHidden/>
                <w:rStyle w:val="IndexLink"/>
              </w:rPr>
              <w:t>15983/1</w:t>
            </w:r>
            <w:r>
              <w:rPr>
                <w:rStyle w:val="IndexLink"/>
                <w:rtl w:val="true"/>
              </w:rPr>
              <w:tab/>
            </w:r>
            <w:r>
              <w:rPr>
                <w:rStyle w:val="IndexLink"/>
              </w:rPr>
              <w:t>454</w:t>
            </w:r>
          </w:hyperlink>
        </w:p>
        <w:p>
          <w:pPr>
            <w:pStyle w:val="Contents2"/>
            <w:tabs>
              <w:tab w:val="clear" w:pos="8743"/>
              <w:tab w:val="right" w:pos="9026" w:leader="dot"/>
            </w:tabs>
            <w:rPr/>
          </w:pPr>
          <w:hyperlink w:anchor="__RefHeading___Toc7075157_2870459653">
            <w:r>
              <w:rPr>
                <w:webHidden/>
                <w:rStyle w:val="IndexLink"/>
              </w:rPr>
              <w:t>15983/2</w:t>
            </w:r>
            <w:r>
              <w:rPr>
                <w:rStyle w:val="IndexLink"/>
                <w:rtl w:val="true"/>
              </w:rPr>
              <w:tab/>
            </w:r>
            <w:r>
              <w:rPr>
                <w:rStyle w:val="IndexLink"/>
              </w:rPr>
              <w:t>456</w:t>
            </w:r>
          </w:hyperlink>
        </w:p>
        <w:p>
          <w:pPr>
            <w:pStyle w:val="Contents2"/>
            <w:tabs>
              <w:tab w:val="clear" w:pos="8743"/>
              <w:tab w:val="right" w:pos="9026" w:leader="dot"/>
            </w:tabs>
            <w:rPr/>
          </w:pPr>
          <w:hyperlink w:anchor="__RefHeading___Toc7075159_2870459653">
            <w:r>
              <w:rPr>
                <w:webHidden/>
                <w:rStyle w:val="IndexLink"/>
              </w:rPr>
              <w:t>15984/1</w:t>
            </w:r>
            <w:r>
              <w:rPr>
                <w:rStyle w:val="IndexLink"/>
                <w:rtl w:val="true"/>
              </w:rPr>
              <w:tab/>
            </w:r>
            <w:r>
              <w:rPr>
                <w:rStyle w:val="IndexLink"/>
              </w:rPr>
              <w:t>457</w:t>
            </w:r>
          </w:hyperlink>
        </w:p>
        <w:p>
          <w:pPr>
            <w:pStyle w:val="Contents2"/>
            <w:tabs>
              <w:tab w:val="clear" w:pos="8743"/>
              <w:tab w:val="right" w:pos="9026" w:leader="dot"/>
            </w:tabs>
            <w:rPr/>
          </w:pPr>
          <w:hyperlink w:anchor="__RefHeading___Toc7075161_2870459653">
            <w:r>
              <w:rPr>
                <w:webHidden/>
                <w:rStyle w:val="IndexLink"/>
              </w:rPr>
              <w:t>15984/2</w:t>
            </w:r>
            <w:r>
              <w:rPr>
                <w:rStyle w:val="IndexLink"/>
                <w:rtl w:val="true"/>
              </w:rPr>
              <w:tab/>
            </w:r>
            <w:r>
              <w:rPr>
                <w:rStyle w:val="IndexLink"/>
              </w:rPr>
              <w:t>458</w:t>
            </w:r>
          </w:hyperlink>
        </w:p>
        <w:p>
          <w:pPr>
            <w:pStyle w:val="Contents2"/>
            <w:tabs>
              <w:tab w:val="clear" w:pos="8743"/>
              <w:tab w:val="right" w:pos="9026" w:leader="dot"/>
            </w:tabs>
            <w:rPr/>
          </w:pPr>
          <w:hyperlink w:anchor="__RefHeading___Toc7075163_2870459653">
            <w:r>
              <w:rPr>
                <w:webHidden/>
                <w:rStyle w:val="IndexLink"/>
              </w:rPr>
              <w:t>15984/3</w:t>
            </w:r>
            <w:r>
              <w:rPr>
                <w:rStyle w:val="IndexLink"/>
                <w:rtl w:val="true"/>
              </w:rPr>
              <w:tab/>
            </w:r>
            <w:r>
              <w:rPr>
                <w:rStyle w:val="IndexLink"/>
              </w:rPr>
              <w:t>459</w:t>
            </w:r>
          </w:hyperlink>
        </w:p>
        <w:p>
          <w:pPr>
            <w:pStyle w:val="Contents2"/>
            <w:tabs>
              <w:tab w:val="clear" w:pos="8743"/>
              <w:tab w:val="right" w:pos="9026" w:leader="dot"/>
            </w:tabs>
            <w:rPr/>
          </w:pPr>
          <w:hyperlink w:anchor="__RefHeading___Toc7075165_2870459653">
            <w:r>
              <w:rPr>
                <w:webHidden/>
                <w:rStyle w:val="IndexLink"/>
              </w:rPr>
              <w:t>15984/4</w:t>
            </w:r>
            <w:r>
              <w:rPr>
                <w:rStyle w:val="IndexLink"/>
                <w:rtl w:val="true"/>
              </w:rPr>
              <w:tab/>
            </w:r>
            <w:r>
              <w:rPr>
                <w:rStyle w:val="IndexLink"/>
              </w:rPr>
              <w:t>460</w:t>
            </w:r>
          </w:hyperlink>
        </w:p>
        <w:p>
          <w:pPr>
            <w:pStyle w:val="Contents2"/>
            <w:tabs>
              <w:tab w:val="clear" w:pos="8743"/>
              <w:tab w:val="right" w:pos="9026" w:leader="dot"/>
            </w:tabs>
            <w:rPr/>
          </w:pPr>
          <w:hyperlink w:anchor="__RefHeading___Toc7075167_2870459653">
            <w:r>
              <w:rPr>
                <w:webHidden/>
                <w:rStyle w:val="IndexLink"/>
              </w:rPr>
              <w:t>15984/5</w:t>
            </w:r>
            <w:r>
              <w:rPr>
                <w:rStyle w:val="IndexLink"/>
                <w:rtl w:val="true"/>
              </w:rPr>
              <w:tab/>
            </w:r>
            <w:r>
              <w:rPr>
                <w:rStyle w:val="IndexLink"/>
              </w:rPr>
              <w:t>461</w:t>
            </w:r>
          </w:hyperlink>
        </w:p>
        <w:p>
          <w:pPr>
            <w:pStyle w:val="Contents2"/>
            <w:tabs>
              <w:tab w:val="clear" w:pos="8743"/>
              <w:tab w:val="right" w:pos="9026" w:leader="dot"/>
            </w:tabs>
            <w:rPr/>
          </w:pPr>
          <w:hyperlink w:anchor="__RefHeading___Toc7075169_2870459653">
            <w:r>
              <w:rPr>
                <w:webHidden/>
                <w:rStyle w:val="IndexLink"/>
              </w:rPr>
              <w:t>15984/6</w:t>
            </w:r>
            <w:r>
              <w:rPr>
                <w:rStyle w:val="IndexLink"/>
                <w:rtl w:val="true"/>
              </w:rPr>
              <w:tab/>
            </w:r>
            <w:r>
              <w:rPr>
                <w:rStyle w:val="IndexLink"/>
              </w:rPr>
              <w:t>462</w:t>
            </w:r>
          </w:hyperlink>
        </w:p>
        <w:p>
          <w:pPr>
            <w:pStyle w:val="Contents2"/>
            <w:tabs>
              <w:tab w:val="clear" w:pos="8743"/>
              <w:tab w:val="right" w:pos="9026" w:leader="dot"/>
            </w:tabs>
            <w:rPr/>
          </w:pPr>
          <w:hyperlink w:anchor="__RefHeading___Toc7075171_2870459653">
            <w:r>
              <w:rPr>
                <w:webHidden/>
                <w:rStyle w:val="IndexLink"/>
              </w:rPr>
              <w:t>15985</w:t>
            </w:r>
            <w:r>
              <w:rPr>
                <w:rStyle w:val="IndexLink"/>
                <w:rtl w:val="true"/>
              </w:rPr>
              <w:tab/>
            </w:r>
            <w:r>
              <w:rPr>
                <w:rStyle w:val="IndexLink"/>
              </w:rPr>
              <w:t>463</w:t>
            </w:r>
          </w:hyperlink>
        </w:p>
        <w:p>
          <w:pPr>
            <w:pStyle w:val="Contents2"/>
            <w:tabs>
              <w:tab w:val="clear" w:pos="8743"/>
              <w:tab w:val="right" w:pos="9026" w:leader="dot"/>
            </w:tabs>
            <w:rPr/>
          </w:pPr>
          <w:hyperlink w:anchor="__RefHeading___Toc7075173_2870459653">
            <w:r>
              <w:rPr>
                <w:webHidden/>
                <w:rStyle w:val="IndexLink"/>
              </w:rPr>
              <w:t>15986</w:t>
            </w:r>
            <w:r>
              <w:rPr>
                <w:rStyle w:val="IndexLink"/>
                <w:rtl w:val="true"/>
              </w:rPr>
              <w:tab/>
            </w:r>
            <w:r>
              <w:rPr>
                <w:rStyle w:val="IndexLink"/>
              </w:rPr>
              <w:t>464</w:t>
            </w:r>
          </w:hyperlink>
        </w:p>
        <w:p>
          <w:pPr>
            <w:pStyle w:val="Contents2"/>
            <w:tabs>
              <w:tab w:val="clear" w:pos="8743"/>
              <w:tab w:val="right" w:pos="9026" w:leader="dot"/>
            </w:tabs>
            <w:rPr/>
          </w:pPr>
          <w:hyperlink w:anchor="__RefHeading___Toc7075175_2870459653">
            <w:r>
              <w:rPr>
                <w:webHidden/>
                <w:rStyle w:val="IndexLink"/>
              </w:rPr>
              <w:t>15987/1</w:t>
            </w:r>
            <w:r>
              <w:rPr>
                <w:rStyle w:val="IndexLink"/>
                <w:rtl w:val="true"/>
              </w:rPr>
              <w:tab/>
            </w:r>
            <w:r>
              <w:rPr>
                <w:rStyle w:val="IndexLink"/>
              </w:rPr>
              <w:t>465</w:t>
            </w:r>
          </w:hyperlink>
        </w:p>
        <w:p>
          <w:pPr>
            <w:pStyle w:val="Contents2"/>
            <w:tabs>
              <w:tab w:val="clear" w:pos="8743"/>
              <w:tab w:val="right" w:pos="9026" w:leader="dot"/>
            </w:tabs>
            <w:rPr/>
          </w:pPr>
          <w:hyperlink w:anchor="__RefHeading___Toc7075177_2870459653">
            <w:r>
              <w:rPr>
                <w:webHidden/>
                <w:rStyle w:val="IndexLink"/>
              </w:rPr>
              <w:t>15987/2</w:t>
            </w:r>
            <w:r>
              <w:rPr>
                <w:rStyle w:val="IndexLink"/>
                <w:rtl w:val="true"/>
              </w:rPr>
              <w:tab/>
            </w:r>
            <w:r>
              <w:rPr>
                <w:rStyle w:val="IndexLink"/>
              </w:rPr>
              <w:t>466</w:t>
            </w:r>
          </w:hyperlink>
        </w:p>
        <w:p>
          <w:pPr>
            <w:pStyle w:val="Contents2"/>
            <w:tabs>
              <w:tab w:val="clear" w:pos="8743"/>
              <w:tab w:val="right" w:pos="9026" w:leader="dot"/>
            </w:tabs>
            <w:rPr/>
          </w:pPr>
          <w:hyperlink w:anchor="__RefHeading___Toc7075179_2870459653">
            <w:r>
              <w:rPr>
                <w:webHidden/>
                <w:rStyle w:val="IndexLink"/>
              </w:rPr>
              <w:t>15988/1</w:t>
            </w:r>
            <w:r>
              <w:rPr>
                <w:rStyle w:val="IndexLink"/>
                <w:rtl w:val="true"/>
              </w:rPr>
              <w:tab/>
            </w:r>
            <w:r>
              <w:rPr>
                <w:rStyle w:val="IndexLink"/>
              </w:rPr>
              <w:t>467</w:t>
            </w:r>
          </w:hyperlink>
        </w:p>
        <w:p>
          <w:pPr>
            <w:pStyle w:val="Contents2"/>
            <w:tabs>
              <w:tab w:val="clear" w:pos="8743"/>
              <w:tab w:val="right" w:pos="9026" w:leader="dot"/>
            </w:tabs>
            <w:rPr/>
          </w:pPr>
          <w:hyperlink w:anchor="__RefHeading___Toc7075181_2870459653">
            <w:r>
              <w:rPr>
                <w:webHidden/>
                <w:rStyle w:val="IndexLink"/>
              </w:rPr>
              <w:t>15988/2</w:t>
            </w:r>
            <w:r>
              <w:rPr>
                <w:rStyle w:val="IndexLink"/>
                <w:rtl w:val="true"/>
              </w:rPr>
              <w:tab/>
            </w:r>
            <w:r>
              <w:rPr>
                <w:rStyle w:val="IndexLink"/>
              </w:rPr>
              <w:t>469</w:t>
            </w:r>
          </w:hyperlink>
        </w:p>
        <w:p>
          <w:pPr>
            <w:pStyle w:val="Contents2"/>
            <w:tabs>
              <w:tab w:val="clear" w:pos="8743"/>
              <w:tab w:val="right" w:pos="9026" w:leader="dot"/>
            </w:tabs>
            <w:rPr/>
          </w:pPr>
          <w:hyperlink w:anchor="__RefHeading___Toc7075183_2870459653">
            <w:r>
              <w:rPr>
                <w:webHidden/>
                <w:rStyle w:val="IndexLink"/>
              </w:rPr>
              <w:t>15988/3</w:t>
            </w:r>
            <w:r>
              <w:rPr>
                <w:rStyle w:val="IndexLink"/>
                <w:rtl w:val="true"/>
              </w:rPr>
              <w:tab/>
            </w:r>
            <w:r>
              <w:rPr>
                <w:rStyle w:val="IndexLink"/>
              </w:rPr>
              <w:t>469</w:t>
            </w:r>
          </w:hyperlink>
        </w:p>
        <w:p>
          <w:pPr>
            <w:pStyle w:val="Contents2"/>
            <w:tabs>
              <w:tab w:val="clear" w:pos="8743"/>
              <w:tab w:val="right" w:pos="9026" w:leader="dot"/>
            </w:tabs>
            <w:rPr/>
          </w:pPr>
          <w:hyperlink w:anchor="__RefHeading___Toc7075185_2870459653">
            <w:r>
              <w:rPr>
                <w:webHidden/>
                <w:rStyle w:val="IndexLink"/>
              </w:rPr>
              <w:t>15989</w:t>
            </w:r>
            <w:r>
              <w:rPr>
                <w:rStyle w:val="IndexLink"/>
                <w:rtl w:val="true"/>
              </w:rPr>
              <w:tab/>
            </w:r>
            <w:r>
              <w:rPr>
                <w:rStyle w:val="IndexLink"/>
              </w:rPr>
              <w:t>470</w:t>
            </w:r>
          </w:hyperlink>
        </w:p>
        <w:p>
          <w:pPr>
            <w:pStyle w:val="Contents2"/>
            <w:tabs>
              <w:tab w:val="clear" w:pos="8743"/>
              <w:tab w:val="right" w:pos="9026" w:leader="dot"/>
            </w:tabs>
            <w:rPr/>
          </w:pPr>
          <w:hyperlink w:anchor="__RefHeading___Toc7075187_2870459653">
            <w:r>
              <w:rPr>
                <w:webHidden/>
                <w:rStyle w:val="IndexLink"/>
              </w:rPr>
              <w:t>15990</w:t>
            </w:r>
            <w:r>
              <w:rPr>
                <w:rStyle w:val="IndexLink"/>
                <w:rtl w:val="true"/>
              </w:rPr>
              <w:tab/>
            </w:r>
            <w:r>
              <w:rPr>
                <w:rStyle w:val="IndexLink"/>
              </w:rPr>
              <w:t>471</w:t>
            </w:r>
          </w:hyperlink>
        </w:p>
        <w:p>
          <w:pPr>
            <w:pStyle w:val="Contents2"/>
            <w:tabs>
              <w:tab w:val="clear" w:pos="8743"/>
              <w:tab w:val="right" w:pos="9026" w:leader="dot"/>
            </w:tabs>
            <w:rPr/>
          </w:pPr>
          <w:hyperlink w:anchor="__RefHeading___Toc7075189_2870459653">
            <w:r>
              <w:rPr>
                <w:webHidden/>
                <w:rStyle w:val="IndexLink"/>
              </w:rPr>
              <w:t>15991</w:t>
            </w:r>
            <w:r>
              <w:rPr>
                <w:rStyle w:val="IndexLink"/>
                <w:rtl w:val="true"/>
              </w:rPr>
              <w:tab/>
            </w:r>
            <w:r>
              <w:rPr>
                <w:rStyle w:val="IndexLink"/>
              </w:rPr>
              <w:t>473</w:t>
            </w:r>
          </w:hyperlink>
        </w:p>
        <w:p>
          <w:pPr>
            <w:pStyle w:val="Contents2"/>
            <w:tabs>
              <w:tab w:val="clear" w:pos="8743"/>
              <w:tab w:val="right" w:pos="9026" w:leader="dot"/>
            </w:tabs>
            <w:rPr/>
          </w:pPr>
          <w:hyperlink w:anchor="__RefHeading___Toc7075191_2870459653">
            <w:r>
              <w:rPr>
                <w:webHidden/>
                <w:rStyle w:val="IndexLink"/>
              </w:rPr>
              <w:t>15992</w:t>
            </w:r>
            <w:r>
              <w:rPr>
                <w:rStyle w:val="IndexLink"/>
                <w:rtl w:val="true"/>
              </w:rPr>
              <w:tab/>
            </w:r>
            <w:r>
              <w:rPr>
                <w:rStyle w:val="IndexLink"/>
              </w:rPr>
              <w:t>474</w:t>
            </w:r>
          </w:hyperlink>
        </w:p>
        <w:p>
          <w:pPr>
            <w:pStyle w:val="Contents2"/>
            <w:tabs>
              <w:tab w:val="clear" w:pos="8743"/>
              <w:tab w:val="right" w:pos="9026" w:leader="dot"/>
            </w:tabs>
            <w:rPr/>
          </w:pPr>
          <w:hyperlink w:anchor="__RefHeading___Toc7075193_2870459653">
            <w:r>
              <w:rPr>
                <w:webHidden/>
                <w:rStyle w:val="IndexLink"/>
              </w:rPr>
              <w:t>15993/1</w:t>
            </w:r>
            <w:r>
              <w:rPr>
                <w:rStyle w:val="IndexLink"/>
                <w:rtl w:val="true"/>
              </w:rPr>
              <w:tab/>
            </w:r>
            <w:r>
              <w:rPr>
                <w:rStyle w:val="IndexLink"/>
              </w:rPr>
              <w:t>475</w:t>
            </w:r>
          </w:hyperlink>
        </w:p>
        <w:p>
          <w:pPr>
            <w:pStyle w:val="Contents2"/>
            <w:tabs>
              <w:tab w:val="clear" w:pos="8743"/>
              <w:tab w:val="right" w:pos="9026" w:leader="dot"/>
            </w:tabs>
            <w:rPr/>
          </w:pPr>
          <w:hyperlink w:anchor="__RefHeading___Toc7075195_2870459653">
            <w:r>
              <w:rPr>
                <w:webHidden/>
                <w:rStyle w:val="IndexLink"/>
              </w:rPr>
              <w:t>15993/2</w:t>
            </w:r>
            <w:r>
              <w:rPr>
                <w:rStyle w:val="IndexLink"/>
                <w:rtl w:val="true"/>
              </w:rPr>
              <w:tab/>
            </w:r>
            <w:r>
              <w:rPr>
                <w:rStyle w:val="IndexLink"/>
              </w:rPr>
              <w:t>476</w:t>
            </w:r>
          </w:hyperlink>
        </w:p>
        <w:p>
          <w:pPr>
            <w:pStyle w:val="Contents2"/>
            <w:tabs>
              <w:tab w:val="clear" w:pos="8743"/>
              <w:tab w:val="right" w:pos="9026" w:leader="dot"/>
            </w:tabs>
            <w:rPr/>
          </w:pPr>
          <w:hyperlink w:anchor="__RefHeading___Toc7075197_2870459653">
            <w:r>
              <w:rPr>
                <w:webHidden/>
                <w:rStyle w:val="IndexLink"/>
              </w:rPr>
              <w:t>15993/3</w:t>
            </w:r>
            <w:r>
              <w:rPr>
                <w:rStyle w:val="IndexLink"/>
                <w:rtl w:val="true"/>
              </w:rPr>
              <w:tab/>
            </w:r>
            <w:r>
              <w:rPr>
                <w:rStyle w:val="IndexLink"/>
              </w:rPr>
              <w:t>477</w:t>
            </w:r>
          </w:hyperlink>
        </w:p>
        <w:p>
          <w:pPr>
            <w:pStyle w:val="Contents2"/>
            <w:tabs>
              <w:tab w:val="clear" w:pos="8743"/>
              <w:tab w:val="right" w:pos="9026" w:leader="dot"/>
            </w:tabs>
            <w:rPr/>
          </w:pPr>
          <w:hyperlink w:anchor="__RefHeading___Toc7075199_2870459653">
            <w:r>
              <w:rPr>
                <w:webHidden/>
                <w:rStyle w:val="IndexLink"/>
              </w:rPr>
              <w:t>15993/4</w:t>
            </w:r>
            <w:r>
              <w:rPr>
                <w:rStyle w:val="IndexLink"/>
                <w:rtl w:val="true"/>
              </w:rPr>
              <w:tab/>
            </w:r>
            <w:r>
              <w:rPr>
                <w:rStyle w:val="IndexLink"/>
              </w:rPr>
              <w:t>477</w:t>
            </w:r>
          </w:hyperlink>
        </w:p>
        <w:p>
          <w:pPr>
            <w:pStyle w:val="Contents2"/>
            <w:tabs>
              <w:tab w:val="clear" w:pos="8743"/>
              <w:tab w:val="right" w:pos="9026" w:leader="dot"/>
            </w:tabs>
            <w:rPr/>
          </w:pPr>
          <w:hyperlink w:anchor="__RefHeading___Toc7075201_2870459653">
            <w:r>
              <w:rPr>
                <w:webHidden/>
                <w:rStyle w:val="IndexLink"/>
              </w:rPr>
              <w:t>15993/5</w:t>
            </w:r>
            <w:r>
              <w:rPr>
                <w:rStyle w:val="IndexLink"/>
                <w:rtl w:val="true"/>
              </w:rPr>
              <w:tab/>
            </w:r>
            <w:r>
              <w:rPr>
                <w:rStyle w:val="IndexLink"/>
              </w:rPr>
              <w:t>478</w:t>
            </w:r>
          </w:hyperlink>
        </w:p>
        <w:p>
          <w:pPr>
            <w:pStyle w:val="Contents2"/>
            <w:tabs>
              <w:tab w:val="clear" w:pos="8743"/>
              <w:tab w:val="right" w:pos="9026" w:leader="dot"/>
            </w:tabs>
            <w:rPr/>
          </w:pPr>
          <w:hyperlink w:anchor="__RefHeading___Toc7075203_2870459653">
            <w:r>
              <w:rPr>
                <w:webHidden/>
                <w:rStyle w:val="IndexLink"/>
              </w:rPr>
              <w:t>15994/1</w:t>
            </w:r>
            <w:r>
              <w:rPr>
                <w:rStyle w:val="IndexLink"/>
                <w:rtl w:val="true"/>
              </w:rPr>
              <w:tab/>
            </w:r>
            <w:r>
              <w:rPr>
                <w:rStyle w:val="IndexLink"/>
              </w:rPr>
              <w:t>479</w:t>
            </w:r>
          </w:hyperlink>
        </w:p>
        <w:p>
          <w:pPr>
            <w:pStyle w:val="Contents2"/>
            <w:tabs>
              <w:tab w:val="clear" w:pos="8743"/>
              <w:tab w:val="right" w:pos="9026" w:leader="dot"/>
            </w:tabs>
            <w:rPr/>
          </w:pPr>
          <w:hyperlink w:anchor="__RefHeading___Toc7075205_2870459653">
            <w:r>
              <w:rPr>
                <w:webHidden/>
                <w:rStyle w:val="IndexLink"/>
              </w:rPr>
              <w:t>15994/2</w:t>
            </w:r>
            <w:r>
              <w:rPr>
                <w:rStyle w:val="IndexLink"/>
                <w:rtl w:val="true"/>
              </w:rPr>
              <w:tab/>
            </w:r>
            <w:r>
              <w:rPr>
                <w:rStyle w:val="IndexLink"/>
              </w:rPr>
              <w:t>480</w:t>
            </w:r>
          </w:hyperlink>
        </w:p>
        <w:p>
          <w:pPr>
            <w:pStyle w:val="Contents2"/>
            <w:tabs>
              <w:tab w:val="clear" w:pos="8743"/>
              <w:tab w:val="right" w:pos="9026" w:leader="dot"/>
            </w:tabs>
            <w:rPr/>
          </w:pPr>
          <w:hyperlink w:anchor="__RefHeading___Toc7075207_2870459653">
            <w:r>
              <w:rPr>
                <w:webHidden/>
                <w:rStyle w:val="IndexLink"/>
              </w:rPr>
              <w:t>15995/1</w:t>
            </w:r>
            <w:r>
              <w:rPr>
                <w:rStyle w:val="IndexLink"/>
                <w:rtl w:val="true"/>
              </w:rPr>
              <w:tab/>
            </w:r>
            <w:r>
              <w:rPr>
                <w:rStyle w:val="IndexLink"/>
              </w:rPr>
              <w:t>482</w:t>
            </w:r>
          </w:hyperlink>
        </w:p>
        <w:p>
          <w:pPr>
            <w:pStyle w:val="Contents2"/>
            <w:tabs>
              <w:tab w:val="clear" w:pos="8743"/>
              <w:tab w:val="right" w:pos="9026" w:leader="dot"/>
            </w:tabs>
            <w:rPr/>
          </w:pPr>
          <w:hyperlink w:anchor="__RefHeading___Toc7075209_2870459653">
            <w:r>
              <w:rPr>
                <w:webHidden/>
                <w:rStyle w:val="IndexLink"/>
              </w:rPr>
              <w:t>15995/2</w:t>
            </w:r>
            <w:r>
              <w:rPr>
                <w:rStyle w:val="IndexLink"/>
                <w:rtl w:val="true"/>
              </w:rPr>
              <w:tab/>
            </w:r>
            <w:r>
              <w:rPr>
                <w:rStyle w:val="IndexLink"/>
              </w:rPr>
              <w:t>483</w:t>
            </w:r>
          </w:hyperlink>
        </w:p>
        <w:p>
          <w:pPr>
            <w:pStyle w:val="Contents2"/>
            <w:tabs>
              <w:tab w:val="clear" w:pos="8743"/>
              <w:tab w:val="right" w:pos="9026" w:leader="dot"/>
            </w:tabs>
            <w:rPr/>
          </w:pPr>
          <w:hyperlink w:anchor="__RefHeading___Toc7075211_2870459653">
            <w:r>
              <w:rPr>
                <w:webHidden/>
                <w:rStyle w:val="IndexLink"/>
              </w:rPr>
              <w:t>15996</w:t>
            </w:r>
            <w:r>
              <w:rPr>
                <w:rStyle w:val="IndexLink"/>
                <w:rtl w:val="true"/>
              </w:rPr>
              <w:tab/>
            </w:r>
            <w:r>
              <w:rPr>
                <w:rStyle w:val="IndexLink"/>
              </w:rPr>
              <w:t>484</w:t>
            </w:r>
          </w:hyperlink>
        </w:p>
        <w:p>
          <w:pPr>
            <w:pStyle w:val="Contents2"/>
            <w:tabs>
              <w:tab w:val="clear" w:pos="8743"/>
              <w:tab w:val="right" w:pos="9026" w:leader="dot"/>
            </w:tabs>
            <w:rPr/>
          </w:pPr>
          <w:hyperlink w:anchor="__RefHeading___Toc7075213_2870459653">
            <w:r>
              <w:rPr>
                <w:webHidden/>
                <w:rStyle w:val="IndexLink"/>
              </w:rPr>
              <w:t>15997</w:t>
            </w:r>
            <w:r>
              <w:rPr>
                <w:rStyle w:val="IndexLink"/>
                <w:rtl w:val="true"/>
              </w:rPr>
              <w:tab/>
            </w:r>
            <w:r>
              <w:rPr>
                <w:rStyle w:val="IndexLink"/>
              </w:rPr>
              <w:t>485</w:t>
            </w:r>
          </w:hyperlink>
        </w:p>
        <w:p>
          <w:pPr>
            <w:pStyle w:val="Contents2"/>
            <w:tabs>
              <w:tab w:val="clear" w:pos="8743"/>
              <w:tab w:val="right" w:pos="9026" w:leader="dot"/>
            </w:tabs>
            <w:rPr/>
          </w:pPr>
          <w:hyperlink w:anchor="__RefHeading___Toc7075215_2870459653">
            <w:r>
              <w:rPr>
                <w:webHidden/>
                <w:rStyle w:val="IndexLink"/>
              </w:rPr>
              <w:t>15998/1</w:t>
            </w:r>
            <w:r>
              <w:rPr>
                <w:rStyle w:val="IndexLink"/>
                <w:rtl w:val="true"/>
              </w:rPr>
              <w:tab/>
            </w:r>
            <w:r>
              <w:rPr>
                <w:rStyle w:val="IndexLink"/>
              </w:rPr>
              <w:t>486</w:t>
            </w:r>
          </w:hyperlink>
        </w:p>
        <w:p>
          <w:pPr>
            <w:pStyle w:val="Contents2"/>
            <w:tabs>
              <w:tab w:val="clear" w:pos="8743"/>
              <w:tab w:val="right" w:pos="9026" w:leader="dot"/>
            </w:tabs>
            <w:rPr/>
          </w:pPr>
          <w:hyperlink w:anchor="__RefHeading___Toc7075217_2870459653">
            <w:r>
              <w:rPr>
                <w:webHidden/>
                <w:rStyle w:val="IndexLink"/>
              </w:rPr>
              <w:t>15998/2</w:t>
            </w:r>
            <w:r>
              <w:rPr>
                <w:rStyle w:val="IndexLink"/>
                <w:rtl w:val="true"/>
              </w:rPr>
              <w:tab/>
            </w:r>
            <w:r>
              <w:rPr>
                <w:rStyle w:val="IndexLink"/>
              </w:rPr>
              <w:t>487</w:t>
            </w:r>
          </w:hyperlink>
        </w:p>
        <w:p>
          <w:pPr>
            <w:pStyle w:val="Contents2"/>
            <w:tabs>
              <w:tab w:val="clear" w:pos="8743"/>
              <w:tab w:val="right" w:pos="9026" w:leader="dot"/>
            </w:tabs>
            <w:rPr/>
          </w:pPr>
          <w:hyperlink w:anchor="__RefHeading___Toc7075219_2870459653">
            <w:r>
              <w:rPr>
                <w:webHidden/>
                <w:rStyle w:val="IndexLink"/>
              </w:rPr>
              <w:t>15999</w:t>
            </w:r>
            <w:r>
              <w:rPr>
                <w:rStyle w:val="IndexLink"/>
                <w:rtl w:val="true"/>
              </w:rPr>
              <w:tab/>
            </w:r>
            <w:r>
              <w:rPr>
                <w:rStyle w:val="IndexLink"/>
              </w:rPr>
              <w:t>488</w:t>
            </w:r>
          </w:hyperlink>
        </w:p>
        <w:p>
          <w:pPr>
            <w:pStyle w:val="Contents2"/>
            <w:tabs>
              <w:tab w:val="clear" w:pos="8743"/>
              <w:tab w:val="right" w:pos="9026" w:leader="dot"/>
            </w:tabs>
            <w:rPr/>
          </w:pPr>
          <w:hyperlink w:anchor="__RefHeading___Toc7075221_2870459653">
            <w:r>
              <w:rPr>
                <w:webHidden/>
                <w:rStyle w:val="IndexLink"/>
              </w:rPr>
              <w:t>16000</w:t>
            </w:r>
            <w:r>
              <w:rPr>
                <w:rStyle w:val="IndexLink"/>
                <w:rtl w:val="true"/>
              </w:rPr>
              <w:tab/>
            </w:r>
            <w:r>
              <w:rPr>
                <w:rStyle w:val="IndexLink"/>
              </w:rPr>
              <w:t>489</w:t>
            </w:r>
          </w:hyperlink>
        </w:p>
        <w:p>
          <w:pPr>
            <w:pStyle w:val="Contents2"/>
            <w:tabs>
              <w:tab w:val="clear" w:pos="8743"/>
              <w:tab w:val="right" w:pos="9026" w:leader="dot"/>
            </w:tabs>
            <w:rPr/>
          </w:pPr>
          <w:hyperlink w:anchor="__RefHeading___Toc7075223_2870459653">
            <w:r>
              <w:rPr>
                <w:webHidden/>
                <w:rStyle w:val="IndexLink"/>
                <w:rtl w:val="true"/>
              </w:rPr>
              <w:t>نمایه ها</w:t>
            </w:r>
            <w:r>
              <w:rPr>
                <w:rStyle w:val="IndexLink"/>
                <w:rtl w:val="true"/>
              </w:rPr>
              <w:tab/>
            </w:r>
            <w:r>
              <w:rPr>
                <w:rStyle w:val="IndexLink"/>
              </w:rPr>
              <w:t>492</w:t>
            </w:r>
          </w:hyperlink>
        </w:p>
        <w:p>
          <w:pPr>
            <w:pStyle w:val="Contents3"/>
            <w:tabs>
              <w:tab w:val="clear" w:pos="8459"/>
              <w:tab w:val="right" w:pos="9026" w:leader="dot"/>
            </w:tabs>
            <w:rPr/>
          </w:pPr>
          <w:hyperlink w:anchor="__RefHeading___Toc7075225_2870459653">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7075227_2870459653">
            <w:r>
              <w:rPr>
                <w:webHidden/>
                <w:rStyle w:val="IndexLink"/>
                <w:rtl w:val="true"/>
              </w:rPr>
              <w:t>پدیدآورندگان</w:t>
            </w:r>
            <w:r>
              <w:rPr>
                <w:rStyle w:val="IndexLink"/>
                <w:rtl w:val="true"/>
              </w:rPr>
              <w:tab/>
            </w:r>
            <w:r>
              <w:rPr>
                <w:rStyle w:val="IndexLink"/>
              </w:rPr>
              <w:t>494</w:t>
            </w:r>
          </w:hyperlink>
        </w:p>
        <w:p>
          <w:pPr>
            <w:pStyle w:val="Contents3"/>
            <w:tabs>
              <w:tab w:val="clear" w:pos="8459"/>
              <w:tab w:val="right" w:pos="9026" w:leader="dot"/>
            </w:tabs>
            <w:rPr/>
          </w:pPr>
          <w:hyperlink w:anchor="__RefHeading___Toc7075229_2870459653">
            <w:r>
              <w:rPr>
                <w:webHidden/>
                <w:rStyle w:val="IndexLink"/>
                <w:rtl w:val="true"/>
              </w:rPr>
              <w:t>آثار معرفی شده</w:t>
            </w:r>
            <w:r>
              <w:rPr>
                <w:rStyle w:val="IndexLink"/>
                <w:rtl w:val="true"/>
              </w:rPr>
              <w:tab/>
            </w:r>
            <w:r>
              <w:rPr>
                <w:rStyle w:val="IndexLink"/>
              </w:rPr>
              <w:t>513</w:t>
            </w:r>
          </w:hyperlink>
        </w:p>
        <w:p>
          <w:pPr>
            <w:pStyle w:val="Contents3"/>
            <w:tabs>
              <w:tab w:val="clear" w:pos="8459"/>
              <w:tab w:val="right" w:pos="9026" w:leader="dot"/>
            </w:tabs>
            <w:rPr/>
          </w:pPr>
          <w:hyperlink w:anchor="__RefHeading___Toc7075231_2870459653">
            <w:r>
              <w:rPr>
                <w:webHidden/>
                <w:rStyle w:val="IndexLink"/>
                <w:rtl w:val="true"/>
              </w:rPr>
              <w:t>موضوع</w:t>
            </w:r>
            <w:r>
              <w:rPr>
                <w:rStyle w:val="IndexLink"/>
                <w:rtl w:val="true"/>
              </w:rPr>
              <w:tab/>
            </w:r>
            <w:r>
              <w:rPr>
                <w:rStyle w:val="IndexLink"/>
              </w:rPr>
              <w:t>539</w:t>
            </w:r>
          </w:hyperlink>
        </w:p>
        <w:p>
          <w:pPr>
            <w:pStyle w:val="Contents3"/>
            <w:tabs>
              <w:tab w:val="clear" w:pos="8459"/>
              <w:tab w:val="right" w:pos="9026" w:leader="dot"/>
            </w:tabs>
            <w:rPr/>
          </w:pPr>
          <w:hyperlink w:anchor="__RefHeading___Toc7075233_2870459653">
            <w:r>
              <w:rPr>
                <w:webHidden/>
                <w:rStyle w:val="IndexLink"/>
                <w:rtl w:val="true"/>
              </w:rPr>
              <w:t>كاتب</w:t>
            </w:r>
            <w:r>
              <w:rPr>
                <w:rStyle w:val="IndexLink"/>
                <w:rtl w:val="true"/>
              </w:rPr>
              <w:t>:</w:t>
              <w:tab/>
            </w:r>
            <w:r>
              <w:rPr>
                <w:rStyle w:val="IndexLink"/>
              </w:rPr>
              <w:t>558</w:t>
            </w:r>
          </w:hyperlink>
        </w:p>
        <w:p>
          <w:pPr>
            <w:pStyle w:val="Contents3"/>
            <w:tabs>
              <w:tab w:val="clear" w:pos="8459"/>
              <w:tab w:val="right" w:pos="9026" w:leader="dot"/>
            </w:tabs>
            <w:rPr/>
          </w:pPr>
          <w:hyperlink w:anchor="__RefHeading___Toc7075235_2870459653">
            <w:r>
              <w:rPr>
                <w:webHidden/>
                <w:rStyle w:val="IndexLink"/>
                <w:rtl w:val="true"/>
              </w:rPr>
              <w:t>محل کتابت</w:t>
            </w:r>
            <w:r>
              <w:rPr>
                <w:rStyle w:val="IndexLink"/>
                <w:rtl w:val="true"/>
              </w:rPr>
              <w:t>:</w:t>
              <w:tab/>
            </w:r>
            <w:r>
              <w:rPr>
                <w:rStyle w:val="IndexLink"/>
              </w:rPr>
              <w:t>563</w:t>
            </w:r>
          </w:hyperlink>
        </w:p>
        <w:p>
          <w:pPr>
            <w:pStyle w:val="Contents3"/>
            <w:tabs>
              <w:tab w:val="clear" w:pos="8459"/>
              <w:tab w:val="right" w:pos="9026" w:leader="dot"/>
            </w:tabs>
            <w:rPr/>
          </w:pPr>
          <w:hyperlink w:anchor="__RefHeading___Toc7075237_2870459653">
            <w:r>
              <w:rPr>
                <w:webHidden/>
                <w:rStyle w:val="IndexLink"/>
                <w:rtl w:val="true"/>
              </w:rPr>
              <w:t>سال شمار کتابت</w:t>
            </w:r>
            <w:r>
              <w:rPr>
                <w:rStyle w:val="IndexLink"/>
                <w:rtl w:val="true"/>
              </w:rPr>
              <w:tab/>
            </w:r>
            <w:r>
              <w:rPr>
                <w:rStyle w:val="IndexLink"/>
              </w:rPr>
              <w:t>564</w:t>
            </w:r>
          </w:hyperlink>
        </w:p>
        <w:p>
          <w:pPr>
            <w:pStyle w:val="Contents3"/>
            <w:tabs>
              <w:tab w:val="clear" w:pos="8459"/>
              <w:tab w:val="right" w:pos="9026" w:leader="dot"/>
            </w:tabs>
            <w:rPr/>
          </w:pPr>
          <w:hyperlink w:anchor="__RefHeading___Toc7075239_2870459653">
            <w:r>
              <w:rPr>
                <w:webHidden/>
                <w:rStyle w:val="IndexLink"/>
                <w:rtl w:val="true"/>
              </w:rPr>
              <w:t>نقش مهرها</w:t>
            </w:r>
            <w:r>
              <w:rPr>
                <w:rStyle w:val="IndexLink"/>
                <w:rtl w:val="true"/>
              </w:rPr>
              <w:t>:</w:t>
              <w:tab/>
            </w:r>
            <w:r>
              <w:rPr>
                <w:rStyle w:val="IndexLink"/>
              </w:rPr>
              <w:t>569</w:t>
            </w:r>
          </w:hyperlink>
        </w:p>
        <w:p>
          <w:pPr>
            <w:pStyle w:val="Contents2"/>
            <w:tabs>
              <w:tab w:val="clear" w:pos="8743"/>
              <w:tab w:val="right" w:pos="9026" w:leader="dot"/>
            </w:tabs>
            <w:rPr/>
          </w:pPr>
          <w:hyperlink w:anchor="__RefHeading___Toc7075241_2870459653">
            <w:r>
              <w:rPr>
                <w:webHidden/>
                <w:rStyle w:val="IndexLink"/>
                <w:rtl w:val="true"/>
              </w:rPr>
              <w:t>گزیده تصاویر</w:t>
            </w:r>
            <w:r>
              <w:rPr>
                <w:rStyle w:val="IndexLink"/>
                <w:rtl w:val="true"/>
              </w:rPr>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75_89298"/>
      <w:bookmarkStart w:id="1" w:name="pg9575_89298"/>
      <w:bookmarkEnd w:id="1"/>
    </w:p>
    <w:p>
      <w:pPr>
        <w:pStyle w:val="Heading2"/>
        <w:numPr>
          <w:ilvl w:val="1"/>
          <w:numId w:val="1"/>
        </w:numPr>
        <w:rPr/>
      </w:pPr>
      <w:bookmarkStart w:id="2" w:name="pg9575_89298"/>
      <w:bookmarkStart w:id="3" w:name="__RefHeading___Toc707421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فراهم‌آورنده هایده چیذری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971626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89‌978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Library of Iran. A catalogue of the manuscripts in the national library of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از ف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علینقی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eastAsia="IRNazanin" w:cs="IRNazanin"/>
          <w:color w:val="111111"/>
          <w:sz w:val="28"/>
          <w:szCs w:val="28"/>
          <w:lang w:bidi="fa-IR"/>
        </w:rPr>
        <w:t>2900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2901</w:t>
      </w:r>
      <w:r>
        <w:rPr>
          <w:rFonts w:eastAsia="IRNazanin" w:cs="IRNazanin"/>
          <w:color w:val="111111"/>
          <w:sz w:val="28"/>
          <w:szCs w:val="28"/>
          <w:rtl w:val="true"/>
          <w:lang w:bidi="fa-IR"/>
        </w:rPr>
        <w:t>-</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3501</w:t>
      </w:r>
      <w:r>
        <w:rPr>
          <w:rFonts w:eastAsia="IRNazanin" w:cs="IRNazanin"/>
          <w:color w:val="111111"/>
          <w:sz w:val="28"/>
          <w:szCs w:val="28"/>
          <w:rtl w:val="true"/>
          <w:lang w:bidi="fa-IR"/>
        </w:rPr>
        <w:t>-</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4101</w:t>
      </w:r>
      <w:r>
        <w:rPr>
          <w:rFonts w:eastAsia="IRNazanin" w:cs="IRNazanin"/>
          <w:color w:val="111111"/>
          <w:sz w:val="28"/>
          <w:szCs w:val="28"/>
          <w:rtl w:val="true"/>
          <w:lang w:bidi="fa-IR"/>
        </w:rPr>
        <w:t xml:space="preserve"> -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eastAsia="IRNazanin" w:cs="IRNazanin"/>
          <w:color w:val="111111"/>
          <w:sz w:val="28"/>
          <w:szCs w:val="28"/>
          <w:lang w:bidi="fa-IR"/>
        </w:rPr>
        <w:t>4700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5001</w:t>
      </w:r>
      <w:r>
        <w:rPr>
          <w:rFonts w:eastAsia="IRNazanin" w:cs="IRNazanin"/>
          <w:color w:val="111111"/>
          <w:sz w:val="28"/>
          <w:szCs w:val="28"/>
          <w:rtl w:val="true"/>
          <w:lang w:bidi="fa-IR"/>
        </w:rPr>
        <w:t xml:space="preserve"> -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خانی پور ، با همکاری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5501</w:t>
      </w:r>
      <w:r>
        <w:rPr>
          <w:rFonts w:eastAsia="IRNazanin" w:cs="IRNazanin"/>
          <w:color w:val="111111"/>
          <w:sz w:val="28"/>
          <w:szCs w:val="28"/>
          <w:rtl w:val="true"/>
          <w:lang w:bidi="fa-IR"/>
        </w:rPr>
        <w:t xml:space="preserve"> - </w:t>
      </w:r>
      <w:r>
        <w:rPr>
          <w:rFonts w:eastAsia="IRNazanin" w:cs="IRNazanin"/>
          <w:color w:val="111111"/>
          <w:sz w:val="28"/>
          <w:szCs w:val="28"/>
          <w:lang w:bidi="fa-IR"/>
        </w:rPr>
        <w:t>6050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رضا خانی‌پور با نظارت حبیب‌الله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6051</w:t>
      </w:r>
      <w:r>
        <w:rPr>
          <w:rFonts w:eastAsia="IRNazanin" w:cs="IRNazanin"/>
          <w:color w:val="111111"/>
          <w:sz w:val="28"/>
          <w:szCs w:val="28"/>
          <w:rtl w:val="true"/>
          <w:lang w:bidi="fa-IR"/>
        </w:rPr>
        <w:t xml:space="preserve"> - </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مریم تفضلی‌شادپور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6293</w:t>
      </w:r>
      <w:r>
        <w:rPr>
          <w:rFonts w:eastAsia="IRNazanin" w:cs="IRNazanin"/>
          <w:color w:val="111111"/>
          <w:sz w:val="28"/>
          <w:szCs w:val="28"/>
          <w:rtl w:val="true"/>
          <w:lang w:bidi="fa-IR"/>
        </w:rPr>
        <w:t xml:space="preserve"> - </w:t>
      </w:r>
      <w:r>
        <w:rPr>
          <w:rFonts w:eastAsia="IRNazanin" w:cs="IRNazanin"/>
          <w:color w:val="111111"/>
          <w:sz w:val="28"/>
          <w:szCs w:val="28"/>
          <w:lang w:bidi="fa-IR"/>
        </w:rPr>
        <w:t>6440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مریم تفضلی‌شادپورج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ناهید باقری 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مریم‌شکوه آذین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 با همکاری مریم شکوه‌آ‌ذین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اکبر شریف‌زاده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اکرم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شماره </w:t>
      </w:r>
      <w:r>
        <w:rPr>
          <w:rFonts w:eastAsia="IRNazanin" w:cs="IRNazanin"/>
          <w:color w:val="111111"/>
          <w:sz w:val="28"/>
          <w:szCs w:val="28"/>
          <w:lang w:bidi="fa-IR"/>
        </w:rPr>
        <w:t>17801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فرزانه آب‌پرور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سفانه زمان‌زاده، شهرام سعیدی‌مهر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فرزانه آب‌پرور،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سیدعلی معظمی کند ی، شهرام سعیدی‌مهر،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مرادی‌بهرام، سیدعلی معظمی کند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25801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30601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 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 Iran -- Tehran -- Catalogs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498146</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بنیادی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7421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فهرست نسخ خطی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16000</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هایده چیذری</w:t>
      </w:r>
    </w:p>
    <w:p>
      <w:pPr>
        <w:pStyle w:val="BookText"/>
        <w:rPr/>
      </w:pP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معاونت کتابخانه 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ایران فراهم آورنده عبد الله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w:t>
      </w:r>
      <w:r>
        <w:rPr>
          <w:rFonts w:eastAsia="Times New Roman" w:cs="Times New Roman" w:ascii="Times New Roman" w:hAnsi="Times New Roman"/>
          <w:color w:val="111111"/>
          <w:sz w:val="28"/>
          <w:szCs w:val="28"/>
          <w:lang w:val="en-US" w:bidi="en-US"/>
        </w:rPr>
        <w:t>National Library of Iran. A catalogue of the manuscripts in the</w:t>
      </w:r>
    </w:p>
    <w:p>
      <w:pPr>
        <w:pStyle w:val="BookText"/>
        <w:rPr/>
      </w:pPr>
      <w:r>
        <w:rPr>
          <w:rFonts w:eastAsia="Times New Roman" w:cs="Times New Roman" w:ascii="Times New Roman" w:hAnsi="Times New Roman"/>
          <w:color w:val="111111"/>
          <w:sz w:val="28"/>
          <w:szCs w:val="28"/>
          <w:lang w:val="en-US" w:bidi="en-US"/>
        </w:rPr>
        <w:t>national library of Iran</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جلدهایی از کتاب حاضر تحت عنوان فهرست نسخ خطی کتابخانه ملی جمهوری اسلامی ایران و فهرست نسخه های خطی کتابخانه ملی جمهوری اسلامی ایران نیز منتشر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استاد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هایده چیذری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 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فهرست نسخ خطی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هایده چیذری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مهدی ادیبی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w:t>
      </w:r>
    </w:p>
    <w:p>
      <w:pPr>
        <w:pStyle w:val="BookText"/>
        <w:rPr/>
      </w:pPr>
      <w:r>
        <w:rPr>
          <w:rFonts w:ascii="IRNazanin" w:hAnsi="IRNazanin" w:eastAsia="IRNazanin"/>
          <w:color w:val="111111"/>
          <w:sz w:val="28"/>
          <w:sz w:val="28"/>
          <w:szCs w:val="28"/>
          <w:rtl w:val="true"/>
          <w:lang w:bidi="fa-IR"/>
        </w:rPr>
        <w:t xml:space="preserve">تلفن فروشگاه </w:t>
      </w:r>
      <w:r>
        <w:rPr>
          <w:rFonts w:eastAsia="IRNazanin" w:cs="IRNazanin"/>
          <w:color w:val="111111"/>
          <w:sz w:val="28"/>
          <w:szCs w:val="28"/>
          <w:lang w:bidi="fa-IR"/>
        </w:rPr>
        <w:t>81623277</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الکترونیک انتشارات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نسخ خطی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کتابخانه ملی جمهوری اسلامی ایران </w:t>
      </w:r>
      <w:bookmarkStart w:id="7" w:name="pg9575_89302"/>
    </w:p>
    <w:p>
      <w:pPr>
        <w:pStyle w:val="Heading2"/>
        <w:numPr>
          <w:ilvl w:val="1"/>
          <w:numId w:val="1"/>
        </w:numPr>
        <w:rPr/>
      </w:pPr>
      <w:bookmarkStart w:id="8" w:name="__RefHeading___Toc7074219_2870459653"/>
      <w:bookmarkStart w:id="9" w:name="_Toc3"/>
      <w:bookmarkEnd w:id="7"/>
      <w:bookmarkEnd w:id="8"/>
      <w:r>
        <w:rPr>
          <w:rtl w:val="true"/>
        </w:rPr>
        <w:t>سخن نخست</w:t>
      </w:r>
      <w:bookmarkEnd w:id="9"/>
    </w:p>
    <w:p>
      <w:pPr>
        <w:pStyle w:val="BookText"/>
        <w:rPr/>
      </w:pPr>
      <w:r>
        <w:rPr>
          <w:rFonts w:ascii="Amiri" w:hAnsi="Amiri" w:eastAsia="Amiri" w:cs="Amiri"/>
          <w:color w:val="111111"/>
          <w:sz w:val="28"/>
          <w:sz w:val="28"/>
          <w:szCs w:val="28"/>
          <w:rtl w:val="true"/>
          <w:lang w:bidi="ar-SA"/>
        </w:rPr>
        <w:t>الحمد لله الذي انزل علي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واسطه علوم جدید و قدیم و پلی میان معارف بشری در گذشته و حال است که اهمیّت آن ها در پژوهش های مختلف به ویژه تاریخ علم بر اهل تحقیق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محتوای هر نسخه خطی با توجه به تکثر مؤلف و گوناگونی موضوع در نقاط مختلف نیاز مبرم پژوهشگران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گام در مسیر تدوین فهرست ها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فهرست نویس با تکیه بر تجربه و دانش خود در زمینه نسخه شناسی و کتابشناسی، به تدوین فهرست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نحوه تدوین مشخصات کتابشناسی و نسخه شناسی در این فهرست ها یکسان نیست برای رسیدن به وحدت رویه در فهرست نویسی نسخه های خطی بازنگری در شیوه فهرست نویسان نسخه های خطی با رعایت تمام جوانب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است تا فهرست نگاران خبره به تدوین استاندارد موجود در زمینه فهرست نویسی نسخه های خطی و رفع نواقص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کتابخانه مادر از جمله نخستین کتابخانه هایی بود که اقدام به انتشار فهرست مدون و استانداردی از مجموعه نسخ دستنویس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با همت کتابشناس و عارف برجسته شادروان میرجلال الدین محدث ارموی آغاز شد و با پشتکار دانشمند والای زمان ما، استاد سید عبدالله انوار لباس نشر پوشید و با تلاش دیگر فهرست نگاران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مقطعی با احساس نیاز به بازنگری شیوه های ارائه اطلاعات و فهرست نگاری که با قواعد و استانداردهای فهرست نویسی و نرم افزاری متناسب باشد کاربرگه جدیدی طراحی شد و فهرست نسخه ها از جلد پانزده به بعد بر اساس این کاربرگه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کتابخانه ملی که بر اساس همین کاربرگه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اکثر صاحب نظران از بهترین فهرست های منتشر شده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مقابل برخی از کارشناسان با تغییر شیوه متداول فهرست های نسخه های خطی و بالطبع با این شیوه جدید نیز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و انتقادات مفید و سازنده استادان و با همفکری و تبادل نظر بتوان در جهت رسیدن به وحدت رویه در فهرست نویسی نسخه های خطی گام های مؤثرتری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الذي ارسل الينا رسولا حامل کتاب و کتابه ام الکتاب و السلام علي من اتبع سبیله و کتابه</w:t>
      </w:r>
    </w:p>
    <w:p>
      <w:pPr>
        <w:pStyle w:val="BookText"/>
        <w:rPr/>
      </w:pPr>
      <w:r>
        <w:rPr>
          <w:rFonts w:ascii="IRNazanin" w:hAnsi="IRNazanin" w:eastAsia="IRNazanin"/>
          <w:color w:val="111111"/>
          <w:sz w:val="28"/>
          <w:sz w:val="28"/>
          <w:szCs w:val="28"/>
          <w:rtl w:val="true"/>
          <w:lang w:bidi="fa-IR"/>
        </w:rPr>
        <w:t>سازمان اسناد و کتابخانه ملی ایران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خداوند متعال مجلدی دیگر از فهارس کتابخانه ملی ایران بزیور طبع آراسته و به پژوهشگران محترم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حاوی کتاب ها و رسایل گوناگونی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عربی از شماره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نسخه های معرفی شده تعدادی نسخه قدیمی متعلق به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به خط عماد الکتاب و همچنین نسخه اهدایی مقام معظم رهبری حضرت آیت الله خامنه ای به همراه یادداشت ایشان به کتابخانه ملی ایران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فهرست نویسی این مجلد اکتفا به اختصار و پرهیز از اطاله کلام در دو بخش کتابشناسی و نسخه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کتابخانه ملی یعنی مستندسازی اعلام و موضوع ها در این فهرست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کتابشناسی عنوان هر کتاب با استناد به متن کتاب و با مراجعه به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نام مولفان در قسمت سرشناسه و برخی اعلام و اسامی مرتبط در قسمت شناسه افزوده بر اساس مستند مشاهیر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نسخه ها بر اساس سرعنوان های موضوعی کتابخانه ملی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تنها یک بار معرفی شده و کتاب های مشابه به نخستین شماره همان کتاب در فهرست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وسط چین صدر هر عنوان شماره بازیابی نسخه و شماره اصلی برای در خواست نسخه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نسخه شناسی جهت تفکیک از بخش کتاب شناسی با فونت کوچک تر و اندازه سطر کوتاه تر و عناوینی درشت تر طراحی شده و اطلاعات تکراری در بخش نسخه شناسی مجموعه ها حذف و اطلاعات کامل در مدخل نخست مجموعه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مربوط به ابعاد نسخه به میلی متر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پس از تعداد سطر ابعاد متن یا همان اندازه سطرهای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شماره برگ نشان دهنده پشت برگ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شماره اختصاصی منابع و مواد کتابخانه ملی در بانک اطلاعات 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های پیشین اشاره به شماره مالکان قبلی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ها و تصاویر برخی نسخه های ارزشمند پایان بخش این فهرست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مرقعات و قطعات خط به دلیل آن که در فهرستی که در آینده نزدیک از آن ها به صورت اختصاصی چاپ خواهد شد ارجاع داده شده و از جمله روش های مورد استفاده در این فهرست حذف اطلاعات تکراری در بخش نسخه شناسی مجموعه هاست و طبیعی است اطلاعات کامل در مدخل نخست مجموعه آمده و علاقمندان می توانند به رساله نخست هر مجموعه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برخود فرض می دانم مراتب سپاس خود را از جناب آقای دکتر صالحی امیری ریاست محترم کتابخانه در فراهم آوردن بستری مناسب جهت چاپ فهارس کتابخانه ملی اعلام کنم از مدیر کل بخش خطی جناب آقای دکتر احسان الله شکراللهی به جهت پیگیری مستمر چاپ فهارس سپاسگزاری می کنم همین طور از تمامی همکاران و اشخاصی که مرا در آماده سازی این فهرست یاری کردند قدردانی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 خوانندگان محترم تقاضا می کنم با تذکار کاستی های این فهرست مرا در جهت غنای فهارس در دست نگارش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هایده چیذری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 xml:space="preserve"> </w:t>
      </w:r>
      <w:bookmarkStart w:id="10" w:name="pg9580_89305"/>
    </w:p>
    <w:p>
      <w:pPr>
        <w:pStyle w:val="Heading2"/>
        <w:numPr>
          <w:ilvl w:val="1"/>
          <w:numId w:val="1"/>
        </w:numPr>
        <w:rPr/>
      </w:pPr>
      <w:bookmarkStart w:id="11" w:name="__RefHeading___Toc7074221_2870459653"/>
      <w:bookmarkStart w:id="12" w:name="_Toc4"/>
      <w:bookmarkEnd w:id="10"/>
      <w:bookmarkEnd w:id="11"/>
      <w:r>
        <w:rPr/>
        <w:t>15701</w:t>
      </w:r>
      <w:bookmarkEnd w:id="12"/>
    </w:p>
    <w:p>
      <w:pPr>
        <w:pStyle w:val="BookText"/>
        <w:rPr/>
      </w:pPr>
      <w:r>
        <w:rPr>
          <w:rFonts w:ascii="IRNazanin" w:hAnsi="IRNazanin" w:eastAsia="IRNazanin"/>
          <w:color w:val="111111"/>
          <w:sz w:val="28"/>
          <w:sz w:val="28"/>
          <w:szCs w:val="28"/>
          <w:rtl w:val="true"/>
          <w:lang w:bidi="fa-IR"/>
        </w:rPr>
        <w:t xml:space="preserve">زرکوب شیرازی، احمد بن ابی الخیر، </w:t>
      </w:r>
      <w:r>
        <w:rPr>
          <w:rFonts w:eastAsia="IRNazanin" w:cs="IRNazanin"/>
          <w:color w:val="111111"/>
          <w:sz w:val="28"/>
          <w:szCs w:val="28"/>
          <w:lang w:bidi="fa-IR"/>
        </w:rPr>
        <w:t>2670</w:t>
      </w:r>
      <w:r>
        <w:rPr>
          <w:rFonts w:eastAsia="IRNazanin" w:cs="IRNazanin"/>
          <w:color w:val="111111"/>
          <w:sz w:val="28"/>
          <w:szCs w:val="28"/>
          <w:rtl w:val="true"/>
          <w:lang w:bidi="fa-IR"/>
        </w:rPr>
        <w:t>-</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الخیر زرکوب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تاریخ ها و جغرافیای شهر شیراز و توابع آن و خصوصیات آب و هوا و مزارات و تاریخ سلاطین و حکمرانان و ائمه و مشایخ آن شهر در یک مقدمه شامل سه فصل و دو اصل که هر کدام شامل شش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شرح مزیت فارس و بیان شرف آن اقلیم فصل دوم در ذکر خصوصیات شیراز و فضیلت آب و هوای آن فصل سوم در شرح بناء شیراز و شمه از شرح حال آن ملک اصل اول در ذکر حکام و سلاطین از ابتدا سلطنت آل بوبه شامل مقدمه و شش طبقه طبقه اول در سلطنت آل بویه و حکومت دیالمه طبقه دوم در سلطنت آل سلجوق طبقه سوم در سلطنت آل سلغراز طبقه چهارم در امارت سونجاق و امراء مغول طبقه پنجم در ملوك آل شرف الدوله محمود طبقه ششم در خصوصیات اولاد امیر شیخ ابو اسحاق اصل دوم در ذکر اعاظم مشایخ و اعیان شیراز و ائمه و افاضل فارس شامل شش ،طبقه طبقه اول در ذکر ابو عبد الله بن خفیف طبقه دوم در ذکر ابو اسحاق ابراهیم کازرونی طبقه سوم در ذکر ابو شجاع مقاریضی، طبقه چهارم در ذکر شیخ روزبهان طبقه پنجم در ذکر نجیب الدین علی بن برغش، طبقه ششم در ذکر جمعی از مشایخ و ائمه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مقدمات این کتاب شریف مشتمل است بذکر مزایا و خصوصیات شیراز و فضیلت آب و هوا و صحرا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ذکر سلاطین و ائمه مشایخ شیراز باین مقدار اختصار کرده آمد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اعلم بحقایق الامور و صلى الله على سيدنا محمد و آله الطيبين الطاهرين اجمعين قد اتفق الفراغ من كتابة هذا الكتاب في يوم الثلثاء چهارم شهر دی قعدة الحرام سنه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اتمام پذیرفت حسب الفرمایش عالیجاه رفیع جایگاه عزت و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حاجی نصراله خان دام عمره العالى استكتاب شد كتبه العبد </w:t>
      </w:r>
      <w:bookmarkStart w:id="13" w:name="pg9580_89306"/>
    </w:p>
    <w:p>
      <w:pPr>
        <w:pStyle w:val="BookText"/>
        <w:rPr/>
      </w:pPr>
      <w:bookmarkEnd w:id="13"/>
      <w:r>
        <w:rPr>
          <w:rFonts w:ascii="IRNazanin" w:hAnsi="IRNazanin" w:eastAsia="IRNazanin"/>
          <w:color w:val="111111"/>
          <w:sz w:val="28"/>
          <w:sz w:val="28"/>
          <w:szCs w:val="28"/>
          <w:rtl w:val="true"/>
          <w:lang w:bidi="fa-IR"/>
        </w:rPr>
        <w:t>المذنب الجاني غرقه بحر گناه عبدالله نوبندگانی من قراء بلوک فسا المتخلص بمحجوب خلف مرحوم مغفور رئیس محمد جعفر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267:14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3342:3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193:37</w:t>
      </w:r>
      <w:r>
        <w:rPr>
          <w:rFonts w:ascii="IRNazanin" w:hAnsi="IRNazanin" w:eastAsia="IRNazanin"/>
          <w:color w:val="111111"/>
          <w:sz w:val="28"/>
          <w:sz w:val="28"/>
          <w:szCs w:val="28"/>
          <w:rtl w:val="true"/>
          <w:lang w:bidi="fa-IR"/>
        </w:rPr>
        <w:t xml:space="preserve">، مرکز احیاء میراث اسلامی </w:t>
      </w:r>
      <w:r>
        <w:rPr>
          <w:rFonts w:eastAsia="IRNazanin" w:cs="IRNazanin"/>
          <w:color w:val="111111"/>
          <w:sz w:val="28"/>
          <w:szCs w:val="28"/>
          <w:lang w:bidi="fa-IR"/>
        </w:rPr>
        <w:t>369:1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نوبندگانی متخلص به محجوب خلف محمد جعفر،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متن به سرخی، برخی از خطوط متن با لاجورد نوشته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حسب الفرمایش حاجی نصراله خان استکتاب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اوراق پراکنده شده و 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تیماج ،ماشی یک لا مجدول،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1087151</w:t>
      </w:r>
    </w:p>
    <w:p>
      <w:pPr>
        <w:pStyle w:val="Heading2"/>
        <w:numPr>
          <w:ilvl w:val="1"/>
          <w:numId w:val="1"/>
        </w:numPr>
        <w:rPr/>
      </w:pPr>
      <w:bookmarkStart w:id="14" w:name="__RefHeading___Toc7074223_2870459653"/>
      <w:bookmarkStart w:id="15" w:name="_Toc5"/>
      <w:bookmarkEnd w:id="14"/>
      <w:r>
        <w:rPr/>
        <w:t>15702/1</w:t>
      </w:r>
      <w:bookmarkEnd w:id="15"/>
    </w:p>
    <w:p>
      <w:pPr>
        <w:pStyle w:val="BookText"/>
        <w:rPr/>
      </w:pPr>
      <w:r>
        <w:rPr>
          <w:rFonts w:ascii="IRNazanin" w:hAnsi="IRNazanin" w:eastAsia="IRNazanin"/>
          <w:color w:val="111111"/>
          <w:sz w:val="28"/>
          <w:sz w:val="28"/>
          <w:szCs w:val="28"/>
          <w:rtl w:val="true"/>
          <w:lang w:bidi="fa-IR"/>
        </w:rPr>
        <w:t xml:space="preserve">جزائری، عبد اللطيف بن ابی طالب، </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بن ابيطالب موسوی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تاریخ شوشتر و خوزستان و هند و بیوگرافی دانشمندان و شعرا و بزرگانی که دیده است و سفرنامه ای از سفر عتبات و هند و افسانه هایی که شوشتریان درباره شهر خود داشته اند و چگونگی شهر و کوی ها و مسجدها و ساختمان ها و برتری های انگلیس مؤلف بنا به درخواست پسر عمویش ابوالقاسم بن رضی الدین جزایری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تالیف کرده این کتاب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برای بار دوم به چاپ رسیده است</w:t>
      </w:r>
      <w:r>
        <w:rPr>
          <w:rFonts w:eastAsia="IRNazanin" w:cs="IRNazanin"/>
          <w:color w:val="111111"/>
          <w:sz w:val="28"/>
          <w:szCs w:val="28"/>
          <w:rtl w:val="true"/>
          <w:lang w:bidi="fa-IR"/>
        </w:rPr>
        <w:t xml:space="preserve">. </w:t>
      </w:r>
      <w:bookmarkStart w:id="16" w:name="pg9580_89307"/>
    </w:p>
    <w:p>
      <w:pPr>
        <w:pStyle w:val="BookText"/>
        <w:rPr/>
      </w:pPr>
      <w:bookmarkEnd w:id="1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دلکش صفیری که عندلیب دستان سرای خامه نغمه پردازی و روان پرور کلامی که قلم واسطی نژاد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اختیاری نمی نمود بهمه حال چندی بخونین جگری ساختم رب آن تعذبني فانا من عبادک و ان تغفر لی فانك انت الغفور الرحيم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3994:6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1210:1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w:t>
      </w:r>
      <w:r>
        <w:rPr>
          <w:rFonts w:eastAsia="IRNazanin" w:cs="IRNazanin"/>
          <w:color w:val="111111"/>
          <w:sz w:val="28"/>
          <w:szCs w:val="28"/>
          <w:lang w:bidi="fa-IR"/>
        </w:rPr>
        <w:t>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اسلامی قم </w:t>
      </w:r>
      <w:r>
        <w:rPr>
          <w:rFonts w:eastAsia="IRNazanin" w:cs="IRNazanin"/>
          <w:color w:val="111111"/>
          <w:sz w:val="28"/>
          <w:szCs w:val="28"/>
          <w:lang w:bidi="fa-IR"/>
        </w:rPr>
        <w:t>156:1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اوراق ابتدای نسخه افتاده و محمد علی مختاری میمه ای صاحب نسخه این تعداد ورق را از روی نسخه چاپ سنگی کپی کرده و به ابتدای نسخه الحاق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قهوه ای تیره عطف قهوه ای روشن اندرون جلد استر کاغذی</w:t>
      </w:r>
    </w:p>
    <w:p>
      <w:pPr>
        <w:pStyle w:val="BookText"/>
        <w:rPr/>
      </w:pPr>
      <w:r>
        <w:rPr>
          <w:rFonts w:ascii="IRNazanin" w:hAnsi="IRNazanin" w:eastAsia="IRNazanin"/>
          <w:color w:val="111111"/>
          <w:sz w:val="28"/>
          <w:sz w:val="28"/>
          <w:szCs w:val="28"/>
          <w:rtl w:val="true"/>
          <w:lang w:bidi="fa-IR"/>
        </w:rPr>
        <w:t xml:space="preserve">برگ آب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1087186</w:t>
      </w:r>
    </w:p>
    <w:p>
      <w:pPr>
        <w:pStyle w:val="Heading2"/>
        <w:numPr>
          <w:ilvl w:val="1"/>
          <w:numId w:val="1"/>
        </w:numPr>
        <w:rPr/>
      </w:pPr>
      <w:bookmarkStart w:id="17" w:name="__RefHeading___Toc7074225_2870459653"/>
      <w:bookmarkStart w:id="18" w:name="_Toc6"/>
      <w:bookmarkEnd w:id="17"/>
      <w:r>
        <w:rPr/>
        <w:t>15702/2</w:t>
      </w:r>
      <w:bookmarkEnd w:id="18"/>
    </w:p>
    <w:p>
      <w:pPr>
        <w:pStyle w:val="BookText"/>
        <w:rPr/>
      </w:pPr>
      <w:r>
        <w:rPr>
          <w:rFonts w:ascii="IRNazanin" w:hAnsi="IRNazanin" w:eastAsia="IRNazanin"/>
          <w:color w:val="111111"/>
          <w:sz w:val="28"/>
          <w:sz w:val="28"/>
          <w:szCs w:val="28"/>
          <w:rtl w:val="true"/>
          <w:lang w:bidi="fa-IR"/>
        </w:rPr>
        <w:t xml:space="preserve">جزائری عبداللطيف بن ابی طالب، </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ذیل تحفة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بن ابیطالب موسوی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درباره دیدار و سفر مؤلف از حیدرآباد به یمینی که در سال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ق انجام گرفته و پس از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شوشتر و به درخواست آقا احمد فرزند محمد علی بهبهانی آن را به رشته تحریر در آورده است</w:t>
      </w:r>
      <w:r>
        <w:rPr>
          <w:rFonts w:eastAsia="IRNazanin" w:cs="IRNazanin"/>
          <w:color w:val="111111"/>
          <w:sz w:val="28"/>
          <w:szCs w:val="28"/>
          <w:rtl w:val="true"/>
          <w:lang w:bidi="fa-IR"/>
        </w:rPr>
        <w:t xml:space="preserve">. </w:t>
      </w:r>
      <w:bookmarkStart w:id="19" w:name="pg9580_89308"/>
    </w:p>
    <w:p>
      <w:pPr>
        <w:pStyle w:val="BookText"/>
        <w:rPr/>
      </w:pPr>
      <w:bookmarkEnd w:id="1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سبحان الله شکر حضرت آفریدگاری که یکی از بدایع قدرت او ایجاد کون و مکان و بگذره از پرتو کن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الاصنام و بین من عبد الصالحين بل كفر الکل و قاتلهم حتى الدين كله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 </w:t>
      </w:r>
      <w:r>
        <w:rPr>
          <w:rFonts w:eastAsia="Amiri" w:cs="Amiri" w:ascii="Amiri" w:hAnsi="Amiri"/>
          <w:color w:val="111111"/>
          <w:sz w:val="28"/>
          <w:szCs w:val="28"/>
          <w:lang w:bidi="ar-SA"/>
        </w:rPr>
        <w:t>40006</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2408:2</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ها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1087219</w:t>
      </w:r>
    </w:p>
    <w:p>
      <w:pPr>
        <w:pStyle w:val="Heading2"/>
        <w:numPr>
          <w:ilvl w:val="1"/>
          <w:numId w:val="1"/>
        </w:numPr>
        <w:rPr/>
      </w:pPr>
      <w:bookmarkStart w:id="20" w:name="__RefHeading___Toc7074227_2870459653"/>
      <w:bookmarkStart w:id="21" w:name="_Toc7"/>
      <w:bookmarkEnd w:id="20"/>
      <w:r>
        <w:rPr/>
        <w:t>15703</w:t>
      </w:r>
      <w:bookmarkEnd w:id="21"/>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هیأت دارای مقدمه و دو مقاله و خاتمه مقدمه در بیان آن چه پیش از شروع در این علم دانستنی است در دو قسم قسم اول در هندسیات و قسم دوم در طبیعیات مقاله اول در بیان احوال اجرام علوی شامل شش باب مقاله دوم در بیان هیأت زمین و قسمت او با قالیم شامل یازده باب خاتمه در معرفت ابعاد و اجرام این نسخه از اواسط قسم اول از مقدمه تا انتها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پذیر بود یعنی در طول و در عرض اما در عمق قسمت پذیر نباشد آنرا سطح خوانند و اگر بر سه جهت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برابر زمین است و اصغر ثوابت مرصوده بیست و سه برابر زمین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تعالى اعلم اتفق الاتمام بعون الملك العلام العلام سنه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bookmarkStart w:id="22" w:name="pg9580_89309"/>
    </w:p>
    <w:p>
      <w:pPr>
        <w:pStyle w:val="BookText"/>
        <w:rPr/>
      </w:pPr>
      <w:bookmarkEnd w:id="2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3112:4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و خط بالای برخی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برگ اول و آخر نسخه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مقوا روکش کاغذ زرشکی، عطف پارچه ای اندرون جلد استر کاغذی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فتحیه؛ فارسی هیأت؛ هیات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1087252</w:t>
      </w:r>
    </w:p>
    <w:p>
      <w:pPr>
        <w:pStyle w:val="Heading2"/>
        <w:numPr>
          <w:ilvl w:val="1"/>
          <w:numId w:val="1"/>
        </w:numPr>
        <w:rPr/>
      </w:pPr>
      <w:bookmarkStart w:id="23" w:name="__RefHeading___Toc7074229_2870459653"/>
      <w:bookmarkStart w:id="24" w:name="_Toc8"/>
      <w:bookmarkEnd w:id="23"/>
      <w:r>
        <w:rPr/>
        <w:t>15704</w:t>
      </w:r>
      <w:bookmarkEnd w:id="24"/>
    </w:p>
    <w:p>
      <w:pPr>
        <w:pStyle w:val="BookText"/>
        <w:rPr/>
      </w:pPr>
      <w:r>
        <w:rPr>
          <w:rFonts w:ascii="IRNazanin" w:hAnsi="IRNazanin" w:eastAsia="IRNazanin"/>
          <w:color w:val="111111"/>
          <w:sz w:val="28"/>
          <w:sz w:val="28"/>
          <w:szCs w:val="28"/>
          <w:rtl w:val="true"/>
          <w:lang w:bidi="fa-IR"/>
        </w:rPr>
        <w:t>شریف حسینی، ابوطالب</w:t>
      </w:r>
    </w:p>
    <w:p>
      <w:pPr>
        <w:pStyle w:val="BookText"/>
        <w:rPr/>
      </w:pPr>
      <w:r>
        <w:rPr>
          <w:rFonts w:ascii="IRNazanin" w:hAnsi="IRNazanin" w:eastAsia="IRNazanin"/>
          <w:color w:val="111111"/>
          <w:sz w:val="28"/>
          <w:sz w:val="28"/>
          <w:szCs w:val="28"/>
          <w:rtl w:val="true"/>
          <w:lang w:bidi="fa-IR"/>
        </w:rPr>
        <w:t xml:space="preserve">منهاج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شریف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15034</w:t>
      </w:r>
      <w:r>
        <w:rPr>
          <w:rFonts w:eastAsia="IRNazanin" w:cs="IRNazanin"/>
          <w:color w:val="111111"/>
          <w:sz w:val="28"/>
          <w:szCs w:val="28"/>
          <w:rtl w:val="true"/>
          <w:lang w:bidi="fa-IR"/>
        </w:rPr>
        <w:t xml:space="preserve"> (</w:t>
      </w:r>
      <w:r>
        <w:rPr>
          <w:rFonts w:eastAsia="IRNazanin" w:cs="IRNazanin"/>
          <w:color w:val="111111"/>
          <w:sz w:val="28"/>
          <w:szCs w:val="28"/>
          <w:lang w:bidi="fa-IR"/>
        </w:rPr>
        <w:t>5034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از نوع نهم از فصل نهم از باب اول تا آخر رساله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بره و خروس بچه و ماهی تازه و نگذارند طبیعت را که خشک شود بلکه همیشه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را عقرب و مار بگرد بخواند این سوره را باب و بخورد صحت یابد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منهاج الصناعة مشتمل بر هفت هزار بیت فرمایش مخدوم گرام میرزا محمد کاظم طبيب ولد مرحوم میرزا محمدرضا طبیب ولد مرحوم میرزا حسن طبیب </w:t>
      </w:r>
      <w:bookmarkStart w:id="25" w:name="pg9580_89310"/>
    </w:p>
    <w:p>
      <w:pPr>
        <w:pStyle w:val="BookText"/>
        <w:rPr/>
      </w:pPr>
      <w:bookmarkEnd w:id="25"/>
      <w:r>
        <w:rPr>
          <w:rFonts w:ascii="IRNazanin" w:hAnsi="IRNazanin" w:eastAsia="IRNazanin"/>
          <w:color w:val="111111"/>
          <w:sz w:val="28"/>
          <w:sz w:val="28"/>
          <w:szCs w:val="28"/>
          <w:rtl w:val="true"/>
          <w:lang w:bidi="fa-IR"/>
        </w:rPr>
        <w:t xml:space="preserve">ولد غفران پناه میرزا ابوطالب طبيب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پنج شنبه یازدهم شهر ذی قعدة الحرام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بسعی میرزا محمد کاظم و ملاحسین تمام شد التماس دعا داریم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محمد کاظم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دیقعده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عناوین ابواب و فصول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عطف پاره شده و لت روی جلد افتاده و شیرازه در اوراق ابتدای نسخه از هم گسیخته و اوراق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لت روی جلد مقوای نازک لت پشت تیماج ،عنایی مقوایی مجدول اندرون جلد آستر کاغذی</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2955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1072828</w:t>
      </w:r>
    </w:p>
    <w:p>
      <w:pPr>
        <w:pStyle w:val="Heading2"/>
        <w:numPr>
          <w:ilvl w:val="1"/>
          <w:numId w:val="1"/>
        </w:numPr>
        <w:rPr/>
      </w:pPr>
      <w:bookmarkStart w:id="26" w:name="__RefHeading___Toc7074231_2870459653"/>
      <w:bookmarkStart w:id="27" w:name="_Toc9"/>
      <w:bookmarkEnd w:id="26"/>
      <w:r>
        <w:rPr/>
        <w:t>15705</w:t>
      </w:r>
      <w:bookmarkEnd w:id="27"/>
    </w:p>
    <w:p>
      <w:pPr>
        <w:pStyle w:val="BookText"/>
        <w:rPr/>
      </w:pPr>
      <w:r>
        <w:rPr>
          <w:rFonts w:ascii="IRNazanin" w:hAnsi="IRNazanin" w:eastAsia="IRNazanin"/>
          <w:color w:val="111111"/>
          <w:sz w:val="28"/>
          <w:sz w:val="28"/>
          <w:szCs w:val="28"/>
          <w:rtl w:val="true"/>
          <w:lang w:bidi="fa-IR"/>
        </w:rPr>
        <w:t xml:space="preserve">زاهدی، ابونصر احمد بن حسن،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تفسیر ابونصر زاهد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ابونصر زاهد بخاری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ترجمه تفسیری است که ابونصر زاهد بخاری بر قرآن کریم نوشته و مترجم آن را بنام شمس الدین ابوالمظفر ابراهیم شاه سلطان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تفسیر به صورت سوال و جواب بیان شده و برخی از فواید آن از معنی، کشاف و تفاسیر دیگر گرفته شده و بیشتر مطالب را از ابن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کار شهاب الدین دولت آبادی باشد که تفسیری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المواج و السراج الوهاج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فهرست مرعشی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سوره نبا تا آخر قرآن را در بر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كالنجوم بايهم اقتديتم اهتدیتم بر آوردند فطوبى لهم ثم طوبي </w:t>
      </w:r>
      <w:r>
        <w:rPr>
          <w:rFonts w:eastAsia="IRNazanin" w:cs="IRNazanin"/>
          <w:color w:val="111111"/>
          <w:sz w:val="28"/>
          <w:szCs w:val="28"/>
          <w:rtl w:val="true"/>
          <w:lang w:bidi="fa-IR"/>
        </w:rPr>
        <w:t xml:space="preserve">..... </w:t>
      </w:r>
      <w:bookmarkStart w:id="28" w:name="pg9580_89311"/>
    </w:p>
    <w:p>
      <w:pPr>
        <w:pStyle w:val="BookText"/>
        <w:rPr/>
      </w:pPr>
      <w:bookmarkEnd w:id="2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افراط در شان مسیح و تفریط در باب حبیب صلوة الله و سلامه عليهما گمراه گشته اند آمین چنین باد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فنحا </w:t>
      </w:r>
      <w:r>
        <w:rPr>
          <w:rFonts w:eastAsia="IRNazanin" w:cs="IRNazanin"/>
          <w:color w:val="111111"/>
          <w:sz w:val="28"/>
          <w:szCs w:val="28"/>
          <w:lang w:bidi="fa-IR"/>
        </w:rPr>
        <w:t>790:5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اعظم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کلیه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قهوه ای عطف مشکی اندرون جلد آستر کاغذی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1072863</w:t>
      </w:r>
    </w:p>
    <w:p>
      <w:pPr>
        <w:pStyle w:val="Heading2"/>
        <w:numPr>
          <w:ilvl w:val="1"/>
          <w:numId w:val="1"/>
        </w:numPr>
        <w:rPr/>
      </w:pPr>
      <w:bookmarkStart w:id="29" w:name="__RefHeading___Toc7074233_2870459653"/>
      <w:bookmarkStart w:id="30" w:name="_Toc10"/>
      <w:bookmarkEnd w:id="29"/>
      <w:r>
        <w:rPr/>
        <w:t>15706</w:t>
      </w:r>
      <w:bookmarkEnd w:id="30"/>
    </w:p>
    <w:p>
      <w:pPr>
        <w:pStyle w:val="BookText"/>
        <w:rPr/>
      </w:pPr>
      <w:r>
        <w:rPr>
          <w:rFonts w:ascii="Amiri" w:hAnsi="Amiri" w:eastAsia="Amiri" w:cs="Amiri"/>
          <w:color w:val="111111"/>
          <w:sz w:val="28"/>
          <w:sz w:val="28"/>
          <w:szCs w:val="28"/>
          <w:rtl w:val="true"/>
          <w:lang w:bidi="ar-SA"/>
        </w:rPr>
        <w:t>كنوز الرموز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افضاله والصلوة والسلام على محمد و اله و بعد این رساله مشتمل است بر ده فصل و خاتمه و مسمى بكنوز الرموز و بالله التوفيق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صحبت داشتن پیوسته با وضو بودن توفیق رفیق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بجهة سركار ذوى العز والاحترام جناب قبله گاهی آقا میرزا حسین سلمه الله تعالی تحریر شد کتبه العبد عیسی گروسی سنه </w:t>
      </w:r>
      <w:r>
        <w:rPr>
          <w:rFonts w:eastAsia="IRNazanin" w:cs="IRNazanin"/>
          <w:color w:val="111111"/>
          <w:sz w:val="28"/>
          <w:szCs w:val="28"/>
          <w:lang w:bidi="fa-IR"/>
        </w:rPr>
        <w:t>1274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کاتب عیسی گروسی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لاجورد و سرخ کمند اندازی و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w:t>
      </w:r>
      <w:bookmarkStart w:id="31" w:name="pg9580_89312"/>
    </w:p>
    <w:p>
      <w:pPr>
        <w:pStyle w:val="BookText"/>
        <w:rPr/>
      </w:pPr>
      <w:bookmarkEnd w:id="31"/>
      <w:r>
        <w:rPr>
          <w:rFonts w:ascii="IRNazanin" w:hAnsi="IRNazanin" w:eastAsia="IRNazanin"/>
          <w:color w:val="111111"/>
          <w:sz w:val="28"/>
          <w:sz w:val="28"/>
          <w:szCs w:val="28"/>
          <w:rtl w:val="true"/>
          <w:lang w:bidi="fa-IR"/>
        </w:rPr>
        <w:t>نام اقامیرزا حسین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زرافشان جلد تیماج پشمی یک لا ترنج و سرترنج با گل و بوته سوخت، ضربی، مجدول زنجیره های ضربی اندرون جلد تیماج مشکی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الرموز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1072897</w:t>
      </w:r>
    </w:p>
    <w:p>
      <w:pPr>
        <w:pStyle w:val="Heading2"/>
        <w:numPr>
          <w:ilvl w:val="1"/>
          <w:numId w:val="1"/>
        </w:numPr>
        <w:rPr/>
      </w:pPr>
      <w:bookmarkStart w:id="32" w:name="__RefHeading___Toc7074235_2870459653"/>
      <w:bookmarkStart w:id="33" w:name="_Toc11"/>
      <w:bookmarkEnd w:id="32"/>
      <w:r>
        <w:rPr/>
        <w:t>15707</w:t>
      </w:r>
      <w:bookmarkEnd w:id="33"/>
    </w:p>
    <w:p>
      <w:pPr>
        <w:pStyle w:val="BookText"/>
        <w:rPr/>
      </w:pPr>
      <w:r>
        <w:rPr>
          <w:rFonts w:ascii="IRNazanin" w:hAnsi="IRNazanin" w:eastAsia="IRNazanin"/>
          <w:color w:val="111111"/>
          <w:sz w:val="28"/>
          <w:sz w:val="28"/>
          <w:szCs w:val="28"/>
          <w:rtl w:val="true"/>
          <w:lang w:bidi="fa-IR"/>
        </w:rPr>
        <w:t xml:space="preserve">ترجمه حکایت ردکون خواهر پادشاه پارت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داستان ردگونه خواهر پادشاه پارت شامل پنج فصل و هر فصل مشتمل بر چند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حکایت زدکون خواهر پادشاه پارت مشتمل بر پنج فصل و هر فصلی بر چند مجلس کلااوپاتر ملکه سیری و زوجه دمتریوس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عیش را بعزا مبدل کنیم و به بینیم که خداوند تعالی درباره ما چه مقرر فرموده و عاقبت کار ما بکجا منجر خواهد شد ترجمه خانه زاد جان نثار مرتضی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کاغذ فرنگی آبی جلد مقوا روکش پارچه مشکی، عطف و گوشه ها تیماج قهوه ای اندرون جلد آستر کاغذی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مترجم </w:t>
      </w:r>
      <w:bookmarkStart w:id="34" w:name="pg9580_89313"/>
    </w:p>
    <w:p>
      <w:pPr>
        <w:pStyle w:val="BookText"/>
        <w:rPr/>
      </w:pPr>
      <w:bookmarkEnd w:id="34"/>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1072922</w:t>
      </w:r>
    </w:p>
    <w:p>
      <w:pPr>
        <w:pStyle w:val="Heading2"/>
        <w:numPr>
          <w:ilvl w:val="1"/>
          <w:numId w:val="1"/>
        </w:numPr>
        <w:rPr/>
      </w:pPr>
      <w:bookmarkStart w:id="35" w:name="__RefHeading___Toc7074237_2870459653"/>
      <w:bookmarkStart w:id="36" w:name="_Toc12"/>
      <w:bookmarkEnd w:id="35"/>
      <w:r>
        <w:rPr/>
        <w:t>15708</w:t>
      </w:r>
      <w:bookmarkEnd w:id="36"/>
    </w:p>
    <w:p>
      <w:pPr>
        <w:pStyle w:val="BookText"/>
        <w:rPr/>
      </w:pPr>
      <w:r>
        <w:rPr>
          <w:rFonts w:ascii="IRNazanin" w:hAnsi="IRNazanin" w:eastAsia="IRNazanin"/>
          <w:color w:val="111111"/>
          <w:sz w:val="28"/>
          <w:sz w:val="28"/>
          <w:szCs w:val="28"/>
          <w:rtl w:val="true"/>
          <w:lang w:bidi="fa-IR"/>
        </w:rPr>
        <w:t xml:space="preserve">زلالی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مثنوی محمود و 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زلالی خوانساری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محمود و ایاز یکی از مثنوی 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زلالی خوانساری است که به تقلید از نظامی سروده و در آن از شاه عباس اول مدح کرده و در تعداد ابیات آن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عصر صفوی و از شاگردان میرداماد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مثنوی در دیوان زلالی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درین خاکی که اصفاهانش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نظرها سرمه از کانش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چکیدی تیر را پیکان ناخوانا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منقار زاغی قطره خون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286:19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457:8</w:t>
      </w:r>
      <w:r>
        <w:rPr>
          <w:rFonts w:ascii="IRNazanin" w:hAnsi="IRNazanin" w:eastAsia="IRNazanin"/>
          <w:color w:val="111111"/>
          <w:sz w:val="28"/>
          <w:sz w:val="28"/>
          <w:szCs w:val="28"/>
          <w:rtl w:val="true"/>
          <w:lang w:bidi="fa-IR"/>
        </w:rPr>
        <w:t xml:space="preserve">، نوربخش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وصالی شده، شیرازه از هم گسیخته و اوراق از جلد جدا شده و آثار لکه در اوراق مشاهده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ابتدا و انتها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کاغذی عطف و گوشه ها تیماج عنابی پایین و بالای عطف پاره شده و افتاده، اندرون جند آستر کاغذی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7653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1072937</w:t>
      </w:r>
      <w:r>
        <w:rPr>
          <w:rFonts w:eastAsia="IRNazanin" w:cs="IRNazanin"/>
          <w:color w:val="111111"/>
          <w:sz w:val="28"/>
          <w:szCs w:val="28"/>
          <w:rtl w:val="true"/>
          <w:lang w:bidi="fa-IR"/>
        </w:rPr>
        <w:t xml:space="preserve"> </w:t>
      </w:r>
      <w:bookmarkStart w:id="37" w:name="pg9580_89314"/>
    </w:p>
    <w:p>
      <w:pPr>
        <w:pStyle w:val="Heading2"/>
        <w:numPr>
          <w:ilvl w:val="1"/>
          <w:numId w:val="1"/>
        </w:numPr>
        <w:rPr/>
      </w:pPr>
      <w:bookmarkStart w:id="38" w:name="__RefHeading___Toc7074239_2870459653"/>
      <w:bookmarkStart w:id="39" w:name="_Toc13"/>
      <w:bookmarkEnd w:id="37"/>
      <w:bookmarkEnd w:id="38"/>
      <w:r>
        <w:rPr/>
        <w:t>15709</w:t>
      </w:r>
      <w:bookmarkEnd w:id="39"/>
    </w:p>
    <w:p>
      <w:pPr>
        <w:pStyle w:val="BookText"/>
        <w:rPr/>
      </w:pPr>
      <w:r>
        <w:rPr>
          <w:rFonts w:ascii="IRNazanin" w:hAnsi="IRNazanin" w:eastAsia="IRNazanin"/>
          <w:color w:val="111111"/>
          <w:sz w:val="28"/>
          <w:sz w:val="28"/>
          <w:szCs w:val="28"/>
          <w:rtl w:val="true"/>
          <w:lang w:bidi="fa-IR"/>
        </w:rPr>
        <w:t>مجموعه خطوط تعلیمی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و شکسته نستعلیق که برای تمرین انجام داده و اکثر آن ها امضای حاج اسمعیل خان با تاریخ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هم که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هست امضا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خور نخواهم که بود عین قصور جمعه قلمی و تحریر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 چه پاک دامنی مرگ من از خدا طلب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خوشنویسان حاج اسماعیل خان، احمد خان محمد تقی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دفتری شطرنجی جلد گالینگور مشکی، مقوایی، عطف و گوشه ها تیماج سبز اندرون جلد آستر کاغذی</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1072966</w:t>
      </w:r>
    </w:p>
    <w:p>
      <w:pPr>
        <w:pStyle w:val="Heading2"/>
        <w:numPr>
          <w:ilvl w:val="1"/>
          <w:numId w:val="1"/>
        </w:numPr>
        <w:rPr/>
      </w:pPr>
      <w:bookmarkStart w:id="40" w:name="__RefHeading___Toc7074241_2870459653"/>
      <w:bookmarkStart w:id="41" w:name="_Toc14"/>
      <w:bookmarkEnd w:id="40"/>
      <w:r>
        <w:rPr/>
        <w:t>15710</w:t>
      </w:r>
      <w:bookmarkEnd w:id="41"/>
    </w:p>
    <w:p>
      <w:pPr>
        <w:pStyle w:val="BookText"/>
        <w:rPr/>
      </w:pPr>
      <w:r>
        <w:rPr>
          <w:rFonts w:ascii="IRNazanin" w:hAnsi="IRNazanin" w:eastAsia="IRNazanin"/>
          <w:color w:val="111111"/>
          <w:sz w:val="28"/>
          <w:sz w:val="28"/>
          <w:szCs w:val="28"/>
          <w:rtl w:val="true"/>
          <w:lang w:bidi="fa-IR"/>
        </w:rPr>
        <w:t xml:space="preserve">بیاض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مختار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اشعاری است از میرزا صائب محمد صادق صامت ممتاز رمزی کاشانی حبیب الله ظهور عبدالله میرزا قاسم زاهد داود الحسینی، محمدرضا رابط مشهدی عبدالله حسینی کربلایی حاجی محمد گیلانی فرزدق، سید اسماعیل و محمدهاشم که به درخواست صاحب کتاب میرزا محمد مهدی متخلص به ایمان در </w:t>
      </w:r>
      <w:bookmarkStart w:id="42" w:name="pg9580_89315"/>
    </w:p>
    <w:p>
      <w:pPr>
        <w:pStyle w:val="BookText"/>
        <w:rPr/>
      </w:pPr>
      <w:bookmarkEnd w:id="42"/>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صدرالدین محمد الحسینی، محمد صادق، ابوالفتح خان باباخان یحیی بن حسن طالقانی محمد امین وقاری و محمد رشید تحریر و دیباچه آن توسط محمد مختار بروجردی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طرفه بیاض کز سواد است بقریب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نقص منزه و مبراست از عیب الحق که سفینه ایست در بحر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گهر که خواهیش هست بجيب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 این غزل دگر بار وی را اسیر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 موج شوقم زین بحر چار پاره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 الفرموده صاحب سفینه نقطه دایره مردمیت بزم افروز انجمن عاملیت میرزا محمد مهدی سلمه الله و ابقاه و جعل اخرته خيرا عن دنياه اقل العبد محمدرشید مضیع آن صفحات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 بن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اوراق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خالدار جلد تیماج قهوه ای یک لا، فرسوده ساده اندرون جلد استر کاغذی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در بحر کمال جنگ اشعار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محمد مختار،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نویس</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1073023</w:t>
      </w:r>
    </w:p>
    <w:p>
      <w:pPr>
        <w:pStyle w:val="Heading2"/>
        <w:numPr>
          <w:ilvl w:val="1"/>
          <w:numId w:val="1"/>
        </w:numPr>
        <w:rPr/>
      </w:pPr>
      <w:bookmarkStart w:id="43" w:name="__RefHeading___Toc7074243_2870459653"/>
      <w:bookmarkStart w:id="44" w:name="_Toc15"/>
      <w:bookmarkEnd w:id="43"/>
      <w:r>
        <w:rPr/>
        <w:t>15711</w:t>
      </w:r>
      <w:bookmarkEnd w:id="44"/>
    </w:p>
    <w:p>
      <w:pPr>
        <w:pStyle w:val="BookText"/>
        <w:rPr/>
      </w:pPr>
      <w:r>
        <w:rPr>
          <w:rFonts w:ascii="IRNazanin" w:hAnsi="IRNazanin" w:eastAsia="IRNazanin"/>
          <w:color w:val="111111"/>
          <w:sz w:val="28"/>
          <w:sz w:val="28"/>
          <w:szCs w:val="28"/>
          <w:rtl w:val="true"/>
          <w:lang w:bidi="fa-IR"/>
        </w:rPr>
        <w:t xml:space="preserve">حسینی تبریزی، محمد بن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مهدی حسینی </w:t>
      </w:r>
      <w:bookmarkStart w:id="45" w:name="pg9580_89316"/>
    </w:p>
    <w:p>
      <w:pPr>
        <w:pStyle w:val="BookText"/>
        <w:rPr/>
      </w:pPr>
      <w:bookmarkEnd w:id="4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قواعد تجوید و آداب تلاوت قرآن کریم شامل هشت باب در ضروریاتی که دانستن آن ها بر هر کس لازمست مؤلف این رساله را به نام محمد شاه قاجار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اطلق السنتنا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المبعوث الى الانس والجان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ها از جمله لوازم تلاوتست و الله يهدى من بشاء الى صراط مستقيم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في بلد الاصفهان و شهر رمضان وليلة القدر على يد الحقير الفقير الخاطي العاصي الراجي الى رحمة ربه الكريم حسن بن محمد الباقر الاصفهاني في السنه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با سلمان علیک بقرائت القرآن فان قرائته كفاره بلغوا رسالات ربهم این یادگار آقا ابو مهدى تمة الكتاب بعون الملك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حسن بن محمد باقر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برگ اول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نخودی، عطف تیماج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الامير في آداب التلاوة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1073059</w:t>
      </w:r>
    </w:p>
    <w:p>
      <w:pPr>
        <w:pStyle w:val="Heading2"/>
        <w:numPr>
          <w:ilvl w:val="1"/>
          <w:numId w:val="1"/>
        </w:numPr>
        <w:rPr/>
      </w:pPr>
      <w:bookmarkStart w:id="46" w:name="__RefHeading___Toc7074245_2870459653"/>
      <w:bookmarkStart w:id="47" w:name="_Toc16"/>
      <w:bookmarkEnd w:id="46"/>
      <w:r>
        <w:rPr/>
        <w:t>15712</w:t>
      </w:r>
      <w:bookmarkEnd w:id="4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جبر و مقابله </w:t>
      </w:r>
      <w:bookmarkStart w:id="48" w:name="pg9580_89317"/>
    </w:p>
    <w:p>
      <w:pPr>
        <w:pStyle w:val="BookText"/>
        <w:rPr/>
      </w:pPr>
      <w:bookmarkEnd w:id="4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قواعد جبر و مقابله و حساب خطائین و اعداد متناسبه که در رساله حساب ملا علی قوشچی نیامده و دانستن آن ها لازم و در مقدمه و یازده فصل و خاتمه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تقتى الحمد لله الواحد الاحد الفرد العليم والصلوة و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اقل العباد و احوج الخلق الى ربه يوم بناد الناد که چون رساله علامه علی قوشچی در علم حساب نسخه ایست در کمال فصاحت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باستخراج اسم مبارک از جمع باب العالم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کتاب نمودیم و الحمد لله اولا و اخرا و باطنا و ظاهرا و السلام خير الختام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كلب آستان علی بن موسی الرضا حسنعلی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لله الواحد القهار هلاکو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بزرگ بگذاشت چو خورشید بخاک در شه رو از صلب ملک زاده آزاده هلاکو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سرمه ای مقوایی اندرون جلد استر کاغذی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117483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1073166</w:t>
      </w:r>
    </w:p>
    <w:p>
      <w:pPr>
        <w:pStyle w:val="Heading2"/>
        <w:numPr>
          <w:ilvl w:val="1"/>
          <w:numId w:val="1"/>
        </w:numPr>
        <w:rPr/>
      </w:pPr>
      <w:bookmarkStart w:id="49" w:name="__RefHeading___Toc7074247_2870459653"/>
      <w:bookmarkStart w:id="50" w:name="_Toc17"/>
      <w:bookmarkEnd w:id="49"/>
      <w:r>
        <w:rPr/>
        <w:t>15713</w:t>
      </w:r>
      <w:bookmarkEnd w:id="50"/>
    </w:p>
    <w:p>
      <w:pPr>
        <w:pStyle w:val="BookText"/>
        <w:rPr/>
      </w:pPr>
      <w:r>
        <w:rPr>
          <w:rFonts w:ascii="IRNazanin" w:hAnsi="IRNazanin" w:eastAsia="IRNazanin"/>
          <w:color w:val="111111"/>
          <w:sz w:val="28"/>
          <w:sz w:val="28"/>
          <w:szCs w:val="28"/>
          <w:rtl w:val="true"/>
          <w:lang w:bidi="fa-IR"/>
        </w:rPr>
        <w:t xml:space="preserve">لاهیر ژان دو </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La Hire Jean de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راکا فاریا یا جنگ های سری آلمان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دو لاهیر؛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ملک زاده </w:t>
      </w:r>
      <w:bookmarkStart w:id="51" w:name="pg9580_89318"/>
    </w:p>
    <w:p>
      <w:pPr>
        <w:pStyle w:val="BookText"/>
        <w:rPr/>
      </w:pPr>
      <w:bookmarkEnd w:id="5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داستانی درباره جنگ های سری آلمان و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اتوموبیل سری ساعت پنج و نیم بعد از ظهر بود که یک دستگاه اتوموبیل در خیابان امیل اوریه مقابل خانه نمره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درین حال صدای صفیری از هوا شنیده شد و از دریا نیز صفیر دیگری او را جوابداد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کمیاب آسیب ها اوراق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ساده، اندرون چند آستر کاغذی، پایین لت پشت سوخته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سری آلمان و فرانسه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تاریخی فرانسه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زاده، محمد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1073191</w:t>
      </w:r>
    </w:p>
    <w:p>
      <w:pPr>
        <w:pStyle w:val="Heading2"/>
        <w:numPr>
          <w:ilvl w:val="1"/>
          <w:numId w:val="1"/>
        </w:numPr>
        <w:rPr/>
      </w:pPr>
      <w:bookmarkStart w:id="52" w:name="__RefHeading___Toc7074249_2870459653"/>
      <w:bookmarkStart w:id="53" w:name="_Toc18"/>
      <w:bookmarkEnd w:id="52"/>
      <w:r>
        <w:rPr/>
        <w:t>15714/1</w:t>
      </w:r>
      <w:bookmarkEnd w:id="53"/>
    </w:p>
    <w:p>
      <w:pPr>
        <w:pStyle w:val="BookText"/>
        <w:rPr/>
      </w:pPr>
      <w:r>
        <w:rPr>
          <w:rFonts w:ascii="IRNazanin" w:hAnsi="IRNazanin" w:eastAsia="IRNazanin"/>
          <w:color w:val="111111"/>
          <w:sz w:val="28"/>
          <w:sz w:val="28"/>
          <w:szCs w:val="28"/>
          <w:rtl w:val="true"/>
          <w:lang w:bidi="fa-IR"/>
        </w:rPr>
        <w:t>رساله در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پراکنده از حرز، عزائم، طلسم، لوح، خواص حروف و آیات که در ابتدا و انتهای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عقد اللسان کند هر چند شخص که باشد عدد اسم ایشان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الاسرار و الحروف الا ما حضرتم و اسرعتم و توکلتم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54" w:name="pg9580_89319"/>
    </w:p>
    <w:p>
      <w:pPr>
        <w:pStyle w:val="BookText"/>
        <w:rPr/>
      </w:pPr>
      <w:bookmarkEnd w:id="5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کاغذ فرنگی الوان جلد تیماج قهوه ای مقوایی، ترنج و سرترنج و کتیبه با گل و بوته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آیه ها خواص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2456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1073229</w:t>
      </w:r>
    </w:p>
    <w:p>
      <w:pPr>
        <w:pStyle w:val="Heading2"/>
        <w:numPr>
          <w:ilvl w:val="1"/>
          <w:numId w:val="1"/>
        </w:numPr>
        <w:rPr/>
      </w:pPr>
      <w:bookmarkStart w:id="55" w:name="__RefHeading___Toc7074251_2870459653"/>
      <w:bookmarkStart w:id="56" w:name="_Toc19"/>
      <w:bookmarkEnd w:id="55"/>
      <w:r>
        <w:rPr/>
        <w:t>15714/2</w:t>
      </w:r>
      <w:bookmarkEnd w:id="56"/>
    </w:p>
    <w:p>
      <w:pPr>
        <w:pStyle w:val="BookText"/>
        <w:rPr/>
      </w:pPr>
      <w:r>
        <w:rPr>
          <w:rFonts w:ascii="IRNazanin" w:hAnsi="IRNazanin" w:eastAsia="IRNazanin"/>
          <w:color w:val="111111"/>
          <w:sz w:val="28"/>
          <w:sz w:val="28"/>
          <w:szCs w:val="28"/>
          <w:rtl w:val="true"/>
          <w:lang w:bidi="fa-IR"/>
        </w:rPr>
        <w:t xml:space="preserve">عبدالعلی بن محمد،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بن محمد بن حسین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خواص آیات و سور قرآن که در گرفتاری ها و امراض خواندن و نگاه داشتن آن 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ق به ترتیب سور قرآنی تنظیم و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انزل الفرقان على عبده ليكون للعالمين 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استبعاد بتوفيق حمد و صلوة نموده می شود که مقرر است و محقق بقول صادق مصدق دانای علمت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منقولست که چون قرآن ختم کردی این دعا بخوان اللهم اغفر لي بالقرآن اللهم ارحمني بالقرآن اللهم احشرني بالقرآن اللهم ارزقني بالقرآن و صلى الله على خير خلقه محمد و اله اجمعین و سلم تسليما كثيراً تمة بالخير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 میراث اسلامی </w:t>
      </w:r>
      <w:r>
        <w:rPr>
          <w:rFonts w:eastAsia="IRNazanin" w:cs="IRNazanin"/>
          <w:color w:val="111111"/>
          <w:sz w:val="28"/>
          <w:szCs w:val="28"/>
          <w:lang w:bidi="fa-IR"/>
        </w:rPr>
        <w:t>174:7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حواشی عناوین و خواص هر آیه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تأثیر آیات بر فراحی معیشت و رفع فقر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w:t>
      </w:r>
      <w:bookmarkStart w:id="57" w:name="pg9580_89320"/>
    </w:p>
    <w:p>
      <w:pPr>
        <w:pStyle w:val="BookText"/>
        <w:rPr/>
      </w:pPr>
      <w:bookmarkEnd w:id="57"/>
      <w:r>
        <w:rPr>
          <w:rFonts w:ascii="IRNazanin" w:hAnsi="IRNazanin" w:eastAsia="IRNazanin"/>
          <w:color w:val="111111"/>
          <w:sz w:val="28"/>
          <w:sz w:val="28"/>
          <w:szCs w:val="28"/>
          <w:rtl w:val="true"/>
          <w:lang w:bidi="fa-IR"/>
        </w:rPr>
        <w:t xml:space="preserve">عبده صفی قلی </w:t>
      </w:r>
      <w:r>
        <w:rPr>
          <w:rFonts w:eastAsia="IRNazanin" w:cs="IRNazanin"/>
          <w:color w:val="111111"/>
          <w:sz w:val="28"/>
          <w:szCs w:val="28"/>
          <w:lang w:bidi="fa-IR"/>
        </w:rPr>
        <w:t>1240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عبده صفی قلی و در چهارگوشه أن الله وکیل علی حکیم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عبده مرتضی فنی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القرآن؛ خواص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آیه ها، خواص</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2456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1073258</w:t>
      </w:r>
    </w:p>
    <w:p>
      <w:pPr>
        <w:pStyle w:val="Heading2"/>
        <w:numPr>
          <w:ilvl w:val="1"/>
          <w:numId w:val="1"/>
        </w:numPr>
        <w:rPr/>
      </w:pPr>
      <w:bookmarkStart w:id="58" w:name="__RefHeading___Toc7074253_2870459653"/>
      <w:bookmarkStart w:id="59" w:name="_Toc20"/>
      <w:bookmarkEnd w:id="58"/>
      <w:r>
        <w:rPr/>
        <w:t>15714/3</w:t>
      </w:r>
      <w:bookmarkEnd w:id="59"/>
    </w:p>
    <w:p>
      <w:pPr>
        <w:pStyle w:val="BookText"/>
        <w:rPr/>
      </w:pPr>
      <w:r>
        <w:rPr>
          <w:rFonts w:ascii="IRNazanin" w:hAnsi="IRNazanin" w:eastAsia="IRNazanin"/>
          <w:color w:val="111111"/>
          <w:sz w:val="28"/>
          <w:sz w:val="28"/>
          <w:szCs w:val="28"/>
          <w:rtl w:val="true"/>
          <w:lang w:bidi="fa-IR"/>
        </w:rPr>
        <w:t>هروی، محمد بن محمد</w:t>
      </w:r>
    </w:p>
    <w:p>
      <w:pPr>
        <w:pStyle w:val="BookText"/>
        <w:rPr/>
      </w:pPr>
      <w:r>
        <w:rPr>
          <w:rFonts w:ascii="IRNazanin" w:hAnsi="IRNazanin" w:eastAsia="IRNazanin"/>
          <w:color w:val="111111"/>
          <w:sz w:val="28"/>
          <w:sz w:val="28"/>
          <w:szCs w:val="28"/>
          <w:rtl w:val="true"/>
          <w:lang w:bidi="fa-IR"/>
        </w:rPr>
        <w:t xml:space="preserve">تحفة الغرايب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14899</w:t>
      </w:r>
      <w:r>
        <w:rPr>
          <w:rFonts w:eastAsia="IRNazanin" w:cs="IRNazanin"/>
          <w:color w:val="111111"/>
          <w:sz w:val="28"/>
          <w:szCs w:val="28"/>
          <w:rtl w:val="true"/>
          <w:lang w:bidi="fa-IR"/>
        </w:rPr>
        <w:t xml:space="preserve"> (</w:t>
      </w:r>
      <w:r>
        <w:rPr>
          <w:rFonts w:eastAsia="IRNazanin" w:cs="IRNazanin"/>
          <w:color w:val="111111"/>
          <w:sz w:val="28"/>
          <w:szCs w:val="28"/>
          <w:lang w:bidi="fa-IR"/>
        </w:rPr>
        <w:t>4899/5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على خير خلقه محمد و آله اجمعين بعد از حمد حضرت پروردگار و درود سید مختار چنین گوید بنده بی بضاعت و سرگشته وادی ندامت محمد بن شیخ محمد الهروي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آن دعا باجابت مقرون گردد و الله يعلم بحقایق الامور و صلى الله على محمد و آله الطاهرين المعصومين و الحمد لله رب العالمین اولا و اخرا و ظاهرا و باطنا تمت الكتاب على يد اضعف عباد الله ابراهيم الحسيني في شهر رمضان المبارک سنه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جواهر القرآن منتخب جواهر القرآن </w:t>
      </w:r>
      <w:bookmarkStart w:id="60" w:name="pg9580_89321"/>
    </w:p>
    <w:p>
      <w:pPr>
        <w:pStyle w:val="BookText"/>
        <w:rPr/>
      </w:pPr>
      <w:bookmarkEnd w:id="6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آیه ها، خواص</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احمد بن محمد، 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2456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1073279</w:t>
      </w:r>
    </w:p>
    <w:p>
      <w:pPr>
        <w:pStyle w:val="Heading2"/>
        <w:numPr>
          <w:ilvl w:val="1"/>
          <w:numId w:val="1"/>
        </w:numPr>
        <w:rPr/>
      </w:pPr>
      <w:bookmarkStart w:id="61" w:name="__RefHeading___Toc7074255_2870459653"/>
      <w:bookmarkStart w:id="62" w:name="_Toc21"/>
      <w:bookmarkEnd w:id="61"/>
      <w:r>
        <w:rPr/>
        <w:t>15715/1</w:t>
      </w:r>
      <w:bookmarkEnd w:id="62"/>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زیج الغ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بیک محمد بن شاهرخ شارح ملا علی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کتابی است در نجوم که الغ بیک آن را با همکاری قاضی زاده رومی و غیاث الدین جمشید کاشانی و علاء الدین علی قوشچی در چهار مقاله و هر مقاله دارای چندین باب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معرفت تواریخ شامل هفت باب مقاله دوم در معرفت اوقات و طالع وقت و آن چه بدان تعلق دارد شامل بیست و دو باب مقاله سوم در معرفت روش ستارگان و مواضع آن ها در سیزده باب مقاله چهارم در بواقی اعمال نجومی شامل دو باب این کتاب توسط يحيى بن علی رفاعی به عربی ترجمه و عبدالعلی بیرجندی نیز شرحی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قوشچی بر زيج الغبيك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قسمتی از متن را یکجا می آورد و سپس به شرح و بسط آن می پردازد برای توضیحات بیشتر بنگرید به شماره بازیابی </w:t>
      </w:r>
      <w:r>
        <w:rPr>
          <w:rFonts w:eastAsia="IRNazanin" w:cs="IRNazanin"/>
          <w:color w:val="111111"/>
          <w:sz w:val="28"/>
          <w:szCs w:val="28"/>
          <w:lang w:bidi="fa-IR"/>
        </w:rPr>
        <w:t>20127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مبدأ شبانروز ایشانست یک و نیم از جاغزه و کسکو گذشته باشد و یک و نیم مانده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مریخ را دویست و هشتاد و چهار چون این مدت بگذرد باز نوبت بافتاب رسد و الله اعلم بالصواب </w:t>
      </w:r>
      <w:bookmarkStart w:id="63" w:name="pg9580_89322"/>
    </w:p>
    <w:p>
      <w:pPr>
        <w:pStyle w:val="BookText"/>
        <w:rPr/>
      </w:pPr>
      <w:bookmarkEnd w:id="6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 شیرازه از هم گسیخته و اوراق از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اناری مقوایی، اندرون جلد استر کاغذی، عطف وصالی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سلطانی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 بیگ شاه ایران </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 بیگ شاه ایران </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شرح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1073310</w:t>
      </w:r>
    </w:p>
    <w:p>
      <w:pPr>
        <w:pStyle w:val="Heading2"/>
        <w:numPr>
          <w:ilvl w:val="1"/>
          <w:numId w:val="1"/>
        </w:numPr>
        <w:rPr/>
      </w:pPr>
      <w:bookmarkStart w:id="64" w:name="__RefHeading___Toc7074257_2870459653"/>
      <w:bookmarkStart w:id="65" w:name="_Toc22"/>
      <w:bookmarkEnd w:id="64"/>
      <w:r>
        <w:rPr/>
        <w:t>15715/2</w:t>
      </w:r>
      <w:bookmarkEnd w:id="65"/>
    </w:p>
    <w:p>
      <w:pPr>
        <w:pStyle w:val="BookText"/>
        <w:rPr/>
      </w:pPr>
      <w:r>
        <w:rPr>
          <w:rFonts w:ascii="IRNazanin" w:hAnsi="IRNazanin" w:eastAsia="IRNazanin"/>
          <w:color w:val="111111"/>
          <w:sz w:val="28"/>
          <w:sz w:val="28"/>
          <w:szCs w:val="28"/>
          <w:rtl w:val="true"/>
          <w:lang w:bidi="fa-IR"/>
        </w:rPr>
        <w:t>صورت های فلکی و کواکب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از آدمی و حیوانات و جز اینها که ستارگان را بدین صورتها تشبیه کرده و هر مجموعه ای از آن ها را بنامی نامیده اند مانند دب اکبر، دب اصغر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 فلکی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1073319</w:t>
      </w:r>
    </w:p>
    <w:p>
      <w:pPr>
        <w:pStyle w:val="Heading2"/>
        <w:numPr>
          <w:ilvl w:val="1"/>
          <w:numId w:val="1"/>
        </w:numPr>
        <w:rPr/>
      </w:pPr>
      <w:bookmarkStart w:id="66" w:name="__RefHeading___Toc7074259_2870459653"/>
      <w:bookmarkStart w:id="67" w:name="_Toc23"/>
      <w:bookmarkEnd w:id="66"/>
      <w:r>
        <w:rPr/>
        <w:t>15715/3</w:t>
      </w:r>
      <w:bookmarkEnd w:id="67"/>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ثمره بطلمیوس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ثمره 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شامل صد کلمه در نجوم حاوی مطالبی در تأثیر کواکب در عالم ترکیب که خواجه نصیرالدین طوسی با توجه به دو شرح بر آن از احمد بن یوسف مقری و ابوالعباس احمد بن علی اصفهانی آن را ترجمه و شرح و به خواجه بهاء الدین محمد بن خواجه شمس الدین محمد صاحب دیوان اهداء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کلمه 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القوة الفلكيه و القوامات و كذلك ينبغي ان يتكلم على ما قدمت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از آن موضع خیزد اینست کلمات کتاب نمره و تفسیر آن و در آخر کتاب این عبارت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 الكتاب الثمرة المسمى بالرومية في القواعد الرومية انظروا ميطا و معناه الماية الكلمة بعون الله تعالى و حسن توفيقه في شهور سنة ثمان و ثمانين و تسعمايه في سلخ ذي الحجه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524:1</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طبیب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و 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 کلمه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بطلمیوس کلاودیوس،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1073327</w:t>
      </w:r>
      <w:r>
        <w:rPr>
          <w:rFonts w:eastAsia="IRNazanin" w:cs="IRNazanin"/>
          <w:color w:val="111111"/>
          <w:sz w:val="28"/>
          <w:szCs w:val="28"/>
          <w:rtl w:val="true"/>
          <w:lang w:bidi="fa-IR"/>
        </w:rPr>
        <w:t xml:space="preserve"> </w:t>
      </w:r>
      <w:bookmarkStart w:id="68" w:name="pg9580_89324"/>
    </w:p>
    <w:p>
      <w:pPr>
        <w:pStyle w:val="Heading2"/>
        <w:numPr>
          <w:ilvl w:val="1"/>
          <w:numId w:val="1"/>
        </w:numPr>
        <w:rPr/>
      </w:pPr>
      <w:bookmarkStart w:id="69" w:name="__RefHeading___Toc7074261_2870459653"/>
      <w:bookmarkStart w:id="70" w:name="_Toc24"/>
      <w:bookmarkEnd w:id="68"/>
      <w:bookmarkEnd w:id="69"/>
      <w:r>
        <w:rPr/>
        <w:t>15715/4</w:t>
      </w:r>
      <w:bookmarkEnd w:id="70"/>
    </w:p>
    <w:p>
      <w:pPr>
        <w:pStyle w:val="BookText"/>
        <w:rPr/>
      </w:pPr>
      <w:r>
        <w:rPr>
          <w:rFonts w:ascii="IRNazanin" w:hAnsi="IRNazanin" w:eastAsia="IRNazanin"/>
          <w:color w:val="111111"/>
          <w:sz w:val="28"/>
          <w:sz w:val="28"/>
          <w:szCs w:val="28"/>
          <w:rtl w:val="true"/>
          <w:lang w:bidi="fa-IR"/>
        </w:rPr>
        <w:t>اختیارات نجوم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اختیارات طالع بینی و استخراج مطالب نجومی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حاشیه اوراق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ابواب آن بدین شرح است باب اندر ساعت وام خواستن اندر ساعت وام دادن به کسی اندر ساعت نگاه داشتن مال و باز سندن از مدیوان اندر ساعت فروختن علها، اندر ساعت نگاه داشتن آن چه بخرند اندر ساعت وقت خوردنی ها اندر ساعت عمل محبت و عزیمت دوستی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اندر ساعت وام خواستن مشروطات وی ده است اول حکما گفته اند اصل الباب در این 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بعادت و خرمی بود و آن چه از مخدورات است اضداد شراطات است</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1073392</w:t>
      </w:r>
    </w:p>
    <w:p>
      <w:pPr>
        <w:pStyle w:val="Heading2"/>
        <w:numPr>
          <w:ilvl w:val="1"/>
          <w:numId w:val="1"/>
        </w:numPr>
        <w:rPr/>
      </w:pPr>
      <w:bookmarkStart w:id="71" w:name="__RefHeading___Toc7074263_2870459653"/>
      <w:bookmarkStart w:id="72" w:name="_Toc25"/>
      <w:bookmarkEnd w:id="71"/>
      <w:r>
        <w:rPr/>
        <w:t>15715/5</w:t>
      </w:r>
      <w:bookmarkEnd w:id="72"/>
    </w:p>
    <w:p>
      <w:pPr>
        <w:pStyle w:val="BookText"/>
        <w:rPr/>
      </w:pPr>
      <w:r>
        <w:rPr>
          <w:rFonts w:ascii="IRNazanin" w:hAnsi="IRNazanin" w:eastAsia="IRNazanin"/>
          <w:color w:val="111111"/>
          <w:sz w:val="28"/>
          <w:sz w:val="28"/>
          <w:szCs w:val="28"/>
          <w:rtl w:val="true"/>
          <w:lang w:bidi="fa-IR"/>
        </w:rPr>
        <w:t>رساله در نجوم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نجوم و طالع بینی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عناوین آن بدین تفصیل است فایده در منازل قمر بروج دوازده گانه درجه نیره و مظلمه و سایه و خالی درجه آبار و الزايد في السعادات در اختیارات در ادوار و اکوار، در تأثیر </w:t>
      </w:r>
      <w:bookmarkStart w:id="73" w:name="pg9580_89325"/>
    </w:p>
    <w:p>
      <w:pPr>
        <w:pStyle w:val="BookText"/>
        <w:rPr/>
      </w:pPr>
      <w:bookmarkEnd w:id="73"/>
      <w:r>
        <w:rPr>
          <w:rFonts w:ascii="IRNazanin" w:hAnsi="IRNazanin" w:eastAsia="IRNazanin"/>
          <w:color w:val="111111"/>
          <w:sz w:val="28"/>
          <w:sz w:val="28"/>
          <w:szCs w:val="28"/>
          <w:rtl w:val="true"/>
          <w:lang w:bidi="fa-IR"/>
        </w:rPr>
        <w:t>ادوار؛ در احکام سهامات در حوادث کاینات در احکام بعضی از آثار علویه که احکام آن بحسب ماه های فارسیان معلوم می شود در بیان استخراج سمت قبله در معرفت طالع تحویل در استخراج طالع مولود در معرفة عرض بلد در بیان استخراج طول بلاد و اسطرلاب</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فایده بدان که همچنان که سیر قمر در بروج مؤثر می باشد در منازل نیز مؤثر می باشد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انحطاط آفتاب درین وقت از هجده نمی گذرد و در افقی</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جدول دور سطرها به سرخی حواشی در برخی از اوراق ادامه متن در حاشیه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1073407</w:t>
      </w:r>
    </w:p>
    <w:p>
      <w:pPr>
        <w:pStyle w:val="Heading2"/>
        <w:numPr>
          <w:ilvl w:val="1"/>
          <w:numId w:val="1"/>
        </w:numPr>
        <w:rPr/>
      </w:pPr>
      <w:bookmarkStart w:id="74" w:name="__RefHeading___Toc7074265_2870459653"/>
      <w:bookmarkStart w:id="75" w:name="_Toc26"/>
      <w:bookmarkEnd w:id="74"/>
      <w:r>
        <w:rPr/>
        <w:t>15715/6</w:t>
      </w:r>
      <w:bookmarkEnd w:id="75"/>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14251</w:t>
      </w:r>
      <w:r>
        <w:rPr>
          <w:rFonts w:eastAsia="IRNazanin" w:cs="IRNazanin"/>
          <w:color w:val="111111"/>
          <w:sz w:val="28"/>
          <w:szCs w:val="28"/>
          <w:rtl w:val="true"/>
          <w:lang w:bidi="fa-IR"/>
        </w:rPr>
        <w:t xml:space="preserve"> (</w:t>
      </w:r>
      <w:r>
        <w:rPr>
          <w:rFonts w:eastAsia="IRNazanin" w:cs="IRNazanin"/>
          <w:color w:val="111111"/>
          <w:sz w:val="28"/>
          <w:szCs w:val="28"/>
          <w:lang w:bidi="fa-IR"/>
        </w:rPr>
        <w:t>4251/1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فصل دوازدهم تا آخر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دوازدهم در نظر و تناظر بعضی کواکب اما نظر آنست که چون دو کوکب در یک برج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زیادت ازین خواهد به کتب این علم رجوع کند </w:t>
      </w:r>
      <w:bookmarkStart w:id="76" w:name="pg9580_89326"/>
    </w:p>
    <w:p>
      <w:pPr>
        <w:pStyle w:val="BookText"/>
        <w:rPr/>
      </w:pPr>
      <w:bookmarkEnd w:id="7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کاتب این کتاب از احکام و بعضی از خصوصیات این علم درین کتاب الحاق نمود فليتدبر المطالع ليطلع عليه ما كتب من قبل و يكتب من بعد انشاء الله بتوفيقه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1073779</w:t>
      </w:r>
    </w:p>
    <w:p>
      <w:pPr>
        <w:pStyle w:val="Heading2"/>
        <w:numPr>
          <w:ilvl w:val="1"/>
          <w:numId w:val="1"/>
        </w:numPr>
        <w:rPr/>
      </w:pPr>
      <w:bookmarkStart w:id="77" w:name="__RefHeading___Toc7074267_2870459653"/>
      <w:bookmarkStart w:id="78" w:name="_Toc27"/>
      <w:bookmarkEnd w:id="77"/>
      <w:r>
        <w:rPr/>
        <w:t>15716</w:t>
      </w:r>
      <w:bookmarkEnd w:id="78"/>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مظفر منجم جنابدی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بیرجندی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14511</w:t>
      </w:r>
      <w:r>
        <w:rPr>
          <w:rFonts w:eastAsia="IRNazanin" w:cs="IRNazanin"/>
          <w:color w:val="111111"/>
          <w:sz w:val="28"/>
          <w:szCs w:val="28"/>
          <w:rtl w:val="true"/>
          <w:lang w:bidi="fa-IR"/>
        </w:rPr>
        <w:t xml:space="preserve"> (</w:t>
      </w:r>
      <w:r>
        <w:rPr>
          <w:rFonts w:eastAsia="IRNazanin" w:cs="IRNazanin"/>
          <w:color w:val="111111"/>
          <w:sz w:val="28"/>
          <w:szCs w:val="28"/>
          <w:lang w:bidi="fa-IR"/>
        </w:rPr>
        <w:t>4511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نسخه ناقص است و تنها باب هجدهم تا بیستم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بعضی احوال نحس یعنی نیرین و اقوا را باعظم یعنی نهم را بافتاب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معرفة اختیارات اینجا کافی است و زیاده ازین تطویل بتفصیل است و الله خير الواقفين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کتاب بعون الله الملك الوهاب على يد اقل الطلاب و احقرهم في کل باب نظر علی ابن علیقلی غفر الله له ولوالديه مع كثرة الاشتغال و ضيق المجال و توزيع البال و تراكم الاحوال في الاحوال مستعينا بالله القادر المتعال وعليه التوكل على كل حال في جميع الامور و الاحوال در قریه دوران در حینی که از خوف طاعون اسلامیون جلای وطن شده اهل دار السعاده زنجان تازه جمع شده بودند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من شهور سنه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ارحمنا لخمسه النجباء علم </w:t>
      </w:r>
      <w:bookmarkStart w:id="79" w:name="pg9580_89327"/>
    </w:p>
    <w:p>
      <w:pPr>
        <w:pStyle w:val="BookText"/>
        <w:rPr/>
      </w:pPr>
      <w:bookmarkEnd w:id="7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علی بن علیقلی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برخی از سرفصلها و 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سلطان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برگ</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 آسیب ها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ق 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1073893</w:t>
      </w:r>
    </w:p>
    <w:p>
      <w:pPr>
        <w:pStyle w:val="Heading2"/>
        <w:numPr>
          <w:ilvl w:val="1"/>
          <w:numId w:val="1"/>
        </w:numPr>
        <w:rPr/>
      </w:pPr>
      <w:bookmarkStart w:id="80" w:name="__RefHeading___Toc7074269_2870459653"/>
      <w:bookmarkStart w:id="81" w:name="_Toc28"/>
      <w:bookmarkEnd w:id="80"/>
      <w:r>
        <w:rPr/>
        <w:t>15717</w:t>
      </w:r>
      <w:bookmarkEnd w:id="81"/>
    </w:p>
    <w:p>
      <w:pPr>
        <w:pStyle w:val="BookText"/>
        <w:rPr/>
      </w:pPr>
      <w:r>
        <w:rPr>
          <w:rFonts w:ascii="IRNazanin" w:hAnsi="IRNazanin" w:eastAsia="IRNazanin"/>
          <w:color w:val="111111"/>
          <w:sz w:val="28"/>
          <w:sz w:val="28"/>
          <w:szCs w:val="28"/>
          <w:rtl w:val="true"/>
          <w:lang w:bidi="fa-IR"/>
        </w:rPr>
        <w:t xml:space="preserve">يغما، ابو الحسن بن ابراهیم قلی، </w:t>
      </w:r>
      <w:r>
        <w:rPr>
          <w:rFonts w:eastAsia="IRNazanin" w:cs="IRNazanin"/>
          <w:color w:val="111111"/>
          <w:sz w:val="28"/>
          <w:szCs w:val="28"/>
          <w:lang w:bidi="fa-IR"/>
        </w:rPr>
        <w:t>1196</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یغمای جندقی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است در قالب های گوناگون در هجو سردار ذوالفقارخان سمنانی حاکم سمنان که یغما را اسیر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بنعود 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و ضرته گاو مرده و زنده هفتاد و دو ملت کادم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کرده غراب چند از باوه چری بال و پری از کاغذ تازی و 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2907:4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2963:3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سنگی شماره </w:t>
      </w:r>
      <w:r>
        <w:rPr>
          <w:rFonts w:eastAsia="IRNazanin" w:cs="IRNazanin"/>
          <w:color w:val="111111"/>
          <w:sz w:val="28"/>
          <w:szCs w:val="28"/>
          <w:lang w:bidi="fa-IR"/>
        </w:rPr>
        <w:t>10537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الذریعه </w:t>
      </w:r>
      <w:r>
        <w:rPr>
          <w:rFonts w:eastAsia="IRNazanin" w:cs="IRNazanin"/>
          <w:color w:val="111111"/>
          <w:sz w:val="28"/>
          <w:szCs w:val="28"/>
          <w:lang w:bidi="fa-IR"/>
        </w:rPr>
        <w:t>1313:9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سیاه سبز عناوین به سرخی آسیب ها یک برگ در ابتدا و چند برگ در انتهای نسخه افتاده برگ اول فرسوده و پاره شده و اوراق میانی نسخه به دلیل برهم ریختگی شیرازه از نسخه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یک لا مجدول زنجیره های ضربی بدون آستر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سرداریه </w:t>
      </w:r>
      <w:bookmarkStart w:id="82" w:name="pg9580_89328"/>
    </w:p>
    <w:p>
      <w:pPr>
        <w:pStyle w:val="BookText"/>
        <w:rPr/>
      </w:pPr>
      <w:bookmarkEnd w:id="8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2203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1073919</w:t>
      </w:r>
    </w:p>
    <w:p>
      <w:pPr>
        <w:pStyle w:val="Heading2"/>
        <w:numPr>
          <w:ilvl w:val="1"/>
          <w:numId w:val="1"/>
        </w:numPr>
        <w:rPr/>
      </w:pPr>
      <w:bookmarkStart w:id="83" w:name="__RefHeading___Toc7074271_2870459653"/>
      <w:bookmarkStart w:id="84" w:name="_Toc29"/>
      <w:bookmarkEnd w:id="83"/>
      <w:r>
        <w:rPr/>
        <w:t>15718/1</w:t>
      </w:r>
      <w:bookmarkEnd w:id="84"/>
    </w:p>
    <w:p>
      <w:pPr>
        <w:pStyle w:val="BookText"/>
        <w:rPr/>
      </w:pPr>
      <w:r>
        <w:rPr>
          <w:rFonts w:ascii="IRNazanin" w:hAnsi="IRNazanin" w:eastAsia="IRNazanin"/>
          <w:color w:val="111111"/>
          <w:sz w:val="28"/>
          <w:sz w:val="28"/>
          <w:szCs w:val="28"/>
          <w:rtl w:val="true"/>
          <w:lang w:bidi="fa-IR"/>
        </w:rPr>
        <w:t xml:space="preserve">صبا، فتحعلی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ملک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خان ملک الشعرا صبای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شامل غزلیات و قصاید از ملک الشعرا صبا که در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غزلیات اوست و قسمت دیگر آن اشعاری است که بیشتر آن ها را در مدح فتحعلی شاه قاجار سروده است و عناوین برخی از آن ها بدین تفصیل می باشد در تاریخ بنای مدرسه و مسجد امان الله خان در سنندج در مدح شاهزاده محمد علی میرزا والی دارالدوله کرمانشاهان در ذکر توجه بزیارت مشهد مقدس و منقبت امام علی بن موسی الرضا در مذمت هوای قم و مدح فتحعلی شاه در مدح شاهزاده نایب السلطنه عباس میرزا حکم فرمای آذربایجان در تاریخ بنای برج جهان نما در منقبت سرور اولیا علی مرتضی در مرثیه و تاریخ وفات شاهزاده محمد علی میرزا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ملک الشعرا بی سبب دادم زکف دامان بار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کردم چون دو زلفش روزگار خویش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 او گر مهر روشن تنگ روی تیره خاک پای او گر خاک تاری فر فرق فرقدان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جدول دور سطرها به سرخی کاغذ فرنگی نخودی جلد تیماج قهوه ای روشن، یک لا، بدون آستر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bookmarkStart w:id="85" w:name="pg9580_89329"/>
    </w:p>
    <w:p>
      <w:pPr>
        <w:pStyle w:val="BookText"/>
        <w:rPr/>
      </w:pPr>
      <w:bookmarkEnd w:id="8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1073966</w:t>
      </w:r>
    </w:p>
    <w:p>
      <w:pPr>
        <w:pStyle w:val="Heading2"/>
        <w:numPr>
          <w:ilvl w:val="1"/>
          <w:numId w:val="1"/>
        </w:numPr>
        <w:rPr/>
      </w:pPr>
      <w:bookmarkStart w:id="86" w:name="__RefHeading___Toc7074273_2870459653"/>
      <w:bookmarkStart w:id="87" w:name="_Toc30"/>
      <w:bookmarkEnd w:id="86"/>
      <w:r>
        <w:rPr/>
        <w:t>15718/2</w:t>
      </w:r>
      <w:bookmarkEnd w:id="87"/>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سواد نامه ها و فرمان های متعلق به دوره قاجار است بدین تفصیل سواد دستور العمل ناخوشی و با که اطبای انگلیس نوشته اند، مسوده نامه که بالكسندر بولز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پاوولویچ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روس نوشته شد سواد فرمان ملک الشعرا محمد حسین خان خلف مرحوم فتحعلی خان ملک الشعرا کاشانی، سواد فرمان صندوق داری و لقب خانی سهراب خان ،کرچی سواد فرمان سرتیپی عیسی خان امیر اخور باشی و غلام پیشخدمت باشی سواد فرمان ریش سفیدی نوبت خانه سرکاری که مفوض باقا ملا شده است سواد فرمان وزارت و نیابت گیلان میرزا موسی رشتی که مأمور بخدمت نواب یحیی میرزا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و نامه های دیگر و همچنین منشاتی از میرزا محمد تقی نوایی نیز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دستور العمل ناخوشی و با که اطبای انگلیس نوشته اند و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 ناخوشی و با که حکیم فرنگی داده است که علامات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استظهار بشمول مراحم ضمیر عطوفت آثار مشغول مناظم مهام مرجوعه نموده بوده در عهد سياسة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تحريرا في سنه اودئيل و شهر شوال المکرم سنه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900170</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8" w:name="pg9580_89330"/>
    </w:p>
    <w:p>
      <w:pPr>
        <w:pStyle w:val="BookText"/>
        <w:rPr/>
      </w:pPr>
      <w:bookmarkEnd w:id="88"/>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1074000</w:t>
      </w:r>
    </w:p>
    <w:p>
      <w:pPr>
        <w:pStyle w:val="Heading2"/>
        <w:numPr>
          <w:ilvl w:val="1"/>
          <w:numId w:val="1"/>
        </w:numPr>
        <w:rPr/>
      </w:pPr>
      <w:bookmarkStart w:id="89" w:name="__RefHeading___Toc7074275_2870459653"/>
      <w:bookmarkStart w:id="90" w:name="_Toc31"/>
      <w:bookmarkEnd w:id="89"/>
      <w:r>
        <w:rPr/>
        <w:t>15719</w:t>
      </w:r>
      <w:bookmarkEnd w:id="90"/>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اشعاری است از این عماد امیر خسرو دهلوی ناصر بخاری خواجه سلمان مولانا محمد حافظ شیخ کمال الدین خجندی کمال الدین خواجو کرمانی سید قاسم انوار سید عمادالدین نسیمی سید نعمت الله ولی، مولانا شرف الدین یزدی مولانا محمد کاتبی مولانا خیالی مولانا شاهی و مولانا طوسی که در این دفتر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 تو جانفزا و عتاب تو دلکش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عشاق را بناز و عتاب تو دل خوشست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بود تنگ شکر در بر شگرف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یک یک را شماری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و آبی اسامی شاعران به زر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ابتدا و انتهای نسخه افتادگی دارد برخی از اوراق وصالی شده و برخی از اورانی دارای لک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یک لا ساده اندرون جلد آستر کاغذی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1074038</w:t>
      </w:r>
      <w:r>
        <w:rPr>
          <w:rFonts w:eastAsia="IRNazanin" w:cs="IRNazanin"/>
          <w:color w:val="111111"/>
          <w:sz w:val="28"/>
          <w:szCs w:val="28"/>
          <w:rtl w:val="true"/>
          <w:lang w:bidi="fa-IR"/>
        </w:rPr>
        <w:t xml:space="preserve"> </w:t>
      </w:r>
      <w:bookmarkStart w:id="91" w:name="pg9580_89331"/>
    </w:p>
    <w:p>
      <w:pPr>
        <w:pStyle w:val="Heading2"/>
        <w:numPr>
          <w:ilvl w:val="1"/>
          <w:numId w:val="1"/>
        </w:numPr>
        <w:rPr/>
      </w:pPr>
      <w:bookmarkStart w:id="92" w:name="__RefHeading___Toc7074277_2870459653"/>
      <w:bookmarkStart w:id="93" w:name="_Toc32"/>
      <w:bookmarkEnd w:id="91"/>
      <w:bookmarkEnd w:id="92"/>
      <w:r>
        <w:rPr/>
        <w:t>15720</w:t>
      </w:r>
      <w:bookmarkEnd w:id="93"/>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اشعاری است از میرزا نصیر عاشق اصفهانی، حکیم بخارایی سعدی، یغما مجمر حافظ و شاعران دیگر شامل رباعی فرد قطعه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آتش پرست و آتش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در ساغر آتش سوزان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نکته که در جام جهان پنهانست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شیشه می اگر بدانی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 زر و سبز، جدول خارجی به سبز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1216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یک لا، مجدول،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1074057</w:t>
      </w:r>
    </w:p>
    <w:p>
      <w:pPr>
        <w:pStyle w:val="Heading2"/>
        <w:numPr>
          <w:ilvl w:val="1"/>
          <w:numId w:val="1"/>
        </w:numPr>
        <w:rPr/>
      </w:pPr>
      <w:bookmarkStart w:id="94" w:name="__RefHeading___Toc7074279_2870459653"/>
      <w:bookmarkStart w:id="95" w:name="_Toc33"/>
      <w:bookmarkEnd w:id="94"/>
      <w:r>
        <w:rPr/>
        <w:t>15721/1</w:t>
      </w:r>
      <w:bookmarkEnd w:id="95"/>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طهارتیه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احکام طهارت و در آخر آن فصلی در مقدمات نماز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بخش طهارت از کتاب فقه مجلسی باشد که در 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bookmarkStart w:id="96" w:name="pg9580_89332"/>
    </w:p>
    <w:p>
      <w:pPr>
        <w:pStyle w:val="BookText"/>
        <w:rPr/>
      </w:pPr>
      <w:bookmarkEnd w:id="9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واجبات وضوست و آن دوازده است اول نیت و آن چه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دغدغه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بصيغه السلام عليكم و رحمة الله و بركاته بکند و از جمله مستحبات قنوت است و سنت موکد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نستعلیق و نسخ حواشی در بالای اوراق عباراتی به عربی نوشته شده که مربوط به استخاره کردن است و خوب و بد بودن آن را در برگ رو برو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حاشیه و بالای اوراق اشعاری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اوراق از جلد جدا شده لبه اوراق فرسوده و تمامی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فرسوده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1074077</w:t>
      </w:r>
    </w:p>
    <w:p>
      <w:pPr>
        <w:pStyle w:val="Heading2"/>
        <w:numPr>
          <w:ilvl w:val="1"/>
          <w:numId w:val="1"/>
        </w:numPr>
        <w:rPr/>
      </w:pPr>
      <w:bookmarkStart w:id="97" w:name="__RefHeading___Toc7074281_2870459653"/>
      <w:bookmarkStart w:id="98" w:name="_Toc34"/>
      <w:bookmarkEnd w:id="97"/>
      <w:r>
        <w:rPr/>
        <w:t>15721/2</w:t>
      </w:r>
      <w:bookmarkEnd w:id="98"/>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الابحاث في مسائل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حر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است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در ارث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 سربندهای مقدمه و فصل بعد از آن نیز ابیاتی در زکوه نوشته که معلوم نیست از کیست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راجي العفو من ذى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عبيده محمد ابن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فهاک نظماً جمع المهم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الارث لذى اللب الفطن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على اتمامه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يكافي منتهى انعامه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bookmarkStart w:id="99" w:name="pg9580_89333"/>
    </w:p>
    <w:p>
      <w:pPr>
        <w:pStyle w:val="BookText"/>
        <w:rPr/>
      </w:pPr>
      <w:bookmarkEnd w:id="99"/>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از شاعران معما و مطالب گوناگون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ارجوزة في المواريث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ارث</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1074089</w:t>
      </w:r>
    </w:p>
    <w:p>
      <w:pPr>
        <w:pStyle w:val="Heading2"/>
        <w:numPr>
          <w:ilvl w:val="1"/>
          <w:numId w:val="1"/>
        </w:numPr>
        <w:rPr/>
      </w:pPr>
      <w:bookmarkStart w:id="100" w:name="__RefHeading___Toc7074283_2870459653"/>
      <w:bookmarkStart w:id="101" w:name="_Toc35"/>
      <w:bookmarkEnd w:id="100"/>
      <w:r>
        <w:rPr/>
        <w:t>15721/3</w:t>
      </w:r>
      <w:bookmarkEnd w:id="101"/>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4873/1</w:t>
      </w:r>
      <w:r>
        <w:rPr>
          <w:rFonts w:eastAsia="IRNazanin" w:cs="IRNazanin"/>
          <w:color w:val="111111"/>
          <w:sz w:val="28"/>
          <w:szCs w:val="28"/>
          <w:rtl w:val="true"/>
          <w:lang w:bidi="fa-IR"/>
        </w:rPr>
        <w:t xml:space="preserve"> (</w:t>
      </w:r>
      <w:r>
        <w:rPr>
          <w:rFonts w:eastAsia="IRNazanin" w:cs="IRNazanin"/>
          <w:color w:val="111111"/>
          <w:sz w:val="28"/>
          <w:szCs w:val="28"/>
          <w:lang w:bidi="fa-IR"/>
        </w:rPr>
        <w:t>14873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على سيد الانبياء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احوج المربوبين الى رحمة ربه الغنى محمد تقى المجلسی الاصفهانی که چون در بنعصر افراط و تفریط بسیار در امر رضاع واقع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بیت خودم را و برکت از هم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رضاع رضاعیه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5617</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1074125</w:t>
      </w:r>
      <w:r>
        <w:rPr>
          <w:rFonts w:eastAsia="IRNazanin" w:cs="IRNazanin"/>
          <w:color w:val="111111"/>
          <w:sz w:val="28"/>
          <w:szCs w:val="28"/>
          <w:rtl w:val="true"/>
          <w:lang w:bidi="fa-IR"/>
        </w:rPr>
        <w:t xml:space="preserve"> </w:t>
      </w:r>
      <w:bookmarkStart w:id="102" w:name="pg9580_89334"/>
    </w:p>
    <w:p>
      <w:pPr>
        <w:pStyle w:val="BookText"/>
        <w:rPr/>
      </w:pPr>
      <w:bookmarkEnd w:id="102"/>
      <w:r>
        <w:rPr>
          <w:rFonts w:eastAsia="Times New Roman" w:cs="Times New Roman" w:ascii="Times New Roman" w:hAnsi="Times New Roman"/>
          <w:color w:val="111111"/>
          <w:sz w:val="28"/>
          <w:szCs w:val="28"/>
          <w:lang w:val="en-US" w:bidi="en-US"/>
        </w:rPr>
        <w:t>15721/4</w:t>
      </w:r>
    </w:p>
    <w:p>
      <w:pPr>
        <w:pStyle w:val="BookText"/>
        <w:rPr/>
      </w:pPr>
      <w:r>
        <w:rPr>
          <w:rFonts w:ascii="Amiri" w:hAnsi="Amiri" w:eastAsia="Amiri" w:cs="Amiri"/>
          <w:color w:val="111111"/>
          <w:sz w:val="28"/>
          <w:sz w:val="28"/>
          <w:szCs w:val="28"/>
          <w:rtl w:val="true"/>
          <w:lang w:bidi="ar-SA"/>
        </w:rPr>
        <w:t>رساله في القيافة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در علم قیافه شناسی و معرفت اخلاق درونی و باطن انسان از اعضای ظاهری او در چندین فصل، مقاله و نوع</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اللسان الذي يكون معتمدي في طوله و عرضه لانه ان كان زايد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كانه مسح عليهما مسحا ناخوانا روبه الدليل ماخوذ من الفرد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تمت آخر الكلام و الحمد لله رب العالمين والعاقبة للمتقين و صلى الله علی محمد و آله الطاهرین روز آخر ربيع الآخر بشوشتر صآن ها الله تعالى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ابیات و اشعار مختلف گردآوری و نوشته شده و قسمتی از آن به صورت سؤال و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1074133</w:t>
      </w:r>
    </w:p>
    <w:p>
      <w:pPr>
        <w:pStyle w:val="Heading2"/>
        <w:numPr>
          <w:ilvl w:val="1"/>
          <w:numId w:val="1"/>
        </w:numPr>
        <w:rPr/>
      </w:pPr>
      <w:bookmarkStart w:id="103" w:name="__RefHeading___Toc7074285_2870459653"/>
      <w:bookmarkStart w:id="104" w:name="_Toc36"/>
      <w:bookmarkEnd w:id="103"/>
      <w:r>
        <w:rPr/>
        <w:t>15721/5</w:t>
      </w:r>
      <w:bookmarkEnd w:id="104"/>
    </w:p>
    <w:p>
      <w:pPr>
        <w:pStyle w:val="BookText"/>
        <w:rPr/>
      </w:pPr>
      <w:r>
        <w:rPr>
          <w:rFonts w:ascii="IRNazanin" w:hAnsi="IRNazanin" w:eastAsia="IRNazanin"/>
          <w:color w:val="111111"/>
          <w:sz w:val="28"/>
          <w:sz w:val="28"/>
          <w:szCs w:val="28"/>
          <w:rtl w:val="true"/>
          <w:lang w:bidi="fa-IR"/>
        </w:rPr>
        <w:t>رساله در 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فقه مشتمل بر چند کتاب و هر کتاب شامل چند فصل بدین ترتیب کتاب تجارت کتاب در بیان اجاره و ودیعه کتاب در بیان قرض و توابع آن کتاب در بیان همه نکاح، طلاق، آزادی، ایمان، میراث و حدود </w:t>
      </w:r>
      <w:bookmarkStart w:id="105" w:name="pg9580_89335"/>
    </w:p>
    <w:p>
      <w:pPr>
        <w:pStyle w:val="BookText"/>
        <w:rPr/>
      </w:pPr>
      <w:bookmarkEnd w:id="10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یهودیان و نصرانیان و مجوسیان و با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که مسلمان شوند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با مادر نباشد و همچنین جاری نگرداند حد را بر 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منقبت أمير المؤمنین و شعرهای دیگر از شاه عزت همدانی این حسام مولانا حسن سلیمی و ملاحسن کاشی نوشته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عرفانی در بیان عشق و خاموشی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1074145</w:t>
      </w:r>
    </w:p>
    <w:p>
      <w:pPr>
        <w:pStyle w:val="Heading2"/>
        <w:numPr>
          <w:ilvl w:val="1"/>
          <w:numId w:val="1"/>
        </w:numPr>
        <w:rPr/>
      </w:pPr>
      <w:bookmarkStart w:id="106" w:name="__RefHeading___Toc7074287_2870459653"/>
      <w:bookmarkStart w:id="107" w:name="_Toc37"/>
      <w:bookmarkEnd w:id="106"/>
      <w:r>
        <w:rPr/>
        <w:t>15721/6</w:t>
      </w:r>
      <w:bookmarkEnd w:id="107"/>
    </w:p>
    <w:p>
      <w:pPr>
        <w:pStyle w:val="BookText"/>
        <w:rPr/>
      </w:pPr>
      <w:r>
        <w:rPr>
          <w:rFonts w:ascii="IRNazanin" w:hAnsi="IRNazanin" w:eastAsia="IRNazanin"/>
          <w:color w:val="111111"/>
          <w:sz w:val="28"/>
          <w:sz w:val="28"/>
          <w:szCs w:val="28"/>
          <w:rtl w:val="true"/>
          <w:lang w:bidi="fa-IR"/>
        </w:rPr>
        <w:t xml:space="preserve">بدر جاجرمی بدرالدین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در اختلاجات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جاجرمی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جهیدن اعضای بدن و خیر و شر بودن آن که در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شکر و سپاس یزدان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تن و جان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انگشت پای چپ مهتر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بجهد او رسد بدولت و فر تمت الرساله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 حواشی رساله در حاشیه نسخه نوشته شده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108" w:name="pg9580_89336"/>
    </w:p>
    <w:p>
      <w:pPr>
        <w:pStyle w:val="BookText"/>
        <w:rPr/>
      </w:pPr>
      <w:bookmarkEnd w:id="10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اختلاجات اعضاء مثنوی در اختلاجات اعضاء اختلاج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1074149</w:t>
      </w:r>
    </w:p>
    <w:p>
      <w:pPr>
        <w:pStyle w:val="Heading2"/>
        <w:numPr>
          <w:ilvl w:val="1"/>
          <w:numId w:val="1"/>
        </w:numPr>
        <w:rPr/>
      </w:pPr>
      <w:bookmarkStart w:id="109" w:name="__RefHeading___Toc7074289_2870459653"/>
      <w:bookmarkStart w:id="110" w:name="_Toc38"/>
      <w:bookmarkEnd w:id="109"/>
      <w:r>
        <w:rPr/>
        <w:t>15721/7</w:t>
      </w:r>
      <w:bookmarkEnd w:id="110"/>
    </w:p>
    <w:p>
      <w:pPr>
        <w:pStyle w:val="BookText"/>
        <w:rPr/>
      </w:pPr>
      <w:r>
        <w:rPr>
          <w:rFonts w:ascii="IRNazanin" w:hAnsi="IRNazanin" w:eastAsia="IRNazanin"/>
          <w:color w:val="111111"/>
          <w:sz w:val="28"/>
          <w:sz w:val="28"/>
          <w:szCs w:val="28"/>
          <w:rtl w:val="true"/>
          <w:lang w:bidi="fa-IR"/>
        </w:rPr>
        <w:t>رساله در معانی و بیان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معانی و بیان در پنج فصل که در حاشیه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معانی عبارتست از معرفت تتبع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متصل شود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و همزه و اگر امر و نهی را یک قسم گیرند</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1074157</w:t>
      </w:r>
    </w:p>
    <w:p>
      <w:pPr>
        <w:pStyle w:val="Heading2"/>
        <w:numPr>
          <w:ilvl w:val="1"/>
          <w:numId w:val="1"/>
        </w:numPr>
        <w:rPr/>
      </w:pPr>
      <w:bookmarkStart w:id="111" w:name="__RefHeading___Toc7074291_2870459653"/>
      <w:bookmarkStart w:id="112" w:name="_Toc39"/>
      <w:bookmarkEnd w:id="111"/>
      <w:r>
        <w:rPr/>
        <w:t>15721/8</w:t>
      </w:r>
      <w:bookmarkEnd w:id="112"/>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صيغ عقود و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14178</w:t>
      </w:r>
      <w:r>
        <w:rPr>
          <w:rFonts w:eastAsia="IRNazanin" w:cs="IRNazanin"/>
          <w:color w:val="111111"/>
          <w:sz w:val="28"/>
          <w:szCs w:val="28"/>
          <w:rtl w:val="true"/>
          <w:lang w:bidi="fa-IR"/>
        </w:rPr>
        <w:t xml:space="preserve"> (</w:t>
      </w:r>
      <w:r>
        <w:rPr>
          <w:rFonts w:eastAsia="IRNazanin" w:cs="IRNazanin"/>
          <w:color w:val="111111"/>
          <w:sz w:val="28"/>
          <w:szCs w:val="28"/>
          <w:lang w:bidi="fa-IR"/>
        </w:rPr>
        <w:t>4178/8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احل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الزنا و السفاح و </w:t>
      </w:r>
      <w:r>
        <w:rPr>
          <w:rFonts w:eastAsia="Amiri" w:cs="Amiri" w:ascii="Amiri" w:hAnsi="Amiri"/>
          <w:color w:val="111111"/>
          <w:sz w:val="28"/>
          <w:szCs w:val="28"/>
          <w:rtl w:val="true"/>
          <w:lang w:bidi="ar-SA"/>
        </w:rPr>
        <w:t xml:space="preserve">..... </w:t>
      </w:r>
      <w:bookmarkStart w:id="113" w:name="pg9580_89337"/>
    </w:p>
    <w:p>
      <w:pPr>
        <w:pStyle w:val="BookText"/>
        <w:rPr/>
      </w:pPr>
      <w:bookmarkEnd w:id="11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دلیل فرسودگی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كل شي</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1074164</w:t>
      </w:r>
    </w:p>
    <w:p>
      <w:pPr>
        <w:pStyle w:val="Heading2"/>
        <w:numPr>
          <w:ilvl w:val="1"/>
          <w:numId w:val="1"/>
        </w:numPr>
        <w:rPr/>
      </w:pPr>
      <w:bookmarkStart w:id="114" w:name="__RefHeading___Toc7074293_2870459653"/>
      <w:bookmarkStart w:id="115" w:name="_Toc40"/>
      <w:bookmarkEnd w:id="114"/>
      <w:r>
        <w:rPr/>
        <w:t>15721/9</w:t>
      </w:r>
      <w:bookmarkEnd w:id="115"/>
    </w:p>
    <w:p>
      <w:pPr>
        <w:pStyle w:val="BookText"/>
        <w:rPr/>
      </w:pPr>
      <w:r>
        <w:rPr>
          <w:rFonts w:ascii="IRNazanin" w:hAnsi="IRNazanin" w:eastAsia="IRNazanin"/>
          <w:color w:val="111111"/>
          <w:sz w:val="28"/>
          <w:sz w:val="28"/>
          <w:szCs w:val="28"/>
          <w:rtl w:val="true"/>
          <w:lang w:bidi="fa-IR"/>
        </w:rPr>
        <w:t>رساله در سرگذشت خاندان نبوت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ذکر سرگذشت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به دلیل فرسودگی نسخه و صحافی شدن حاشیه رساله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عبادت عیسی واجب است گویند او واسطه است میان ما و لاهوت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نمی شود و اما در کربلا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نبوده و نه ساله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5617</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1076394</w:t>
      </w:r>
      <w:r>
        <w:rPr>
          <w:rFonts w:eastAsia="IRNazanin" w:cs="IRNazanin"/>
          <w:color w:val="111111"/>
          <w:sz w:val="28"/>
          <w:szCs w:val="28"/>
          <w:rtl w:val="true"/>
          <w:lang w:bidi="fa-IR"/>
        </w:rPr>
        <w:t xml:space="preserve"> </w:t>
      </w:r>
      <w:bookmarkStart w:id="116" w:name="pg9580_89338"/>
    </w:p>
    <w:p>
      <w:pPr>
        <w:pStyle w:val="BookText"/>
        <w:rPr/>
      </w:pPr>
      <w:bookmarkEnd w:id="116"/>
      <w:r>
        <w:rPr>
          <w:rFonts w:eastAsia="Times New Roman" w:cs="Times New Roman" w:ascii="Times New Roman" w:hAnsi="Times New Roman"/>
          <w:color w:val="111111"/>
          <w:sz w:val="28"/>
          <w:szCs w:val="28"/>
          <w:lang w:val="en-US" w:bidi="en-US"/>
        </w:rPr>
        <w:t>15721/10</w:t>
      </w:r>
    </w:p>
    <w:p>
      <w:pPr>
        <w:pStyle w:val="BookText"/>
        <w:rPr/>
      </w:pPr>
      <w:r>
        <w:rPr>
          <w:rFonts w:ascii="IRNazanin" w:hAnsi="IRNazanin" w:eastAsia="IRNazanin"/>
          <w:color w:val="111111"/>
          <w:sz w:val="28"/>
          <w:sz w:val="28"/>
          <w:szCs w:val="28"/>
          <w:rtl w:val="true"/>
          <w:lang w:bidi="fa-IR"/>
        </w:rPr>
        <w:t>رساله در معانی و بیان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علم بدیع و معانی و بیان که شاید قسمت مربوط به ادبیات از کتاب نفایس الفنون باشد که به دلیل فرسودگی و ناخوانا بودن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کتاب نفایس الفنون علم بیان که آن معرفت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 ابنت البقل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چهارم هی ربیع الارض</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1076410</w:t>
      </w:r>
    </w:p>
    <w:p>
      <w:pPr>
        <w:pStyle w:val="Heading2"/>
        <w:numPr>
          <w:ilvl w:val="1"/>
          <w:numId w:val="1"/>
        </w:numPr>
        <w:rPr/>
      </w:pPr>
      <w:bookmarkStart w:id="117" w:name="__RefHeading___Toc7074295_2870459653"/>
      <w:bookmarkStart w:id="118" w:name="_Toc41"/>
      <w:bookmarkEnd w:id="117"/>
      <w:r>
        <w:rPr/>
        <w:t>15722/1</w:t>
      </w:r>
      <w:bookmarkEnd w:id="118"/>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طب مشتمل بر چند قسم و فصل که ابتدا علم طب را به دو قسم علمی و عملی تقسیم کرده و بعد از آن امراض و راه علاج آن ها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اقسام و فصول آن بدین ترتیب می باشد قسم اندر اورام، قسم ماده که آن در بدن پدید شود و از آن جذام بدن حاصل آید فصل اندر جراحت ها، اندر داغ کردن و منفعت آن و بیماری هایی که علاج آن داغ کردن باشد اندر جا انداختن استخوان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والصلوة والسلام على محمد و آله اجمعين اما بعد بدان که علم طب از دو قسم بیرون نیست یک قسم را ازان علمی گویند و دیگر قسم </w:t>
      </w:r>
      <w:r>
        <w:rPr>
          <w:rFonts w:eastAsia="IRNazanin" w:cs="IRNazanin"/>
          <w:color w:val="111111"/>
          <w:sz w:val="28"/>
          <w:szCs w:val="28"/>
          <w:rtl w:val="true"/>
          <w:lang w:bidi="fa-IR"/>
        </w:rPr>
        <w:t xml:space="preserve">..... </w:t>
      </w:r>
      <w:bookmarkStart w:id="119" w:name="pg9580_89339"/>
    </w:p>
    <w:p>
      <w:pPr>
        <w:pStyle w:val="BookText"/>
        <w:rPr/>
      </w:pPr>
      <w:bookmarkEnd w:id="11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چیزهایی جذب کننده نهند و زهر بدین وجه بیرون بیرون کشند و الله اعلم بالصواب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طرز تهیه چندین ضماد و شیاف برای بیماری های گوناگون و داروهایی که مربوط به بیماری چشم می شود و خواص هر یک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اوراق کاملاً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اناری یک لا، ساده،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2709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 </w:t>
      </w:r>
      <w:r>
        <w:rPr>
          <w:rFonts w:eastAsia="IRNazanin" w:cs="IRNazanin"/>
          <w:color w:val="111111"/>
          <w:sz w:val="28"/>
          <w:szCs w:val="28"/>
          <w:lang w:bidi="fa-IR"/>
        </w:rPr>
        <w:t>1074230</w:t>
      </w:r>
    </w:p>
    <w:p>
      <w:pPr>
        <w:pStyle w:val="Heading2"/>
        <w:numPr>
          <w:ilvl w:val="1"/>
          <w:numId w:val="1"/>
        </w:numPr>
        <w:rPr/>
      </w:pPr>
      <w:bookmarkStart w:id="120" w:name="__RefHeading___Toc7074297_2870459653"/>
      <w:bookmarkStart w:id="121" w:name="_Toc42"/>
      <w:bookmarkEnd w:id="120"/>
      <w:r>
        <w:rPr/>
        <w:t>15722/2</w:t>
      </w:r>
      <w:bookmarkEnd w:id="121"/>
    </w:p>
    <w:p>
      <w:pPr>
        <w:pStyle w:val="BookText"/>
        <w:rPr/>
      </w:pPr>
      <w:r>
        <w:rPr>
          <w:rFonts w:ascii="IRNazanin" w:hAnsi="IRNazanin" w:eastAsia="IRNazanin"/>
          <w:color w:val="111111"/>
          <w:sz w:val="28"/>
          <w:sz w:val="28"/>
          <w:szCs w:val="28"/>
          <w:rtl w:val="true"/>
          <w:lang w:bidi="fa-IR"/>
        </w:rPr>
        <w:t>رساله در اصول 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اصول دین شامل مباحث دینی و کلامی راجع به عدل و نبوت و معاد در چند مقصد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افتاده و عناوین موجود شامل مقصد ثانی در عدل مقصد سوم در نبوت حضرت خاتمة الانبیاء در چند مبحث و مقصد چهارم در امامت در چند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حکم کرد بسوختن فجاه سلمی با آن که پیغمبر صلعم نهی فرمود از سوختن مردم گفتند لا يعذب بالنار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چرک پاک گردد و بهمین سبب صلاحیت معاشرت و مصاحبت بما اهل </w:t>
      </w:r>
      <w:bookmarkStart w:id="122" w:name="pg9580_89340"/>
    </w:p>
    <w:p>
      <w:pPr>
        <w:pStyle w:val="BookText"/>
        <w:rPr/>
      </w:pPr>
      <w:bookmarkEnd w:id="122"/>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قدم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لبه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 و نسخه از ابتدا و انتها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2709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1074254</w:t>
      </w:r>
    </w:p>
    <w:p>
      <w:pPr>
        <w:pStyle w:val="Heading2"/>
        <w:numPr>
          <w:ilvl w:val="1"/>
          <w:numId w:val="1"/>
        </w:numPr>
        <w:rPr/>
      </w:pPr>
      <w:bookmarkStart w:id="123" w:name="__RefHeading___Toc7074299_2870459653"/>
      <w:bookmarkStart w:id="124" w:name="_Toc43"/>
      <w:bookmarkEnd w:id="123"/>
      <w:r>
        <w:rPr/>
        <w:t>15723</w:t>
      </w:r>
      <w:bookmarkEnd w:id="124"/>
    </w:p>
    <w:p>
      <w:pPr>
        <w:pStyle w:val="BookText"/>
        <w:rPr/>
      </w:pPr>
      <w:r>
        <w:rPr>
          <w:rFonts w:ascii="IRNazanin" w:hAnsi="IRNazanin" w:eastAsia="IRNazanin"/>
          <w:color w:val="111111"/>
          <w:sz w:val="28"/>
          <w:sz w:val="28"/>
          <w:szCs w:val="28"/>
          <w:rtl w:val="true"/>
          <w:lang w:bidi="fa-IR"/>
        </w:rPr>
        <w:t xml:space="preserve">نظیری، محمد حسین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نظیری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نظیری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14561</w:t>
      </w:r>
      <w:r>
        <w:rPr>
          <w:rFonts w:eastAsia="IRNazanin" w:cs="IRNazanin"/>
          <w:color w:val="111111"/>
          <w:sz w:val="28"/>
          <w:szCs w:val="28"/>
          <w:rtl w:val="true"/>
          <w:lang w:bidi="fa-IR"/>
        </w:rPr>
        <w:t xml:space="preserve"> (</w:t>
      </w:r>
      <w:r>
        <w:rPr>
          <w:rFonts w:eastAsia="IRNazanin" w:cs="IRNazanin"/>
          <w:color w:val="111111"/>
          <w:sz w:val="28"/>
          <w:szCs w:val="28"/>
          <w:lang w:bidi="fa-IR"/>
        </w:rPr>
        <w:t>4561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چه شق القمر دانی از شوق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را چاک زد در وقت پیراهن 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نازت کشم هم جای آنست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جان ده و هم جان ستانست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تحرير هذه الديوان في يوم الخميس بیست و ششم ربیع الاول موافق پنجم نوروز ماه قديم على يد العبد الراجي محتاج الى رحمة الله الحمد لله رب العالمين الى اولا و آخرا سهراب ادیب ابن آقاجان آهنگر رستمداری المعروف بكديري غفر الله ذنوبهما و ستر عيوبهما سنه </w:t>
      </w:r>
      <w:r>
        <w:rPr>
          <w:rFonts w:eastAsia="IRNazanin" w:cs="IRNazanin"/>
          <w:color w:val="111111"/>
          <w:sz w:val="28"/>
          <w:szCs w:val="28"/>
          <w:lang w:bidi="fa-IR"/>
        </w:rPr>
        <w:t>1082</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سهراب ادیب بن آقاجان آهنگر رستمداری معروف به کدیری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تی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سطرها به سرخی، سرلوح و کتیبه مذهب و مرصع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اوراق ابتدای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جلد تیماج قهوه ای مقوایی مجدول زنجیره های ضربی، اندرون جلد آستر </w:t>
      </w:r>
      <w:bookmarkStart w:id="125" w:name="pg9580_89341"/>
    </w:p>
    <w:p>
      <w:pPr>
        <w:pStyle w:val="BookText"/>
        <w:rPr/>
      </w:pPr>
      <w:bookmarkEnd w:id="125"/>
      <w:r>
        <w:rPr>
          <w:rFonts w:ascii="IRNazanin" w:hAnsi="IRNazanin" w:eastAsia="IRNazanin"/>
          <w:color w:val="111111"/>
          <w:sz w:val="28"/>
          <w:sz w:val="28"/>
          <w:szCs w:val="28"/>
          <w:rtl w:val="true"/>
          <w:lang w:bidi="fa-IR"/>
        </w:rPr>
        <w:t>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1074263</w:t>
      </w:r>
    </w:p>
    <w:p>
      <w:pPr>
        <w:pStyle w:val="Heading2"/>
        <w:numPr>
          <w:ilvl w:val="1"/>
          <w:numId w:val="1"/>
        </w:numPr>
        <w:rPr/>
      </w:pPr>
      <w:bookmarkStart w:id="126" w:name="__RefHeading___Toc7074301_2870459653"/>
      <w:bookmarkStart w:id="127" w:name="_Toc44"/>
      <w:bookmarkEnd w:id="126"/>
      <w:r>
        <w:rPr/>
        <w:t>15724</w:t>
      </w:r>
      <w:bookmarkEnd w:id="127"/>
    </w:p>
    <w:p>
      <w:pPr>
        <w:pStyle w:val="BookText"/>
        <w:rPr/>
      </w:pPr>
      <w:r>
        <w:rPr>
          <w:rFonts w:ascii="IRNazanin" w:hAnsi="IRNazanin" w:eastAsia="IRNazanin"/>
          <w:color w:val="111111"/>
          <w:sz w:val="28"/>
          <w:sz w:val="28"/>
          <w:szCs w:val="28"/>
          <w:rtl w:val="true"/>
          <w:lang w:bidi="fa-IR"/>
        </w:rPr>
        <w:t xml:space="preserve">وصاف الحضره عبدالله بن فضل الله </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تجزية الامصار وتزجية الاعصار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الله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مفصلی است از چنگیزخان و خاندان مغول در پنج جلد که دنباله تاریخ جهانگشای جوینی است و به نام عطاملک جوینی در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کرده و به تاریخ وصاف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خاطر نثر ادبی پیچیده در نزد ترسل نویسان قدیم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ستایشی که انوار اخلاصش آفاق و انفس را چون فاتحه صبح صادق متلالی سازد و 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خواهی که بندگیری از روزگار گیر و الله يجعل احوالنا مقرونه بحسن العواقب وخير الماخر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بشیر و نذير و هو في دياجي الظلمة انور من سراج منير تم المجلد الأول من الكتاب ويتلوه مجلد الثاني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تمت كتابته بحمد الله تعالى و حسن توفيقه في يوم سابع عشر من شهر رمضان المبارک فی تاریخ سابع و ثلثين و ماتين بعد الالف من الهجرة المقدسة النبوية المصطفويه على هاجرها و آله المعصومين الاف الثناء والتحية ما دامة السموات و الارض ساكنه ثناء وتحية وافرة سنه </w:t>
      </w:r>
      <w:r>
        <w:rPr>
          <w:rFonts w:eastAsia="IRNazanin" w:cs="IRNazanin"/>
          <w:color w:val="111111"/>
          <w:sz w:val="28"/>
          <w:szCs w:val="28"/>
          <w:lang w:bidi="fa-IR"/>
        </w:rPr>
        <w:t>1237</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1185:1</w:t>
      </w:r>
      <w:r>
        <w:rPr>
          <w:rFonts w:eastAsia="IRNazanin" w:cs="IRNazanin"/>
          <w:color w:val="111111"/>
          <w:sz w:val="28"/>
          <w:szCs w:val="28"/>
          <w:rtl w:val="true"/>
          <w:lang w:bidi="fa-IR"/>
        </w:rPr>
        <w:t xml:space="preserve"> </w:t>
      </w:r>
      <w:bookmarkStart w:id="128" w:name="pg9580_89342"/>
    </w:p>
    <w:p>
      <w:pPr>
        <w:pStyle w:val="BookText"/>
        <w:rPr/>
      </w:pPr>
      <w:bookmarkEnd w:id="12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و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تزئینات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قلمدانی مذهب با نقوش اسلیمی به زر لاجورد، سرخ، سبز صورتی در وسط سرلوح عبارت نصف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 کتیبه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الرجیم به سرخ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به سرخ جدول دور سطرها به سرخ و لاجورد قسمت هایی از متن که به عربی نوشته شده به سرخ و لاجورد و عناوین به زر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روغنی فرسوده بوم آجری، ترنج و سرترنج با گل و بوته حاشیه دور جلد مشکی عطف گالینگور قهوه ای، اندرون جلد استر کاغذی مشکی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وصاف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مغول و ایلخانان </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1074323</w:t>
      </w:r>
    </w:p>
    <w:p>
      <w:pPr>
        <w:pStyle w:val="Heading2"/>
        <w:numPr>
          <w:ilvl w:val="1"/>
          <w:numId w:val="1"/>
        </w:numPr>
        <w:rPr/>
      </w:pPr>
      <w:bookmarkStart w:id="129" w:name="__RefHeading___Toc7074303_2870459653"/>
      <w:bookmarkStart w:id="130" w:name="_Toc45"/>
      <w:bookmarkEnd w:id="129"/>
      <w:r>
        <w:rPr/>
        <w:t>15725</w:t>
      </w:r>
      <w:bookmarkEnd w:id="130"/>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بیان اعمال حج که بخواهش بعضی مؤمنین در یک مقدمه و دو باب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حقیقت حج تمتع بطريق اجمال باب اول در بیان عمره بطريق تفصیل باب ثانی در افعال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محمد و آله الطاهرين و بعد این مختصر بست در بیان اعمال حج بطريق اختصار و اقتصار بر اعمال واجبه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قضای رمی سابق می کند بعد از آن واجب آن روز را بجا می آورد </w:t>
      </w:r>
      <w:bookmarkStart w:id="131" w:name="pg9580_89343"/>
    </w:p>
    <w:p>
      <w:pPr>
        <w:pStyle w:val="BookText"/>
        <w:rPr/>
      </w:pPr>
      <w:bookmarkEnd w:id="13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في يوم اثنين في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دق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موسوی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دفتری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جلد مقوا، روکش کاغذ آبی و مشکی، عطف تیماج قهوه ای روشن گوشه ها پارچه اجری اندرون جلد استر کاغذی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1074365</w:t>
      </w:r>
    </w:p>
    <w:p>
      <w:pPr>
        <w:pStyle w:val="Heading2"/>
        <w:numPr>
          <w:ilvl w:val="1"/>
          <w:numId w:val="1"/>
        </w:numPr>
        <w:rPr/>
      </w:pPr>
      <w:bookmarkStart w:id="132" w:name="__RefHeading___Toc7074305_2870459653"/>
      <w:bookmarkStart w:id="133" w:name="_Toc46"/>
      <w:bookmarkEnd w:id="132"/>
      <w:r>
        <w:rPr/>
        <w:t>15726</w:t>
      </w:r>
      <w:bookmarkEnd w:id="133"/>
    </w:p>
    <w:p>
      <w:pPr>
        <w:pStyle w:val="BookText"/>
        <w:rPr/>
      </w:pPr>
      <w:r>
        <w:rPr>
          <w:rFonts w:ascii="IRNazanin" w:hAnsi="IRNazanin" w:eastAsia="IRNazanin"/>
          <w:color w:val="111111"/>
          <w:sz w:val="28"/>
          <w:sz w:val="28"/>
          <w:szCs w:val="28"/>
          <w:rtl w:val="true"/>
          <w:lang w:bidi="fa-IR"/>
        </w:rPr>
        <w:t xml:space="preserve">محمد کاظم بن محمد علی،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احکام صید و ذباحه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احکام صید و ذباحه و اطمعه و اشربه مشتمل بر دو باب و خاتمه باب اول در احکام صید و ذباحه در دو مقصد باب دوم در اطعمه و اشربه خاتمه در فضیلت مهمانداری و آداب سلوک 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میهمان و میهمان با او این کتاب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حد و قیاس خالقیرا جل شانه سرا است که باقتضاء حکمت ماهی دریا را صید مرغ هوا گردانید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آداب و سنن که در کتب اخبار اهل بیت مانور است عجلنا الله و جميع اخواننا المؤمنين فمن يقتض اثارهم و بسلک سبیلهم و بهندی بهديهم في الدنيا و الحشر في زمرتهم في الاخره انه حميد مجيد این رساله مختصر با نهایت اغتشاش بال و اختلال احوال در غره شهر محرم اختتام پذیرفت سنه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bookmarkStart w:id="134" w:name="pg9580_89344"/>
    </w:p>
    <w:p>
      <w:pPr>
        <w:pStyle w:val="BookText"/>
        <w:rPr/>
      </w:pPr>
      <w:bookmarkEnd w:id="13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کاغذ فرنگی نخودی جلد تیماج مشکی، مقوایی، مجدول اندرون جلد استر کاغذی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1074412</w:t>
      </w:r>
    </w:p>
    <w:p>
      <w:pPr>
        <w:pStyle w:val="Heading2"/>
        <w:numPr>
          <w:ilvl w:val="1"/>
          <w:numId w:val="1"/>
        </w:numPr>
        <w:rPr/>
      </w:pPr>
      <w:bookmarkStart w:id="135" w:name="__RefHeading___Toc7074307_2870459653"/>
      <w:bookmarkStart w:id="136" w:name="_Toc47"/>
      <w:bookmarkEnd w:id="135"/>
      <w:r>
        <w:rPr/>
        <w:t>15727</w:t>
      </w:r>
      <w:bookmarkEnd w:id="136"/>
    </w:p>
    <w:p>
      <w:pPr>
        <w:pStyle w:val="BookText"/>
        <w:rPr/>
      </w:pPr>
      <w:r>
        <w:rPr>
          <w:rFonts w:ascii="IRNazanin" w:hAnsi="IRNazanin" w:eastAsia="IRNazanin"/>
          <w:color w:val="111111"/>
          <w:sz w:val="28"/>
          <w:sz w:val="28"/>
          <w:szCs w:val="28"/>
          <w:rtl w:val="true"/>
          <w:lang w:bidi="fa-IR"/>
        </w:rPr>
        <w:t xml:space="preserve">محمد کاظم بن محمد علی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 در احکام صید و ذباحه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بیحد و قیاس خالقیرا جل شانه سزاست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آداب و سنن که در کتب اخبار اهل بیت ماثور است جعلنا الله و جميع اخواننا المومنين ممن يقتض آثارهم و يسلك سبيلهم و بهندی بهديهم في الدنيا و بحشر في زمرتهم في الاخره انه حمید مجید این رساله مختصر با نهایت اغتشاش بال و اختلال احوال در غره شهر محرم اختتام پذیرفت سنه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کاغذ فرنگی نخودی جلد تیماج مشکی مقوایی، مجدول زنجیره های ضربی اندرون جلد آستر کاغذی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1074417</w:t>
      </w:r>
    </w:p>
    <w:p>
      <w:pPr>
        <w:pStyle w:val="Heading2"/>
        <w:numPr>
          <w:ilvl w:val="1"/>
          <w:numId w:val="1"/>
        </w:numPr>
        <w:rPr/>
      </w:pPr>
      <w:bookmarkStart w:id="137" w:name="__RefHeading___Toc7074309_2870459653"/>
      <w:bookmarkStart w:id="138" w:name="_Toc48"/>
      <w:bookmarkEnd w:id="137"/>
      <w:r>
        <w:rPr/>
        <w:t>15728/1</w:t>
      </w:r>
      <w:bookmarkEnd w:id="13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مکتبی شیرازی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bookmarkStart w:id="139" w:name="pg9580_89345"/>
    </w:p>
    <w:p>
      <w:pPr>
        <w:pStyle w:val="BookText"/>
        <w:rPr/>
      </w:pPr>
      <w:bookmarkEnd w:id="139"/>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460114601</w:t>
      </w:r>
      <w:r>
        <w:rPr>
          <w:rFonts w:ascii="IRNazanin" w:hAnsi="IRNazanin" w:eastAsia="IRNazanin"/>
          <w:color w:val="111111"/>
          <w:sz w:val="28"/>
          <w:sz w:val="28"/>
          <w:szCs w:val="28"/>
          <w:rtl w:val="true"/>
          <w:lang w:bidi="fa-IR"/>
        </w:rPr>
        <w:t>ف در فهرست همین کتابخانه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احدیثت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ازل و ابد هم آواز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لیلی بدرون خیمه دلتنگ در بند غم در شب سیه رنگ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به سرخ جدول دور سطرها به سرخ و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است در تعریف شاه که نه شاعر معلوم است و نه شاه و بعد از آن اشعاری است از باباطاهر کاغذ فرنگی شکری و نخودی جلد نیماج قهوه ای روشن یک لا، مجدول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1074425</w:t>
      </w:r>
    </w:p>
    <w:p>
      <w:pPr>
        <w:pStyle w:val="Heading2"/>
        <w:numPr>
          <w:ilvl w:val="1"/>
          <w:numId w:val="1"/>
        </w:numPr>
        <w:rPr/>
      </w:pPr>
      <w:bookmarkStart w:id="140" w:name="__RefHeading___Toc7074311_2870459653"/>
      <w:bookmarkStart w:id="141" w:name="_Toc49"/>
      <w:bookmarkEnd w:id="140"/>
      <w:r>
        <w:rPr/>
        <w:t>15728/2</w:t>
      </w:r>
      <w:bookmarkEnd w:id="141"/>
    </w:p>
    <w:p>
      <w:pPr>
        <w:pStyle w:val="BookText"/>
        <w:rPr/>
      </w:pPr>
      <w:r>
        <w:rPr>
          <w:rFonts w:ascii="IRNazanin" w:hAnsi="IRNazanin" w:eastAsia="IRNazanin"/>
          <w:color w:val="111111"/>
          <w:sz w:val="28"/>
          <w:sz w:val="28"/>
          <w:szCs w:val="28"/>
          <w:rtl w:val="true"/>
          <w:lang w:bidi="fa-IR"/>
        </w:rPr>
        <w:t xml:space="preserve">خیام، عمر بن ابراهیم،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رباعیات حکیم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رباعیات خیام که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سحری ندا ز میخانه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رند خراباتی دیوانه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ذرات جهان دیده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که در کمال تو رسد</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42" w:name="pg9580_89346"/>
    </w:p>
    <w:p>
      <w:pPr>
        <w:pStyle w:val="BookText"/>
        <w:rPr/>
      </w:pPr>
      <w:bookmarkEnd w:id="142"/>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1074429</w:t>
      </w:r>
    </w:p>
    <w:p>
      <w:pPr>
        <w:pStyle w:val="Heading2"/>
        <w:numPr>
          <w:ilvl w:val="1"/>
          <w:numId w:val="1"/>
        </w:numPr>
        <w:rPr/>
      </w:pPr>
      <w:bookmarkStart w:id="143" w:name="__RefHeading___Toc7074313_2870459653"/>
      <w:bookmarkStart w:id="144" w:name="_Toc50"/>
      <w:bookmarkEnd w:id="143"/>
      <w:r>
        <w:rPr/>
        <w:t>15729</w:t>
      </w:r>
      <w:bookmarkEnd w:id="144"/>
    </w:p>
    <w:p>
      <w:pPr>
        <w:pStyle w:val="BookText"/>
        <w:rPr/>
      </w:pPr>
      <w:r>
        <w:rPr>
          <w:rFonts w:ascii="Amiri" w:hAnsi="Amiri" w:eastAsia="Amiri" w:cs="Amiri"/>
          <w:color w:val="111111"/>
          <w:sz w:val="28"/>
          <w:sz w:val="28"/>
          <w:szCs w:val="28"/>
          <w:rtl w:val="true"/>
          <w:lang w:bidi="ar-SA"/>
        </w:rPr>
        <w:t xml:space="preserve">كاشف الغطاء، جعفر بن خضر،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الطالب في معرفة المفروض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خضر كاشف الغطا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14373</w:t>
      </w:r>
      <w:r>
        <w:rPr>
          <w:rFonts w:eastAsia="IRNazanin" w:cs="IRNazanin"/>
          <w:color w:val="111111"/>
          <w:sz w:val="28"/>
          <w:szCs w:val="28"/>
          <w:rtl w:val="true"/>
          <w:lang w:bidi="fa-IR"/>
        </w:rPr>
        <w:t>(</w:t>
      </w:r>
      <w:r>
        <w:rPr>
          <w:rFonts w:eastAsia="IRNazanin" w:cs="IRNazanin"/>
          <w:color w:val="111111"/>
          <w:sz w:val="28"/>
          <w:szCs w:val="28"/>
          <w:lang w:bidi="fa-IR"/>
        </w:rPr>
        <w:t>4373/2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دیگران گمراه شدند و بلغزد پای او از طریق حق چنان که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دو بعض از دو سوره و نه اکتفا کردن به بعض سوره و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1074437</w:t>
      </w:r>
    </w:p>
    <w:p>
      <w:pPr>
        <w:pStyle w:val="Heading2"/>
        <w:numPr>
          <w:ilvl w:val="1"/>
          <w:numId w:val="1"/>
        </w:numPr>
        <w:rPr/>
      </w:pPr>
      <w:bookmarkStart w:id="145" w:name="__RefHeading___Toc7074315_2870459653"/>
      <w:bookmarkStart w:id="146" w:name="_Toc51"/>
      <w:bookmarkEnd w:id="145"/>
      <w:r>
        <w:rPr/>
        <w:t>15730</w:t>
      </w:r>
      <w:bookmarkEnd w:id="146"/>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47" w:name="pg9580_89347"/>
    </w:p>
    <w:p>
      <w:pPr>
        <w:pStyle w:val="BookText"/>
        <w:rPr/>
      </w:pPr>
      <w:bookmarkEnd w:id="14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14373</w:t>
      </w:r>
      <w:r>
        <w:rPr>
          <w:rFonts w:eastAsia="IRNazanin" w:cs="IRNazanin"/>
          <w:color w:val="111111"/>
          <w:sz w:val="28"/>
          <w:szCs w:val="28"/>
          <w:rtl w:val="true"/>
          <w:lang w:bidi="fa-IR"/>
        </w:rPr>
        <w:t xml:space="preserve"> (</w:t>
      </w:r>
      <w:r>
        <w:rPr>
          <w:rFonts w:eastAsia="IRNazanin" w:cs="IRNazanin"/>
          <w:color w:val="111111"/>
          <w:sz w:val="28"/>
          <w:szCs w:val="28"/>
          <w:lang w:bidi="fa-IR"/>
        </w:rPr>
        <w:t>4373/1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باب سوم در فضایل و اعمال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موجود بدین تفصیل می باشد فصل دوم در بیان حقیقت روزه و آن چه در آن معتبر است فصل سوم در سنت ها و آداب روزه فصل چهارم در بیان آداب دخول ماه مبارک رمضان فصل پنجم در اعمال هر شب و هر روز ماه مبارک رمضان، فصل ششم در اعمال مختصره شبها و روزهای مخصوص اینماه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خود را از مردم باز دارد حق تعالی غضب خود را در قیامت از و باز دارد و هر که در اینماه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بحق الراغبين اليك الفرقين منك المتعوذين بک و بحق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جدول دور سطرها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نسخه فاقد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1074449</w:t>
      </w:r>
    </w:p>
    <w:p>
      <w:pPr>
        <w:pStyle w:val="Heading2"/>
        <w:numPr>
          <w:ilvl w:val="1"/>
          <w:numId w:val="1"/>
        </w:numPr>
        <w:rPr/>
      </w:pPr>
      <w:bookmarkStart w:id="148" w:name="__RefHeading___Toc7074317_2870459653"/>
      <w:bookmarkStart w:id="149" w:name="_Toc52"/>
      <w:bookmarkEnd w:id="148"/>
      <w:r>
        <w:rPr/>
        <w:t>15731/1</w:t>
      </w:r>
      <w:bookmarkEnd w:id="149"/>
    </w:p>
    <w:p>
      <w:pPr>
        <w:pStyle w:val="BookText"/>
        <w:rPr/>
      </w:pPr>
      <w:r>
        <w:rPr>
          <w:rFonts w:ascii="IRNazanin" w:hAnsi="IRNazanin" w:eastAsia="IRNazanin"/>
          <w:color w:val="111111"/>
          <w:sz w:val="28"/>
          <w:sz w:val="28"/>
          <w:szCs w:val="28"/>
          <w:rtl w:val="true"/>
          <w:lang w:bidi="fa-IR"/>
        </w:rPr>
        <w:t xml:space="preserve">محمد بیگ،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الفصد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قصد کردن که از ذخیره خوارزمشاهی و دیگر رسائل معتبر برگزیده شده در شش باب و هر باب در چند فصل باب اول در شرایط قصد در نه فصل باب دوم فصد عروق سر و گردن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سوم فصد عروق هر دو </w:t>
      </w:r>
      <w:bookmarkStart w:id="150" w:name="pg9580_89348"/>
    </w:p>
    <w:p>
      <w:pPr>
        <w:pStyle w:val="BookText"/>
        <w:rPr/>
      </w:pPr>
      <w:bookmarkEnd w:id="150"/>
      <w:r>
        <w:rPr>
          <w:rFonts w:ascii="IRNazanin" w:hAnsi="IRNazanin" w:eastAsia="IRNazanin"/>
          <w:color w:val="111111"/>
          <w:sz w:val="28"/>
          <w:sz w:val="28"/>
          <w:szCs w:val="28"/>
          <w:rtl w:val="true"/>
          <w:lang w:bidi="fa-IR"/>
        </w:rPr>
        <w:t xml:space="preserve">دست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چهارم قصد عروق هر دو با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باب پنجم در گشادن شرایین در پنج فصل باب ششم در معالجه جراحات شرایین و عصب و علاج غشی در چهار فصل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بیکران و ستایش بی پایان مر حکیم مطلق را سزد که وجود بشر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روغن کنجد گرم کرده چرب دارند خالی از منفعت نخواهد و الله اعلم بالصواب و اليه المرجع و الماب تمت الرساله في القصد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فارسی کتابخانه های عمومی و آرشیو پتیالا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پنجاب هند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570:1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و 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دستور تهیه چند دارو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اوراق از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میش قهوه ای تیره مقوایی زنجیره های ضربی به زره وسط چند درون کادر زنجیری به زر عبارت </w:t>
      </w:r>
      <w:r>
        <w:rPr>
          <w:rFonts w:eastAsia="Times New Roman" w:cs="Times New Roman" w:ascii="Times New Roman" w:hAnsi="Times New Roman"/>
          <w:color w:val="111111"/>
          <w:sz w:val="28"/>
          <w:szCs w:val="28"/>
          <w:lang w:val="en-US" w:bidi="en-US"/>
        </w:rPr>
        <w:t>c.f.m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عروق انسانی؛ رسالة في القصد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1074490</w:t>
      </w:r>
    </w:p>
    <w:p>
      <w:pPr>
        <w:pStyle w:val="Heading2"/>
        <w:numPr>
          <w:ilvl w:val="1"/>
          <w:numId w:val="1"/>
        </w:numPr>
        <w:rPr/>
      </w:pPr>
      <w:bookmarkStart w:id="151" w:name="__RefHeading___Toc7074319_2870459653"/>
      <w:bookmarkStart w:id="152" w:name="_Toc53"/>
      <w:bookmarkEnd w:id="151"/>
      <w:r>
        <w:rPr/>
        <w:t>15731/2</w:t>
      </w:r>
      <w:bookmarkEnd w:id="152"/>
    </w:p>
    <w:p>
      <w:pPr>
        <w:pStyle w:val="BookText"/>
        <w:rPr/>
      </w:pPr>
      <w:r>
        <w:rPr>
          <w:rFonts w:ascii="IRNazanin" w:hAnsi="IRNazanin" w:eastAsia="IRNazanin"/>
          <w:color w:val="111111"/>
          <w:sz w:val="28"/>
          <w:sz w:val="28"/>
          <w:szCs w:val="28"/>
          <w:rtl w:val="true"/>
          <w:lang w:bidi="fa-IR"/>
        </w:rPr>
        <w:t xml:space="preserve">عماد الدین شیرازی، محمود بن مسعود،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دفع مضرات افیون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محمود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دفع مضرات افیون با گیاهان دارویی از حکیم عماد الدین محمود که آن را جالینوس زمان نامیده است</w:t>
      </w:r>
      <w:r>
        <w:rPr>
          <w:rFonts w:eastAsia="IRNazanin" w:cs="IRNazanin"/>
          <w:color w:val="111111"/>
          <w:sz w:val="28"/>
          <w:szCs w:val="28"/>
          <w:rtl w:val="true"/>
          <w:lang w:bidi="fa-IR"/>
        </w:rPr>
        <w:t xml:space="preserve">. </w:t>
      </w:r>
      <w:bookmarkStart w:id="153" w:name="pg9580_89349"/>
    </w:p>
    <w:p>
      <w:pPr>
        <w:pStyle w:val="BookText"/>
        <w:rPr/>
      </w:pPr>
      <w:bookmarkEnd w:id="15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 مضرت افیون از رساله جالینوس حکیم عماد الدین محمود رحمة الله آن که اما علاج ضعف و قلت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علاج اسهال بند دیگر علاج ها بچه رسم است معمول دارند و الله اعلم بالصواب تمت بالخير بفضل الكريم</w:t>
      </w:r>
    </w:p>
    <w:p>
      <w:pPr>
        <w:pStyle w:val="BookText"/>
        <w:rPr/>
      </w:pP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دارویی از عماد الدین محمود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1074540</w:t>
      </w:r>
    </w:p>
    <w:p>
      <w:pPr>
        <w:pStyle w:val="Heading2"/>
        <w:numPr>
          <w:ilvl w:val="1"/>
          <w:numId w:val="1"/>
        </w:numPr>
        <w:rPr/>
      </w:pPr>
      <w:bookmarkStart w:id="154" w:name="__RefHeading___Toc7074321_2870459653"/>
      <w:bookmarkStart w:id="155" w:name="_Toc54"/>
      <w:bookmarkEnd w:id="154"/>
      <w:r>
        <w:rPr/>
        <w:t>15731/3</w:t>
      </w:r>
      <w:bookmarkEnd w:id="155"/>
    </w:p>
    <w:p>
      <w:pPr>
        <w:pStyle w:val="BookText"/>
        <w:rPr/>
      </w:pPr>
      <w:r>
        <w:rPr>
          <w:rFonts w:ascii="IRNazanin" w:hAnsi="IRNazanin" w:eastAsia="IRNazanin"/>
          <w:color w:val="111111"/>
          <w:sz w:val="28"/>
          <w:sz w:val="28"/>
          <w:szCs w:val="28"/>
          <w:rtl w:val="true"/>
          <w:lang w:bidi="fa-IR"/>
        </w:rPr>
        <w:t>قرابادین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منافع و مضرات و شرایط استفاده از داروهای گیاهی و همچنین ترکیب داروها و در قسمتی درباره یاد زهر و مومیابی توضیح داده و بعد از آن به مفرحات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ابتدا مقاله دوم از اختیارات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زین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ولی با آن مطابقت نمی کند و همچنین در آن مطلبی به نقل از عماد الدین محمود حکیم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که نشان می دهد که این کتاب بعد از عماد بن محمود حکیم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خير خلقه محمد و آله اجمعین اما بعد بدان که این مقاله دویم است از کتاب اختیارات بدیعی در مرکبات مستعمل و این مؤلف گوید در مقدمات این مقاله سه فصل نهاده می شود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کنان باریک پهن نموده هر روز سه مرتبه تازه بتازه بگذارند نافعست انشا الله تعالی </w:t>
      </w:r>
      <w:bookmarkStart w:id="156" w:name="pg9580_89350"/>
    </w:p>
    <w:p>
      <w:pPr>
        <w:pStyle w:val="BookText"/>
        <w:rPr/>
      </w:pPr>
      <w:bookmarkEnd w:id="156"/>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1074556</w:t>
      </w:r>
    </w:p>
    <w:p>
      <w:pPr>
        <w:pStyle w:val="Heading2"/>
        <w:numPr>
          <w:ilvl w:val="1"/>
          <w:numId w:val="1"/>
        </w:numPr>
        <w:rPr/>
      </w:pPr>
      <w:bookmarkStart w:id="157" w:name="__RefHeading___Toc7074323_2870459653"/>
      <w:bookmarkStart w:id="158" w:name="_Toc55"/>
      <w:bookmarkEnd w:id="157"/>
      <w:r>
        <w:rPr/>
        <w:t>15731/4</w:t>
      </w:r>
      <w:bookmarkEnd w:id="158"/>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باب چهارم از کتابی در پزشکی است و مربوط به روزهای بحران در روزگار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در روزهای بحران بباید دانست که روزگار بیماری بعضی روزهای بحران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چه پس ازین روز باشد ضعیف باشد تمام شد ایام بحرانات و الله اعلم بالصواب</w:t>
      </w:r>
    </w:p>
    <w:p>
      <w:pPr>
        <w:pStyle w:val="BookText"/>
        <w:rPr/>
      </w:pP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بحرانات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 </w:t>
      </w:r>
      <w:r>
        <w:rPr>
          <w:rFonts w:eastAsia="IRNazanin" w:cs="IRNazanin"/>
          <w:color w:val="111111"/>
          <w:sz w:val="28"/>
          <w:szCs w:val="28"/>
          <w:lang w:bidi="fa-IR"/>
        </w:rPr>
        <w:t>1074571</w:t>
      </w:r>
      <w:r>
        <w:rPr>
          <w:rFonts w:eastAsia="IRNazanin" w:cs="IRNazanin"/>
          <w:color w:val="111111"/>
          <w:sz w:val="28"/>
          <w:szCs w:val="28"/>
          <w:rtl w:val="true"/>
          <w:lang w:bidi="fa-IR"/>
        </w:rPr>
        <w:t xml:space="preserve"> </w:t>
      </w:r>
      <w:bookmarkStart w:id="159" w:name="pg9580_89351"/>
    </w:p>
    <w:p>
      <w:pPr>
        <w:pStyle w:val="Heading2"/>
        <w:numPr>
          <w:ilvl w:val="1"/>
          <w:numId w:val="1"/>
        </w:numPr>
        <w:rPr/>
      </w:pPr>
      <w:bookmarkStart w:id="160" w:name="__RefHeading___Toc7074325_2870459653"/>
      <w:bookmarkStart w:id="161" w:name="_Toc56"/>
      <w:bookmarkEnd w:id="159"/>
      <w:bookmarkEnd w:id="160"/>
      <w:r>
        <w:rPr/>
        <w:t>15731/5</w:t>
      </w:r>
      <w:bookmarkEnd w:id="161"/>
    </w:p>
    <w:p>
      <w:pPr>
        <w:pStyle w:val="BookText"/>
        <w:rPr/>
      </w:pPr>
      <w:r>
        <w:rPr>
          <w:rFonts w:ascii="Amiri" w:hAnsi="Amiri" w:eastAsia="Amiri" w:cs="Amiri"/>
          <w:color w:val="111111"/>
          <w:sz w:val="28"/>
          <w:sz w:val="28"/>
          <w:szCs w:val="28"/>
          <w:rtl w:val="true"/>
          <w:lang w:bidi="ar-SA"/>
        </w:rPr>
        <w:t>علاء طبيب، نورالله</w:t>
      </w:r>
    </w:p>
    <w:p>
      <w:pPr>
        <w:pStyle w:val="BookText"/>
        <w:rPr/>
      </w:pPr>
      <w:r>
        <w:rPr>
          <w:rFonts w:ascii="IRNazanin" w:hAnsi="IRNazanin" w:eastAsia="IRNazanin"/>
          <w:color w:val="111111"/>
          <w:sz w:val="28"/>
          <w:sz w:val="28"/>
          <w:szCs w:val="28"/>
          <w:rtl w:val="true"/>
          <w:lang w:bidi="fa-IR"/>
        </w:rPr>
        <w:t xml:space="preserve">بیخ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علاء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15219</w:t>
      </w:r>
      <w:r>
        <w:rPr>
          <w:rFonts w:eastAsia="IRNazanin" w:cs="IRNazanin"/>
          <w:color w:val="111111"/>
          <w:sz w:val="28"/>
          <w:szCs w:val="28"/>
          <w:rtl w:val="true"/>
          <w:lang w:bidi="fa-IR"/>
        </w:rPr>
        <w:t>(</w:t>
      </w:r>
      <w:r>
        <w:rPr>
          <w:rFonts w:eastAsia="IRNazanin" w:cs="IRNazanin"/>
          <w:color w:val="111111"/>
          <w:sz w:val="28"/>
          <w:szCs w:val="28"/>
          <w:lang w:bidi="fa-IR"/>
        </w:rPr>
        <w:t>5219/2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محرر این رساله و مقرر این مقاله خادم الحکما نور الله المشهور بعلاء که قریب بیست سال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جوشیده است ضبط نماید و چون بیست روز بگذرد در بیست روز دیگر آن تلف را بکار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چینی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1074581</w:t>
      </w:r>
    </w:p>
    <w:p>
      <w:pPr>
        <w:pStyle w:val="Heading2"/>
        <w:numPr>
          <w:ilvl w:val="1"/>
          <w:numId w:val="1"/>
        </w:numPr>
        <w:rPr/>
      </w:pPr>
      <w:bookmarkStart w:id="162" w:name="__RefHeading___Toc7074327_2870459653"/>
      <w:bookmarkStart w:id="163" w:name="_Toc57"/>
      <w:bookmarkEnd w:id="162"/>
      <w:r>
        <w:rPr/>
        <w:t>15731/6</w:t>
      </w:r>
      <w:bookmarkEnd w:id="163"/>
    </w:p>
    <w:p>
      <w:pPr>
        <w:pStyle w:val="BookText"/>
        <w:rPr/>
      </w:pPr>
      <w:r>
        <w:rPr>
          <w:rFonts w:ascii="IRNazanin" w:hAnsi="IRNazanin" w:eastAsia="IRNazanin"/>
          <w:color w:val="111111"/>
          <w:sz w:val="28"/>
          <w:sz w:val="28"/>
          <w:szCs w:val="28"/>
          <w:rtl w:val="true"/>
          <w:lang w:bidi="fa-IR"/>
        </w:rPr>
        <w:t xml:space="preserve">عماد الدین شیرازی محمود بن مسعود،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محمود طبیب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درباره بیماری آبله که مؤلف آن را در مشهد مقدس در چهار فصل تألیف کرده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نام های اتشک و طرق حدوث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خاتمه در طلاها که بر چرب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از میر بهاء الدوله نوربخشی که مختصری درباره این بیماری در کتابش آورده و همچنین </w:t>
      </w:r>
      <w:bookmarkStart w:id="164" w:name="pg9580_89352"/>
    </w:p>
    <w:p>
      <w:pPr>
        <w:pStyle w:val="BookText"/>
        <w:rPr/>
      </w:pPr>
      <w:bookmarkEnd w:id="164"/>
      <w:r>
        <w:rPr>
          <w:rFonts w:ascii="IRNazanin" w:hAnsi="IRNazanin" w:eastAsia="IRNazanin"/>
          <w:color w:val="111111"/>
          <w:sz w:val="28"/>
          <w:sz w:val="28"/>
          <w:szCs w:val="28"/>
          <w:rtl w:val="true"/>
          <w:lang w:bidi="fa-IR"/>
        </w:rPr>
        <w:t>از ملا شریف الدین حسین شیرازی که بیشتر اوقاتش را صرف افیون می کرده و توجهی به کار تألیف نداشته نیز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المحمود في كل فعاله والصلوة والسلام على سيدنا محمد و محمود و آله اما بعد چون مرضی که معروفست باتشک در زمان سابق نبود و از اطبا مصنف کتابش کسی مشاهده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آتشک و ادویه او نیز بهمین شیوه مسلوک شده است و اتفاقا مجموع اهل خبرت و تجربه بران اتفاق کرده اند تمت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288:19</w:t>
      </w:r>
    </w:p>
    <w:p>
      <w:pPr>
        <w:pStyle w:val="BookText"/>
        <w:rPr/>
      </w:pP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رساله چند دستور دارویی نیز برای بیماری آتشک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1074584</w:t>
      </w:r>
    </w:p>
    <w:p>
      <w:pPr>
        <w:pStyle w:val="Heading2"/>
        <w:numPr>
          <w:ilvl w:val="1"/>
          <w:numId w:val="1"/>
        </w:numPr>
        <w:rPr/>
      </w:pPr>
      <w:bookmarkStart w:id="165" w:name="__RefHeading___Toc7074329_2870459653"/>
      <w:bookmarkStart w:id="166" w:name="_Toc58"/>
      <w:bookmarkEnd w:id="165"/>
      <w:r>
        <w:rPr/>
        <w:t>15731/7</w:t>
      </w:r>
      <w:bookmarkEnd w:id="166"/>
    </w:p>
    <w:p>
      <w:pPr>
        <w:pStyle w:val="BookText"/>
        <w:rPr/>
      </w:pPr>
      <w:r>
        <w:rPr>
          <w:rFonts w:ascii="IRNazanin" w:hAnsi="IRNazanin" w:eastAsia="IRNazanin"/>
          <w:color w:val="111111"/>
          <w:sz w:val="28"/>
          <w:sz w:val="28"/>
          <w:szCs w:val="28"/>
          <w:rtl w:val="true"/>
          <w:lang w:bidi="fa-IR"/>
        </w:rPr>
        <w:t xml:space="preserve">عماد الدین شیرازی، محمود بن مسعود،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قرابادین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محمود طبیب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طرز تهیه داروهای پختنی و جوشانده که عمادالدین محمود آن ها را جمع آوری کرده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من الاقرابادین التي جمعها استاد الملل الكمال مولانا عماد الدین محمود في امور المطبوخات اكثر مردم میان جلاب و حب جمع می کنند </w:t>
      </w:r>
      <w:r>
        <w:rPr>
          <w:rFonts w:eastAsia="IRNazanin" w:cs="IRNazanin"/>
          <w:color w:val="111111"/>
          <w:sz w:val="28"/>
          <w:szCs w:val="28"/>
          <w:rtl w:val="true"/>
          <w:lang w:bidi="fa-IR"/>
        </w:rPr>
        <w:t xml:space="preserve">..... </w:t>
      </w:r>
      <w:bookmarkStart w:id="167" w:name="pg9580_89353"/>
    </w:p>
    <w:p>
      <w:pPr>
        <w:pStyle w:val="BookText"/>
        <w:rPr/>
      </w:pPr>
      <w:bookmarkEnd w:id="16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باستماع سازد آواز مشغول می شوند خلاف مقتضای حکمت است تمت بالخير و الظفر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288:19</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1074587</w:t>
      </w:r>
    </w:p>
    <w:p>
      <w:pPr>
        <w:pStyle w:val="Heading2"/>
        <w:numPr>
          <w:ilvl w:val="1"/>
          <w:numId w:val="1"/>
        </w:numPr>
        <w:rPr/>
      </w:pPr>
      <w:bookmarkStart w:id="168" w:name="__RefHeading___Toc7074331_2870459653"/>
      <w:bookmarkStart w:id="169" w:name="_Toc59"/>
      <w:bookmarkEnd w:id="168"/>
      <w:r>
        <w:rPr/>
        <w:t>15731/8</w:t>
      </w:r>
      <w:bookmarkEnd w:id="169"/>
    </w:p>
    <w:p>
      <w:pPr>
        <w:pStyle w:val="BookText"/>
        <w:rPr/>
      </w:pPr>
      <w:r>
        <w:rPr>
          <w:rFonts w:ascii="IRNazanin" w:hAnsi="IRNazanin" w:eastAsia="IRNazanin"/>
          <w:color w:val="111111"/>
          <w:sz w:val="28"/>
          <w:sz w:val="28"/>
          <w:szCs w:val="28"/>
          <w:rtl w:val="true"/>
          <w:lang w:bidi="fa-IR"/>
        </w:rPr>
        <w:t>شفایی</w:t>
      </w:r>
    </w:p>
    <w:p>
      <w:pPr>
        <w:pStyle w:val="BookText"/>
        <w:rPr/>
      </w:pPr>
      <w:r>
        <w:rPr>
          <w:rFonts w:ascii="IRNazanin" w:hAnsi="IRNazanin" w:eastAsia="IRNazanin"/>
          <w:color w:val="111111"/>
          <w:sz w:val="28"/>
          <w:sz w:val="28"/>
          <w:szCs w:val="28"/>
          <w:rtl w:val="true"/>
          <w:lang w:bidi="fa-IR"/>
        </w:rPr>
        <w:t xml:space="preserve">شفائیه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باب کلیات و جزئیات معالجات حمیات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مقدمه و سه مقاله و خاتمه مقدمه در معنی طب و تعریف و تقسیم حمیات، مقاله اول مشتمل بر دو باب مقاله دوم مشتمل بر پنج باب مقاله سوم در حمیدق خاتمه مشتمل بر دو بخش مؤلف این کتاب را با استفاده از موجز القانون تالیف کرده و طبق شعر آخر نسخه تاریخ تألیف آن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و غایت حکیمی را که بقدرت کاملة الصناعة لقد خلقنا الانسان بنیان ابدانرا بصورت حسنه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من سال اتمام آن از بجوئی ازین قطعه بطلب هر مصرع أن تمت الرساله الشفائية في الحميات</w:t>
      </w:r>
    </w:p>
    <w:p>
      <w:pPr>
        <w:pStyle w:val="BookText"/>
        <w:rPr/>
      </w:pP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کتاب در برگ آخر چند دستور ساخت دارو و نسخه نوشته شده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175083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bookmarkStart w:id="170" w:name="pg9580_89354"/>
    </w:p>
    <w:p>
      <w:pPr>
        <w:pStyle w:val="BookText"/>
        <w:rPr/>
      </w:pPr>
      <w:bookmarkEnd w:id="17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1074605</w:t>
      </w:r>
    </w:p>
    <w:p>
      <w:pPr>
        <w:pStyle w:val="Heading2"/>
        <w:numPr>
          <w:ilvl w:val="1"/>
          <w:numId w:val="1"/>
        </w:numPr>
        <w:rPr/>
      </w:pPr>
      <w:bookmarkStart w:id="171" w:name="__RefHeading___Toc7074333_2870459653"/>
      <w:bookmarkStart w:id="172" w:name="_Toc60"/>
      <w:bookmarkEnd w:id="171"/>
      <w:r>
        <w:rPr/>
        <w:t>15732</w:t>
      </w:r>
      <w:bookmarkEnd w:id="172"/>
    </w:p>
    <w:p>
      <w:pPr>
        <w:pStyle w:val="BookText"/>
        <w:rPr/>
      </w:pPr>
      <w:r>
        <w:rPr>
          <w:rFonts w:ascii="IRNazanin" w:hAnsi="IRNazanin" w:eastAsia="IRNazanin"/>
          <w:color w:val="111111"/>
          <w:sz w:val="28"/>
          <w:sz w:val="28"/>
          <w:szCs w:val="28"/>
          <w:rtl w:val="true"/>
          <w:lang w:bidi="fa-IR"/>
        </w:rPr>
        <w:t>خراسانی، محمد باقر</w:t>
      </w:r>
    </w:p>
    <w:p>
      <w:pPr>
        <w:pStyle w:val="BookText"/>
        <w:rPr/>
      </w:pPr>
      <w:r>
        <w:rPr>
          <w:rFonts w:ascii="IRNazanin" w:hAnsi="IRNazanin" w:eastAsia="IRNazanin"/>
          <w:color w:val="111111"/>
          <w:sz w:val="28"/>
          <w:sz w:val="28"/>
          <w:szCs w:val="28"/>
          <w:rtl w:val="true"/>
          <w:lang w:bidi="fa-IR"/>
        </w:rPr>
        <w:t xml:space="preserve">رساله در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نقل سخنان و عبارات جماعتی که قایل بوجوب عینی نماز جمعه اند و بیان حقیقت اجماع و تشویشی که در نقل اجمال در کلام اصحاب است مشتمل بر مقدمه و چند فصل مؤلف عبارات را عیناً ایراد نموده و به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على خير خلقه محمد و آله الطاهرين بعد چند سال قبل از این رساله عربیه در تحقیق نماز جمعه مشتمل بر بیان مذاهب و ادله هر 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انگشت از او می گیرند و در موضعی از مبسوط گفته مجزیست اگر آن خلقت باشد يا ما في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3375:13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آثار لکه در اوراق مشاهده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نماز آدینه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bookmarkStart w:id="173" w:name="pg9580_89355"/>
    </w:p>
    <w:p>
      <w:pPr>
        <w:pStyle w:val="BookText"/>
        <w:rPr/>
      </w:pPr>
      <w:bookmarkEnd w:id="173"/>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1074608</w:t>
      </w:r>
    </w:p>
    <w:p>
      <w:pPr>
        <w:pStyle w:val="Heading2"/>
        <w:numPr>
          <w:ilvl w:val="1"/>
          <w:numId w:val="1"/>
        </w:numPr>
        <w:rPr/>
      </w:pPr>
      <w:bookmarkStart w:id="174" w:name="__RefHeading___Toc7074335_2870459653"/>
      <w:bookmarkStart w:id="175" w:name="_Toc61"/>
      <w:bookmarkEnd w:id="174"/>
      <w:r>
        <w:rPr/>
        <w:t>15733/1</w:t>
      </w:r>
      <w:bookmarkEnd w:id="175"/>
    </w:p>
    <w:p>
      <w:pPr>
        <w:pStyle w:val="BookText"/>
        <w:rPr/>
      </w:pPr>
      <w:r>
        <w:rPr>
          <w:rFonts w:ascii="Amiri" w:hAnsi="Amiri" w:eastAsia="Amiri" w:cs="Amiri"/>
          <w:color w:val="111111"/>
          <w:sz w:val="28"/>
          <w:sz w:val="28"/>
          <w:szCs w:val="28"/>
          <w:rtl w:val="true"/>
          <w:lang w:bidi="ar-SA"/>
        </w:rPr>
        <w:t>خلاصة التصانيف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نجوم و طالع بینی در هفت فصل و بعد از آن فصول مباحثی درباره الواح و طلسمات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مؤلف 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نام این کتاب 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ولی در هیچ منبعی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جلد ششم فهرست کتابخانه ملک نیز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الفوايد با خلاصة التصانیف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به دلیل افتادگی در آغاز و انجام نسخه ما امکان تطبيق وجود نداشت عناوین فصول این کتاب بدین تفصیل می باشد فصل اول کواکب سبعه سیاره دوم در منسوبات کواکب از طبقات مردم سوم در محبت و عداوت کواکب با یکدیگر چهارم در طبیعت اسماء پنجم در ادویه کواکب و آن چه از لوازم اوست ششم در طلسمات کواکب هفتم در خواص حروف ابجد و تقسیم آن بعناصر اربعه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اول که منسوبست بکواکب سبعه سیاره بدان که شبانه روزی بیست و چهار ساعتست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گاه که قمر بزهره پیوندد بمیعاد مودت در انگشت کند اگر بکاغذی کشند و بر پای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جداول به سرخی آسیب ها نسخه فاقد چند شیرازه از هم گسیخته و اوراق موریانه خورده و سوراخ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bookmarkStart w:id="176" w:name="pg9580_89356"/>
    </w:p>
    <w:p>
      <w:pPr>
        <w:pStyle w:val="BookText"/>
        <w:rPr/>
      </w:pPr>
      <w:bookmarkEnd w:id="176"/>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1074634</w:t>
      </w:r>
    </w:p>
    <w:p>
      <w:pPr>
        <w:pStyle w:val="Heading2"/>
        <w:numPr>
          <w:ilvl w:val="1"/>
          <w:numId w:val="1"/>
        </w:numPr>
        <w:rPr/>
      </w:pPr>
      <w:bookmarkStart w:id="177" w:name="__RefHeading___Toc7074337_2870459653"/>
      <w:bookmarkStart w:id="178" w:name="_Toc62"/>
      <w:bookmarkEnd w:id="177"/>
      <w:r>
        <w:rPr/>
        <w:t>15733/2</w:t>
      </w:r>
      <w:bookmarkEnd w:id="178"/>
    </w:p>
    <w:p>
      <w:pPr>
        <w:pStyle w:val="BookText"/>
        <w:rPr/>
      </w:pPr>
      <w:r>
        <w:rPr>
          <w:rFonts w:ascii="IRNazanin" w:hAnsi="IRNazanin" w:eastAsia="IRNazanin"/>
          <w:color w:val="111111"/>
          <w:sz w:val="28"/>
          <w:sz w:val="28"/>
          <w:szCs w:val="28"/>
          <w:rtl w:val="true"/>
          <w:lang w:bidi="fa-IR"/>
        </w:rPr>
        <w:t>اعداد وفق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اعمال اعداد وفق و کیفیت آن شامل مقدمه و سه فصل و خاتمه فصل اول در دانستن وفق عدد فرد الفرد فصل دوم در دانستن وفق عدد زوج که نصف فرد باشد فصل سوم در دانستن عدد زوج که نصف او زوج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وضع نام ها و کنیتها در مربع وفق و درج کردن اعداد حروف</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مجرى الامور على وفق ارادته و الصلوة على خير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کلمه چند است در اعمال اعداد وفق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بطریق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شده پس عمل تمام شده و الله اعلم و احكم تمت هذه الكتاب بعون الملك الوهاب</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1074654</w:t>
      </w:r>
    </w:p>
    <w:p>
      <w:pPr>
        <w:pStyle w:val="Heading2"/>
        <w:numPr>
          <w:ilvl w:val="1"/>
          <w:numId w:val="1"/>
        </w:numPr>
        <w:rPr/>
      </w:pPr>
      <w:bookmarkStart w:id="179" w:name="__RefHeading___Toc7074339_2870459653"/>
      <w:bookmarkStart w:id="180" w:name="_Toc63"/>
      <w:bookmarkEnd w:id="179"/>
      <w:r>
        <w:rPr/>
        <w:t>15733/3</w:t>
      </w:r>
      <w:bookmarkEnd w:id="180"/>
    </w:p>
    <w:p>
      <w:pPr>
        <w:pStyle w:val="BookText"/>
        <w:rPr/>
      </w:pPr>
      <w:r>
        <w:rPr>
          <w:rFonts w:ascii="IRNazanin" w:hAnsi="IRNazanin" w:eastAsia="IRNazanin"/>
          <w:color w:val="111111"/>
          <w:sz w:val="28"/>
          <w:sz w:val="28"/>
          <w:szCs w:val="28"/>
          <w:rtl w:val="true"/>
          <w:lang w:bidi="fa-IR"/>
        </w:rPr>
        <w:t>رساله در علوم غریبه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81" w:name="pg9580_89357"/>
    </w:p>
    <w:p>
      <w:pPr>
        <w:pStyle w:val="BookText"/>
        <w:rPr/>
      </w:pPr>
      <w:bookmarkEnd w:id="18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است که از آیات قرآن مجید و نام های بزرگ حق تعالی اخراج شده و به حساب جمل و وفق اعداد حساب می شود و برای برآوردن حاجات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الواحی که حکما وضع کرده اند بفکر صائب و اندیشه بسیار از آیات قرآن مجید و نام های بزرگ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مخاصمه ناصر و منصور باشد و هیچ دشمنی باو نتواند برآمد و لوح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چندین لوح و جدول جفری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1074669</w:t>
      </w:r>
    </w:p>
    <w:p>
      <w:pPr>
        <w:pStyle w:val="Heading2"/>
        <w:numPr>
          <w:ilvl w:val="1"/>
          <w:numId w:val="1"/>
        </w:numPr>
        <w:rPr/>
      </w:pPr>
      <w:bookmarkStart w:id="182" w:name="__RefHeading___Toc7074341_2870459653"/>
      <w:bookmarkStart w:id="183" w:name="_Toc64"/>
      <w:bookmarkEnd w:id="182"/>
      <w:r>
        <w:rPr/>
        <w:t>15733/4</w:t>
      </w:r>
      <w:bookmarkEnd w:id="183"/>
    </w:p>
    <w:p>
      <w:pPr>
        <w:pStyle w:val="BookText"/>
        <w:rPr/>
      </w:pPr>
      <w:r>
        <w:rPr>
          <w:rFonts w:ascii="IRNazanin" w:hAnsi="IRNazanin" w:eastAsia="IRNazanin"/>
          <w:color w:val="111111"/>
          <w:sz w:val="28"/>
          <w:sz w:val="28"/>
          <w:szCs w:val="28"/>
          <w:rtl w:val="true"/>
          <w:lang w:bidi="fa-IR"/>
        </w:rPr>
        <w:t xml:space="preserve">حسینی اصفهانی، غیاث الدین علی،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الاسماء وفقى در تحصیل مرام رتقی و فتقی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علی بن علی امیران حسینی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جفر و اعداد وفق شامل شش مطلوب و خاتمه که مؤلف آن را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بعضی از دوستان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الذریعه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اشیاء وفقی در تحصیل مرام رتقی و فتقی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چون بیوت اعداد اطلاع مربعات بیحد و منتها مر واحد قیومی را که از جهت </w:t>
      </w:r>
      <w:r>
        <w:rPr>
          <w:rFonts w:eastAsia="IRNazanin" w:cs="IRNazanin"/>
          <w:color w:val="111111"/>
          <w:sz w:val="28"/>
          <w:szCs w:val="28"/>
          <w:rtl w:val="true"/>
          <w:lang w:bidi="fa-IR"/>
        </w:rPr>
        <w:t xml:space="preserve">..... </w:t>
      </w:r>
      <w:bookmarkStart w:id="184" w:name="pg9580_89358"/>
    </w:p>
    <w:p>
      <w:pPr>
        <w:pStyle w:val="BookText"/>
        <w:rPr/>
      </w:pPr>
      <w:bookmarkEnd w:id="18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ضلع تحتانی که پای قطر دویم بود بمانند و ده را در خانه سیوم ضلع فوقانی و یازده را فرزین 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110:22</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اشیاء وفقی در تحصیل مرام رتقی و فیقی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1074692</w:t>
      </w:r>
    </w:p>
    <w:p>
      <w:pPr>
        <w:pStyle w:val="Heading2"/>
        <w:numPr>
          <w:ilvl w:val="1"/>
          <w:numId w:val="1"/>
        </w:numPr>
        <w:rPr/>
      </w:pPr>
      <w:bookmarkStart w:id="185" w:name="__RefHeading___Toc7074343_2870459653"/>
      <w:bookmarkStart w:id="186" w:name="_Toc65"/>
      <w:bookmarkEnd w:id="185"/>
      <w:r>
        <w:rPr/>
        <w:t>15733/5</w:t>
      </w:r>
      <w:bookmarkEnd w:id="186"/>
    </w:p>
    <w:p>
      <w:pPr>
        <w:pStyle w:val="BookText"/>
        <w:rPr/>
      </w:pPr>
      <w:r>
        <w:rPr>
          <w:rFonts w:ascii="IRNazanin" w:hAnsi="IRNazanin" w:eastAsia="IRNazanin"/>
          <w:color w:val="111111"/>
          <w:sz w:val="28"/>
          <w:sz w:val="28"/>
          <w:szCs w:val="28"/>
          <w:rtl w:val="true"/>
          <w:lang w:bidi="fa-IR"/>
        </w:rPr>
        <w:t>رساله در اعداد وفق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علم اعداد وفق شامل پنج باب باب اول در وضع کردن اعداد در مربعات زوج باب دوم در وضع کردن اعداد در مربعات افراد باب سوم در وضع کردن اعداد در مربعات زوج الفرد باب چهارم در دانستن اقل عدد که در مربع وفق دهند و نوادر اعداد وفق باب پنجم در دانستن اعدادی که وفق ایشان در مربع مسجل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والصلوة والسلام على خير خلقه محمد و اله اجمعین اما بعد این مختصر یست در علم اعداد وفق و نمودارات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بن طرح و درین حساب رمزی هست که بریاضت می توان فهمید و الله اعلم تم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187" w:name="pg9580_89359"/>
    </w:p>
    <w:p>
      <w:pPr>
        <w:pStyle w:val="BookText"/>
        <w:rPr/>
      </w:pPr>
      <w:bookmarkEnd w:id="18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1074704</w:t>
      </w:r>
    </w:p>
    <w:p>
      <w:pPr>
        <w:pStyle w:val="Heading2"/>
        <w:numPr>
          <w:ilvl w:val="1"/>
          <w:numId w:val="1"/>
        </w:numPr>
        <w:rPr/>
      </w:pPr>
      <w:bookmarkStart w:id="188" w:name="__RefHeading___Toc7074345_2870459653"/>
      <w:bookmarkStart w:id="189" w:name="_Toc66"/>
      <w:bookmarkEnd w:id="188"/>
      <w:r>
        <w:rPr/>
        <w:t>15733/6</w:t>
      </w:r>
      <w:bookmarkEnd w:id="189"/>
    </w:p>
    <w:p>
      <w:pPr>
        <w:pStyle w:val="BookText"/>
        <w:rPr/>
      </w:pPr>
      <w:r>
        <w:rPr>
          <w:rFonts w:ascii="IRNazanin" w:hAnsi="IRNazanin" w:eastAsia="IRNazanin"/>
          <w:color w:val="111111"/>
          <w:sz w:val="28"/>
          <w:sz w:val="28"/>
          <w:szCs w:val="28"/>
          <w:rtl w:val="true"/>
          <w:lang w:bidi="fa-IR"/>
        </w:rPr>
        <w:t>جفر جامع و خافیه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علم جفر مشتمل بر دو مقدمه و فصول و خاتمه مقدمه اول در بیان تحقیق معنی جفر و التعریف مقدمه دوم در بیان اصطلاحات که دانستن آن در این کتاب از ضروریاتست و فصول در بیان اعمالی که باعث بر حصول مرادات است خاتمه در بیان استخراج احوال آینده و استكشاف احوال ماضیه در فهرست مرعشی </w:t>
      </w:r>
      <w:r>
        <w:rPr>
          <w:rFonts w:eastAsia="IRNazanin" w:cs="IRNazanin"/>
          <w:color w:val="111111"/>
          <w:sz w:val="28"/>
          <w:szCs w:val="28"/>
          <w:lang w:bidi="fa-IR"/>
        </w:rPr>
        <w:t>138:20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مشترک پاکستان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با همین فصول و ناشناس معرفی شده که آغاز آن با نسخه ما مطابقت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على خير خلقه محمد و اله اجمعین اما بعد بدان که این نسخه مشملست بر علم حروف و این علم حروف از انبیاء و اولیا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بسط تقوى بجهت قوة حال و مال و بیرون آمدن از ضعف طالع و بی رونقی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1074717</w:t>
      </w:r>
      <w:r>
        <w:rPr>
          <w:rFonts w:eastAsia="IRNazanin" w:cs="IRNazanin"/>
          <w:color w:val="111111"/>
          <w:sz w:val="28"/>
          <w:szCs w:val="28"/>
          <w:rtl w:val="true"/>
          <w:lang w:bidi="fa-IR"/>
        </w:rPr>
        <w:t xml:space="preserve"> </w:t>
      </w:r>
      <w:bookmarkStart w:id="190" w:name="pg9580_89360"/>
    </w:p>
    <w:p>
      <w:pPr>
        <w:pStyle w:val="Heading2"/>
        <w:numPr>
          <w:ilvl w:val="1"/>
          <w:numId w:val="1"/>
        </w:numPr>
        <w:rPr/>
      </w:pPr>
      <w:bookmarkStart w:id="191" w:name="__RefHeading___Toc7074347_2870459653"/>
      <w:bookmarkStart w:id="192" w:name="_Toc67"/>
      <w:bookmarkEnd w:id="190"/>
      <w:bookmarkEnd w:id="191"/>
      <w:r>
        <w:rPr/>
        <w:t>15733/7</w:t>
      </w:r>
      <w:bookmarkEnd w:id="192"/>
    </w:p>
    <w:p>
      <w:pPr>
        <w:pStyle w:val="BookText"/>
        <w:rPr/>
      </w:pPr>
      <w:r>
        <w:rPr>
          <w:rFonts w:ascii="IRNazanin" w:hAnsi="IRNazanin" w:eastAsia="IRNazanin"/>
          <w:color w:val="111111"/>
          <w:sz w:val="28"/>
          <w:sz w:val="28"/>
          <w:szCs w:val="28"/>
          <w:rtl w:val="true"/>
          <w:lang w:bidi="fa-IR"/>
        </w:rPr>
        <w:t>اعداد وفق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اعداد وفق و خواص حروف و اعداد و لوح ها در سرنوشت انسان شامل چندین باب و به دلیل افتادگی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ابتدای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 و شامل جداول و لوح 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طريقه مضمر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یک عدد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مقصودش حاصل گردد و پوشیدها بر او ظاهر شود بامر الله تعالی اینست باب در خواص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ب، 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1074744</w:t>
      </w:r>
    </w:p>
    <w:p>
      <w:pPr>
        <w:pStyle w:val="Heading2"/>
        <w:numPr>
          <w:ilvl w:val="1"/>
          <w:numId w:val="1"/>
        </w:numPr>
        <w:rPr/>
      </w:pPr>
      <w:bookmarkStart w:id="193" w:name="__RefHeading___Toc7074349_2870459653"/>
      <w:bookmarkStart w:id="194" w:name="_Toc68"/>
      <w:bookmarkEnd w:id="193"/>
      <w:r>
        <w:rPr/>
        <w:t>15734</w:t>
      </w:r>
      <w:bookmarkEnd w:id="194"/>
    </w:p>
    <w:p>
      <w:pPr>
        <w:pStyle w:val="BookText"/>
        <w:rPr/>
      </w:pPr>
      <w:r>
        <w:rPr>
          <w:rFonts w:ascii="IRNazanin" w:hAnsi="IRNazanin" w:eastAsia="IRNazanin"/>
          <w:color w:val="111111"/>
          <w:sz w:val="28"/>
          <w:sz w:val="28"/>
          <w:szCs w:val="28"/>
          <w:rtl w:val="true"/>
          <w:lang w:bidi="fa-IR"/>
        </w:rPr>
        <w:t xml:space="preserve">نراقی، مهدی بن ابی در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در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من سید و خاتم پیغمبرانم مقصود خود را بگو گفتم با وجود این که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همه آن زخم ها در پیش روی آن حضرت بود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نگردانید تا بدرجه شهادت </w:t>
      </w:r>
      <w:r>
        <w:rPr>
          <w:rFonts w:eastAsia="IRNazanin" w:cs="IRNazanin"/>
          <w:color w:val="111111"/>
          <w:sz w:val="28"/>
          <w:szCs w:val="28"/>
          <w:rtl w:val="true"/>
          <w:lang w:bidi="fa-IR"/>
        </w:rPr>
        <w:t xml:space="preserve">...... </w:t>
      </w:r>
      <w:bookmarkStart w:id="195" w:name="pg9580_89361"/>
    </w:p>
    <w:p>
      <w:pPr>
        <w:pStyle w:val="BookText"/>
        <w:rPr/>
      </w:pPr>
      <w:bookmarkEnd w:id="19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لبه اوراق موریانه خورده و نسخه فاقد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1074808</w:t>
      </w:r>
    </w:p>
    <w:p>
      <w:pPr>
        <w:pStyle w:val="Heading2"/>
        <w:numPr>
          <w:ilvl w:val="1"/>
          <w:numId w:val="1"/>
        </w:numPr>
        <w:rPr/>
      </w:pPr>
      <w:bookmarkStart w:id="196" w:name="__RefHeading___Toc7074351_2870459653"/>
      <w:bookmarkStart w:id="197" w:name="_Toc69"/>
      <w:bookmarkEnd w:id="196"/>
      <w:r>
        <w:rPr/>
        <w:t>15735</w:t>
      </w:r>
      <w:bookmarkEnd w:id="197"/>
    </w:p>
    <w:p>
      <w:pPr>
        <w:pStyle w:val="BookText"/>
        <w:rPr/>
      </w:pPr>
      <w:r>
        <w:rPr>
          <w:rFonts w:ascii="IRNazanin" w:hAnsi="IRNazanin" w:eastAsia="IRNazanin"/>
          <w:color w:val="111111"/>
          <w:sz w:val="28"/>
          <w:sz w:val="28"/>
          <w:szCs w:val="28"/>
          <w:rtl w:val="true"/>
          <w:lang w:bidi="fa-IR"/>
        </w:rPr>
        <w:t xml:space="preserve">برهان، محمد حسین بن خلف،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خلف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14406</w:t>
      </w:r>
      <w:r>
        <w:rPr>
          <w:rFonts w:eastAsia="IRNazanin" w:cs="IRNazanin"/>
          <w:color w:val="111111"/>
          <w:sz w:val="28"/>
          <w:szCs w:val="28"/>
          <w:rtl w:val="true"/>
          <w:lang w:bidi="fa-IR"/>
        </w:rPr>
        <w:t xml:space="preserve"> (</w:t>
      </w:r>
      <w:r>
        <w:rPr>
          <w:rFonts w:eastAsia="IRNazanin" w:cs="IRNazanin"/>
          <w:color w:val="111111"/>
          <w:sz w:val="28"/>
          <w:szCs w:val="28"/>
          <w:lang w:bidi="fa-IR"/>
        </w:rPr>
        <w:t>4406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قسمتی از گفتار دوم و سوم برهان قاطع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دیوار باشد و پشی بانرا نیز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بای ابجد و سکون رای هوز کتابت از بی طاقت و بی آرام شدن و سحر کردن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به سرخی آسیب ها شیرازه از هم گسیخته، آثار آب افتادگی در اوراق مشاهده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1074825</w:t>
      </w:r>
      <w:r>
        <w:rPr>
          <w:rFonts w:eastAsia="IRNazanin" w:cs="IRNazanin"/>
          <w:color w:val="111111"/>
          <w:sz w:val="28"/>
          <w:szCs w:val="28"/>
          <w:rtl w:val="true"/>
          <w:lang w:bidi="fa-IR"/>
        </w:rPr>
        <w:t xml:space="preserve"> </w:t>
      </w:r>
      <w:bookmarkStart w:id="198" w:name="pg9580_89362"/>
    </w:p>
    <w:p>
      <w:pPr>
        <w:pStyle w:val="Heading2"/>
        <w:numPr>
          <w:ilvl w:val="1"/>
          <w:numId w:val="1"/>
        </w:numPr>
        <w:rPr/>
      </w:pPr>
      <w:bookmarkStart w:id="199" w:name="__RefHeading___Toc7074353_2870459653"/>
      <w:bookmarkStart w:id="200" w:name="_Toc70"/>
      <w:bookmarkEnd w:id="198"/>
      <w:bookmarkEnd w:id="199"/>
      <w:r>
        <w:rPr/>
        <w:t>15736</w:t>
      </w:r>
      <w:bookmarkEnd w:id="200"/>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چهل حدیث که اکثر آن ها را به روایت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گردآوری کرده و بعد از هر حدیث آن را ترجمه و به صورت سؤال و جواب آن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اختلاف آزمان باشد در بقعه واحده و چون حضرت نص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سیئات ما را مبدل بحسنات کند و از منافع دنیوی و اخروی محفوظ و بهره ور سازد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لاسيما نواب مستطاب فلک جناب شاه زاده اعظم اشرف ارشد مطاع عالم و مخدوم زمره بنی آدم غير الانبياء و الائمة من النبي الخاتم بحق خاتم الانبیا و اولاده الاصفیا و نامیدم این رساله شریفه را باربعین از جهة اشتمال او بچهل حدیث و فارغ شدم از جمعش در روز چهارشنبه دویم شهر ربيع الآخر من شهور سنه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خط بالای برخی از عبارات و ترجمه احادیث به سرخی آسیب ها لت روی چند افتاده و لت پشت کاملاً فرسوده شیرازه از هم گسیخته و اوراق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یک لا، ترنج و سرترنج با گل و بوته مجدول زنجیره های ضربی اندرون جلد استر کاغذی گوشه پایین جلد افتاده و نسخه فاقد لت روی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1074863</w:t>
      </w:r>
      <w:r>
        <w:rPr>
          <w:rFonts w:eastAsia="IRNazanin" w:cs="IRNazanin"/>
          <w:color w:val="111111"/>
          <w:sz w:val="28"/>
          <w:szCs w:val="28"/>
          <w:rtl w:val="true"/>
          <w:lang w:bidi="fa-IR"/>
        </w:rPr>
        <w:t xml:space="preserve"> </w:t>
      </w:r>
      <w:bookmarkStart w:id="201" w:name="pg9580_89363"/>
    </w:p>
    <w:p>
      <w:pPr>
        <w:pStyle w:val="Heading2"/>
        <w:numPr>
          <w:ilvl w:val="1"/>
          <w:numId w:val="1"/>
        </w:numPr>
        <w:rPr/>
      </w:pPr>
      <w:bookmarkStart w:id="202" w:name="__RefHeading___Toc7074355_2870459653"/>
      <w:bookmarkStart w:id="203" w:name="_Toc71"/>
      <w:bookmarkEnd w:id="201"/>
      <w:bookmarkEnd w:id="202"/>
      <w:r>
        <w:rPr/>
        <w:t>15737</w:t>
      </w:r>
      <w:bookmarkEnd w:id="203"/>
    </w:p>
    <w:p>
      <w:pPr>
        <w:pStyle w:val="BookText"/>
        <w:rPr/>
      </w:pPr>
      <w:r>
        <w:rPr>
          <w:rFonts w:ascii="IRNazanin" w:hAnsi="IRNazanin" w:eastAsia="IRNazanin"/>
          <w:color w:val="111111"/>
          <w:sz w:val="28"/>
          <w:sz w:val="28"/>
          <w:szCs w:val="28"/>
          <w:rtl w:val="true"/>
          <w:lang w:bidi="fa-IR"/>
        </w:rPr>
        <w:t>قصه پیامبران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داستان زندگی پیامبرانی چون ابراهیم لوط، یوسف موسی شعیب، بوشع کالوب، حنطله اشمویل داوود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السهواة و الارض حنیفاً قال انی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بیزارم از آن چه شما پرسید و آفریدگار من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نرفته و از ناله تو حال کوه با ایشان بگفت و قدم در بیت المقدس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لبه اوراق موریانه خورده اوراق دارای لک زدگی و اکثر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 عطف تیماج مشکی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قصه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1074918</w:t>
      </w:r>
    </w:p>
    <w:p>
      <w:pPr>
        <w:pStyle w:val="Heading2"/>
        <w:numPr>
          <w:ilvl w:val="1"/>
          <w:numId w:val="1"/>
        </w:numPr>
        <w:rPr/>
      </w:pPr>
      <w:bookmarkStart w:id="204" w:name="__RefHeading___Toc7074357_2870459653"/>
      <w:bookmarkStart w:id="205" w:name="_Toc72"/>
      <w:bookmarkEnd w:id="204"/>
      <w:r>
        <w:rPr/>
        <w:t>15738</w:t>
      </w:r>
      <w:bookmarkEnd w:id="205"/>
    </w:p>
    <w:p>
      <w:pPr>
        <w:pStyle w:val="BookText"/>
        <w:rPr/>
      </w:pPr>
      <w:r>
        <w:rPr>
          <w:rFonts w:ascii="IRNazanin" w:hAnsi="IRNazanin" w:eastAsia="IRNazanin"/>
          <w:color w:val="111111"/>
          <w:sz w:val="28"/>
          <w:sz w:val="28"/>
          <w:szCs w:val="28"/>
          <w:rtl w:val="true"/>
          <w:lang w:bidi="fa-IR"/>
        </w:rPr>
        <w:t>شرح قصیده لامیه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قصیده لامیه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در فضایل و مناقب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دلیل افتادگی از ابتدا و انتها شناخته نشد و در ابتدا ابیات را شرح کرده و در آخر دارای خاتمه ای است در بیان ولادت و وفات و مدت عمر </w:t>
      </w:r>
      <w:bookmarkStart w:id="206" w:name="pg9580_89364"/>
    </w:p>
    <w:p>
      <w:pPr>
        <w:pStyle w:val="BookText"/>
        <w:rPr/>
      </w:pPr>
      <w:bookmarkEnd w:id="206"/>
      <w:r>
        <w:rPr>
          <w:rFonts w:ascii="IRNazanin" w:hAnsi="IRNazanin" w:eastAsia="IRNazanin"/>
          <w:color w:val="111111"/>
          <w:sz w:val="28"/>
          <w:sz w:val="28"/>
          <w:szCs w:val="28"/>
          <w:rtl w:val="true"/>
          <w:lang w:bidi="fa-IR"/>
        </w:rPr>
        <w:t xml:space="preserve">چهارده معصوم و معجزات آن ها مؤلف این شرح را با استفاده از کتاب های حدیث اهل سنت نوشته و خود نیز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ستیان نیز نقل نموده اند و با این حال ابابکر و عمر را بران عالیجناب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 و خبر کشته شدن ام فروه بآن حضرت رسید بیرون رفت بمنزله آن ضعیفه در نزد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شیرازه از هم گسیخته و اوراق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 ترجمه شده به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1074946</w:t>
      </w:r>
    </w:p>
    <w:p>
      <w:pPr>
        <w:pStyle w:val="Heading2"/>
        <w:numPr>
          <w:ilvl w:val="1"/>
          <w:numId w:val="1"/>
        </w:numPr>
        <w:rPr/>
      </w:pPr>
      <w:bookmarkStart w:id="207" w:name="__RefHeading___Toc7074359_2870459653"/>
      <w:bookmarkStart w:id="208" w:name="_Toc73"/>
      <w:bookmarkEnd w:id="207"/>
      <w:r>
        <w:rPr/>
        <w:t>15739</w:t>
      </w:r>
      <w:bookmarkEnd w:id="208"/>
    </w:p>
    <w:p>
      <w:pPr>
        <w:pStyle w:val="BookText"/>
        <w:rPr/>
      </w:pPr>
      <w:r>
        <w:rPr>
          <w:rFonts w:ascii="IRNazanin" w:hAnsi="IRNazanin" w:eastAsia="IRNazanin"/>
          <w:color w:val="111111"/>
          <w:sz w:val="28"/>
          <w:sz w:val="28"/>
          <w:szCs w:val="28"/>
          <w:rtl w:val="true"/>
          <w:lang w:bidi="fa-IR"/>
        </w:rPr>
        <w:t xml:space="preserve">محمد کاظم بن محمد علی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احکام صید و ذباحه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بیحد و قیاس خالقیرا جل شانه سراست که باقتضای حکمت ماهی دریا را صید مرغ هوا گردانید و کلیه موجودات را بقدر استعداد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آداب و سنن که در کتب اخبار اهلبیت ماتور است جعلنا الله و جميع اخواننا المومنين فيمن يقتض اثارهم ويسلك سبيلهم و يهتدى بهديهم في الدنيا و يحشر في زمرتهم في الآخره انه حمید مجید این رساله مختصر با نهایت اغتشاش بال و اختلال احوال در غره شهر محرم اختتام پذیرفت سنه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bookmarkStart w:id="209" w:name="pg9580_89365"/>
    </w:p>
    <w:p>
      <w:pPr>
        <w:pStyle w:val="BookText"/>
        <w:rPr/>
      </w:pPr>
      <w:bookmarkEnd w:id="20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عنابی مقوایی مجدول اندرون چند استر کاغذی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1074958</w:t>
      </w:r>
    </w:p>
    <w:p>
      <w:pPr>
        <w:pStyle w:val="Heading2"/>
        <w:numPr>
          <w:ilvl w:val="1"/>
          <w:numId w:val="1"/>
        </w:numPr>
        <w:rPr/>
      </w:pPr>
      <w:bookmarkStart w:id="210" w:name="__RefHeading___Toc7074361_2870459653"/>
      <w:bookmarkStart w:id="211" w:name="_Toc74"/>
      <w:bookmarkEnd w:id="210"/>
      <w:r>
        <w:rPr/>
        <w:t>15740</w:t>
      </w:r>
      <w:bookmarkEnd w:id="211"/>
    </w:p>
    <w:p>
      <w:pPr>
        <w:pStyle w:val="BookText"/>
        <w:rPr/>
      </w:pPr>
      <w:r>
        <w:rPr>
          <w:rFonts w:ascii="IRNazanin" w:hAnsi="IRNazanin" w:eastAsia="IRNazanin"/>
          <w:color w:val="111111"/>
          <w:sz w:val="28"/>
          <w:sz w:val="28"/>
          <w:szCs w:val="28"/>
          <w:rtl w:val="true"/>
          <w:lang w:bidi="fa-IR"/>
        </w:rPr>
        <w:t xml:space="preserve">تستری، جعفر بن حسین، </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منهج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14543</w:t>
      </w:r>
      <w:r>
        <w:rPr>
          <w:rFonts w:eastAsia="IRNazanin" w:cs="IRNazanin"/>
          <w:color w:val="111111"/>
          <w:sz w:val="28"/>
          <w:szCs w:val="28"/>
          <w:rtl w:val="true"/>
          <w:lang w:bidi="fa-IR"/>
        </w:rPr>
        <w:t>(</w:t>
      </w:r>
      <w:r>
        <w:rPr>
          <w:rFonts w:eastAsia="IRNazanin" w:cs="IRNazanin"/>
          <w:color w:val="111111"/>
          <w:sz w:val="28"/>
          <w:szCs w:val="28"/>
          <w:lang w:bidi="fa-IR"/>
        </w:rPr>
        <w:t>4543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انت في الدارين رجائي جل قدسك عن 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اقل و احقر خلق الله خادم خدام الشرع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اقوی این است که هرگاه هنوز در محل آنست بجا می آورد و هرگاه داخل جزء دیگر که بعد از آنست شده محل نگذارد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تسويد رساله المستطاب المسمى بمنهج الرشاد في ظهر الرابع عشر شهر محرم الحرام سنه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 الضعيف اقل العباد اسدالله مهندس شوشتری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مهندس شوشتری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و دارای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جلد تیماج قهوه ای مجدول زنجیره های ضربی اندرون جلد تیماج مشکی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212" w:name="pg9580_89366"/>
    </w:p>
    <w:p>
      <w:pPr>
        <w:pStyle w:val="BookText"/>
        <w:rPr/>
      </w:pPr>
      <w:bookmarkEnd w:id="21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1074973</w:t>
      </w:r>
    </w:p>
    <w:p>
      <w:pPr>
        <w:pStyle w:val="Heading2"/>
        <w:numPr>
          <w:ilvl w:val="1"/>
          <w:numId w:val="1"/>
        </w:numPr>
        <w:rPr/>
      </w:pPr>
      <w:bookmarkStart w:id="213" w:name="__RefHeading___Toc7074363_2870459653"/>
      <w:bookmarkStart w:id="214" w:name="_Toc75"/>
      <w:bookmarkEnd w:id="213"/>
      <w:r>
        <w:rPr/>
        <w:t>15741</w:t>
      </w:r>
      <w:bookmarkEnd w:id="214"/>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26910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14311</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تنها بخشی از ابتدای گلستان سعدی و بنابر نوشته ضمیمه، نسخه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یا قرشی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 برا عز و جل که طاعتش موجب قربت است و بشکر اندرش مزید نعمت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 تا کی بماند این بازار بچه کار آیدت جهانداری مردنت به که مردم آزاری حکایت یکی از ملوک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آسیب ها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343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گلستان سعدی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1075088</w:t>
      </w:r>
    </w:p>
    <w:p>
      <w:pPr>
        <w:pStyle w:val="Heading2"/>
        <w:numPr>
          <w:ilvl w:val="1"/>
          <w:numId w:val="1"/>
        </w:numPr>
        <w:rPr/>
      </w:pPr>
      <w:bookmarkStart w:id="215" w:name="__RefHeading___Toc7074365_2870459653"/>
      <w:bookmarkStart w:id="216" w:name="_Toc76"/>
      <w:bookmarkEnd w:id="215"/>
      <w:r>
        <w:rPr/>
        <w:t>15742</w:t>
      </w:r>
      <w:bookmarkEnd w:id="216"/>
    </w:p>
    <w:p>
      <w:pPr>
        <w:pStyle w:val="BookText"/>
        <w:rPr/>
      </w:pPr>
      <w:r>
        <w:rPr>
          <w:rFonts w:ascii="IRNazanin" w:hAnsi="IRNazanin" w:eastAsia="IRNazanin"/>
          <w:color w:val="111111"/>
          <w:sz w:val="28"/>
          <w:sz w:val="28"/>
          <w:szCs w:val="28"/>
          <w:rtl w:val="true"/>
          <w:lang w:bidi="fa-IR"/>
        </w:rPr>
        <w:t xml:space="preserve">محمد محسن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مجمل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خادم آستانه مقدسه </w:t>
      </w:r>
      <w:bookmarkStart w:id="217" w:name="pg9580_89367"/>
    </w:p>
    <w:p>
      <w:pPr>
        <w:pStyle w:val="BookText"/>
        <w:rPr/>
      </w:pPr>
      <w:bookmarkEnd w:id="21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15003</w:t>
      </w:r>
      <w:r>
        <w:rPr>
          <w:rFonts w:eastAsia="IRNazanin" w:cs="IRNazanin"/>
          <w:color w:val="111111"/>
          <w:sz w:val="28"/>
          <w:szCs w:val="28"/>
          <w:rtl w:val="true"/>
          <w:lang w:bidi="fa-IR"/>
        </w:rPr>
        <w:t xml:space="preserve"> (</w:t>
      </w:r>
      <w:r>
        <w:rPr>
          <w:rFonts w:eastAsia="IRNazanin" w:cs="IRNazanin"/>
          <w:color w:val="111111"/>
          <w:sz w:val="28"/>
          <w:szCs w:val="28"/>
          <w:lang w:bidi="fa-IR"/>
        </w:rPr>
        <w:t>5003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نسخه حاضر از شاه طهماسب تا آقا محمدخان قاجار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پادشاهان عجم در ذکر پادشاهانی که بعد از ظهور اسلام سلطنت کرده اند از ابتدای جلوس شاه اسمعیل صفوی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بقتل و غارت رفت بعد از چندی محمد قلیخان التجا آورده معفو شد در این اثنا خبر رسید که لطفعلی خان با بیست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پادشاهان عجم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شاهان و فرمانروایان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1075097</w:t>
      </w:r>
    </w:p>
    <w:p>
      <w:pPr>
        <w:pStyle w:val="Heading2"/>
        <w:numPr>
          <w:ilvl w:val="1"/>
          <w:numId w:val="1"/>
        </w:numPr>
        <w:rPr/>
      </w:pPr>
      <w:bookmarkStart w:id="218" w:name="__RefHeading___Toc7074367_2870459653"/>
      <w:bookmarkStart w:id="219" w:name="_Toc77"/>
      <w:bookmarkEnd w:id="218"/>
      <w:r>
        <w:rPr/>
        <w:t>15743</w:t>
      </w:r>
      <w:bookmarkEnd w:id="219"/>
    </w:p>
    <w:p>
      <w:pPr>
        <w:pStyle w:val="BookText"/>
        <w:rPr/>
      </w:pPr>
      <w:r>
        <w:rPr>
          <w:rFonts w:ascii="IRNazanin" w:hAnsi="IRNazanin" w:eastAsia="IRNazanin"/>
          <w:color w:val="111111"/>
          <w:sz w:val="28"/>
          <w:sz w:val="28"/>
          <w:szCs w:val="28"/>
          <w:rtl w:val="true"/>
          <w:lang w:bidi="fa-IR"/>
        </w:rPr>
        <w:t>رساله در 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تجوید که از باب مخارج حروف شروع می شود و تا بحث وقف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والصلوة و السلام على محمد خير الانبيا و الوصين اما بعد این مختصر یست در بیان بعضی از قواعد ضروریه تجوید که چون بعضی از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و فیل من که در من سکته است و بعد راق و الله اعلم بالصواب تتمه الكتاب بعون الملك الوهاب</w:t>
      </w:r>
      <w:r>
        <w:rPr>
          <w:rFonts w:eastAsia="IRNazanin" w:cs="IRNazanin"/>
          <w:color w:val="111111"/>
          <w:sz w:val="28"/>
          <w:szCs w:val="28"/>
          <w:rtl w:val="true"/>
          <w:lang w:bidi="fa-IR"/>
        </w:rPr>
        <w:t xml:space="preserve">. </w:t>
      </w:r>
      <w:bookmarkStart w:id="220" w:name="pg9580_89368"/>
    </w:p>
    <w:p>
      <w:pPr>
        <w:pStyle w:val="BookText"/>
        <w:rPr/>
      </w:pPr>
      <w:bookmarkEnd w:id="22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نوشتم تا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نمانم خط بماند روزگار کتبه العبد الحفير فقير المذنب العاصي محمد اسمعیل ولد صاحبی قبله گاهی ابوی آقا رفيع اللهم اغفر للمؤمنين و المؤمنات سنه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401:21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متوسط،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بن افارفیع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کاغذ فرنگی آبی و فستقی جلد تیماج قهوه ای تیره، یک لا بدون آستر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1075108</w:t>
      </w:r>
    </w:p>
    <w:p>
      <w:pPr>
        <w:pStyle w:val="Heading2"/>
        <w:numPr>
          <w:ilvl w:val="1"/>
          <w:numId w:val="1"/>
        </w:numPr>
        <w:rPr/>
      </w:pPr>
      <w:bookmarkStart w:id="221" w:name="__RefHeading___Toc7074369_2870459653"/>
      <w:bookmarkStart w:id="222" w:name="_Toc78"/>
      <w:bookmarkEnd w:id="221"/>
      <w:r>
        <w:rPr/>
        <w:t>15744</w:t>
      </w:r>
      <w:bookmarkEnd w:id="222"/>
    </w:p>
    <w:p>
      <w:pPr>
        <w:pStyle w:val="BookText"/>
        <w:rPr/>
      </w:pPr>
      <w:r>
        <w:rPr>
          <w:rFonts w:ascii="IRNazanin" w:hAnsi="IRNazanin" w:eastAsia="IRNazanin"/>
          <w:color w:val="111111"/>
          <w:sz w:val="28"/>
          <w:sz w:val="28"/>
          <w:szCs w:val="28"/>
          <w:rtl w:val="true"/>
          <w:lang w:bidi="fa-IR"/>
        </w:rPr>
        <w:t>جغرافیا سال ششم ادبی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جغرافیای سال ششم ادبی شامل جغرافیای ممالک متحده آمریکا جغرافیای سیاسی اتازونی ژاپن و آلمان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ممالک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و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اتازونی بالغ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و با الاسکا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 نزدیک معادن ذغال سنگ متمرکز شده اند و اغلب شرکت 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بنفش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 و برگ اول از اوراق دیگر جدا شده و در پایان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دفتری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نخودی جلد بدون جلد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223" w:name="pg9580_89369"/>
    </w:p>
    <w:p>
      <w:pPr>
        <w:pStyle w:val="BookText"/>
        <w:rPr/>
      </w:pPr>
      <w:bookmarkEnd w:id="22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1075119</w:t>
      </w:r>
    </w:p>
    <w:p>
      <w:pPr>
        <w:pStyle w:val="Heading2"/>
        <w:numPr>
          <w:ilvl w:val="1"/>
          <w:numId w:val="1"/>
        </w:numPr>
        <w:rPr/>
      </w:pPr>
      <w:bookmarkStart w:id="224" w:name="__RefHeading___Toc7074371_2870459653"/>
      <w:bookmarkStart w:id="225" w:name="_Toc79"/>
      <w:bookmarkEnd w:id="224"/>
      <w:r>
        <w:rPr/>
        <w:t>15745/1</w:t>
      </w:r>
      <w:bookmarkEnd w:id="225"/>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قواعد و موضوعات پزشکی مشتمل بر ده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خلط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حال های 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داشتن 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تب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اندام 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آماس ها و ریش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زهرها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قرابادین و داروها که آن را در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سلطان قطب الدین ابو الفتح محمد بن یمین الدین خوارزمشاه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ناقص است و شامل ابوابی از کتاب ششم ذخیره خوارزمشاهی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گرم تر کردن و بر چشم می نهادن و آب گرم اندر چشم همی چکانیدن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 گردد و اندر مجاری بگذرد و آن را بخراشد و ریش کند و بسیار باشد که اندر اندامی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کاغذ فرنگی نخودی و حنایی جلد تیماج سرمه ای یک لا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1075139</w:t>
      </w:r>
      <w:r>
        <w:rPr>
          <w:rFonts w:eastAsia="IRNazanin" w:cs="IRNazanin"/>
          <w:color w:val="111111"/>
          <w:sz w:val="28"/>
          <w:szCs w:val="28"/>
          <w:rtl w:val="true"/>
          <w:lang w:bidi="fa-IR"/>
        </w:rPr>
        <w:t xml:space="preserve"> </w:t>
      </w:r>
      <w:bookmarkStart w:id="226" w:name="pg9580_89370"/>
    </w:p>
    <w:p>
      <w:pPr>
        <w:pStyle w:val="Heading2"/>
        <w:numPr>
          <w:ilvl w:val="1"/>
          <w:numId w:val="1"/>
        </w:numPr>
        <w:rPr/>
      </w:pPr>
      <w:bookmarkStart w:id="227" w:name="__RefHeading___Toc7074373_2870459653"/>
      <w:bookmarkStart w:id="228" w:name="_Toc80"/>
      <w:bookmarkEnd w:id="226"/>
      <w:bookmarkEnd w:id="227"/>
      <w:r>
        <w:rPr/>
        <w:t>15745/2</w:t>
      </w:r>
      <w:bookmarkEnd w:id="228"/>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طب مشتمل بر چندین باب</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 ابواب موجود بدین تفصیل می باشد باب هفتم در امراض حلق باب هشتم در امراض صدر و آلات نفس باب نهم در امراض قلب باب دهم در امراض معده ابواب کتاب جابجا صحافی شده یعنی اول باب نهم و دهم و بعد از آن باب هفتم و هشتم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ابتدا امراض و علل آن را معرفی می کند بعد از آن داروهای مفید و ترکیب آن ها را برای آن بیماری بیان می کند و هر باب آن مربوط به یک عضو از اعضای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دموی از جانب مخالف وجع کنند و در صفراوی از جانب موافق و هر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تواتر نبض و صغرت نفت بود علاج هر دو قصد باسلیق باشد از اول با سیوم اما درد 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1075169</w:t>
      </w:r>
    </w:p>
    <w:p>
      <w:pPr>
        <w:pStyle w:val="Heading2"/>
        <w:numPr>
          <w:ilvl w:val="1"/>
          <w:numId w:val="1"/>
        </w:numPr>
        <w:rPr/>
      </w:pPr>
      <w:bookmarkStart w:id="229" w:name="__RefHeading___Toc7074375_2870459653"/>
      <w:bookmarkStart w:id="230" w:name="_Toc81"/>
      <w:bookmarkEnd w:id="229"/>
      <w:r>
        <w:rPr/>
        <w:t>15745/3</w:t>
      </w:r>
      <w:bookmarkEnd w:id="230"/>
    </w:p>
    <w:p>
      <w:pPr>
        <w:pStyle w:val="BookText"/>
        <w:rPr/>
      </w:pPr>
      <w:r>
        <w:rPr>
          <w:rFonts w:ascii="IRNazanin" w:hAnsi="IRNazanin" w:eastAsia="IRNazanin"/>
          <w:color w:val="111111"/>
          <w:sz w:val="28"/>
          <w:sz w:val="28"/>
          <w:szCs w:val="28"/>
          <w:rtl w:val="true"/>
          <w:lang w:bidi="fa-IR"/>
        </w:rPr>
        <w:t>قرابادین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خواص و ترکیب گیاهان دارویی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اند که سرمایه طبیبی دارو شناختن است پس طبع مردم را دانستن و پرهیز </w:t>
      </w:r>
      <w:r>
        <w:rPr>
          <w:rFonts w:eastAsia="IRNazanin" w:cs="IRNazanin"/>
          <w:color w:val="111111"/>
          <w:sz w:val="28"/>
          <w:szCs w:val="28"/>
          <w:rtl w:val="true"/>
          <w:lang w:bidi="fa-IR"/>
        </w:rPr>
        <w:t xml:space="preserve">..... </w:t>
      </w:r>
      <w:bookmarkStart w:id="231" w:name="pg9580_89371"/>
    </w:p>
    <w:p>
      <w:pPr>
        <w:pStyle w:val="BookText"/>
        <w:rPr/>
      </w:pPr>
      <w:bookmarkEnd w:id="23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شهوت راند به بی رغبتی خون خود ریخته باشد بدست خویشتن نعود بالله من ذلك تمت به بیرغبتی شهوت انگیختن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برغبت بود خون خود ریختن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1075189</w:t>
      </w:r>
    </w:p>
    <w:p>
      <w:pPr>
        <w:pStyle w:val="Heading2"/>
        <w:numPr>
          <w:ilvl w:val="1"/>
          <w:numId w:val="1"/>
        </w:numPr>
        <w:rPr/>
      </w:pPr>
      <w:bookmarkStart w:id="232" w:name="__RefHeading___Toc7074377_2870459653"/>
      <w:bookmarkStart w:id="233" w:name="_Toc82"/>
      <w:bookmarkEnd w:id="232"/>
      <w:r>
        <w:rPr/>
        <w:t>15745/4</w:t>
      </w:r>
      <w:bookmarkEnd w:id="233"/>
    </w:p>
    <w:p>
      <w:pPr>
        <w:pStyle w:val="BookText"/>
        <w:rPr/>
      </w:pPr>
      <w:r>
        <w:rPr>
          <w:rFonts w:ascii="IRNazanin" w:hAnsi="IRNazanin" w:eastAsia="IRNazanin"/>
          <w:color w:val="111111"/>
          <w:sz w:val="28"/>
          <w:sz w:val="28"/>
          <w:szCs w:val="28"/>
          <w:rtl w:val="true"/>
          <w:lang w:bidi="fa-IR"/>
        </w:rPr>
        <w:t xml:space="preserve">بختیشوع بن جبرئیل،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الاشيا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بختیشوع بن جبرئيل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طب درباره خواص و مضرات داروها و گیاهان و خوردنی ها، شراب ها و معجون ها و همچنین گرما به رفتن فصد کردن حجامت کردن دارو خوردن و شهوت راندن و مانند آن که به کار افراد می آید و علت بیماری ها این کتاب به فرمان مامون الرشید توسط بختیشوع بن جبرئیل که از کتاب حکمای قدیم چون محمد بن زکریا، ارسطاطالیس حکیم جالینوس بقراط مهراس هرون حسین بن محمد اسحق و دیگر حکمای قدیم جمع آوری کرده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گویند که چون مامون الرشید در بغداد بخلافت بنشست رسولان و حاجبان را از هر طرفی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مستقيم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بقراط حکیم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آثار آب افتادگی و پاک شدن خطوط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bookmarkStart w:id="234" w:name="pg9580_89372"/>
    </w:p>
    <w:p>
      <w:pPr>
        <w:pStyle w:val="BookText"/>
        <w:rPr/>
      </w:pPr>
      <w:bookmarkEnd w:id="234"/>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1075230</w:t>
      </w:r>
    </w:p>
    <w:p>
      <w:pPr>
        <w:pStyle w:val="Heading2"/>
        <w:numPr>
          <w:ilvl w:val="1"/>
          <w:numId w:val="1"/>
        </w:numPr>
        <w:rPr/>
      </w:pPr>
      <w:bookmarkStart w:id="235" w:name="__RefHeading___Toc7074379_2870459653"/>
      <w:bookmarkStart w:id="236" w:name="_Toc83"/>
      <w:bookmarkEnd w:id="235"/>
      <w:r>
        <w:rPr/>
        <w:t>15745/5</w:t>
      </w:r>
      <w:bookmarkEnd w:id="236"/>
    </w:p>
    <w:p>
      <w:pPr>
        <w:pStyle w:val="BookText"/>
        <w:rPr/>
      </w:pPr>
      <w:r>
        <w:rPr>
          <w:rFonts w:ascii="IRNazanin" w:hAnsi="IRNazanin" w:eastAsia="IRNazanin"/>
          <w:color w:val="111111"/>
          <w:sz w:val="28"/>
          <w:sz w:val="28"/>
          <w:szCs w:val="28"/>
          <w:rtl w:val="true"/>
          <w:lang w:bidi="fa-IR"/>
        </w:rPr>
        <w:t>رساله در کیفیت مباشرت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کیفیت مباشرت و لذت از قول حکمای روم و هند و زنان حکیم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یونان مشتمل بر ده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حق حمده و الصلوة على نبيه محمد و آله الطيبين الطاهرين اما بعد این حروف چند است که نوشته می شود در باب کیفیت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ظریفی و لطیفی که تقریر رفت بدست افتد وقت را غنیمت 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تمة الرساله قول الحكيم في الليل الثلثا في شهر ربيع الأولى وقت نصف الليل کتبة العبد الضعيف محمد کریم ابن ملا کلایی ساکنه اصطوبی غفر الله و لوالديه و لامتها و لاجداده و لاستاده في الدارين بحرمة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اجمعين</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ملاکلایی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اصطویی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شامل انتهای کتابی به نام رساله اسکندریه به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درباره خواص داروهاست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محرمنامه نوروزیه ابوایی در طالع بینی و خواص داروها و علاج بیماری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بدرگه شه موسی الرضا بود خادم شرف حضرت زهرا نساء خانم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1075605</w:t>
      </w:r>
    </w:p>
    <w:p>
      <w:pPr>
        <w:pStyle w:val="Heading2"/>
        <w:numPr>
          <w:ilvl w:val="1"/>
          <w:numId w:val="1"/>
        </w:numPr>
        <w:rPr/>
      </w:pPr>
      <w:bookmarkStart w:id="237" w:name="__RefHeading___Toc7074381_2870459653"/>
      <w:bookmarkStart w:id="238" w:name="_Toc84"/>
      <w:bookmarkEnd w:id="237"/>
      <w:r>
        <w:rPr/>
        <w:t>15746</w:t>
      </w:r>
      <w:bookmarkEnd w:id="238"/>
    </w:p>
    <w:p>
      <w:pPr>
        <w:pStyle w:val="BookText"/>
        <w:rPr/>
      </w:pPr>
      <w:r>
        <w:rPr>
          <w:rFonts w:ascii="IRNazanin" w:hAnsi="IRNazanin" w:eastAsia="IRNazanin"/>
          <w:color w:val="111111"/>
          <w:sz w:val="28"/>
          <w:sz w:val="28"/>
          <w:szCs w:val="28"/>
          <w:rtl w:val="true"/>
          <w:lang w:bidi="fa-IR"/>
        </w:rPr>
        <w:t xml:space="preserve">دانیال،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فالنامه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پیامبر </w:t>
      </w:r>
      <w:bookmarkStart w:id="239" w:name="pg9580_89373"/>
    </w:p>
    <w:p>
      <w:pPr>
        <w:pStyle w:val="BookText"/>
        <w:rPr/>
      </w:pPr>
      <w:bookmarkEnd w:id="239"/>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فالنامه ای است منسوب به حضرت دانیال که جمعی از حکما و اهل نجوم آن را استخراج نموده اند و در سی و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در جدول های حروفی و بینی در ابتدای آن بر آن چه که قصد و نیت شخص است و در ابتدای آن نیز مقدمه ای در طرز استفاده از این فالنامه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فالنامه ای منسوب به حضرت دانیال در فهرست مرعشی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و سه صفحه معرفی شده که شبیه این فالنامه است ولی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یکدیگر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ايجمع سعادت طلب خير 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زینهار که بیفال مبندید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 که این فالنامه ایست منسوب بحضرت دانيال على نبينا وعليه السلام که جمعی از حكما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هست مرا امید فرزند بدهر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 بمن که می شود حاصل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 د ن د ر 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 روی جلد مرکب ریخته و گوشه بالای لت رو پاره شده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نخودی جلد مقوایی روکش کاغذ ابر و باد آبی، عطف پارچه قهوه ای اندرون جلد آستر کاغذی قرمز</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فصل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فالگیری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1075639</w:t>
      </w:r>
    </w:p>
    <w:p>
      <w:pPr>
        <w:pStyle w:val="Heading2"/>
        <w:numPr>
          <w:ilvl w:val="1"/>
          <w:numId w:val="1"/>
        </w:numPr>
        <w:rPr/>
      </w:pPr>
      <w:bookmarkStart w:id="240" w:name="__RefHeading___Toc7074383_2870459653"/>
      <w:bookmarkStart w:id="241" w:name="_Toc85"/>
      <w:bookmarkEnd w:id="240"/>
      <w:r>
        <w:rPr/>
        <w:t>15747/1</w:t>
      </w:r>
      <w:bookmarkEnd w:id="241"/>
    </w:p>
    <w:p>
      <w:pPr>
        <w:pStyle w:val="BookText"/>
        <w:rPr/>
      </w:pPr>
      <w:r>
        <w:rPr>
          <w:rFonts w:ascii="IRNazanin" w:hAnsi="IRNazanin" w:eastAsia="IRNazanin"/>
          <w:color w:val="111111"/>
          <w:sz w:val="28"/>
          <w:sz w:val="28"/>
          <w:szCs w:val="28"/>
          <w:rtl w:val="true"/>
          <w:lang w:bidi="fa-IR"/>
        </w:rPr>
        <w:t xml:space="preserve">حکیم مؤمن، محمد مؤمن بن محمد زمان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مؤمن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42" w:name="pg9580_89374"/>
    </w:p>
    <w:p>
      <w:pPr>
        <w:pStyle w:val="BookText"/>
        <w:rPr/>
      </w:pPr>
      <w:bookmarkEnd w:id="24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14913</w:t>
      </w:r>
      <w:r>
        <w:rPr>
          <w:rFonts w:eastAsia="IRNazanin" w:cs="IRNazanin"/>
          <w:color w:val="111111"/>
          <w:sz w:val="28"/>
          <w:szCs w:val="28"/>
          <w:rtl w:val="true"/>
          <w:lang w:bidi="fa-IR"/>
        </w:rPr>
        <w:t xml:space="preserve"> (</w:t>
      </w:r>
      <w:r>
        <w:rPr>
          <w:rFonts w:eastAsia="IRNazanin" w:cs="IRNazanin"/>
          <w:color w:val="111111"/>
          <w:sz w:val="28"/>
          <w:szCs w:val="28"/>
          <w:lang w:bidi="fa-IR"/>
        </w:rPr>
        <w:t>4913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قسمتی از تحفة المؤمنين شامل قسم اول از دستورات جامع مشتمل بر پنج طریق که طریق پنجم آن در اول نسخه صحافی شده و مقداری هم از تشخیص پنجم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پنجم در اصول صناعت و امور غریبه بدان که علم صناعت علمیست که تبدیل قوای اجرام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مورث جنون و قطور آب پودینه در دماغ آن رافع مستی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کاتب میر جعفر بن میرقاسم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جریب چهار دانگه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عبارات به سرخی آسیب ها شیرازه از هم گسیخته اوراق از عطف جدا شده و دارای لک زدگی و جلد کاملا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ترنج و سرترنج با گل و بوته مجدول حاشیه دارای گلهای کوچک ضربی، اندرون 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کاغذی، عطف پارچه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مؤمن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1075675</w:t>
      </w:r>
    </w:p>
    <w:p>
      <w:pPr>
        <w:pStyle w:val="Heading2"/>
        <w:numPr>
          <w:ilvl w:val="1"/>
          <w:numId w:val="1"/>
        </w:numPr>
        <w:rPr/>
      </w:pPr>
      <w:bookmarkStart w:id="243" w:name="__RefHeading___Toc7074385_2870459653"/>
      <w:bookmarkStart w:id="244" w:name="_Toc86"/>
      <w:bookmarkEnd w:id="243"/>
      <w:r>
        <w:rPr/>
        <w:t>15747/2</w:t>
      </w:r>
      <w:bookmarkEnd w:id="244"/>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الفوايد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یوسفی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14300</w:t>
      </w:r>
      <w:r>
        <w:rPr>
          <w:rFonts w:eastAsia="IRNazanin" w:cs="IRNazanin"/>
          <w:color w:val="111111"/>
          <w:sz w:val="28"/>
          <w:szCs w:val="28"/>
          <w:rtl w:val="true"/>
          <w:lang w:bidi="fa-IR"/>
        </w:rPr>
        <w:t xml:space="preserve"> (</w:t>
      </w:r>
      <w:r>
        <w:rPr>
          <w:rFonts w:eastAsia="IRNazanin" w:cs="IRNazanin"/>
          <w:color w:val="111111"/>
          <w:sz w:val="28"/>
          <w:szCs w:val="28"/>
          <w:lang w:bidi="fa-IR"/>
        </w:rPr>
        <w:t>4300/1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245" w:name="pg9580_89375"/>
    </w:p>
    <w:p>
      <w:pPr>
        <w:pStyle w:val="BookText"/>
        <w:rPr/>
      </w:pPr>
      <w:bookmarkEnd w:id="24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بي حد حکیمی را که بقانون حکمت و كامل الصناعت رحمت رافع انواع امراض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شود عاشق آنکس از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جز آن کس از آب و ز گل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الملك الوهاب موسوم به طب یوسفی تحریراً نوزدهم شهر محرم الحرام سنه احد و اربعین و مائتان بعد الالف 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الخاطی حقير الفقير ابن کربلایی میرقاسم کربلایی میر جعفر پابند بالارستاق من محال هزار جریب چهاردانگه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پابند بالا من محال هزار جریب چهاردانگه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یوسفی؛ شرح علاج الامراض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1075697</w:t>
      </w:r>
    </w:p>
    <w:p>
      <w:pPr>
        <w:pStyle w:val="Heading2"/>
        <w:numPr>
          <w:ilvl w:val="1"/>
          <w:numId w:val="1"/>
        </w:numPr>
        <w:rPr/>
      </w:pPr>
      <w:bookmarkStart w:id="246" w:name="__RefHeading___Toc7074387_2870459653"/>
      <w:bookmarkStart w:id="247" w:name="_Toc87"/>
      <w:bookmarkEnd w:id="246"/>
      <w:r>
        <w:rPr/>
        <w:t>15747/3</w:t>
      </w:r>
      <w:bookmarkEnd w:id="247"/>
    </w:p>
    <w:p>
      <w:pPr>
        <w:pStyle w:val="BookText"/>
        <w:rPr/>
      </w:pPr>
      <w:r>
        <w:rPr>
          <w:rFonts w:ascii="IRNazanin" w:hAnsi="IRNazanin" w:eastAsia="IRNazanin"/>
          <w:color w:val="111111"/>
          <w:sz w:val="28"/>
          <w:sz w:val="28"/>
          <w:szCs w:val="28"/>
          <w:rtl w:val="true"/>
          <w:lang w:bidi="fa-IR"/>
        </w:rPr>
        <w:t>مخلوصه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پزشکی و طب مشتمل 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که باب اول آن شامل مقدمه ای در آفرینش انسان و باب دوم در مقصود از علم طب در دوازده مقدمه است و بقیه ابواب آن در علاج بیماری های مختلف و خواص گیاهان دارویی که برای هر بیماری مفید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با همین نام از شرف الدین محمود حکیم شامل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کتابخانه مرکزی دانشگاه تهران معرفی شده ولی آغاز و انجام و ابواب آن با نسخه ما مطابقت نمی کند</w:t>
      </w:r>
      <w:r>
        <w:rPr>
          <w:rFonts w:eastAsia="IRNazanin" w:cs="IRNazanin"/>
          <w:color w:val="111111"/>
          <w:sz w:val="28"/>
          <w:szCs w:val="28"/>
          <w:rtl w:val="true"/>
          <w:lang w:bidi="fa-IR"/>
        </w:rPr>
        <w:t xml:space="preserve">. </w:t>
      </w:r>
      <w:bookmarkStart w:id="248" w:name="pg9580_89376"/>
    </w:p>
    <w:p>
      <w:pPr>
        <w:pStyle w:val="BookText"/>
        <w:rPr/>
      </w:pPr>
      <w:bookmarkEnd w:id="24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مسمی بمخلوصه تا طالبان این نوع و جویندگان این فن را بر وجه احسن و ابین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شربتی ملعقه بود جهة تبهای نایبه بغایت مفید است و طبع را مرغوب دارد و الله اعلم بالصواب</w:t>
      </w:r>
    </w:p>
    <w:p>
      <w:pPr>
        <w:pStyle w:val="BookText"/>
        <w:rPr/>
      </w:pPr>
      <w:r>
        <w:rPr>
          <w:rFonts w:ascii="IRNazanin" w:hAnsi="IRNazanin" w:eastAsia="IRNazanin"/>
          <w:color w:val="111111"/>
          <w:sz w:val="28"/>
          <w:sz w:val="28"/>
          <w:szCs w:val="28"/>
          <w:rtl w:val="true"/>
          <w:lang w:bidi="fa-IR"/>
        </w:rPr>
        <w:t xml:space="preserve">تمت المخلوصه 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المذنب العاصي ابن کربلایی میرقاسم کربلایی میر جعفر الحسيني من محال هزار جريب اللهم اغفر لي و لوالدي</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1075740</w:t>
      </w:r>
    </w:p>
    <w:p>
      <w:pPr>
        <w:pStyle w:val="Heading2"/>
        <w:numPr>
          <w:ilvl w:val="1"/>
          <w:numId w:val="1"/>
        </w:numPr>
        <w:rPr/>
      </w:pPr>
      <w:bookmarkStart w:id="249" w:name="__RefHeading___Toc7074389_2870459653"/>
      <w:bookmarkStart w:id="250" w:name="_Toc88"/>
      <w:bookmarkEnd w:id="249"/>
      <w:r>
        <w:rPr/>
        <w:t>15748/1</w:t>
      </w:r>
      <w:bookmarkEnd w:id="250"/>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14710</w:t>
      </w:r>
      <w:r>
        <w:rPr>
          <w:rFonts w:eastAsia="IRNazanin" w:cs="IRNazanin"/>
          <w:color w:val="111111"/>
          <w:sz w:val="28"/>
          <w:szCs w:val="28"/>
          <w:rtl w:val="true"/>
          <w:lang w:bidi="fa-IR"/>
        </w:rPr>
        <w:t>(</w:t>
      </w:r>
      <w:r>
        <w:rPr>
          <w:rFonts w:eastAsia="IRNazanin" w:cs="IRNazanin"/>
          <w:color w:val="111111"/>
          <w:sz w:val="28"/>
          <w:szCs w:val="28"/>
          <w:lang w:bidi="fa-IR"/>
        </w:rPr>
        <w:t>4710/3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مصدر اصل کلام است و از وی نه وجه باز می گردد ماضی مستقبل اسم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گروه مردان و با گروه زنان در زمان حال</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المسمی با مثله در روز یک شنبه هیفدهم شهر جمادی الاولی في يد اقل الطلبه احمد ابن ملا محمد صادق الاشکوری در حجره بلوک فی سنه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دریاب </w:t>
      </w:r>
      <w:bookmarkStart w:id="251" w:name="pg9580_89377"/>
    </w:p>
    <w:p>
      <w:pPr>
        <w:pStyle w:val="BookText"/>
        <w:rPr/>
      </w:pPr>
      <w:bookmarkEnd w:id="25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صادق اشکوری کاکرودی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 دارای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أبو طالب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ساده عطف تیماج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1048884</w:t>
      </w:r>
    </w:p>
    <w:p>
      <w:pPr>
        <w:pStyle w:val="Heading2"/>
        <w:numPr>
          <w:ilvl w:val="1"/>
          <w:numId w:val="1"/>
        </w:numPr>
        <w:rPr/>
      </w:pPr>
      <w:bookmarkStart w:id="252" w:name="__RefHeading___Toc7074391_2870459653"/>
      <w:bookmarkStart w:id="253" w:name="_Toc89"/>
      <w:bookmarkEnd w:id="252"/>
      <w:r>
        <w:rPr/>
        <w:t>15748/2</w:t>
      </w:r>
      <w:bookmarkEnd w:id="253"/>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14251</w:t>
      </w:r>
      <w:r>
        <w:rPr>
          <w:rFonts w:eastAsia="IRNazanin" w:cs="IRNazanin"/>
          <w:color w:val="111111"/>
          <w:sz w:val="28"/>
          <w:szCs w:val="28"/>
          <w:rtl w:val="true"/>
          <w:lang w:bidi="fa-IR"/>
        </w:rPr>
        <w:t xml:space="preserve"> (</w:t>
      </w:r>
      <w:r>
        <w:rPr>
          <w:rFonts w:eastAsia="IRNazanin" w:cs="IRNazanin"/>
          <w:color w:val="111111"/>
          <w:sz w:val="28"/>
          <w:szCs w:val="28"/>
          <w:lang w:bidi="fa-IR"/>
        </w:rPr>
        <w:t>4251/2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التصريف في اللغة التغيير و في الصناعة تحويل الأصل الواحد الى امثلة مختلفة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للنوع من الفعل نقول حسن لطعمه و الجلسة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يعون الملك الوهاب في اقل طلاب الا شي احمد ابن ملا محمد صادق کاکرودي في سنه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صادق کاکرودی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دارای حواشی توضیحی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254" w:name="pg9580_89378"/>
    </w:p>
    <w:p>
      <w:pPr>
        <w:pStyle w:val="BookText"/>
        <w:rPr/>
      </w:pPr>
      <w:bookmarkEnd w:id="25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 في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 </w:t>
      </w:r>
      <w:r>
        <w:rPr>
          <w:rFonts w:eastAsia="IRNazanin" w:cs="IRNazanin"/>
          <w:color w:val="111111"/>
          <w:sz w:val="28"/>
          <w:szCs w:val="28"/>
          <w:lang w:bidi="fa-IR"/>
        </w:rPr>
        <w:t>1049330</w:t>
      </w:r>
    </w:p>
    <w:p>
      <w:pPr>
        <w:pStyle w:val="Heading2"/>
        <w:numPr>
          <w:ilvl w:val="1"/>
          <w:numId w:val="1"/>
        </w:numPr>
        <w:rPr/>
      </w:pPr>
      <w:bookmarkStart w:id="255" w:name="__RefHeading___Toc7074393_2870459653"/>
      <w:bookmarkStart w:id="256" w:name="_Toc90"/>
      <w:bookmarkEnd w:id="255"/>
      <w:r>
        <w:rPr/>
        <w:t>15748/3</w:t>
      </w:r>
      <w:bookmarkEnd w:id="256"/>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صرف میر میر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14161</w:t>
      </w:r>
      <w:r>
        <w:rPr>
          <w:rFonts w:eastAsia="IRNazanin" w:cs="IRNazanin"/>
          <w:color w:val="111111"/>
          <w:sz w:val="28"/>
          <w:szCs w:val="28"/>
          <w:rtl w:val="true"/>
          <w:lang w:bidi="fa-IR"/>
        </w:rPr>
        <w:t xml:space="preserve"> (</w:t>
      </w:r>
      <w:r>
        <w:rPr>
          <w:rFonts w:eastAsia="IRNazanin" w:cs="IRNazanin"/>
          <w:color w:val="111111"/>
          <w:sz w:val="28"/>
          <w:szCs w:val="28"/>
          <w:lang w:bidi="fa-IR"/>
        </w:rPr>
        <w:t>4161/6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له بدان ابدك الله تعالى في الدارین که کلمات 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است اسم است و فعل ست و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فعل لازم را متعدی گردانند چون سار زید و سابرته و خرج زید و استخرجته زيد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الملك الوهاب في يوم جمعه مطابق ترکیه پارس نیل موافق شهور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العبد المذنب الاثم محمد بن کاظم کاکرودی اللهم اغفر لی و لوالدي و ارحمنا و السلام</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کاظم کاکرودی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دارای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کاتب این کتاب را برای ملا احمد پسر دایی 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bookmarkStart w:id="257" w:name="pg9580_89379"/>
    </w:p>
    <w:p>
      <w:pPr>
        <w:pStyle w:val="BookText"/>
        <w:rPr/>
      </w:pPr>
      <w:bookmarkEnd w:id="257"/>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1055466</w:t>
      </w:r>
    </w:p>
    <w:p>
      <w:pPr>
        <w:pStyle w:val="Heading2"/>
        <w:numPr>
          <w:ilvl w:val="1"/>
          <w:numId w:val="1"/>
        </w:numPr>
        <w:rPr/>
      </w:pPr>
      <w:bookmarkStart w:id="258" w:name="__RefHeading___Toc7074395_2870459653"/>
      <w:bookmarkStart w:id="259" w:name="_Toc91"/>
      <w:bookmarkEnd w:id="258"/>
      <w:r>
        <w:rPr/>
        <w:t>15749</w:t>
      </w:r>
      <w:bookmarkEnd w:id="259"/>
    </w:p>
    <w:p>
      <w:pPr>
        <w:pStyle w:val="BookText"/>
        <w:rPr/>
      </w:pPr>
      <w:r>
        <w:rPr>
          <w:rFonts w:ascii="IRNazanin" w:hAnsi="IRNazanin" w:eastAsia="IRNazanin"/>
          <w:color w:val="111111"/>
          <w:sz w:val="28"/>
          <w:sz w:val="28"/>
          <w:szCs w:val="28"/>
          <w:rtl w:val="true"/>
          <w:lang w:bidi="fa-IR"/>
        </w:rPr>
        <w:t xml:space="preserve">تونی، حبیب الله بن نورالدین محمد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شافي الاوجاع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بن محمد تونی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رساله حاضر شامل مقاله دوم از جزء اول است و جدول فهرست عناوین در ابتدای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معالجه عامه اطبا در اصناف حمیات یوم آنست که چیزهای را که مقاومت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بردارند قطران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از جداول به سرخی، بقیه جداول دور سطور با سیاه آسیب ها کلیه اوراق موریانه خورده و سوراخ است برخی از اوراق وصالی شده و بالای اوراق آثار لک زدگی به چشم می خورد کاغذ فرنگی نخودی جلد مقوایی با روکش کاغذ سیاه، عطف تیماج قهوه ای اندرون جلد استر کاغذی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الابدان؛ الواح الصحه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1055467</w:t>
      </w:r>
    </w:p>
    <w:p>
      <w:pPr>
        <w:pStyle w:val="Heading2"/>
        <w:numPr>
          <w:ilvl w:val="1"/>
          <w:numId w:val="1"/>
        </w:numPr>
        <w:rPr/>
      </w:pPr>
      <w:bookmarkStart w:id="260" w:name="__RefHeading___Toc7074397_2870459653"/>
      <w:bookmarkStart w:id="261" w:name="_Toc92"/>
      <w:bookmarkEnd w:id="260"/>
      <w:r>
        <w:rPr/>
        <w:t>15750</w:t>
      </w:r>
      <w:bookmarkEnd w:id="26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شوالیه ارنست دو کلمار </w:t>
      </w:r>
      <w:bookmarkStart w:id="262" w:name="pg9580_89380"/>
    </w:p>
    <w:p>
      <w:pPr>
        <w:pStyle w:val="BookText"/>
        <w:rPr/>
      </w:pPr>
      <w:bookmarkEnd w:id="26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شوالیه ارنست اهل اطریش و وقایعی که در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او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ما از ماه ژولیه سال هزار و چهارصد و سی و پنج میلادی مقارن اواسط تابستان شروع می شود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سردار عظیم الشان بعد از راهنمایی و تحبت و اکرام راه خیام خود پیمود و مهمان را محلی بطبع نمود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ممتاز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عماد الکتاب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صحافی در بین کلیه اوراق کاغذ محافظ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در نسخه نیامده ولی هنگام صحافی نام کتاب و نام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زر روی جلد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گالینگور آبی نفتی عطف و گوشه ها ،مشکی ،مقوایی، اندرون جلد استر کاغذی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اتریشی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1055468</w:t>
      </w:r>
    </w:p>
    <w:p>
      <w:pPr>
        <w:pStyle w:val="Heading2"/>
        <w:numPr>
          <w:ilvl w:val="1"/>
          <w:numId w:val="1"/>
        </w:numPr>
        <w:rPr/>
      </w:pPr>
      <w:bookmarkStart w:id="263" w:name="__RefHeading___Toc7074399_2870459653"/>
      <w:bookmarkStart w:id="264" w:name="_Toc93"/>
      <w:bookmarkEnd w:id="263"/>
      <w:r>
        <w:rPr/>
        <w:t>15751/1</w:t>
      </w:r>
      <w:bookmarkEnd w:id="264"/>
    </w:p>
    <w:p>
      <w:pPr>
        <w:pStyle w:val="BookText"/>
        <w:rPr/>
      </w:pPr>
      <w:r>
        <w:rPr>
          <w:rFonts w:ascii="IRNazanin" w:hAnsi="IRNazanin" w:eastAsia="IRNazanin"/>
          <w:color w:val="111111"/>
          <w:sz w:val="28"/>
          <w:sz w:val="28"/>
          <w:szCs w:val="28"/>
          <w:rtl w:val="true"/>
          <w:lang w:bidi="fa-IR"/>
        </w:rPr>
        <w:t xml:space="preserve">خواند میر، غیاث الدین بن همام الدین، </w:t>
      </w:r>
      <w:r>
        <w:rPr>
          <w:rFonts w:eastAsia="IRNazanin" w:cs="IRNazanin"/>
          <w:color w:val="111111"/>
          <w:sz w:val="28"/>
          <w:szCs w:val="28"/>
          <w:lang w:bidi="fa-IR"/>
        </w:rPr>
        <w:t>880</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في سيرة الانبيا و الملوك و الخلفا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کتاب جلد هفتم و خاتمه روضة الصفا است که نوه میرخواند آن را به اتمام رسانده است</w:t>
      </w:r>
      <w:r>
        <w:rPr>
          <w:rFonts w:eastAsia="IRNazanin" w:cs="IRNazanin"/>
          <w:color w:val="111111"/>
          <w:sz w:val="28"/>
          <w:szCs w:val="28"/>
          <w:rtl w:val="true"/>
          <w:lang w:bidi="fa-IR"/>
        </w:rPr>
        <w:t xml:space="preserve">. </w:t>
      </w:r>
      <w:bookmarkStart w:id="265" w:name="pg9580_89381"/>
    </w:p>
    <w:p>
      <w:pPr>
        <w:pStyle w:val="BookText"/>
        <w:rPr/>
      </w:pPr>
      <w:bookmarkEnd w:id="26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مجملی از اوصاف و احوال خاقان منصور مظفر معز السلطنه و الخلافه ابوالغازی سلطان حسین میرزا و وقایعی که در زمان دولت آن پادشاه خلایق پناه بوقوع پیوسته مشاطه ابکار سخن و پیرایه بند غدار حکایت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آنساعت که ما مانیم و هویی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آمرزش فرو مگذار موئی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خاتمه روضة الصفا نوزدهم شهر شعبان بخط احقر العباد محمد مقیم سنه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و تزئینات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مرصع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سطور اوراق آب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اندازی دندان موشی جدول دور سطور به زر و سرخ،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سید اسماعیل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اناری یک لا ترنج و سرترنج و گل و بوته در حاشیه به زر سجاف تیماج بشمی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های ضربی به زرد اندرون جلد تیماج بشمی عطف گالینگور آثاری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1055469</w:t>
      </w:r>
    </w:p>
    <w:p>
      <w:pPr>
        <w:pStyle w:val="Heading2"/>
        <w:numPr>
          <w:ilvl w:val="1"/>
          <w:numId w:val="1"/>
        </w:numPr>
        <w:rPr/>
      </w:pPr>
      <w:bookmarkStart w:id="266" w:name="__RefHeading___Toc7074401_2870459653"/>
      <w:bookmarkStart w:id="267" w:name="_Toc94"/>
      <w:bookmarkEnd w:id="266"/>
      <w:r>
        <w:rPr/>
        <w:t>15751/2</w:t>
      </w:r>
      <w:bookmarkEnd w:id="267"/>
    </w:p>
    <w:p>
      <w:pPr>
        <w:pStyle w:val="BookText"/>
        <w:rPr/>
      </w:pPr>
      <w:r>
        <w:rPr>
          <w:rFonts w:ascii="IRNazanin" w:hAnsi="IRNazanin" w:eastAsia="IRNazanin"/>
          <w:color w:val="111111"/>
          <w:sz w:val="28"/>
          <w:sz w:val="28"/>
          <w:szCs w:val="28"/>
          <w:rtl w:val="true"/>
          <w:lang w:bidi="fa-IR"/>
        </w:rPr>
        <w:t>تاریخ انبیا و سلاطین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تاریخ انبیا و سلاطین و ملوک طوایف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دیوان النسب و نظام التواريخ مسعودی، جامع المعارف حسینی و بناکتی و طبری کتاب المعجم، جامع رشیدی و حافظ ابرو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اول در ذکر انبيا عليهم السلام الى خاتم النبيين، صحیفه دوم در نسب </w:t>
      </w:r>
      <w:bookmarkStart w:id="268" w:name="pg9580_89382"/>
    </w:p>
    <w:p>
      <w:pPr>
        <w:pStyle w:val="BookText"/>
        <w:rPr/>
      </w:pPr>
      <w:bookmarkEnd w:id="268"/>
      <w:r>
        <w:rPr>
          <w:rFonts w:ascii="IRNazanin" w:hAnsi="IRNazanin" w:eastAsia="IRNazanin"/>
          <w:color w:val="111111"/>
          <w:sz w:val="28"/>
          <w:sz w:val="28"/>
          <w:szCs w:val="28"/>
          <w:rtl w:val="true"/>
          <w:lang w:bidi="fa-IR"/>
        </w:rPr>
        <w:t>خاتم انبيا عليه الصلوة و السلام صحیفه سوم در ذکر ملوک عجم، صحیفه چهارم در ذکر بنی امیه و مروانیه و عباسیه صحیفه پنجم در ذکر ملوک طوایف</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مجملی از تواریخ انبیا و سلاطین و ملوک طوایف که از دیوان النسب و نظام التواريخ مسعودی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میرزا که در شیراز بود کسی را زنده نگذاشت و بعد از شش سال و هفتماه پادشاه آن ولایت شد تم</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و کتیبه مذهب و مرصع جدول دور سطرها به زر مشکی و سرخ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اسماعیل </w:t>
      </w:r>
      <w:r>
        <w:rPr>
          <w:rFonts w:eastAsia="IRNazanin" w:cs="IRNazanin"/>
          <w:color w:val="111111"/>
          <w:sz w:val="28"/>
          <w:szCs w:val="28"/>
          <w:lang w:bidi="fa-IR"/>
        </w:rPr>
        <w:t>1330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1056108</w:t>
      </w:r>
    </w:p>
    <w:p>
      <w:pPr>
        <w:pStyle w:val="Heading2"/>
        <w:numPr>
          <w:ilvl w:val="1"/>
          <w:numId w:val="1"/>
        </w:numPr>
        <w:rPr/>
      </w:pPr>
      <w:bookmarkStart w:id="269" w:name="__RefHeading___Toc7074403_2870459653"/>
      <w:bookmarkStart w:id="270" w:name="_Toc95"/>
      <w:bookmarkEnd w:id="269"/>
      <w:r>
        <w:rPr/>
        <w:t>15752</w:t>
      </w:r>
      <w:bookmarkEnd w:id="270"/>
    </w:p>
    <w:p>
      <w:pPr>
        <w:pStyle w:val="BookText"/>
        <w:rPr/>
      </w:pPr>
      <w:r>
        <w:rPr>
          <w:rFonts w:ascii="IRNazanin" w:hAnsi="IRNazanin" w:eastAsia="IRNazanin"/>
          <w:color w:val="111111"/>
          <w:sz w:val="28"/>
          <w:sz w:val="28"/>
          <w:szCs w:val="28"/>
          <w:rtl w:val="true"/>
          <w:lang w:bidi="fa-IR"/>
        </w:rPr>
        <w:t>مثنوی مذهبی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است راجع به پیامبر و سید الشهدا و امیرالمؤمنین و جنگ های پیامبر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وزان کرد در لاجوردی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کرد ناهید و رو ماه و مهر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بسوی فدک روی نظم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پیمبر شود باورم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بتاريخ يوم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اتمام و انجام بافت کاتبه علیمردان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bookmarkStart w:id="271" w:name="pg9580_89383"/>
    </w:p>
    <w:p>
      <w:pPr>
        <w:pStyle w:val="BookText"/>
        <w:rPr/>
      </w:pPr>
      <w:bookmarkEnd w:id="27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 ،علیمردان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با آبی و نخودی عناوین به سرخی حواشی 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لاکی زرشکی مقوایی ترنج و سرترنج و کتیبه ضربی با گل و بوته به رنگ ماشی، مجدول زنجیره های ضربی، عطف تیماج سبز اندرون جلد آستر کاغذی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3583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1056109</w:t>
      </w:r>
    </w:p>
    <w:p>
      <w:pPr>
        <w:pStyle w:val="Heading2"/>
        <w:numPr>
          <w:ilvl w:val="1"/>
          <w:numId w:val="1"/>
        </w:numPr>
        <w:rPr/>
      </w:pPr>
      <w:bookmarkStart w:id="272" w:name="__RefHeading___Toc7074405_2870459653"/>
      <w:bookmarkStart w:id="273" w:name="_Toc96"/>
      <w:bookmarkEnd w:id="272"/>
      <w:r>
        <w:rPr/>
        <w:t>15753</w:t>
      </w:r>
      <w:bookmarkEnd w:id="273"/>
    </w:p>
    <w:p>
      <w:pPr>
        <w:pStyle w:val="BookText"/>
        <w:rPr/>
      </w:pPr>
      <w:r>
        <w:rPr>
          <w:rFonts w:ascii="IRNazanin" w:hAnsi="IRNazanin" w:eastAsia="IRNazanin"/>
          <w:color w:val="111111"/>
          <w:sz w:val="28"/>
          <w:sz w:val="28"/>
          <w:szCs w:val="28"/>
          <w:rtl w:val="true"/>
          <w:lang w:bidi="fa-IR"/>
        </w:rPr>
        <w:t xml:space="preserve">فانی شیرازی دهدار، محمد بن محمود، </w:t>
      </w:r>
      <w:r>
        <w:rPr>
          <w:rFonts w:eastAsia="IRNazanin" w:cs="IRNazanin"/>
          <w:color w:val="111111"/>
          <w:sz w:val="28"/>
          <w:szCs w:val="28"/>
          <w:lang w:bidi="fa-IR"/>
        </w:rPr>
        <w:t>947</w:t>
      </w:r>
      <w:r>
        <w:rPr>
          <w:rFonts w:eastAsia="IRNazanin" w:cs="IRNazanin"/>
          <w:color w:val="111111"/>
          <w:sz w:val="28"/>
          <w:szCs w:val="28"/>
          <w:rtl w:val="true"/>
          <w:lang w:bidi="fa-IR"/>
        </w:rPr>
        <w:t>-</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به نظم و نثری عرفانی درباره عقل و شرع و توحید از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شعری که در مدح سلطان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بیت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زیده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صفویه است زندگی می کرده که احتمالا محمد بن محمود دهدار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خلاقی که ذاتش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هست و باشد بیزوال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از رفعت کاملی ز اهل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گویدم روح عیانی شاد باد</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اولا و اخرا و ظاهرا وباطنا في يوم صفر المظفر سنه </w:t>
      </w:r>
      <w:r>
        <w:rPr>
          <w:rFonts w:eastAsia="Amiri" w:cs="Amiri" w:ascii="Amiri" w:hAnsi="Amiri"/>
          <w:color w:val="111111"/>
          <w:sz w:val="28"/>
          <w:szCs w:val="28"/>
          <w:lang w:bidi="ar-SA"/>
        </w:rPr>
        <w:t>1201</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حسین 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شده در نشریه نسخه های خطی کتابخانه مرکزی دانشگاه تهران 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74" w:name="pg9580_89384"/>
    </w:p>
    <w:p>
      <w:pPr>
        <w:pStyle w:val="BookText"/>
        <w:rPr/>
      </w:pPr>
      <w:bookmarkEnd w:id="27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 کاغذ فرنگی نخودی آهار مهره جلد تیماج مشکی یک لا، ساده، بدون استر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عرفانی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1056110</w:t>
      </w:r>
    </w:p>
    <w:p>
      <w:pPr>
        <w:pStyle w:val="Heading2"/>
        <w:numPr>
          <w:ilvl w:val="1"/>
          <w:numId w:val="1"/>
        </w:numPr>
        <w:rPr/>
      </w:pPr>
      <w:bookmarkStart w:id="275" w:name="__RefHeading___Toc7074407_2870459653"/>
      <w:bookmarkStart w:id="276" w:name="_Toc97"/>
      <w:bookmarkEnd w:id="275"/>
      <w:r>
        <w:rPr/>
        <w:t>15754</w:t>
      </w:r>
      <w:bookmarkEnd w:id="276"/>
    </w:p>
    <w:p>
      <w:pPr>
        <w:pStyle w:val="BookText"/>
        <w:rPr/>
      </w:pPr>
      <w:r>
        <w:rPr>
          <w:rFonts w:ascii="IRNazanin" w:hAnsi="IRNazanin" w:eastAsia="IRNazanin"/>
          <w:color w:val="111111"/>
          <w:sz w:val="28"/>
          <w:sz w:val="28"/>
          <w:szCs w:val="28"/>
          <w:rtl w:val="true"/>
          <w:lang w:bidi="fa-IR"/>
        </w:rPr>
        <w:t xml:space="preserve">وحشی بافقی کمال الدین،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 وصال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15105</w:t>
      </w:r>
      <w:r>
        <w:rPr>
          <w:rFonts w:eastAsia="IRNazanin" w:cs="IRNazanin"/>
          <w:color w:val="111111"/>
          <w:sz w:val="28"/>
          <w:szCs w:val="28"/>
          <w:rtl w:val="true"/>
          <w:lang w:bidi="fa-IR"/>
        </w:rPr>
        <w:t xml:space="preserve"> (</w:t>
      </w:r>
      <w:r>
        <w:rPr>
          <w:rFonts w:eastAsia="IRNazanin" w:cs="IRNazanin"/>
          <w:color w:val="111111"/>
          <w:sz w:val="28"/>
          <w:szCs w:val="28"/>
          <w:lang w:bidi="fa-IR"/>
        </w:rPr>
        <w:t>5105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نسخه ناقص و قسمتی از فرهاد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کوی عشق اگر بارد نسیمی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هر گلشنی باغ نعیمی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زیر لب نیاز بار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با نثار عشق پردرد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مذهب و مرصع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به زر جدول دور سطرها به زر و نیلی کاغذ ترمه نخودی جلد تیماج خردلی یک لا جدول و زنجیره های ضربی به زره وسط جند کادری به زر کشیده شده با نقاطی درون آن اندرون جلد تیماج آجری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عاشقانه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شیرازی محمد شفیع بن محمد اسماعیل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 </w:t>
      </w:r>
      <w:bookmarkStart w:id="277" w:name="pg9580_89385"/>
    </w:p>
    <w:p>
      <w:pPr>
        <w:pStyle w:val="BookText"/>
        <w:rPr/>
      </w:pPr>
      <w:bookmarkEnd w:id="277"/>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1056111</w:t>
      </w:r>
    </w:p>
    <w:p>
      <w:pPr>
        <w:pStyle w:val="Heading2"/>
        <w:numPr>
          <w:ilvl w:val="1"/>
          <w:numId w:val="1"/>
        </w:numPr>
        <w:rPr/>
      </w:pPr>
      <w:bookmarkStart w:id="278" w:name="__RefHeading___Toc7074409_2870459653"/>
      <w:bookmarkStart w:id="279" w:name="_Toc98"/>
      <w:bookmarkEnd w:id="278"/>
      <w:r>
        <w:rPr/>
        <w:t>15755</w:t>
      </w:r>
      <w:bookmarkEnd w:id="279"/>
    </w:p>
    <w:p>
      <w:pPr>
        <w:pStyle w:val="BookText"/>
        <w:rPr/>
      </w:pPr>
      <w:r>
        <w:rPr>
          <w:rFonts w:ascii="IRNazanin" w:hAnsi="IRNazanin" w:eastAsia="IRNazanin"/>
          <w:color w:val="111111"/>
          <w:sz w:val="28"/>
          <w:sz w:val="28"/>
          <w:szCs w:val="28"/>
          <w:rtl w:val="true"/>
          <w:lang w:bidi="fa-IR"/>
        </w:rPr>
        <w:t xml:space="preserve">عماد الکتاب محمد حسین،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ابتدایی در تعلیم خواندن و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عماد الكتاب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خواندن و نوشتن مقطع ابتدایی که توسط عماد الكتاب و به نام محمد علی شاه قاجار برای مدارس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ایزد دانا چون طریق سهولت تعلیم و تعلم بویژه کودکان نوآموز که هنوز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بترتیب حروف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 مبلغ بایع تابع مبالغه بلیغ</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ممتاز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صحافی در بین کلیه اوراق کاغذ محافظ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مهره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عنوان و مولف به خط زرین روی جلد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رسم المشق؛ آداب مشق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1057439</w:t>
      </w:r>
    </w:p>
    <w:p>
      <w:pPr>
        <w:pStyle w:val="Heading2"/>
        <w:numPr>
          <w:ilvl w:val="1"/>
          <w:numId w:val="1"/>
        </w:numPr>
        <w:rPr/>
      </w:pPr>
      <w:bookmarkStart w:id="280" w:name="__RefHeading___Toc7074411_2870459653"/>
      <w:bookmarkStart w:id="281" w:name="_Toc99"/>
      <w:bookmarkEnd w:id="280"/>
      <w:r>
        <w:rPr/>
        <w:t>15756/1</w:t>
      </w:r>
      <w:bookmarkEnd w:id="281"/>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در شکیات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14178</w:t>
      </w:r>
      <w:r>
        <w:rPr>
          <w:rFonts w:eastAsia="IRNazanin" w:cs="IRNazanin"/>
          <w:color w:val="111111"/>
          <w:sz w:val="28"/>
          <w:szCs w:val="28"/>
          <w:rtl w:val="true"/>
          <w:lang w:bidi="fa-IR"/>
        </w:rPr>
        <w:t>(</w:t>
      </w:r>
      <w:r>
        <w:rPr>
          <w:rFonts w:eastAsia="IRNazanin" w:cs="IRNazanin"/>
          <w:color w:val="111111"/>
          <w:sz w:val="28"/>
          <w:szCs w:val="28"/>
          <w:lang w:bidi="fa-IR"/>
        </w:rPr>
        <w:t>4178/5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ازاح ظلمات الشبهات و الشكوك و الاوهام عن مناهج المسائل و الاحكام بشريعة سيد الانام و روایات اهل بيته الكرام صلوات الله عليه وعليهم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خاک راه سالکان مسالک شرع مبین محمد باقر بن محمد تقی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جميع مومنان را در سایر احوال از شر او محفوظ دارد و بحق محمد و آله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باین جا ختم شد این رساله عجاله در لاهور در روز پنج ماه ذالحجه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هزار نود چهار و الحمد لله اولا و آخرا و صلى الله على محمد و اله المقدسين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كتابت ذی الحجه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مؤلف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و مرصع جدول دور سطرها به زر و سیاه عناوین به سرخی آسیب ها لت روی جلد از عطف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میشن قهوه ای تیره مقوایی ترنج و سرترنج با گل و بوته مجدول اندرون جلد میشن عنابی با جدول به زر</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سهو در نماز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1354</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1057444</w:t>
      </w:r>
      <w:r>
        <w:rPr>
          <w:rFonts w:eastAsia="IRNazanin" w:cs="IRNazanin"/>
          <w:color w:val="111111"/>
          <w:sz w:val="28"/>
          <w:szCs w:val="28"/>
          <w:rtl w:val="true"/>
          <w:lang w:bidi="fa-IR"/>
        </w:rPr>
        <w:t xml:space="preserve"> </w:t>
      </w:r>
      <w:bookmarkStart w:id="282" w:name="pg9580_89387"/>
    </w:p>
    <w:p>
      <w:pPr>
        <w:pStyle w:val="Heading2"/>
        <w:numPr>
          <w:ilvl w:val="1"/>
          <w:numId w:val="1"/>
        </w:numPr>
        <w:rPr/>
      </w:pPr>
      <w:bookmarkStart w:id="283" w:name="__RefHeading___Toc7074413_2870459653"/>
      <w:bookmarkStart w:id="284" w:name="_Toc100"/>
      <w:bookmarkEnd w:id="282"/>
      <w:bookmarkEnd w:id="283"/>
      <w:r>
        <w:rPr/>
        <w:t>15756/2</w:t>
      </w:r>
      <w:bookmarkEnd w:id="28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14178</w:t>
      </w:r>
      <w:r>
        <w:rPr>
          <w:rFonts w:eastAsia="IRNazanin" w:cs="IRNazanin"/>
          <w:color w:val="111111"/>
          <w:sz w:val="28"/>
          <w:szCs w:val="28"/>
          <w:rtl w:val="true"/>
          <w:lang w:bidi="fa-IR"/>
        </w:rPr>
        <w:t xml:space="preserve"> (</w:t>
      </w:r>
      <w:r>
        <w:rPr>
          <w:rFonts w:eastAsia="IRNazanin" w:cs="IRNazanin"/>
          <w:color w:val="111111"/>
          <w:sz w:val="28"/>
          <w:szCs w:val="28"/>
          <w:lang w:bidi="fa-IR"/>
        </w:rPr>
        <w:t>4178/10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وسلام على عباده الذين اصطفى محمد و اله خيرة الورى و بعد چون در مسئله بدا نزاع عظیم میان علماء خاصه و عامه بهمرسیده و منشا تشنیع مخالفان بر شیعه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بحار الانوار و شرح صحيفه كامله في الجمله بسطی داده شده و الله يهدي من يشاء الى صراط مستقيم والحمد لله اولا و اخرا صلى الله على سيد المرسلین و محقق حقایق الاولين و الآخرين محمد و اهل بيته الطاهرين المعصومين المقدسين تم</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و مرضع جدول دور سعرها به زر و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1057448</w:t>
      </w:r>
    </w:p>
    <w:p>
      <w:pPr>
        <w:pStyle w:val="Heading2"/>
        <w:numPr>
          <w:ilvl w:val="1"/>
          <w:numId w:val="1"/>
        </w:numPr>
        <w:rPr/>
      </w:pPr>
      <w:bookmarkStart w:id="285" w:name="__RefHeading___Toc7074415_2870459653"/>
      <w:bookmarkStart w:id="286" w:name="_Toc101"/>
      <w:bookmarkEnd w:id="285"/>
      <w:r>
        <w:rPr/>
        <w:t>15756/3</w:t>
      </w:r>
      <w:bookmarkEnd w:id="286"/>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توحيد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87" w:name="pg9580_89388"/>
    </w:p>
    <w:p>
      <w:pPr>
        <w:pStyle w:val="BookText"/>
        <w:rPr/>
      </w:pPr>
      <w:bookmarkEnd w:id="28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شرحی است بر خطبه ای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بیان نموده اند و شیخ صدوق آن را در عیون اخبار الرضا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على سيد الموحدين محمد و عترته المقدسين اما بعد تراب اقدام سالکان مسالک یقین محمد باقر بن محمد تقی حشرهما الله مع الائمه الطاهرين بموقف عرض طالبان معارف ربانی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سایر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که مضامین آن ها مشارکتی با این خطبه دارد در کتاب بحار الانوار شده است و الحمد لله اولا و اخرا و صلى الله على محمد و اله الطاهرين المقدسين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1284:1</w:t>
      </w:r>
      <w:r>
        <w:rPr>
          <w:rFonts w:ascii="IRNazanin" w:hAnsi="IRNazanin" w:eastAsia="IRNazanin"/>
          <w:color w:val="111111"/>
          <w:sz w:val="28"/>
          <w:sz w:val="28"/>
          <w:szCs w:val="28"/>
          <w:rtl w:val="true"/>
          <w:lang w:bidi="fa-IR"/>
        </w:rPr>
        <w:t xml:space="preserve">، مرکز احیاء میراث اسلامی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مجلسی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خطبة التوحيد شرح خطبة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ترجمه خطبة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1057458</w:t>
      </w:r>
    </w:p>
    <w:p>
      <w:pPr>
        <w:pStyle w:val="Heading2"/>
        <w:numPr>
          <w:ilvl w:val="1"/>
          <w:numId w:val="1"/>
        </w:numPr>
        <w:rPr/>
      </w:pPr>
      <w:bookmarkStart w:id="288" w:name="__RefHeading___Toc7074417_2870459653"/>
      <w:bookmarkStart w:id="289" w:name="_Toc102"/>
      <w:bookmarkEnd w:id="288"/>
      <w:r>
        <w:rPr/>
        <w:t>15756/4</w:t>
      </w:r>
      <w:bookmarkEnd w:id="289"/>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عهد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 است از عهدنامه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که شامل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ترجمه عهدنامه حضرت امیر علیه السلام که به مالک اشتر </w:t>
      </w:r>
      <w:bookmarkStart w:id="290" w:name="pg9580_89389"/>
    </w:p>
    <w:p>
      <w:pPr>
        <w:pStyle w:val="BookText"/>
        <w:rPr/>
      </w:pPr>
      <w:bookmarkEnd w:id="290"/>
      <w:r>
        <w:rPr>
          <w:rFonts w:ascii="IRNazanin" w:hAnsi="IRNazanin" w:eastAsia="IRNazanin"/>
          <w:color w:val="111111"/>
          <w:sz w:val="28"/>
          <w:sz w:val="28"/>
          <w:szCs w:val="28"/>
          <w:rtl w:val="true"/>
          <w:lang w:bidi="fa-IR"/>
        </w:rPr>
        <w:t xml:space="preserve">نوشته و فصل دوم در بیان ترجمه سه حدیث دیگر که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وسلام على عباده الذين اصطفى محمد و اله خيرة الورى اما بعد این رساله ایست در ترجمه بعضی از احادیث شریفه که در کیفیت سلوک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خدا بترسای پسر حنیف و اکتفا کن تعرض های خود تا از عذاب الهی نجات یابی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509:10/1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لوحه ای است برای انجام مهمات و همچنین ایام نحس سال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درباره سیاست و حکومت؛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1057738</w:t>
      </w:r>
    </w:p>
    <w:p>
      <w:pPr>
        <w:pStyle w:val="Heading2"/>
        <w:numPr>
          <w:ilvl w:val="1"/>
          <w:numId w:val="1"/>
        </w:numPr>
        <w:rPr/>
      </w:pPr>
      <w:bookmarkStart w:id="291" w:name="__RefHeading___Toc7074419_2870459653"/>
      <w:bookmarkStart w:id="292" w:name="_Toc103"/>
      <w:bookmarkEnd w:id="291"/>
      <w:r>
        <w:rPr/>
        <w:t>15756/5</w:t>
      </w:r>
      <w:bookmarkEnd w:id="292"/>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14321</w:t>
      </w:r>
      <w:r>
        <w:rPr>
          <w:rFonts w:eastAsia="IRNazanin" w:cs="IRNazanin"/>
          <w:color w:val="111111"/>
          <w:sz w:val="28"/>
          <w:szCs w:val="28"/>
          <w:rtl w:val="true"/>
          <w:lang w:bidi="fa-IR"/>
        </w:rPr>
        <w:t>(</w:t>
      </w:r>
      <w:r>
        <w:rPr>
          <w:rFonts w:eastAsia="IRNazanin" w:cs="IRNazanin"/>
          <w:color w:val="111111"/>
          <w:sz w:val="28"/>
          <w:szCs w:val="28"/>
          <w:lang w:bidi="fa-IR"/>
        </w:rPr>
        <w:t>4321/5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293" w:name="pg9580_89390"/>
    </w:p>
    <w:p>
      <w:pPr>
        <w:pStyle w:val="BookText"/>
        <w:rPr/>
      </w:pPr>
      <w:bookmarkEnd w:id="29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والصلوت على سيد المرسلين محمد و عترته المعصومين اما بعد چنین گوید احقر عباد الله محمد باقر بن محمد تقى على الله عن جرایمها که این رساله ایست در بیان آن چه از احادیث معتبره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 فاجر فاسقی دعوی پادشاهی کند الى هنا انتهى ما اردنا و الحمد لله اولا وآخرا و صلى الله على سيد المرسلين محمد و عترته الاكرمين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تمام شد کار من نظام شد</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برآمدن حاجات از امام زمان و دو روایت از این طاووس و شیخ بهایی و مجلسی در مورد چگونگی استخاره کردن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ایام اختیارات صغیر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1057775</w:t>
      </w:r>
    </w:p>
    <w:p>
      <w:pPr>
        <w:pStyle w:val="Heading2"/>
        <w:numPr>
          <w:ilvl w:val="1"/>
          <w:numId w:val="1"/>
        </w:numPr>
        <w:rPr/>
      </w:pPr>
      <w:bookmarkStart w:id="294" w:name="__RefHeading___Toc7074421_2870459653"/>
      <w:bookmarkStart w:id="295" w:name="_Toc104"/>
      <w:bookmarkEnd w:id="294"/>
      <w:r>
        <w:rPr/>
        <w:t>15756/6</w:t>
      </w:r>
      <w:bookmarkEnd w:id="295"/>
    </w:p>
    <w:p>
      <w:pPr>
        <w:pStyle w:val="BookText"/>
        <w:rPr/>
      </w:pPr>
      <w:r>
        <w:rPr>
          <w:rFonts w:ascii="IRNazanin" w:hAnsi="IRNazanin" w:eastAsia="IRNazanin"/>
          <w:color w:val="111111"/>
          <w:sz w:val="28"/>
          <w:sz w:val="28"/>
          <w:szCs w:val="28"/>
          <w:rtl w:val="true"/>
          <w:lang w:bidi="fa-IR"/>
        </w:rPr>
        <w:t xml:space="preserve">قمی، محمد طاهر بن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14780</w:t>
      </w:r>
      <w:r>
        <w:rPr>
          <w:rFonts w:eastAsia="IRNazanin" w:cs="IRNazanin"/>
          <w:color w:val="111111"/>
          <w:sz w:val="28"/>
          <w:szCs w:val="28"/>
          <w:rtl w:val="true"/>
          <w:lang w:bidi="fa-IR"/>
        </w:rPr>
        <w:t xml:space="preserve"> (</w:t>
      </w:r>
      <w:r>
        <w:rPr>
          <w:rFonts w:eastAsia="IRNazanin" w:cs="IRNazanin"/>
          <w:color w:val="111111"/>
          <w:sz w:val="28"/>
          <w:szCs w:val="28"/>
          <w:lang w:bidi="fa-IR"/>
        </w:rPr>
        <w:t>4780/12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والصلوة والسلام على خير خلقه محمد و آله اجمعین چون محتاج رحمت اله قادر محمد طاهر دید که اکثر اهل زمان در قافله گاه جهان رحل </w:t>
      </w:r>
      <w:r>
        <w:rPr>
          <w:rFonts w:eastAsia="IRNazanin" w:cs="IRNazanin"/>
          <w:color w:val="111111"/>
          <w:sz w:val="28"/>
          <w:szCs w:val="28"/>
          <w:rtl w:val="true"/>
          <w:lang w:bidi="fa-IR"/>
        </w:rPr>
        <w:t xml:space="preserve">..... </w:t>
      </w:r>
      <w:bookmarkStart w:id="296" w:name="pg9580_89391"/>
    </w:p>
    <w:p>
      <w:pPr>
        <w:pStyle w:val="BookText"/>
        <w:rPr/>
      </w:pPr>
      <w:bookmarkEnd w:id="29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بوته اخلاص دلم را بگداز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 و پرم رشته غفلت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کنم باوج مهرت پرواز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 تمام شد بعون الله تعالى توفيقه تم</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آسیب ها جای عناوین 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1059206</w:t>
      </w:r>
    </w:p>
    <w:p>
      <w:pPr>
        <w:pStyle w:val="Heading2"/>
        <w:numPr>
          <w:ilvl w:val="1"/>
          <w:numId w:val="1"/>
        </w:numPr>
        <w:rPr/>
      </w:pPr>
      <w:bookmarkStart w:id="297" w:name="__RefHeading___Toc7074423_2870459653"/>
      <w:bookmarkStart w:id="298" w:name="_Toc105"/>
      <w:bookmarkEnd w:id="297"/>
      <w:r>
        <w:rPr/>
        <w:t>15756/7</w:t>
      </w:r>
      <w:bookmarkEnd w:id="298"/>
    </w:p>
    <w:p>
      <w:pPr>
        <w:pStyle w:val="BookText"/>
        <w:rPr/>
      </w:pPr>
      <w:r>
        <w:rPr>
          <w:rFonts w:ascii="IRNazanin" w:hAnsi="IRNazanin" w:eastAsia="IRNazanin"/>
          <w:color w:val="111111"/>
          <w:sz w:val="28"/>
          <w:sz w:val="28"/>
          <w:szCs w:val="28"/>
          <w:rtl w:val="true"/>
          <w:lang w:bidi="fa-IR"/>
        </w:rPr>
        <w:t xml:space="preserve">الهی کاشانی، صدر الدین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علی بن محمد متخلص بالالهی شهیر به مسیح الزمان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تحقیق و تعیین فرقه حقه شیعه مستند به احادیث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آن ها را از صحیح بخاری و صحیح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بعد از خواندن دو کتاب در این موضوع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به فکر ترجمه بعضی از مقدمات آن ها افتاد و این کتاب نتیجه و ترجمه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محمد و آله و على انبياء الله و اولیایه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رسله اجمعین سپاس بسیار و ستایش بیشمار پروردگار راست گفتار درست کردار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مثال مذکور شد تا مستر شد از طرز تتبع باخبر شود و بسر وقت آن افتد و الله اعلم بالصواب و اليه المرجع و الماب تمت تم </w:t>
      </w:r>
      <w:bookmarkStart w:id="299" w:name="pg9580_89392"/>
    </w:p>
    <w:p>
      <w:pPr>
        <w:pStyle w:val="BookText"/>
        <w:rPr/>
      </w:pPr>
      <w:bookmarkEnd w:id="29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حسین 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شده در نشریه نسخه های خطی کتابخانه مرکزی دانشگاه تهران 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892:2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 نسخه اصل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و سیاه آسیب ها برخی از اوراق موریانه خورده و وصالی شده سرلوح و کتیبه در ابتدای رساله بریده و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امامت رساله در اثبات تشیع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1059228</w:t>
      </w:r>
    </w:p>
    <w:p>
      <w:pPr>
        <w:pStyle w:val="Heading2"/>
        <w:numPr>
          <w:ilvl w:val="1"/>
          <w:numId w:val="1"/>
        </w:numPr>
        <w:rPr/>
      </w:pPr>
      <w:bookmarkStart w:id="300" w:name="__RefHeading___Toc7074425_2870459653"/>
      <w:bookmarkStart w:id="301" w:name="_Toc106"/>
      <w:bookmarkEnd w:id="300"/>
      <w:r>
        <w:rPr/>
        <w:t>15756/8</w:t>
      </w:r>
      <w:bookmarkEnd w:id="30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حلى انبيائه المرسلين باحسن 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تراب اقدام مومنین و خادم طلبه علوم الطاهر بن محمد باقر بن محمد تقی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ترین مردم کسی است که برای مردم شایسته تر باشد و بهترین مردم کسی است که مردم از او منتفع شوند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این کتاب تمام شد در دارالسلطنت لاهور در روز سه شنبه در ماه محرم الحرام سنه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بتاريخ هژدهم رمضان المبارک سنه جلوس مبارک مقابله شد </w:t>
      </w:r>
      <w:bookmarkStart w:id="302" w:name="pg9580_89393"/>
    </w:p>
    <w:p>
      <w:pPr>
        <w:pStyle w:val="BookText"/>
        <w:rPr/>
      </w:pPr>
      <w:bookmarkEnd w:id="302"/>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 نسخه در حاشیه تصحیح و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1067908</w:t>
      </w:r>
    </w:p>
    <w:p>
      <w:pPr>
        <w:pStyle w:val="Heading2"/>
        <w:numPr>
          <w:ilvl w:val="1"/>
          <w:numId w:val="1"/>
        </w:numPr>
        <w:rPr/>
      </w:pPr>
      <w:bookmarkStart w:id="303" w:name="__RefHeading___Toc7074427_2870459653"/>
      <w:bookmarkStart w:id="304" w:name="_Toc107"/>
      <w:bookmarkEnd w:id="303"/>
      <w:r>
        <w:rPr/>
        <w:t>15757</w:t>
      </w:r>
      <w:bookmarkEnd w:id="304"/>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ناصری 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14113</w:t>
      </w:r>
      <w:r>
        <w:rPr>
          <w:rFonts w:eastAsia="IRNazanin" w:cs="IRNazanin"/>
          <w:color w:val="111111"/>
          <w:sz w:val="28"/>
          <w:szCs w:val="28"/>
          <w:rtl w:val="true"/>
          <w:lang w:bidi="fa-IR"/>
        </w:rPr>
        <w:t xml:space="preserve"> (</w:t>
      </w:r>
      <w:r>
        <w:rPr>
          <w:rFonts w:eastAsia="IRNazanin" w:cs="IRNazanin"/>
          <w:color w:val="111111"/>
          <w:sz w:val="28"/>
          <w:szCs w:val="28"/>
          <w:lang w:bidi="fa-IR"/>
        </w:rPr>
        <w:t>4113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و مدح بيعد لایق حضرت عزت مالک الملکی باشد که همچنان که در بدو فطرات اولى و هو الذي يبدء الخلق که حقایق انواع را از مطالع ابداع بر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قطع کنیم خدای تعالی همگنان را توفیق اکتساب خیرات و اقتناء حسنات کرامت کناد و در طلب مرضات خود حریص گرداناد انه اللطيف المجيب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 بعون الملك الوهاب في خامس عشر صفر ختم بالخير و الظفر سنه تسع و ثمانین و تسعمائه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و مرضع جدول دور سطرها در دو برگ اول به زره سرخ، سبز و لاجورد و در بقیه اوراق به زر و لاجورد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درخواست حاکم آن زمان ناصر الدین عبدالرحیم بن ابی منصور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برگ اول وصالی شده و برگ آخر نسخه پاره شده و قسمتی از بالای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ماشی، مقوایی ترنج و سرترنج با گل و بوته و مرغ ضربی، مجدول زنجیره های </w:t>
      </w:r>
      <w:bookmarkStart w:id="305" w:name="pg9580_89394"/>
    </w:p>
    <w:p>
      <w:pPr>
        <w:pStyle w:val="BookText"/>
        <w:rPr/>
      </w:pPr>
      <w:bookmarkEnd w:id="305"/>
      <w:r>
        <w:rPr>
          <w:rFonts w:ascii="IRNazanin" w:hAnsi="IRNazanin" w:eastAsia="IRNazanin"/>
          <w:color w:val="111111"/>
          <w:sz w:val="28"/>
          <w:sz w:val="28"/>
          <w:szCs w:val="28"/>
          <w:rtl w:val="true"/>
          <w:lang w:bidi="fa-IR"/>
        </w:rPr>
        <w:t>ضربی، عطف تیماج قهوه ای اندرون جلد میشن آجری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1067932</w:t>
      </w:r>
    </w:p>
    <w:p>
      <w:pPr>
        <w:pStyle w:val="Heading2"/>
        <w:numPr>
          <w:ilvl w:val="1"/>
          <w:numId w:val="1"/>
        </w:numPr>
        <w:rPr/>
      </w:pPr>
      <w:bookmarkStart w:id="306" w:name="__RefHeading___Toc7074429_2870459653"/>
      <w:bookmarkStart w:id="307" w:name="_Toc108"/>
      <w:bookmarkEnd w:id="306"/>
      <w:r>
        <w:rPr/>
        <w:t>15758</w:t>
      </w:r>
      <w:bookmarkEnd w:id="307"/>
    </w:p>
    <w:p>
      <w:pPr>
        <w:pStyle w:val="BookText"/>
        <w:rPr/>
      </w:pPr>
      <w:r>
        <w:rPr>
          <w:rFonts w:ascii="IRNazanin" w:hAnsi="IRNazanin" w:eastAsia="IRNazanin"/>
          <w:color w:val="111111"/>
          <w:sz w:val="28"/>
          <w:sz w:val="28"/>
          <w:szCs w:val="28"/>
          <w:rtl w:val="true"/>
          <w:lang w:bidi="fa-IR"/>
        </w:rPr>
        <w:t xml:space="preserve">حکیم محسن، </w:t>
      </w:r>
      <w:r>
        <w:rPr>
          <w:rFonts w:eastAsia="IRNazanin" w:cs="IRNazanin"/>
          <w:color w:val="111111"/>
          <w:sz w:val="28"/>
          <w:szCs w:val="28"/>
          <w:lang w:bidi="fa-IR"/>
        </w:rPr>
        <w:t>1267</w:t>
      </w:r>
      <w:r>
        <w:rPr>
          <w:rFonts w:eastAsia="IRNazanin" w:cs="IRNazanin"/>
          <w:color w:val="111111"/>
          <w:sz w:val="28"/>
          <w:szCs w:val="28"/>
          <w:rtl w:val="true"/>
          <w:lang w:bidi="fa-IR"/>
        </w:rPr>
        <w:t>-</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دليل الناسک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حکیم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مناسک حج و عمره فهرست مطالب کتاب در برگ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افضل صلواته و اکمل تحياته على من اصطفاه من الأولين والآخرين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المسئول أن يتقبله بقبول حسن انه ولي التوفيق والسداد و هو حسبنا و نعم الوكيل عبد الصاحب الحكيم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چاپی دلیل الناسک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به نقل از حیوة القلوب مجلسی چند سطری از جواهر الکلام في احكام الموت و خصال شیخ صدوق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مالک نسخه با سجع حاج شیخ بهاالدین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برگ اول آسیب ها تعدادی اوراق در انتهای کتاب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دفتری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جلد مقوایی روکش کاغذ قرمز عطف و گوشه ها پارچه قهوه ای، اندرون جلد آستر کاغذی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bookmarkStart w:id="308" w:name="pg9580_89395"/>
    </w:p>
    <w:p>
      <w:pPr>
        <w:pStyle w:val="BookText"/>
        <w:rPr/>
      </w:pPr>
      <w:bookmarkEnd w:id="30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1067933</w:t>
      </w:r>
    </w:p>
    <w:p>
      <w:pPr>
        <w:pStyle w:val="Heading2"/>
        <w:numPr>
          <w:ilvl w:val="1"/>
          <w:numId w:val="1"/>
        </w:numPr>
        <w:rPr/>
      </w:pPr>
      <w:bookmarkStart w:id="309" w:name="__RefHeading___Toc7074431_2870459653"/>
      <w:bookmarkStart w:id="310" w:name="_Toc109"/>
      <w:bookmarkEnd w:id="309"/>
      <w:r>
        <w:rPr/>
        <w:t>15759</w:t>
      </w:r>
      <w:bookmarkEnd w:id="310"/>
    </w:p>
    <w:p>
      <w:pPr>
        <w:pStyle w:val="BookText"/>
        <w:rPr/>
      </w:pPr>
      <w:r>
        <w:rPr>
          <w:rFonts w:ascii="IRNazanin" w:hAnsi="IRNazanin" w:eastAsia="IRNazanin"/>
          <w:color w:val="111111"/>
          <w:sz w:val="28"/>
          <w:sz w:val="28"/>
          <w:szCs w:val="28"/>
          <w:rtl w:val="true"/>
          <w:lang w:bidi="fa-IR"/>
        </w:rPr>
        <w:t>حکایات و مضحکات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حکایات تاریخی به نقل از تاریخ یمن کتاب تواریخ و روضة الصفا و تعدادی مضحکه می باشد که گرداوری شده و به علت افتادگی زیاد از آغاز و انجام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التماس نمودند که وزیر از پادشاه در خواهد که تخفیفی در این 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اند که روزی حضرت جعفر صادق علیه السلام بیمار شد جهود طبیب آوردند تا معالجت کند امام علیه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 نسخه فاقد جلد است و شیرازه از هم گسیخته و اوراق پراکنده شده، اوراق آغاز و انجام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هجو و طنز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1067934</w:t>
      </w:r>
    </w:p>
    <w:p>
      <w:pPr>
        <w:pStyle w:val="Heading2"/>
        <w:numPr>
          <w:ilvl w:val="1"/>
          <w:numId w:val="1"/>
        </w:numPr>
        <w:rPr/>
      </w:pPr>
      <w:bookmarkStart w:id="311" w:name="__RefHeading___Toc7074433_2870459653"/>
      <w:bookmarkStart w:id="312" w:name="_Toc110"/>
      <w:bookmarkEnd w:id="311"/>
      <w:r>
        <w:rPr/>
        <w:t>15760/1</w:t>
      </w:r>
      <w:bookmarkEnd w:id="312"/>
    </w:p>
    <w:p>
      <w:pPr>
        <w:pStyle w:val="BookText"/>
        <w:rPr/>
      </w:pPr>
      <w:r>
        <w:rPr>
          <w:rFonts w:ascii="IRNazanin" w:hAnsi="IRNazanin" w:eastAsia="IRNazanin"/>
          <w:color w:val="111111"/>
          <w:sz w:val="28"/>
          <w:sz w:val="28"/>
          <w:szCs w:val="28"/>
          <w:rtl w:val="true"/>
          <w:lang w:bidi="fa-IR"/>
        </w:rPr>
        <w:t xml:space="preserve">نور علیشاه محمد علی بن عبد الحسین، </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نور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شاه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13" w:name="pg9580_89396"/>
    </w:p>
    <w:p>
      <w:pPr>
        <w:pStyle w:val="BookText"/>
        <w:rPr/>
      </w:pPr>
      <w:bookmarkEnd w:id="31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15358</w:t>
      </w:r>
      <w:r>
        <w:rPr>
          <w:rFonts w:eastAsia="IRNazanin" w:cs="IRNazanin"/>
          <w:color w:val="111111"/>
          <w:sz w:val="28"/>
          <w:szCs w:val="28"/>
          <w:rtl w:val="true"/>
          <w:lang w:bidi="fa-IR"/>
        </w:rPr>
        <w:t xml:space="preserve"> (</w:t>
      </w:r>
      <w:r>
        <w:rPr>
          <w:rFonts w:eastAsia="IRNazanin" w:cs="IRNazanin"/>
          <w:color w:val="111111"/>
          <w:sz w:val="28"/>
          <w:szCs w:val="28"/>
          <w:lang w:bidi="fa-IR"/>
        </w:rPr>
        <w:t>15358/2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نام خوشت جوهر شمشیر زبان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این سلسله زنجیر بیان 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کعبه و سومنات 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صفتند و ذات مائیم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لت روی جلد افتاده و عطف پاره شده اوراق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با گل و بوته و مرغ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115067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1068548</w:t>
      </w:r>
    </w:p>
    <w:p>
      <w:pPr>
        <w:pStyle w:val="Heading2"/>
        <w:numPr>
          <w:ilvl w:val="1"/>
          <w:numId w:val="1"/>
        </w:numPr>
        <w:rPr/>
      </w:pPr>
      <w:bookmarkStart w:id="314" w:name="__RefHeading___Toc7074435_2870459653"/>
      <w:bookmarkStart w:id="315" w:name="_Toc111"/>
      <w:bookmarkEnd w:id="314"/>
      <w:r>
        <w:rPr/>
        <w:t>15760/2</w:t>
      </w:r>
      <w:bookmarkEnd w:id="315"/>
    </w:p>
    <w:p>
      <w:pPr>
        <w:pStyle w:val="BookText"/>
        <w:rPr/>
      </w:pPr>
      <w:r>
        <w:rPr>
          <w:rFonts w:ascii="IRNazanin" w:hAnsi="IRNazanin" w:eastAsia="IRNazanin"/>
          <w:color w:val="111111"/>
          <w:sz w:val="28"/>
          <w:sz w:val="28"/>
          <w:szCs w:val="28"/>
          <w:rtl w:val="true"/>
          <w:lang w:bidi="fa-IR"/>
        </w:rPr>
        <w:t xml:space="preserve">مجذوبعلی شاه محمد جعفر بن صفر،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حاج صفرخان همدانی قراگوزلو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معنی حقیقی تصوف و حالات و مراحل تحصیل و سیر و سلوك چون عده ای مؤلف را متهم به باطل گرایی کرده بودند وی برای رفع این تهمت رساله حاضر را نوشته و در آن عقاید خود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فهرست مجلس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المجذوبیه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على محمد و اله اجمعین و بعد عرضه می دارد ضعیف گناه کار و نحیف تبه روزگار محمد جعفر بن الحاج صفرخان همدانی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در آن چه گفتیم تفکر نمائید و در هر باب حق با شما ظاهر می شود </w:t>
      </w:r>
      <w:bookmarkStart w:id="316" w:name="pg9580_89397"/>
    </w:p>
    <w:p>
      <w:pPr>
        <w:pStyle w:val="BookText"/>
        <w:rPr/>
      </w:pPr>
      <w:bookmarkEnd w:id="31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يهدي من يشاء الى صراط مستقيم و الحمد لله اولا و اخراً انتهى ما اردنا نقله من كلماته رحمة الله علیه و باین ختم می نماییم رساله را حرر في شهر جمادی الآخر سنه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10:1977/4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lang w:bidi="fa-IR"/>
        </w:rPr>
        <w:t>1136:2</w:t>
      </w:r>
      <w:r>
        <w:rPr>
          <w:rFonts w:ascii="IRNazanin" w:hAnsi="IRNazanin" w:eastAsia="IRNazanin"/>
          <w:color w:val="111111"/>
          <w:sz w:val="28"/>
          <w:sz w:val="28"/>
          <w:szCs w:val="28"/>
          <w:rtl w:val="true"/>
          <w:lang w:bidi="fa-IR"/>
        </w:rPr>
        <w:t xml:space="preserve">، الهیات تهران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اسلامی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المجذوبیه رساله اعتقاد رسالة الحق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1068564</w:t>
      </w:r>
    </w:p>
    <w:p>
      <w:pPr>
        <w:pStyle w:val="Heading2"/>
        <w:numPr>
          <w:ilvl w:val="1"/>
          <w:numId w:val="1"/>
        </w:numPr>
        <w:rPr/>
      </w:pPr>
      <w:bookmarkStart w:id="317" w:name="__RefHeading___Toc7074437_2870459653"/>
      <w:bookmarkStart w:id="318" w:name="_Toc112"/>
      <w:bookmarkEnd w:id="317"/>
      <w:r>
        <w:rPr/>
        <w:t>15761</w:t>
      </w:r>
      <w:bookmarkEnd w:id="318"/>
    </w:p>
    <w:p>
      <w:pPr>
        <w:pStyle w:val="BookText"/>
        <w:rPr/>
      </w:pPr>
      <w:r>
        <w:rPr>
          <w:rFonts w:ascii="IRNazanin" w:hAnsi="IRNazanin" w:eastAsia="IRNazanin"/>
          <w:color w:val="111111"/>
          <w:sz w:val="28"/>
          <w:sz w:val="28"/>
          <w:szCs w:val="28"/>
          <w:rtl w:val="true"/>
          <w:lang w:bidi="fa-IR"/>
        </w:rPr>
        <w:t xml:space="preserve">نعمت فسانی، محمود بن زین العابدین،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حسینی فارسی متخلص به نعمت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شعر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وطنیه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به خط مؤلف همراه با عکسی از مولف که در ابتدای نسخه الصاق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دیدم بخواب اندر که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کردم بباغ دلفروزی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کاین چرخ همان است که همچون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است بگور صد هزار ای ساقی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دارالخلافه طهران في شهر ربیع الثانی سنه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الحسینی الفارسي المتخلص به نعمت</w:t>
      </w:r>
      <w:r>
        <w:rPr>
          <w:rFonts w:eastAsia="IRNazanin" w:cs="IRNazanin"/>
          <w:color w:val="111111"/>
          <w:sz w:val="28"/>
          <w:szCs w:val="28"/>
          <w:rtl w:val="true"/>
          <w:lang w:bidi="fa-IR"/>
        </w:rPr>
        <w:t xml:space="preserve">) </w:t>
      </w:r>
      <w:bookmarkStart w:id="319" w:name="pg9580_89398"/>
    </w:p>
    <w:p>
      <w:pPr>
        <w:pStyle w:val="BookText"/>
        <w:rPr/>
      </w:pPr>
      <w:bookmarkEnd w:id="31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220:12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 محمود حسینی فارسی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ناظم این کتاب را به آقا میرزا جوادخان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عبده الراجي محمود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دفتری خط دار با خط کشی قرمز جلد مقوایی روکش کاغذ ابری لاجوردی عطف پارچه قهوه ای اندرون جلد استر کاغذی روکش کاغذی دیگری روی جلد کشیده شده که پاره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1068565</w:t>
      </w:r>
    </w:p>
    <w:p>
      <w:pPr>
        <w:pStyle w:val="Heading2"/>
        <w:numPr>
          <w:ilvl w:val="1"/>
          <w:numId w:val="1"/>
        </w:numPr>
        <w:rPr/>
      </w:pPr>
      <w:bookmarkStart w:id="320" w:name="__RefHeading___Toc7074439_2870459653"/>
      <w:bookmarkStart w:id="321" w:name="_Toc113"/>
      <w:bookmarkEnd w:id="320"/>
      <w:r>
        <w:rPr/>
        <w:t>15762/1</w:t>
      </w:r>
      <w:bookmarkEnd w:id="321"/>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زيج الغ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عبدالعلی بیرجندی؛ نویسنده متن الغ بیک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14772</w:t>
      </w:r>
      <w:r>
        <w:rPr>
          <w:rFonts w:eastAsia="IRNazanin" w:cs="IRNazanin"/>
          <w:color w:val="111111"/>
          <w:sz w:val="28"/>
          <w:szCs w:val="28"/>
          <w:rtl w:val="true"/>
          <w:lang w:bidi="fa-IR"/>
        </w:rPr>
        <w:t>(</w:t>
      </w:r>
      <w:r>
        <w:rPr>
          <w:rFonts w:eastAsia="IRNazanin" w:cs="IRNazanin"/>
          <w:color w:val="111111"/>
          <w:sz w:val="28"/>
          <w:szCs w:val="28"/>
          <w:lang w:bidi="fa-IR"/>
        </w:rPr>
        <w:t>4772/9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w:t>
      </w:r>
    </w:p>
    <w:p>
      <w:pPr>
        <w:pStyle w:val="BookText"/>
        <w:rPr/>
      </w:pPr>
      <w:r>
        <w:rPr>
          <w:rFonts w:ascii="IRNazanin" w:hAnsi="IRNazanin" w:eastAsia="IRNazanin"/>
          <w:color w:val="111111"/>
          <w:sz w:val="28"/>
          <w:sz w:val="28"/>
          <w:szCs w:val="28"/>
          <w:rtl w:val="true"/>
          <w:lang w:bidi="fa-IR"/>
        </w:rPr>
        <w:t>کتابخانه نسخه حاضر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 حمد و سپاس معری از توهم تناهی و انواع شکر بی 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احکام را تربت آثار بر تبدل این فصول و ادوار اعتقاد تمام بوده است آن را ذکر کردیم و الله اعلم بالصواب و اليه المرجع و الماب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تحرير هذه الكتاب سنه الف و ثلث في مكة المعظمة زادها الله شرفا و تعظیما و تكريما تمت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مذهب به زر و سیاه که این کتیبه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عبارات و اشکال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 دو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و </w:t>
      </w:r>
      <w:bookmarkStart w:id="322" w:name="pg9580_89399"/>
    </w:p>
    <w:p>
      <w:pPr>
        <w:pStyle w:val="BookText"/>
        <w:rPr/>
      </w:pPr>
      <w:bookmarkEnd w:id="322"/>
      <w:r>
        <w:rPr>
          <w:rFonts w:ascii="IRNazanin" w:hAnsi="IRNazanin" w:eastAsia="IRNazanin"/>
          <w:color w:val="111111"/>
          <w:sz w:val="28"/>
          <w:sz w:val="28"/>
          <w:szCs w:val="28"/>
          <w:rtl w:val="true"/>
          <w:lang w:bidi="fa-IR"/>
        </w:rPr>
        <w:t>درشت نوشته شده که احتمالا برخی از اوراق آن نونویس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این نسخه را از روی نسخه ای که در سال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ی در مکه نوشته شده بود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بنده آل محمد تقی </w:t>
      </w: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مرید ظل مولی خواجه بابا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بزرگ خالصا لوجه الله شد وقف این طرفه نسخه دلخواه منصف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اوراق از عطف جدا شده، اوراق موریانه خورده و سوراخ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سپاهانی جلد تیماج قهوه ای مقوایی فرسوده عطف و اندرون جلد میشن عنابی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 بیگ، شاه ایران </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ق زیج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1070410</w:t>
      </w:r>
    </w:p>
    <w:p>
      <w:pPr>
        <w:pStyle w:val="Heading2"/>
        <w:numPr>
          <w:ilvl w:val="1"/>
          <w:numId w:val="1"/>
        </w:numPr>
        <w:rPr/>
      </w:pPr>
      <w:bookmarkStart w:id="323" w:name="__RefHeading___Toc7074441_2870459653"/>
      <w:bookmarkStart w:id="324" w:name="_Toc114"/>
      <w:bookmarkEnd w:id="323"/>
      <w:r>
        <w:rPr/>
        <w:t>15762/2</w:t>
      </w:r>
      <w:bookmarkEnd w:id="324"/>
    </w:p>
    <w:p>
      <w:pPr>
        <w:pStyle w:val="BookText"/>
        <w:rPr/>
      </w:pPr>
      <w:r>
        <w:rPr>
          <w:rFonts w:ascii="IRNazanin" w:hAnsi="IRNazanin" w:eastAsia="IRNazanin"/>
          <w:color w:val="111111"/>
          <w:sz w:val="28"/>
          <w:sz w:val="28"/>
          <w:szCs w:val="28"/>
          <w:rtl w:val="true"/>
          <w:lang w:bidi="fa-IR"/>
        </w:rPr>
        <w:t>تنگلوشاه بابلی</w:t>
      </w:r>
    </w:p>
    <w:p>
      <w:pPr>
        <w:pStyle w:val="BookText"/>
        <w:rPr/>
      </w:pPr>
      <w:r>
        <w:rPr>
          <w:rFonts w:ascii="IRNazanin" w:hAnsi="IRNazanin" w:eastAsia="IRNazanin"/>
          <w:color w:val="111111"/>
          <w:sz w:val="28"/>
          <w:sz w:val="28"/>
          <w:szCs w:val="28"/>
          <w:rtl w:val="true"/>
          <w:lang w:bidi="fa-IR"/>
        </w:rPr>
        <w:t>صور درج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تنگلوشا؛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علی بن قيس کسدانی مشهور به این وحشیه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درباره احکام نجومی که توسط تو کروس ستاره شناس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اول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ساسانیان به خط پهلوی تالیف شده، سپس به عربی ترجمه شده و در حدود قرن پنجم بار دیگر از عربی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مقدمه سی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دوازده بروج فلکی شرح داده شده و احکام توصیه شده و نهی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را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تنکلوسا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تحریف شده نام تو کروس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آن در فهرست مجلس کاملا معرفی شده و نمونه ای از ترجمه فارسی آن نیز در موزه رضا عباسی با نام تنگلوشای بابلی به شماره ک 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و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رقم محمد تقی بن حاجی محمد </w:t>
      </w:r>
      <w:bookmarkStart w:id="325" w:name="pg9580_89400"/>
    </w:p>
    <w:p>
      <w:pPr>
        <w:pStyle w:val="BookText"/>
        <w:rPr/>
      </w:pPr>
      <w:bookmarkEnd w:id="325"/>
      <w:r>
        <w:rPr>
          <w:rFonts w:ascii="IRNazanin" w:hAnsi="IRNazanin" w:eastAsia="IRNazanin"/>
          <w:color w:val="111111"/>
          <w:sz w:val="28"/>
          <w:sz w:val="28"/>
          <w:szCs w:val="28"/>
          <w:rtl w:val="true"/>
          <w:lang w:bidi="fa-IR"/>
        </w:rPr>
        <w:t xml:space="preserve">المشهدی در تاریخ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موجود می باشد همچنین کتابی با همین عنوان در فهرست موزه بریتانیا که در منابع آدرس آن ذکر شد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صلواته على خير خلقه محمد النبي و اله اجمعين کتاب تنكلوسا القوفاى من اهل اقلیم بابل فى صور درج الفلك و بعض دلائلها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فوايد بعجز عنها الامم كلها و استنبطوا و استخرجوا مالم بهد اليه غيرهم و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کتاب صور درج الفلك باسره بحمد الله و منه و صلى الله على نبيه محمد و آله و صحبه و اجمعین و سلم تم تمت شد کار من نظام شد سنه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6188:5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of the persian manuscripts in the british museum:page 486</w:t>
      </w:r>
    </w:p>
    <w:p>
      <w:pPr>
        <w:pStyle w:val="BookText"/>
        <w:rPr/>
      </w:pP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خالصا لوجه الله شد وقف این طرفه نسخه دلخواه منصف </w:t>
      </w:r>
      <w:r>
        <w:rPr>
          <w:rFonts w:eastAsia="IRNazanin" w:cs="IRNazanin"/>
          <w:color w:val="111111"/>
          <w:sz w:val="28"/>
          <w:szCs w:val="28"/>
          <w:lang w:bidi="fa-IR"/>
        </w:rPr>
        <w:t>1110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نامرغوب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تنگلوشای بابلی کتاب الوجوه و الحدود؛ صور درجات فلک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دوازده گانه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وحشیه احمد بن علی،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1070441</w:t>
      </w:r>
    </w:p>
    <w:p>
      <w:pPr>
        <w:pStyle w:val="Heading2"/>
        <w:numPr>
          <w:ilvl w:val="1"/>
          <w:numId w:val="1"/>
        </w:numPr>
        <w:rPr/>
      </w:pPr>
      <w:bookmarkStart w:id="326" w:name="__RefHeading___Toc7074443_2870459653"/>
      <w:bookmarkStart w:id="327" w:name="_Toc115"/>
      <w:bookmarkEnd w:id="326"/>
      <w:r>
        <w:rPr/>
        <w:t>15763/1</w:t>
      </w:r>
      <w:bookmarkEnd w:id="327"/>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28" w:name="pg9580_89401"/>
    </w:p>
    <w:p>
      <w:pPr>
        <w:pStyle w:val="BookText"/>
        <w:rPr/>
      </w:pPr>
      <w:bookmarkEnd w:id="32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14999</w:t>
      </w:r>
      <w:r>
        <w:rPr>
          <w:rFonts w:eastAsia="IRNazanin" w:cs="IRNazanin"/>
          <w:color w:val="111111"/>
          <w:sz w:val="28"/>
          <w:szCs w:val="28"/>
          <w:rtl w:val="true"/>
          <w:lang w:bidi="fa-IR"/>
        </w:rPr>
        <w:t xml:space="preserve"> (</w:t>
      </w:r>
      <w:r>
        <w:rPr>
          <w:rFonts w:eastAsia="IRNazanin" w:cs="IRNazanin"/>
          <w:color w:val="111111"/>
          <w:sz w:val="28"/>
          <w:szCs w:val="28"/>
          <w:lang w:bidi="fa-IR"/>
        </w:rPr>
        <w:t>4999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ناقص و تنها بخشی از بوستان سعدی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گرفتم که خود خدمتی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پیوسته اقطاع او خورده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حکمت ضرورت بود کاب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بریزند باری برین خاک کوی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 لبه های جلد فرسوده و دو برگ اول نسخه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میشن قهوه ای تیره فرسوده یک لا،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1070705</w:t>
      </w:r>
    </w:p>
    <w:p>
      <w:pPr>
        <w:pStyle w:val="Heading2"/>
        <w:numPr>
          <w:ilvl w:val="1"/>
          <w:numId w:val="1"/>
        </w:numPr>
        <w:rPr/>
      </w:pPr>
      <w:bookmarkStart w:id="329" w:name="__RefHeading___Toc7074445_2870459653"/>
      <w:bookmarkStart w:id="330" w:name="_Toc116"/>
      <w:bookmarkEnd w:id="329"/>
      <w:r>
        <w:rPr/>
        <w:t>15763/2</w:t>
      </w:r>
      <w:bookmarkEnd w:id="330"/>
    </w:p>
    <w:p>
      <w:pPr>
        <w:pStyle w:val="BookText"/>
        <w:rPr/>
      </w:pPr>
      <w:r>
        <w:rPr>
          <w:rFonts w:ascii="IRNazanin" w:hAnsi="IRNazanin" w:eastAsia="IRNazanin"/>
          <w:color w:val="111111"/>
          <w:sz w:val="28"/>
          <w:sz w:val="28"/>
          <w:szCs w:val="28"/>
          <w:rtl w:val="true"/>
          <w:lang w:bidi="fa-IR"/>
        </w:rPr>
        <w:t>سالار سبزواری، حسن بن محمد</w:t>
      </w:r>
    </w:p>
    <w:p>
      <w:pPr>
        <w:pStyle w:val="BookText"/>
        <w:rPr/>
      </w:pPr>
      <w:r>
        <w:rPr>
          <w:rFonts w:ascii="IRNazanin" w:hAnsi="IRNazanin" w:eastAsia="IRNazanin"/>
          <w:color w:val="111111"/>
          <w:sz w:val="28"/>
          <w:sz w:val="28"/>
          <w:szCs w:val="28"/>
          <w:rtl w:val="true"/>
          <w:lang w:bidi="fa-IR"/>
        </w:rPr>
        <w:t xml:space="preserve">منهاج النجات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سالار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14272</w:t>
      </w:r>
      <w:r>
        <w:rPr>
          <w:rFonts w:eastAsia="IRNazanin" w:cs="IRNazanin"/>
          <w:color w:val="111111"/>
          <w:sz w:val="28"/>
          <w:szCs w:val="28"/>
          <w:rtl w:val="true"/>
          <w:lang w:bidi="fa-IR"/>
        </w:rPr>
        <w:t xml:space="preserve"> (</w:t>
      </w:r>
      <w:r>
        <w:rPr>
          <w:rFonts w:eastAsia="IRNazanin" w:cs="IRNazanin"/>
          <w:color w:val="111111"/>
          <w:sz w:val="28"/>
          <w:szCs w:val="28"/>
          <w:lang w:bidi="fa-IR"/>
        </w:rPr>
        <w:t>4272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مقدمه دوم از باب دوم تا انتهای نسخه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باشند و عادتشان مختلف باشد از ماهی هفت روز حیض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عبادك المؤمنين المعتقدین برحمتک یا ارحم الراحمین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ملک الملک کتبه العبد ملک حسین بن نظام الملک اصلح الله عواقبه و لوالديه بغفرانك الكريم في تاريخ شهر جميد الآخر جمادى الآخر سنه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اختم بالخير و الظفر خدای اندر دو عالم بار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 را بالحمدی کند یاد </w:t>
      </w:r>
      <w:bookmarkStart w:id="331" w:name="pg9580_89402"/>
    </w:p>
    <w:p>
      <w:pPr>
        <w:pStyle w:val="BookText"/>
        <w:rPr/>
      </w:pPr>
      <w:bookmarkEnd w:id="331"/>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حسین بن نظام الملک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1076759</w:t>
      </w:r>
    </w:p>
    <w:p>
      <w:pPr>
        <w:pStyle w:val="Heading2"/>
        <w:numPr>
          <w:ilvl w:val="1"/>
          <w:numId w:val="1"/>
        </w:numPr>
        <w:rPr/>
      </w:pPr>
      <w:bookmarkStart w:id="332" w:name="__RefHeading___Toc7074447_2870459653"/>
      <w:bookmarkStart w:id="333" w:name="_Toc117"/>
      <w:bookmarkEnd w:id="332"/>
      <w:r>
        <w:rPr/>
        <w:t>15763/3</w:t>
      </w:r>
      <w:bookmarkEnd w:id="333"/>
    </w:p>
    <w:p>
      <w:pPr>
        <w:pStyle w:val="BookText"/>
        <w:rPr/>
      </w:pPr>
      <w:r>
        <w:rPr>
          <w:rFonts w:ascii="IRNazanin" w:hAnsi="IRNazanin" w:eastAsia="IRNazanin"/>
          <w:color w:val="111111"/>
          <w:sz w:val="28"/>
          <w:sz w:val="28"/>
          <w:szCs w:val="28"/>
          <w:rtl w:val="true"/>
          <w:lang w:bidi="fa-IR"/>
        </w:rPr>
        <w:t xml:space="preserve">جرجانی، ضیاء الدین بن سدید الدین،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بن سدید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اصول عقاید شیعه که بر هر کس واجب است، بصورت پرسش و پاسخ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ترا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الفقير الى الله المجيد ضیا الدین بن سديد الجرجانی اگر ترا پرسند که خدای را شناسی بگو می 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چهار دعا و در وی قراءة و رکوع و سجود و تشهد و سلام نبود</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الرساله الواجبات بعون واهب العطيات في تاريخ شهر جميد الآخر سنه </w:t>
      </w:r>
      <w:r>
        <w:rPr>
          <w:rFonts w:eastAsia="Amiri" w:cs="Amiri" w:ascii="Amiri" w:hAnsi="Amiri"/>
          <w:color w:val="111111"/>
          <w:sz w:val="28"/>
          <w:szCs w:val="28"/>
          <w:lang w:bidi="ar-SA"/>
        </w:rPr>
        <w:t>958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منزوی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حسین بن نظام الملک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دینیه، اصول و فروع دین </w:t>
      </w:r>
      <w:bookmarkStart w:id="334" w:name="pg9580_89403"/>
    </w:p>
    <w:p>
      <w:pPr>
        <w:pStyle w:val="BookText"/>
        <w:rPr/>
      </w:pPr>
      <w:bookmarkEnd w:id="334"/>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1076762</w:t>
      </w:r>
    </w:p>
    <w:p>
      <w:pPr>
        <w:pStyle w:val="Heading2"/>
        <w:numPr>
          <w:ilvl w:val="1"/>
          <w:numId w:val="1"/>
        </w:numPr>
        <w:rPr/>
      </w:pPr>
      <w:bookmarkStart w:id="335" w:name="__RefHeading___Toc7074449_2870459653"/>
      <w:bookmarkStart w:id="336" w:name="_Toc118"/>
      <w:bookmarkEnd w:id="335"/>
      <w:r>
        <w:rPr/>
        <w:t>15763/4</w:t>
      </w:r>
      <w:bookmarkEnd w:id="336"/>
    </w:p>
    <w:p>
      <w:pPr>
        <w:pStyle w:val="BookText"/>
        <w:rPr/>
      </w:pPr>
      <w:r>
        <w:rPr>
          <w:rFonts w:ascii="IRNazanin" w:hAnsi="IRNazanin" w:eastAsia="IRNazanin"/>
          <w:color w:val="111111"/>
          <w:sz w:val="28"/>
          <w:sz w:val="28"/>
          <w:szCs w:val="28"/>
          <w:rtl w:val="true"/>
          <w:lang w:bidi="fa-IR"/>
        </w:rPr>
        <w:t>رساله در عقاید شیعه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اصول و فروع دین که اصول دین را بطور مختصر بیان کرده بعد از آن به افضل ترین مورد از فروع دین یعنی نماز می پردازد که شامل شش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الاستعانة بكرم العميم بدان که احکام شرعی بعضی متعلق است با عتقادات و آن را اصول دین خوانند و بعضی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غیر رکن اگر عمداً خلل باید نماز باطل است و اگر سهوا باشد باطل نمی شود و الله اعلم</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حسین بن نظام الملک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اصول و فروع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1076768</w:t>
      </w:r>
    </w:p>
    <w:p>
      <w:pPr>
        <w:pStyle w:val="Heading2"/>
        <w:numPr>
          <w:ilvl w:val="1"/>
          <w:numId w:val="1"/>
        </w:numPr>
        <w:rPr/>
      </w:pPr>
      <w:bookmarkStart w:id="337" w:name="__RefHeading___Toc7074451_2870459653"/>
      <w:bookmarkStart w:id="338" w:name="_Toc119"/>
      <w:bookmarkEnd w:id="337"/>
      <w:r>
        <w:rPr/>
        <w:t>15763/5</w:t>
      </w:r>
      <w:bookmarkEnd w:id="338"/>
    </w:p>
    <w:p>
      <w:pPr>
        <w:pStyle w:val="BookText"/>
        <w:rPr/>
      </w:pPr>
      <w:r>
        <w:rPr>
          <w:rFonts w:ascii="IRNazanin" w:hAnsi="IRNazanin" w:eastAsia="IRNazanin"/>
          <w:color w:val="111111"/>
          <w:sz w:val="28"/>
          <w:sz w:val="28"/>
          <w:szCs w:val="28"/>
          <w:rtl w:val="true"/>
          <w:lang w:bidi="fa-IR"/>
        </w:rPr>
        <w:t>رساله در عقاید شیعه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39" w:name="pg9580_89404"/>
    </w:p>
    <w:p>
      <w:pPr>
        <w:pStyle w:val="BookText"/>
        <w:rPr/>
      </w:pPr>
      <w:bookmarkEnd w:id="33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اصول دین و نماز که ابتدا هر یک از اصول دین را تعریف کرده و بعد از آن درباره موجبات و واجبات نماز وضو، غسل و تیمم، نماز جمعه نماز عید نماز آیات نماز طواف نماز مرده و نماز نذر مطالبی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على محمد و آله اجمعین و عترته الطاهرين اما بعده بدان که واجبست بر هر مکلفی آزاد و بنده و مرد و زن دانستن اصول خمسه که آن توحید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دعای قنوت سنت است در نماز واجب در رکعت دویم پیش از رکوع و الله اعلم</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حسین بن نظام الملک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1076777</w:t>
      </w:r>
    </w:p>
    <w:p>
      <w:pPr>
        <w:pStyle w:val="Heading2"/>
        <w:numPr>
          <w:ilvl w:val="1"/>
          <w:numId w:val="1"/>
        </w:numPr>
        <w:rPr/>
      </w:pPr>
      <w:bookmarkStart w:id="340" w:name="__RefHeading___Toc7074453_2870459653"/>
      <w:bookmarkStart w:id="341" w:name="_Toc120"/>
      <w:bookmarkEnd w:id="340"/>
      <w:r>
        <w:rPr/>
        <w:t>15763/6</w:t>
      </w:r>
      <w:bookmarkEnd w:id="341"/>
    </w:p>
    <w:p>
      <w:pPr>
        <w:pStyle w:val="BookText"/>
        <w:rPr/>
      </w:pPr>
      <w:r>
        <w:rPr>
          <w:rFonts w:ascii="IRNazanin" w:hAnsi="IRNazanin" w:eastAsia="IRNazanin"/>
          <w:color w:val="111111"/>
          <w:sz w:val="28"/>
          <w:sz w:val="28"/>
          <w:szCs w:val="28"/>
          <w:rtl w:val="true"/>
          <w:lang w:bidi="fa-IR"/>
        </w:rPr>
        <w:t>رساله در احکام نماز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احکام نماز در چندین فصل فصل در واجبات پیش از نماز در طهارت و پیش از طهارت در خلا در آن چه وضو را بشکند، در احکام جنابت در غسل جنابت در تیمم در بیان وقت های نماز در شناختن قبله در عددهای رکعات نماز فرایض در هر رکعت نماز اقامه، اذان نیت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سوره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رب العالمين والصلوة على رسوله محمد و آله اجمعين فصل بدان که پیش از نماز دانستن ده چیز واجب است طهارت کردن و وقت های نماز </w:t>
      </w:r>
      <w:r>
        <w:rPr>
          <w:rFonts w:eastAsia="IRNazanin" w:cs="IRNazanin"/>
          <w:color w:val="111111"/>
          <w:sz w:val="28"/>
          <w:szCs w:val="28"/>
          <w:rtl w:val="true"/>
          <w:lang w:bidi="fa-IR"/>
        </w:rPr>
        <w:t xml:space="preserve">..... </w:t>
      </w:r>
      <w:bookmarkStart w:id="342" w:name="pg9580_89405"/>
    </w:p>
    <w:p>
      <w:pPr>
        <w:pStyle w:val="BookText"/>
        <w:rPr/>
      </w:pPr>
      <w:bookmarkEnd w:id="34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علينا و على عباد الله الصالحين آن که سه بار بگوید الله اکبر و با هر تکبیر دست بردارد تا نرمه گوش تمت الرساله تم</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حسین بن نظام الملک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این رساله دعای بعد از نماز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1076779</w:t>
      </w:r>
    </w:p>
    <w:p>
      <w:pPr>
        <w:pStyle w:val="Heading2"/>
        <w:numPr>
          <w:ilvl w:val="1"/>
          <w:numId w:val="1"/>
        </w:numPr>
        <w:rPr/>
      </w:pPr>
      <w:bookmarkStart w:id="343" w:name="__RefHeading___Toc7074455_2870459653"/>
      <w:bookmarkStart w:id="344" w:name="_Toc121"/>
      <w:bookmarkEnd w:id="343"/>
      <w:r>
        <w:rPr/>
        <w:t>15763/7</w:t>
      </w:r>
      <w:bookmarkEnd w:id="344"/>
    </w:p>
    <w:p>
      <w:pPr>
        <w:pStyle w:val="BookText"/>
        <w:rPr/>
      </w:pPr>
      <w:r>
        <w:rPr>
          <w:rFonts w:ascii="IRNazanin" w:hAnsi="IRNazanin" w:eastAsia="IRNazanin"/>
          <w:color w:val="111111"/>
          <w:sz w:val="28"/>
          <w:sz w:val="28"/>
          <w:szCs w:val="28"/>
          <w:rtl w:val="true"/>
          <w:lang w:bidi="fa-IR"/>
        </w:rPr>
        <w:t xml:space="preserve">سلیمی تونی حسن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النجاة في نظم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 سلیمی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ایست در اصول و فروع دین شامل قطعه هایی در توحید نبوت در بیان امامت در عدد ائمه و در ارکان شریعت مشتمل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این کتاب در الذریعه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لابد منه في مذهب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النجاة في نظم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مجلس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در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خود نسخه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خالق بیچون تعالى ربنا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عادل و عالم قدیم و فرد و بی همتا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شادیم و خوشدل چون سلیمی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بفقر و عافیت کرده قناعت</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الرساله الواجبات بعون واهب العطيات في تاريخ شهر شوال سنه </w:t>
      </w:r>
      <w:r>
        <w:rPr>
          <w:rFonts w:eastAsia="Amiri" w:cs="Amiri" w:ascii="Amiri" w:hAnsi="Amiri"/>
          <w:color w:val="111111"/>
          <w:sz w:val="28"/>
          <w:szCs w:val="28"/>
          <w:lang w:bidi="ar-SA"/>
        </w:rPr>
        <w:t>958</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303:15</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2769:4</w:t>
      </w:r>
      <w:r>
        <w:rPr>
          <w:rFonts w:eastAsia="IRNazanin" w:cs="IRNazanin"/>
          <w:color w:val="111111"/>
          <w:sz w:val="28"/>
          <w:szCs w:val="28"/>
          <w:rtl w:val="true"/>
          <w:lang w:bidi="fa-IR"/>
        </w:rPr>
        <w:t xml:space="preserve"> </w:t>
      </w:r>
      <w:bookmarkStart w:id="345" w:name="pg9580_89406"/>
    </w:p>
    <w:p>
      <w:pPr>
        <w:pStyle w:val="BookText"/>
        <w:rPr/>
      </w:pPr>
      <w:bookmarkEnd w:id="345"/>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حسین بن نظام الملک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قسمتی از زیارت امام حسین نوشته شده و اوراق بعدی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لابد منه في مذهب الامامیه منظومه در اصول و فروع واجبات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1082662</w:t>
      </w:r>
    </w:p>
    <w:p>
      <w:pPr>
        <w:pStyle w:val="Heading2"/>
        <w:numPr>
          <w:ilvl w:val="1"/>
          <w:numId w:val="1"/>
        </w:numPr>
        <w:rPr/>
      </w:pPr>
      <w:bookmarkStart w:id="346" w:name="__RefHeading___Toc7074457_2870459653"/>
      <w:bookmarkStart w:id="347" w:name="_Toc122"/>
      <w:bookmarkEnd w:id="346"/>
      <w:r>
        <w:rPr/>
        <w:t>15764/1</w:t>
      </w:r>
      <w:bookmarkEnd w:id="347"/>
    </w:p>
    <w:p>
      <w:pPr>
        <w:pStyle w:val="BookText"/>
        <w:rPr/>
      </w:pPr>
      <w:r>
        <w:rPr>
          <w:rFonts w:ascii="IRNazanin" w:hAnsi="IRNazanin" w:eastAsia="IRNazanin"/>
          <w:color w:val="111111"/>
          <w:sz w:val="28"/>
          <w:sz w:val="28"/>
          <w:szCs w:val="28"/>
          <w:rtl w:val="true"/>
          <w:lang w:bidi="fa-IR"/>
        </w:rPr>
        <w:t>شریف، محمد مهدی بن علینقی</w:t>
      </w:r>
    </w:p>
    <w:p>
      <w:pPr>
        <w:pStyle w:val="BookText"/>
        <w:rPr/>
      </w:pPr>
      <w:r>
        <w:rPr>
          <w:rFonts w:ascii="IRNazanin" w:hAnsi="IRNazanin" w:eastAsia="IRNazanin"/>
          <w:color w:val="111111"/>
          <w:sz w:val="28"/>
          <w:sz w:val="28"/>
          <w:szCs w:val="28"/>
          <w:rtl w:val="true"/>
          <w:lang w:bidi="fa-IR"/>
        </w:rPr>
        <w:t xml:space="preserve">زاد المسافرين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علینقی شریف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14961</w:t>
      </w:r>
      <w:r>
        <w:rPr>
          <w:rFonts w:eastAsia="IRNazanin" w:cs="IRNazanin"/>
          <w:color w:val="111111"/>
          <w:sz w:val="28"/>
          <w:szCs w:val="28"/>
          <w:rtl w:val="true"/>
          <w:lang w:bidi="fa-IR"/>
        </w:rPr>
        <w:t xml:space="preserve"> (</w:t>
      </w:r>
      <w:r>
        <w:rPr>
          <w:rFonts w:eastAsia="IRNazanin" w:cs="IRNazanin"/>
          <w:color w:val="111111"/>
          <w:sz w:val="28"/>
          <w:szCs w:val="28"/>
          <w:lang w:bidi="fa-IR"/>
        </w:rPr>
        <w:t>4961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افزون از خواهش بیماران بشفا و ستایشی متجاوز از شوق دردمندان بلقا نثار بارگاه طبیبی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دارنده زمرد و عقرب از دود گوگرد می گریزد و الله اعلم بحقايق الامور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الموسومة بزاد المسافرين في شهر جمادی الثانی مطابق سال فرخنده فال سیچقان ئیل سنه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ورق دهر بماند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چاره نویسنده که خود خاک شود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کرمانشاهان کاغذ فرنگی نخودی جلد نیماج ماشی مقوایی، ترنج و سرترنج با گل و بوته ضربی، مجدول زنجیره های ضربی اندرون جلد استر کاغذی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348" w:name="pg9580_89407"/>
    </w:p>
    <w:p>
      <w:pPr>
        <w:pStyle w:val="BookText"/>
        <w:rPr/>
      </w:pPr>
      <w:bookmarkEnd w:id="34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1083538</w:t>
      </w:r>
    </w:p>
    <w:p>
      <w:pPr>
        <w:pStyle w:val="Heading2"/>
        <w:numPr>
          <w:ilvl w:val="1"/>
          <w:numId w:val="1"/>
        </w:numPr>
        <w:rPr/>
      </w:pPr>
      <w:bookmarkStart w:id="349" w:name="__RefHeading___Toc7074459_2870459653"/>
      <w:bookmarkStart w:id="350" w:name="_Toc123"/>
      <w:bookmarkEnd w:id="349"/>
      <w:r>
        <w:rPr/>
        <w:t>15764/2</w:t>
      </w:r>
      <w:bookmarkEnd w:id="350"/>
    </w:p>
    <w:p>
      <w:pPr>
        <w:pStyle w:val="BookText"/>
        <w:rPr/>
      </w:pPr>
      <w:r>
        <w:rPr>
          <w:rFonts w:ascii="IRNazanin" w:hAnsi="IRNazanin" w:eastAsia="IRNazanin"/>
          <w:color w:val="111111"/>
          <w:sz w:val="28"/>
          <w:sz w:val="28"/>
          <w:szCs w:val="28"/>
          <w:rtl w:val="true"/>
          <w:lang w:bidi="fa-IR"/>
        </w:rPr>
        <w:t xml:space="preserve">شاملو، مرتضی بن حسن،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شاملو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15005</w:t>
      </w:r>
      <w:r>
        <w:rPr>
          <w:rFonts w:eastAsia="IRNazanin" w:cs="IRNazanin"/>
          <w:color w:val="111111"/>
          <w:sz w:val="28"/>
          <w:szCs w:val="28"/>
          <w:rtl w:val="true"/>
          <w:lang w:bidi="fa-IR"/>
        </w:rPr>
        <w:t xml:space="preserve"> (</w:t>
      </w:r>
      <w:r>
        <w:rPr>
          <w:rFonts w:eastAsia="IRNazanin" w:cs="IRNazanin"/>
          <w:color w:val="111111"/>
          <w:sz w:val="28"/>
          <w:szCs w:val="28"/>
          <w:lang w:bidi="fa-IR"/>
        </w:rPr>
        <w:t>5005/2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رنگ آمیزی بساط حمد و سپاس حکیمی که خرقه معرفت را بر قامت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یوم بخورند و غذا مناسب میل کند تمام شد کتاب مسمی بخرقه بخیه مرتضی قلی شاملو</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بتاريخ يوم پنجشنبه شانزدهم شهر جمادى الثانى بحسب الفرمایش سرکار با اقتدار خداوندگار اعظم افخم ظاهرخان سرتیپ زید عمره و دام اجلاله در دارالدوله کرمانشاهان از ید اقل عباداله محمدرضای خلد مرحمت و غفران پناه میرزا فریدون و مشرف فوج اخلاص افشار تحریر پذیرفت التماس دعا از مطالعه کنندگان که هر عیب و نقصی که در تحریر و تقریر اتفاق افتاد بدیده مرحمت عفو فرماید تحريرا في شهر مذبور مطابق سال سیچقان ئیل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سوختگی دماغ از پریشان اوضاعی در نهایت تعجیل قلمی گردید</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میرزا فریدون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فرمایش ظاهر خان سرتیپ تحریر 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351" w:name="pg9580_89408"/>
    </w:p>
    <w:p>
      <w:pPr>
        <w:pStyle w:val="BookText"/>
        <w:rPr/>
      </w:pPr>
      <w:bookmarkEnd w:id="35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و مراقبت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1085558</w:t>
      </w:r>
    </w:p>
    <w:p>
      <w:pPr>
        <w:pStyle w:val="Heading2"/>
        <w:numPr>
          <w:ilvl w:val="1"/>
          <w:numId w:val="1"/>
        </w:numPr>
        <w:rPr/>
      </w:pPr>
      <w:bookmarkStart w:id="352" w:name="__RefHeading___Toc7074461_2870459653"/>
      <w:bookmarkStart w:id="353" w:name="_Toc124"/>
      <w:bookmarkEnd w:id="352"/>
      <w:r>
        <w:rPr/>
        <w:t>15765</w:t>
      </w:r>
      <w:bookmarkEnd w:id="353"/>
    </w:p>
    <w:p>
      <w:pPr>
        <w:pStyle w:val="BookText"/>
        <w:rPr/>
      </w:pPr>
      <w:r>
        <w:rPr>
          <w:rFonts w:ascii="IRNazanin" w:hAnsi="IRNazanin" w:eastAsia="IRNazanin"/>
          <w:color w:val="111111"/>
          <w:sz w:val="28"/>
          <w:sz w:val="28"/>
          <w:szCs w:val="28"/>
          <w:rtl w:val="true"/>
          <w:lang w:bidi="fa-IR"/>
        </w:rPr>
        <w:t xml:space="preserve">مروزی بخاری محمد بن مسعود،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التعليم في صناعة التنجيم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زکی غزنوی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14451</w:t>
      </w:r>
      <w:r>
        <w:rPr>
          <w:rFonts w:eastAsia="IRNazanin" w:cs="IRNazanin"/>
          <w:color w:val="111111"/>
          <w:sz w:val="28"/>
          <w:szCs w:val="28"/>
          <w:rtl w:val="true"/>
          <w:lang w:bidi="fa-IR"/>
        </w:rPr>
        <w:t xml:space="preserve"> (</w:t>
      </w:r>
      <w:r>
        <w:rPr>
          <w:rFonts w:eastAsia="IRNazanin" w:cs="IRNazanin"/>
          <w:color w:val="111111"/>
          <w:sz w:val="28"/>
          <w:szCs w:val="28"/>
          <w:lang w:bidi="fa-IR"/>
        </w:rPr>
        <w:t>4451/1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فهرست ابواب و فصول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مر خدابرا عز و جل که آفریدگار است بی مخایل حاجت و آمرزید گاریست بدلایل و حجت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السعاده در چهارم باشد مبارک و میمون بود و دیگر بر این قیاس کن 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تمام شد بحمد الله و حسن توفیقه و تائیده و الصلوة على محمد و اله اجمعین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فرنگی آهار مهره شکری جلد تیماج ماشی یک لا مجدول زنجیره های ضربی، اندرون جلد استر کاغذی</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1085604</w:t>
      </w:r>
      <w:r>
        <w:rPr>
          <w:rFonts w:eastAsia="IRNazanin" w:cs="IRNazanin"/>
          <w:color w:val="111111"/>
          <w:sz w:val="28"/>
          <w:szCs w:val="28"/>
          <w:rtl w:val="true"/>
          <w:lang w:bidi="fa-IR"/>
        </w:rPr>
        <w:t xml:space="preserve"> </w:t>
      </w:r>
      <w:bookmarkStart w:id="354" w:name="pg9580_89409"/>
    </w:p>
    <w:p>
      <w:pPr>
        <w:pStyle w:val="Heading2"/>
        <w:numPr>
          <w:ilvl w:val="1"/>
          <w:numId w:val="1"/>
        </w:numPr>
        <w:rPr/>
      </w:pPr>
      <w:bookmarkStart w:id="355" w:name="__RefHeading___Toc7074463_2870459653"/>
      <w:bookmarkStart w:id="356" w:name="_Toc125"/>
      <w:bookmarkEnd w:id="354"/>
      <w:bookmarkEnd w:id="355"/>
      <w:r>
        <w:rPr/>
        <w:t>15766/1</w:t>
      </w:r>
      <w:bookmarkEnd w:id="356"/>
    </w:p>
    <w:p>
      <w:pPr>
        <w:pStyle w:val="BookText"/>
        <w:rPr/>
      </w:pPr>
      <w:r>
        <w:rPr>
          <w:rFonts w:ascii="IRNazanin" w:hAnsi="IRNazanin" w:eastAsia="IRNazanin"/>
          <w:color w:val="111111"/>
          <w:sz w:val="28"/>
          <w:sz w:val="28"/>
          <w:szCs w:val="28"/>
          <w:rtl w:val="true"/>
          <w:lang w:bidi="fa-IR"/>
        </w:rPr>
        <w:t xml:space="preserve">حسینی مشهدی، محمد اسمعیل بن محمدرضا،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المنجمين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اسمعیل حسینی مشهدی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رایجه ولادت و معرفت طالع مولود مشتمل بر قواعد و ضوابط اعمال حسابی و احکامی در مقدمه و سه مقاله و در آن طالع ولادت محمد علی میرزا پسر بزرگ فتحعلی شاه قاجار را مورد بررسی قرار داده و آن را به فتحعلی شاه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موقوف علیه علم نجوم مقاله اول در اعمال حسابی مولود مشتمل بر پنج باب مقاله دوم در معرفت کلیه و احکام موالید مشتمل بر چهار باب مقاله سوم در احکام مختص بطالع اشرف والا مشتمل بر پنج باب</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از حد افزون و شکر و سپاس اخلاص مقرون جهان آفرینی را سزاست که بی ذکر نامش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پرتو مهر و لطف لم يزلی غیرت طور باد قد وقع الفراغ عن تأليف هذه الأوراق في يوم الاحد السابع من العشر الثاني من الشهر السابع من السنة الخامس من العشر الثالث من المائة الثالثة من الألف الثاني من الهجرة النبوية المصطفوية على هاجرها الف آلاف السلام والتحيه على يد مؤلفه الحقير الذليل بتوفيق الله الملك الجلیل ابن محمدرضا الجاني محمد المدعو باسمعيل الحسيني هديه السبيل و اعطاه نواب الجزيل بحق محمد و آله الدليل في سنه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جداول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رساله یادداشتی مینی بر این که نسخه از روی نسخه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استنساخ شده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لت روی جلد از قسمت پایین عطف جدا شده و روی جلد و دور جلد آثار موریانه خوردگی به چشم می خورد کاغذ فرنگی شکری جلد ساغری مشکی، مقوایی ترنج و سرترنج با گل و بوته ضربی مجدول، زنجیره های ضربی اندرون جلد آستر کاغذی</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357" w:name="pg9580_89410"/>
    </w:p>
    <w:p>
      <w:pPr>
        <w:pStyle w:val="BookText"/>
        <w:rPr/>
      </w:pPr>
      <w:bookmarkEnd w:id="35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Heading2"/>
        <w:numPr>
          <w:ilvl w:val="1"/>
          <w:numId w:val="1"/>
        </w:numPr>
        <w:rPr/>
      </w:pPr>
      <w:bookmarkStart w:id="358" w:name="__RefHeading___Toc7074465_2870459653"/>
      <w:bookmarkStart w:id="359" w:name="_Toc126"/>
      <w:bookmarkEnd w:id="358"/>
      <w:r>
        <w:rPr/>
        <w:t>15766/2</w:t>
      </w:r>
      <w:bookmarkEnd w:id="359"/>
    </w:p>
    <w:p>
      <w:pPr>
        <w:pStyle w:val="BookText"/>
        <w:rPr/>
      </w:pPr>
      <w:r>
        <w:rPr>
          <w:rFonts w:ascii="IRNazanin" w:hAnsi="IRNazanin" w:eastAsia="IRNazanin"/>
          <w:color w:val="111111"/>
          <w:sz w:val="28"/>
          <w:sz w:val="28"/>
          <w:szCs w:val="28"/>
          <w:rtl w:val="true"/>
          <w:lang w:bidi="fa-IR"/>
        </w:rPr>
        <w:t xml:space="preserve">طبری، محمد بن ایوب،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 حاسب طبری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احکام نجوم و شناختن عمرهای مردم مشتمل بر سی باب باب اول در شناختن قاعده عمرهای مردم باب دوم در معرفت آن مولودی که غذا نپذیرد باب سوم اندر معرفت مولودی که آن را تربیت نباشد، باب چهارم در معرفت حال قسمت ها بر تربیت ها باب پنجم در معرفت هیلاجات و جایگاه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سی در حکم کردن بر عمرهای مولود و تصرف در آن برای اطلاعات بیشتر درباره مؤلف به فهرست مجلس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محمد و آله اجمعین اما بعد چنین گوید محمد ابن ايوب الحاسب الطبری که از دشواری این علم حال های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بهمه حال این است حالی و یاد کردیم تا چون حکم رانند کسانی که تطرف کنند در علم نجوم و احکام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بتاريخ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مذکور گردید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397:19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اندر طلب عمر و هیلاج، استخراجات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bookmarkStart w:id="360" w:name="pg9580_89411"/>
    </w:p>
    <w:p>
      <w:pPr>
        <w:pStyle w:val="BookText"/>
        <w:rPr/>
      </w:pPr>
      <w:bookmarkEnd w:id="36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1085823</w:t>
      </w:r>
    </w:p>
    <w:p>
      <w:pPr>
        <w:pStyle w:val="Heading2"/>
        <w:numPr>
          <w:ilvl w:val="1"/>
          <w:numId w:val="1"/>
        </w:numPr>
        <w:rPr/>
      </w:pPr>
      <w:bookmarkStart w:id="361" w:name="__RefHeading___Toc7074467_2870459653"/>
      <w:bookmarkStart w:id="362" w:name="_Toc127"/>
      <w:bookmarkEnd w:id="361"/>
      <w:r>
        <w:rPr/>
        <w:t>15767</w:t>
      </w:r>
      <w:bookmarkEnd w:id="362"/>
    </w:p>
    <w:p>
      <w:pPr>
        <w:pStyle w:val="BookText"/>
        <w:rPr/>
      </w:pPr>
      <w:r>
        <w:rPr>
          <w:rFonts w:ascii="IRNazanin" w:hAnsi="IRNazanin" w:eastAsia="IRNazanin"/>
          <w:color w:val="111111"/>
          <w:sz w:val="28"/>
          <w:sz w:val="28"/>
          <w:szCs w:val="28"/>
          <w:rtl w:val="true"/>
          <w:lang w:bidi="fa-IR"/>
        </w:rPr>
        <w:t xml:space="preserve">نراقی، مهدی بن ابی در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مشكلات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در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حمدا يليق بعزته و ينبغى لما لا يتناهى من عظمته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معنى الشيطانين المرجوين و كيف يجتمع مرجو بينهما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جعفر بن محمد حسین الکاشاني في شهر ربیع الاولی در سنه احدی و سبعين ماتان بعد الف من الهجرة النبويه سنه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278:10</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66:21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حسین کاشانی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عناوین در حاشیه یا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عنابی مقوایی، ساده اندرون جلد آستر کاغذی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1085855</w:t>
      </w:r>
    </w:p>
    <w:p>
      <w:pPr>
        <w:pStyle w:val="Heading2"/>
        <w:numPr>
          <w:ilvl w:val="1"/>
          <w:numId w:val="1"/>
        </w:numPr>
        <w:rPr/>
      </w:pPr>
      <w:bookmarkStart w:id="363" w:name="__RefHeading___Toc7074469_2870459653"/>
      <w:bookmarkStart w:id="364" w:name="_Toc128"/>
      <w:bookmarkEnd w:id="363"/>
      <w:r>
        <w:rPr/>
        <w:t>15768</w:t>
      </w:r>
      <w:bookmarkEnd w:id="36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الدوله، عبد الغفار بن علی محمد،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کتابچه دستور العمل مسافرت عربستان و تحقیق احوال سد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الملک عبد الغفار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گزارش مأموریت نجم الملک معلم ریاضیات مدرسه دارالفنون و مهندس نقشه برداری به اهواز و تحقیق و بررسی چگونگی ساخت سد اهواز بر رود کارون و برآورد هزینه ها می باشد که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به دستور ظل السلطان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احتمالاً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منابع معرفی شده و همچنین در فهرست مرعشی </w:t>
      </w:r>
      <w:r>
        <w:rPr>
          <w:rFonts w:eastAsia="IRNazanin" w:cs="IRNazanin"/>
          <w:color w:val="111111"/>
          <w:sz w:val="28"/>
          <w:szCs w:val="28"/>
          <w:rtl w:val="true"/>
          <w:lang w:bidi="fa-IR"/>
        </w:rPr>
        <w:t>(</w:t>
      </w:r>
      <w:r>
        <w:rPr>
          <w:rFonts w:eastAsia="IRNazanin" w:cs="IRNazanin"/>
          <w:color w:val="111111"/>
          <w:sz w:val="28"/>
          <w:szCs w:val="28"/>
          <w:lang w:bidi="fa-IR"/>
        </w:rPr>
        <w:t>140:25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عنوان سفرنامه عربستان از همین مولف معرفی شده که احتمالا همین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مأموریت نجم الملک اگر چه مطلقاً برای بازدید مخارج سد اهواز است و بالمشافهة دستور العمل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اصفهان بیرون آمده بعزم شرف اندوزی رکاب مبارک حرکت نموده بتاریخ يوم السبت ثامن عشرين شهر شعبان المعظم سنه </w:t>
      </w:r>
      <w:r>
        <w:rPr>
          <w:rFonts w:eastAsia="IRNazanin" w:cs="IRNazanin"/>
          <w:color w:val="111111"/>
          <w:sz w:val="28"/>
          <w:szCs w:val="28"/>
          <w:lang w:bidi="fa-IR"/>
        </w:rPr>
        <w:t>1299</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تحريراً في شهر رمضان سنه </w:t>
      </w:r>
      <w:r>
        <w:rPr>
          <w:rFonts w:eastAsia="Amiri" w:cs="Amiri" w:ascii="Amiri" w:hAnsi="Amiri"/>
          <w:color w:val="111111"/>
          <w:sz w:val="28"/>
          <w:szCs w:val="28"/>
          <w:lang w:bidi="ar-SA"/>
        </w:rPr>
        <w:t>1312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بدستور ظل السلطان مسعود میرزا فرزند ناصر الدین شاه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اوراق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 روکش کاغذ ابر و باد الوان عطف و گوشه ها تیماج خردلی اندرون جلد آستر کاغذی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خوزستان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الدوله، عبد الغفار بن علی محمد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سفرها خوزستان؛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های ایرانی؛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1086709</w:t>
      </w:r>
      <w:r>
        <w:rPr>
          <w:rFonts w:eastAsia="IRNazanin" w:cs="IRNazanin"/>
          <w:color w:val="111111"/>
          <w:sz w:val="28"/>
          <w:szCs w:val="28"/>
          <w:rtl w:val="true"/>
          <w:lang w:bidi="fa-IR"/>
        </w:rPr>
        <w:t xml:space="preserve"> </w:t>
      </w:r>
      <w:bookmarkStart w:id="365" w:name="pg9580_89413"/>
    </w:p>
    <w:p>
      <w:pPr>
        <w:pStyle w:val="Heading2"/>
        <w:numPr>
          <w:ilvl w:val="1"/>
          <w:numId w:val="1"/>
        </w:numPr>
        <w:rPr/>
      </w:pPr>
      <w:bookmarkStart w:id="366" w:name="__RefHeading___Toc7074471_2870459653"/>
      <w:bookmarkStart w:id="367" w:name="_Toc129"/>
      <w:bookmarkEnd w:id="365"/>
      <w:bookmarkEnd w:id="366"/>
      <w:r>
        <w:rPr/>
        <w:t>15769</w:t>
      </w:r>
      <w:bookmarkEnd w:id="367"/>
    </w:p>
    <w:p>
      <w:pPr>
        <w:pStyle w:val="BookText"/>
        <w:rPr/>
      </w:pPr>
      <w:r>
        <w:rPr>
          <w:rFonts w:ascii="IRNazanin" w:hAnsi="IRNazanin" w:eastAsia="IRNazanin"/>
          <w:color w:val="111111"/>
          <w:sz w:val="28"/>
          <w:sz w:val="28"/>
          <w:szCs w:val="28"/>
          <w:rtl w:val="true"/>
          <w:lang w:bidi="fa-IR"/>
        </w:rPr>
        <w:t>تاریخ ادبیات ایران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تاریخ ادبیات ایران که ابتدا درباره کلمه تاریخ ادب تقسیم ادب و تاریخ عرب و عربستان توضیح می دهد و بعد از آن اصل کتاب شروع می شود که شامل مقدمه و تقسیم تاریخ ادبی ایران به دو قسمت قسمت اول دوره قبل از اسلام که شامل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هخامنشی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نقاشی، موسیقی، شعر كتب و علوم دوره ساسانیان و قسمت دوم دوره بعد از اسلام که شامل سقوط دولت ساسانی و تشکیل سلسله های ایران و تشکیل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فارسی است و همچنین علما و دانشمندان دوره اول تا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 را معرفی کرده و بعد از آن به سلسله صفویه و افشار به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ایزد یکتا تاریخ ادبیات ایران بعد از اسلام کلمه تاریخ قبل از شروع در مقصود بر خواننده لازم است که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حفظ استقلال خراسان بکوشد و با شاهرخ در دفع دشمنان او یاری کند خاتمه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 حسنعلی رفیعا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دفتری خط دار جلد مقوایی روکش کاغذ مشکی عطف و گوشه ها تیماج مشکی اندرون چند استر کاغذی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1097690</w:t>
      </w:r>
    </w:p>
    <w:p>
      <w:pPr>
        <w:pStyle w:val="Heading2"/>
        <w:numPr>
          <w:ilvl w:val="1"/>
          <w:numId w:val="1"/>
        </w:numPr>
        <w:rPr/>
      </w:pPr>
      <w:bookmarkStart w:id="368" w:name="__RefHeading___Toc7074473_2870459653"/>
      <w:bookmarkStart w:id="369" w:name="_Toc130"/>
      <w:bookmarkEnd w:id="368"/>
      <w:r>
        <w:rPr/>
        <w:t>15770</w:t>
      </w:r>
      <w:bookmarkEnd w:id="369"/>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انساب </w:t>
      </w:r>
      <w:bookmarkStart w:id="370" w:name="pg9580_89414"/>
    </w:p>
    <w:p>
      <w:pPr>
        <w:pStyle w:val="BookText"/>
        <w:rPr/>
      </w:pPr>
      <w:bookmarkEnd w:id="37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نسبنامه علما، عرفا، خوشنویسان، ملوک، طوایف، دراویش، سادات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علی کاتب مصری سعيد بن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یونس بن يوسف بن مساعد سر سلسله فقراء یونسیه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آسیب ها در بین اوراق نسخه برگ های سفید و نانوشته بسیار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دفتری خط دار جلد مقوایی روکش کاغذ ابری زرشکی، عطف تیماج قهوه ای گوشه ها تیماج مشکی اندرون جلد آستر کاغذی</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انساب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1103564</w:t>
      </w:r>
    </w:p>
    <w:p>
      <w:pPr>
        <w:pStyle w:val="Heading2"/>
        <w:numPr>
          <w:ilvl w:val="1"/>
          <w:numId w:val="1"/>
        </w:numPr>
        <w:rPr/>
      </w:pPr>
      <w:bookmarkStart w:id="371" w:name="__RefHeading___Toc7074475_2870459653"/>
      <w:bookmarkStart w:id="372" w:name="_Toc131"/>
      <w:bookmarkEnd w:id="371"/>
      <w:r>
        <w:rPr/>
        <w:t>15771</w:t>
      </w:r>
      <w:bookmarkEnd w:id="372"/>
    </w:p>
    <w:p>
      <w:pPr>
        <w:pStyle w:val="BookText"/>
        <w:rPr/>
      </w:pPr>
      <w:r>
        <w:rPr>
          <w:rFonts w:ascii="IRNazanin" w:hAnsi="IRNazanin" w:eastAsia="IRNazanin"/>
          <w:color w:val="111111"/>
          <w:sz w:val="28"/>
          <w:sz w:val="28"/>
          <w:szCs w:val="28"/>
          <w:rtl w:val="true"/>
          <w:lang w:bidi="fa-IR"/>
        </w:rPr>
        <w:t>کتاب انساب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نسب نامه ائمه، سادات، ملوک، حکام و طوایف است که تنها نام و نام پدر و تاریخ وفات و در مواردی تاریخ تولد را هم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هجرت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بود ولی اول محرم را گرفتند یعنی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بقهقری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اله خان </w:t>
      </w:r>
      <w:r>
        <w:rPr>
          <w:rFonts w:eastAsia="IRNazanin" w:cs="IRNazanin"/>
          <w:color w:val="111111"/>
          <w:sz w:val="28"/>
          <w:szCs w:val="28"/>
          <w:lang w:bidi="fa-IR"/>
        </w:rPr>
        <w:t>1825</w:t>
      </w:r>
      <w:r>
        <w:rPr>
          <w:rFonts w:eastAsia="IRNazanin" w:cs="IRNazanin"/>
          <w:color w:val="111111"/>
          <w:sz w:val="28"/>
          <w:szCs w:val="28"/>
          <w:rtl w:val="true"/>
          <w:lang w:bidi="fa-IR"/>
        </w:rPr>
        <w:t>-</w:t>
      </w:r>
      <w:r>
        <w:rPr>
          <w:rFonts w:eastAsia="IRNazanin" w:cs="IRNazanin"/>
          <w:color w:val="111111"/>
          <w:sz w:val="28"/>
          <w:szCs w:val="28"/>
          <w:lang w:bidi="fa-IR"/>
        </w:rPr>
        <w:t>1761</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بده آسیب ها اوراق سفید و نانوشته در تمام نسخه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دفتری خط دار جلد </w:t>
      </w:r>
      <w:bookmarkStart w:id="373" w:name="pg9580_89415"/>
    </w:p>
    <w:p>
      <w:pPr>
        <w:pStyle w:val="BookText"/>
        <w:rPr/>
      </w:pPr>
      <w:bookmarkEnd w:id="373"/>
      <w:r>
        <w:rPr>
          <w:rFonts w:ascii="IRNazanin" w:hAnsi="IRNazanin" w:eastAsia="IRNazanin"/>
          <w:color w:val="111111"/>
          <w:sz w:val="28"/>
          <w:sz w:val="28"/>
          <w:szCs w:val="28"/>
          <w:rtl w:val="true"/>
          <w:lang w:bidi="fa-IR"/>
        </w:rPr>
        <w:t>مقوایی، روکش کاغذ ابر و باد عطف و گوشه ها تیماج عنابی اندرون جلد آستر کاغذی</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انساب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1103566</w:t>
      </w:r>
    </w:p>
    <w:p>
      <w:pPr>
        <w:pStyle w:val="Heading2"/>
        <w:numPr>
          <w:ilvl w:val="1"/>
          <w:numId w:val="1"/>
        </w:numPr>
        <w:rPr/>
      </w:pPr>
      <w:bookmarkStart w:id="374" w:name="__RefHeading___Toc7074477_2870459653"/>
      <w:bookmarkStart w:id="375" w:name="_Toc132"/>
      <w:bookmarkEnd w:id="374"/>
      <w:r>
        <w:rPr/>
        <w:t>15772</w:t>
      </w:r>
      <w:bookmarkEnd w:id="375"/>
    </w:p>
    <w:p>
      <w:pPr>
        <w:pStyle w:val="BookText"/>
        <w:rPr/>
      </w:pPr>
      <w:r>
        <w:rPr>
          <w:rFonts w:ascii="IRNazanin" w:hAnsi="IRNazanin" w:eastAsia="IRNazanin"/>
          <w:color w:val="111111"/>
          <w:sz w:val="28"/>
          <w:sz w:val="28"/>
          <w:szCs w:val="28"/>
          <w:rtl w:val="true"/>
          <w:lang w:bidi="fa-IR"/>
        </w:rPr>
        <w:t>کتاب انساب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نسبنامه کفار اصحاب، سرداران، منافقین شاهان و سلاطین دانشوران و علما و مشاهیر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میله ای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فهرست کتاب هایی که در تهیه این نسبنامه مطالعه کرده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القرطاس در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مقاتل الظالين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ضياء اله میرزا بدیع الله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 آسیب ها شیرازه از هم گسیخته و برخی از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دفتری خط دار جلد مقوایی روکش کاغذ ابر و باد عطف و گوشه ها تیماج عنایی اندرون جلد استر کاغذی</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انساب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1103569</w:t>
      </w:r>
      <w:r>
        <w:rPr>
          <w:rFonts w:eastAsia="IRNazanin" w:cs="IRNazanin"/>
          <w:color w:val="111111"/>
          <w:sz w:val="28"/>
          <w:szCs w:val="28"/>
          <w:rtl w:val="true"/>
          <w:lang w:bidi="fa-IR"/>
        </w:rPr>
        <w:t xml:space="preserve"> </w:t>
      </w:r>
      <w:bookmarkStart w:id="376" w:name="pg9580_89416"/>
    </w:p>
    <w:p>
      <w:pPr>
        <w:pStyle w:val="Heading2"/>
        <w:numPr>
          <w:ilvl w:val="1"/>
          <w:numId w:val="1"/>
        </w:numPr>
        <w:rPr/>
      </w:pPr>
      <w:bookmarkStart w:id="377" w:name="__RefHeading___Toc7074479_2870459653"/>
      <w:bookmarkStart w:id="378" w:name="_Toc133"/>
      <w:bookmarkEnd w:id="376"/>
      <w:bookmarkEnd w:id="377"/>
      <w:r>
        <w:rPr/>
        <w:t>15773</w:t>
      </w:r>
      <w:bookmarkEnd w:id="378"/>
    </w:p>
    <w:p>
      <w:pPr>
        <w:pStyle w:val="BookText"/>
        <w:rPr/>
      </w:pPr>
      <w:r>
        <w:rPr>
          <w:rFonts w:ascii="IRNazanin" w:hAnsi="IRNazanin" w:eastAsia="IRNazanin"/>
          <w:color w:val="111111"/>
          <w:sz w:val="28"/>
          <w:sz w:val="28"/>
          <w:szCs w:val="28"/>
          <w:rtl w:val="true"/>
          <w:lang w:bidi="fa-IR"/>
        </w:rPr>
        <w:t xml:space="preserve">زنجانی بابی محمد علی،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زنجانی بابی ملقب به حجت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اصول اعتقادی شیعه در خصوص وحدانیت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قیامت و اسلام و کفر مشتمل بر چهار کتاب و هر کتاب شامل چندین صاعقه که به نقل از منابع و اکابر شیعی شواهد قرآنی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در حقیقت توحید و حقیقت صفات و اسماء حسنی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حجه در تحقیق وصف حجه و تعیین حجت در زمان غیبت حجه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اسلام و کفر در تحقیق معنی اسلام و کفر و تعیین مسلم و کافر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قیامت در کیفیت قیامت و مسائل مربوطه در این کتاب مؤلف از کتاب های دیگر خود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مشارع الافهام في تحقیق 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در الذريعه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کتاب مشارع الافهام را به محمد علی زنجانی بابی نسبت داده است و احتمالاً و بنا به گفته صاحب الذریعه این کتاب نیز متعلق به محمد علی زنجانی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و کلام در آن در حقیقت توحید و حقیقت صفات و اسماء حسنی می باشد صاعقه اهل 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قسمت جنت و نار زمانی که بر حب و بغض او باشد آن قیم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31:21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حواشی از خود محرر نسخه آسیب ها 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عنابی مقوایی مجدول اندرون جلد آستر کاغذی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bookmarkStart w:id="379" w:name="pg9580_89417"/>
    </w:p>
    <w:p>
      <w:pPr>
        <w:pStyle w:val="BookText"/>
        <w:rPr/>
      </w:pPr>
      <w:bookmarkEnd w:id="37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1087600</w:t>
      </w:r>
    </w:p>
    <w:p>
      <w:pPr>
        <w:pStyle w:val="Heading2"/>
        <w:numPr>
          <w:ilvl w:val="1"/>
          <w:numId w:val="1"/>
        </w:numPr>
        <w:rPr/>
      </w:pPr>
      <w:bookmarkStart w:id="380" w:name="__RefHeading___Toc7074481_2870459653"/>
      <w:bookmarkStart w:id="381" w:name="_Toc134"/>
      <w:bookmarkEnd w:id="380"/>
      <w:r>
        <w:rPr/>
        <w:t>15774</w:t>
      </w:r>
      <w:bookmarkEnd w:id="381"/>
    </w:p>
    <w:p>
      <w:pPr>
        <w:pStyle w:val="BookText"/>
        <w:rPr/>
      </w:pPr>
      <w:r>
        <w:rPr>
          <w:rFonts w:ascii="IRNazanin" w:hAnsi="IRNazanin" w:eastAsia="IRNazanin"/>
          <w:color w:val="111111"/>
          <w:sz w:val="28"/>
          <w:sz w:val="28"/>
          <w:szCs w:val="28"/>
          <w:rtl w:val="true"/>
          <w:lang w:bidi="fa-IR"/>
        </w:rPr>
        <w:t xml:space="preserve">دولت قاجار محمد علی میرزا بن فتحعلی شاه </w:t>
      </w:r>
      <w:r>
        <w:rPr>
          <w:rFonts w:eastAsia="IRNazanin" w:cs="IRNazanin"/>
          <w:color w:val="111111"/>
          <w:sz w:val="28"/>
          <w:szCs w:val="28"/>
          <w:lang w:bidi="fa-IR"/>
        </w:rPr>
        <w:t>1203</w:t>
      </w:r>
      <w:r>
        <w:rPr>
          <w:rFonts w:eastAsia="IRNazanin" w:cs="IRNazanin"/>
          <w:color w:val="111111"/>
          <w:sz w:val="28"/>
          <w:szCs w:val="28"/>
          <w:rtl w:val="true"/>
          <w:lang w:bidi="fa-IR"/>
        </w:rPr>
        <w:t>-</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دولتشاه قاجار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محمد علی میرزا پسر فتحعلیشاه معروف به دولتشاه و متخلص به دولت شامل قصاید غزلیات رباعیات مثنوی مراثی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ای بسیار فصیح به نثر روان همراه با قصیده ای از محمد حسن خان متخلص به طایر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مطلع و مقطع هر سخن نام نامی ناظمی را در خور است که بنظمی خجسته قصاید فراید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ریزی از لب لعل شکر فشان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که آب نگردد ببحر و کان گوهر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سر به سر کشته این قوم 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 نه سر ماه بسرحد افول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331/1:9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2303:2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کتیبه مذهب در برگ های آب 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 کمنداندازی به زره جدول دور سطرها به زر و لیلی عناوین به سرخی آسیب ها شیرازه از هم گسیخته، اوراق از عطف جدا شده و برگ اول و دوم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عنایی مقوایی ،مجدول اندرون جلد آستر کاغذی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دولت قاجار دیوان دولتشاه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2" w:name="pg9580_89418"/>
    </w:p>
    <w:p>
      <w:pPr>
        <w:pStyle w:val="BookText"/>
        <w:rPr/>
      </w:pPr>
      <w:bookmarkEnd w:id="382"/>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1087668</w:t>
      </w:r>
    </w:p>
    <w:p>
      <w:pPr>
        <w:pStyle w:val="Heading2"/>
        <w:numPr>
          <w:ilvl w:val="1"/>
          <w:numId w:val="1"/>
        </w:numPr>
        <w:rPr/>
      </w:pPr>
      <w:bookmarkStart w:id="383" w:name="__RefHeading___Toc7074483_2870459653"/>
      <w:bookmarkStart w:id="384" w:name="_Toc135"/>
      <w:bookmarkEnd w:id="383"/>
      <w:r>
        <w:rPr/>
        <w:t>15775/1</w:t>
      </w:r>
      <w:bookmarkEnd w:id="384"/>
    </w:p>
    <w:p>
      <w:pPr>
        <w:pStyle w:val="BookText"/>
        <w:rPr/>
      </w:pPr>
      <w:r>
        <w:rPr>
          <w:rFonts w:ascii="IRNazanin" w:hAnsi="IRNazanin" w:eastAsia="IRNazanin"/>
          <w:color w:val="111111"/>
          <w:sz w:val="28"/>
          <w:sz w:val="28"/>
          <w:szCs w:val="28"/>
          <w:rtl w:val="true"/>
          <w:lang w:bidi="fa-IR"/>
        </w:rPr>
        <w:t xml:space="preserve">امیر خسرو، خسرو بن محمود،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امیر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15205</w:t>
      </w:r>
      <w:r>
        <w:rPr>
          <w:rFonts w:eastAsia="IRNazanin" w:cs="IRNazanin"/>
          <w:color w:val="111111"/>
          <w:sz w:val="28"/>
          <w:szCs w:val="28"/>
          <w:rtl w:val="true"/>
          <w:lang w:bidi="fa-IR"/>
        </w:rPr>
        <w:t xml:space="preserve"> (</w:t>
      </w:r>
      <w:r>
        <w:rPr>
          <w:rFonts w:eastAsia="IRNazanin" w:cs="IRNazanin"/>
          <w:color w:val="111111"/>
          <w:sz w:val="28"/>
          <w:szCs w:val="28"/>
          <w:lang w:bidi="fa-IR"/>
        </w:rPr>
        <w:t>5205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نخستین دیوان وی به نام تحفة الصغر می باشد که شامل غزلیات قصاید به ترتیب حروف تهجی آخر قوافی و رباعیات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برگ ظهریه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رانم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رب العالمین ایک جان بخشید از قرآن هدى للمتقين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حشر کن بصف مومنان مغفورم رسان بعز قبول این دعای من آمین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الفراغ من تنميق هذا الديوان بعون الملك المنان في ابرك الايام رابع عشر ذي قعده الحرام و واقفه ان كان ذلك اليوم يوم نوروز السلطاني على يد العبد الفقير المذنب الحقير غياث الدين بن ولی القاسمي سامحه الله في هفواته و تجاوز عن سيئاته و لمن يدعو له و لوالدیه و ناخوانا امين رب العالمين من شهور بسته ثمانين و ثمانمایه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of the persian manuscripts in the British museum 614 .Vol. II,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36:321</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غيات الدین بن ولی قاسمی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و 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شمسه مذهب دارای کتیبه و لچک مذهب مرصع مکتب تیموری به زرد لاجورد سرخ و زرد و صورتی جدول به زر و لاجورد واگیره با گل هایی به زر و لاجورد یک مینیاتور در برگ عب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نعم الوكيل نعم المولى و نعم النصیر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محمدرحیم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bookmarkStart w:id="385" w:name="pg9580_89419"/>
    </w:p>
    <w:p>
      <w:pPr>
        <w:pStyle w:val="BookText"/>
        <w:rPr/>
      </w:pPr>
      <w:bookmarkEnd w:id="3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محسن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گلزار علی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و پایین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قل هو الله أحد الله الصمد لم يلد ولم يولد و لم يكن له كفوا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اوراق دارای لک زدگی و آب افتادگی است و برخی از آن ها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تیماج مشکی مقوایی ترنج و سرترنج و لچک و جدول به رنگ زرد سجاف و عطف تیماج مشکی اندرون جلد استر کاغذی</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1087813</w:t>
      </w:r>
    </w:p>
    <w:p>
      <w:pPr>
        <w:pStyle w:val="Heading2"/>
        <w:numPr>
          <w:ilvl w:val="1"/>
          <w:numId w:val="1"/>
        </w:numPr>
        <w:rPr/>
      </w:pPr>
      <w:bookmarkStart w:id="386" w:name="__RefHeading___Toc7074485_2870459653"/>
      <w:bookmarkStart w:id="387" w:name="_Toc136"/>
      <w:bookmarkEnd w:id="386"/>
      <w:r>
        <w:rPr/>
        <w:t>15775/2</w:t>
      </w:r>
      <w:bookmarkEnd w:id="387"/>
    </w:p>
    <w:p>
      <w:pPr>
        <w:pStyle w:val="BookText"/>
        <w:rPr/>
      </w:pPr>
      <w:r>
        <w:rPr>
          <w:rFonts w:ascii="IRNazanin" w:hAnsi="IRNazanin" w:eastAsia="IRNazanin"/>
          <w:color w:val="111111"/>
          <w:sz w:val="28"/>
          <w:sz w:val="28"/>
          <w:szCs w:val="28"/>
          <w:rtl w:val="true"/>
          <w:lang w:bidi="fa-IR"/>
        </w:rPr>
        <w:t xml:space="preserve">کاتبی ترشیزی، محمد بن عبدالله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کاتبی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کاتبی ترشیزی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کاتبی شامل قصاید و غزلیات 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یا ناظر و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ای در حاشیه 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گل آدم بخمر جان محمر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ره را کیمیای مهر تو زر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ابد حكمه نوشت از پی نام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دیوان مولانا کاتبی رحمه الله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355:8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896:9/3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of the persian manuscript in the British museum vol. II, 2.637</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8" w:name="pg9580_89420"/>
    </w:p>
    <w:p>
      <w:pPr>
        <w:pStyle w:val="BookText"/>
        <w:rPr/>
      </w:pPr>
      <w:bookmarkEnd w:id="38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1087894</w:t>
      </w:r>
    </w:p>
    <w:p>
      <w:pPr>
        <w:pStyle w:val="Heading2"/>
        <w:numPr>
          <w:ilvl w:val="1"/>
          <w:numId w:val="1"/>
        </w:numPr>
        <w:rPr/>
      </w:pPr>
      <w:bookmarkStart w:id="389" w:name="__RefHeading___Toc7074487_2870459653"/>
      <w:bookmarkStart w:id="390" w:name="_Toc137"/>
      <w:bookmarkEnd w:id="389"/>
      <w:r>
        <w:rPr/>
        <w:t>15775/3</w:t>
      </w:r>
      <w:bookmarkEnd w:id="390"/>
    </w:p>
    <w:p>
      <w:pPr>
        <w:pStyle w:val="BookText"/>
        <w:rPr/>
      </w:pPr>
      <w:r>
        <w:rPr>
          <w:rFonts w:ascii="IRNazanin" w:hAnsi="IRNazanin" w:eastAsia="IRNazanin"/>
          <w:color w:val="111111"/>
          <w:sz w:val="28"/>
          <w:sz w:val="28"/>
          <w:szCs w:val="28"/>
          <w:rtl w:val="true"/>
          <w:lang w:bidi="fa-IR"/>
        </w:rPr>
        <w:t xml:space="preserve">کمال خجندی،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کمال خجندی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مسعود خجندی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کمال خجندی شامل قصیده غزل و قطعات که در حاشیه نسخه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در فهرست مجلس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الحال لاصحاب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سخن این به که کنند اهل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بثنای ملک الملک خدای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خوبی ماه بیکران به مهریست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خوبتر از تو در جهان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9:917/3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492:3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2360:2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of the persian manuscript in the British museum, vol. II, .6320</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الحال لاصحاب الكمال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1087928</w:t>
      </w:r>
    </w:p>
    <w:p>
      <w:pPr>
        <w:pStyle w:val="Heading2"/>
        <w:numPr>
          <w:ilvl w:val="1"/>
          <w:numId w:val="1"/>
        </w:numPr>
        <w:rPr/>
      </w:pPr>
      <w:bookmarkStart w:id="391" w:name="__RefHeading___Toc7074489_2870459653"/>
      <w:bookmarkStart w:id="392" w:name="_Toc138"/>
      <w:bookmarkEnd w:id="391"/>
      <w:r>
        <w:rPr/>
        <w:t>15775/4</w:t>
      </w:r>
      <w:bookmarkEnd w:id="392"/>
    </w:p>
    <w:p>
      <w:pPr>
        <w:pStyle w:val="BookText"/>
        <w:rPr/>
      </w:pPr>
      <w:r>
        <w:rPr>
          <w:rFonts w:ascii="IRNazanin" w:hAnsi="IRNazanin" w:eastAsia="IRNazanin"/>
          <w:color w:val="111111"/>
          <w:sz w:val="28"/>
          <w:sz w:val="28"/>
          <w:szCs w:val="28"/>
          <w:rtl w:val="true"/>
          <w:lang w:bidi="fa-IR"/>
        </w:rPr>
        <w:t>جنگ اشعار</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93" w:name="pg9580_89421"/>
    </w:p>
    <w:p>
      <w:pPr>
        <w:pStyle w:val="BookText"/>
        <w:rPr/>
      </w:pPr>
      <w:bookmarkEnd w:id="39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اشعاری است از شاه قاسم انوار، اوحدی، سعدی، حافظ، حسن، عصمت، بساطی، جامی، شاهی، خیالی، طوسی و ابن یمین که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بیچاره سودا زده سرگردانم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وصاف خداوند سخن چون 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جود از ان کس که همه عمر از بخل دست همکاسه بجز صورت همکاسه ندید</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1087958</w:t>
      </w:r>
    </w:p>
    <w:p>
      <w:pPr>
        <w:pStyle w:val="Heading2"/>
        <w:numPr>
          <w:ilvl w:val="1"/>
          <w:numId w:val="1"/>
        </w:numPr>
        <w:rPr/>
      </w:pPr>
      <w:bookmarkStart w:id="394" w:name="__RefHeading___Toc7074491_2870459653"/>
      <w:bookmarkStart w:id="395" w:name="_Toc139"/>
      <w:bookmarkEnd w:id="394"/>
      <w:r>
        <w:rPr/>
        <w:t>15775/5</w:t>
      </w:r>
      <w:bookmarkEnd w:id="395"/>
    </w:p>
    <w:p>
      <w:pPr>
        <w:pStyle w:val="BookText"/>
        <w:rPr/>
      </w:pPr>
      <w:r>
        <w:rPr>
          <w:rFonts w:ascii="IRNazanin" w:hAnsi="IRNazanin" w:eastAsia="IRNazanin"/>
          <w:color w:val="111111"/>
          <w:sz w:val="28"/>
          <w:sz w:val="28"/>
          <w:szCs w:val="28"/>
          <w:rtl w:val="true"/>
          <w:lang w:bidi="fa-IR"/>
        </w:rPr>
        <w:t xml:space="preserve">خیام، عمر بن ابراهیم،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رباعیات عمر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خیام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15198</w:t>
      </w:r>
      <w:r>
        <w:rPr>
          <w:rFonts w:eastAsia="IRNazanin" w:cs="IRNazanin"/>
          <w:color w:val="111111"/>
          <w:sz w:val="28"/>
          <w:szCs w:val="28"/>
          <w:rtl w:val="true"/>
          <w:lang w:bidi="fa-IR"/>
        </w:rPr>
        <w:t xml:space="preserve"> (</w:t>
      </w:r>
      <w:r>
        <w:rPr>
          <w:rFonts w:eastAsia="IRNazanin" w:cs="IRNazanin"/>
          <w:color w:val="111111"/>
          <w:sz w:val="28"/>
          <w:szCs w:val="28"/>
          <w:lang w:bidi="fa-IR"/>
        </w:rPr>
        <w:t>5198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قدما مسطور و مذکور است که وفات امام الحکما مولانا عمر الخيام به نیشابور در سنه سبع و عشر و خمسمایه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 از پی صد هزار سال از دل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سبزه امید بر دمیدن بودی</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1087976</w:t>
      </w:r>
      <w:r>
        <w:rPr>
          <w:rFonts w:eastAsia="IRNazanin" w:cs="IRNazanin"/>
          <w:color w:val="111111"/>
          <w:sz w:val="28"/>
          <w:szCs w:val="28"/>
          <w:rtl w:val="true"/>
          <w:lang w:bidi="fa-IR"/>
        </w:rPr>
        <w:t xml:space="preserve"> </w:t>
      </w:r>
      <w:bookmarkStart w:id="396" w:name="pg9580_89422"/>
    </w:p>
    <w:p>
      <w:pPr>
        <w:pStyle w:val="Heading2"/>
        <w:numPr>
          <w:ilvl w:val="1"/>
          <w:numId w:val="1"/>
        </w:numPr>
        <w:rPr/>
      </w:pPr>
      <w:bookmarkStart w:id="397" w:name="__RefHeading___Toc7074493_2870459653"/>
      <w:bookmarkStart w:id="398" w:name="_Toc140"/>
      <w:bookmarkEnd w:id="396"/>
      <w:bookmarkEnd w:id="397"/>
      <w:r>
        <w:rPr/>
        <w:t>15776</w:t>
      </w:r>
      <w:bookmarkEnd w:id="398"/>
    </w:p>
    <w:p>
      <w:pPr>
        <w:pStyle w:val="BookText"/>
        <w:rPr/>
      </w:pPr>
      <w:r>
        <w:rPr>
          <w:rFonts w:ascii="IRNazanin" w:hAnsi="IRNazanin" w:eastAsia="IRNazanin"/>
          <w:color w:val="111111"/>
          <w:sz w:val="28"/>
          <w:sz w:val="28"/>
          <w:szCs w:val="28"/>
          <w:rtl w:val="true"/>
          <w:lang w:bidi="fa-IR"/>
        </w:rPr>
        <w:t>تاریخ شاه اسماعیل صفوی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تاریخ شاه اسماعیل اول صفوی با انشایی ادبی آمیخته به شعر مشتمل بر سه حدیقه حدیقه اول در بیان شمه ای از فضایل امیرالمومنین علی بن ابی طالب حدیقه دوم در بیان فضایل ائمه طاهرین حدیقه سوم در بیان مجملی از حال شیخ صفی الدین اسحق مشتمل بر چندین روضه قسمت دوم این کتاب مربوط به بورش بر مشعشیان خوزستان حمله بر اوزبکها، فتح هرات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خاتمه احوال فضلای آن عصر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نشینان خلوتخانه انس که راز دار آن خلوتخانه انساند تا در دل نقش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دور طبعش بنظم اشعار ملایمت تمام دارد و احیانا ابیات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علیخان بن علی بیک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عنایت الله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بن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امید شفاعت محمد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امید شفاعت ز محمد میرزا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ابتدای نسخه وصالی شده، افتادگی در ابتدا و انتهای نسخه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اثاری مقوایی ،مجدول اندرون چند استر کاغذی</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صفوی اول شاه ایران، </w:t>
      </w:r>
      <w:r>
        <w:rPr>
          <w:rFonts w:eastAsia="IRNazanin" w:cs="IRNazanin"/>
          <w:color w:val="111111"/>
          <w:sz w:val="28"/>
          <w:szCs w:val="28"/>
          <w:lang w:bidi="fa-IR"/>
        </w:rPr>
        <w:t>892</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bookmarkStart w:id="399" w:name="pg9580_89423"/>
    </w:p>
    <w:p>
      <w:pPr>
        <w:pStyle w:val="BookText"/>
        <w:rPr/>
      </w:pPr>
      <w:bookmarkEnd w:id="39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1088014</w:t>
      </w:r>
    </w:p>
    <w:p>
      <w:pPr>
        <w:pStyle w:val="Heading2"/>
        <w:numPr>
          <w:ilvl w:val="1"/>
          <w:numId w:val="1"/>
        </w:numPr>
        <w:rPr/>
      </w:pPr>
      <w:bookmarkStart w:id="400" w:name="__RefHeading___Toc7074495_2870459653"/>
      <w:bookmarkStart w:id="401" w:name="_Toc141"/>
      <w:bookmarkEnd w:id="400"/>
      <w:r>
        <w:rPr/>
        <w:t>15777</w:t>
      </w:r>
      <w:bookmarkEnd w:id="401"/>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حسین بن معین الدین میبدی؛ نویسنده متن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14804</w:t>
      </w:r>
      <w:r>
        <w:rPr>
          <w:rFonts w:eastAsia="IRNazanin" w:cs="IRNazanin"/>
          <w:color w:val="111111"/>
          <w:sz w:val="28"/>
          <w:szCs w:val="28"/>
          <w:rtl w:val="true"/>
          <w:lang w:bidi="fa-IR"/>
        </w:rPr>
        <w:t xml:space="preserve"> (</w:t>
      </w:r>
      <w:r>
        <w:rPr>
          <w:rFonts w:eastAsia="IRNazanin" w:cs="IRNazanin"/>
          <w:color w:val="111111"/>
          <w:sz w:val="28"/>
          <w:szCs w:val="28"/>
          <w:lang w:bidi="fa-IR"/>
        </w:rPr>
        <w:t>4804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تو قدم کردند محققان اسرار 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آمد و گفت جاریه پادشاه را مرضی شده و طبیبان فرموده اند که گوهر را صلابه کند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متن اشعار به سرخی و شرح با مرکب سیاه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محشی آسیب ها لبه اوراق ابتدای نسخه فرسوده و نسخه از ابتدا و انتها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قهوه ای مقوایی، اندرون جلد استر کاغذی</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1088069</w:t>
      </w:r>
    </w:p>
    <w:p>
      <w:pPr>
        <w:pStyle w:val="Heading2"/>
        <w:numPr>
          <w:ilvl w:val="1"/>
          <w:numId w:val="1"/>
        </w:numPr>
        <w:rPr/>
      </w:pPr>
      <w:bookmarkStart w:id="402" w:name="__RefHeading___Toc7074497_2870459653"/>
      <w:bookmarkStart w:id="403" w:name="_Toc142"/>
      <w:bookmarkEnd w:id="402"/>
      <w:r>
        <w:rPr/>
        <w:t>15778</w:t>
      </w:r>
      <w:bookmarkEnd w:id="403"/>
    </w:p>
    <w:p>
      <w:pPr>
        <w:pStyle w:val="BookText"/>
        <w:rPr/>
      </w:pPr>
      <w:r>
        <w:rPr>
          <w:rFonts w:ascii="IRNazanin" w:hAnsi="IRNazanin" w:eastAsia="IRNazanin"/>
          <w:color w:val="111111"/>
          <w:sz w:val="28"/>
          <w:sz w:val="28"/>
          <w:szCs w:val="28"/>
          <w:rtl w:val="true"/>
          <w:lang w:bidi="fa-IR"/>
        </w:rPr>
        <w:t>کتاب در ذکر احوال ائمه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04" w:name="pg9580_89424"/>
    </w:p>
    <w:p>
      <w:pPr>
        <w:pStyle w:val="BookText"/>
        <w:rPr/>
      </w:pPr>
      <w:bookmarkEnd w:id="40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ذکر احوال دوازده امام که به دلیل افتادگی از آغاز و پایان نسخه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احوال خصایص مناقب معجزات و قضاوت هر امام را به طور جداگانه با ذکر احادیث اهل سنت و شیعه به نقل از کتبی چون شواهد النبوه و كشف الغمه و کتاب های دیگر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قاتل او هم اوست چرا که دختر او را خواسته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عصای موسی با اوست که اگر آن خاتم را بر پیشانی مؤمنی گذارد نقش مؤمن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آسیب ها 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گسیختگی شیرازه و اوراق ابتدای نسخه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 روکش کاغذ ماشی فرسوده عطف پارچه ای اندرون جلد استر کاغذی</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اتنا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1545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1088125</w:t>
      </w:r>
    </w:p>
    <w:p>
      <w:pPr>
        <w:pStyle w:val="Heading2"/>
        <w:numPr>
          <w:ilvl w:val="1"/>
          <w:numId w:val="1"/>
        </w:numPr>
        <w:rPr/>
      </w:pPr>
      <w:bookmarkStart w:id="405" w:name="__RefHeading___Toc7074499_2870459653"/>
      <w:bookmarkStart w:id="406" w:name="_Toc143"/>
      <w:bookmarkEnd w:id="405"/>
      <w:r>
        <w:rPr/>
        <w:t>15779</w:t>
      </w:r>
      <w:bookmarkEnd w:id="406"/>
    </w:p>
    <w:p>
      <w:pPr>
        <w:pStyle w:val="BookText"/>
        <w:rPr/>
      </w:pPr>
      <w:r>
        <w:rPr>
          <w:rFonts w:ascii="IRNazanin" w:hAnsi="IRNazanin" w:eastAsia="IRNazanin"/>
          <w:color w:val="111111"/>
          <w:sz w:val="28"/>
          <w:sz w:val="28"/>
          <w:szCs w:val="28"/>
          <w:rtl w:val="true"/>
          <w:lang w:bidi="fa-IR"/>
        </w:rPr>
        <w:t>مکاتبات سلاطین صفویه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چندین نامه از شاهان صفویه چون شاه عباس شاه طهماسب و شاه اسمعیل به شاه جلال الدین اکبر پادشاه هندوستان سلطان سلیمان قیصر و سلطان محمد پادشاه روم می باشد که گردآوری شده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له الملك و له الحمد یحیی و بميت و هو حي لا يموت نظم پاک خدایی که جهان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پیدا و نهان آفرید </w:t>
      </w:r>
      <w:r>
        <w:rPr>
          <w:rFonts w:eastAsia="IRNazanin" w:cs="IRNazanin"/>
          <w:color w:val="111111"/>
          <w:sz w:val="28"/>
          <w:szCs w:val="28"/>
          <w:rtl w:val="true"/>
          <w:lang w:bidi="fa-IR"/>
        </w:rPr>
        <w:t xml:space="preserve">..... </w:t>
      </w:r>
      <w:bookmarkStart w:id="407" w:name="pg9580_89425"/>
    </w:p>
    <w:p>
      <w:pPr>
        <w:pStyle w:val="BookText"/>
        <w:rPr/>
      </w:pPr>
      <w:bookmarkEnd w:id="40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بروی زمین بر سرگردون چه تهی پای کین دعوی سلطانی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الملك الحق المبين 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سرور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پراکنده شده و دارای لک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یک لا، فرسوده عطف تیماج قهوه ای اندرون جلد تیماج اناری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1088167</w:t>
      </w:r>
    </w:p>
    <w:p>
      <w:pPr>
        <w:pStyle w:val="Heading2"/>
        <w:numPr>
          <w:ilvl w:val="1"/>
          <w:numId w:val="1"/>
        </w:numPr>
        <w:rPr/>
      </w:pPr>
      <w:bookmarkStart w:id="408" w:name="__RefHeading___Toc7074501_2870459653"/>
      <w:bookmarkStart w:id="409" w:name="_Toc144"/>
      <w:bookmarkEnd w:id="408"/>
      <w:r>
        <w:rPr/>
        <w:t>15780</w:t>
      </w:r>
      <w:bookmarkEnd w:id="409"/>
    </w:p>
    <w:p>
      <w:pPr>
        <w:pStyle w:val="BookText"/>
        <w:rPr/>
      </w:pPr>
      <w:r>
        <w:rPr>
          <w:rFonts w:ascii="IRNazanin" w:hAnsi="IRNazanin" w:eastAsia="IRNazanin"/>
          <w:color w:val="111111"/>
          <w:sz w:val="28"/>
          <w:sz w:val="28"/>
          <w:szCs w:val="28"/>
          <w:rtl w:val="true"/>
          <w:lang w:bidi="fa-IR"/>
        </w:rPr>
        <w:t xml:space="preserve">علاء بخاری علیشاه بن محمد قاسم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اشجار و اثمار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علیشاه بن محمد بن قاسم خوارزمی معروف به بخاری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14598</w:t>
      </w:r>
      <w:r>
        <w:rPr>
          <w:rFonts w:eastAsia="IRNazanin" w:cs="IRNazanin"/>
          <w:color w:val="111111"/>
          <w:sz w:val="28"/>
          <w:szCs w:val="28"/>
          <w:rtl w:val="true"/>
          <w:lang w:bidi="fa-IR"/>
        </w:rPr>
        <w:t>(</w:t>
      </w:r>
      <w:r>
        <w:rPr>
          <w:rFonts w:eastAsia="IRNazanin" w:cs="IRNazanin"/>
          <w:color w:val="111111"/>
          <w:sz w:val="28"/>
          <w:szCs w:val="28"/>
          <w:lang w:bidi="fa-IR"/>
        </w:rPr>
        <w:t>4598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منابع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الشجره في احكام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آفریدگاری را که افلاک دوابر و نجوم سوایر بیافرید و شکر و سپاس واجب الوجودی را که عناصر و ارکان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روزگار وفا نکرد پس برین ختم کرد و اگر چه خود را در صدد مصنفان ندانست نشانه ساخت را ز خدای تعالی توفیق خواست بساختن او </w:t>
      </w:r>
      <w:r>
        <w:rPr>
          <w:rFonts w:eastAsia="IRNazanin" w:cs="IRNazanin"/>
          <w:color w:val="111111"/>
          <w:sz w:val="28"/>
          <w:szCs w:val="28"/>
          <w:rtl w:val="true"/>
          <w:lang w:bidi="fa-IR"/>
        </w:rPr>
        <w:t xml:space="preserve">..... </w:t>
      </w:r>
      <w:bookmarkStart w:id="410" w:name="pg9580_89426"/>
    </w:p>
    <w:p>
      <w:pPr>
        <w:pStyle w:val="BookText"/>
        <w:rPr/>
      </w:pPr>
      <w:bookmarkEnd w:id="41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ولي التوفيق و هو حسبنا الله و نعم الوكيل نعم المولى نعم النصير تمت الكتابة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بعون الله و حسن التوفيق على يد العبد الضعيف الداعي المحتاج الى رحمة الله الوالي عبد الحميد بن محمد بن سالار العباسی احسن الله احوالهم في الدارين و بلغه ما يتمناه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محمد بن سالار عباسی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 و سیاه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از عطف جدا شده اوراق موریانه خورده و سوراخ و دارای لک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میشن عنابی یک لاء مجدول، اندرون جلد آستر کاغذی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الشجرة في احكام النجوم؛ ثمرات الاشجار؛ ثمره و شجره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3581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1088205</w:t>
      </w:r>
    </w:p>
    <w:p>
      <w:pPr>
        <w:pStyle w:val="Heading2"/>
        <w:numPr>
          <w:ilvl w:val="1"/>
          <w:numId w:val="1"/>
        </w:numPr>
        <w:rPr/>
      </w:pPr>
      <w:bookmarkStart w:id="411" w:name="__RefHeading___Toc7074503_2870459653"/>
      <w:bookmarkStart w:id="412" w:name="_Toc145"/>
      <w:bookmarkEnd w:id="411"/>
      <w:r>
        <w:rPr/>
        <w:t>15781</w:t>
      </w:r>
      <w:bookmarkEnd w:id="412"/>
    </w:p>
    <w:p>
      <w:pPr>
        <w:pStyle w:val="BookText"/>
        <w:rPr/>
      </w:pPr>
      <w:r>
        <w:rPr>
          <w:rFonts w:ascii="IRNazanin" w:hAnsi="IRNazanin" w:eastAsia="IRNazanin"/>
          <w:color w:val="111111"/>
          <w:sz w:val="28"/>
          <w:sz w:val="28"/>
          <w:szCs w:val="28"/>
          <w:rtl w:val="true"/>
          <w:lang w:bidi="fa-IR"/>
        </w:rPr>
        <w:t xml:space="preserve">کتاب در شرح حال و غزوات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درباره سرگذشت و جنگهای امیرالمؤمنین و فتح قلعه های هفتگانه و دلاوری های او</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بوادی های هفتگانه و حصون سبعه رسید قافله را ملاقات کرد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اتى غانما محمد رسول الله را پاره شده و اظهر و احبه فحبه مفترض واجب </w:t>
      </w:r>
      <w:r>
        <w:rPr>
          <w:rFonts w:eastAsia="IRNazanin" w:cs="IRNazanin"/>
          <w:color w:val="111111"/>
          <w:sz w:val="28"/>
          <w:szCs w:val="28"/>
          <w:rtl w:val="true"/>
          <w:lang w:bidi="fa-IR"/>
        </w:rPr>
        <w:t xml:space="preserve">.... </w:t>
      </w:r>
      <w:bookmarkStart w:id="413" w:name="pg9580_89427"/>
    </w:p>
    <w:p>
      <w:pPr>
        <w:pStyle w:val="BookText"/>
        <w:rPr/>
      </w:pPr>
      <w:bookmarkEnd w:id="41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افوض امری الی الله هو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عبده عبدالله الحسینی برگ </w:t>
      </w:r>
      <w:r>
        <w:rPr>
          <w:rFonts w:eastAsia="IRNazanin" w:cs="IRNazanin"/>
          <w:color w:val="111111"/>
          <w:sz w:val="28"/>
          <w:szCs w:val="28"/>
          <w:lang w:bidi="fa-IR"/>
        </w:rPr>
        <w:t>138834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عبده الراجی محمد باقر برگ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عبده حسن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عبده الراجی محمد حسن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نسخه فرسوده و لبه اوراق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تیره مقوایی، فرسوده، ترنج و سرترنج عطف تیماج مشکی اندرون جلد استر کاغذی لت پشت جلد از عطف جدا شده با نخ دوخته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1088330</w:t>
      </w:r>
    </w:p>
    <w:p>
      <w:pPr>
        <w:pStyle w:val="Heading2"/>
        <w:numPr>
          <w:ilvl w:val="1"/>
          <w:numId w:val="1"/>
        </w:numPr>
        <w:rPr/>
      </w:pPr>
      <w:bookmarkStart w:id="414" w:name="__RefHeading___Toc7074505_2870459653"/>
      <w:bookmarkStart w:id="415" w:name="_Toc146"/>
      <w:bookmarkEnd w:id="414"/>
      <w:r>
        <w:rPr/>
        <w:t>15782</w:t>
      </w:r>
      <w:bookmarkEnd w:id="415"/>
    </w:p>
    <w:p>
      <w:pPr>
        <w:pStyle w:val="BookText"/>
        <w:rPr/>
      </w:pPr>
      <w:r>
        <w:rPr>
          <w:rFonts w:ascii="IRNazanin" w:hAnsi="IRNazanin" w:eastAsia="IRNazanin"/>
          <w:color w:val="111111"/>
          <w:sz w:val="28"/>
          <w:sz w:val="28"/>
          <w:szCs w:val="28"/>
          <w:rtl w:val="true"/>
          <w:lang w:bidi="fa-IR"/>
        </w:rPr>
        <w:t xml:space="preserve">آقا جمال خوانساری، محمد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5099</w:t>
      </w:r>
      <w:r>
        <w:rPr>
          <w:rFonts w:eastAsia="IRNazanin" w:cs="IRNazanin"/>
          <w:color w:val="111111"/>
          <w:sz w:val="28"/>
          <w:szCs w:val="28"/>
          <w:rtl w:val="true"/>
          <w:lang w:bidi="fa-IR"/>
        </w:rPr>
        <w:t xml:space="preserve"> (</w:t>
      </w:r>
      <w:r>
        <w:rPr>
          <w:rFonts w:eastAsia="IRNazanin" w:cs="IRNazanin"/>
          <w:color w:val="111111"/>
          <w:sz w:val="28"/>
          <w:szCs w:val="28"/>
          <w:lang w:bidi="fa-IR"/>
        </w:rPr>
        <w:t>5099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دادم این را بر شش باب توکل کننده بر الهام کننده صواب در هر باب باب اول در آن چه گزارده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دعاها را رحم کنند مر اشک ها را و بسیار قهر کننده زمین </w:t>
      </w:r>
      <w:r>
        <w:rPr>
          <w:rFonts w:eastAsia="IRNazanin" w:cs="IRNazanin"/>
          <w:color w:val="111111"/>
          <w:sz w:val="28"/>
          <w:szCs w:val="28"/>
          <w:rtl w:val="true"/>
          <w:lang w:bidi="fa-IR"/>
        </w:rPr>
        <w:t xml:space="preserve">..... </w:t>
      </w:r>
      <w:bookmarkStart w:id="416" w:name="pg9580_89428"/>
    </w:p>
    <w:p>
      <w:pPr>
        <w:pStyle w:val="BookText"/>
        <w:rPr/>
      </w:pPr>
      <w:bookmarkEnd w:id="41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خط بالای برخی از عبارات و ترجمه دعاها به سرخی کمند اندازی به سرخ جدول دور سطرها نقره ای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ها اوراق ابتدا و انتهای نسخه و بین صفحات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حنایی جلد میشن تریاکی مقوایی عطف تیماج خردلی که با پارچه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سجاف میشن قهوه ای اندرون جند آستر کاغذی با تصاویر گل و بوته و شیر و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ق مفتاح الفلاح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w:t>
      </w:r>
      <w:r>
        <w:rPr>
          <w:rFonts w:eastAsia="IRNazanin" w:cs="IRNazanin"/>
          <w:color w:val="111111"/>
          <w:sz w:val="28"/>
          <w:szCs w:val="28"/>
          <w:lang w:bidi="fa-IR"/>
        </w:rPr>
        <w:t>1686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1088362</w:t>
      </w:r>
    </w:p>
    <w:p>
      <w:pPr>
        <w:pStyle w:val="Heading2"/>
        <w:numPr>
          <w:ilvl w:val="1"/>
          <w:numId w:val="1"/>
        </w:numPr>
        <w:rPr/>
      </w:pPr>
      <w:bookmarkStart w:id="417" w:name="__RefHeading___Toc7074507_2870459653"/>
      <w:bookmarkStart w:id="418" w:name="_Toc147"/>
      <w:bookmarkEnd w:id="417"/>
      <w:r>
        <w:rPr/>
        <w:t>15783/1</w:t>
      </w:r>
      <w:bookmarkEnd w:id="418"/>
    </w:p>
    <w:p>
      <w:pPr>
        <w:pStyle w:val="BookText"/>
        <w:rPr/>
      </w:pPr>
      <w:r>
        <w:rPr>
          <w:rFonts w:ascii="IRNazanin" w:hAnsi="IRNazanin" w:eastAsia="IRNazanin"/>
          <w:color w:val="111111"/>
          <w:sz w:val="28"/>
          <w:sz w:val="28"/>
          <w:szCs w:val="28"/>
          <w:rtl w:val="true"/>
          <w:lang w:bidi="fa-IR"/>
        </w:rPr>
        <w:t xml:space="preserve">عبدالصمد بن کمال بن امیر حاج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شارح</w:t>
      </w:r>
    </w:p>
    <w:p>
      <w:pPr>
        <w:pStyle w:val="BookText"/>
        <w:rPr/>
      </w:pPr>
      <w:r>
        <w:rPr>
          <w:rFonts w:ascii="IRNazanin" w:hAnsi="IRNazanin" w:eastAsia="IRNazanin"/>
          <w:color w:val="111111"/>
          <w:sz w:val="28"/>
          <w:sz w:val="28"/>
          <w:szCs w:val="28"/>
          <w:rtl w:val="true"/>
          <w:lang w:bidi="fa-IR"/>
        </w:rPr>
        <w:t xml:space="preserve">شرح 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کمال الدین بن امیر حاج؛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کتاب نصاب الصبیان فراهی که آن را برای پسر استاد خود ضیاء الدین محمد فرزند سلطان محمد استرآبادی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غایت و ثنای بی نهایه سخن آفرینی راست که لغه عرب را بحلیه تفضیل آراست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الحاء المهمله وفتح الميم زهر کردم و الابره بكسر الهمزه و سكون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 </w:t>
      </w:r>
      <w:r>
        <w:rPr>
          <w:rFonts w:eastAsia="Amiri" w:cs="Amiri" w:ascii="Amiri" w:hAnsi="Amiri"/>
          <w:color w:val="111111"/>
          <w:sz w:val="28"/>
          <w:szCs w:val="28"/>
          <w:lang w:bidi="ar-SA"/>
        </w:rPr>
        <w:t>1993:3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الذريعه </w:t>
      </w:r>
      <w:r>
        <w:rPr>
          <w:rFonts w:eastAsia="Amiri" w:cs="Amiri" w:ascii="Amiri" w:hAnsi="Amiri"/>
          <w:color w:val="111111"/>
          <w:sz w:val="28"/>
          <w:szCs w:val="28"/>
          <w:lang w:bidi="ar-SA"/>
        </w:rPr>
        <w:t>105:14</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10:339/1</w:t>
      </w:r>
      <w:r>
        <w:rPr>
          <w:rFonts w:eastAsia="Amiri" w:cs="Amiri" w:ascii="Amiri" w:hAnsi="Amiri"/>
          <w:color w:val="111111"/>
          <w:sz w:val="28"/>
          <w:szCs w:val="28"/>
          <w:rtl w:val="true"/>
          <w:lang w:bidi="ar-SA"/>
        </w:rPr>
        <w:t xml:space="preserve"> </w:t>
      </w:r>
      <w:bookmarkStart w:id="419" w:name="pg9580_89429"/>
    </w:p>
    <w:p>
      <w:pPr>
        <w:pStyle w:val="BookText"/>
        <w:rPr/>
      </w:pPr>
      <w:bookmarkEnd w:id="41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موریانه خورده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عنابی،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6400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1088423</w:t>
      </w:r>
    </w:p>
    <w:p>
      <w:pPr>
        <w:pStyle w:val="Heading2"/>
        <w:numPr>
          <w:ilvl w:val="1"/>
          <w:numId w:val="1"/>
        </w:numPr>
        <w:rPr/>
      </w:pPr>
      <w:bookmarkStart w:id="420" w:name="__RefHeading___Toc7074509_2870459653"/>
      <w:bookmarkStart w:id="421" w:name="_Toc148"/>
      <w:bookmarkEnd w:id="420"/>
      <w:r>
        <w:rPr/>
        <w:t>15783/2</w:t>
      </w:r>
      <w:bookmarkEnd w:id="421"/>
    </w:p>
    <w:p>
      <w:pPr>
        <w:pStyle w:val="BookText"/>
        <w:rPr/>
      </w:pPr>
      <w:r>
        <w:rPr>
          <w:rFonts w:ascii="IRNazanin" w:hAnsi="IRNazanin" w:eastAsia="IRNazanin"/>
          <w:color w:val="111111"/>
          <w:sz w:val="28"/>
          <w:sz w:val="28"/>
          <w:szCs w:val="28"/>
          <w:rtl w:val="true"/>
          <w:lang w:bidi="fa-IR"/>
        </w:rPr>
        <w:t>شرح العوامل المائة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عبدالقاهر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جرجانی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 السلم على خير خلقه محمد و آله اجمعين اما بعد فان العوامل في النحو على ما ألفه الشيخ عبد القاهر ابن عبدالرحمن الجرجاني مائة عامل لفظية ومعنوية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عملها و من حفظها و عرف عملها يحصل له بصيرة في النحو تم الكتاب بعون الملك الوهاب تم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کتبت کتابی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و جهد جهید و عمر طويل اخاف اذا جاءت الموت يباع کتابی بشئ قلیل</w:t>
      </w:r>
    </w:p>
    <w:p>
      <w:pPr>
        <w:pStyle w:val="BookText"/>
        <w:rPr/>
      </w:pPr>
      <w:r>
        <w:rPr>
          <w:rFonts w:ascii="IRNazanin" w:hAnsi="IRNazanin" w:eastAsia="IRNazanin"/>
          <w:color w:val="111111"/>
          <w:sz w:val="28"/>
          <w:sz w:val="28"/>
          <w:szCs w:val="28"/>
          <w:rtl w:val="true"/>
          <w:lang w:bidi="fa-IR"/>
        </w:rPr>
        <w:t>حواشی اندکی حواشی توضیحی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422" w:name="pg9580_89430"/>
    </w:p>
    <w:p>
      <w:pPr>
        <w:pStyle w:val="BookText"/>
        <w:rPr/>
      </w:pPr>
      <w:bookmarkEnd w:id="42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1088458</w:t>
      </w:r>
    </w:p>
    <w:p>
      <w:pPr>
        <w:pStyle w:val="Heading2"/>
        <w:numPr>
          <w:ilvl w:val="1"/>
          <w:numId w:val="1"/>
        </w:numPr>
        <w:rPr/>
      </w:pPr>
      <w:bookmarkStart w:id="423" w:name="__RefHeading___Toc7074511_2870459653"/>
      <w:bookmarkStart w:id="424" w:name="_Toc149"/>
      <w:bookmarkEnd w:id="423"/>
      <w:r>
        <w:rPr/>
        <w:t>15784</w:t>
      </w:r>
      <w:bookmarkEnd w:id="424"/>
    </w:p>
    <w:p>
      <w:pPr>
        <w:pStyle w:val="BookText"/>
        <w:rPr/>
      </w:pPr>
      <w:r>
        <w:rPr>
          <w:rFonts w:ascii="IRNazanin" w:hAnsi="IRNazanin" w:eastAsia="IRNazanin"/>
          <w:color w:val="111111"/>
          <w:sz w:val="28"/>
          <w:sz w:val="28"/>
          <w:szCs w:val="28"/>
          <w:rtl w:val="true"/>
          <w:lang w:bidi="fa-IR"/>
        </w:rPr>
        <w:t xml:space="preserve">رشید وطواط محمد بن محمد،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مطلوب كل طالب من كلام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وطواط؛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14560</w:t>
      </w:r>
      <w:r>
        <w:rPr>
          <w:rFonts w:eastAsia="IRNazanin" w:cs="IRNazanin"/>
          <w:color w:val="111111"/>
          <w:sz w:val="28"/>
          <w:szCs w:val="28"/>
          <w:rtl w:val="true"/>
          <w:lang w:bidi="fa-IR"/>
        </w:rPr>
        <w:t xml:space="preserve"> (</w:t>
      </w:r>
      <w:r>
        <w:rPr>
          <w:rFonts w:eastAsia="IRNazanin" w:cs="IRNazanin"/>
          <w:color w:val="111111"/>
          <w:sz w:val="28"/>
          <w:szCs w:val="28"/>
          <w:lang w:bidi="fa-IR"/>
        </w:rPr>
        <w:t>4560/5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شامل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مرعشی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 در الذريعة بدون نام مؤلف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خير خلقه محمد و آله و اصحابه اجمعین اما بعد بدان که حضرت امیرالمؤمنین علی با آن که امام اخیار و قدوه ابرار و نادره این آلت و اعجوبه این ملت بود از جمله کلام خود صد کلمه اختیار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حدیثی بدل نیندیشد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آن حدیث بگذارد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على يد الفقير ابن میرحسن محمد صالح اوبهی غفر ذنوبه و ستر عيوبه تحریراً سنه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و حقی کاتب محمد صالح بن میرحسن او بهی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 نویسی کلمات قصار به زرد سرخ و لاجورد، دور سطرها جدول مضاعف به زر و لاجورد کاغذ غبار افشان شرح بصورت چلبیا و کلمات قصار راسته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نبي الله على ولى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تیماج قهوه ای روشن مقوایی ،مجدول زنجیره های ضربی، عطف تیماج قهوه ای، اندرون جلد آستر کاغذی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425" w:name="pg9580_89431"/>
    </w:p>
    <w:p>
      <w:pPr>
        <w:pStyle w:val="BookText"/>
        <w:rPr/>
      </w:pPr>
      <w:bookmarkEnd w:id="42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صد کلمه حضرت امیر المؤمنين؛ شرح المائة الكلمة؛ ترجمه مائة كلمه جاحظ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عمرو بن بحر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1088492</w:t>
      </w:r>
    </w:p>
    <w:p>
      <w:pPr>
        <w:pStyle w:val="Heading2"/>
        <w:numPr>
          <w:ilvl w:val="1"/>
          <w:numId w:val="1"/>
        </w:numPr>
        <w:rPr/>
      </w:pPr>
      <w:bookmarkStart w:id="426" w:name="__RefHeading___Toc7074513_2870459653"/>
      <w:bookmarkStart w:id="427" w:name="_Toc150"/>
      <w:bookmarkEnd w:id="426"/>
      <w:r>
        <w:rPr/>
        <w:t>15785</w:t>
      </w:r>
      <w:bookmarkEnd w:id="427"/>
    </w:p>
    <w:p>
      <w:pPr>
        <w:pStyle w:val="BookText"/>
        <w:rPr/>
      </w:pPr>
      <w:r>
        <w:rPr>
          <w:rFonts w:ascii="Amiri" w:hAnsi="Amiri" w:eastAsia="Amiri" w:cs="Amiri"/>
          <w:color w:val="111111"/>
          <w:sz w:val="28"/>
          <w:sz w:val="28"/>
          <w:szCs w:val="28"/>
          <w:rtl w:val="true"/>
          <w:lang w:bidi="ar-SA"/>
        </w:rPr>
        <w:t>مجموعة الصنايع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کیمیا در چهل و دو باب که مجموعاً دارای صد و چهل فصل است فهرست برخی از ابواب آن بدین تفصیل می باشد باب اول در ساختن مروارید باب دوم در ساختن لعل و یاقوت باب سیزدهم در رنگ کردن بلور باب بیستم در شنگرف بکار بردن باب بیست و پنجم در عمل سفیداب، باب چهل و دوم در آتش بازی ها در این کتاب از عمل حکیم مغربی باد می کند و در فهرست های مختلف این کتاب را به حکیم مغربی و میر یحیی نسبت داده اند ولی در نمونه چاپ سنگی آن به شماره </w:t>
      </w:r>
      <w:r>
        <w:rPr>
          <w:rFonts w:eastAsia="IRNazanin" w:cs="IRNazanin"/>
          <w:color w:val="111111"/>
          <w:sz w:val="28"/>
          <w:szCs w:val="28"/>
          <w:rtl w:val="true"/>
          <w:lang w:bidi="fa-IR"/>
        </w:rPr>
        <w:t>(</w:t>
      </w:r>
      <w:r>
        <w:rPr>
          <w:rFonts w:eastAsia="IRNazanin" w:cs="IRNazanin"/>
          <w:color w:val="111111"/>
          <w:sz w:val="28"/>
          <w:szCs w:val="28"/>
          <w:lang w:bidi="fa-IR"/>
        </w:rPr>
        <w:t>9102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کتابخانه مؤلف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که احتمالا نسخه فارسی دیگری است که کامران شیرازی آن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ابواب آن نیز در جاهای مختلف متفاوت است ولی نسخه در دست فهرست شامل چهل و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فهرست </w:t>
      </w:r>
      <w:r>
        <w:rPr>
          <w:rFonts w:eastAsia="Times New Roman" w:cs="Times New Roman" w:ascii="Times New Roman" w:hAnsi="Times New Roman"/>
          <w:color w:val="111111"/>
          <w:sz w:val="28"/>
          <w:szCs w:val="28"/>
          <w:lang w:val="en-US" w:bidi="en-US"/>
        </w:rPr>
        <w:t>British museum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نسخه دیگری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از این کتاب در فهرست وینا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vienna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معرفی شده و همچنین در فهرست اورینتال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به نسخه ترکی دیگری که در جلد دوم </w:t>
      </w:r>
      <w:r>
        <w:rPr>
          <w:rFonts w:eastAsia="Times New Roman" w:cs="Times New Roman" w:ascii="Times New Roman" w:hAnsi="Times New Roman"/>
          <w:color w:val="111111"/>
          <w:sz w:val="28"/>
          <w:szCs w:val="28"/>
          <w:lang w:val="en-US" w:bidi="en-US"/>
        </w:rPr>
        <w:t>Flugel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شده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تالیف و با عنوان </w:t>
      </w:r>
      <w:bookmarkStart w:id="428" w:name="pg9580_89432"/>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شده و همچنین نسخه 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کورزن </w:t>
      </w:r>
      <w:r>
        <w:rPr>
          <w:rFonts w:eastAsia="Times New Roman" w:cs="Times New Roman" w:ascii="Times New Roman" w:hAnsi="Times New Roman"/>
          <w:color w:val="111111"/>
          <w:sz w:val="28"/>
          <w:szCs w:val="28"/>
          <w:lang w:val="en-US" w:bidi="en-US"/>
        </w:rPr>
        <w:t>Curzon collection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دوم در ساختن لعل و یاقوت که با کانی اصل برابر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کاغذ می بندند تا سفید لحاق و الا درین جانب با نبود هست احتیاج بکاغذ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88:20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2859:12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catalogue of ORIENTAL PUBLIC Catalogue of: Library of LIBRARY AT BANKIPORE, vol. XI, Ρ.ΑΣ Catalogue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Ethe, vol. I, P. 1501-1503 the india office, By Hermann Descriptive catalogue of: of: the British Museum, vol. II, P. 489 curzon collection, P429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چند برگ درباره طالع بینی و جفر دیده می شود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بيضي المهدى من هدیت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اوراق موریانه خورده و کاملاً فرسوده و تعدادی از اوراق در ابتدا و همچنین در وسط نسخه افتادگی دارد کاغذ فرنگی نخودی جلد تیماج قهوه ای یک لا،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الصنايع جواهر الصنايع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2404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1088500</w:t>
      </w:r>
    </w:p>
    <w:p>
      <w:pPr>
        <w:pStyle w:val="Heading2"/>
        <w:numPr>
          <w:ilvl w:val="1"/>
          <w:numId w:val="1"/>
        </w:numPr>
        <w:rPr/>
      </w:pPr>
      <w:bookmarkStart w:id="429" w:name="__RefHeading___Toc7074515_2870459653"/>
      <w:bookmarkStart w:id="430" w:name="_Toc151"/>
      <w:bookmarkEnd w:id="429"/>
      <w:r>
        <w:rPr/>
        <w:t>15786/1</w:t>
      </w:r>
      <w:bookmarkEnd w:id="430"/>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زاد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31" w:name="pg9580_89433"/>
    </w:p>
    <w:p>
      <w:pPr>
        <w:pStyle w:val="BookText"/>
        <w:rPr/>
      </w:pPr>
      <w:bookmarkEnd w:id="43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سلامه على عباده الذين اصطفى اما بعد از کیفیت سلوک راه حق پرسیده بودند بدان ایدک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غرور این هوس گر جان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دل در خانه و دکان دهم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طريق السلوك بيد الضعيف احقر عباد الله حسین از جهة صاحبی نور العینی ملا قاسم نوشته شد تاریخ بیستم شهر رمضان المبارک سنه </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2737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کاتب 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بجهت ملا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ابتدای نسخه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یک لا بدون استر لت پشت سوراخ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السالک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1088503</w:t>
      </w:r>
    </w:p>
    <w:p>
      <w:pPr>
        <w:pStyle w:val="Heading2"/>
        <w:numPr>
          <w:ilvl w:val="1"/>
          <w:numId w:val="1"/>
        </w:numPr>
        <w:rPr/>
      </w:pPr>
      <w:bookmarkStart w:id="432" w:name="__RefHeading___Toc7074517_2870459653"/>
      <w:bookmarkStart w:id="433" w:name="_Toc152"/>
      <w:bookmarkEnd w:id="432"/>
      <w:r>
        <w:rPr/>
        <w:t>15786/2</w:t>
      </w:r>
      <w:bookmarkEnd w:id="43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فواید انس و الفت دینی و ترغیب مؤمنان بر اتحاد و یکرنگی و محبت</w:t>
      </w:r>
      <w:r>
        <w:rPr>
          <w:rFonts w:eastAsia="IRNazanin" w:cs="IRNazanin"/>
          <w:color w:val="111111"/>
          <w:sz w:val="28"/>
          <w:szCs w:val="28"/>
          <w:rtl w:val="true"/>
          <w:lang w:bidi="fa-IR"/>
        </w:rPr>
        <w:t xml:space="preserve">. </w:t>
      </w:r>
      <w:bookmarkStart w:id="434" w:name="pg9580_89434"/>
    </w:p>
    <w:p>
      <w:pPr>
        <w:pStyle w:val="BookText"/>
        <w:rPr/>
      </w:pPr>
      <w:bookmarkEnd w:id="43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الف بين قلوبنا و قلوب اخواننا بهبل طاعتک و طاعة الرسول و اباهم على اداء الحقوق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کبیره چو گنجایش دارد که از اخوان صادر شود و تجاهر بر هیچ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1088511</w:t>
      </w:r>
    </w:p>
    <w:p>
      <w:pPr>
        <w:pStyle w:val="Heading2"/>
        <w:numPr>
          <w:ilvl w:val="1"/>
          <w:numId w:val="1"/>
        </w:numPr>
        <w:rPr/>
      </w:pPr>
      <w:bookmarkStart w:id="435" w:name="__RefHeading___Toc7074519_2870459653"/>
      <w:bookmarkStart w:id="436" w:name="_Toc153"/>
      <w:bookmarkEnd w:id="435"/>
      <w:r>
        <w:rPr/>
        <w:t>15786/3</w:t>
      </w:r>
      <w:bookmarkEnd w:id="436"/>
    </w:p>
    <w:p>
      <w:pPr>
        <w:pStyle w:val="BookText"/>
        <w:rPr/>
      </w:pPr>
      <w:r>
        <w:rPr>
          <w:rFonts w:ascii="IRNazanin" w:hAnsi="IRNazanin" w:eastAsia="IRNazanin"/>
          <w:color w:val="111111"/>
          <w:sz w:val="28"/>
          <w:sz w:val="28"/>
          <w:szCs w:val="28"/>
          <w:rtl w:val="true"/>
          <w:lang w:bidi="fa-IR"/>
        </w:rPr>
        <w:t>دعای حزب البحر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حزب البحر و طریقه خواندن آن برای برآوردن حاجات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ح خ د ذ ر ز ی بعد از آن بنیاد حزب کند دویم چون باینجا رسد و سخر لنا هذا البحر در 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يعجل اقض حاجاتنا و صلى الله على محمد و آله اجمعین برحمتک یا ارحم الراحمين</w:t>
      </w:r>
    </w:p>
    <w:p>
      <w:pPr>
        <w:pStyle w:val="BookText"/>
        <w:rPr/>
      </w:pP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فالنامه امام جعفر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bookmarkStart w:id="437" w:name="pg9580_89435"/>
    </w:p>
    <w:p>
      <w:pPr>
        <w:pStyle w:val="BookText"/>
        <w:rPr/>
      </w:pPr>
      <w:bookmarkEnd w:id="43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1088512</w:t>
      </w:r>
    </w:p>
    <w:p>
      <w:pPr>
        <w:pStyle w:val="Heading2"/>
        <w:numPr>
          <w:ilvl w:val="1"/>
          <w:numId w:val="1"/>
        </w:numPr>
        <w:rPr/>
      </w:pPr>
      <w:bookmarkStart w:id="438" w:name="__RefHeading___Toc7074521_2870459653"/>
      <w:bookmarkStart w:id="439" w:name="_Toc154"/>
      <w:bookmarkEnd w:id="438"/>
      <w:r>
        <w:rPr/>
        <w:t>15786/4</w:t>
      </w:r>
      <w:bookmarkEnd w:id="439"/>
    </w:p>
    <w:p>
      <w:pPr>
        <w:pStyle w:val="BookText"/>
        <w:rPr/>
      </w:pPr>
      <w:r>
        <w:rPr>
          <w:rFonts w:ascii="IRNazanin" w:hAnsi="IRNazanin" w:eastAsia="IRNazanin"/>
          <w:color w:val="111111"/>
          <w:sz w:val="28"/>
          <w:sz w:val="28"/>
          <w:szCs w:val="28"/>
          <w:rtl w:val="true"/>
          <w:lang w:bidi="fa-IR"/>
        </w:rPr>
        <w:t xml:space="preserve">شاذلی، علی بن عبدالله،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حزب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طریق قرائت دعای حزب البحر منقول از سید ابوالحسن شاذلی است و غیر از همانی است که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مجموعه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حزب البحر در سنت نبوی ثابت نشده و هیچ یک از صحابه و تابعین آن را نخوانده و به دیگران توصیه نکرده اند و در زمان آن ها چنین دعایی وجود نداشته بلکه ابداع طریقت شادلیه است و جزو بدعت های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حزب البحر حضرت شیخ الاسلام قطب الوقت سید ابوالحسن شازی قدس سره از خزاین ملکوت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ينجل اقص حاجاتی و مراداتی برحمتک یا ارحم الراحمین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رساله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حزب البحر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1088513</w:t>
      </w:r>
    </w:p>
    <w:p>
      <w:pPr>
        <w:pStyle w:val="Heading2"/>
        <w:numPr>
          <w:ilvl w:val="1"/>
          <w:numId w:val="1"/>
        </w:numPr>
        <w:rPr/>
      </w:pPr>
      <w:bookmarkStart w:id="440" w:name="__RefHeading___Toc7074523_2870459653"/>
      <w:bookmarkStart w:id="441" w:name="_Toc155"/>
      <w:bookmarkEnd w:id="440"/>
      <w:r>
        <w:rPr/>
        <w:t>15786/5</w:t>
      </w:r>
      <w:bookmarkEnd w:id="441"/>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هياكل السبعه </w:t>
      </w:r>
      <w:bookmarkStart w:id="442" w:name="pg9580_89436"/>
    </w:p>
    <w:p>
      <w:pPr>
        <w:pStyle w:val="BookText"/>
        <w:rPr/>
      </w:pPr>
      <w:bookmarkEnd w:id="44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 دعا است که برای برآوردن حاجاتی مثل شفای مریض آزادی زندانی ازدواج و حاجات دیگر گردآوری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الهياكل السبعة العظيمة الشان جليلة القدر من حملها او كانت في منزله كان من ضمان الله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بصرتنا من مطالب الاقوات و وقيتنا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1088514</w:t>
      </w:r>
    </w:p>
    <w:p>
      <w:pPr>
        <w:pStyle w:val="Heading2"/>
        <w:numPr>
          <w:ilvl w:val="1"/>
          <w:numId w:val="1"/>
        </w:numPr>
        <w:rPr/>
      </w:pPr>
      <w:bookmarkStart w:id="443" w:name="__RefHeading___Toc7074525_2870459653"/>
      <w:bookmarkStart w:id="444" w:name="_Toc156"/>
      <w:bookmarkEnd w:id="443"/>
      <w:r>
        <w:rPr/>
        <w:t>15786/6</w:t>
      </w:r>
      <w:bookmarkEnd w:id="444"/>
    </w:p>
    <w:p>
      <w:pPr>
        <w:pStyle w:val="BookText"/>
        <w:rPr/>
      </w:pPr>
      <w:r>
        <w:rPr>
          <w:rFonts w:ascii="IRNazanin" w:hAnsi="IRNazanin" w:eastAsia="IRNazanin"/>
          <w:color w:val="111111"/>
          <w:sz w:val="28"/>
          <w:sz w:val="28"/>
          <w:szCs w:val="28"/>
          <w:rtl w:val="true"/>
          <w:lang w:bidi="fa-IR"/>
        </w:rPr>
        <w:t>رساله در ختم و خواص سوره فتح</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طریقه ختم و خواص سوره فتح جهت برآوردن 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مشایخ اجازه خود شنیده است که کسی که اراده نماید در روز شنبه ابتدا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خیر الناصرين برحمتک یا ارحم الراحمين و بحق سيد المرسلين محمد و اله الطاهرين تمت الكتاب</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و خط بالای برخی از عبارات به سرخی آسیب ها ابتدای رساله افتادگی دارد</w:t>
      </w:r>
      <w:r>
        <w:rPr>
          <w:rFonts w:eastAsia="IRNazanin" w:cs="IRNazanin"/>
          <w:color w:val="111111"/>
          <w:sz w:val="28"/>
          <w:szCs w:val="28"/>
          <w:rtl w:val="true"/>
          <w:lang w:bidi="fa-IR"/>
        </w:rPr>
        <w:t xml:space="preserve">. </w:t>
      </w:r>
      <w:bookmarkStart w:id="445" w:name="pg9580_89437"/>
    </w:p>
    <w:p>
      <w:pPr>
        <w:pStyle w:val="BookText"/>
        <w:rPr/>
      </w:pPr>
      <w:bookmarkEnd w:id="445"/>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1088515</w:t>
      </w:r>
    </w:p>
    <w:p>
      <w:pPr>
        <w:pStyle w:val="Heading2"/>
        <w:numPr>
          <w:ilvl w:val="1"/>
          <w:numId w:val="1"/>
        </w:numPr>
        <w:rPr/>
      </w:pPr>
      <w:bookmarkStart w:id="446" w:name="__RefHeading___Toc7074527_2870459653"/>
      <w:bookmarkStart w:id="447" w:name="_Toc157"/>
      <w:bookmarkEnd w:id="446"/>
      <w:r>
        <w:rPr/>
        <w:t>15786/7</w:t>
      </w:r>
      <w:bookmarkEnd w:id="447"/>
    </w:p>
    <w:p>
      <w:pPr>
        <w:pStyle w:val="BookText"/>
        <w:rPr/>
      </w:pPr>
      <w:r>
        <w:rPr>
          <w:rFonts w:ascii="IRNazanin" w:hAnsi="IRNazanin" w:eastAsia="IRNazanin"/>
          <w:color w:val="111111"/>
          <w:sz w:val="28"/>
          <w:sz w:val="28"/>
          <w:szCs w:val="28"/>
          <w:rtl w:val="true"/>
          <w:lang w:bidi="fa-IR"/>
        </w:rPr>
        <w:t>ترجمه و شرح یکی از دعاهای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دعای سیزدهم صحیفه سجادیه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نیاز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خداوندا یا منتهی مطلب الحاجات اى منتهی مطلب ارباب حاجات یعنی مطلب ارباب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احسانک دلنی فاسئلک یک و بمحمد و آله صلواتك عليهم أن لا تردنی خائباً ثمت بعون الملك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چاپی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1207</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1088556</w:t>
      </w:r>
      <w:r>
        <w:rPr>
          <w:rFonts w:eastAsia="IRNazanin" w:cs="IRNazanin"/>
          <w:color w:val="111111"/>
          <w:sz w:val="28"/>
          <w:szCs w:val="28"/>
          <w:rtl w:val="true"/>
          <w:lang w:bidi="fa-IR"/>
        </w:rPr>
        <w:t xml:space="preserve"> </w:t>
      </w:r>
      <w:bookmarkStart w:id="448" w:name="pg9580_89438"/>
    </w:p>
    <w:p>
      <w:pPr>
        <w:pStyle w:val="Heading2"/>
        <w:numPr>
          <w:ilvl w:val="1"/>
          <w:numId w:val="1"/>
        </w:numPr>
        <w:rPr/>
      </w:pPr>
      <w:bookmarkStart w:id="449" w:name="__RefHeading___Toc7074529_2870459653"/>
      <w:bookmarkStart w:id="450" w:name="_Toc158"/>
      <w:bookmarkEnd w:id="448"/>
      <w:bookmarkEnd w:id="449"/>
      <w:r>
        <w:rPr/>
        <w:t>15786/8</w:t>
      </w:r>
      <w:bookmarkEnd w:id="450"/>
    </w:p>
    <w:p>
      <w:pPr>
        <w:pStyle w:val="BookText"/>
        <w:rPr/>
      </w:pPr>
      <w:r>
        <w:rPr>
          <w:rFonts w:ascii="IRNazanin" w:hAnsi="IRNazanin" w:eastAsia="IRNazanin"/>
          <w:color w:val="111111"/>
          <w:sz w:val="28"/>
          <w:sz w:val="28"/>
          <w:szCs w:val="28"/>
          <w:rtl w:val="true"/>
          <w:lang w:bidi="fa-IR"/>
        </w:rPr>
        <w:t>برگزیده آیات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چند آیه از سوره های قرآن چون آل عمران، فتح، یس، كهيعص، آيه الكرسی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انزل عليكم من بعد الغم 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يؤده حفظهما و هو العلى العظيم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1088566</w:t>
      </w:r>
    </w:p>
    <w:p>
      <w:pPr>
        <w:pStyle w:val="Heading2"/>
        <w:numPr>
          <w:ilvl w:val="1"/>
          <w:numId w:val="1"/>
        </w:numPr>
        <w:rPr/>
      </w:pPr>
      <w:bookmarkStart w:id="451" w:name="__RefHeading___Toc7074531_2870459653"/>
      <w:bookmarkStart w:id="452" w:name="_Toc159"/>
      <w:bookmarkEnd w:id="451"/>
      <w:r>
        <w:rPr/>
        <w:t>15787</w:t>
      </w:r>
      <w:bookmarkEnd w:id="452"/>
    </w:p>
    <w:p>
      <w:pPr>
        <w:pStyle w:val="BookText"/>
        <w:rPr/>
      </w:pPr>
      <w:r>
        <w:rPr>
          <w:rFonts w:ascii="IRNazanin" w:hAnsi="IRNazanin" w:eastAsia="IRNazanin"/>
          <w:color w:val="111111"/>
          <w:sz w:val="28"/>
          <w:sz w:val="28"/>
          <w:szCs w:val="28"/>
          <w:rtl w:val="true"/>
          <w:lang w:bidi="fa-IR"/>
        </w:rPr>
        <w:t xml:space="preserve">مازندرانی، محمدهادی بن محمد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محمدهادی بن محمد صالح مازندرانی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نحوی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14160</w:t>
      </w:r>
      <w:r>
        <w:rPr>
          <w:rFonts w:eastAsia="IRNazanin" w:cs="IRNazanin"/>
          <w:color w:val="111111"/>
          <w:sz w:val="28"/>
          <w:szCs w:val="28"/>
          <w:rtl w:val="true"/>
          <w:lang w:bidi="fa-IR"/>
        </w:rPr>
        <w:t xml:space="preserve"> (</w:t>
      </w:r>
      <w:r>
        <w:rPr>
          <w:rFonts w:eastAsia="IRNazanin" w:cs="IRNazanin"/>
          <w:color w:val="111111"/>
          <w:sz w:val="28"/>
          <w:szCs w:val="28"/>
          <w:lang w:bidi="fa-IR"/>
        </w:rPr>
        <w:t>4160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خير خلقه محمد و آله الطيبين الطاهرين المعصومین اما بعد چنین گوید ذره بی مقدار تراب اقدام شیعیان ائمه اطهار عليهم صلوات الله الملك الجبار هادی این محمد صالح مازندرانی که این کمینه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با او شریکست در معنی انتها و غایت بعون عنایت کامله یزدانی و توفیق و اعانت شامله سبحانی سمت اتمام و سمط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w:t>
      </w:r>
      <w:bookmarkStart w:id="453" w:name="pg9580_89439"/>
    </w:p>
    <w:p>
      <w:pPr>
        <w:pStyle w:val="BookText"/>
        <w:rPr/>
      </w:pPr>
      <w:bookmarkEnd w:id="453"/>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تسويد هذه النسخة الشريفة بعون الملك المتعال في ليل الرابع من شهر ذو الحجة الحرام في دار السلطنة الأصفهان في محلة البيداباد في مدرسة الميرزا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ثلثة و تسعين و ماتين بعد الف من الهجرة النبوية على يد الحقير الفقير المحتاج الى ربه الغنى اقل الطلبة علی اکبر ابن محمد باقر شاهرودی 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مصاحب </w:t>
      </w:r>
      <w:r>
        <w:rPr>
          <w:rFonts w:eastAsia="IRNazanin" w:cs="IRNazanin"/>
          <w:color w:val="111111"/>
          <w:sz w:val="28"/>
          <w:szCs w:val="28"/>
          <w:lang w:bidi="fa-IR"/>
        </w:rPr>
        <w:t>1436:2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دایرة المعارف بزرگ اسلامی </w:t>
      </w:r>
      <w:r>
        <w:rPr>
          <w:rFonts w:eastAsia="IRNazanin" w:cs="IRNazanin"/>
          <w:color w:val="111111"/>
          <w:sz w:val="28"/>
          <w:szCs w:val="28"/>
          <w:lang w:bidi="fa-IR"/>
        </w:rPr>
        <w:t>298:3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محمد باقر شاهرودی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حواشی نسخه در حاشیه تصحیح شده و سرفصل ها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مخدوش و الحاقی است زیرا هم شیوه نگارش آن و هم رنگ مرکب با بقیه نسخه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راجع به تصنیفات آقا هادی در انتهای رساله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اوراق و جلد موریانه خورده و سوراخ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صورتی تیره مقوایی، مجدول منگنه ضربی، اندرون جلد آستر کاغذی</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1276518</w:t>
      </w:r>
    </w:p>
    <w:p>
      <w:pPr>
        <w:pStyle w:val="Heading2"/>
        <w:numPr>
          <w:ilvl w:val="1"/>
          <w:numId w:val="1"/>
        </w:numPr>
        <w:rPr/>
      </w:pPr>
      <w:bookmarkStart w:id="454" w:name="__RefHeading___Toc7074533_2870459653"/>
      <w:bookmarkStart w:id="455" w:name="_Toc160"/>
      <w:bookmarkEnd w:id="454"/>
      <w:r>
        <w:rPr/>
        <w:t>15788</w:t>
      </w:r>
      <w:bookmarkEnd w:id="455"/>
    </w:p>
    <w:p>
      <w:pPr>
        <w:pStyle w:val="BookText"/>
        <w:rPr/>
      </w:pPr>
      <w:r>
        <w:rPr>
          <w:rFonts w:ascii="IRNazanin" w:hAnsi="IRNazanin" w:eastAsia="IRNazanin"/>
          <w:color w:val="111111"/>
          <w:sz w:val="28"/>
          <w:sz w:val="28"/>
          <w:szCs w:val="28"/>
          <w:rtl w:val="true"/>
          <w:lang w:bidi="fa-IR"/>
        </w:rPr>
        <w:t xml:space="preserve">زواری، علی بن حسن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متن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فارسی نهج البلاغه مشتمل بر دو مجلد که 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bookmarkStart w:id="456" w:name="pg9580_89440"/>
    </w:p>
    <w:p>
      <w:pPr>
        <w:pStyle w:val="BookText"/>
        <w:rPr/>
      </w:pPr>
      <w:bookmarkEnd w:id="45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بیست مجلد متجاوز بود و نیست بر من مگر بذل سعی و طاقت در رسانیدن وسع مشقت و بر خدایتعالی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روی نسیان و غفلت در او وقوع یافته باشد از روی لطف و شفقت اصلاح فرمایند اللهم اغفر لنا ولهم يا غافر المذنبين و يا رب العالمين بحق سيد المرسلين و الائمة المعصومين الطيبين صلوات و سلامه عليهم اجمعین برحمتک یا ارحم الراحمين شکر که این کار بپایان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عمر بعنوان رسید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به سرخی، جدول مضاعف دور سطور به زر و آبی 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روی نسخه دیگری که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1276575</w:t>
      </w:r>
    </w:p>
    <w:p>
      <w:pPr>
        <w:pStyle w:val="Heading2"/>
        <w:numPr>
          <w:ilvl w:val="1"/>
          <w:numId w:val="1"/>
        </w:numPr>
        <w:rPr/>
      </w:pPr>
      <w:bookmarkStart w:id="457" w:name="__RefHeading___Toc7074535_2870459653"/>
      <w:bookmarkStart w:id="458" w:name="_Toc161"/>
      <w:bookmarkEnd w:id="457"/>
      <w:r>
        <w:rPr/>
        <w:t>15789</w:t>
      </w:r>
      <w:bookmarkEnd w:id="458"/>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في سيرة الانبيا و الملوك و الخلفا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میرخواند محمد بن خاوند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بازیایی </w:t>
      </w:r>
      <w:r>
        <w:rPr>
          <w:rFonts w:eastAsia="IRNazanin" w:cs="IRNazanin"/>
          <w:color w:val="111111"/>
          <w:sz w:val="28"/>
          <w:szCs w:val="28"/>
          <w:lang w:bidi="fa-IR"/>
        </w:rPr>
        <w:t>14531</w:t>
      </w:r>
      <w:r>
        <w:rPr>
          <w:rFonts w:eastAsia="IRNazanin" w:cs="IRNazanin"/>
          <w:color w:val="111111"/>
          <w:sz w:val="28"/>
          <w:szCs w:val="28"/>
          <w:rtl w:val="true"/>
          <w:lang w:bidi="fa-IR"/>
        </w:rPr>
        <w:t xml:space="preserve"> (</w:t>
      </w:r>
      <w:r>
        <w:rPr>
          <w:rFonts w:eastAsia="IRNazanin" w:cs="IRNazanin"/>
          <w:color w:val="111111"/>
          <w:sz w:val="28"/>
          <w:szCs w:val="28"/>
          <w:lang w:bidi="fa-IR"/>
        </w:rPr>
        <w:t>4531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459" w:name="pg9580_89441"/>
    </w:p>
    <w:p>
      <w:pPr>
        <w:pStyle w:val="BookText"/>
        <w:rPr/>
      </w:pPr>
      <w:bookmarkEnd w:id="45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حمد و سپاس و لالی شکر بی قیاس نثار بارگاه پادشاهی را سزد که سراپرده عظمت او برتر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ارزاق العلماء الفضلاء و ابادیه مصابیح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الصلحاء و الفقراء مقرب الحضرت السلطانيه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Cataloge in the oriental public Library at Bankipore vol 18-22 AND Catalogue in the British museum, vol. I, P.92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بين سطور دو صفحه اول طلااندازی دندان موشی جدول دور سطور به زرد سبز سرخ و آبی،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بالای عطف پاره شده و اوراق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ماشی ،مقوایی، مجدول زنجیره های ضربی اندرون جلد تیماج اجری</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1276596</w:t>
      </w:r>
    </w:p>
    <w:p>
      <w:pPr>
        <w:pStyle w:val="Heading2"/>
        <w:numPr>
          <w:ilvl w:val="1"/>
          <w:numId w:val="1"/>
        </w:numPr>
        <w:rPr/>
      </w:pPr>
      <w:bookmarkStart w:id="460" w:name="__RefHeading___Toc7074537_2870459653"/>
      <w:bookmarkStart w:id="461" w:name="_Toc162"/>
      <w:bookmarkEnd w:id="460"/>
      <w:r>
        <w:rPr/>
        <w:t>15790</w:t>
      </w:r>
      <w:bookmarkEnd w:id="461"/>
    </w:p>
    <w:p>
      <w:pPr>
        <w:pStyle w:val="BookText"/>
        <w:rPr/>
      </w:pPr>
      <w:r>
        <w:rPr>
          <w:rFonts w:ascii="IRNazanin" w:hAnsi="IRNazanin" w:eastAsia="IRNazanin"/>
          <w:color w:val="111111"/>
          <w:sz w:val="28"/>
          <w:sz w:val="28"/>
          <w:szCs w:val="28"/>
          <w:rtl w:val="true"/>
          <w:lang w:bidi="fa-IR"/>
        </w:rPr>
        <w:t xml:space="preserve">بغایری عبدالرزاق، </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تقویم هواشناسی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بغایری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مهندس بغایری تهیه و تنظیم شده و شامل ستون های ایام هفته ستون ماه عربی و ایرانی و ستون حرارت بارومتر کائنات در دو ستون و مربوط به سال های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درجه حرارت و وضعیت هوا را در هر روز از ماه های سال بیان کرده است</w:t>
      </w:r>
      <w:r>
        <w:rPr>
          <w:rFonts w:eastAsia="IRNazanin" w:cs="IRNazanin"/>
          <w:color w:val="111111"/>
          <w:sz w:val="28"/>
          <w:szCs w:val="28"/>
          <w:rtl w:val="true"/>
          <w:lang w:bidi="fa-IR"/>
        </w:rPr>
        <w:t xml:space="preserve">. </w:t>
      </w:r>
      <w:bookmarkStart w:id="462" w:name="pg9580_89442"/>
    </w:p>
    <w:p>
      <w:pPr>
        <w:pStyle w:val="BookText"/>
        <w:rPr/>
      </w:pPr>
      <w:bookmarkEnd w:id="46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بغایری آسیب ها نسخه فاقد جلد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ابتدای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دفتری خط دار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 و نمودارها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1276905</w:t>
      </w:r>
    </w:p>
    <w:p>
      <w:pPr>
        <w:pStyle w:val="Heading2"/>
        <w:numPr>
          <w:ilvl w:val="1"/>
          <w:numId w:val="1"/>
        </w:numPr>
        <w:rPr/>
      </w:pPr>
      <w:bookmarkStart w:id="463" w:name="__RefHeading___Toc7074539_2870459653"/>
      <w:bookmarkStart w:id="464" w:name="_Toc163"/>
      <w:bookmarkEnd w:id="463"/>
      <w:r>
        <w:rPr/>
        <w:t>15791</w:t>
      </w:r>
      <w:bookmarkEnd w:id="464"/>
    </w:p>
    <w:p>
      <w:pPr>
        <w:pStyle w:val="BookText"/>
        <w:rPr/>
      </w:pPr>
      <w:r>
        <w:rPr>
          <w:rFonts w:ascii="IRNazanin" w:hAnsi="IRNazanin" w:eastAsia="IRNazanin"/>
          <w:color w:val="111111"/>
          <w:sz w:val="28"/>
          <w:sz w:val="28"/>
          <w:szCs w:val="28"/>
          <w:rtl w:val="true"/>
          <w:lang w:bidi="fa-IR"/>
        </w:rPr>
        <w:t xml:space="preserve">بغایری، عبدالرزاق، </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تقویم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بغایری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تقویم به صورت جدول بندی و ستونی برای تطبیق سال های شمسی میلادی و قمری است که توسط مهندس بغایری تهیه و تنظیم شده و شامل ستون های ایام شمسی میلادی عدد حسابی و هلالی است که در ستون ایام روزهای هفته و در ستون شمسی و میلادی و هلالی روزهای ماه های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در ستون عدد شماره ردیف که از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نوشته شده و ستون حسابی خالی است و همچنین در آخر ستونی است که رویدادهای مهم تاریخی را در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bookmarkStart w:id="465" w:name="pg9580_89443"/>
    </w:p>
    <w:p>
      <w:pPr>
        <w:pStyle w:val="BookText"/>
        <w:rPr/>
      </w:pPr>
      <w:bookmarkEnd w:id="46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بد کاتب مهندس عبدالرزاق بغایری کاغذ دفتری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جلد مقوا روکش کاغذی رنگ و رو رفته عطف و گوشه ها تیماج مشکی</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 های تطبیقی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1276965</w:t>
      </w:r>
    </w:p>
    <w:p>
      <w:pPr>
        <w:pStyle w:val="Heading2"/>
        <w:numPr>
          <w:ilvl w:val="1"/>
          <w:numId w:val="1"/>
        </w:numPr>
        <w:rPr/>
      </w:pPr>
      <w:bookmarkStart w:id="466" w:name="__RefHeading___Toc7074541_2870459653"/>
      <w:bookmarkStart w:id="467" w:name="_Toc164"/>
      <w:bookmarkEnd w:id="466"/>
      <w:r>
        <w:rPr/>
        <w:t>15792</w:t>
      </w:r>
      <w:bookmarkEnd w:id="467"/>
    </w:p>
    <w:p>
      <w:pPr>
        <w:pStyle w:val="BookText"/>
        <w:rPr/>
      </w:pPr>
      <w:r>
        <w:rPr>
          <w:rFonts w:ascii="IRNazanin" w:hAnsi="IRNazanin" w:eastAsia="IRNazanin"/>
          <w:color w:val="111111"/>
          <w:sz w:val="28"/>
          <w:sz w:val="28"/>
          <w:szCs w:val="28"/>
          <w:rtl w:val="true"/>
          <w:lang w:bidi="fa-IR"/>
        </w:rPr>
        <w:t xml:space="preserve">بغایری عبدالرزاق، </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تقویم هواشناسی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بغایری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ستون های ایام هفته روز ماه و دو ستون صبح و عصر شامل حرارت بارومتر و کائنات جو مربوط به فروردین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آذر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درجه حرارت و وضعیت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و صاف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روز از ماه سال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عبدالرزاق بغایری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به صورت چاپی جدول بندی شده و عناوین هر ستون و روزهای هفته به صورت چاپی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مقوا روکش کاغذی سبز و نخودی عطف و گوشه ها پارچه مشکی</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 و نمودارها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1276996</w:t>
      </w:r>
      <w:r>
        <w:rPr>
          <w:rFonts w:eastAsia="IRNazanin" w:cs="IRNazanin"/>
          <w:color w:val="111111"/>
          <w:sz w:val="28"/>
          <w:szCs w:val="28"/>
          <w:rtl w:val="true"/>
          <w:lang w:bidi="fa-IR"/>
        </w:rPr>
        <w:t xml:space="preserve"> </w:t>
      </w:r>
      <w:bookmarkStart w:id="468" w:name="pg9580_89444"/>
    </w:p>
    <w:p>
      <w:pPr>
        <w:pStyle w:val="Heading2"/>
        <w:numPr>
          <w:ilvl w:val="1"/>
          <w:numId w:val="1"/>
        </w:numPr>
        <w:rPr/>
      </w:pPr>
      <w:bookmarkStart w:id="469" w:name="__RefHeading___Toc7074543_2870459653"/>
      <w:bookmarkStart w:id="470" w:name="_Toc165"/>
      <w:bookmarkEnd w:id="468"/>
      <w:bookmarkEnd w:id="469"/>
      <w:r>
        <w:rPr/>
        <w:t>15793</w:t>
      </w:r>
      <w:bookmarkEnd w:id="470"/>
    </w:p>
    <w:p>
      <w:pPr>
        <w:pStyle w:val="BookText"/>
        <w:rPr/>
      </w:pPr>
      <w:r>
        <w:rPr>
          <w:rFonts w:ascii="IRNazanin" w:hAnsi="IRNazanin" w:eastAsia="IRNazanin"/>
          <w:color w:val="111111"/>
          <w:sz w:val="28"/>
          <w:sz w:val="28"/>
          <w:szCs w:val="28"/>
          <w:rtl w:val="true"/>
          <w:lang w:bidi="fa-IR"/>
        </w:rPr>
        <w:t xml:space="preserve">زواری، علی بن حسن،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14350</w:t>
      </w:r>
      <w:r>
        <w:rPr>
          <w:rFonts w:eastAsia="IRNazanin" w:cs="IRNazanin"/>
          <w:color w:val="111111"/>
          <w:sz w:val="28"/>
          <w:szCs w:val="28"/>
          <w:rtl w:val="true"/>
          <w:lang w:bidi="fa-IR"/>
        </w:rPr>
        <w:t xml:space="preserve"> (</w:t>
      </w:r>
      <w:r>
        <w:rPr>
          <w:rFonts w:eastAsia="IRNazanin" w:cs="IRNazanin"/>
          <w:color w:val="111111"/>
          <w:sz w:val="28"/>
          <w:szCs w:val="28"/>
          <w:lang w:bidi="fa-IR"/>
        </w:rPr>
        <w:t>4350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نسخه از فاتحة الکتاب تا آخر سوره بنی اسرائیل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و شکر بلاعد منعمی را سرد که شقایق و حقایق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محفوظ باشد از هر شیطان مکار و جبار و غدار تا صباح شود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of Persian Manuscripts in the library of the India office, vol. 1, p.1462026910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آیات محقق و ریحان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سرفصلها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لک زدگی در برخی از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سوخته مقوایی سجاف تیماج مشکی، اندرون جند آستر کاغذ 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زواری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815735</w:t>
      </w:r>
    </w:p>
    <w:p>
      <w:pPr>
        <w:pStyle w:val="Heading2"/>
        <w:numPr>
          <w:ilvl w:val="1"/>
          <w:numId w:val="1"/>
        </w:numPr>
        <w:rPr/>
      </w:pPr>
      <w:bookmarkStart w:id="471" w:name="__RefHeading___Toc7074545_2870459653"/>
      <w:bookmarkStart w:id="472" w:name="_Toc166"/>
      <w:bookmarkEnd w:id="471"/>
      <w:r>
        <w:rPr/>
        <w:t>15794</w:t>
      </w:r>
      <w:bookmarkEnd w:id="472"/>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محمد یحیی بن محمد شفیع،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ترجمان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یحیی بن محمد شفیع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فیروزآبادی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که به دستور شاه سلطان حسین صفوی در دهم شعبان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شروع و در بیستم ربیع الاول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به مدت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لغات بر حسب ترتيب حروف آخر کلمات است و علاوه بر ترجمه در قالب عبارات مطالبی در بیان ایرادات و شواهد از کتب دیگر به این اثر می افزاید 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الشين الشبدع بدال مهمله بر وزن زیرج کردم است و زبان را نیز شبدع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همه تیرهاست و ذات الضال جایگاهی است تم فصل الضاد و يتلوه انشاء الله فصل الطاء الطبل بفتح الأول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حقیر سراپا تقصیر خاک قدم عباد الله ابن علیخان على ميرزا اللهم غفر له ذنوبه و ستر له عيوبه يلوح الخط في القرطاس دهراً و كاتبه رمیم فی التراب قلمی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الفرموده عاليجناب مقدس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اکتساب اخند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الشهير بملا آقا بابا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 catalogue of the persian printed books in the british museum:p.434 Catalogue of the library of the India office: vol.II, part 71,2.529</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میرزا بن عليخان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به سرخ، جدول دور سطور به سرخ زر و نیلی سرفصل ها و لغات اصلی به سرخی بالای لغات مشتق از لغات اصلی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یادداشت وقف روی برخی از اوراق دیده می شود در برگ ظهریه صفحه ای از یک واژه نامه عربی به فارسی نوشته شده و کاتب این کتاب را به فرموده آخوند ملا محسن شهیر به ملاآقا بابا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w:t>
      </w:r>
      <w:bookmarkStart w:id="473" w:name="pg9580_89446"/>
    </w:p>
    <w:p>
      <w:pPr>
        <w:pStyle w:val="BookText"/>
        <w:rPr/>
      </w:pPr>
      <w:bookmarkEnd w:id="473"/>
      <w:r>
        <w:rPr>
          <w:rFonts w:ascii="IRNazanin" w:hAnsi="IRNazanin" w:eastAsia="IRNazanin"/>
          <w:color w:val="111111"/>
          <w:sz w:val="28"/>
          <w:sz w:val="28"/>
          <w:szCs w:val="28"/>
          <w:rtl w:val="true"/>
          <w:lang w:bidi="fa-IR"/>
        </w:rPr>
        <w:t>فرنگی آهار مهره شکری جلد تیماج قهوه ای مقوایی مجدول اندرون جلد استر کاغذی</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القاموس؛ ترجمه اللغة شرح قاموس اللغة؛ شرح قاموس المحيط و القابوس الوسيط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محمد بن یعقوب،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815712</w:t>
      </w:r>
    </w:p>
    <w:p>
      <w:pPr>
        <w:pStyle w:val="Heading2"/>
        <w:numPr>
          <w:ilvl w:val="1"/>
          <w:numId w:val="1"/>
        </w:numPr>
        <w:rPr/>
      </w:pPr>
      <w:bookmarkStart w:id="474" w:name="__RefHeading___Toc7074547_2870459653"/>
      <w:bookmarkStart w:id="475" w:name="_Toc167"/>
      <w:bookmarkEnd w:id="474"/>
      <w:r>
        <w:rPr/>
        <w:t>15795</w:t>
      </w:r>
      <w:bookmarkEnd w:id="475"/>
    </w:p>
    <w:p>
      <w:pPr>
        <w:pStyle w:val="BookText"/>
        <w:rPr/>
      </w:pPr>
      <w:r>
        <w:rPr>
          <w:rFonts w:ascii="IRNazanin" w:hAnsi="IRNazanin" w:eastAsia="IRNazanin"/>
          <w:color w:val="111111"/>
          <w:sz w:val="28"/>
          <w:sz w:val="28"/>
          <w:szCs w:val="28"/>
          <w:rtl w:val="true"/>
          <w:lang w:bidi="fa-IR"/>
        </w:rPr>
        <w:t>خادم استرآبادی، علی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داود خادم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15385</w:t>
      </w:r>
      <w:r>
        <w:rPr>
          <w:rFonts w:eastAsia="IRNazanin" w:cs="IRNazanin"/>
          <w:color w:val="111111"/>
          <w:sz w:val="28"/>
          <w:szCs w:val="28"/>
          <w:rtl w:val="true"/>
          <w:lang w:bidi="fa-IR"/>
        </w:rPr>
        <w:t xml:space="preserve"> (</w:t>
      </w:r>
      <w:r>
        <w:rPr>
          <w:rFonts w:eastAsia="IRNazanin" w:cs="IRNazanin"/>
          <w:color w:val="111111"/>
          <w:sz w:val="28"/>
          <w:szCs w:val="28"/>
          <w:lang w:bidi="fa-IR"/>
        </w:rPr>
        <w:t>5385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بیحد و قیاس خالقی راست جل شانه و عظم سلطانه که طینت طيبه 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اثنی عشر به خوانده شود و تبرا و لعن و طعن خلفای ثلثه نموده شود اللهم العنهم لعنا عظيما و اغفرلی و لابائى و للمؤمنين و المؤمنات جزيلا كثيرا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الكاتيه في شهر جماد الأول من شهور سنه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هزار و دویست و شصد شصت عالیجاه رفیع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 میرزا على تقى سلمه الله و حرسه الله ولد مرحمت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اله الاطهار الاخيار</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تاجی مذهب مرصع با رنگ غالب زر و لاجورد مکتب اصفهان با نقش های اسلیمی کمنداندازی با مرکب فرمز جدول دور سطرها به زر و لاجورد، عناوین و خط بالای برخی از عبارات و سرفصل ها در حاشیه با مرکب قرمز نوشته شده است</w:t>
      </w:r>
      <w:r>
        <w:rPr>
          <w:rFonts w:eastAsia="IRNazanin" w:cs="IRNazanin"/>
          <w:color w:val="111111"/>
          <w:sz w:val="28"/>
          <w:szCs w:val="28"/>
          <w:rtl w:val="true"/>
          <w:lang w:bidi="fa-IR"/>
        </w:rPr>
        <w:t xml:space="preserve">. </w:t>
      </w:r>
      <w:bookmarkStart w:id="476" w:name="pg9580_89447"/>
    </w:p>
    <w:p>
      <w:pPr>
        <w:pStyle w:val="BookText"/>
        <w:rPr/>
      </w:pPr>
      <w:bookmarkEnd w:id="476"/>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قسمتی از بند لقمان حکیم نوشته شده و این کتاب بنا به درخواست آقا میرزا علی نقی ولد میرزا حسنعلی خلف صدق مرحوم مغفور میرزا محمد ابراهيم السبزواری الخراسانی استنساخ شده یادداشت تملک علی نقی بن حسنعلی حسینی سبزواری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عبده الراجي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تقي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عبده على تقي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اناری مقوایی ترنج و سرترنج و لچک با گل و بوته زره مجدول زنجیره های ضربی، اندرون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1379135</w:t>
      </w:r>
    </w:p>
    <w:p>
      <w:pPr>
        <w:pStyle w:val="Heading2"/>
        <w:numPr>
          <w:ilvl w:val="1"/>
          <w:numId w:val="1"/>
        </w:numPr>
        <w:rPr/>
      </w:pPr>
      <w:bookmarkStart w:id="477" w:name="__RefHeading___Toc7074549_2870459653"/>
      <w:bookmarkStart w:id="478" w:name="_Toc168"/>
      <w:bookmarkEnd w:id="477"/>
      <w:r>
        <w:rPr/>
        <w:t>15796</w:t>
      </w:r>
      <w:bookmarkEnd w:id="478"/>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قاسم گنابادی؛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14511</w:t>
      </w:r>
      <w:r>
        <w:rPr>
          <w:rFonts w:eastAsia="IRNazanin" w:cs="IRNazanin"/>
          <w:color w:val="111111"/>
          <w:sz w:val="28"/>
          <w:szCs w:val="28"/>
          <w:rtl w:val="true"/>
          <w:lang w:bidi="fa-IR"/>
        </w:rPr>
        <w:t xml:space="preserve"> (</w:t>
      </w:r>
      <w:r>
        <w:rPr>
          <w:rFonts w:eastAsia="IRNazanin" w:cs="IRNazanin"/>
          <w:color w:val="111111"/>
          <w:sz w:val="28"/>
          <w:szCs w:val="28"/>
          <w:lang w:bidi="fa-IR"/>
        </w:rPr>
        <w:t>4511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اثر بنام شاه عباس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بی ریب و ریا قدیری را سزاست که کلک صنعت او اوراق افلاکرا بمقتضای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خانه را که از وجهی قوی بودند و از وجهی ضعیف بان دو کوکب داده اند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اسلام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مصاحب </w:t>
      </w:r>
      <w:r>
        <w:rPr>
          <w:rFonts w:eastAsia="IRNazanin" w:cs="IRNazanin"/>
          <w:color w:val="111111"/>
          <w:sz w:val="28"/>
          <w:szCs w:val="28"/>
          <w:lang w:bidi="fa-IR"/>
        </w:rPr>
        <w:t>489:1</w:t>
      </w:r>
      <w:r>
        <w:rPr>
          <w:rFonts w:eastAsia="IRNazanin" w:cs="IRNazanin"/>
          <w:color w:val="111111"/>
          <w:sz w:val="28"/>
          <w:szCs w:val="28"/>
          <w:rtl w:val="true"/>
          <w:lang w:bidi="fa-IR"/>
        </w:rPr>
        <w:t xml:space="preserve"> </w:t>
      </w:r>
      <w:bookmarkStart w:id="479" w:name="pg9580_89448"/>
    </w:p>
    <w:p>
      <w:pPr>
        <w:pStyle w:val="BookText"/>
        <w:rPr/>
      </w:pPr>
      <w:bookmarkEnd w:id="47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سرفصل ها و خط بالای برخی از عبارات به سرخی حواشی حواشی با نشان منه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الحسني الحسيني مهر بیضی سلطان الواعظین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برخی از اوراق از شیرازه جدا عطف پاره و لت پشت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 تیماج ماشی یک لا مجدول زنجیره های ضربی، اندرون آستر کاغذی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بیست باب در معرفت تقویم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ق 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جوم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1279318</w:t>
      </w:r>
    </w:p>
    <w:p>
      <w:pPr>
        <w:pStyle w:val="Heading2"/>
        <w:numPr>
          <w:ilvl w:val="1"/>
          <w:numId w:val="1"/>
        </w:numPr>
        <w:rPr/>
      </w:pPr>
      <w:bookmarkStart w:id="480" w:name="__RefHeading___Toc7074551_2870459653"/>
      <w:bookmarkStart w:id="481" w:name="_Toc169"/>
      <w:bookmarkEnd w:id="480"/>
      <w:r>
        <w:rPr/>
        <w:t>15797/1</w:t>
      </w:r>
      <w:bookmarkEnd w:id="481"/>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خزان 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کاشف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14262</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آرای فرج بعد از شدت در خزان و بهار روزگار لطف شامل حضرت سبحانی است که ذات کامل</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طاوس خرامم بنگارش نقش بدیع همواره بوقلمونی پیشه نمود بتاریخ سلخ شهر شعبان المعظم سنه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اربعین و الف از قوه جولان چون اسب چو بین باز ماند و هوالموبد بیت بتاریخ وی گفت رای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خزان و بهار این چنین </w:t>
      </w:r>
      <w:bookmarkStart w:id="482" w:name="pg9580_89449"/>
    </w:p>
    <w:p>
      <w:pPr>
        <w:pStyle w:val="BookText"/>
        <w:rPr/>
      </w:pPr>
      <w:bookmarkEnd w:id="48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تمة الكتاب خزان و بهار بعون الملك الجبار في يوم الاحد هشتم شهر جمادی الثانی من شهور سنه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اربعین و مائتان بعد الف على يد الحقير فقير المذنب الخاطي محمد ابن زین العابدین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catalogue of the persian printed books in the British museum 522,523 p</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زین العابدین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 و سیاه عناوین و علامت و خط بالای برخی از عبارات به سرخ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این مضمون امروز که روز شنبه چهارم مرداد ماه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بمصاحبت آقای فهیمی آقای داودی آقای طلیعه آقای راستین در منزل دوست ارجمند آقای تمدن الملک مدعو بوده روز را بخوشی و خرمی بیایان رساندیم از این کتاب نیز بهره مند شدیم ملک زاده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چند برگ اول وصالی شده و اوراق ابتدای نسخه دارای لک زدگی است و عطف از اوراق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روشن، مقوایی، ترنج و سرترنج با گل و بوته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1279418</w:t>
      </w:r>
    </w:p>
    <w:p>
      <w:pPr>
        <w:pStyle w:val="Heading2"/>
        <w:numPr>
          <w:ilvl w:val="1"/>
          <w:numId w:val="1"/>
        </w:numPr>
        <w:rPr/>
      </w:pPr>
      <w:bookmarkStart w:id="483" w:name="__RefHeading___Toc7074553_2870459653"/>
      <w:bookmarkStart w:id="484" w:name="_Toc170"/>
      <w:bookmarkEnd w:id="483"/>
      <w:r>
        <w:rPr/>
        <w:t>15797/2</w:t>
      </w:r>
      <w:bookmarkEnd w:id="484"/>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کاشف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14153</w:t>
      </w:r>
      <w:r>
        <w:rPr>
          <w:rFonts w:eastAsia="IRNazanin" w:cs="IRNazanin"/>
          <w:color w:val="111111"/>
          <w:sz w:val="28"/>
          <w:szCs w:val="28"/>
          <w:rtl w:val="true"/>
          <w:lang w:bidi="fa-IR"/>
        </w:rPr>
        <w:t>(</w:t>
      </w:r>
      <w:r>
        <w:rPr>
          <w:rFonts w:eastAsia="IRNazanin" w:cs="IRNazanin"/>
          <w:color w:val="111111"/>
          <w:sz w:val="28"/>
          <w:szCs w:val="28"/>
          <w:lang w:bidi="fa-IR"/>
        </w:rPr>
        <w:t>4153/1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کریمی را که حلیه حلتش زبوریست زیبنده و رشحه محبتش گوهر بست ارزنده گلشن امید از نسیم عنایتش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 ارباب نظر در طی این نامه نامی توسن خامه خامی نکرده قطع این بیان و طی این بیابان نمود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رب الارباب و من توفیقاته که این بی بضاعت قلیل الاستطاعت اقل عباد الملك اللطيف ابن شمس الدین محمد محمد شریف رفع الله درجاتهما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انتظار باز و دیده امید در بیت الاحزان با یعقوب نیاز هم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of Persian manuscripts in the library of the India office vol: I102.24321137</w:t>
      </w:r>
    </w:p>
    <w:p>
      <w:pPr>
        <w:pStyle w:val="BookText"/>
        <w:rPr/>
      </w:pPr>
      <w:r>
        <w:rPr>
          <w:rFonts w:eastAsia="Times New Roman" w:cs="Times New Roman" w:ascii="Times New Roman" w:hAnsi="Times New Roman"/>
          <w:color w:val="111111"/>
          <w:sz w:val="28"/>
          <w:szCs w:val="28"/>
          <w:lang w:val="en-US" w:bidi="en-US"/>
        </w:rPr>
        <w:t>Catalogue of Persian manuscripts in the library of the India office, vol.l.p.1199</w:t>
      </w:r>
    </w:p>
    <w:p>
      <w:pPr>
        <w:pStyle w:val="BookText"/>
        <w:rPr/>
      </w:pPr>
      <w:r>
        <w:rPr>
          <w:rFonts w:eastAsia="Times New Roman" w:cs="Times New Roman" w:ascii="Times New Roman" w:hAnsi="Times New Roman"/>
          <w:color w:val="111111"/>
          <w:sz w:val="28"/>
          <w:szCs w:val="28"/>
          <w:lang w:val="en-US" w:bidi="en-US"/>
        </w:rPr>
        <w:t>Catalogue of the Persian Manuscripts in the british museum, vol. II, 2861</w:t>
      </w:r>
    </w:p>
    <w:p>
      <w:pPr>
        <w:pStyle w:val="BookText"/>
        <w:rPr/>
      </w:pPr>
      <w:r>
        <w:rPr>
          <w:rFonts w:eastAsia="Times New Roman" w:cs="Times New Roman" w:ascii="Times New Roman" w:hAnsi="Times New Roman"/>
          <w:color w:val="111111"/>
          <w:sz w:val="28"/>
          <w:szCs w:val="28"/>
          <w:lang w:val="en-US" w:bidi="en-US"/>
        </w:rPr>
        <w:t>Supplement to the catalogue of the Perssian manissscripts in the british museum (Rieu) P.266,269</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برخی از عبارات و جدول دور سطور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 زدگی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ادبی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1279623</w:t>
      </w:r>
      <w:r>
        <w:rPr>
          <w:rFonts w:eastAsia="IRNazanin" w:cs="IRNazanin"/>
          <w:color w:val="111111"/>
          <w:sz w:val="28"/>
          <w:szCs w:val="28"/>
          <w:rtl w:val="true"/>
          <w:lang w:bidi="fa-IR"/>
        </w:rPr>
        <w:t xml:space="preserve"> </w:t>
      </w:r>
      <w:bookmarkStart w:id="485" w:name="pg9580_89451"/>
    </w:p>
    <w:p>
      <w:pPr>
        <w:pStyle w:val="Heading2"/>
        <w:numPr>
          <w:ilvl w:val="1"/>
          <w:numId w:val="1"/>
        </w:numPr>
        <w:rPr/>
      </w:pPr>
      <w:bookmarkStart w:id="486" w:name="__RefHeading___Toc7074555_2870459653"/>
      <w:bookmarkStart w:id="487" w:name="_Toc171"/>
      <w:bookmarkEnd w:id="485"/>
      <w:bookmarkEnd w:id="486"/>
      <w:r>
        <w:rPr/>
        <w:t>15798</w:t>
      </w:r>
      <w:bookmarkEnd w:id="487"/>
    </w:p>
    <w:p>
      <w:pPr>
        <w:pStyle w:val="BookText"/>
        <w:rPr/>
      </w:pPr>
      <w:r>
        <w:rPr>
          <w:rFonts w:ascii="IRNazanin" w:hAnsi="IRNazanin" w:eastAsia="IRNazanin"/>
          <w:color w:val="111111"/>
          <w:sz w:val="28"/>
          <w:sz w:val="28"/>
          <w:szCs w:val="28"/>
          <w:rtl w:val="true"/>
          <w:lang w:bidi="fa-IR"/>
        </w:rPr>
        <w:t xml:space="preserve">شفتی بیدآبادی، محمد باقر بن محمد نقی،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الابرار الملتقط من آثار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شفتی بیدآبادی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14225</w:t>
      </w:r>
      <w:r>
        <w:rPr>
          <w:rFonts w:eastAsia="IRNazanin" w:cs="IRNazanin"/>
          <w:color w:val="111111"/>
          <w:sz w:val="28"/>
          <w:szCs w:val="28"/>
          <w:rtl w:val="true"/>
          <w:lang w:bidi="fa-IR"/>
        </w:rPr>
        <w:t>(</w:t>
      </w:r>
      <w:r>
        <w:rPr>
          <w:rFonts w:eastAsia="IRNazanin" w:cs="IRNazanin"/>
          <w:color w:val="111111"/>
          <w:sz w:val="28"/>
          <w:szCs w:val="28"/>
          <w:lang w:bidi="fa-IR"/>
        </w:rPr>
        <w:t>4225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نسخه شامل تمامی مباحث باب اول و بخش عمده ای از مباحث باب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توحد بالملك فلاند له في ملكوت سلطانه و تفرد بالعز فلاضد له في جبروت كبريائه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شده است حدیثی که حاصل معنی آن این است که هرگاه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Descriptive catalogue persian manuscripts asiatic society of bengal work no.241,5.275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خط بالای برخی از عبارات و عناوین در حاشیه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خدا 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دانستم که بسیار محتاج می باشید و شما را از خود بهتر می خواستم از این جهت بخدمت فرستادم بشرط آن که محافظت بکنید و بدست کسی ندهید و لكن حقیر شکیات را ضرور دارم بدهید بیاورند و وقتی را تعیین بکنید که بخدمت برسم که صحبتی دارم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جلد الحاقی است و از نسخه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 به مقدار وسیعی افتادگی دارد کاغذ فرنگی آهار مهره نخودی جلد جلد الحاقی مقوایی با روکش کاغذ بنفش تیره عطف تیماج قهوه ای سوخته، اندرون جلد استر کاغذی، عطف اصلی نسخه که به اوراق وصل است تیماج مشکی</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w:t>
      </w:r>
      <w:r>
        <w:rPr>
          <w:rFonts w:eastAsia="IRNazanin" w:cs="IRNazanin"/>
          <w:color w:val="111111"/>
          <w:sz w:val="28"/>
          <w:szCs w:val="28"/>
          <w:lang w:bidi="fa-IR"/>
        </w:rPr>
        <w:t>1561</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1280206</w:t>
      </w:r>
      <w:r>
        <w:rPr>
          <w:rFonts w:eastAsia="IRNazanin" w:cs="IRNazanin"/>
          <w:color w:val="111111"/>
          <w:sz w:val="28"/>
          <w:szCs w:val="28"/>
          <w:rtl w:val="true"/>
          <w:lang w:bidi="fa-IR"/>
        </w:rPr>
        <w:t xml:space="preserve"> </w:t>
      </w:r>
      <w:bookmarkStart w:id="488" w:name="pg9580_89452"/>
    </w:p>
    <w:p>
      <w:pPr>
        <w:pStyle w:val="Heading2"/>
        <w:numPr>
          <w:ilvl w:val="1"/>
          <w:numId w:val="1"/>
        </w:numPr>
        <w:rPr/>
      </w:pPr>
      <w:bookmarkStart w:id="489" w:name="__RefHeading___Toc7074557_2870459653"/>
      <w:bookmarkStart w:id="490" w:name="_Toc172"/>
      <w:bookmarkEnd w:id="488"/>
      <w:bookmarkEnd w:id="489"/>
      <w:r>
        <w:rPr/>
        <w:t>15799</w:t>
      </w:r>
      <w:bookmarkEnd w:id="490"/>
    </w:p>
    <w:p>
      <w:pPr>
        <w:pStyle w:val="BookText"/>
        <w:rPr/>
      </w:pPr>
      <w:r>
        <w:rPr>
          <w:rFonts w:ascii="IRNazanin" w:hAnsi="IRNazanin" w:eastAsia="IRNazanin"/>
          <w:color w:val="111111"/>
          <w:sz w:val="28"/>
          <w:sz w:val="28"/>
          <w:szCs w:val="28"/>
          <w:rtl w:val="true"/>
          <w:lang w:bidi="fa-IR"/>
        </w:rPr>
        <w:t xml:space="preserve">شرح زیج الغ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بیک محمد بن شاهرخ بن امیر تیمور گورکان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کتاب زیج الغ بیگ با عناوین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نه باب از مقاله سوم را در بر دارد که شامل باب اول در معرفت تعدیل ایام باب دوم در استخراج اوساط کواکب باب سوم در تقاویم کواکب هفت گونه باب چهارم در عرض قمر و کواکب متحیره باب پنجم در معرفت ابعاد نیرین از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ششم ذکر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هفتم در قسمت تقویم کواکب در طول و عرض باب هشتم در معرفت اوقات اتصالات کواکب با یکدیگر و تحویلات و باب نهم در معرفت خسوف</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سيدنا محمد و آله اجمعین عقد باب دوم در استخراج اوساط كواكب حل اما باب اول از مقاله سیوم این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طسوج و هر شعیره ربع طسوج اعنی هفت دقیقه و نیم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نجومی با مشکی و سرخ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ابن محمد حسین 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ابو القاسم ابن محمد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فرنگی آهار مهره شکری و نخودی جلد ساغری مشکی یک لا، مجدول، بدون آستر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 بیگ تیموری شاه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2868</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1280263</w:t>
      </w:r>
      <w:r>
        <w:rPr>
          <w:rFonts w:eastAsia="IRNazanin" w:cs="IRNazanin"/>
          <w:color w:val="111111"/>
          <w:sz w:val="28"/>
          <w:szCs w:val="28"/>
          <w:rtl w:val="true"/>
          <w:lang w:bidi="fa-IR"/>
        </w:rPr>
        <w:t xml:space="preserve"> </w:t>
      </w:r>
      <w:bookmarkStart w:id="491" w:name="pg9580_89453"/>
    </w:p>
    <w:p>
      <w:pPr>
        <w:pStyle w:val="BookText"/>
        <w:rPr/>
      </w:pPr>
      <w:bookmarkEnd w:id="491"/>
      <w:r>
        <w:rPr>
          <w:rFonts w:ascii="IRNazanin" w:hAnsi="IRNazanin" w:eastAsia="IRNazanin"/>
          <w:color w:val="111111"/>
          <w:sz w:val="28"/>
          <w:sz w:val="28"/>
          <w:szCs w:val="28"/>
          <w:rtl w:val="true"/>
          <w:lang w:bidi="fa-IR"/>
        </w:rPr>
        <w:t>احکام اتصالات کواکب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نجوم در بیان احکام اتصالات کواکب و اوقات مطالع که به اختصار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نبيه محمد و آله اجمعين اتصالات کواکب بر انواع است قرانات و تسدیسات و تربیعات و تسلیسات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دلالت کند بر رونق دیوان ها و فوت فضلا و متصرفان و حجار و اهل بازار الله يعلم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کاغذ فرنگی هندی آهار مهره نخودی جلد تیماج مشکی، یک لا،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1294064</w:t>
      </w:r>
    </w:p>
    <w:p>
      <w:pPr>
        <w:pStyle w:val="Heading2"/>
        <w:numPr>
          <w:ilvl w:val="1"/>
          <w:numId w:val="1"/>
        </w:numPr>
        <w:rPr/>
      </w:pPr>
      <w:bookmarkStart w:id="492" w:name="__RefHeading___Toc7074559_2870459653"/>
      <w:bookmarkStart w:id="493" w:name="_Toc173"/>
      <w:bookmarkEnd w:id="492"/>
      <w:r>
        <w:rPr/>
        <w:t>15801</w:t>
      </w:r>
      <w:bookmarkEnd w:id="493"/>
    </w:p>
    <w:p>
      <w:pPr>
        <w:pStyle w:val="BookText"/>
        <w:rPr/>
      </w:pPr>
      <w:r>
        <w:rPr>
          <w:rFonts w:ascii="IRNazanin" w:hAnsi="IRNazanin" w:eastAsia="IRNazanin"/>
          <w:color w:val="111111"/>
          <w:sz w:val="28"/>
          <w:sz w:val="28"/>
          <w:szCs w:val="28"/>
          <w:rtl w:val="true"/>
          <w:lang w:bidi="fa-IR"/>
        </w:rPr>
        <w:t xml:space="preserve">تجلی شیرازی، علیرضا بن 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حاشیه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عليرضا؛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تفتازانی؛ 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ملاعبدالله یزدی شاه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14722</w:t>
      </w:r>
      <w:r>
        <w:rPr>
          <w:rFonts w:eastAsia="IRNazanin" w:cs="IRNazanin"/>
          <w:color w:val="111111"/>
          <w:sz w:val="28"/>
          <w:szCs w:val="28"/>
          <w:rtl w:val="true"/>
          <w:lang w:bidi="fa-IR"/>
        </w:rPr>
        <w:t xml:space="preserve"> (</w:t>
      </w:r>
      <w:r>
        <w:rPr>
          <w:rFonts w:eastAsia="IRNazanin" w:cs="IRNazanin"/>
          <w:color w:val="111111"/>
          <w:sz w:val="28"/>
          <w:szCs w:val="28"/>
          <w:lang w:bidi="fa-IR"/>
        </w:rPr>
        <w:t>4722/5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494" w:name="pg9580_89454"/>
    </w:p>
    <w:p>
      <w:pPr>
        <w:pStyle w:val="BookText"/>
        <w:rPr/>
      </w:pPr>
      <w:bookmarkEnd w:id="49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قولی است سودمند ارباب تعلیم و تعلم که در حین مذاکره مخدوم جليل القدر عظيم الشان ابراهیمخان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کبری مطلقه عامه نتیجه مطلقه عامه باشد اما حق این است که حینیه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فرغ من تسويد هذا الحاشيه عصر يوم الاحد من شهر محرم الحرام محمد تقی بن محمد سعید خان الگرگانی بمحروسه اصفهان بتاريخ احد و عشرون و ماتان بعد الالف من الهجرة النبويه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سعید خان گرگانی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محمد نائینی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عبده علی محمد بن محمد اسمعیل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 آسیب ها پارگی در برگ آخر نسخه و لک زدگی در اوراق انتهای نسخه و همچنین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جلد میشن مشکی یک لاء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ملاعبدالله بن حسین یزدی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ق حاشیه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؟ق 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1294531</w:t>
      </w:r>
    </w:p>
    <w:p>
      <w:pPr>
        <w:pStyle w:val="Heading2"/>
        <w:numPr>
          <w:ilvl w:val="1"/>
          <w:numId w:val="1"/>
        </w:numPr>
        <w:rPr/>
      </w:pPr>
      <w:bookmarkStart w:id="495" w:name="__RefHeading___Toc7074561_2870459653"/>
      <w:bookmarkStart w:id="496" w:name="_Toc174"/>
      <w:bookmarkEnd w:id="495"/>
      <w:r>
        <w:rPr/>
        <w:t>15802/1</w:t>
      </w:r>
      <w:bookmarkEnd w:id="496"/>
    </w:p>
    <w:p>
      <w:pPr>
        <w:pStyle w:val="BookText"/>
        <w:rPr/>
      </w:pPr>
      <w:r>
        <w:rPr>
          <w:rFonts w:ascii="IRNazanin" w:hAnsi="IRNazanin" w:eastAsia="IRNazanin"/>
          <w:color w:val="111111"/>
          <w:sz w:val="28"/>
          <w:sz w:val="28"/>
          <w:szCs w:val="28"/>
          <w:rtl w:val="true"/>
          <w:lang w:bidi="fa-IR"/>
        </w:rPr>
        <w:t xml:space="preserve">بونی، احمد بن علی، </w:t>
      </w:r>
      <w:r>
        <w:rPr>
          <w:rFonts w:eastAsia="IRNazanin" w:cs="IRNazanin"/>
          <w:color w:val="111111"/>
          <w:sz w:val="28"/>
          <w:szCs w:val="28"/>
          <w:lang w:bidi="fa-IR"/>
        </w:rPr>
        <w:t>6220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علم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قرشی بونی </w:t>
      </w:r>
      <w:bookmarkStart w:id="497" w:name="pg9580_89455"/>
    </w:p>
    <w:p>
      <w:pPr>
        <w:pStyle w:val="BookText"/>
        <w:rPr/>
      </w:pPr>
      <w:bookmarkEnd w:id="49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اقسام خطوط که معادل نویسی حروف الفبا به خطوط و حروف رمز می باشد و بترتیب حروف ابجد نوشته و شامل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خط قلمی قبطي ينيما الكبير، سحری ،حمیری بریاوی ،پهلوی جابر بن حیان قلم کتاب طلسمات قلم اهل النوبا، داوودی بونان قلم السما الصغر، فلقطيرات اول بانی هندی عبرانی یونانی سریانی ،الاحجار شاق و وزيطح اصحاب السیمیا، فرنگی طیر فال طرز جی فلقطیر بابلی فلقطیر کاهی ،صغیر فلقطیری قلم ،کاهی، صلتی ارمابوی رملی مقطع لطینی مشجر یا سروک لطین و لیمیا می باشد و با توجه به قسمت دوم نسخه احتمالا این رساله نیز از احمد بونی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رقمی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ت ث</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خطوط رمزی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 نویسی به سرخی 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عطف قهوه ای،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1395188</w:t>
      </w:r>
    </w:p>
    <w:p>
      <w:pPr>
        <w:pStyle w:val="Heading2"/>
        <w:numPr>
          <w:ilvl w:val="1"/>
          <w:numId w:val="1"/>
        </w:numPr>
        <w:rPr/>
      </w:pPr>
      <w:bookmarkStart w:id="498" w:name="__RefHeading___Toc7074563_2870459653"/>
      <w:bookmarkStart w:id="499" w:name="_Toc175"/>
      <w:bookmarkEnd w:id="498"/>
      <w:r>
        <w:rPr/>
        <w:t>15802/2</w:t>
      </w:r>
      <w:bookmarkEnd w:id="499"/>
    </w:p>
    <w:p>
      <w:pPr>
        <w:pStyle w:val="BookText"/>
        <w:rPr/>
      </w:pPr>
      <w:r>
        <w:rPr>
          <w:rFonts w:ascii="IRNazanin" w:hAnsi="IRNazanin" w:eastAsia="IRNazanin"/>
          <w:color w:val="111111"/>
          <w:sz w:val="28"/>
          <w:sz w:val="28"/>
          <w:szCs w:val="28"/>
          <w:rtl w:val="true"/>
          <w:lang w:bidi="fa-IR"/>
        </w:rPr>
        <w:t xml:space="preserve">بونی، احمد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شمس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قرشی بونی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علم حروف و کیفیت سور و آیات و دعاها و اوراد که می توانند انسان را به خواسته های دنیوی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همان طور که در </w:t>
      </w:r>
      <w:bookmarkStart w:id="500" w:name="pg9580_89456"/>
    </w:p>
    <w:p>
      <w:pPr>
        <w:pStyle w:val="BookText"/>
        <w:rPr/>
      </w:pPr>
      <w:bookmarkEnd w:id="500"/>
      <w:r>
        <w:rPr>
          <w:rFonts w:ascii="IRNazanin" w:hAnsi="IRNazanin" w:eastAsia="IRNazanin"/>
          <w:color w:val="111111"/>
          <w:sz w:val="28"/>
          <w:sz w:val="28"/>
          <w:szCs w:val="28"/>
          <w:rtl w:val="true"/>
          <w:lang w:bidi="fa-IR"/>
        </w:rPr>
        <w:t>ابتدای آن آمده برگزیده ای از کتاب شمس المعارف است و در ریحانة الادب سه کتاب شمس المعارف را به بونی نسبت داده شمس المعارف الصغرى، الکبری و الوسطی که رساله حاضر برگزیده ای از یکی از این سه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شمس المعارف فصل تذكر فيه الخمس ايات الشريفات و قبل ان فهيم اسم الله العظيم الاعظم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اقسمت به عليكم و انه لقسم لو تعلمون عظيم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المعارف چاپی</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المعارف و لطائف العوارف برگزیده شمس المعارف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1395507</w:t>
      </w:r>
    </w:p>
    <w:p>
      <w:pPr>
        <w:pStyle w:val="Heading2"/>
        <w:numPr>
          <w:ilvl w:val="1"/>
          <w:numId w:val="1"/>
        </w:numPr>
        <w:rPr/>
      </w:pPr>
      <w:bookmarkStart w:id="501" w:name="__RefHeading___Toc7074565_2870459653"/>
      <w:bookmarkStart w:id="502" w:name="_Toc176"/>
      <w:bookmarkEnd w:id="501"/>
      <w:r>
        <w:rPr/>
        <w:t>15803</w:t>
      </w:r>
      <w:bookmarkEnd w:id="502"/>
    </w:p>
    <w:p>
      <w:pPr>
        <w:pStyle w:val="BookText"/>
        <w:rPr/>
      </w:pPr>
      <w:r>
        <w:rPr>
          <w:rFonts w:ascii="IRNazanin" w:hAnsi="IRNazanin" w:eastAsia="IRNazanin"/>
          <w:color w:val="111111"/>
          <w:sz w:val="28"/>
          <w:sz w:val="28"/>
          <w:szCs w:val="28"/>
          <w:rtl w:val="true"/>
          <w:lang w:bidi="fa-IR"/>
        </w:rPr>
        <w:t xml:space="preserve">تونی، حبیب الله بن نورالدین محمد،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شافي الاوجاع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بن محمد تونی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پزشکی در دو جزء در جدول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جزله جزء اول در بیماری ها و جزء دوم در قرابادین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شامل مقدمه و دو مقاله مقاله اول در امراضی که مخصوص به عضوی است از سر تا پا در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و مقاله دوم در امراضی که مخصوص به عضوی نیست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جدول ها در دو بخش تنظیم شده صفحه طرف راست دارای هشت ستون و صفحه </w:t>
      </w:r>
      <w:bookmarkStart w:id="503" w:name="pg9580_89457"/>
    </w:p>
    <w:p>
      <w:pPr>
        <w:pStyle w:val="BookText"/>
        <w:rPr/>
      </w:pPr>
      <w:bookmarkEnd w:id="503"/>
      <w:r>
        <w:rPr>
          <w:rFonts w:ascii="IRNazanin" w:hAnsi="IRNazanin" w:eastAsia="IRNazanin"/>
          <w:color w:val="111111"/>
          <w:sz w:val="28"/>
          <w:sz w:val="28"/>
          <w:szCs w:val="28"/>
          <w:rtl w:val="true"/>
          <w:lang w:bidi="fa-IR"/>
        </w:rPr>
        <w:t>طرف چپ دارای یک ستون با عناوین اسماء مزاج سلامت و خوف، علامت، استفراغ سبب علاج سلاطین علاج مساکین و علاج اعم نسخه حاضر شامل جزء اول و در ابتدای هر مقاله فهرست فصول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الذریعه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در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خان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حمد صحیح و لوازم شکر صریح حکیمی را شاید که بمحض حکمت کامله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عسل و فلفل را میل نمایند که آن حل می کند و لطیف می سازد شیر سینه 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روز پنجشنبه سنه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یافت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فارسی کتابخانه جامعه همدرد تغلق آباد دهلی نو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عناوین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واحد </w:t>
      </w:r>
      <w:r>
        <w:rPr>
          <w:rFonts w:eastAsia="IRNazanin" w:cs="IRNazanin"/>
          <w:color w:val="111111"/>
          <w:sz w:val="28"/>
          <w:szCs w:val="28"/>
          <w:lang w:bidi="fa-IR"/>
        </w:rPr>
        <w:t>1262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احمد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واحد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کلیه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نخودی جلد مقوایی روکش پارچه مشکی عطف و گوشه تیماج عنابی فرسوده</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الابدان؛ الواح الصحة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1296025</w:t>
      </w:r>
    </w:p>
    <w:p>
      <w:pPr>
        <w:pStyle w:val="Heading2"/>
        <w:numPr>
          <w:ilvl w:val="1"/>
          <w:numId w:val="1"/>
        </w:numPr>
        <w:rPr/>
      </w:pPr>
      <w:bookmarkStart w:id="504" w:name="__RefHeading___Toc7074567_2870459653"/>
      <w:bookmarkStart w:id="505" w:name="_Toc177"/>
      <w:bookmarkEnd w:id="504"/>
      <w:r>
        <w:rPr/>
        <w:t>15804</w:t>
      </w:r>
      <w:bookmarkEnd w:id="505"/>
    </w:p>
    <w:p>
      <w:pPr>
        <w:pStyle w:val="BookText"/>
        <w:rPr/>
      </w:pPr>
      <w:r>
        <w:rPr>
          <w:rFonts w:ascii="IRNazanin" w:hAnsi="IRNazanin" w:eastAsia="IRNazanin"/>
          <w:color w:val="111111"/>
          <w:sz w:val="28"/>
          <w:sz w:val="28"/>
          <w:szCs w:val="28"/>
          <w:rtl w:val="true"/>
          <w:lang w:bidi="fa-IR"/>
        </w:rPr>
        <w:t xml:space="preserve">عقیلی علوی شیرازی، محمد حسین بن محمدهادی،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قرابادین مجمع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بن محمدهادی عقیلی خراسانی شیرازی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داروشناسی که حکیم علوی خان شیرازی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نرسانده و نوه خواهر او میر محمد حسین بن محمدهادی عقیلی خراسانی شیرازی در پنج فن که هر یک در یک کتاب به نام ویژه ای به انجام رسانده و مجموع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فن سوم آن در ادوبه مرکبه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یک مقدمه بیست فصلی و هشت کتاب به عدد حروف تهجی در هر کتاب چند باب و در هر باب چند فصل و خاتمه است که نسخه ما در ابتدا افتادگی دارد و از کتاب الف فاء تا کتاب جیم و او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این کتاب را در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ق حسب الامر پیر مرشد حقیقی خود سید حبیب الله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منشای سایر قوی که قلب و دماغ است دفع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 کنجد تازه بدستور مقرر بجوشانند تا روغن بماند و نسوز و عند الحاجت استعمال نمایند تمام شد تمت بالخير جلد اول مجمع الجوامع</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729:1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63:17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فارسی کتابخانه جامعه همدرد تغلق آباد دهلی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4536:4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سنگی شماره </w:t>
      </w:r>
      <w:r>
        <w:rPr>
          <w:rFonts w:eastAsia="Times New Roman" w:cs="Times New Roman" w:ascii="Times New Roman" w:hAnsi="Times New Roman"/>
          <w:color w:val="111111"/>
          <w:sz w:val="28"/>
          <w:szCs w:val="28"/>
          <w:lang w:val="en-US" w:bidi="en-US"/>
        </w:rPr>
        <w:t>Catalogue of PersianManuscripts in the library of 6-8047 11777-6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the India office vol. I, P.1287 0 . 2361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لیه برخی از اوراق موریانه خورده و چهار برگ در آخر نسخه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اثاری مقوایی، مجدول اندرون جلد آستر کاغذی ابری</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الجوامع قرابادین كبير؛ ذخائر التراكيب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درمانی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bookmarkStart w:id="506" w:name="pg9580_89459"/>
    </w:p>
    <w:p>
      <w:pPr>
        <w:pStyle w:val="Heading2"/>
        <w:numPr>
          <w:ilvl w:val="1"/>
          <w:numId w:val="1"/>
        </w:numPr>
        <w:rPr/>
      </w:pPr>
      <w:bookmarkStart w:id="507" w:name="__RefHeading___Toc7074569_2870459653"/>
      <w:bookmarkStart w:id="508" w:name="_Toc178"/>
      <w:bookmarkEnd w:id="506"/>
      <w:bookmarkEnd w:id="507"/>
      <w:r>
        <w:rPr/>
        <w:t>15805/1</w:t>
      </w:r>
      <w:bookmarkEnd w:id="508"/>
    </w:p>
    <w:p>
      <w:pPr>
        <w:pStyle w:val="BookText"/>
        <w:rPr/>
      </w:pPr>
      <w:r>
        <w:rPr>
          <w:rFonts w:ascii="Amiri" w:hAnsi="Amiri" w:eastAsia="Amiri" w:cs="Amiri"/>
          <w:color w:val="111111"/>
          <w:sz w:val="28"/>
          <w:sz w:val="28"/>
          <w:szCs w:val="28"/>
          <w:rtl w:val="true"/>
          <w:lang w:bidi="ar-SA"/>
        </w:rPr>
        <w:t xml:space="preserve">طبيب، محمد، 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لذت عیش ناصر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طبیب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دستورات و غذاها و داروهای مفید برای قوه باه و طرق سهولت بخشیدن به حمل و موانع آن در ده فصل فصل اول در تدابیر جماع و وصايا بقول حكما، دوم در ذکر مقدماتی که در این علم دانستنی است سوم در بیان غذاها و روغن های مفرده زیاد کننده باه چهارم در صفت اغذیه و اشربه مرکبه زیاد کننده باه پنجم در صفت مرکباتی که در بن شغل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در صفت مسوحات و ضمادات زیاد کننده در باه هفتم در معرفت ادویه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در فواید متفرقه که تعلق به باه و امثال آن دارد و دیگر چیزها و هر فصل دارای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بنام ناصر الدین ابوالمظفر عبد القادر شاه خلجی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بدأ خلق الانسان من طين ثم جعل نسله من سلالة من ماء مهين ثم سواه في قرار 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حقیر غریب محمد طبيب على الله عنه که چون احکام و تدبیرات امور باه و اکثر 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پوشیده داشته باشد همه در خواب بگوید و این عمل از کتاب حکیم جعفر طوسی منقولست والله اعلم بالصواب تمت الرساله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345:19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701:1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عنایت الله حمامینی کمره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مرضع جدول دور سطور به زر و مشکی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نسخه دارویی نوشته شده و در برگ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از کتاب محمد شفیع طبیب و حکیم شمس الدین محمد اردبیلی به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جهت قوه باه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ابوالمعالی الحسینی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عبده محمد مؤمن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دو برگ اول موزیانه خورده و چند برگ ابتدای نسخه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w:t>
      </w:r>
      <w:bookmarkStart w:id="509" w:name="pg9580_89460"/>
    </w:p>
    <w:p>
      <w:pPr>
        <w:pStyle w:val="BookText"/>
        <w:rPr/>
      </w:pPr>
      <w:bookmarkEnd w:id="509"/>
      <w:r>
        <w:rPr>
          <w:rFonts w:ascii="IRNazanin" w:hAnsi="IRNazanin" w:eastAsia="IRNazanin"/>
          <w:color w:val="111111"/>
          <w:sz w:val="28"/>
          <w:sz w:val="28"/>
          <w:szCs w:val="28"/>
          <w:rtl w:val="true"/>
          <w:lang w:bidi="fa-IR"/>
        </w:rPr>
        <w:t>فرنگی فستقی و نخودی جلد میشن عنایی مقوایی عطف تیماج مشکی، مجدول، اندرون جلد میشن ماشی، جدول به زر</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جنسی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2734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1296843</w:t>
      </w:r>
    </w:p>
    <w:p>
      <w:pPr>
        <w:pStyle w:val="Heading2"/>
        <w:numPr>
          <w:ilvl w:val="1"/>
          <w:numId w:val="1"/>
        </w:numPr>
        <w:rPr/>
      </w:pPr>
      <w:bookmarkStart w:id="510" w:name="__RefHeading___Toc7074571_2870459653"/>
      <w:bookmarkStart w:id="511" w:name="_Toc179"/>
      <w:bookmarkEnd w:id="510"/>
      <w:r>
        <w:rPr/>
        <w:t>15805/2</w:t>
      </w:r>
      <w:bookmarkEnd w:id="511"/>
    </w:p>
    <w:p>
      <w:pPr>
        <w:pStyle w:val="BookText"/>
        <w:rPr/>
      </w:pPr>
      <w:r>
        <w:rPr>
          <w:rFonts w:ascii="IRNazanin" w:hAnsi="IRNazanin" w:eastAsia="IRNazanin"/>
          <w:color w:val="111111"/>
          <w:sz w:val="28"/>
          <w:sz w:val="28"/>
          <w:szCs w:val="28"/>
          <w:rtl w:val="true"/>
          <w:lang w:bidi="fa-IR"/>
        </w:rPr>
        <w:t>اصفهانی، جلال الدین محمد</w:t>
      </w:r>
    </w:p>
    <w:p>
      <w:pPr>
        <w:pStyle w:val="BookText"/>
        <w:rPr/>
      </w:pPr>
      <w:r>
        <w:rPr>
          <w:rFonts w:ascii="IRNazanin" w:hAnsi="IRNazanin" w:eastAsia="IRNazanin"/>
          <w:color w:val="111111"/>
          <w:sz w:val="28"/>
          <w:sz w:val="28"/>
          <w:szCs w:val="28"/>
          <w:rtl w:val="true"/>
          <w:lang w:bidi="fa-IR"/>
        </w:rPr>
        <w:t xml:space="preserve">تحفة الوزرا و السلاطين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14485</w:t>
      </w:r>
      <w:r>
        <w:rPr>
          <w:rFonts w:eastAsia="IRNazanin" w:cs="IRNazanin"/>
          <w:color w:val="111111"/>
          <w:sz w:val="28"/>
          <w:szCs w:val="28"/>
          <w:rtl w:val="true"/>
          <w:lang w:bidi="fa-IR"/>
        </w:rPr>
        <w:t xml:space="preserve"> (</w:t>
      </w:r>
      <w:r>
        <w:rPr>
          <w:rFonts w:eastAsia="IRNazanin" w:cs="IRNazanin"/>
          <w:color w:val="111111"/>
          <w:sz w:val="28"/>
          <w:szCs w:val="28"/>
          <w:lang w:bidi="fa-IR"/>
        </w:rPr>
        <w:t>4485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على محمد و اله اجمعين اما بعد این رساله ایست که از کتب قدما اختیار کرده اند و فواید بسیار در ضمن هر حرفی مرقوم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حکما و علما شفقت نمودن بر خلق خدا تعالی اتمام پذیرفت و الله اعلم سنه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اوراق به خط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فرزند مالک نسخه به سال های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و صور تحساب خرید مروارید و مطالب متفرقه دیگر در برگ </w:t>
      </w:r>
      <w:r>
        <w:rPr>
          <w:rFonts w:eastAsia="IRNazanin" w:cs="IRNazanin"/>
          <w:color w:val="111111"/>
          <w:sz w:val="28"/>
          <w:szCs w:val="28"/>
          <w:lang w:bidi="fa-IR"/>
        </w:rPr>
        <w:t>51045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فرزندان مالکین نسخه به سال های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نسخه های دارویی متعدد نوشته شده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bookmarkStart w:id="512" w:name="pg9580_89461"/>
    </w:p>
    <w:p>
      <w:pPr>
        <w:pStyle w:val="BookText"/>
        <w:rPr/>
      </w:pPr>
      <w:bookmarkEnd w:id="51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الوزراء تحفة السلاطین؛ چهل باب تحفة الملوك</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2734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1396908</w:t>
      </w:r>
    </w:p>
    <w:p>
      <w:pPr>
        <w:pStyle w:val="Heading2"/>
        <w:numPr>
          <w:ilvl w:val="1"/>
          <w:numId w:val="1"/>
        </w:numPr>
        <w:rPr/>
      </w:pPr>
      <w:bookmarkStart w:id="513" w:name="__RefHeading___Toc7074573_2870459653"/>
      <w:bookmarkStart w:id="514" w:name="_Toc180"/>
      <w:bookmarkEnd w:id="513"/>
      <w:r>
        <w:rPr/>
        <w:t>15805/3</w:t>
      </w:r>
      <w:bookmarkEnd w:id="514"/>
    </w:p>
    <w:p>
      <w:pPr>
        <w:pStyle w:val="BookText"/>
        <w:rPr/>
      </w:pPr>
      <w:r>
        <w:rPr>
          <w:rFonts w:ascii="IRNazanin" w:hAnsi="IRNazanin" w:eastAsia="IRNazanin"/>
          <w:color w:val="111111"/>
          <w:sz w:val="28"/>
          <w:sz w:val="28"/>
          <w:szCs w:val="28"/>
          <w:rtl w:val="true"/>
          <w:lang w:bidi="fa-IR"/>
        </w:rPr>
        <w:t xml:space="preserve">حسینی شفائی مظفر بن محمد،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قرابادین شفایی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شفائی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14955</w:t>
      </w:r>
      <w:r>
        <w:rPr>
          <w:rFonts w:eastAsia="IRNazanin" w:cs="IRNazanin"/>
          <w:color w:val="111111"/>
          <w:sz w:val="28"/>
          <w:szCs w:val="28"/>
          <w:rtl w:val="true"/>
          <w:lang w:bidi="fa-IR"/>
        </w:rPr>
        <w:t>(</w:t>
      </w:r>
      <w:r>
        <w:rPr>
          <w:rFonts w:eastAsia="IRNazanin" w:cs="IRNazanin"/>
          <w:color w:val="111111"/>
          <w:sz w:val="28"/>
          <w:szCs w:val="28"/>
          <w:lang w:bidi="fa-IR"/>
        </w:rPr>
        <w:t>4955/1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ترجمه لاتین این کتاب در فرانسه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الحكيم العليم و الصلوه على من اوتى الحكمة و الكتاب الكريم و هو يشفى بلطفه السقيم و انه لعلى خلق عظيم و آله الهادين الى صراط مستقیم و بعد پوشیده نماند که فقیر حقیر مظفر بن محمد الحسینی الشفایی در مدتی مدید ترکیبی چند که در معالجات از ان گریزی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سی مثقال عسل صاف بقدر احتياج بطريق معهود معجون سازند شربتي بكمثقال بعد از چهل روز تمام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بتوفيق الحكيم الوهاب في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سنه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هجريه النبويه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المذنب الداعى نعمت الله بن عنایت الله الخماميني الكمره غفر الله ذنوبه و ستر عيوبه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of the Persian Manuscripts in the British Museum Vol II, P.473 0.26310</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Cataloge of the Arabic and Persian Manuscripts in the oriental Public Lirary At bankipore, vol XI, P. 19, No. 981</w:t>
      </w:r>
      <w:r>
        <w:rPr>
          <w:rFonts w:eastAsia="Times New Roman" w:cs="Times New Roman" w:ascii="Times New Roman" w:hAnsi="Times New Roman"/>
          <w:color w:val="111111"/>
          <w:sz w:val="28"/>
          <w:szCs w:val="28"/>
          <w:rtl w:val="true"/>
          <w:lang w:val="en-US" w:bidi="en-US"/>
        </w:rPr>
        <w:t xml:space="preserve"> </w:t>
      </w:r>
      <w:bookmarkStart w:id="515" w:name="pg9580_89462"/>
    </w:p>
    <w:p>
      <w:pPr>
        <w:pStyle w:val="BookText"/>
        <w:rPr/>
      </w:pPr>
      <w:bookmarkEnd w:id="515"/>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عنایت الله خمامینی کمره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و سرلوح تاجی مذهب مرصع 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و سیاه، 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و 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دارویی توسط رستم فجر فرزند محمد خان سردار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ابوالمعالی الحسینی </w:t>
      </w:r>
      <w:r>
        <w:rPr>
          <w:rFonts w:eastAsia="IRNazanin" w:cs="IRNazanin"/>
          <w:color w:val="111111"/>
          <w:sz w:val="28"/>
          <w:szCs w:val="28"/>
          <w:lang w:bidi="fa-IR"/>
        </w:rPr>
        <w:t>1023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برگ اول رساله وصالی شده و دو برگ آخر از شیرازه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2734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1297174</w:t>
      </w:r>
    </w:p>
    <w:p>
      <w:pPr>
        <w:pStyle w:val="Heading2"/>
        <w:numPr>
          <w:ilvl w:val="1"/>
          <w:numId w:val="1"/>
        </w:numPr>
        <w:rPr/>
      </w:pPr>
      <w:bookmarkStart w:id="516" w:name="__RefHeading___Toc7074575_2870459653"/>
      <w:bookmarkStart w:id="517" w:name="_Toc181"/>
      <w:bookmarkEnd w:id="516"/>
      <w:r>
        <w:rPr/>
        <w:t>15806</w:t>
      </w:r>
      <w:bookmarkEnd w:id="517"/>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لوایح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14501</w:t>
      </w:r>
      <w:r>
        <w:rPr>
          <w:rFonts w:eastAsia="IRNazanin" w:cs="IRNazanin"/>
          <w:color w:val="111111"/>
          <w:sz w:val="28"/>
          <w:szCs w:val="28"/>
          <w:rtl w:val="true"/>
          <w:lang w:bidi="fa-IR"/>
        </w:rPr>
        <w:t xml:space="preserve"> (</w:t>
      </w:r>
      <w:r>
        <w:rPr>
          <w:rFonts w:eastAsia="IRNazanin" w:cs="IRNazanin"/>
          <w:color w:val="111111"/>
          <w:sz w:val="28"/>
          <w:szCs w:val="28"/>
          <w:lang w:bidi="fa-IR"/>
        </w:rPr>
        <w:t>4501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یقین که مطالع اقمار هدایت و طوالع آفاق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مرتبه اعلم اوکل باشد اثر اختیار در حق وی اتم و اشمل بود و الله جامع الشمل منهم النور واله المرسلين و الى الله تصير الامور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کواکب و بروج کشیده و در برگ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چند نسخه دارویی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محشر چون غلطان شوم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مرا گیر یا بوتراب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 یک برگ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افتاده </w:t>
      </w:r>
      <w:bookmarkStart w:id="518" w:name="pg9580_89463"/>
    </w:p>
    <w:p>
      <w:pPr>
        <w:pStyle w:val="BookText"/>
        <w:rPr/>
      </w:pPr>
      <w:bookmarkEnd w:id="5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ساغری مشکی، یک لا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2552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1297543</w:t>
      </w:r>
    </w:p>
    <w:p>
      <w:pPr>
        <w:pStyle w:val="Heading2"/>
        <w:numPr>
          <w:ilvl w:val="1"/>
          <w:numId w:val="1"/>
        </w:numPr>
        <w:rPr/>
      </w:pPr>
      <w:bookmarkStart w:id="519" w:name="__RefHeading___Toc7074577_2870459653"/>
      <w:bookmarkStart w:id="520" w:name="_Toc182"/>
      <w:bookmarkEnd w:id="519"/>
      <w:r>
        <w:rPr/>
        <w:t>15807</w:t>
      </w:r>
      <w:bookmarkEnd w:id="520"/>
    </w:p>
    <w:p>
      <w:pPr>
        <w:pStyle w:val="BookText"/>
        <w:rPr/>
      </w:pPr>
      <w:r>
        <w:rPr>
          <w:rFonts w:ascii="Amiri" w:hAnsi="Amiri" w:eastAsia="Amiri" w:cs="Amiri"/>
          <w:color w:val="111111"/>
          <w:sz w:val="28"/>
          <w:sz w:val="28"/>
          <w:szCs w:val="28"/>
          <w:rtl w:val="true"/>
          <w:lang w:bidi="ar-SA"/>
        </w:rPr>
        <w:t>مجمل الحكمه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14881</w:t>
      </w:r>
      <w:r>
        <w:rPr>
          <w:rFonts w:eastAsia="IRNazanin" w:cs="IRNazanin"/>
          <w:color w:val="111111"/>
          <w:sz w:val="28"/>
          <w:szCs w:val="28"/>
          <w:rtl w:val="true"/>
          <w:lang w:bidi="fa-IR"/>
        </w:rPr>
        <w:t>(</w:t>
      </w:r>
      <w:r>
        <w:rPr>
          <w:rFonts w:eastAsia="IRNazanin" w:cs="IRNazanin"/>
          <w:color w:val="111111"/>
          <w:sz w:val="28"/>
          <w:szCs w:val="28"/>
          <w:lang w:bidi="fa-IR"/>
        </w:rPr>
        <w:t>4881/1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منت وجودی را که واجب الوجودست و هر چه جز ویست ممکن الوجود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شریعت بتقلید می کند یعنی بر ترک لذت و در حکمت بعلم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کتاب مجمل الحکمه از مقولات و معقولات حكما بعون الله بيد الضعيف محمد علی رجب المرجب </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خفی کاتب محمد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فرزند را به نظم به سال های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ب با نثر مسجع در منقبت علی بن ابیطالب منتی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الحاقی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مظفر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ها در اوراق الحاقی ابتدای نسخه آثار مرکب ریختگی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 تیماج قهوه ای یک لا آستر کاغذ ابری سجاف و عطف تیماج قهوه ای</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bookmarkStart w:id="521" w:name="pg9580_89464"/>
    </w:p>
    <w:p>
      <w:pPr>
        <w:pStyle w:val="BookText"/>
        <w:rPr/>
      </w:pPr>
      <w:bookmarkEnd w:id="52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رسائل اخوان الصفا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اخوان الصفاء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طبیعی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ها و 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1297656</w:t>
      </w:r>
    </w:p>
    <w:p>
      <w:pPr>
        <w:pStyle w:val="Heading2"/>
        <w:numPr>
          <w:ilvl w:val="1"/>
          <w:numId w:val="1"/>
        </w:numPr>
        <w:rPr/>
      </w:pPr>
      <w:bookmarkStart w:id="522" w:name="__RefHeading___Toc7074579_2870459653"/>
      <w:bookmarkStart w:id="523" w:name="_Toc183"/>
      <w:bookmarkEnd w:id="522"/>
      <w:r>
        <w:rPr/>
        <w:t>15808</w:t>
      </w:r>
      <w:bookmarkEnd w:id="523"/>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14868</w:t>
      </w:r>
      <w:r>
        <w:rPr>
          <w:rFonts w:eastAsia="IRNazanin" w:cs="IRNazanin"/>
          <w:color w:val="111111"/>
          <w:sz w:val="28"/>
          <w:szCs w:val="28"/>
          <w:rtl w:val="true"/>
          <w:lang w:bidi="fa-IR"/>
        </w:rPr>
        <w:t xml:space="preserve"> (</w:t>
      </w:r>
      <w:r>
        <w:rPr>
          <w:rFonts w:eastAsia="IRNazanin" w:cs="IRNazanin"/>
          <w:color w:val="111111"/>
          <w:sz w:val="28"/>
          <w:szCs w:val="28"/>
          <w:lang w:bidi="fa-IR"/>
        </w:rPr>
        <w:t>4868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والسلم على خير خلقه محمد و اله اجمعین اما بعد این کتاب مشتمل است بر مقدمه و دو مقاله مقدمه در بیان آن چه پیش از شروع در این علم دانستنی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اصغر ثوابت مرصود و بیست سه برابر جرم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كتبه العبد الفقير المحتاج مرتضى قلي في يوم الجمعه سنه </w:t>
      </w:r>
      <w:r>
        <w:rPr>
          <w:rFonts w:eastAsia="Amiri" w:cs="Amiri" w:ascii="Amiri" w:hAnsi="Amiri"/>
          <w:color w:val="111111"/>
          <w:sz w:val="28"/>
          <w:szCs w:val="28"/>
          <w:lang w:bidi="ar-SA"/>
        </w:rPr>
        <w:t>1233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مرتضی قلی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جای عناوین و اشکال نجومی بدون نوشته مانده گسیختگی شیرازه و اندکی پارگی و لک زدگی دیده می شود کاغذ فرنگی نخودی جلد تیماج قهوه ای روشن یک لا، بدون استر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1276516</w:t>
      </w:r>
      <w:r>
        <w:rPr>
          <w:rFonts w:eastAsia="IRNazanin" w:cs="IRNazanin"/>
          <w:color w:val="111111"/>
          <w:sz w:val="28"/>
          <w:szCs w:val="28"/>
          <w:rtl w:val="true"/>
          <w:lang w:bidi="fa-IR"/>
        </w:rPr>
        <w:t xml:space="preserve"> </w:t>
      </w:r>
      <w:bookmarkStart w:id="524" w:name="pg9580_89465"/>
    </w:p>
    <w:p>
      <w:pPr>
        <w:pStyle w:val="Heading2"/>
        <w:numPr>
          <w:ilvl w:val="1"/>
          <w:numId w:val="1"/>
        </w:numPr>
        <w:rPr/>
      </w:pPr>
      <w:bookmarkStart w:id="525" w:name="__RefHeading___Toc7074581_2870459653"/>
      <w:bookmarkStart w:id="526" w:name="_Toc184"/>
      <w:bookmarkEnd w:id="524"/>
      <w:bookmarkEnd w:id="525"/>
      <w:r>
        <w:rPr/>
        <w:t>15809/1</w:t>
      </w:r>
      <w:bookmarkEnd w:id="526"/>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قصیده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 باقر بن محمد تقی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شرحی است بر قصیده تائیه دعبل خزاعی در مرتبه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 امام علی بن موسی الرضا خوانده و مورد تحسین آن حضرت قرار گرفته و مشتمل بر مقدمه سه فصل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این کتاب را برای شاه سلطان حسین صفوی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أكرمنا بولاء سید المرسلین محمد و اهل بيته الاقدسين الاکرمین صلوات الله علیه و عليهم اجمعين ما اظلت السموات على الارضين و لعنة الله على اعدائهم ابد الابدين اما بعد فقير خاکسار خادم اخیار ائمه اخبار محمد باقر بن محمد تقى حشرهما الله مع مواليهما الاطهار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امان باشم بشفاعت شما از عذاب خدا نزد مردن من تمام شد ترجمه قصیده غرای دعبل رضی الله عنه بر سبیل اختصار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العزيز الغفار و ارجوا شفاعة اتمنى في دار القرار صلوات الله عليهم ما يعاقب الليل والنهار مجموع عدد ابیات این قصیده مبارکه صد بیست پنج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273:11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فستقی جلد تیماج ماشی، یکلا، بدون آستر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قصیده دعبل شرح قصيده دعبل التائيه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تانیه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bookmarkStart w:id="527" w:name="pg9580_89466"/>
    </w:p>
    <w:p>
      <w:pPr>
        <w:pStyle w:val="BookText"/>
        <w:rPr/>
      </w:pPr>
      <w:bookmarkEnd w:id="52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1116890</w:t>
      </w:r>
    </w:p>
    <w:p>
      <w:pPr>
        <w:pStyle w:val="Heading2"/>
        <w:numPr>
          <w:ilvl w:val="1"/>
          <w:numId w:val="1"/>
        </w:numPr>
        <w:rPr/>
      </w:pPr>
      <w:bookmarkStart w:id="528" w:name="__RefHeading___Toc7074583_2870459653"/>
      <w:bookmarkStart w:id="529" w:name="_Toc185"/>
      <w:bookmarkEnd w:id="528"/>
      <w:r>
        <w:rPr/>
        <w:t>15809/2</w:t>
      </w:r>
      <w:bookmarkEnd w:id="529"/>
    </w:p>
    <w:p>
      <w:pPr>
        <w:pStyle w:val="BookText"/>
        <w:rPr/>
      </w:pPr>
      <w:r>
        <w:rPr>
          <w:rFonts w:ascii="IRNazanin" w:hAnsi="IRNazanin" w:eastAsia="IRNazanin"/>
          <w:color w:val="111111"/>
          <w:sz w:val="28"/>
          <w:sz w:val="28"/>
          <w:szCs w:val="28"/>
          <w:rtl w:val="true"/>
          <w:lang w:bidi="fa-IR"/>
        </w:rPr>
        <w:t xml:space="preserve">شرح قصیده بانت سعاد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کعب بن زهیر بن سلمی مزنی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است بر قصیده لامیه در بحر بسیط در مدح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مطلع بانت سعاد فقلبي اليوم متبول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کعب این قصیده را پس از غزوه تبوک و بازگشت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طائف سروده در این شرح بیشتر ترکیب نحوی اشعار بررسی شده و در ابتدا روایت قصه کعب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لدنيه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و به عنوان مقدمه به فارسی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مواهب لدنیه چنین مرویست که در بین مراجعت آنحضرت صلی الله تعالی و سلم از طائف و غزوه تبوک چنان چه ذکر کرده است این اسحق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لهم تاخير عن حياض الموت اذا تاخر غيرهم بشجاعتهم</w:t>
      </w:r>
    </w:p>
    <w:p>
      <w:pPr>
        <w:pStyle w:val="BookText"/>
        <w:rPr/>
      </w:pPr>
      <w:r>
        <w:rPr>
          <w:rFonts w:ascii="IRNazanin" w:hAnsi="IRNazanin" w:eastAsia="IRNazanin"/>
          <w:color w:val="111111"/>
          <w:sz w:val="28"/>
          <w:sz w:val="28"/>
          <w:szCs w:val="28"/>
          <w:rtl w:val="true"/>
          <w:lang w:bidi="fa-IR"/>
        </w:rPr>
        <w:t>حواشی ترجمه فارسی هر بیت از قصیده در حاشیه اوراق در یک رباعی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اوراق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مخمس وحشی بافقی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قصیده کعب بن زهیر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زهیر،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بانت سعاد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2083</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1129987</w:t>
      </w:r>
      <w:r>
        <w:rPr>
          <w:rFonts w:eastAsia="IRNazanin" w:cs="IRNazanin"/>
          <w:color w:val="111111"/>
          <w:sz w:val="28"/>
          <w:szCs w:val="28"/>
          <w:rtl w:val="true"/>
          <w:lang w:bidi="fa-IR"/>
        </w:rPr>
        <w:t xml:space="preserve"> </w:t>
      </w:r>
      <w:bookmarkStart w:id="530" w:name="pg9580_89467"/>
    </w:p>
    <w:p>
      <w:pPr>
        <w:pStyle w:val="Heading2"/>
        <w:numPr>
          <w:ilvl w:val="1"/>
          <w:numId w:val="1"/>
        </w:numPr>
        <w:rPr/>
      </w:pPr>
      <w:bookmarkStart w:id="531" w:name="__RefHeading___Toc7074585_2870459653"/>
      <w:bookmarkStart w:id="532" w:name="_Toc186"/>
      <w:bookmarkEnd w:id="530"/>
      <w:bookmarkEnd w:id="531"/>
      <w:r>
        <w:rPr/>
        <w:t>15809/3</w:t>
      </w:r>
      <w:bookmarkEnd w:id="532"/>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لوامع انوار الكشف و الشهود على قلوب ارباب الذوق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 الرحمن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فارض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14633</w:t>
      </w:r>
      <w:r>
        <w:rPr>
          <w:rFonts w:eastAsia="IRNazanin" w:cs="IRNazanin"/>
          <w:color w:val="111111"/>
          <w:sz w:val="28"/>
          <w:szCs w:val="28"/>
          <w:rtl w:val="true"/>
          <w:lang w:bidi="fa-IR"/>
        </w:rPr>
        <w:t xml:space="preserve"> (</w:t>
      </w:r>
      <w:r>
        <w:rPr>
          <w:rFonts w:eastAsia="IRNazanin" w:cs="IRNazanin"/>
          <w:color w:val="111111"/>
          <w:sz w:val="28"/>
          <w:szCs w:val="28"/>
          <w:lang w:bidi="fa-IR"/>
        </w:rPr>
        <w:t>4633/2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برخی از منابع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خمریه 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تاریخ اتمام تألیف مطابق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مه و سال وی از شهر 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پایانی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من جميل ليس لوجهه نقاب الا النور و لا لجماله حجاب الا الظهور رباعیه ای گشته نهان از غایت پیدایی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همه عالمی ز بس یکتایی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لحظه که شد تمام آورد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مه و سال وی از شهر صفر </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کتبه بید اسمعیل ابرندآبادی تمت و بالخیر تمت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manuscripts persian museum,vol.l1,5.808,10.7649</w:t>
      </w:r>
    </w:p>
    <w:p>
      <w:pPr>
        <w:pStyle w:val="BookText"/>
        <w:rPr/>
      </w:pPr>
      <w:r>
        <w:rPr>
          <w:rFonts w:eastAsia="Times New Roman" w:cs="Times New Roman" w:ascii="Times New Roman" w:hAnsi="Times New Roman"/>
          <w:color w:val="111111"/>
          <w:sz w:val="28"/>
          <w:szCs w:val="28"/>
          <w:lang w:val="en-US" w:bidi="en-US"/>
        </w:rPr>
        <w:t>catalogue of persian manuscripts in the library of the India office:vol.l.p.764</w:t>
      </w:r>
    </w:p>
    <w:p>
      <w:pPr>
        <w:pStyle w:val="BookText"/>
        <w:rPr/>
      </w:pPr>
      <w:r>
        <w:rPr>
          <w:rFonts w:eastAsia="Times New Roman" w:cs="Times New Roman" w:ascii="Times New Roman" w:hAnsi="Times New Roman"/>
          <w:color w:val="111111"/>
          <w:sz w:val="28"/>
          <w:szCs w:val="28"/>
          <w:lang w:val="en-US" w:bidi="en-US"/>
        </w:rPr>
        <w:t>catalogue of persian manuscripts in the library of the university of Bombay.p.157</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ابرند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نسخه با نسخه اصل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بالای برخی از عبارات به سرخی حواشی نسخه در حاشیه تصحیح شده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533" w:name="pg9580_89468"/>
    </w:p>
    <w:p>
      <w:pPr>
        <w:pStyle w:val="BookText"/>
        <w:rPr/>
      </w:pPr>
      <w:bookmarkEnd w:id="53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جامی شرح الحمريه؛ لوامع انوار؛ شرح قصیده خمریه این فارض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فارض عمر بن علی </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خمریه میمیه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از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1130074</w:t>
      </w:r>
    </w:p>
    <w:p>
      <w:pPr>
        <w:pStyle w:val="Heading2"/>
        <w:numPr>
          <w:ilvl w:val="1"/>
          <w:numId w:val="1"/>
        </w:numPr>
        <w:rPr/>
      </w:pPr>
      <w:bookmarkStart w:id="534" w:name="__RefHeading___Toc7074587_2870459653"/>
      <w:bookmarkStart w:id="535" w:name="_Toc187"/>
      <w:bookmarkEnd w:id="534"/>
      <w:r>
        <w:rPr/>
        <w:t>15810</w:t>
      </w:r>
      <w:bookmarkEnd w:id="535"/>
    </w:p>
    <w:p>
      <w:pPr>
        <w:pStyle w:val="BookText"/>
        <w:rPr/>
      </w:pPr>
      <w:r>
        <w:rPr>
          <w:rFonts w:ascii="IRNazanin" w:hAnsi="IRNazanin" w:eastAsia="IRNazanin"/>
          <w:color w:val="111111"/>
          <w:sz w:val="28"/>
          <w:sz w:val="28"/>
          <w:szCs w:val="28"/>
          <w:rtl w:val="true"/>
          <w:lang w:bidi="fa-IR"/>
        </w:rPr>
        <w:t xml:space="preserve">جرجانی، محمد بن محمود،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اللذات و مستمد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انواع اسباب لذات حسیه و عقلیه و کیفیت حفظ صحت روح و نفس و طریق معالجه انحرافات روحانی و نفسانی مشتمل بر مقدمه چهار مقاله و خاتمه مقدمه در بیان آن چه دانستن آن پیش از شروع در مقصود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شده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مقاله اول در بیان لذاتی که نفس را به واسطه قوای ظاهر و باطن حاصل می شود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مقاله دوم در اهویه و مساکن و ملبوسات و ماکولات و مشروبات که سبب لذت باشد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مقاله سوم در ریاضت و بیداری خواب و آسایش و اعراض نفسانیه و استفراغات که سبب لذت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مقاله چهارم در اثبات لذات عقلیه و بیان فضیلت آن بر لذات حسیه و ذکر اسباب لذات عقلیه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خاتمه در کیفیت حفظ صحت روح و نفس و طریقه معالجه انحرافات مرتب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با توجه باینکه مولف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خواجه نصیر طوسی با عبارت افضل المتأخرین نام برده لذا به نظر می رسد مولف در اوایل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و این کتاب را بنام زین الاسلام و المسلمین نگاشته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حکیمی که ازهار لذت و سرور در حدیقه جان بشکفانید </w:t>
      </w:r>
      <w:r>
        <w:rPr>
          <w:rFonts w:eastAsia="IRNazanin" w:cs="IRNazanin"/>
          <w:color w:val="111111"/>
          <w:sz w:val="28"/>
          <w:szCs w:val="28"/>
          <w:rtl w:val="true"/>
          <w:lang w:bidi="fa-IR"/>
        </w:rPr>
        <w:t xml:space="preserve">..... </w:t>
      </w:r>
      <w:bookmarkStart w:id="536" w:name="pg9580_89469"/>
    </w:p>
    <w:p>
      <w:pPr>
        <w:pStyle w:val="BookText"/>
        <w:rPr/>
      </w:pPr>
      <w:bookmarkEnd w:id="53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اطباء بدن در کتب طبیه ابراد کرده اند چه عشق با بنمعنی مشتمل باشد بر 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پزشکی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دانشکده ادبیات دانشگاه تهران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ممهور به چند مهر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و حاشیه برخی از اوراق وصالی شده و چهار برگ در پایان نسخه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تریاکی یک لا مجدول،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اللذات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1131289</w:t>
      </w:r>
    </w:p>
    <w:p>
      <w:pPr>
        <w:pStyle w:val="Heading2"/>
        <w:numPr>
          <w:ilvl w:val="1"/>
          <w:numId w:val="1"/>
        </w:numPr>
        <w:rPr/>
      </w:pPr>
      <w:bookmarkStart w:id="537" w:name="__RefHeading___Toc7074589_2870459653"/>
      <w:bookmarkStart w:id="538" w:name="_Toc188"/>
      <w:bookmarkEnd w:id="537"/>
      <w:r>
        <w:rPr/>
        <w:t>15811</w:t>
      </w:r>
      <w:bookmarkEnd w:id="538"/>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14608</w:t>
      </w:r>
      <w:r>
        <w:rPr>
          <w:rFonts w:eastAsia="IRNazanin" w:cs="IRNazanin"/>
          <w:color w:val="111111"/>
          <w:sz w:val="28"/>
          <w:szCs w:val="28"/>
          <w:rtl w:val="true"/>
          <w:lang w:bidi="fa-IR"/>
        </w:rPr>
        <w:t xml:space="preserve"> (</w:t>
      </w:r>
      <w:r>
        <w:rPr>
          <w:rFonts w:eastAsia="IRNazanin" w:cs="IRNazanin"/>
          <w:color w:val="111111"/>
          <w:sz w:val="28"/>
          <w:szCs w:val="28"/>
          <w:lang w:bidi="fa-IR"/>
        </w:rPr>
        <w:t>4608/2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شربت درد تو دوای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بلای تو عطای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صبور بی ملال و شکور بی زوال عمت مطایاته و طابت بلیاته در کتاب کریم و کلام لازم</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پدر از چنین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موفور باد قدر پسر از چنان پدر </w:t>
      </w:r>
      <w:bookmarkStart w:id="539" w:name="pg9580_89470"/>
    </w:p>
    <w:p>
      <w:pPr>
        <w:pStyle w:val="BookText"/>
        <w:rPr/>
      </w:pPr>
      <w:bookmarkEnd w:id="53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 با رب العالمين والحمد لله الملك الحق المبين و الصلوة و السلام على سیدنا و نبینا محمد و آله اجمعین برحمتک یا ارحم الراحمين 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بازوبندی مکتب تیموری مذهب مرصع طلااندازی و ابری سازی بین سطور در دو صفحه اول جدول دور سطور به زر و لاجورد عناوین و آیات و سرفصل ها به سرخی، اندرون کتیبه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سفیداب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افتادگی و وصالی در برخی از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تیماج مشکی، مقوایی اندرون جلد آستر کاغذی لت پشت جلد پاره شده و از عطف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1131344</w:t>
      </w:r>
    </w:p>
    <w:p>
      <w:pPr>
        <w:pStyle w:val="Heading2"/>
        <w:numPr>
          <w:ilvl w:val="1"/>
          <w:numId w:val="1"/>
        </w:numPr>
        <w:rPr/>
      </w:pPr>
      <w:bookmarkStart w:id="540" w:name="__RefHeading___Toc7074591_2870459653"/>
      <w:bookmarkStart w:id="541" w:name="_Toc189"/>
      <w:bookmarkEnd w:id="540"/>
      <w:r>
        <w:rPr/>
        <w:t>15812/1</w:t>
      </w:r>
      <w:bookmarkEnd w:id="541"/>
    </w:p>
    <w:p>
      <w:pPr>
        <w:pStyle w:val="BookText"/>
        <w:rPr/>
      </w:pPr>
      <w:r>
        <w:rPr>
          <w:rFonts w:ascii="IRNazanin" w:hAnsi="IRNazanin" w:eastAsia="IRNazanin"/>
          <w:color w:val="111111"/>
          <w:sz w:val="28"/>
          <w:sz w:val="28"/>
          <w:szCs w:val="28"/>
          <w:rtl w:val="true"/>
          <w:lang w:bidi="fa-IR"/>
        </w:rPr>
        <w:t>رساله در 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احکام و کلیات رمل که با استفاده از کتاب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زیرا تمام مطالب آن به نقل از سرخاب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سرخاب گوید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بنای احکام دانیال بر چهار نقطه بود اول آتش بمنزله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باد که به منزله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طبایع اول محصول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 مضروب</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رمل و چند دعا و حرز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مشهدی حسین ولد مرحوم کربلا کرمعلی محمد آبادی </w:t>
      </w:r>
      <w:bookmarkStart w:id="542" w:name="pg9580_89471"/>
    </w:p>
    <w:p>
      <w:pPr>
        <w:pStyle w:val="BookText"/>
        <w:rPr/>
      </w:pPr>
      <w:bookmarkEnd w:id="542"/>
      <w:r>
        <w:rPr>
          <w:rFonts w:ascii="IRNazanin" w:hAnsi="IRNazanin" w:eastAsia="IRNazanin"/>
          <w:color w:val="111111"/>
          <w:sz w:val="28"/>
          <w:sz w:val="28"/>
          <w:szCs w:val="28"/>
          <w:rtl w:val="true"/>
          <w:lang w:bidi="fa-IR"/>
        </w:rPr>
        <w:t xml:space="preserve">جرقویه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بهادین این امیر قلی ایموری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جلد الحاقی و از اوراق جداست دو برگ اول از شیرازه جدا شده و لبه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مشکی الحاقی، یک لاء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2405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1131410</w:t>
      </w:r>
    </w:p>
    <w:p>
      <w:pPr>
        <w:pStyle w:val="Heading2"/>
        <w:numPr>
          <w:ilvl w:val="1"/>
          <w:numId w:val="1"/>
        </w:numPr>
        <w:rPr/>
      </w:pPr>
      <w:bookmarkStart w:id="543" w:name="__RefHeading___Toc7074593_2870459653"/>
      <w:bookmarkStart w:id="544" w:name="_Toc190"/>
      <w:bookmarkEnd w:id="543"/>
      <w:r>
        <w:rPr/>
        <w:t>15812/2</w:t>
      </w:r>
      <w:bookmarkEnd w:id="544"/>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خفری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14337</w:t>
      </w:r>
      <w:r>
        <w:rPr>
          <w:rFonts w:eastAsia="IRNazanin" w:cs="IRNazanin"/>
          <w:color w:val="111111"/>
          <w:sz w:val="28"/>
          <w:szCs w:val="28"/>
          <w:rtl w:val="true"/>
          <w:lang w:bidi="fa-IR"/>
        </w:rPr>
        <w:t xml:space="preserve"> (</w:t>
      </w:r>
      <w:r>
        <w:rPr>
          <w:rFonts w:eastAsia="IRNazanin" w:cs="IRNazanin"/>
          <w:color w:val="111111"/>
          <w:sz w:val="28"/>
          <w:szCs w:val="28"/>
          <w:lang w:bidi="fa-IR"/>
        </w:rPr>
        <w:t>4337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سيد المرسلين و عترته الطاهرین اما بعد این وصالی شده در علم رمل که انتخاب شده از کتابی چند که استادان بدان اعتماد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کوکب تعلق دارد و در تقویم بینند و اگر خوشحال است حکم کنند بر سعادت و بلفظ سعادة و ختم کرده شد و الله اعلم بالصواب تم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رساله مولانا شمس الدین محمد حفری علیه الرحمت في تاريخ هفدهم شهر ذي الحجه الحرام سنه ثمان اربعين الف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المذنب بهادين ابن امیر قلی ایموری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خدا او را کند عالی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 فاتحه در حق کاتب ندارم هیچ گونه توشه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لا تقنطو من رحمت الله </w:t>
      </w:r>
      <w:bookmarkStart w:id="545" w:name="pg9580_89472"/>
    </w:p>
    <w:p>
      <w:pPr>
        <w:pStyle w:val="BookText"/>
        <w:rPr/>
      </w:pPr>
      <w:bookmarkEnd w:id="54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بهادین بن امیرقلی ایموری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2405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1143048</w:t>
      </w:r>
    </w:p>
    <w:p>
      <w:pPr>
        <w:pStyle w:val="Heading2"/>
        <w:numPr>
          <w:ilvl w:val="1"/>
          <w:numId w:val="1"/>
        </w:numPr>
        <w:rPr/>
      </w:pPr>
      <w:bookmarkStart w:id="546" w:name="__RefHeading___Toc7074595_2870459653"/>
      <w:bookmarkStart w:id="547" w:name="_Toc191"/>
      <w:bookmarkEnd w:id="546"/>
      <w:r>
        <w:rPr/>
        <w:t>15812/3</w:t>
      </w:r>
      <w:bookmarkEnd w:id="547"/>
    </w:p>
    <w:p>
      <w:pPr>
        <w:pStyle w:val="BookText"/>
        <w:rPr/>
      </w:pPr>
      <w:r>
        <w:rPr>
          <w:rFonts w:ascii="IRNazanin" w:hAnsi="IRNazanin" w:eastAsia="IRNazanin"/>
          <w:color w:val="111111"/>
          <w:sz w:val="28"/>
          <w:sz w:val="28"/>
          <w:szCs w:val="28"/>
          <w:rtl w:val="true"/>
          <w:lang w:bidi="fa-IR"/>
        </w:rPr>
        <w:t>برگزیده مفاتیح الاسرار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رمل که نسخه حاضر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بالعکس و در طلب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نقطه را منتهی کند و مطلوب بدستور مذکور طلب کند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299:21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766:4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کاتب بهادین بن امیرقلی ایموری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برخی از اوراق وصالی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طالب و مطلوب؛ رساله در رمل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bookmarkStart w:id="548" w:name="pg9580_89473"/>
    </w:p>
    <w:p>
      <w:pPr>
        <w:pStyle w:val="BookText"/>
        <w:rPr/>
      </w:pPr>
      <w:bookmarkEnd w:id="54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1143151</w:t>
      </w:r>
    </w:p>
    <w:p>
      <w:pPr>
        <w:pStyle w:val="Heading2"/>
        <w:numPr>
          <w:ilvl w:val="1"/>
          <w:numId w:val="1"/>
        </w:numPr>
        <w:rPr/>
      </w:pPr>
      <w:bookmarkStart w:id="549" w:name="__RefHeading___Toc7074597_2870459653"/>
      <w:bookmarkStart w:id="550" w:name="_Toc192"/>
      <w:bookmarkEnd w:id="549"/>
      <w:r>
        <w:rPr/>
        <w:t>15812/4</w:t>
      </w:r>
      <w:bookmarkEnd w:id="550"/>
    </w:p>
    <w:p>
      <w:pPr>
        <w:pStyle w:val="BookText"/>
        <w:rPr/>
      </w:pPr>
      <w:r>
        <w:rPr>
          <w:rFonts w:ascii="IRNazanin" w:hAnsi="IRNazanin" w:eastAsia="IRNazanin"/>
          <w:color w:val="111111"/>
          <w:sz w:val="28"/>
          <w:sz w:val="28"/>
          <w:szCs w:val="28"/>
          <w:rtl w:val="true"/>
          <w:lang w:bidi="fa-IR"/>
        </w:rPr>
        <w:t>شجره و ثمره 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رمل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یکی از شارحان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الشجره و الثمره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و منسوب به دانیال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ماشاء الله مصری آن را به عربی ترجمه و برخی از مشایخ آن را به فارسی ترجمه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نسخه ما شرح و ترجمه فارسی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فهرست مشترک پاکستان به علی بن خلیل طرابلسی نسبت داده شده و در فهرست مرعشی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رمل معرفی کرده که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نسخه ما مطابقت می کند و آن را به آخوند ملا محمد حسین همدانی نسبت داده است و نسخه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ملی با شماره </w:t>
      </w:r>
      <w:r>
        <w:rPr>
          <w:rFonts w:eastAsia="IRNazanin" w:cs="IRNazanin"/>
          <w:color w:val="111111"/>
          <w:sz w:val="28"/>
          <w:szCs w:val="28"/>
          <w:lang w:bidi="fa-IR"/>
        </w:rPr>
        <w:t>4695/7</w:t>
      </w:r>
      <w:r>
        <w:rPr>
          <w:rFonts w:ascii="IRNazanin" w:hAnsi="IRNazanin" w:eastAsia="IRNazanin"/>
          <w:color w:val="111111"/>
          <w:sz w:val="28"/>
          <w:sz w:val="28"/>
          <w:szCs w:val="28"/>
          <w:rtl w:val="true"/>
          <w:lang w:bidi="fa-IR"/>
        </w:rPr>
        <w:t>ف معرفی شده که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نسخه مورد بحث مطابقت می کند ولی مطالب آن ها با هم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از حکماء اوایل که علم نقطه آن علمیست که بحضرت دانیال پیغمبر علیه السلام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نقطه از هر مقامی و مرکزی که آید چنین باشد و این فقیر هیچ اصول و هیچ نکته فرو نگذاشت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بالخير و الماب في تاريخ دهم شهر ذي الحجه الحرام سنه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حزره العبد الاقل بی مقدار بهادین ابن امیرقلی ایموری بتحریر پیوست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359:1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41:13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Times New Roman" w:cs="Times New Roman" w:ascii="Times New Roman" w:hAnsi="Times New Roman"/>
          <w:color w:val="111111"/>
          <w:sz w:val="28"/>
          <w:szCs w:val="28"/>
          <w:lang w:val="en-US" w:bidi="en-US"/>
        </w:rPr>
        <w:t>catalogue in the collection of the Asiatic society of Bengal: 232:11</w:t>
      </w:r>
      <w:r>
        <w:rPr>
          <w:rFonts w:eastAsia="Times New Roman" w:cs="Times New Roman" w:ascii="Times New Roman" w:hAnsi="Times New Roman"/>
          <w:color w:val="111111"/>
          <w:sz w:val="28"/>
          <w:szCs w:val="28"/>
          <w:rtl w:val="true"/>
          <w:lang w:val="en-US" w:bidi="en-US"/>
        </w:rPr>
        <w:t xml:space="preserve"> </w:t>
      </w:r>
      <w:bookmarkStart w:id="551" w:name="pg9580_89474"/>
    </w:p>
    <w:p>
      <w:pPr>
        <w:pStyle w:val="BookText"/>
        <w:rPr/>
      </w:pPr>
      <w:bookmarkEnd w:id="55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بهادین بن امیرقلی ایموری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بر نمره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2405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1144303</w:t>
      </w:r>
    </w:p>
    <w:p>
      <w:pPr>
        <w:pStyle w:val="Heading2"/>
        <w:numPr>
          <w:ilvl w:val="1"/>
          <w:numId w:val="1"/>
        </w:numPr>
        <w:rPr/>
      </w:pPr>
      <w:bookmarkStart w:id="552" w:name="__RefHeading___Toc7074599_2870459653"/>
      <w:bookmarkStart w:id="553" w:name="_Toc193"/>
      <w:bookmarkEnd w:id="552"/>
      <w:r>
        <w:rPr/>
        <w:t>15813</w:t>
      </w:r>
      <w:bookmarkEnd w:id="553"/>
    </w:p>
    <w:p>
      <w:pPr>
        <w:pStyle w:val="BookText"/>
        <w:rPr/>
      </w:pPr>
      <w:r>
        <w:rPr>
          <w:rFonts w:ascii="IRNazanin" w:hAnsi="IRNazanin" w:eastAsia="IRNazanin"/>
          <w:color w:val="111111"/>
          <w:sz w:val="28"/>
          <w:sz w:val="28"/>
          <w:szCs w:val="28"/>
          <w:rtl w:val="true"/>
          <w:lang w:bidi="fa-IR"/>
        </w:rPr>
        <w:t>طباطبایی، زین العابدين بن علی</w:t>
      </w:r>
    </w:p>
    <w:p>
      <w:pPr>
        <w:pStyle w:val="BookText"/>
        <w:rPr/>
      </w:pPr>
      <w:r>
        <w:rPr>
          <w:rFonts w:ascii="IRNazanin" w:hAnsi="IRNazanin" w:eastAsia="IRNazanin"/>
          <w:color w:val="111111"/>
          <w:sz w:val="28"/>
          <w:sz w:val="28"/>
          <w:szCs w:val="28"/>
          <w:rtl w:val="true"/>
          <w:lang w:bidi="fa-IR"/>
        </w:rPr>
        <w:t>کیمیای باسلیقا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زین العابدین بن سید علی طباطبایی طبیب؛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پراکلسوس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فراکیوس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 است از کتاب پراکلسوس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جزء و هر جزء در چند مقاله و فصل جزء یکم در یک مقدمه و چهار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طب کیمیایی نظری و طبیعیات در ده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طب کیمیایی در هشت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تدابیر ادویه بطریق اهل صنعت کیمیا در سیزده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فی کیمیا از استخراج مواد و عناصر در دو فصل جزء دوم در دو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معالجات کلی در هشت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معالجات جزئی در نه فصل جزء سوم که همان خاتمه است گزیده ای است از سه فن از دوازده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دانشگاه این کتاب را با عنوان ذخیره اسکندری معرفی کرده و در الذریعه نیز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تازه کیمیایی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احتمالاً همین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دستور معین الدوله سید محمد رحمن خان بهادر مظفر جنگ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بنگاله نگاشته شده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بیرون از حد فهم و حواس و نیاز و نیایش فزون از حد وهم و قیاس حمد آفریدگار </w:t>
      </w:r>
      <w:r>
        <w:rPr>
          <w:rFonts w:eastAsia="IRNazanin" w:cs="IRNazanin"/>
          <w:color w:val="111111"/>
          <w:sz w:val="28"/>
          <w:szCs w:val="28"/>
          <w:rtl w:val="true"/>
          <w:lang w:bidi="fa-IR"/>
        </w:rPr>
        <w:t xml:space="preserve">..... </w:t>
      </w:r>
      <w:bookmarkStart w:id="554" w:name="pg9580_89475"/>
    </w:p>
    <w:p>
      <w:pPr>
        <w:pStyle w:val="BookText"/>
        <w:rPr/>
      </w:pPr>
      <w:bookmarkEnd w:id="55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بدن شارب بطريق عرق و اینست تریاقی که حکما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ایلانیوس</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906:10/2</w:t>
      </w:r>
      <w:r>
        <w:rPr>
          <w:rFonts w:ascii="IRNazanin" w:hAnsi="IRNazanin" w:eastAsia="IRNazanin"/>
          <w:color w:val="111111"/>
          <w:sz w:val="28"/>
          <w:sz w:val="28"/>
          <w:szCs w:val="28"/>
          <w:rtl w:val="true"/>
          <w:lang w:bidi="fa-IR"/>
        </w:rPr>
        <w:t xml:space="preserve">، الذريعه </w:t>
      </w: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پزشکی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2709:13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جدول دور سطرها در نیمی از اوراق ابتدای نسخه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اوراق از عطف جدا شده آثار آب افتادگی در حاشیه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یک لا، مجدول،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کیمیاوی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پراکلیوس نویسنده متن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2606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1143551</w:t>
      </w:r>
    </w:p>
    <w:p>
      <w:pPr>
        <w:pStyle w:val="Heading2"/>
        <w:numPr>
          <w:ilvl w:val="1"/>
          <w:numId w:val="1"/>
        </w:numPr>
        <w:rPr/>
      </w:pPr>
      <w:bookmarkStart w:id="555" w:name="__RefHeading___Toc7074601_2870459653"/>
      <w:bookmarkStart w:id="556" w:name="_Toc194"/>
      <w:bookmarkEnd w:id="555"/>
      <w:r>
        <w:rPr/>
        <w:t>15814/1</w:t>
      </w:r>
      <w:bookmarkEnd w:id="556"/>
    </w:p>
    <w:p>
      <w:pPr>
        <w:pStyle w:val="BookText"/>
        <w:rPr/>
      </w:pPr>
      <w:r>
        <w:rPr>
          <w:rFonts w:ascii="IRNazanin" w:hAnsi="IRNazanin" w:eastAsia="IRNazanin"/>
          <w:color w:val="111111"/>
          <w:sz w:val="28"/>
          <w:sz w:val="28"/>
          <w:szCs w:val="28"/>
          <w:rtl w:val="true"/>
          <w:lang w:bidi="fa-IR"/>
        </w:rPr>
        <w:t>حسینی رضوی، محمود</w:t>
      </w:r>
    </w:p>
    <w:p>
      <w:pPr>
        <w:pStyle w:val="BookText"/>
        <w:rPr/>
      </w:pPr>
      <w:r>
        <w:rPr>
          <w:rFonts w:ascii="IRNazanin" w:hAnsi="IRNazanin" w:eastAsia="IRNazanin"/>
          <w:color w:val="111111"/>
          <w:sz w:val="28"/>
          <w:sz w:val="28"/>
          <w:szCs w:val="28"/>
          <w:rtl w:val="true"/>
          <w:lang w:bidi="fa-IR"/>
        </w:rPr>
        <w:t xml:space="preserve">كشف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حسینی رضوی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تعبیر خواب که مؤلف با توجه به مرکبات لطیفه صور عالم مثال به این کار پرداخته و صور عالم مثال را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موافق منازل قمر و هر منزل را به یک حرف از مقطعات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اختصاص داده سپس تعبیر خواب از کلمات شروع شده با آن حروف را بیان کرده است</w:t>
      </w:r>
      <w:r>
        <w:rPr>
          <w:rFonts w:eastAsia="IRNazanin" w:cs="IRNazanin"/>
          <w:color w:val="111111"/>
          <w:sz w:val="28"/>
          <w:szCs w:val="28"/>
          <w:rtl w:val="true"/>
          <w:lang w:bidi="fa-IR"/>
        </w:rPr>
        <w:t xml:space="preserve">. </w:t>
      </w:r>
      <w:bookmarkStart w:id="557" w:name="pg9580_89476"/>
    </w:p>
    <w:p>
      <w:pPr>
        <w:pStyle w:val="BookText"/>
        <w:rPr/>
      </w:pPr>
      <w:bookmarkEnd w:id="55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السموات و الارض و ما بينهما الا بالحق من صور المثال في تجدد الامثال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نبشت آرند تا موجب بمعیت کتاب گردد و محتاج دیگر کتاب تعبیر نشود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تمت تمام شد این کتاب من کشف المثال في التعبير نوم من تصنيف محمود الحسيني الرضوى في التاريخ سيوم شهر رمضان المبارک سنه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یافته شد اللهم احفظ لهذا الكتاب كشف المثال الى يوم نطوى السماء كطى السجل للكتب برحمتک با ارحم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اضعف العباد درویش دلریش خاکپای هر درویش عبد الغفور ولد شیخ طبیب الکشمری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تعالی ذنوب و ستر عيوبهما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الغفور بن طبیب کشمیری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ترجمه منظوم خوابنامه امام صادق و شعری از امیر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نسخه به سال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محمد تقی با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زمان میرک </w:t>
      </w:r>
      <w:r>
        <w:rPr>
          <w:rFonts w:eastAsia="IRNazanin" w:cs="IRNazanin"/>
          <w:color w:val="111111"/>
          <w:sz w:val="28"/>
          <w:szCs w:val="28"/>
          <w:lang w:bidi="fa-IR"/>
        </w:rPr>
        <w:t>1179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آب افتادگی و موریانه خوردگی در برخی از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تیماج زرشکی مقوایی ترنج با گل و بوته، ضربی، اندرون جلد استر کاغذی</w:t>
      </w:r>
    </w:p>
    <w:p>
      <w:pPr>
        <w:pStyle w:val="BookText"/>
        <w:rPr/>
      </w:pPr>
      <w:r>
        <w:rPr>
          <w:rFonts w:ascii="IRNazanin" w:hAnsi="IRNazanin" w:eastAsia="IRNazanin"/>
          <w:color w:val="111111"/>
          <w:sz w:val="28"/>
          <w:sz w:val="28"/>
          <w:szCs w:val="28"/>
          <w:rtl w:val="true"/>
          <w:lang w:bidi="fa-IR"/>
        </w:rPr>
        <w:t xml:space="preserve">برگ 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خوابگزاری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1143573</w:t>
      </w:r>
    </w:p>
    <w:p>
      <w:pPr>
        <w:pStyle w:val="Heading2"/>
        <w:numPr>
          <w:ilvl w:val="1"/>
          <w:numId w:val="1"/>
        </w:numPr>
        <w:rPr/>
      </w:pPr>
      <w:bookmarkStart w:id="558" w:name="__RefHeading___Toc7074603_2870459653"/>
      <w:bookmarkStart w:id="559" w:name="_Toc195"/>
      <w:bookmarkEnd w:id="558"/>
      <w:r>
        <w:rPr/>
        <w:t>15814/2</w:t>
      </w:r>
      <w:bookmarkEnd w:id="559"/>
    </w:p>
    <w:p>
      <w:pPr>
        <w:pStyle w:val="BookText"/>
        <w:rPr/>
      </w:pPr>
      <w:r>
        <w:rPr>
          <w:rFonts w:ascii="IRNazanin" w:hAnsi="IRNazanin" w:eastAsia="IRNazanin"/>
          <w:color w:val="111111"/>
          <w:sz w:val="28"/>
          <w:sz w:val="28"/>
          <w:szCs w:val="28"/>
          <w:rtl w:val="true"/>
          <w:lang w:bidi="fa-IR"/>
        </w:rPr>
        <w:t xml:space="preserve">بدر جاجرمی، بدرالدین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در اختلاجات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جاجرمی </w:t>
      </w:r>
      <w:bookmarkStart w:id="560" w:name="pg9580_89477"/>
    </w:p>
    <w:p>
      <w:pPr>
        <w:pStyle w:val="BookText"/>
        <w:rPr/>
      </w:pPr>
      <w:bookmarkEnd w:id="56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15721</w:t>
      </w:r>
      <w:r>
        <w:rPr>
          <w:rFonts w:eastAsia="IRNazanin" w:cs="IRNazanin"/>
          <w:color w:val="111111"/>
          <w:sz w:val="28"/>
          <w:szCs w:val="28"/>
          <w:rtl w:val="true"/>
          <w:lang w:bidi="fa-IR"/>
        </w:rPr>
        <w:t xml:space="preserve"> (</w:t>
      </w:r>
      <w:r>
        <w:rPr>
          <w:rFonts w:eastAsia="IRNazanin" w:cs="IRNazanin"/>
          <w:color w:val="111111"/>
          <w:sz w:val="28"/>
          <w:szCs w:val="28"/>
          <w:lang w:bidi="fa-IR"/>
        </w:rPr>
        <w:t>15721/6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سال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عضوی همی جهد از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در حال می شود گویا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جستن کوچک است دولت 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طاعت و نماز و نیاز</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تمت تمام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المظفر سنه </w:t>
      </w:r>
      <w:r>
        <w:rPr>
          <w:rFonts w:eastAsia="Amiri" w:cs="Amiri" w:ascii="Amiri" w:hAnsi="Amiri"/>
          <w:color w:val="111111"/>
          <w:sz w:val="28"/>
          <w:szCs w:val="28"/>
          <w:lang w:bidi="ar-SA"/>
        </w:rPr>
        <w:t>1152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in the collection of the Asiatic society of Bengal . 711</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اختلاجات اعضاء مثنوی در اختلاجات اعضاء اختلاج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2258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1143596</w:t>
      </w:r>
    </w:p>
    <w:p>
      <w:pPr>
        <w:pStyle w:val="Heading2"/>
        <w:numPr>
          <w:ilvl w:val="1"/>
          <w:numId w:val="1"/>
        </w:numPr>
        <w:rPr/>
      </w:pPr>
      <w:bookmarkStart w:id="561" w:name="__RefHeading___Toc7074605_2870459653"/>
      <w:bookmarkStart w:id="562" w:name="_Toc196"/>
      <w:bookmarkEnd w:id="561"/>
      <w:r>
        <w:rPr/>
        <w:t>15815/1</w:t>
      </w:r>
      <w:bookmarkEnd w:id="562"/>
    </w:p>
    <w:p>
      <w:pPr>
        <w:pStyle w:val="BookText"/>
        <w:rPr/>
      </w:pPr>
      <w:r>
        <w:rPr>
          <w:rFonts w:ascii="IRNazanin" w:hAnsi="IRNazanin" w:eastAsia="IRNazanin"/>
          <w:color w:val="111111"/>
          <w:sz w:val="28"/>
          <w:sz w:val="28"/>
          <w:szCs w:val="28"/>
          <w:rtl w:val="true"/>
          <w:lang w:bidi="fa-IR"/>
        </w:rPr>
        <w:t>خواص القرآن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خواص آیات و سوره های قرآنی و خواص آیاتی که در آن اسم اعظم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شيء الاناله فلا يسأل به حاجته الا اعطيها فيه ما فيه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رواه و هى هذه فخرج منها خايفا يترقب قال رب نجني من القوم الظالمين </w:t>
      </w:r>
      <w:bookmarkStart w:id="563" w:name="pg9580_89478"/>
    </w:p>
    <w:p>
      <w:pPr>
        <w:pStyle w:val="BookText"/>
        <w:rPr/>
      </w:pPr>
      <w:bookmarkEnd w:id="56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آیات قرآنی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در حواشی اوراق و اوراق بسیاری از آغاز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کاغد زرشکی، عطف پارچه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آیه ها، خواص</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2731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1143651</w:t>
      </w:r>
    </w:p>
    <w:p>
      <w:pPr>
        <w:pStyle w:val="Heading2"/>
        <w:numPr>
          <w:ilvl w:val="1"/>
          <w:numId w:val="1"/>
        </w:numPr>
        <w:rPr/>
      </w:pPr>
      <w:bookmarkStart w:id="564" w:name="__RefHeading___Toc7074607_2870459653"/>
      <w:bookmarkStart w:id="565" w:name="_Toc197"/>
      <w:bookmarkEnd w:id="564"/>
      <w:r>
        <w:rPr/>
        <w:t>15815/2</w:t>
      </w:r>
      <w:bookmarkEnd w:id="565"/>
    </w:p>
    <w:p>
      <w:pPr>
        <w:pStyle w:val="BookText"/>
        <w:rPr/>
      </w:pPr>
      <w:r>
        <w:rPr>
          <w:rFonts w:ascii="IRNazanin" w:hAnsi="IRNazanin" w:eastAsia="IRNazanin"/>
          <w:color w:val="111111"/>
          <w:sz w:val="28"/>
          <w:sz w:val="28"/>
          <w:szCs w:val="28"/>
          <w:rtl w:val="true"/>
          <w:lang w:bidi="fa-IR"/>
        </w:rPr>
        <w:t>خواص 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پس از مطالعه برخی از کتب و رسایل در بیان خواص آیات و سوره ها و پس از ملاقات شمس الدین محمد تمیمی کازرونی مؤلف کتاب خواص القرآن و گفتگو با ایشان در خواص قرآن و شنیدن اسراری از وی کتاب حاضر را به رشته تحریر درآورد و در آن خواص سوره ها را به ترتیب و خواص برخی از آیات هر سوره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بر ضمیر منیر بزرگان پوشیده نماند که فقیر حقیر مدتی که مسافرت می نمودم بهر بزرگی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بالله العلى العظيم يا قديم با دایم با فرد یا وتر یا احد با صمد از جهت نصرت</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آیات قرآنی و جداول به سرخی حواشی نسخه در حاشیه تصحیح شده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bookmarkStart w:id="566" w:name="pg9580_89479"/>
    </w:p>
    <w:p>
      <w:pPr>
        <w:pStyle w:val="BookText"/>
        <w:rPr/>
      </w:pPr>
      <w:bookmarkEnd w:id="56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سوره ها و آیه ها، خواص</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2731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1143717</w:t>
      </w:r>
    </w:p>
    <w:p>
      <w:pPr>
        <w:pStyle w:val="Heading2"/>
        <w:numPr>
          <w:ilvl w:val="1"/>
          <w:numId w:val="1"/>
        </w:numPr>
        <w:rPr/>
      </w:pPr>
      <w:bookmarkStart w:id="567" w:name="__RefHeading___Toc7074609_2870459653"/>
      <w:bookmarkStart w:id="568" w:name="_Toc198"/>
      <w:bookmarkEnd w:id="567"/>
      <w:r>
        <w:rPr/>
        <w:t>15816/1</w:t>
      </w:r>
      <w:bookmarkEnd w:id="568"/>
    </w:p>
    <w:p>
      <w:pPr>
        <w:pStyle w:val="BookText"/>
        <w:rPr/>
      </w:pPr>
      <w:r>
        <w:rPr>
          <w:rFonts w:ascii="Amiri" w:hAnsi="Amiri" w:eastAsia="Amiri" w:cs="Amiri"/>
          <w:color w:val="111111"/>
          <w:sz w:val="28"/>
          <w:sz w:val="28"/>
          <w:szCs w:val="28"/>
          <w:rtl w:val="true"/>
          <w:lang w:bidi="ar-SA"/>
        </w:rPr>
        <w:t>رساله في معرفة سمت القبله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معرفت سمت قبله با استفاده از خط نصف النهار و استخراج خط مشرق و مغرب که همان خط اعتدال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ناتمام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سمت القلبة المراد من القبل جهة الكعبة المعظمة المراد من سمت القبلة هو نقطة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وصلنا بين النهايتين بخط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و هذا الخط خط المشرق و المغرب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 حواشی ادامه رساله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قوس و قزح و جدول صورت کعبه و قبله تقریبی همراه با شرح و تفسیر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حرارت دیدگی لبه اوراق اوراق از شیرازه جدا شده و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تریاکی یک لا،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 قبله یابی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2749</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1143784</w:t>
      </w:r>
      <w:r>
        <w:rPr>
          <w:rFonts w:eastAsia="IRNazanin" w:cs="IRNazanin"/>
          <w:color w:val="111111"/>
          <w:sz w:val="28"/>
          <w:szCs w:val="28"/>
          <w:rtl w:val="true"/>
          <w:lang w:bidi="fa-IR"/>
        </w:rPr>
        <w:t xml:space="preserve"> </w:t>
      </w:r>
      <w:bookmarkStart w:id="569" w:name="pg9580_89480"/>
    </w:p>
    <w:p>
      <w:pPr>
        <w:pStyle w:val="Heading2"/>
        <w:numPr>
          <w:ilvl w:val="1"/>
          <w:numId w:val="1"/>
        </w:numPr>
        <w:rPr/>
      </w:pPr>
      <w:bookmarkStart w:id="570" w:name="__RefHeading___Toc7074611_2870459653"/>
      <w:bookmarkStart w:id="571" w:name="_Toc199"/>
      <w:bookmarkEnd w:id="569"/>
      <w:bookmarkEnd w:id="570"/>
      <w:r>
        <w:rPr/>
        <w:t>15816/2</w:t>
      </w:r>
      <w:bookmarkEnd w:id="571"/>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لوایح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14501</w:t>
      </w:r>
      <w:r>
        <w:rPr>
          <w:rFonts w:eastAsia="IRNazanin" w:cs="IRNazanin"/>
          <w:color w:val="111111"/>
          <w:sz w:val="28"/>
          <w:szCs w:val="28"/>
          <w:rtl w:val="true"/>
          <w:lang w:bidi="fa-IR"/>
        </w:rPr>
        <w:t>(</w:t>
      </w:r>
      <w:r>
        <w:rPr>
          <w:rFonts w:eastAsia="IRNazanin" w:cs="IRNazanin"/>
          <w:color w:val="111111"/>
          <w:sz w:val="28"/>
          <w:szCs w:val="28"/>
          <w:lang w:bidi="fa-IR"/>
        </w:rPr>
        <w:t>4501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بيد حكمته ازمنة الاختيار و بقبضة قدرته اغنة الاقتدار و الصلوة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ادای ثنای قادر مختار جلت عظمته و علت کلمته که دست 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بحساب مرتبه ایشان اثر ظاهر بود و هر چند مرتبه اعلی 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اختیار در حق وی اتم و اشمل بود این نسخه پیش از این از قرار ظاهر گنجایش نداشته و الا مابقی را ذکر می فرمودند والله اعلم با الصواب و اليه المرجع و الماب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تسويد هذا الكتاب المسمية بلوائح القمر صنفها اعلم افاضل الواعظين صاحب الفصايح البليغة الجميله الواصل إلى جوار الملك الحافظ مولانا حسین الواعظ نور الله مرقده في يوم الاثنين ثالث عشرون شهر محرم الحرام سنه اربع و خمسين و ماته بعد الألف من الهجرة النبويه عليه و على آله الف الف الصلوة و التحيه سته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in the Bodleian Library, Part 1, P.939</w:t>
      </w:r>
    </w:p>
    <w:p>
      <w:pPr>
        <w:pStyle w:val="BookText"/>
        <w:rPr/>
      </w:pPr>
      <w:r>
        <w:rPr>
          <w:rFonts w:ascii="IRNazanin" w:hAnsi="IRNazanin" w:eastAsia="IRNazanin"/>
          <w:color w:val="111111"/>
          <w:sz w:val="28"/>
          <w:sz w:val="28"/>
          <w:szCs w:val="28"/>
          <w:rtl w:val="true"/>
          <w:lang w:bidi="fa-IR"/>
        </w:rPr>
        <w:t xml:space="preserve">کاتب 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و 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معرفت سهم الحوادث و احکام آن ها در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bookmarkStart w:id="572" w:name="pg9580_89481"/>
    </w:p>
    <w:p>
      <w:pPr>
        <w:pStyle w:val="BookText"/>
        <w:rPr/>
      </w:pPr>
      <w:bookmarkEnd w:id="57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1143847</w:t>
      </w:r>
    </w:p>
    <w:p>
      <w:pPr>
        <w:pStyle w:val="Heading2"/>
        <w:numPr>
          <w:ilvl w:val="1"/>
          <w:numId w:val="1"/>
        </w:numPr>
        <w:rPr/>
      </w:pPr>
      <w:bookmarkStart w:id="573" w:name="__RefHeading___Toc7074613_2870459653"/>
      <w:bookmarkStart w:id="574" w:name="_Toc200"/>
      <w:bookmarkEnd w:id="573"/>
      <w:r>
        <w:rPr/>
        <w:t>15816/3</w:t>
      </w:r>
      <w:bookmarkEnd w:id="574"/>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14251</w:t>
      </w:r>
      <w:r>
        <w:rPr>
          <w:rFonts w:eastAsia="IRNazanin" w:cs="IRNazanin"/>
          <w:color w:val="111111"/>
          <w:sz w:val="28"/>
          <w:szCs w:val="28"/>
          <w:rtl w:val="true"/>
          <w:lang w:bidi="fa-IR"/>
        </w:rPr>
        <w:t xml:space="preserve"> (</w:t>
      </w:r>
      <w:r>
        <w:rPr>
          <w:rFonts w:eastAsia="IRNazanin" w:cs="IRNazanin"/>
          <w:color w:val="111111"/>
          <w:sz w:val="28"/>
          <w:szCs w:val="28"/>
          <w:lang w:bidi="fa-IR"/>
        </w:rPr>
        <w:t>4251/1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على محمد و اله اجمعين اما بعد این مختصریست در معرفت تقویم مشتمل بر سی فصل فصل اول در حساب 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مختصر بدین قدر اختصار کنیم پس اگر کسی زیادت از این علم خواهد با کتب این علم و این فن رجوع نماید تا انشاالله تعالی بهر چه خواهد برسد و الله اعلم بالصواب تم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پنجشنبه غره شهر صفر المظفر در دارالخلافه طهران با کمال افسرده گی قلمی شد سنه ایت ئیل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س م ی ع</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و عناوین به سرخی حواشی تصحیح و شرح برخی از عبارات متن در حواشی اوراق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 با عنوان شمس نامه و دو رباعی از شاعری با تخلص شمس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دارای موریانه خوردگی در ليه اوراق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2749</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1143880</w:t>
      </w:r>
      <w:r>
        <w:rPr>
          <w:rFonts w:eastAsia="IRNazanin" w:cs="IRNazanin"/>
          <w:color w:val="111111"/>
          <w:sz w:val="28"/>
          <w:szCs w:val="28"/>
          <w:rtl w:val="true"/>
          <w:lang w:bidi="fa-IR"/>
        </w:rPr>
        <w:t xml:space="preserve"> </w:t>
      </w:r>
      <w:bookmarkStart w:id="575" w:name="pg9580_89482"/>
    </w:p>
    <w:p>
      <w:pPr>
        <w:pStyle w:val="Heading2"/>
        <w:numPr>
          <w:ilvl w:val="1"/>
          <w:numId w:val="1"/>
        </w:numPr>
        <w:rPr/>
      </w:pPr>
      <w:bookmarkStart w:id="576" w:name="__RefHeading___Toc7074615_2870459653"/>
      <w:bookmarkStart w:id="577" w:name="_Toc201"/>
      <w:bookmarkEnd w:id="575"/>
      <w:bookmarkEnd w:id="576"/>
      <w:r>
        <w:rPr/>
        <w:t>5816/4</w:t>
      </w:r>
      <w:bookmarkEnd w:id="577"/>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14642</w:t>
      </w:r>
      <w:r>
        <w:rPr>
          <w:rFonts w:eastAsia="IRNazanin" w:cs="IRNazanin"/>
          <w:color w:val="111111"/>
          <w:sz w:val="28"/>
          <w:szCs w:val="28"/>
          <w:rtl w:val="true"/>
          <w:lang w:bidi="fa-IR"/>
        </w:rPr>
        <w:t>(</w:t>
      </w:r>
      <w:r>
        <w:rPr>
          <w:rFonts w:eastAsia="IRNazanin" w:cs="IRNazanin"/>
          <w:color w:val="111111"/>
          <w:sz w:val="28"/>
          <w:szCs w:val="28"/>
          <w:lang w:bidi="fa-IR"/>
        </w:rPr>
        <w:t>4642/3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دانا سخن ادا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بنام حق ابتدا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از ما درود بر مهتر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اصحاب و آل او یکسر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بتاريخ عصر يوم پنجشنبه غره شهر صفر المظفر در کمال افسرده گی تحریر یافت بعون الملک الوهاب در دارالخلافه طهران تحریر یافت سنه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جدول دور سطرها به سرخی حواشی در حاشیه برگ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طریق پاک کردن جامه در صورت آلوده و چرکین شدن به مواد مختلف و مطلبی در بیان طبقات زمین و آسمان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دایره ثبت حکم ستاره دنباله دار و در برگ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احکام رعد و احکام مریض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موریانه خوردگی در لبه اوراق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مدخل منظوم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2749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1143925</w:t>
      </w:r>
    </w:p>
    <w:p>
      <w:pPr>
        <w:pStyle w:val="Heading2"/>
        <w:numPr>
          <w:ilvl w:val="1"/>
          <w:numId w:val="1"/>
        </w:numPr>
        <w:rPr/>
      </w:pPr>
      <w:bookmarkStart w:id="578" w:name="__RefHeading___Toc7074617_2870459653"/>
      <w:bookmarkStart w:id="579" w:name="_Toc202"/>
      <w:bookmarkEnd w:id="578"/>
      <w:r>
        <w:rPr/>
        <w:t>15817</w:t>
      </w:r>
      <w:bookmarkEnd w:id="579"/>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گیلانی، ولی بن علی </w:t>
      </w:r>
    </w:p>
    <w:p>
      <w:pPr>
        <w:pStyle w:val="BookText"/>
        <w:rPr/>
      </w:pPr>
      <w:r>
        <w:rPr>
          <w:rFonts w:ascii="IRNazanin" w:hAnsi="IRNazanin" w:eastAsia="IRNazanin"/>
          <w:color w:val="111111"/>
          <w:sz w:val="28"/>
          <w:sz w:val="28"/>
          <w:szCs w:val="28"/>
          <w:rtl w:val="true"/>
          <w:lang w:bidi="fa-IR"/>
        </w:rPr>
        <w:t>سته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ولی بن حكيم على متطيب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است در پزشکی در کیفیت حفظ صحت در یک مقدمه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خاتمه مقدمه در تعریف طب و اقسام آن فصل اول در جنس هوای محیط فصل دوم در جنس خوردن و آشامیدن فصل سوم در جنس حرکت و سکون، فصل چهارم در جنس خواب و بیداری فصل پنجم در جنس اعراض نفسانی فصل ششم در جنس استفراغ و احتباس و خاتمه در بعضی امور کلیه در حفظ صحت این کتاب بنام ابو الغازی برهان الدین نظام شاه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بیعد و سپاس بیعدد صانعی را که از امتزاج ارکان متضاده ابداع انواع مواليد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ازین جهه است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بر حرف حکما نکشد و نحن نختم الكلام على هذا و السلام على من اتبع الهدى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فرغت من تحریره و ترقیمه و تسویده و تصحیحه بعون الله تعالى و احسن توفیقه و انا اقل خلیفه عبدالحسین ابن مرحوم میرزا خداویردی فی شهر ربیع الاول 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کاتب الحروف را بنوازش لایق مسرور و باحسان گوناگون در مابین امثال سرافراز و محبور فرمایند باقی و السلام على خير الانام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 عبدالحسین بن میرزا خداوپردی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برگ آخر مطالب متفرقه و شعر نوشته شده است آسیب ها برخی از اوراق از شیرازه جدا شده و دو برگ اول پاره و سوراخ و اندکی وصالی دارد کاغذ فرنگی نخودی جلد تیماج خردلی مقوایی، ترنج و سرترنج با گل و بوته مجدول زنجیره های ضربی اندرون جلد استر کاغذی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bookmarkStart w:id="580" w:name="pg9580_89484"/>
    </w:p>
    <w:p>
      <w:pPr>
        <w:pStyle w:val="BookText"/>
        <w:rPr/>
      </w:pPr>
      <w:bookmarkEnd w:id="580"/>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1143982</w:t>
      </w:r>
    </w:p>
    <w:p>
      <w:pPr>
        <w:pStyle w:val="Heading2"/>
        <w:numPr>
          <w:ilvl w:val="1"/>
          <w:numId w:val="1"/>
        </w:numPr>
        <w:rPr/>
      </w:pPr>
      <w:bookmarkStart w:id="581" w:name="__RefHeading___Toc7074619_2870459653"/>
      <w:bookmarkStart w:id="582" w:name="_Toc203"/>
      <w:bookmarkEnd w:id="581"/>
      <w:r>
        <w:rPr/>
        <w:t>15818</w:t>
      </w:r>
      <w:bookmarkEnd w:id="582"/>
    </w:p>
    <w:p>
      <w:pPr>
        <w:pStyle w:val="BookText"/>
        <w:rPr/>
      </w:pPr>
      <w:r>
        <w:rPr>
          <w:rFonts w:ascii="IRNazanin" w:hAnsi="IRNazanin" w:eastAsia="IRNazanin"/>
          <w:color w:val="111111"/>
          <w:sz w:val="28"/>
          <w:sz w:val="28"/>
          <w:szCs w:val="28"/>
          <w:rtl w:val="true"/>
          <w:lang w:bidi="fa-IR"/>
        </w:rPr>
        <w:t xml:space="preserve">ناظم العلوم، علی بن محمد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علم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اصول و قواعد حساب در پنج مقاله و هر مقاله دارای چند فصل که میرزا علی خان ناظم العلوم شاگرد مدرسه پلی تکنیک پاریس و معلم مدرسه دارالفنون آن را به نام ناصرالدین شاه قاجار نگاشته و اولین بار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به زیور طبع آراسته شد عناوین مقالات بدین تفصیل است مقاله اول در اعداد صحاح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مقاله دوم در اصول خواص اعداد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مقاله سوم در کسور اعداد اعشاری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مقاله چهارم در اعداد اصم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مقاله پنجم در مقیاس ها و فواید و نتایج آن ها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بزرگ پروردگاری را ستایش سراست که عدد عواملش بیرون از شمار و حساب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بسمله اصول علم حساب مقاله اول در اعداد صحاح فصل اول در شمار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شی مشخص متحد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بطور کلی آن چه از شمش اول و دویم بر می دارند متناسب باشند با دو عدد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 لله اولاً وآخراً بتاریخ شنبه بیست و یکم شهر ربيع المولود سنه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استکتاب این کتاب مستطاب با تمام انجامید تم بالخير و الكرامه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381:1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107:2</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مؤلف کتابت شده است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bookmarkStart w:id="583" w:name="pg9580_89485"/>
    </w:p>
    <w:p>
      <w:pPr>
        <w:pStyle w:val="BookText"/>
        <w:rPr/>
      </w:pPr>
      <w:bookmarkEnd w:id="583"/>
      <w:r>
        <w:rPr>
          <w:rFonts w:ascii="IRNazanin" w:hAnsi="IRNazanin" w:eastAsia="IRNazanin"/>
          <w:color w:val="111111"/>
          <w:sz w:val="28"/>
          <w:sz w:val="28"/>
          <w:szCs w:val="28"/>
          <w:rtl w:val="true"/>
          <w:lang w:bidi="fa-IR"/>
        </w:rPr>
        <w:t>دیباچه ای در مدح و ثنای ناصرالدین شاه و تاریخ اولین چاپ نسخه و همچنین فهرست مطالب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عطف جدا شده و دو برگ آخر نسخه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جنایی مویی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الحاقی تیماج مشکی یک لا مجدول، اندرون جلد استر کاغذی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جدید حساب علیخان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2735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1144019</w:t>
      </w:r>
    </w:p>
    <w:p>
      <w:pPr>
        <w:pStyle w:val="Heading2"/>
        <w:numPr>
          <w:ilvl w:val="1"/>
          <w:numId w:val="1"/>
        </w:numPr>
        <w:rPr/>
      </w:pPr>
      <w:bookmarkStart w:id="584" w:name="__RefHeading___Toc7074621_2870459653"/>
      <w:bookmarkStart w:id="585" w:name="_Toc204"/>
      <w:bookmarkEnd w:id="584"/>
      <w:r>
        <w:rPr/>
        <w:t>15819</w:t>
      </w:r>
      <w:bookmarkEnd w:id="585"/>
    </w:p>
    <w:p>
      <w:pPr>
        <w:pStyle w:val="BookText"/>
        <w:rPr/>
      </w:pPr>
      <w:r>
        <w:rPr>
          <w:rFonts w:ascii="IRNazanin" w:hAnsi="IRNazanin" w:eastAsia="IRNazanin"/>
          <w:color w:val="111111"/>
          <w:sz w:val="28"/>
          <w:sz w:val="28"/>
          <w:szCs w:val="28"/>
          <w:rtl w:val="true"/>
          <w:lang w:bidi="fa-IR"/>
        </w:rPr>
        <w:t xml:space="preserve">جمالی یزدی، مطهر بن محمد،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بن محمد جمالی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المعارفی از علوم و فنون و عقاید است که جمالی برای فرزند خود ابوالقاسم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پیروی از نزهت نامه علایی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مقاله شامل چند فصل و هر فصل مشتمل بر چندین 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مقاله اول شامل خواص و منافع و مضار حیوانات و گیاهان و معدنیات است که در ابتدای نسخه نوشته شده و مقالات بعدی که فهرست آن ها در برگ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نوشته شده بدین تفصیل است مقاله هشتم در روغنها نهم در معرفت اکناف و مدخلی در نجوم دهم در اختلاج اعضا یازدهم در صفت زهرها و تریاکها دوازدهم در محلول کردن زر و مروارید سیزدهم در اعجوب ها که خداوند رزق نمایند چهاردهم در خواتیم الکواکب پانزدهم در ادعیه الکواکب شانزدهم در دخته وری؟ حاجت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سپاس بی قیاس آن پروردگاری که معالم اشیا و مظهر آسمانست و مبدع صور بدایع </w:t>
      </w:r>
      <w:r>
        <w:rPr>
          <w:rFonts w:eastAsia="IRNazanin" w:cs="IRNazanin"/>
          <w:color w:val="111111"/>
          <w:sz w:val="28"/>
          <w:szCs w:val="28"/>
          <w:rtl w:val="true"/>
          <w:lang w:bidi="fa-IR"/>
        </w:rPr>
        <w:t xml:space="preserve">..... </w:t>
      </w:r>
      <w:bookmarkStart w:id="586" w:name="pg9580_89486"/>
    </w:p>
    <w:p>
      <w:pPr>
        <w:pStyle w:val="BookText"/>
        <w:rPr/>
      </w:pPr>
      <w:bookmarkEnd w:id="58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شرط ها که گفته شد بجای آورد تا خدای تع برحمت خود و دعا مستجاب گرداند انه ولى الاجابت تمت الكتاب بعون الملك الوهاب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3666:3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163:16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676/1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پزشکی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و در انتهای نسخه با نسخ جلی با مرکب مشکی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میشن اناری مقوایی مجدول، اندرون چند استر کاغذی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نامه جلالی فرح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ها و 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1144257</w:t>
      </w:r>
    </w:p>
    <w:p>
      <w:pPr>
        <w:pStyle w:val="Heading2"/>
        <w:numPr>
          <w:ilvl w:val="1"/>
          <w:numId w:val="1"/>
        </w:numPr>
        <w:rPr/>
      </w:pPr>
      <w:bookmarkStart w:id="587" w:name="__RefHeading___Toc7074623_2870459653"/>
      <w:bookmarkStart w:id="588" w:name="_Toc205"/>
      <w:bookmarkEnd w:id="587"/>
      <w:r>
        <w:rPr/>
        <w:t>15820</w:t>
      </w:r>
      <w:bookmarkEnd w:id="588"/>
    </w:p>
    <w:p>
      <w:pPr>
        <w:pStyle w:val="BookText"/>
        <w:rPr/>
      </w:pPr>
      <w:r>
        <w:rPr>
          <w:rFonts w:ascii="IRNazanin" w:hAnsi="IRNazanin" w:eastAsia="IRNazanin"/>
          <w:color w:val="111111"/>
          <w:sz w:val="28"/>
          <w:sz w:val="28"/>
          <w:szCs w:val="28"/>
          <w:rtl w:val="true"/>
          <w:lang w:bidi="fa-IR"/>
        </w:rPr>
        <w:t xml:space="preserve">منجم شیرازی، هدایت الله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قواعد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الله منجم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رمل که مؤلف آن را 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پنجاه کتاب معتبر در این فن برگزیده و به نام اکبر پادشاه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چهار جهت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شامل چهار فصل جهت اول در قاعده دایره سکن که آن را شمال الرمل می گویند جهت دوم در قواعد شجره و ابدج و سایر الاولیا و قواعد علامی که مشرق الرمل نامیده می شود در دو باب جهت سوم که آن را مغرب الرمل می گویند شامل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جهت چهارم بقاعده دایره اصح که آن را جنوب الرمل می گویند مشتمل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از کتابهایی که در تهیه این کتاب استفاده کرده </w:t>
      </w:r>
    </w:p>
    <w:p>
      <w:pPr>
        <w:pStyle w:val="BookText"/>
        <w:rPr/>
      </w:pPr>
      <w:r>
        <w:rPr>
          <w:rFonts w:ascii="IRNazanin" w:hAnsi="IRNazanin" w:eastAsia="IRNazanin"/>
          <w:color w:val="111111"/>
          <w:sz w:val="28"/>
          <w:sz w:val="28"/>
          <w:szCs w:val="28"/>
          <w:rtl w:val="true"/>
          <w:lang w:bidi="fa-IR"/>
        </w:rPr>
        <w:t xml:space="preserve">می توان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 الدین بلیانی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چنی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ها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و حمد بی قیاس مر صانعی را که نقاش قدرت او به پروردگار و بقلم تقدیر صفحات افلاک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فواید عظیم از کواکب رسد که موجب فتح و گشاد و دولت و سعادت و نصرت باشد و الله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 یافت كتاب القواعد الهداية غره شهر جميد الثانی سنه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قصیه دیوبند در خدمت رفعت پناهی مخدومی میرزا حسن بیک و فضیلت دستگاه شریعت پناه مخدومی قاضی محسن هروی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فارسی کتابخانه های عمومی و آرشیو پتیالا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پنجاب، هند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195:17</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in the library of the India office, vol. I, 2.1238451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دیوبند؛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تولد فرزندان مالک به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مغرب الرمل از کتاب قواعد الهدایه به خط امیر محمد علی بختیاری به سال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ق در برگ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در ارتباط با علم رمل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آخر یادداشت مالکیت محمد علی بختیاری به سال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الى الله عبده 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بزرگ ناخوانا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عطف پاره شده لت روی جلد از عطف جدا شده و اوراق ابتدای نسخه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نیماج عنابی تیره، مقوایی، ترنج و سرترنج با گل و بونه عطف و سجاف تیماج مشکی اندرون جلد تیماج عنابی</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الرمل هداية الرمل </w:t>
      </w:r>
      <w:bookmarkStart w:id="589" w:name="pg9580_89488"/>
    </w:p>
    <w:p>
      <w:pPr>
        <w:pStyle w:val="BookText"/>
        <w:rPr/>
      </w:pPr>
      <w:bookmarkEnd w:id="58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1144313</w:t>
      </w:r>
    </w:p>
    <w:p>
      <w:pPr>
        <w:pStyle w:val="Heading2"/>
        <w:numPr>
          <w:ilvl w:val="1"/>
          <w:numId w:val="1"/>
        </w:numPr>
        <w:rPr/>
      </w:pPr>
      <w:bookmarkStart w:id="590" w:name="__RefHeading___Toc7074625_2870459653"/>
      <w:bookmarkStart w:id="591" w:name="_Toc206"/>
      <w:bookmarkEnd w:id="590"/>
      <w:r>
        <w:rPr/>
        <w:t>15821</w:t>
      </w:r>
      <w:bookmarkEnd w:id="59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ملا 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14111</w:t>
      </w:r>
      <w:r>
        <w:rPr>
          <w:rFonts w:eastAsia="IRNazanin" w:cs="IRNazanin"/>
          <w:color w:val="111111"/>
          <w:sz w:val="28"/>
          <w:szCs w:val="28"/>
          <w:rtl w:val="true"/>
          <w:lang w:bidi="fa-IR"/>
        </w:rPr>
        <w:t>(</w:t>
      </w:r>
      <w:r>
        <w:rPr>
          <w:rFonts w:eastAsia="IRNazanin" w:cs="IRNazanin"/>
          <w:color w:val="111111"/>
          <w:sz w:val="28"/>
          <w:szCs w:val="28"/>
          <w:lang w:bidi="fa-IR"/>
        </w:rPr>
        <w:t>4111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فهرست فصول در برگ اول در جدول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اما بعد چنین گوید احقر عبادالله یعنی محمد باقر بن محمد تقى على الله عن جرائمهما که این رساله ایست در بیان آن چه از احادیث معتبره اهل بیت رسالت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نظر کند که دوازده خانه لوح اسم غره هر ماهی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فرغ من تسويد هذا الكتاب المستطاب بعون الملك الوهاب في شهر شوال المكرم سنة احدى و اربعون و ماتين بعد الألف من الهجرة النبوية الشريفة على بد الاقل ابن سید ابوالحسن الیزدی سید محمود الموسوى العريضی و در نهایت دقت و اهتمام از روی چهار نسخه استکتاب شد و در کمال سعی و کوشش با نسخ مذکور مقابله شد و اتمام پذیرفت</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 محمود بن ابوالحسن یزدی موسوی عریضی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و مقابله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و سرلوح مذهب مرصع حاشیه دو برگ اول دارای تذهیب با طرح اسلیمی به زرد سرخ و لاجورد کمند اندازی به زره جدول دور سطرها به زر و مشکی عناوین و سرفصلها به سرخی در برگ اول فهرست نیمی از عناوین در جدولی به زر و نام مؤلف در بالای جدول به زر نوشته و در چهار گوشه جدول تذهیبی به زر لاجورد و سرخ دیده می شود حواشی نسخه با چهار نسخه دیگر مقابله و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از عطف جدا شده است</w:t>
      </w:r>
      <w:r>
        <w:rPr>
          <w:rFonts w:eastAsia="IRNazanin" w:cs="IRNazanin"/>
          <w:color w:val="111111"/>
          <w:sz w:val="28"/>
          <w:szCs w:val="28"/>
          <w:rtl w:val="true"/>
          <w:lang w:bidi="fa-IR"/>
        </w:rPr>
        <w:t xml:space="preserve">. </w:t>
      </w:r>
      <w:bookmarkStart w:id="592" w:name="pg9580_89489"/>
    </w:p>
    <w:p>
      <w:pPr>
        <w:pStyle w:val="BookText"/>
        <w:rPr/>
      </w:pPr>
      <w:bookmarkEnd w:id="592"/>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تریاکی روشن، یک لا مجدول زنجیره های ضربی اندرون جلد و سجاف میشن زیتونی مجدول به زر</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الايام الكبير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1144458</w:t>
      </w:r>
    </w:p>
    <w:p>
      <w:pPr>
        <w:pStyle w:val="Heading2"/>
        <w:numPr>
          <w:ilvl w:val="1"/>
          <w:numId w:val="1"/>
        </w:numPr>
        <w:rPr/>
      </w:pPr>
      <w:bookmarkStart w:id="593" w:name="__RefHeading___Toc7074627_2870459653"/>
      <w:bookmarkStart w:id="594" w:name="_Toc207"/>
      <w:bookmarkEnd w:id="593"/>
      <w:r>
        <w:rPr/>
        <w:t>15822/1</w:t>
      </w:r>
      <w:bookmarkEnd w:id="594"/>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14113</w:t>
      </w:r>
      <w:r>
        <w:rPr>
          <w:rFonts w:eastAsia="IRNazanin" w:cs="IRNazanin"/>
          <w:color w:val="111111"/>
          <w:sz w:val="28"/>
          <w:szCs w:val="28"/>
          <w:rtl w:val="true"/>
          <w:lang w:bidi="fa-IR"/>
        </w:rPr>
        <w:t>(</w:t>
      </w:r>
      <w:r>
        <w:rPr>
          <w:rFonts w:eastAsia="IRNazanin" w:cs="IRNazanin"/>
          <w:color w:val="111111"/>
          <w:sz w:val="28"/>
          <w:szCs w:val="28"/>
          <w:lang w:bidi="fa-IR"/>
        </w:rPr>
        <w:t>4113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و ثنای بیعد لایق حضرت عزت مالک الملکی باشد که همچنان که در بدو فطرت اولى و هو الذي يبدء الخلق حقايق انواع را از مطالع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قطع کردانم خدایتعالی همگنان را توفیق اکتساب خیرات و اقتنای حسنات کرامت کناد و بر طلب مرضات خود حریص گرداناد انه لطيف و مجیب و اليه المرجع و انيب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کتاب اخلاق ناصري في شهر جمادى الأول في شهور سنه خمس و ثلاث مائة بعد الالف هجری بید اقل بندگان العاصی علینقی سمت تحریر پذیرفت</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بن عبدالغنی سمیری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سطرها به لاجورد و سرخ، خط بالای برخی از عبارات و حواشی به سرخی حواشی حواشی با نشان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منه، مه و دارای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الوان؛ جلد تیماج یشمی یک لا ساده اندرون جلد استر کاغذی نام مالک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نیکبخت </w:t>
      </w:r>
      <w:bookmarkStart w:id="595" w:name="pg9580_89490"/>
    </w:p>
    <w:p>
      <w:pPr>
        <w:pStyle w:val="BookText"/>
        <w:rPr/>
      </w:pPr>
      <w:bookmarkEnd w:id="595"/>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 روی جلد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1144500</w:t>
      </w:r>
    </w:p>
    <w:p>
      <w:pPr>
        <w:pStyle w:val="Heading2"/>
        <w:numPr>
          <w:ilvl w:val="1"/>
          <w:numId w:val="1"/>
        </w:numPr>
        <w:rPr/>
      </w:pPr>
      <w:bookmarkStart w:id="596" w:name="__RefHeading___Toc7074629_2870459653"/>
      <w:bookmarkStart w:id="597" w:name="_Toc208"/>
      <w:bookmarkEnd w:id="596"/>
      <w:r>
        <w:rPr/>
        <w:t>15822/2</w:t>
      </w:r>
      <w:bookmarkEnd w:id="597"/>
    </w:p>
    <w:p>
      <w:pPr>
        <w:pStyle w:val="BookText"/>
        <w:rPr/>
      </w:pPr>
      <w:r>
        <w:rPr>
          <w:rFonts w:ascii="IRNazanin" w:hAnsi="IRNazanin" w:eastAsia="IRNazanin"/>
          <w:color w:val="111111"/>
          <w:sz w:val="28"/>
          <w:sz w:val="28"/>
          <w:szCs w:val="28"/>
          <w:rtl w:val="true"/>
          <w:lang w:bidi="fa-IR"/>
        </w:rPr>
        <w:t xml:space="preserve">میرفندرسکی ابوالقاسم بن میرزا بزرگ،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حقايق الصنایع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فلسفی در بیان معنی صناعت و ذکر اختلاف و بیان منافع و یادگیری و چگونگی انتخاب آن صنایع مرتب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 در معنی صناعت منفعت صنایع تحصیل صنایع اختلاف صنایع صنعت به معنی اعم، باب پنجم تا بیست و یکم در اقسام دوازده گانه صنایع در اینکه صنایع غیر متناهی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متناهی اند و بالفعل در صنایع دائمی و غیر دائمی دارای شش فصل این کتاب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به همراه کتاب اخلاق ناصری در یک جلد به چاپ سنگی و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بحول الله وقوة الله تعالى و صلى الله على النبي محمد و اله و بعد غرض ازین رساله بیان حد صناعت است و منفعت صناعت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است باركار كاكه معنی و فرومایگان بر آن جمعند از فرو مایگی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رساله حقایق الصنایع میرفندرسکی قد تمت الكتاب بعون الملک الوهاب على يد احقر العباد على تقى ابن عمدة الحاج حاجی میرزا عبدالغنی سمیری في شهر رجب المرجب </w:t>
      </w:r>
      <w:r>
        <w:rPr>
          <w:rFonts w:eastAsia="IRNazanin" w:cs="IRNazanin"/>
          <w:color w:val="111111"/>
          <w:sz w:val="28"/>
          <w:szCs w:val="28"/>
          <w:lang w:bidi="fa-IR"/>
        </w:rPr>
        <w:t>1306</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1767:2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میرفندرسکی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bookmarkStart w:id="598" w:name="pg9580_89491"/>
    </w:p>
    <w:p>
      <w:pPr>
        <w:pStyle w:val="BookText"/>
        <w:rPr/>
      </w:pPr>
      <w:bookmarkEnd w:id="598"/>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اندکی حواشی توضیحی؛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پایانی نسخه اشعاری از میرزا عبدالرحیم افسر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الحقایق؛ صناعيه صناعات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1144531</w:t>
      </w:r>
    </w:p>
    <w:p>
      <w:pPr>
        <w:pStyle w:val="Heading2"/>
        <w:numPr>
          <w:ilvl w:val="1"/>
          <w:numId w:val="1"/>
        </w:numPr>
        <w:rPr/>
      </w:pPr>
      <w:bookmarkStart w:id="599" w:name="__RefHeading___Toc7074631_2870459653"/>
      <w:bookmarkStart w:id="600" w:name="_Toc209"/>
      <w:bookmarkEnd w:id="599"/>
      <w:r>
        <w:rPr/>
        <w:t>15823</w:t>
      </w:r>
      <w:bookmarkEnd w:id="600"/>
    </w:p>
    <w:p>
      <w:pPr>
        <w:pStyle w:val="BookText"/>
        <w:rPr/>
      </w:pPr>
      <w:r>
        <w:rPr>
          <w:rFonts w:ascii="IRNazanin" w:hAnsi="IRNazanin" w:eastAsia="IRNazanin"/>
          <w:color w:val="111111"/>
          <w:sz w:val="28"/>
          <w:sz w:val="28"/>
          <w:szCs w:val="28"/>
          <w:rtl w:val="true"/>
          <w:lang w:bidi="fa-IR"/>
        </w:rPr>
        <w:t xml:space="preserve">مروزی بخاری، محمد بن مسعود،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التعليم في صناعة التنجيم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رکی غزنوی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14451</w:t>
      </w:r>
      <w:r>
        <w:rPr>
          <w:rFonts w:eastAsia="IRNazanin" w:cs="IRNazanin"/>
          <w:color w:val="111111"/>
          <w:sz w:val="28"/>
          <w:szCs w:val="28"/>
          <w:rtl w:val="true"/>
          <w:lang w:bidi="fa-IR"/>
        </w:rPr>
        <w:t xml:space="preserve"> (</w:t>
      </w:r>
      <w:r>
        <w:rPr>
          <w:rFonts w:eastAsia="IRNazanin" w:cs="IRNazanin"/>
          <w:color w:val="111111"/>
          <w:sz w:val="28"/>
          <w:szCs w:val="28"/>
          <w:lang w:bidi="fa-IR"/>
        </w:rPr>
        <w:t>4451/1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مر خدای را عزوجل که آفریدگار است بی محائل حاجت و آفرین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قیاس کن و بدان چون ما اینجا بمبارکی و فال مسعود رسیدیم کتاب به پایان رسید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فرغت من تحرير الكتاب الكفاية التعليم في صناعت التنجيم بعون الحكيم العليم في يوم الخميس احدى و عشرون من شهر جمیدی الثانی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بيمينة الوازرة الجانية العبد الانيم محمد حسین حکیم اللهم اغفر وارحم و تجاوز عما تعلم بحق محمد سيد العرب و العجم و آله الطيب الطاهرين هادين الامم هر چند که در دفتر اقوال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وزنی نبود خط من بیسر و پا را در رشته کشیدم شبه با در که بهر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دسته گل نیز به بندند کیا را </w:t>
      </w:r>
      <w:bookmarkStart w:id="601" w:name="pg9580_89492"/>
    </w:p>
    <w:p>
      <w:pPr>
        <w:pStyle w:val="BookText"/>
        <w:rPr/>
      </w:pPr>
      <w:bookmarkEnd w:id="60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in the oriental public library at Bankipore, vol. XI p.64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حسین حکیم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معرفت سهم الحوادث و احکام آن و فصلی در معرفت لباس کواکب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الراجي بالله الولى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تیماج عنابی ،مقوایی مجدول زنجیره ضربی زرین اندرون جلد استر کاغذی ابری</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2865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1144571</w:t>
      </w:r>
    </w:p>
    <w:p>
      <w:pPr>
        <w:pStyle w:val="Heading2"/>
        <w:numPr>
          <w:ilvl w:val="1"/>
          <w:numId w:val="1"/>
        </w:numPr>
        <w:rPr/>
      </w:pPr>
      <w:bookmarkStart w:id="602" w:name="__RefHeading___Toc7074633_2870459653"/>
      <w:bookmarkStart w:id="603" w:name="_Toc210"/>
      <w:bookmarkEnd w:id="602"/>
      <w:r>
        <w:rPr/>
        <w:t>15824</w:t>
      </w:r>
      <w:bookmarkEnd w:id="603"/>
    </w:p>
    <w:p>
      <w:pPr>
        <w:pStyle w:val="BookText"/>
        <w:rPr/>
      </w:pPr>
      <w:r>
        <w:rPr>
          <w:rFonts w:ascii="IRNazanin" w:hAnsi="IRNazanin" w:eastAsia="IRNazanin"/>
          <w:color w:val="111111"/>
          <w:sz w:val="28"/>
          <w:sz w:val="28"/>
          <w:szCs w:val="28"/>
          <w:rtl w:val="true"/>
          <w:lang w:bidi="fa-IR"/>
        </w:rPr>
        <w:t xml:space="preserve">سروری، محمد قاسم بن حاجی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سروری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14450</w:t>
      </w:r>
      <w:r>
        <w:rPr>
          <w:rFonts w:eastAsia="IRNazanin" w:cs="IRNazanin"/>
          <w:color w:val="111111"/>
          <w:sz w:val="28"/>
          <w:szCs w:val="28"/>
          <w:rtl w:val="true"/>
          <w:lang w:bidi="fa-IR"/>
        </w:rPr>
        <w:t xml:space="preserve"> (</w:t>
      </w:r>
      <w:r>
        <w:rPr>
          <w:rFonts w:eastAsia="IRNazanin" w:cs="IRNazanin"/>
          <w:color w:val="111111"/>
          <w:sz w:val="28"/>
          <w:szCs w:val="28"/>
          <w:lang w:bidi="fa-IR"/>
        </w:rPr>
        <w:t>4450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کلام هر دانشمند سخنور و انتهای سخن هر خردمند هنرپرور شایسته و سزاوار است که مزین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آنجا که اخلاق زکیه هنرمندانست که بر بی هنران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نگیرند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و مرصع به زرد لاجورد، سرخ، سفیداب صورتی و زرد اندرون کتیبه نام نسخه با سفیداب نوشته شده جدول دور سطرها به زر</w:t>
      </w:r>
      <w:r>
        <w:rPr>
          <w:rFonts w:eastAsia="IRNazanin" w:cs="IRNazanin"/>
          <w:color w:val="111111"/>
          <w:sz w:val="28"/>
          <w:szCs w:val="28"/>
          <w:rtl w:val="true"/>
          <w:lang w:bidi="fa-IR"/>
        </w:rPr>
        <w:t xml:space="preserve">. </w:t>
      </w:r>
      <w:bookmarkStart w:id="604" w:name="pg9580_89493"/>
    </w:p>
    <w:p>
      <w:pPr>
        <w:pStyle w:val="BookText"/>
        <w:rPr/>
      </w:pPr>
      <w:bookmarkEnd w:id="604"/>
      <w:r>
        <w:rPr>
          <w:rFonts w:ascii="IRNazanin" w:hAnsi="IRNazanin" w:eastAsia="IRNazanin"/>
          <w:color w:val="111111"/>
          <w:sz w:val="28"/>
          <w:sz w:val="28"/>
          <w:szCs w:val="28"/>
          <w:rtl w:val="true"/>
          <w:lang w:bidi="fa-IR"/>
        </w:rPr>
        <w:t>سرخ و لاجورد عناوین و سرفصل ها به سرخی حواشی اندکی حواشی توضیحی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با مهر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برخی از اوراق وصالی شده مطالب کتاب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و الحاقی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نسخه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ساغری مشکی، یک لا، ساده، بدون استر</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سروری؛ فرهنگ سروری؛ جامع اللغات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2839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1144670</w:t>
      </w:r>
    </w:p>
    <w:p>
      <w:pPr>
        <w:pStyle w:val="Heading2"/>
        <w:numPr>
          <w:ilvl w:val="1"/>
          <w:numId w:val="1"/>
        </w:numPr>
        <w:rPr/>
      </w:pPr>
      <w:bookmarkStart w:id="605" w:name="__RefHeading___Toc7074635_2870459653"/>
      <w:bookmarkStart w:id="606" w:name="_Toc211"/>
      <w:bookmarkEnd w:id="605"/>
      <w:r>
        <w:rPr/>
        <w:t>15825</w:t>
      </w:r>
      <w:bookmarkEnd w:id="606"/>
    </w:p>
    <w:p>
      <w:pPr>
        <w:pStyle w:val="BookText"/>
        <w:rPr/>
      </w:pPr>
      <w:r>
        <w:rPr>
          <w:rFonts w:ascii="IRNazanin" w:hAnsi="IRNazanin" w:eastAsia="IRNazanin"/>
          <w:color w:val="111111"/>
          <w:sz w:val="28"/>
          <w:sz w:val="28"/>
          <w:szCs w:val="28"/>
          <w:rtl w:val="true"/>
          <w:lang w:bidi="fa-IR"/>
        </w:rPr>
        <w:t xml:space="preserve">طبرسی، حسن بن رضاقلی،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رضاقلی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مقتضای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اذا حضر أحدكم الموت ان ترک خیرا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به انشاء وصایای خود نموده و از خداوند استمداد جسته که آن چه او دوست دارد الهام و القا نماید و آن چه بدان راضی است تلقین فرماید این وصیت نامه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متعالی از عرفان ممکنات و متقدس از ادراک کائنات و متنزه از بلوغ موجودات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امام غائب موعد افاضه و ارشاد و تسدید خواهید شد و الله المسدد المويد المعين و الهادى الى صراط الحق واليقين و الحمد لله رب العالمين و صلى الله على خير خلقه محمد و آله الطاهرين </w:t>
      </w:r>
      <w:bookmarkStart w:id="607" w:name="pg9580_89494"/>
    </w:p>
    <w:p>
      <w:pPr>
        <w:pStyle w:val="BookText"/>
        <w:rPr/>
      </w:pPr>
      <w:bookmarkEnd w:id="607"/>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وفقني بالاتمام هذه النسخة الشريفة في يوم الخميس ثامن من عشر ثالث من رجب الاصب سنه خمس عشر وثلاث ماة بعد الف على يد أقل خليقه بل لاشئ في الحقيقة ابن نصر الله هادى النوري الملقب بوثيق السلطنة غفر ذنوبهما و ستر عيوبه سنه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هجرة النبوى صلى الله عليه و اله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 هادي بن نصرالله نوری ملقب به وثيق السلطنه،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آیات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یادداشتی از محمد سعید طباطبایی نائینی به خط شکسته نستعلیق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lang w:bidi="fa-IR"/>
        </w:rPr>
        <w:t>1359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ها اوراق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مجدول اندرون چند استر کاغذی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1144724</w:t>
      </w:r>
    </w:p>
    <w:p>
      <w:pPr>
        <w:pStyle w:val="Heading2"/>
        <w:numPr>
          <w:ilvl w:val="1"/>
          <w:numId w:val="1"/>
        </w:numPr>
        <w:rPr/>
      </w:pPr>
      <w:bookmarkStart w:id="608" w:name="__RefHeading___Toc7074637_2870459653"/>
      <w:bookmarkStart w:id="609" w:name="_Toc212"/>
      <w:bookmarkEnd w:id="608"/>
      <w:r>
        <w:rPr/>
        <w:t>15826</w:t>
      </w:r>
      <w:bookmarkEnd w:id="609"/>
    </w:p>
    <w:p>
      <w:pPr>
        <w:pStyle w:val="BookText"/>
        <w:rPr/>
      </w:pPr>
      <w:r>
        <w:rPr>
          <w:rFonts w:ascii="IRNazanin" w:hAnsi="IRNazanin" w:eastAsia="IRNazanin"/>
          <w:color w:val="111111"/>
          <w:sz w:val="28"/>
          <w:sz w:val="28"/>
          <w:szCs w:val="28"/>
          <w:rtl w:val="true"/>
          <w:lang w:bidi="fa-IR"/>
        </w:rPr>
        <w:t xml:space="preserve">خادم استرآبادی، علی بن داود،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داود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فهرست ابواب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بی حد و بی قیاس خالقی را جل شانه و عظیم سلطانه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اغفرلی و لابائی و امهاتی و جميع المؤمنين بحق محمد سيد المرسلين و آله الطاهرين </w:t>
      </w:r>
      <w:bookmarkStart w:id="610" w:name="pg9580_89495"/>
    </w:p>
    <w:p>
      <w:pPr>
        <w:pStyle w:val="BookText"/>
        <w:rPr/>
      </w:pPr>
      <w:bookmarkEnd w:id="61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 هذه النسخه الشريفة على بد اقل الطلاب محمد صالح ابن مرحوم کربلایی اکبر ساکن سجين من محال قصبه در جزین اللهم اغفرهما و لوالديهما بمحمد و آله الطاهرين و كان التاريخ في سنه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اکبر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معما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رضی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آثار آب افتادگی در لبه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میشن تریاکی مقوایی جدول به زر عطف تیماج قهوه ای اندرون چند تیماج اناری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1144746</w:t>
      </w:r>
    </w:p>
    <w:p>
      <w:pPr>
        <w:pStyle w:val="Heading2"/>
        <w:numPr>
          <w:ilvl w:val="1"/>
          <w:numId w:val="1"/>
        </w:numPr>
        <w:rPr/>
      </w:pPr>
      <w:bookmarkStart w:id="611" w:name="__RefHeading___Toc7074639_2870459653"/>
      <w:bookmarkStart w:id="612" w:name="_Toc213"/>
      <w:bookmarkEnd w:id="611"/>
      <w:r>
        <w:rPr/>
        <w:t>15827/1</w:t>
      </w:r>
      <w:bookmarkEnd w:id="612"/>
    </w:p>
    <w:p>
      <w:pPr>
        <w:pStyle w:val="BookText"/>
        <w:rPr/>
      </w:pPr>
      <w:r>
        <w:rPr>
          <w:rFonts w:ascii="IRNazanin" w:hAnsi="IRNazanin" w:eastAsia="IRNazanin"/>
          <w:color w:val="111111"/>
          <w:sz w:val="28"/>
          <w:sz w:val="28"/>
          <w:szCs w:val="28"/>
          <w:rtl w:val="true"/>
          <w:lang w:bidi="fa-IR"/>
        </w:rPr>
        <w:t xml:space="preserve">ریشار، رضا،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مجمع 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ریشار فرانسوی جدید الاسلام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داستآن ها لطائف و امثال و حکمی را که میرزا رضا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شاگردان مدرسه دارالفنون به زبان فرانسه گفته در اینجا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حکایات عیناً از گلستان سعدی است که به منبع آن اشاره نکرده و حکایاتی تاریخی از اهالی آسیا و اروپا با ذکر اقوال حکما و امثال ندما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بنام ناصرالدین شاه قاجار نگاشته شده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خير خلقه محمد و آله اجمعین و بعد پوشیده مباد که باقتضای فرمان قضا جریان بندگان اعلی حضرت قدر قدرت پادشاه اسلام </w:t>
      </w:r>
      <w:r>
        <w:rPr>
          <w:rFonts w:eastAsia="IRNazanin" w:cs="IRNazanin"/>
          <w:color w:val="111111"/>
          <w:sz w:val="28"/>
          <w:szCs w:val="28"/>
          <w:rtl w:val="true"/>
          <w:lang w:bidi="fa-IR"/>
        </w:rPr>
        <w:t xml:space="preserve">..... </w:t>
      </w:r>
      <w:bookmarkStart w:id="613" w:name="pg9580_89496"/>
    </w:p>
    <w:p>
      <w:pPr>
        <w:pStyle w:val="BookText"/>
        <w:rPr/>
      </w:pPr>
      <w:bookmarkEnd w:id="61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شمع را سوزاندن برای یک سوزن جستن یک قطره آب در دریا 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نمونه هایی از فرمان ها و نامه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دوره قاجار و مربوط به مسائل مملکتی که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دو برگ ابتدای نسخه و برگ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حنایی مقوایی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1145391</w:t>
      </w:r>
    </w:p>
    <w:p>
      <w:pPr>
        <w:pStyle w:val="Heading2"/>
        <w:numPr>
          <w:ilvl w:val="1"/>
          <w:numId w:val="1"/>
        </w:numPr>
        <w:rPr/>
      </w:pPr>
      <w:bookmarkStart w:id="614" w:name="__RefHeading___Toc7074641_2870459653"/>
      <w:bookmarkStart w:id="615" w:name="_Toc214"/>
      <w:bookmarkEnd w:id="614"/>
      <w:r>
        <w:rPr/>
        <w:t>15827/2</w:t>
      </w:r>
      <w:bookmarkEnd w:id="615"/>
    </w:p>
    <w:p>
      <w:pPr>
        <w:pStyle w:val="BookText"/>
        <w:rPr/>
      </w:pPr>
      <w:r>
        <w:rPr>
          <w:rFonts w:ascii="IRNazanin" w:hAnsi="IRNazanin" w:eastAsia="IRNazanin"/>
          <w:color w:val="111111"/>
          <w:sz w:val="28"/>
          <w:sz w:val="28"/>
          <w:szCs w:val="28"/>
          <w:rtl w:val="true"/>
          <w:lang w:bidi="fa-IR"/>
        </w:rPr>
        <w:t>رساله در علم حروف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بیان قواعد علم حروف که حروف تهجی را به سه قسم علا دنی و ادنی دنی تقسیم کرده و سپس خواص هر کدام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خداوند با عظمت راست که حروف بحروف اسرار و کنوز رموز انوار سینه ابرار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ختم فوائد در این رساله ثبت شد حق تعالی آن چه مرادات کلی است میسر کناد بحق محمد و آله الامجاد</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616" w:name="pg9580_89497"/>
    </w:p>
    <w:p>
      <w:pPr>
        <w:pStyle w:val="BookText"/>
        <w:rPr/>
      </w:pPr>
      <w:bookmarkEnd w:id="61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خواص حروف اسرار حروف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1145423</w:t>
      </w:r>
    </w:p>
    <w:p>
      <w:pPr>
        <w:pStyle w:val="Heading2"/>
        <w:numPr>
          <w:ilvl w:val="1"/>
          <w:numId w:val="1"/>
        </w:numPr>
        <w:rPr/>
      </w:pPr>
      <w:bookmarkStart w:id="617" w:name="__RefHeading___Toc7074643_2870459653"/>
      <w:bookmarkStart w:id="618" w:name="_Toc215"/>
      <w:bookmarkEnd w:id="617"/>
      <w:r>
        <w:rPr/>
        <w:t>15827/3</w:t>
      </w:r>
      <w:bookmarkEnd w:id="618"/>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كنوز المعزمين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علم نیرنجات و طلسمات در هفت باب منسوب به ابن سینا که احتمالاً ترجمه رساله نیرنجات اوست ابواب این رساله در نسخه های مختلف متفاوت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ذكر العمل وما يتعلق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منسوبات الكواكب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عداوة ومحبتهم وبعضهم على البعض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دخنة الكواكب،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الحروف الابجد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خواص الحروف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تركيب الاسماء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مر خدای جل جلاله که آفریده گار جهان است و دارنده زمین و زمان است و هست کننده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خطوط کواکب این است که نوشته می شود زحل مشتری مریخ شمس زهره عطارد قمر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فارسی کتابخانه جامعه ملیه اسلامیه دهلی نو </w:t>
      </w:r>
      <w:r>
        <w:rPr>
          <w:rFonts w:eastAsia="IRNazanin" w:cs="IRNazanin"/>
          <w:color w:val="111111"/>
          <w:sz w:val="28"/>
          <w:szCs w:val="28"/>
          <w:lang w:bidi="fa-IR"/>
        </w:rPr>
        <w:t>157:5</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bookmarkStart w:id="619" w:name="pg9580_89498"/>
    </w:p>
    <w:p>
      <w:pPr>
        <w:pStyle w:val="BookText"/>
        <w:rPr/>
      </w:pPr>
      <w:bookmarkEnd w:id="619"/>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1145454</w:t>
      </w:r>
    </w:p>
    <w:p>
      <w:pPr>
        <w:pStyle w:val="Heading2"/>
        <w:numPr>
          <w:ilvl w:val="1"/>
          <w:numId w:val="1"/>
        </w:numPr>
        <w:rPr/>
      </w:pPr>
      <w:bookmarkStart w:id="620" w:name="__RefHeading___Toc7074645_2870459653"/>
      <w:bookmarkStart w:id="621" w:name="_Toc216"/>
      <w:bookmarkEnd w:id="620"/>
      <w:r>
        <w:rPr/>
        <w:t>15827/4</w:t>
      </w:r>
      <w:bookmarkEnd w:id="621"/>
    </w:p>
    <w:p>
      <w:pPr>
        <w:pStyle w:val="BookText"/>
        <w:rPr/>
      </w:pPr>
      <w:r>
        <w:rPr>
          <w:rFonts w:ascii="IRNazanin" w:hAnsi="IRNazanin" w:eastAsia="IRNazanin"/>
          <w:color w:val="111111"/>
          <w:sz w:val="28"/>
          <w:sz w:val="28"/>
          <w:szCs w:val="28"/>
          <w:rtl w:val="true"/>
          <w:lang w:bidi="fa-IR"/>
        </w:rPr>
        <w:t>رساله در بیان خواص حروف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باب مربعات و طلسمات و نیرنجات و در بیان خواص حروف هشتگانه مشتمل بر چند باب</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والصلوة و السلام على خير خلقه محمد و آله اجمعین اما بعد این رساله ایست در بیان خواص حروف مشتمل بر چند باب اول در بیان 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نهد که از موم ساخته با پاره پیه خوک دفن کند در پایین کاه آستانه چنان شود که خواهد و آله اعلم تمام شد رساله بالله التوفيق</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حروف؛ خواص حروف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ها و تعویذها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1145474</w:t>
      </w:r>
    </w:p>
    <w:p>
      <w:pPr>
        <w:pStyle w:val="Heading2"/>
        <w:numPr>
          <w:ilvl w:val="1"/>
          <w:numId w:val="1"/>
        </w:numPr>
        <w:rPr/>
      </w:pPr>
      <w:bookmarkStart w:id="622" w:name="__RefHeading___Toc7074647_2870459653"/>
      <w:bookmarkStart w:id="623" w:name="_Toc217"/>
      <w:bookmarkEnd w:id="622"/>
      <w:r>
        <w:rPr/>
        <w:t>15827/5</w:t>
      </w:r>
      <w:bookmarkEnd w:id="623"/>
    </w:p>
    <w:p>
      <w:pPr>
        <w:pStyle w:val="BookText"/>
        <w:rPr/>
      </w:pPr>
      <w:r>
        <w:rPr>
          <w:rFonts w:ascii="IRNazanin" w:hAnsi="IRNazanin" w:eastAsia="IRNazanin"/>
          <w:color w:val="111111"/>
          <w:sz w:val="28"/>
          <w:sz w:val="28"/>
          <w:szCs w:val="28"/>
          <w:rtl w:val="true"/>
          <w:lang w:bidi="fa-IR"/>
        </w:rPr>
        <w:t>رساله در علم حروف</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24" w:name="pg9580_89499"/>
    </w:p>
    <w:p>
      <w:pPr>
        <w:pStyle w:val="BookText"/>
        <w:rPr/>
      </w:pPr>
      <w:bookmarkEnd w:id="62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مختصری است در باب موکلات و ملائکه حروف و علم تکسیر حروف در چند فصل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حق تعالی بر کواکب سيارات ملائکه موکل کرده است تا محل اتصال تأثير كواكب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تأثیرات عجایب بیند در محبت باذن الله تعالی اگرچه طریقه آن معلوم شده است اما جهة امتثال نموده شد و آن مثال اینست که نوشته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338:1</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پایین اوراق آثار لک زدگی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علم تکسیر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1145486</w:t>
      </w:r>
    </w:p>
    <w:p>
      <w:pPr>
        <w:pStyle w:val="Heading2"/>
        <w:numPr>
          <w:ilvl w:val="1"/>
          <w:numId w:val="1"/>
        </w:numPr>
        <w:rPr/>
      </w:pPr>
      <w:bookmarkStart w:id="625" w:name="__RefHeading___Toc7074649_2870459653"/>
      <w:bookmarkStart w:id="626" w:name="_Toc218"/>
      <w:bookmarkEnd w:id="625"/>
      <w:r>
        <w:rPr/>
        <w:t>15827/6</w:t>
      </w:r>
      <w:bookmarkEnd w:id="626"/>
    </w:p>
    <w:p>
      <w:pPr>
        <w:pStyle w:val="BookText"/>
        <w:rPr/>
      </w:pPr>
      <w:r>
        <w:rPr>
          <w:rFonts w:ascii="IRNazanin" w:hAnsi="IRNazanin" w:eastAsia="IRNazanin"/>
          <w:color w:val="111111"/>
          <w:sz w:val="28"/>
          <w:sz w:val="28"/>
          <w:szCs w:val="28"/>
          <w:rtl w:val="true"/>
          <w:lang w:bidi="fa-IR"/>
        </w:rPr>
        <w:t>رساله در بیان خواص اعداد وفق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بیان خواص اعداد وفق و تکسیر حروف مربع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خیر خلقه محمد و آله اجمعین اما بعد بدان که حکیم گوید که تکسیرات حروف و علم اعداد وفق علم شریف و بزرگ است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دو باشد در خانه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بیفزاید تا خطا نباشد الله اعلم بالصواب </w:t>
      </w:r>
      <w:bookmarkStart w:id="627" w:name="pg9580_89500"/>
    </w:p>
    <w:p>
      <w:pPr>
        <w:pStyle w:val="BookText"/>
        <w:rPr/>
      </w:pPr>
      <w:bookmarkEnd w:id="62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عالی شهید مطهری 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آسیب ها لکه های سوختگی در اوراق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تکسیرات حروف مربع رساله در تکسیرات حروف و علم اعداد وفق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1145514</w:t>
      </w:r>
    </w:p>
    <w:p>
      <w:pPr>
        <w:pStyle w:val="Heading2"/>
        <w:numPr>
          <w:ilvl w:val="1"/>
          <w:numId w:val="1"/>
        </w:numPr>
        <w:rPr/>
      </w:pPr>
      <w:bookmarkStart w:id="628" w:name="__RefHeading___Toc7074651_2870459653"/>
      <w:bookmarkStart w:id="629" w:name="_Toc219"/>
      <w:bookmarkEnd w:id="628"/>
      <w:r>
        <w:rPr/>
        <w:t>15827/7</w:t>
      </w:r>
      <w:bookmarkEnd w:id="629"/>
    </w:p>
    <w:p>
      <w:pPr>
        <w:pStyle w:val="BookText"/>
        <w:rPr/>
      </w:pPr>
      <w:r>
        <w:rPr>
          <w:rFonts w:ascii="IRNazanin" w:hAnsi="IRNazanin" w:eastAsia="IRNazanin"/>
          <w:color w:val="111111"/>
          <w:sz w:val="28"/>
          <w:sz w:val="28"/>
          <w:szCs w:val="28"/>
          <w:rtl w:val="true"/>
          <w:lang w:bidi="fa-IR"/>
        </w:rPr>
        <w:t>رساله در خواص منازل قمر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بیان خواص منازل قمر با استفاده از نظرات حکمای یونان ،بابل، هندوستان و مغربیان از جمله هرمس حکیم</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خیر خلقه محمد و آله اجمعین اما بعد این رساله مختصری است در خواص منازل قمر بدان ای عزیز که حکما یونان و بابل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گریختن کسی که هرگز در جای خود نیاید اندر روز عطارد کند بساعت زحل</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250:22</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آسیب ها لکه های سوختگی بر روی اوراق دیده می شود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630" w:name="pg9580_89501"/>
    </w:p>
    <w:p>
      <w:pPr>
        <w:pStyle w:val="BookText"/>
        <w:rPr/>
      </w:pPr>
      <w:bookmarkEnd w:id="63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قمر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1145759</w:t>
      </w:r>
    </w:p>
    <w:p>
      <w:pPr>
        <w:pStyle w:val="Heading2"/>
        <w:numPr>
          <w:ilvl w:val="1"/>
          <w:numId w:val="1"/>
        </w:numPr>
        <w:rPr/>
      </w:pPr>
      <w:bookmarkStart w:id="631" w:name="__RefHeading___Toc7074653_2870459653"/>
      <w:bookmarkStart w:id="632" w:name="_Toc220"/>
      <w:bookmarkEnd w:id="631"/>
      <w:r>
        <w:rPr/>
        <w:t>15827/8</w:t>
      </w:r>
      <w:bookmarkEnd w:id="632"/>
    </w:p>
    <w:p>
      <w:pPr>
        <w:pStyle w:val="BookText"/>
        <w:rPr/>
      </w:pPr>
      <w:r>
        <w:rPr>
          <w:rFonts w:ascii="IRNazanin" w:hAnsi="IRNazanin" w:eastAsia="IRNazanin"/>
          <w:color w:val="111111"/>
          <w:sz w:val="28"/>
          <w:sz w:val="28"/>
          <w:szCs w:val="28"/>
          <w:rtl w:val="true"/>
          <w:lang w:bidi="fa-IR"/>
        </w:rPr>
        <w:t>رساله در بیان و هم و دم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بسیار مختصری است در بیان علم و هم و دم به نقل از حکمای هند و یونان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على خير خلقه محمد و آله اجمعین اما بعد این مختصری است در بیان و هم و دم نقل است از ارسطوی حکیم بدان ای عزیز که حکیم هندوستان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ابتدا و انتها بمطالعه شريف مشرف سازد و فایده این علم را عمل کند انشاء الله تعالى وحده العزيز ناخوانا توفیق و سعادت رفيق باد تمة الكتاب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عالی سپه سالار شهید مطهری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1145808</w:t>
      </w:r>
    </w:p>
    <w:p>
      <w:pPr>
        <w:pStyle w:val="Heading2"/>
        <w:numPr>
          <w:ilvl w:val="1"/>
          <w:numId w:val="1"/>
        </w:numPr>
        <w:rPr/>
      </w:pPr>
      <w:bookmarkStart w:id="633" w:name="__RefHeading___Toc7074655_2870459653"/>
      <w:bookmarkStart w:id="634" w:name="_Toc221"/>
      <w:bookmarkEnd w:id="633"/>
      <w:r>
        <w:rPr/>
        <w:t>15827/9</w:t>
      </w:r>
      <w:bookmarkEnd w:id="634"/>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35" w:name="pg9580_89502"/>
    </w:p>
    <w:p>
      <w:pPr>
        <w:pStyle w:val="BookText"/>
        <w:rPr/>
      </w:pPr>
      <w:bookmarkEnd w:id="635"/>
      <w:r>
        <w:rPr>
          <w:rFonts w:ascii="IRNazanin" w:hAnsi="IRNazanin" w:eastAsia="IRNazanin"/>
          <w:color w:val="111111"/>
          <w:sz w:val="28"/>
          <w:sz w:val="28"/>
          <w:szCs w:val="28"/>
          <w:rtl w:val="true"/>
          <w:lang w:bidi="fa-IR"/>
        </w:rPr>
        <w:t xml:space="preserve">كنز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15829</w:t>
      </w:r>
      <w:r>
        <w:rPr>
          <w:rFonts w:eastAsia="IRNazanin" w:cs="IRNazanin"/>
          <w:color w:val="111111"/>
          <w:sz w:val="28"/>
          <w:szCs w:val="28"/>
          <w:rtl w:val="true"/>
          <w:lang w:bidi="fa-IR"/>
        </w:rPr>
        <w:t>(</w:t>
      </w:r>
      <w:r>
        <w:rPr>
          <w:rFonts w:eastAsia="IRNazanin" w:cs="IRNazanin"/>
          <w:color w:val="111111"/>
          <w:sz w:val="28"/>
          <w:szCs w:val="28"/>
          <w:lang w:bidi="fa-IR"/>
        </w:rPr>
        <w:t>15829/4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الهی را و ثنای بیعدد پادشاهی را که برداشت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رمد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 زمره مجانبینش نشمرند كلم الناس على قدر عقولهم لازم شمارند فاعتبروا یا اولوالالباب</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تمت هذه الرساله بيد اقل الطلبة احمد التنكابني في ليلة الاربعا في شهر ربيع المولود في سنه </w:t>
      </w:r>
      <w:r>
        <w:rPr>
          <w:rFonts w:eastAsia="Amiri" w:cs="Amiri" w:ascii="Amiri" w:hAnsi="Amiri"/>
          <w:color w:val="111111"/>
          <w:sz w:val="28"/>
          <w:szCs w:val="28"/>
          <w:lang w:bidi="ar-SA"/>
        </w:rPr>
        <w:t>1295</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تنکابنی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1145833</w:t>
      </w:r>
    </w:p>
    <w:p>
      <w:pPr>
        <w:pStyle w:val="Heading2"/>
        <w:numPr>
          <w:ilvl w:val="1"/>
          <w:numId w:val="1"/>
        </w:numPr>
        <w:rPr/>
      </w:pPr>
      <w:bookmarkStart w:id="636" w:name="__RefHeading___Toc7074657_2870459653"/>
      <w:bookmarkStart w:id="637" w:name="_Toc222"/>
      <w:bookmarkEnd w:id="636"/>
      <w:r>
        <w:rPr/>
        <w:t>15827/10</w:t>
      </w:r>
      <w:bookmarkEnd w:id="637"/>
    </w:p>
    <w:p>
      <w:pPr>
        <w:pStyle w:val="BookText"/>
        <w:rPr/>
      </w:pPr>
      <w:r>
        <w:rPr>
          <w:rFonts w:ascii="IRNazanin" w:hAnsi="IRNazanin" w:eastAsia="IRNazanin"/>
          <w:color w:val="111111"/>
          <w:sz w:val="28"/>
          <w:sz w:val="28"/>
          <w:szCs w:val="28"/>
          <w:rtl w:val="true"/>
          <w:lang w:bidi="fa-IR"/>
        </w:rPr>
        <w:t>رساله در علم حروف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خواص حروف که در مورد خواص حروف ابنث و ابجد تقسیم حروف به کلمات و تعلق هر کلمه به کوکبی از سیارات عدد مفردات حروف طريق استخراج اسماء الله از اسم صاحب دعوت توضیح می دهد که به دلیل افتادگی اوراق 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w:t>
      </w:r>
      <w:r>
        <w:rPr>
          <w:rFonts w:eastAsia="IRNazanin" w:cs="IRNazanin"/>
          <w:color w:val="111111"/>
          <w:sz w:val="28"/>
          <w:szCs w:val="28"/>
          <w:rtl w:val="true"/>
          <w:lang w:bidi="fa-IR"/>
        </w:rPr>
        <w:t xml:space="preserve">. </w:t>
      </w:r>
      <w:bookmarkStart w:id="638" w:name="pg9580_89503"/>
    </w:p>
    <w:p>
      <w:pPr>
        <w:pStyle w:val="BookText"/>
        <w:rPr/>
      </w:pPr>
      <w:bookmarkEnd w:id="63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پاینده و باقی است غفق غالبست کلمن دانا و توانا و هلای آفریننده اشياء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آید چه زمام او مطابق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که بمطلب است ناطق</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 اوراق ابتدا و انتهای رساله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حروف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1145971</w:t>
      </w:r>
    </w:p>
    <w:p>
      <w:pPr>
        <w:pStyle w:val="Heading2"/>
        <w:numPr>
          <w:ilvl w:val="1"/>
          <w:numId w:val="1"/>
        </w:numPr>
        <w:rPr/>
      </w:pPr>
      <w:bookmarkStart w:id="639" w:name="__RefHeading___Toc7074659_2870459653"/>
      <w:bookmarkStart w:id="640" w:name="_Toc223"/>
      <w:bookmarkEnd w:id="639"/>
      <w:r>
        <w:rPr/>
        <w:t>15827/11</w:t>
      </w:r>
      <w:bookmarkEnd w:id="640"/>
    </w:p>
    <w:p>
      <w:pPr>
        <w:pStyle w:val="BookText"/>
        <w:rPr/>
      </w:pPr>
      <w:r>
        <w:rPr>
          <w:rFonts w:ascii="IRNazanin" w:hAnsi="IRNazanin" w:eastAsia="IRNazanin"/>
          <w:color w:val="111111"/>
          <w:sz w:val="28"/>
          <w:sz w:val="28"/>
          <w:szCs w:val="28"/>
          <w:rtl w:val="true"/>
          <w:lang w:bidi="fa-IR"/>
        </w:rPr>
        <w:t>دهدار، محمود</w:t>
      </w:r>
    </w:p>
    <w:p>
      <w:pPr>
        <w:pStyle w:val="BookText"/>
        <w:rPr/>
      </w:pPr>
      <w:r>
        <w:rPr>
          <w:rFonts w:ascii="IRNazanin" w:hAnsi="IRNazanin" w:eastAsia="IRNazanin"/>
          <w:color w:val="111111"/>
          <w:sz w:val="28"/>
          <w:sz w:val="28"/>
          <w:szCs w:val="28"/>
          <w:rtl w:val="true"/>
          <w:lang w:bidi="fa-IR"/>
        </w:rPr>
        <w:t xml:space="preserve">رساله در بیان اسرار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دهدار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بیان اسرار و خواص حروف که ابتدا با اشاره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 من تكلم بالضاد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خواص حرف ضاد را بیان کرده و بعد از آن مطالبی در بیان بعضی از کیفیات حروف و خواص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دانستی سوال از هر 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بشنو جواب خود تو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ایدک الله تعالی که حضرت رسالت پناه محمد صلى الله عليه و اله و سلم فرمودند که انا اول من تكلم بالضاد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حمل هیچ شکل نمی نماید و حرفی باضافه ندارند و اسم مانعة الغير تمت بالخير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bookmarkStart w:id="641" w:name="pg9580_89504"/>
    </w:p>
    <w:p>
      <w:pPr>
        <w:pStyle w:val="BookText"/>
        <w:rPr/>
      </w:pPr>
      <w:bookmarkEnd w:id="641"/>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1145982</w:t>
      </w:r>
    </w:p>
    <w:p>
      <w:pPr>
        <w:pStyle w:val="Heading2"/>
        <w:numPr>
          <w:ilvl w:val="1"/>
          <w:numId w:val="1"/>
        </w:numPr>
        <w:rPr/>
      </w:pPr>
      <w:bookmarkStart w:id="642" w:name="__RefHeading___Toc7074661_2870459653"/>
      <w:bookmarkStart w:id="643" w:name="_Toc224"/>
      <w:bookmarkEnd w:id="642"/>
      <w:r>
        <w:rPr/>
        <w:t>15828</w:t>
      </w:r>
      <w:bookmarkEnd w:id="643"/>
    </w:p>
    <w:p>
      <w:pPr>
        <w:pStyle w:val="BookText"/>
        <w:rPr/>
      </w:pPr>
      <w:r>
        <w:rPr>
          <w:rFonts w:ascii="IRNazanin" w:hAnsi="IRNazanin" w:eastAsia="IRNazanin"/>
          <w:color w:val="111111"/>
          <w:sz w:val="28"/>
          <w:sz w:val="28"/>
          <w:szCs w:val="28"/>
          <w:rtl w:val="true"/>
          <w:lang w:bidi="fa-IR"/>
        </w:rPr>
        <w:t xml:space="preserve">نجم رازی عبدالله بن محمد،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مرصاد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دايه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14466</w:t>
      </w:r>
      <w:r>
        <w:rPr>
          <w:rFonts w:eastAsia="IRNazanin" w:cs="IRNazanin"/>
          <w:color w:val="111111"/>
          <w:sz w:val="28"/>
          <w:szCs w:val="28"/>
          <w:rtl w:val="true"/>
          <w:lang w:bidi="fa-IR"/>
        </w:rPr>
        <w:t>(</w:t>
      </w:r>
      <w:r>
        <w:rPr>
          <w:rFonts w:eastAsia="IRNazanin" w:cs="IRNazanin"/>
          <w:color w:val="111111"/>
          <w:sz w:val="28"/>
          <w:szCs w:val="28"/>
          <w:lang w:bidi="fa-IR"/>
        </w:rPr>
        <w:t>4466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على نبيه وحبيبه محمد و اله اجمعین الطيبين الطاهرين المعصومين بعد الحمد و الصلوة حمد بيحد و ثنای بیعد پادشاهی را زیبد و سزد که وجود هر موجودی نتیجه جود اوست وجود هر موجودی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تو مر این سایه یزدانی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بدین جهان جهان بانی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کنف عاطفت خویشش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اینحامی حوزه مسلمانی 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بعون الملك الوهاب في شهر ربیع الاول سنه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كاتب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عربی به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کاتب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اهدای نسخه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فرنگی نخودی جلد میشن زرشکی مقوایی ترنج و چهار سرترنج با گل و بوته روی کاغذ به زر مجدول زنجیره های ضربی اندرون جلد استر کاغذی</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44" w:name="pg9580_89505"/>
    </w:p>
    <w:p>
      <w:pPr>
        <w:pStyle w:val="BookText"/>
        <w:rPr/>
      </w:pPr>
      <w:bookmarkEnd w:id="644"/>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2741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1146006</w:t>
      </w:r>
    </w:p>
    <w:p>
      <w:pPr>
        <w:pStyle w:val="Heading2"/>
        <w:numPr>
          <w:ilvl w:val="1"/>
          <w:numId w:val="1"/>
        </w:numPr>
        <w:rPr/>
      </w:pPr>
      <w:bookmarkStart w:id="645" w:name="__RefHeading___Toc7074663_2870459653"/>
      <w:bookmarkStart w:id="646" w:name="_Toc225"/>
      <w:bookmarkEnd w:id="645"/>
      <w:r>
        <w:rPr/>
        <w:t>15829/1</w:t>
      </w:r>
      <w:bookmarkEnd w:id="646"/>
    </w:p>
    <w:p>
      <w:pPr>
        <w:pStyle w:val="BookText"/>
        <w:rPr/>
      </w:pPr>
      <w:r>
        <w:rPr>
          <w:rFonts w:ascii="IRNazanin" w:hAnsi="IRNazanin" w:eastAsia="IRNazanin"/>
          <w:color w:val="111111"/>
          <w:sz w:val="28"/>
          <w:sz w:val="28"/>
          <w:szCs w:val="28"/>
          <w:rtl w:val="true"/>
          <w:lang w:bidi="fa-IR"/>
        </w:rPr>
        <w:t>تفسیر سوره اخلاص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عرفانی است از سوره اخلاص با نثری مسجع که مؤلف آن ناشناس است ولی با توجه باینکه کل مجموعه متعلق به خواجه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رساله نیز متعلق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فراخ بخشایش مهربان بنام او که بر دود از ستاره نقش کرد و از کرد بر روی آب فرش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یکبار کی بکلیت نزایم بیخود و آدم و حوا در شرکیت تمت الرساله و</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و مرصع جدول دور سطرها به زر، عبارات سوره به زر و لاجورد حواشی نسخه در حاشیه تصحیح شده و عبارات در حاشیه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بيضي المتوكل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الراحی رمضانعلی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لبه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نخودی جلد مقوا، روکش پارچه ساتن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لاجوردی با بوته جقه هایی به زر عطف و سجاف تیماج مشکی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عرفانی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3150</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1146042</w:t>
      </w:r>
      <w:r>
        <w:rPr>
          <w:rFonts w:eastAsia="IRNazanin" w:cs="IRNazanin"/>
          <w:color w:val="111111"/>
          <w:sz w:val="28"/>
          <w:szCs w:val="28"/>
          <w:rtl w:val="true"/>
          <w:lang w:bidi="fa-IR"/>
        </w:rPr>
        <w:t xml:space="preserve"> </w:t>
      </w:r>
      <w:bookmarkStart w:id="647" w:name="pg9580_89506"/>
    </w:p>
    <w:p>
      <w:pPr>
        <w:pStyle w:val="Heading2"/>
        <w:numPr>
          <w:ilvl w:val="1"/>
          <w:numId w:val="1"/>
        </w:numPr>
        <w:rPr/>
      </w:pPr>
      <w:bookmarkStart w:id="648" w:name="__RefHeading___Toc7074665_2870459653"/>
      <w:bookmarkStart w:id="649" w:name="_Toc226"/>
      <w:bookmarkEnd w:id="647"/>
      <w:bookmarkEnd w:id="648"/>
      <w:r>
        <w:rPr/>
        <w:t>15829/2</w:t>
      </w:r>
      <w:bookmarkEnd w:id="649"/>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گفتگوهایی عارفانه با خدا و پند و اندرزهای عارفانه خواجه عبدالله انصاری به نثر مسجع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فهرست نسخه های خطی فارسی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تيمنا بذكره الهى بفضل خوبش قایمی و بشکر خوبش مشکور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 این کار مفلسی ایست غایت و نهایت کار هیچ کسیست و الله اعلم بالصواب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240:22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360:14</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زرد نشانه گذاری بین عبارات به شنگرف، کتیبه سازی با نقوش اسلیمی در ابتدای رساله که دعایی با زر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برخی از لغات در حاشیه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خواجه عبدالله انصاری گفتار خواجه عبدالله؛ مناجات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3150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1146088</w:t>
      </w:r>
    </w:p>
    <w:p>
      <w:pPr>
        <w:pStyle w:val="Heading2"/>
        <w:numPr>
          <w:ilvl w:val="1"/>
          <w:numId w:val="1"/>
        </w:numPr>
        <w:rPr/>
      </w:pPr>
      <w:bookmarkStart w:id="650" w:name="__RefHeading___Toc7074667_2870459653"/>
      <w:bookmarkStart w:id="651" w:name="_Toc227"/>
      <w:bookmarkEnd w:id="650"/>
      <w:r>
        <w:rPr/>
        <w:t>15829/3</w:t>
      </w:r>
      <w:bookmarkEnd w:id="651"/>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52" w:name="pg9580_89507"/>
    </w:p>
    <w:p>
      <w:pPr>
        <w:pStyle w:val="BookText"/>
        <w:rPr/>
      </w:pPr>
      <w:bookmarkEnd w:id="65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اندرزهایی است عرفانی به نثر مسجع و نظم از زبان قلندری که خواجه عبدالله انصاری او را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بران خداوندی را جل جلاله و عم نواله که آفریدگار خلق زمین و زمانست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ورنه درانی بحیرت مرام و رنج تمام و بلای ناکام تمت الرساله بعون الله و حسن توفیقه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زرد کتیبه سازی با نقوش اسلیمی در ابتدای رساله که عنوان را با لاجورد درون آن نوشته است عناوین به زره سرخ و لاجورد حواشی تصحیح متن و توضیح برخی از لغات در حواشی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3150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1146115</w:t>
      </w:r>
    </w:p>
    <w:p>
      <w:pPr>
        <w:pStyle w:val="Heading2"/>
        <w:numPr>
          <w:ilvl w:val="1"/>
          <w:numId w:val="1"/>
        </w:numPr>
        <w:rPr/>
      </w:pPr>
      <w:bookmarkStart w:id="653" w:name="__RefHeading___Toc7074669_2870459653"/>
      <w:bookmarkStart w:id="654" w:name="_Toc228"/>
      <w:bookmarkEnd w:id="653"/>
      <w:r>
        <w:rPr/>
        <w:t>15829/4</w:t>
      </w:r>
      <w:bookmarkEnd w:id="654"/>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عرفان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ابواب در نسخه های مختلف متفاوت است و ترتیب ابواب مطابق با فهرست مرعشی بدین ترتیب می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 و قدر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و حسرت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عقل با عشق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شب و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جوانی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درویشان و طریقه درویشی و ترتیب ابواب در </w:t>
      </w:r>
      <w:bookmarkStart w:id="655" w:name="pg9580_89508"/>
    </w:p>
    <w:p>
      <w:pPr>
        <w:pStyle w:val="BookText"/>
        <w:rPr/>
      </w:pPr>
      <w:bookmarkEnd w:id="655"/>
      <w:r>
        <w:rPr>
          <w:rFonts w:ascii="IRNazanin" w:hAnsi="IRNazanin" w:eastAsia="IRNazanin"/>
          <w:color w:val="111111"/>
          <w:sz w:val="28"/>
          <w:sz w:val="28"/>
          <w:szCs w:val="28"/>
          <w:rtl w:val="true"/>
          <w:lang w:bidi="fa-IR"/>
        </w:rPr>
        <w:t>نسخه حاضر چنین است باب اول در بیان دیباچه کتاب در صفت شب در بیان درویشان مجازی در بیان عنایه رحمن در بیان غرور جوانی و بهار زندگانی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تيمنا بذكره الحمد لله على نواله والصلوة على محمد و آله چنین گوید واله حضرت جباری عبدالله انصاری حمد بیحد الهی را و بنای بی عد پادشاهی را که برداشت از دیده دلها رمد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بكنج تخته تابوت خسبی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رفت اگر تخسست عاجت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193:15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157:18</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زر عناوین به سرخ لاجورد یا زر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سازی با نقوش اسلیمی در ابتدای رساله که دعایی به زر درون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و برخی از لغات در حاشیه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3150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1146137</w:t>
      </w:r>
    </w:p>
    <w:p>
      <w:pPr>
        <w:pStyle w:val="Heading2"/>
        <w:numPr>
          <w:ilvl w:val="1"/>
          <w:numId w:val="1"/>
        </w:numPr>
        <w:rPr/>
      </w:pPr>
      <w:bookmarkStart w:id="656" w:name="__RefHeading___Toc7074671_2870459653"/>
      <w:bookmarkStart w:id="657" w:name="_Toc229"/>
      <w:bookmarkEnd w:id="656"/>
      <w:r>
        <w:rPr/>
        <w:t>15829/5</w:t>
      </w:r>
      <w:bookmarkEnd w:id="657"/>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هایی است عرفانی از خواجه عبدالله انصاری که اکثر آن ها درباره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ما این غزل ها را برگ رفته از رساله واردات خواجه معرفی کرده ولی با کتاب واردات چایی منطبق نیست زیرا رساله واردات خواجه به نثر مسجع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صبر ندارم از روی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برون نمی رودم آرزوی دوست </w:t>
      </w:r>
      <w:r>
        <w:rPr>
          <w:rFonts w:eastAsia="IRNazanin" w:cs="IRNazanin"/>
          <w:color w:val="111111"/>
          <w:sz w:val="28"/>
          <w:szCs w:val="28"/>
          <w:rtl w:val="true"/>
          <w:lang w:bidi="fa-IR"/>
        </w:rPr>
        <w:t xml:space="preserve">..... </w:t>
      </w:r>
      <w:bookmarkStart w:id="658" w:name="pg9580_89509"/>
    </w:p>
    <w:p>
      <w:pPr>
        <w:pStyle w:val="BookText"/>
        <w:rPr/>
      </w:pPr>
      <w:bookmarkEnd w:id="65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انصاری آرزوی وصال تو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سخن بنزد تو گفتن کرا مجال تم</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عناوین به زر و لاجورد حواشی برخی از لغات متن در حاشیه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3150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1146168</w:t>
      </w:r>
    </w:p>
    <w:p>
      <w:pPr>
        <w:pStyle w:val="Heading2"/>
        <w:numPr>
          <w:ilvl w:val="1"/>
          <w:numId w:val="1"/>
        </w:numPr>
        <w:rPr/>
      </w:pPr>
      <w:bookmarkStart w:id="659" w:name="__RefHeading___Toc7074673_2870459653"/>
      <w:bookmarkStart w:id="660" w:name="_Toc230"/>
      <w:bookmarkEnd w:id="659"/>
      <w:r>
        <w:rPr/>
        <w:t>15829/6</w:t>
      </w:r>
      <w:bookmarkEnd w:id="660"/>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زمینه سائران و سالکان راه حق که در سال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شده ضمن تدریس و تعلیم به شاگردان بیان کرده و یکی از شاگردان وی آبی بعلی نام جزوه های درسی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مجالس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صد میدان و هر میدان دارای صد منزل یا مقام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مورد این کتاب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افمن اتبع 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برای تأیید تقسیم این کتاب به هزار مقام دو نکته خاطر نشان کرده یکی آن که پیغمبر درباره منزل های راه حق فرموده میان بنده و خداوند هزار مقام است و دیگر اینکه ذوالنون مصری آن منزل ها را هزار علم خوانده و شیخ جنید هزار کاخ نامیده و ابوبکر کتانی نیز هزار مقام گفته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يرى آياته اولياءه فيعسر فونها و صلواته على سيد البسر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المصطفى و اله ذكر تراجم مجالس عقیده </w:t>
      </w:r>
      <w:r>
        <w:rPr>
          <w:rFonts w:eastAsia="IRNazanin" w:cs="IRNazanin"/>
          <w:color w:val="111111"/>
          <w:sz w:val="28"/>
          <w:szCs w:val="28"/>
          <w:rtl w:val="true"/>
          <w:lang w:bidi="fa-IR"/>
        </w:rPr>
        <w:t xml:space="preserve">..... </w:t>
      </w:r>
      <w:bookmarkStart w:id="661" w:name="pg9580_89510"/>
    </w:p>
    <w:p>
      <w:pPr>
        <w:pStyle w:val="BookText"/>
        <w:rPr/>
      </w:pPr>
      <w:bookmarkEnd w:id="66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آن راستی میانه آن مستی آخر آن نيستى تم هذه المقامات بحمد الله و حسن توفیقه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1268:3/1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جامع خواجه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تعلیق محمد امین شریعتی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جدول دور سطرها به زره عناوین به زر و لاجورد حواشی 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تراجم مجالس عقیده؛ هزار مقام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3150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1146197</w:t>
      </w:r>
    </w:p>
    <w:p>
      <w:pPr>
        <w:pStyle w:val="Heading2"/>
        <w:numPr>
          <w:ilvl w:val="1"/>
          <w:numId w:val="1"/>
        </w:numPr>
        <w:rPr/>
      </w:pPr>
      <w:bookmarkStart w:id="662" w:name="__RefHeading___Toc7074675_2870459653"/>
      <w:bookmarkStart w:id="663" w:name="_Toc231"/>
      <w:bookmarkEnd w:id="662"/>
      <w:r>
        <w:rPr/>
        <w:t>15829/7</w:t>
      </w:r>
      <w:bookmarkEnd w:id="663"/>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ای از رسائل خواجه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اندرزهای عرفانی به نثر مسجع در چند فصل که احتمالاً برگزیده ای از رسائل مختلف خواجه عبدالله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گواه ایمان عطای دوستی است سر میدان دوستی نمره راستی اندر دوستی مستی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پادشاهی که در بیلخ خانه اشترى من المؤمنين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زره عناوین به زر و لاجورد حواشی برخی از لغات در حاشیه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بيضى المتوكل على الله عبده محمد جعفر</w:t>
      </w:r>
      <w:r>
        <w:rPr>
          <w:rFonts w:eastAsia="IRNazanin" w:cs="IRNazanin"/>
          <w:color w:val="111111"/>
          <w:sz w:val="28"/>
          <w:szCs w:val="28"/>
          <w:rtl w:val="true"/>
          <w:lang w:bidi="fa-IR"/>
        </w:rPr>
        <w:t xml:space="preserve">» </w:t>
      </w:r>
      <w:bookmarkStart w:id="664" w:name="pg9580_89511"/>
    </w:p>
    <w:p>
      <w:pPr>
        <w:pStyle w:val="BookText"/>
        <w:rPr/>
      </w:pPr>
      <w:bookmarkEnd w:id="664"/>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وصالی شده و آثار لکه در اوراق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3150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1146208</w:t>
      </w:r>
    </w:p>
    <w:p>
      <w:pPr>
        <w:pStyle w:val="Heading2"/>
        <w:numPr>
          <w:ilvl w:val="1"/>
          <w:numId w:val="1"/>
        </w:numPr>
        <w:rPr/>
      </w:pPr>
      <w:bookmarkStart w:id="665" w:name="__RefHeading___Toc7074677_2870459653"/>
      <w:bookmarkStart w:id="666" w:name="_Toc232"/>
      <w:bookmarkEnd w:id="665"/>
      <w:r>
        <w:rPr/>
        <w:t>15830/1</w:t>
      </w:r>
      <w:bookmarkEnd w:id="666"/>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ترجمه الاشارات و 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و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است که مترجم آن معلوم نیست ولی در فهرست ملک آن را با تردید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بن محمود بن احمد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با توجه به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انجامی که در فهرست مجلس آورده بخش طبیعیات کتاب اشارات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آن خدای را که آفریدگار جهانست و بخشنده عقل و جانست بهترین چیزی که عاقل اختیار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دیگران همان سیرت سپرد که تو با وی سپردی پس اگر این علم فاش کنی و ضایع گردانی خدای میان من و تو و کفا بالله وکیلا</w:t>
      </w:r>
    </w:p>
    <w:p>
      <w:pPr>
        <w:pStyle w:val="BookText"/>
        <w:rPr/>
      </w:pPr>
      <w:r>
        <w:rPr>
          <w:rFonts w:ascii="IRNazanin" w:hAnsi="IRNazanin" w:eastAsia="IRNazanin"/>
          <w:color w:val="111111"/>
          <w:sz w:val="28"/>
          <w:sz w:val="28"/>
          <w:szCs w:val="28"/>
          <w:rtl w:val="true"/>
          <w:lang w:bidi="fa-IR"/>
        </w:rPr>
        <w:t xml:space="preserve">تمت الكتاب بعون الله الوهاب بامر السيد الايد الحسيب النجيب الكامل العادل الفاضل میر محمد مؤمن ادام الله ظلال افاداته في غره شهر محرم الحرام من شهور سنه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در بیشتر اوراق نانوشته و در اوراق انتها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نسخه در </w:t>
      </w:r>
      <w:bookmarkStart w:id="667" w:name="pg9580_89512"/>
    </w:p>
    <w:p>
      <w:pPr>
        <w:pStyle w:val="BookText"/>
        <w:rPr/>
      </w:pPr>
      <w:bookmarkEnd w:id="667"/>
      <w:r>
        <w:rPr>
          <w:rFonts w:ascii="IRNazanin" w:hAnsi="IRNazanin" w:eastAsia="IRNazanin"/>
          <w:color w:val="111111"/>
          <w:sz w:val="28"/>
          <w:sz w:val="28"/>
          <w:szCs w:val="28"/>
          <w:rtl w:val="true"/>
          <w:lang w:bidi="fa-IR"/>
        </w:rPr>
        <w:t xml:space="preserve">حاشیه تصحیح شده و متن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برخی از اوراق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از مکاتبات شیخ ابوسعید به ابوعلی سینا و یادداشت محمد طاهر بن محمد باقر الحسینی در سال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 متفرقه کوتاه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امر میر محمد مؤمن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محمد حسن بن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متفاوت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عطف و سجاف تیماج اناری با زنجیره های ضربی زرین اندرون جلد تیماج اناری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1146232</w:t>
      </w:r>
    </w:p>
    <w:p>
      <w:pPr>
        <w:pStyle w:val="Heading2"/>
        <w:numPr>
          <w:ilvl w:val="1"/>
          <w:numId w:val="1"/>
        </w:numPr>
        <w:rPr/>
      </w:pPr>
      <w:bookmarkStart w:id="668" w:name="__RefHeading___Toc7074679_2870459653"/>
      <w:bookmarkStart w:id="669" w:name="_Toc233"/>
      <w:bookmarkEnd w:id="668"/>
      <w:r>
        <w:rPr/>
        <w:t>15830/2</w:t>
      </w:r>
      <w:bookmarkEnd w:id="669"/>
    </w:p>
    <w:p>
      <w:pPr>
        <w:pStyle w:val="BookText"/>
        <w:rPr/>
      </w:pPr>
      <w:r>
        <w:rPr>
          <w:rFonts w:ascii="IRNazanin" w:hAnsi="IRNazanin" w:eastAsia="IRNazanin"/>
          <w:color w:val="111111"/>
          <w:sz w:val="28"/>
          <w:sz w:val="28"/>
          <w:szCs w:val="28"/>
          <w:rtl w:val="true"/>
          <w:lang w:bidi="fa-IR"/>
        </w:rPr>
        <w:t xml:space="preserve">متطبب، يعقوب بن موسی،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موسى متطيب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فلسفی درباره توحید و واجب الوجود با استفاده از گفته های فلاسفه پیشین مشتمل 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زندگانی خداوند ولى النعم الامير الاجل الاعز خاصبک در از کناد اندر دولت و پادشاهی و تن درستی و طاعت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الالهى حسا و لا تمثيلا لا يلحق الباري شبه و كثرة البنة</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كمل هذا الكتاب الجليل من مجموع يعقوب بن موسى المتطبب من باشيد الجزء الاول و الحق الأول الحمد لله ذي الجود والحكمة ولى العدل و واهب العقل شكرا خالصا سرمدا كما هو اهله و مستحقه و صلواته على محمد و اله اجمعین و فرع من كتابه يوم الاربعاء السابع شهر الله المبارك المعظم رمضان من شهور سنه ثمان و سبعماية و نسخت من نسخة الاصل الذي كان كتابته يوم الاثنين في الثالث عشرين شهر الله المبارک رمضان سنه ست و خمسین و ستمایه تم </w:t>
      </w:r>
      <w:bookmarkStart w:id="670" w:name="pg9580_89513"/>
    </w:p>
    <w:p>
      <w:pPr>
        <w:pStyle w:val="BookText"/>
        <w:rPr/>
      </w:pPr>
      <w:bookmarkEnd w:id="67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487:16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الهیات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196:16</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739/1</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از مرگ جالینوس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نوشته شده کاتب این نسخه را از روی نسخه اصل تحریر یافته 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آب افتادگی در حواشی و لبه اوراق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التوحيد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1146263</w:t>
      </w:r>
    </w:p>
    <w:p>
      <w:pPr>
        <w:pStyle w:val="Heading2"/>
        <w:numPr>
          <w:ilvl w:val="1"/>
          <w:numId w:val="1"/>
        </w:numPr>
        <w:rPr/>
      </w:pPr>
      <w:bookmarkStart w:id="671" w:name="__RefHeading___Toc7074681_2870459653"/>
      <w:bookmarkStart w:id="672" w:name="_Toc234"/>
      <w:bookmarkEnd w:id="671"/>
      <w:r>
        <w:rPr/>
        <w:t>15830/3</w:t>
      </w:r>
      <w:bookmarkEnd w:id="672"/>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تشخیص بیماریها و درمان آن مشتمل بر شش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طبى للشيخ ابى على اعلى الله درجته فاول ما يجب على الطبيب ان ببداء به هو معرفه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استعمل و إن خالفته ترك الى الترتيب الاصوب والله اعلم بالصواب تم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222:12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bookmarkStart w:id="673" w:name="pg9580_89514"/>
    </w:p>
    <w:p>
      <w:pPr>
        <w:pStyle w:val="BookText"/>
        <w:rPr/>
      </w:pPr>
      <w:bookmarkEnd w:id="673"/>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ب دستورات دیگری از این سینا مطالب متفرقه و حدیثی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نفوس انسانی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آثار آب افتادگی در بالای نسخه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1146291</w:t>
      </w:r>
    </w:p>
    <w:p>
      <w:pPr>
        <w:pStyle w:val="Heading2"/>
        <w:numPr>
          <w:ilvl w:val="1"/>
          <w:numId w:val="1"/>
        </w:numPr>
        <w:rPr/>
      </w:pPr>
      <w:bookmarkStart w:id="674" w:name="__RefHeading___Toc7074683_2870459653"/>
      <w:bookmarkStart w:id="675" w:name="_Toc235"/>
      <w:bookmarkEnd w:id="674"/>
      <w:r>
        <w:rPr/>
        <w:t>15830/4</w:t>
      </w:r>
      <w:bookmarkEnd w:id="675"/>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وصایای ارسطاطالیس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ارسطاطالیس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وصایای اخلاقی مختصری است از ارسطاطالیس وزیر و استاد 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ایشان از سرزمین یونان به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وصایا ارسطاطالیس اسکندر را بوقت وداع از زمین یونانی چنین آوردند که چون اسکندر از زمین یونان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 تو اندر جهان جاوید بماند ذوالقرنین این وصیت ها از استاد قبول کرد و روی بچین آورد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233:11</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آسیب ها آثار آب افتادگی در بالای اوراق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bookmarkStart w:id="676" w:name="pg9580_89515"/>
    </w:p>
    <w:p>
      <w:pPr>
        <w:pStyle w:val="BookText"/>
        <w:rPr/>
      </w:pPr>
      <w:bookmarkEnd w:id="67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1146300</w:t>
      </w:r>
    </w:p>
    <w:p>
      <w:pPr>
        <w:pStyle w:val="Heading2"/>
        <w:numPr>
          <w:ilvl w:val="1"/>
          <w:numId w:val="1"/>
        </w:numPr>
        <w:rPr/>
      </w:pPr>
      <w:bookmarkStart w:id="677" w:name="__RefHeading___Toc7074685_2870459653"/>
      <w:bookmarkStart w:id="678" w:name="_Toc236"/>
      <w:bookmarkEnd w:id="677"/>
      <w:r>
        <w:rPr/>
        <w:t>15831/1</w:t>
      </w:r>
      <w:bookmarkEnd w:id="678"/>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دستورهای طبی عمومی در فصول و ابوابی چون علل امراض و دفع آن منفعت و مضرت شراب ها در تدبیر دفع خمار، معالجه برخی از امراض خواص پرندگان و حیوانات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محمد و آله اجمعين اما بعد بدان که خدایتعالی این جهان را بیافرید و دوازده رکن و چهار طبع و هفت قائمه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دست و پای او را ببرند که فایده دهد و نافع است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کتیبه مذهب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 جدول دور سطور به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 و مشکی عناوین به سرخی کاغذ ترمه جلد تیماج قهوه ای روشن یک لا مجدول، بدون آستر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1146988</w:t>
      </w:r>
    </w:p>
    <w:p>
      <w:pPr>
        <w:pStyle w:val="Heading2"/>
        <w:numPr>
          <w:ilvl w:val="1"/>
          <w:numId w:val="1"/>
        </w:numPr>
        <w:rPr/>
      </w:pPr>
      <w:bookmarkStart w:id="679" w:name="__RefHeading___Toc7074687_2870459653"/>
      <w:bookmarkStart w:id="680" w:name="_Toc237"/>
      <w:bookmarkEnd w:id="679"/>
      <w:r>
        <w:rPr/>
        <w:t>15831/2</w:t>
      </w:r>
      <w:bookmarkEnd w:id="680"/>
    </w:p>
    <w:p>
      <w:pPr>
        <w:pStyle w:val="BookText"/>
        <w:rPr/>
      </w:pPr>
      <w:r>
        <w:rPr>
          <w:rFonts w:ascii="IRNazanin" w:hAnsi="IRNazanin" w:eastAsia="IRNazanin"/>
          <w:color w:val="111111"/>
          <w:sz w:val="28"/>
          <w:sz w:val="28"/>
          <w:szCs w:val="28"/>
          <w:rtl w:val="true"/>
          <w:lang w:bidi="fa-IR"/>
        </w:rPr>
        <w:t>منظومه در طب</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81" w:name="pg9580_89516"/>
    </w:p>
    <w:p>
      <w:pPr>
        <w:pStyle w:val="BookText"/>
        <w:rPr/>
      </w:pPr>
      <w:bookmarkEnd w:id="68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15219</w:t>
      </w:r>
      <w:r>
        <w:rPr>
          <w:rFonts w:eastAsia="IRNazanin" w:cs="IRNazanin"/>
          <w:color w:val="111111"/>
          <w:sz w:val="28"/>
          <w:szCs w:val="28"/>
          <w:rtl w:val="true"/>
          <w:lang w:bidi="fa-IR"/>
        </w:rPr>
        <w:t xml:space="preserve"> (</w:t>
      </w:r>
      <w:r>
        <w:rPr>
          <w:rFonts w:eastAsia="IRNazanin" w:cs="IRNazanin"/>
          <w:color w:val="111111"/>
          <w:sz w:val="28"/>
          <w:szCs w:val="28"/>
          <w:lang w:bidi="fa-IR"/>
        </w:rPr>
        <w:t>5219/6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خردمند نیکو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ملحوظ خیری و ترسان زشر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نگهدارد آن را همی بر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دگر حامله و السلام</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مذهب در ابتدای منظومه جدول دور سطرها به زره لاجورد و مشکی 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منظوم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1147010</w:t>
      </w:r>
    </w:p>
    <w:p>
      <w:pPr>
        <w:pStyle w:val="Heading2"/>
        <w:numPr>
          <w:ilvl w:val="1"/>
          <w:numId w:val="1"/>
        </w:numPr>
        <w:rPr/>
      </w:pPr>
      <w:bookmarkStart w:id="682" w:name="__RefHeading___Toc7074689_2870459653"/>
      <w:bookmarkStart w:id="683" w:name="_Toc238"/>
      <w:bookmarkEnd w:id="682"/>
      <w:r>
        <w:rPr/>
        <w:t>15831/3</w:t>
      </w:r>
      <w:bookmarkEnd w:id="683"/>
    </w:p>
    <w:p>
      <w:pPr>
        <w:pStyle w:val="BookText"/>
        <w:rPr/>
      </w:pPr>
      <w:r>
        <w:rPr>
          <w:rFonts w:ascii="IRNazanin" w:hAnsi="IRNazanin" w:eastAsia="IRNazanin"/>
          <w:color w:val="111111"/>
          <w:sz w:val="28"/>
          <w:sz w:val="28"/>
          <w:szCs w:val="28"/>
          <w:rtl w:val="true"/>
          <w:lang w:bidi="fa-IR"/>
        </w:rPr>
        <w:t>هروی، محمد بن مستنصر</w:t>
      </w:r>
    </w:p>
    <w:p>
      <w:pPr>
        <w:pStyle w:val="BookText"/>
        <w:rPr/>
      </w:pPr>
      <w:r>
        <w:rPr>
          <w:rFonts w:ascii="IRNazanin" w:hAnsi="IRNazanin" w:eastAsia="IRNazanin"/>
          <w:color w:val="111111"/>
          <w:sz w:val="28"/>
          <w:sz w:val="28"/>
          <w:szCs w:val="28"/>
          <w:rtl w:val="true"/>
          <w:lang w:bidi="fa-IR"/>
        </w:rPr>
        <w:t>خواص الاشيا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ابوالمظفر محمد بن مستنصر متطبب هروی امین الدوله اوتاجی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خاصیت و منفعت و مضرت آب ها و تآن ها و گوشت ها و آش ها و میوه ها و تخم ها و بوی ها از قول افلاطون و ارسطاطالیس و بقراط و محمد ذکربا و سقراط و جالینوس و دیگر حکیمان مرتب بر بیست و یک باب که در جداول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با عناوین نام ها طبیعت ،منفعت مضرت و دفع مضرت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دیباچه مؤلف را با عبارت ابوالمظفر محمد ابن المستنصر المطلب الهروی و امین الدوله او تاجی معرفی کرده که در هیچ یک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نشد تنها در فهرست وزیری </w:t>
      </w:r>
      <w:r>
        <w:rPr>
          <w:rFonts w:eastAsia="IRNazanin" w:cs="IRNazanin"/>
          <w:color w:val="111111"/>
          <w:sz w:val="28"/>
          <w:szCs w:val="28"/>
          <w:rtl w:val="true"/>
          <w:lang w:bidi="fa-IR"/>
        </w:rPr>
        <w:t>(</w:t>
      </w:r>
      <w:r>
        <w:rPr>
          <w:rFonts w:eastAsia="IRNazanin" w:cs="IRNazanin"/>
          <w:color w:val="111111"/>
          <w:sz w:val="28"/>
          <w:szCs w:val="28"/>
          <w:lang w:bidi="fa-IR"/>
        </w:rPr>
        <w:t>1329:4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همین عنوان تألیف اوتاجی معرفی شده ولی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هم مطابقت ندارد که احتمال میرود که اوتاجی از القاب ابوالمظفر هروی باشد و این </w:t>
      </w:r>
      <w:bookmarkStart w:id="684" w:name="pg9580_89517"/>
    </w:p>
    <w:p>
      <w:pPr>
        <w:pStyle w:val="BookText"/>
        <w:rPr/>
      </w:pPr>
      <w:bookmarkEnd w:id="684"/>
      <w:r>
        <w:rPr>
          <w:rFonts w:ascii="IRNazanin" w:hAnsi="IRNazanin" w:eastAsia="IRNazanin"/>
          <w:color w:val="111111"/>
          <w:sz w:val="28"/>
          <w:sz w:val="28"/>
          <w:szCs w:val="28"/>
          <w:rtl w:val="true"/>
          <w:lang w:bidi="fa-IR"/>
        </w:rPr>
        <w:t>کتاب نیز همان کتابی باشد که در فهرست وزیری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فرموده محمود میرزای قاجار در نهاوند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سپاس مر خدایرا عز و جل جل جلاله و عم نواله و عظم شانه و لا اله غیره که آفریدگار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بسرکه و خردل خورند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سرکار گردد تحریراً فی شهر صفر المظفر سنه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کاتب کتابخانه نهاوند نواب والا آشنای نهاوندی</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والا آشنای نهاوندی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مذهب جدول دور سطرها به زره سیاه و لاجورد عناوین ابواب در جدول به زر و مطالب درون جدولها به سرخ و سیاه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 گرفتن عرق مسمی به ما الحياة و دستور العمل صابون سازی در 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برگردآن های الوان چسبانده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اهدای نسخه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الراجي إلى الله عبده نصر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اوراق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 مجدول در شش ردیف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1147124</w:t>
      </w:r>
    </w:p>
    <w:p>
      <w:pPr>
        <w:pStyle w:val="Heading2"/>
        <w:numPr>
          <w:ilvl w:val="1"/>
          <w:numId w:val="1"/>
        </w:numPr>
        <w:rPr/>
      </w:pPr>
      <w:bookmarkStart w:id="685" w:name="__RefHeading___Toc7074691_2870459653"/>
      <w:bookmarkStart w:id="686" w:name="_Toc239"/>
      <w:bookmarkEnd w:id="685"/>
      <w:r>
        <w:rPr/>
        <w:t>15831/4</w:t>
      </w:r>
      <w:bookmarkEnd w:id="686"/>
    </w:p>
    <w:p>
      <w:pPr>
        <w:pStyle w:val="BookText"/>
        <w:rPr/>
      </w:pPr>
      <w:r>
        <w:rPr>
          <w:rFonts w:ascii="IRNazanin" w:hAnsi="IRNazanin" w:eastAsia="IRNazanin"/>
          <w:color w:val="111111"/>
          <w:sz w:val="28"/>
          <w:sz w:val="28"/>
          <w:szCs w:val="28"/>
          <w:rtl w:val="true"/>
          <w:lang w:bidi="fa-IR"/>
        </w:rPr>
        <w:t xml:space="preserve">یحیی سیبک نیشابوری،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شبستان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جبستری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14432</w:t>
      </w:r>
      <w:r>
        <w:rPr>
          <w:rFonts w:eastAsia="IRNazanin" w:cs="IRNazanin"/>
          <w:color w:val="111111"/>
          <w:sz w:val="28"/>
          <w:szCs w:val="28"/>
          <w:rtl w:val="true"/>
          <w:lang w:bidi="fa-IR"/>
        </w:rPr>
        <w:t xml:space="preserve"> (</w:t>
      </w:r>
      <w:r>
        <w:rPr>
          <w:rFonts w:eastAsia="IRNazanin" w:cs="IRNazanin"/>
          <w:color w:val="111111"/>
          <w:sz w:val="28"/>
          <w:szCs w:val="28"/>
          <w:lang w:bidi="fa-IR"/>
        </w:rPr>
        <w:t>4432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687" w:name="pg9580_89518"/>
    </w:p>
    <w:p>
      <w:pPr>
        <w:pStyle w:val="BookText"/>
        <w:rPr/>
      </w:pPr>
      <w:bookmarkEnd w:id="68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 برا که چشمه میم حمدش دریانیست در حد کمال کرم و دایره نون نعمتش سفره ایست در نعت نوال 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ظلمت از روی او 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 آنگهش از قبول نظر</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ب یادداشتی از علی اکبر حسنی حسینی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ثبت خوابی که دیده و تأویل آن به ظهور امام زمان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نکات و گلستان لغات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1160495</w:t>
      </w:r>
    </w:p>
    <w:p>
      <w:pPr>
        <w:pStyle w:val="Heading2"/>
        <w:numPr>
          <w:ilvl w:val="1"/>
          <w:numId w:val="1"/>
        </w:numPr>
        <w:rPr/>
      </w:pPr>
      <w:bookmarkStart w:id="688" w:name="__RefHeading___Toc7074693_2870459653"/>
      <w:bookmarkStart w:id="689" w:name="_Toc240"/>
      <w:bookmarkEnd w:id="688"/>
      <w:r>
        <w:rPr/>
        <w:t>15831/5</w:t>
      </w:r>
      <w:bookmarkEnd w:id="689"/>
    </w:p>
    <w:p>
      <w:pPr>
        <w:pStyle w:val="BookText"/>
        <w:rPr/>
      </w:pPr>
      <w:r>
        <w:rPr>
          <w:rFonts w:ascii="IRNazanin" w:hAnsi="IRNazanin" w:eastAsia="IRNazanin"/>
          <w:color w:val="111111"/>
          <w:sz w:val="28"/>
          <w:sz w:val="28"/>
          <w:szCs w:val="28"/>
          <w:rtl w:val="true"/>
          <w:lang w:bidi="fa-IR"/>
        </w:rPr>
        <w:t>حکایات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کوتاهی از کتابی در حکایات است که مؤلف حکایاتی را که برای خودش اتفاق افتاده و با حکایاتی که از دیگران نقل شده است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ملوکمان مرا بجرم خود داری عقوبت داریم روادید مهر پدر از من برید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نعمت تن بذلت داده است و دل براحت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آخر آثار آب افتادگی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bookmarkStart w:id="690" w:name="pg9580_89519"/>
    </w:p>
    <w:p>
      <w:pPr>
        <w:pStyle w:val="BookText"/>
        <w:rPr/>
      </w:pPr>
      <w:bookmarkEnd w:id="690"/>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ها و بذله گویی های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1160496</w:t>
      </w:r>
    </w:p>
    <w:p>
      <w:pPr>
        <w:pStyle w:val="Heading2"/>
        <w:numPr>
          <w:ilvl w:val="1"/>
          <w:numId w:val="1"/>
        </w:numPr>
        <w:rPr/>
      </w:pPr>
      <w:bookmarkStart w:id="691" w:name="__RefHeading___Toc7074695_2870459653"/>
      <w:bookmarkStart w:id="692" w:name="_Toc241"/>
      <w:bookmarkEnd w:id="691"/>
      <w:r>
        <w:rPr/>
        <w:t>15832</w:t>
      </w:r>
      <w:bookmarkEnd w:id="692"/>
    </w:p>
    <w:p>
      <w:pPr>
        <w:pStyle w:val="BookText"/>
        <w:rPr/>
      </w:pPr>
      <w:r>
        <w:rPr>
          <w:rFonts w:ascii="IRNazanin" w:hAnsi="IRNazanin" w:eastAsia="IRNazanin"/>
          <w:color w:val="111111"/>
          <w:sz w:val="28"/>
          <w:sz w:val="28"/>
          <w:szCs w:val="28"/>
          <w:rtl w:val="true"/>
          <w:lang w:bidi="fa-IR"/>
        </w:rPr>
        <w:t xml:space="preserve">برغانی، محمد علی بن محمد،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بن ملا محمد برغانی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پنجم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معراج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معراج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و سلوک او مشتمل بر دو مقدمه و بیست و شش مجلس و خاتمه که به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ابواب جنت هشت جلد می باشد که هر کدام عنوان مستقلی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پنجم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ذرات و ثنای موجودات مخصوص ذات حضرت مقصود محبوب معبودی است که سراپرده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يصير كاملا بعدد ابواب الجنان الثمانية و نرجوا من الله ان يوفقني لاتمامه انشاء الله تعالى اللهم استجب دعائى و تقبل منی بفضلك و رحمتک یا ارحم الراحمین یا رب العالمین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استنساخ نسخه شریفه مبارکه جنة النعيم كه الحق بشیرینی عبارات و دلنشینی بیانات و رموز لایحاتش مظهری از مظاهر فيها ما تشتهيه الانفس و تلذ الاعين است از مؤلفات جناب وحید الدهری و فريد العصرى شمس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الجناب الالمعي اللوزعى حاجى ملا على متعنا الله يطول بقاه امین یا رب العالمین بسر انگشت اطاعت بنده جانی محمد مهدی ابن حسینعلی برغانی با طول زمان استنساخ از جهة حدوث شواغل و عروض عوامل که جبر آن باقتصار زمان خواهد شد فیسنه </w:t>
      </w:r>
      <w:r>
        <w:rPr>
          <w:rFonts w:eastAsia="IRNazanin" w:cs="IRNazanin"/>
          <w:color w:val="111111"/>
          <w:sz w:val="28"/>
          <w:szCs w:val="28"/>
          <w:lang w:bidi="fa-IR"/>
        </w:rPr>
        <w:t>1257</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317:11</w:t>
      </w:r>
      <w:r>
        <w:rPr>
          <w:rFonts w:eastAsia="IRNazanin" w:cs="IRNazanin"/>
          <w:color w:val="111111"/>
          <w:sz w:val="28"/>
          <w:szCs w:val="28"/>
          <w:rtl w:val="true"/>
          <w:lang w:bidi="fa-IR"/>
        </w:rPr>
        <w:t xml:space="preserve"> </w:t>
      </w:r>
      <w:bookmarkStart w:id="693" w:name="pg9580_89520"/>
    </w:p>
    <w:p>
      <w:pPr>
        <w:pStyle w:val="BookText"/>
        <w:rPr/>
      </w:pPr>
      <w:bookmarkEnd w:id="69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عناوین و برخی از عبارات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 کاتب محمد مهدی بن حسینعلی برغانی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روی نسخه ای که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 به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نوشته شده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 حواشی تصحیح و تکمیل نسخه 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لت پشت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لاکی بوم مشکی، ترنج و سرترنج با گل و بوته الوان جدول به زرد حاشیه کتیبه دار با دعای تجلیل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 القرآن لنا في الدنيا قرينا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جلی رنگه نویسی، عطف تیماج قهوه ای اندرون چند استر کاغذی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النعيم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2763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1160500</w:t>
      </w:r>
    </w:p>
    <w:p>
      <w:pPr>
        <w:pStyle w:val="Heading2"/>
        <w:numPr>
          <w:ilvl w:val="1"/>
          <w:numId w:val="1"/>
        </w:numPr>
        <w:rPr/>
      </w:pPr>
      <w:bookmarkStart w:id="694" w:name="__RefHeading___Toc7074697_2870459653"/>
      <w:bookmarkStart w:id="695" w:name="_Toc242"/>
      <w:bookmarkEnd w:id="694"/>
      <w:r>
        <w:rPr/>
        <w:t>15833</w:t>
      </w:r>
      <w:bookmarkEnd w:id="695"/>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14143</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 ریش در روش زمره آزادگان نیست روا طعنه بر افتادگان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چنانست که کلمات ناسنجیده و عبارت ناپسندید را پوشند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بتاریخ دوازدهم شهر محرم الحرام سنه هزار صد هشت در دارالسلطنه هرات قلمی 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در نیمه اول نسخه به سرخی و در نیمه دوم نانوشته است</w:t>
      </w:r>
      <w:r>
        <w:rPr>
          <w:rFonts w:eastAsia="IRNazanin" w:cs="IRNazanin"/>
          <w:color w:val="111111"/>
          <w:sz w:val="28"/>
          <w:szCs w:val="28"/>
          <w:rtl w:val="true"/>
          <w:lang w:bidi="fa-IR"/>
        </w:rPr>
        <w:t xml:space="preserve">. </w:t>
      </w:r>
      <w:bookmarkStart w:id="696" w:name="pg9580_89521"/>
    </w:p>
    <w:p>
      <w:pPr>
        <w:pStyle w:val="BookText"/>
        <w:rPr/>
      </w:pPr>
      <w:bookmarkEnd w:id="696"/>
      <w:r>
        <w:rPr>
          <w:rFonts w:ascii="IRNazanin" w:hAnsi="IRNazanin" w:eastAsia="IRNazanin"/>
          <w:color w:val="111111"/>
          <w:sz w:val="28"/>
          <w:sz w:val="28"/>
          <w:szCs w:val="28"/>
          <w:rtl w:val="true"/>
          <w:lang w:bidi="fa-IR"/>
        </w:rPr>
        <w:t>یادداشت ها نیمه دوم کتاب نو نویس و متأخر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محمد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برخی از اوراق وصالی شده، 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و فرنگی نخودی جلد تیماج عنابی مقوایی مجدول اندرون جلد آستر کاغذی</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1160508</w:t>
      </w:r>
    </w:p>
    <w:p>
      <w:pPr>
        <w:pStyle w:val="Heading2"/>
        <w:numPr>
          <w:ilvl w:val="1"/>
          <w:numId w:val="1"/>
        </w:numPr>
        <w:rPr/>
      </w:pPr>
      <w:bookmarkStart w:id="697" w:name="__RefHeading___Toc7074699_2870459653"/>
      <w:bookmarkStart w:id="698" w:name="_Toc243"/>
      <w:bookmarkEnd w:id="697"/>
      <w:r>
        <w:rPr/>
        <w:t>15834/1</w:t>
      </w:r>
      <w:bookmarkEnd w:id="698"/>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14868</w:t>
      </w:r>
      <w:r>
        <w:rPr>
          <w:rFonts w:eastAsia="IRNazanin" w:cs="IRNazanin"/>
          <w:color w:val="111111"/>
          <w:sz w:val="28"/>
          <w:szCs w:val="28"/>
          <w:rtl w:val="true"/>
          <w:lang w:bidi="fa-IR"/>
        </w:rPr>
        <w:t xml:space="preserve"> (</w:t>
      </w:r>
      <w:r>
        <w:rPr>
          <w:rFonts w:eastAsia="IRNazanin" w:cs="IRNazanin"/>
          <w:color w:val="111111"/>
          <w:sz w:val="28"/>
          <w:szCs w:val="28"/>
          <w:lang w:bidi="fa-IR"/>
        </w:rPr>
        <w:t>4868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الصلواة على خیر خلقه محمد و آله الطاهرين اما بعد این کتاب مشتملست بر مقدمه و دو مقاله و خاتمه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اصغر نوابت مرصوده بیست و سه برابر جرم زمین است و الله تعالی اعلم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شريفه الموسومه بفارسی هیئت في يوم يکشنبه دوم ماه شوال المكرم في سنه يك هزار و دویست و شصت و شش هجری بجهه نسخه در حالت پریشانی احوال تحریر نمود سنه </w:t>
      </w:r>
      <w:r>
        <w:rPr>
          <w:rFonts w:eastAsia="IRNazanin" w:cs="IRNazanin"/>
          <w:color w:val="111111"/>
          <w:sz w:val="28"/>
          <w:szCs w:val="28"/>
          <w:lang w:bidi="fa-IR"/>
        </w:rPr>
        <w:t>1266</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بالای برخی از کلمات با مرکب مشکی خط کشی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یادداشت کاتب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به رنگ قرمز با امضای محمد شفیع حسینی مبنی بر این که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دوایر و قرمز کاری نسخه را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w:t>
      </w:r>
      <w:bookmarkStart w:id="699" w:name="pg9580_89522"/>
    </w:p>
    <w:p>
      <w:pPr>
        <w:pStyle w:val="BookText"/>
        <w:rPr/>
      </w:pPr>
      <w:bookmarkEnd w:id="699"/>
      <w:r>
        <w:rPr>
          <w:rFonts w:ascii="IRNazanin" w:hAnsi="IRNazanin" w:eastAsia="IRNazanin"/>
          <w:color w:val="111111"/>
          <w:sz w:val="28"/>
          <w:sz w:val="28"/>
          <w:szCs w:val="28"/>
          <w:rtl w:val="true"/>
          <w:lang w:bidi="fa-IR"/>
        </w:rPr>
        <w:t xml:space="preserve">رساله به حروف هزار و دویست و شصت و شش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نگارش عددی آن در مقایسه با رسم الخط جاری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محمد ابن محمد حسین الحسینی </w:t>
      </w:r>
      <w:r>
        <w:rPr>
          <w:rFonts w:eastAsia="IRNazanin" w:cs="IRNazanin"/>
          <w:color w:val="111111"/>
          <w:sz w:val="28"/>
          <w:szCs w:val="28"/>
          <w:lang w:bidi="fa-IR"/>
        </w:rPr>
        <w:t>1235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آب افتادگی در متن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اوراق دارای لک زدگی و اوراق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و آبی جلد تیماج عنابی یک لا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هیئت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1161685</w:t>
      </w:r>
    </w:p>
    <w:p>
      <w:pPr>
        <w:pStyle w:val="Heading2"/>
        <w:numPr>
          <w:ilvl w:val="1"/>
          <w:numId w:val="1"/>
        </w:numPr>
        <w:rPr/>
      </w:pPr>
      <w:bookmarkStart w:id="700" w:name="__RefHeading___Toc7074701_2870459653"/>
      <w:bookmarkStart w:id="701" w:name="_Toc244"/>
      <w:bookmarkEnd w:id="700"/>
      <w:r>
        <w:rPr/>
        <w:t>15834/2</w:t>
      </w:r>
      <w:bookmarkEnd w:id="701"/>
    </w:p>
    <w:p>
      <w:pPr>
        <w:pStyle w:val="BookText"/>
        <w:rPr/>
      </w:pPr>
      <w:r>
        <w:rPr>
          <w:rFonts w:ascii="IRNazanin" w:hAnsi="IRNazanin" w:eastAsia="IRNazanin"/>
          <w:color w:val="111111"/>
          <w:sz w:val="28"/>
          <w:sz w:val="28"/>
          <w:szCs w:val="28"/>
          <w:rtl w:val="true"/>
          <w:lang w:bidi="fa-IR"/>
        </w:rPr>
        <w:t xml:space="preserve">رامی 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انيس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شرف رامی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14271</w:t>
      </w:r>
      <w:r>
        <w:rPr>
          <w:rFonts w:eastAsia="IRNazanin" w:cs="IRNazanin"/>
          <w:color w:val="111111"/>
          <w:sz w:val="28"/>
          <w:szCs w:val="28"/>
          <w:rtl w:val="true"/>
          <w:lang w:bidi="fa-IR"/>
        </w:rPr>
        <w:t xml:space="preserve"> (</w:t>
      </w:r>
      <w:r>
        <w:rPr>
          <w:rFonts w:eastAsia="IRNazanin" w:cs="IRNazanin"/>
          <w:color w:val="111111"/>
          <w:sz w:val="28"/>
          <w:szCs w:val="28"/>
          <w:lang w:bidi="fa-IR"/>
        </w:rPr>
        <w:t>4271/1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ثناء خالقی را 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که در مبدء خلقت وجود خاکیان را به تشريف لقد كرمنا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است میان نور کر جان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بربسمانش برخود بندی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بتاريخ ليل جمعه نوزدهم ماه ذی حجه الحرام صورت اتمام پذیرفت سنه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محمد شفیع حسینی مبنی بر قرمز کاری نسخه به سال </w:t>
      </w:r>
      <w:bookmarkStart w:id="702" w:name="pg9580_89523"/>
    </w:p>
    <w:p>
      <w:pPr>
        <w:pStyle w:val="BookText"/>
        <w:rPr/>
      </w:pPr>
      <w:bookmarkEnd w:id="702"/>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سید محمد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العشاق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1161741</w:t>
      </w:r>
    </w:p>
    <w:p>
      <w:pPr>
        <w:pStyle w:val="Heading2"/>
        <w:numPr>
          <w:ilvl w:val="1"/>
          <w:numId w:val="1"/>
        </w:numPr>
        <w:rPr/>
      </w:pPr>
      <w:bookmarkStart w:id="703" w:name="__RefHeading___Toc7074703_2870459653"/>
      <w:bookmarkStart w:id="704" w:name="_Toc245"/>
      <w:bookmarkEnd w:id="703"/>
      <w:r>
        <w:rPr/>
        <w:t>15834/3</w:t>
      </w:r>
      <w:bookmarkEnd w:id="704"/>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14251</w:t>
      </w:r>
      <w:r>
        <w:rPr>
          <w:rFonts w:eastAsia="IRNazanin" w:cs="IRNazanin"/>
          <w:color w:val="111111"/>
          <w:sz w:val="28"/>
          <w:szCs w:val="28"/>
          <w:rtl w:val="true"/>
          <w:lang w:bidi="fa-IR"/>
        </w:rPr>
        <w:t>(</w:t>
      </w:r>
      <w:r>
        <w:rPr>
          <w:rFonts w:eastAsia="IRNazanin" w:cs="IRNazanin"/>
          <w:color w:val="111111"/>
          <w:sz w:val="28"/>
          <w:szCs w:val="28"/>
          <w:lang w:bidi="fa-IR"/>
        </w:rPr>
        <w:t>4251/1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مختصر بست در معرفت تقویم مشتمل بر سی فصل فصل اول در حساب جمل و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درین مختصر بر این اختصار کردیم پس اگر کسی زیادت ازین خواهد با کتب این علم رجوع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الله اعلم بالصواب و اليه مرجع و الماب في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1264</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سید محمد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آثار آب افتادگی در لبه اوراق دیده و اوراق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bookmarkStart w:id="705" w:name="pg9580_89524"/>
    </w:p>
    <w:p>
      <w:pPr>
        <w:pStyle w:val="BookText"/>
        <w:rPr/>
      </w:pPr>
      <w:bookmarkEnd w:id="70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1162943</w:t>
      </w:r>
    </w:p>
    <w:p>
      <w:pPr>
        <w:pStyle w:val="Heading2"/>
        <w:numPr>
          <w:ilvl w:val="1"/>
          <w:numId w:val="1"/>
        </w:numPr>
        <w:rPr/>
      </w:pPr>
      <w:bookmarkStart w:id="706" w:name="__RefHeading___Toc7074705_2870459653"/>
      <w:bookmarkStart w:id="707" w:name="_Toc246"/>
      <w:bookmarkEnd w:id="706"/>
      <w:r>
        <w:rPr/>
        <w:t>15834/4</w:t>
      </w:r>
      <w:bookmarkEnd w:id="707"/>
    </w:p>
    <w:p>
      <w:pPr>
        <w:pStyle w:val="BookText"/>
        <w:rPr/>
      </w:pPr>
      <w:r>
        <w:rPr>
          <w:rFonts w:ascii="IRNazanin" w:hAnsi="IRNazanin" w:eastAsia="IRNazanin"/>
          <w:color w:val="111111"/>
          <w:sz w:val="28"/>
          <w:sz w:val="28"/>
          <w:szCs w:val="28"/>
          <w:rtl w:val="true"/>
          <w:lang w:bidi="fa-IR"/>
        </w:rPr>
        <w:t xml:space="preserve">عبد الجبار خجندی،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عبدالجبار خجندی خواجه نصیر 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کامل نیست و عناوین آن بدین تفصیل است در بیان طبایع کواکب نحس و سعد بودن کواکب شرف كواكب بروج مذکر و مونث بروج منقلب بروج شرقیه و غربیه و شمالیه و جنوبیه طالع بینی کارها در برج های مختلف و همچنین طالع بینی کارهای متفاوت در مقارنه قمر با کواکب دیگر به نثر به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ها را تو بر طبایع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نادان همیشه ضایع دان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قمر با مریخ بد است نظرات را تمام نوشته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بتاريخ يوم دوشنبه بیست و چهارم ماه رجب المرجب بتسوید صفحه مرقومه پرداخته از نظاره کنندگان معذرت می طلبم سنه </w:t>
      </w:r>
      <w:r>
        <w:rPr>
          <w:rFonts w:eastAsia="IRNazanin" w:cs="IRNazanin"/>
          <w:color w:val="111111"/>
          <w:sz w:val="28"/>
          <w:szCs w:val="28"/>
          <w:lang w:bidi="fa-IR"/>
        </w:rPr>
        <w:t>1266</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مطالبی در ارتباط با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حسین الحسینی </w:t>
      </w:r>
      <w:r>
        <w:rPr>
          <w:rFonts w:eastAsia="IRNazanin" w:cs="IRNazanin"/>
          <w:color w:val="111111"/>
          <w:sz w:val="28"/>
          <w:szCs w:val="28"/>
          <w:lang w:bidi="fa-IR"/>
        </w:rPr>
        <w:t>1235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سید محمد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آثار آب افتادگی در لبه اوراق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bookmarkStart w:id="708" w:name="pg9580_89525"/>
    </w:p>
    <w:p>
      <w:pPr>
        <w:pStyle w:val="BookText"/>
        <w:rPr/>
      </w:pPr>
      <w:bookmarkEnd w:id="708"/>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1162961</w:t>
      </w:r>
    </w:p>
    <w:p>
      <w:pPr>
        <w:pStyle w:val="Heading2"/>
        <w:numPr>
          <w:ilvl w:val="1"/>
          <w:numId w:val="1"/>
        </w:numPr>
        <w:rPr/>
      </w:pPr>
      <w:bookmarkStart w:id="709" w:name="__RefHeading___Toc7074707_2870459653"/>
      <w:bookmarkStart w:id="710" w:name="_Toc247"/>
      <w:bookmarkEnd w:id="709"/>
      <w:r>
        <w:rPr/>
        <w:t>15834/5</w:t>
      </w:r>
      <w:bookmarkEnd w:id="710"/>
    </w:p>
    <w:p>
      <w:pPr>
        <w:pStyle w:val="BookText"/>
        <w:rPr/>
      </w:pPr>
      <w:r>
        <w:rPr>
          <w:rFonts w:ascii="IRNazanin" w:hAnsi="IRNazanin" w:eastAsia="IRNazanin"/>
          <w:color w:val="111111"/>
          <w:sz w:val="28"/>
          <w:sz w:val="28"/>
          <w:szCs w:val="28"/>
          <w:rtl w:val="true"/>
          <w:lang w:bidi="fa-IR"/>
        </w:rPr>
        <w:t>مساحت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14734</w:t>
      </w:r>
      <w:r>
        <w:rPr>
          <w:rFonts w:eastAsia="IRNazanin" w:cs="IRNazanin"/>
          <w:color w:val="111111"/>
          <w:sz w:val="28"/>
          <w:szCs w:val="28"/>
          <w:rtl w:val="true"/>
          <w:lang w:bidi="fa-IR"/>
        </w:rPr>
        <w:t xml:space="preserve"> (</w:t>
      </w:r>
      <w:r>
        <w:rPr>
          <w:rFonts w:eastAsia="IRNazanin" w:cs="IRNazanin"/>
          <w:color w:val="111111"/>
          <w:sz w:val="28"/>
          <w:szCs w:val="28"/>
          <w:lang w:bidi="fa-IR"/>
        </w:rPr>
        <w:t>4734/1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ثنائی بی منتها خداوند بر است که مصور قدرتش بسیط عالم را بزینت صور و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 از نصف باشد و آن دیگر بیشتر و طریقه شناختن قطعه و شناختن هر یک از ایشان معلوم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اعلم بالصواب بتاريخ بوم بیست و هفتم ماه رجب المرجب صورت اتمام پذیرفت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اشکال هندسی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حسین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آثار آب افتادگی در لبه اوراق دیده می شود و برگ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3065</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1162976</w:t>
      </w:r>
      <w:r>
        <w:rPr>
          <w:rFonts w:eastAsia="IRNazanin" w:cs="IRNazanin"/>
          <w:color w:val="111111"/>
          <w:sz w:val="28"/>
          <w:szCs w:val="28"/>
          <w:rtl w:val="true"/>
          <w:lang w:bidi="fa-IR"/>
        </w:rPr>
        <w:t xml:space="preserve"> </w:t>
      </w:r>
      <w:bookmarkStart w:id="711" w:name="pg9580_89526"/>
    </w:p>
    <w:p>
      <w:pPr>
        <w:pStyle w:val="Heading2"/>
        <w:numPr>
          <w:ilvl w:val="1"/>
          <w:numId w:val="1"/>
        </w:numPr>
        <w:rPr/>
      </w:pPr>
      <w:bookmarkStart w:id="712" w:name="__RefHeading___Toc7074709_2870459653"/>
      <w:bookmarkStart w:id="713" w:name="_Toc248"/>
      <w:bookmarkEnd w:id="711"/>
      <w:bookmarkEnd w:id="712"/>
      <w:r>
        <w:rPr/>
        <w:t>15834/6</w:t>
      </w:r>
      <w:bookmarkEnd w:id="713"/>
    </w:p>
    <w:p>
      <w:pPr>
        <w:pStyle w:val="BookText"/>
        <w:rPr/>
      </w:pPr>
      <w:r>
        <w:rPr>
          <w:rFonts w:ascii="IRNazanin" w:hAnsi="IRNazanin" w:eastAsia="IRNazanin"/>
          <w:color w:val="111111"/>
          <w:sz w:val="28"/>
          <w:sz w:val="28"/>
          <w:szCs w:val="28"/>
          <w:rtl w:val="true"/>
          <w:lang w:bidi="fa-IR"/>
        </w:rPr>
        <w:t xml:space="preserve">ادیب صابر، صابر بن اسماعیل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ادیب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ادیب صابر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شاعری است به نام ادیب صابر که در عهد سلطان سنجر می زیسته و مشتمل بر مقدمه ای به نثر در شرح حال شاعر قصاید بدون ترتیب حروف تهجی آخر قوافی قطعات رباعیات و فردیات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ادیب صابر غفر الله دانشمندی ماهر و ادیبی فاضل و شاعری کامل بوده در عهد سلطان سنجر از ترمذ بمرو آمده و اصل او از بخار است و در خراسان نشو و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شام چو صحبت پریدم از مادی پریده گشت طریق سلامم از 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آسان شود بیاری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دشوار می نماید کار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الملك الوهاب بتاريخ يوم سه شنبه بیست و چهارم شهر جمادى الثاني بجهة نسخه مستعجلاً قلمی شد فی سنه یکهزار و دویست شصت و شش هجری </w:t>
      </w:r>
      <w:r>
        <w:rPr>
          <w:rFonts w:eastAsia="IRNazanin" w:cs="IRNazanin"/>
          <w:color w:val="111111"/>
          <w:sz w:val="28"/>
          <w:szCs w:val="28"/>
          <w:lang w:bidi="fa-IR"/>
        </w:rPr>
        <w:t>1266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در ایران </w:t>
      </w:r>
      <w:r>
        <w:rPr>
          <w:rFonts w:eastAsia="IRNazanin" w:cs="IRNazanin"/>
          <w:color w:val="111111"/>
          <w:sz w:val="28"/>
          <w:szCs w:val="28"/>
          <w:lang w:bidi="fa-IR"/>
        </w:rPr>
        <w:t>643:2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573:9/2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450:8</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حسین الحسینی </w:t>
      </w:r>
      <w:r>
        <w:rPr>
          <w:rFonts w:eastAsia="IRNazanin" w:cs="IRNazanin"/>
          <w:color w:val="111111"/>
          <w:sz w:val="28"/>
          <w:szCs w:val="28"/>
          <w:lang w:bidi="fa-IR"/>
        </w:rPr>
        <w:t>1235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لبه برخی از اوراق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3065</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1163511</w:t>
      </w:r>
      <w:r>
        <w:rPr>
          <w:rFonts w:eastAsia="IRNazanin" w:cs="IRNazanin"/>
          <w:color w:val="111111"/>
          <w:sz w:val="28"/>
          <w:szCs w:val="28"/>
          <w:rtl w:val="true"/>
          <w:lang w:bidi="fa-IR"/>
        </w:rPr>
        <w:t xml:space="preserve"> </w:t>
      </w:r>
      <w:bookmarkStart w:id="714" w:name="pg9580_89527"/>
    </w:p>
    <w:p>
      <w:pPr>
        <w:pStyle w:val="Heading2"/>
        <w:numPr>
          <w:ilvl w:val="1"/>
          <w:numId w:val="1"/>
        </w:numPr>
        <w:rPr/>
      </w:pPr>
      <w:bookmarkStart w:id="715" w:name="__RefHeading___Toc7074711_2870459653"/>
      <w:bookmarkStart w:id="716" w:name="_Toc249"/>
      <w:bookmarkEnd w:id="714"/>
      <w:bookmarkEnd w:id="715"/>
      <w:r>
        <w:rPr/>
        <w:t>15835/1</w:t>
      </w:r>
      <w:bookmarkEnd w:id="716"/>
    </w:p>
    <w:p>
      <w:pPr>
        <w:pStyle w:val="BookText"/>
        <w:rPr/>
      </w:pPr>
      <w:r>
        <w:rPr>
          <w:rFonts w:ascii="IRNazanin" w:hAnsi="IRNazanin" w:eastAsia="IRNazanin"/>
          <w:color w:val="111111"/>
          <w:sz w:val="28"/>
          <w:sz w:val="28"/>
          <w:szCs w:val="28"/>
          <w:rtl w:val="true"/>
          <w:lang w:bidi="fa-IR"/>
        </w:rPr>
        <w:t xml:space="preserve">زین بن حاجی،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منتخب جواهر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بن حاجی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بن حاجی مشتمل بر دوازده باب در شناخت سنگ های قیمتی و جواهر باب اول در معرفت الماس، دوم در معرفت باقوت سوم در معرفت لعل چهارم در معرفت زمرد پنجم در معرفت مروارید، ششم در معرفت فیروزه هفتم در معرفت پادزهر حیوانی هشتم در معرفت عنبر اشهب نهم در معرفت لاجورد دهم در معرفت مرجان یازدهم در معرفت عقیق دوازدهم در معرفت بشب نسخه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منصور نیز در منابع معرفی شده در همین موضوع شامل بیست باب و در فهرست ملی نسخه شماره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ف به دلیل اینکه در آخر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جواهر نامه جوهریان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جوهریان نام مؤلف آن را جوهریان حدس زده است و در الذریعه نیز کتابی با همین عنوان از محمد بن ابی برکات جوهری نیشابوری معرفی شده ولی نسخه مورد بررسی ما برگزیده جواهر نامه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زین بن حاجی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والصلوات و السلام على نبيه محمد و آله اجمعین اما بعد این منتخبی است از جواهر نامه اصل مشتمل بر دوازده باب باب اول در معرفت الماس</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رنگ او مدام سرخ باشد و دارنده بشم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برص در امان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السلام تمت بعون ملک وهاب على يد کمترین خلق الله محمد حسیب شاهی ناخوانا بیگدلی ابن محمد ابراهیم غفر الله لهما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قعده سنه </w:t>
      </w:r>
      <w:r>
        <w:rPr>
          <w:rFonts w:eastAsia="IRNazanin" w:cs="IRNazanin"/>
          <w:color w:val="111111"/>
          <w:sz w:val="28"/>
          <w:szCs w:val="28"/>
          <w:lang w:bidi="fa-IR"/>
        </w:rPr>
        <w:t>1169</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130:17</w:t>
      </w:r>
      <w:r>
        <w:rPr>
          <w:rFonts w:eastAsia="IRNazanin" w:cs="IRNazanin"/>
          <w:color w:val="111111"/>
          <w:sz w:val="28"/>
          <w:szCs w:val="28"/>
          <w:rtl w:val="true"/>
          <w:lang w:bidi="fa-IR"/>
        </w:rPr>
        <w:t xml:space="preserve"> </w:t>
      </w:r>
      <w:r>
        <w:rPr>
          <w:rFonts w:eastAsia="IRNazanin" w:cs="IRNazanin"/>
          <w:color w:val="111111"/>
          <w:sz w:val="28"/>
          <w:szCs w:val="28"/>
          <w:lang w:bidi="fa-IR"/>
        </w:rPr>
        <w:t>147:14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408:7</w:t>
      </w:r>
      <w:r>
        <w:rPr>
          <w:rFonts w:ascii="IRNazanin" w:hAnsi="IRNazanin" w:eastAsia="IRNazanin"/>
          <w:color w:val="111111"/>
          <w:sz w:val="28"/>
          <w:sz w:val="28"/>
          <w:szCs w:val="28"/>
          <w:rtl w:val="true"/>
          <w:lang w:bidi="fa-IR"/>
        </w:rPr>
        <w:t xml:space="preserve">، مشترک </w:t>
      </w:r>
      <w:bookmarkStart w:id="717" w:name="pg9580_89528"/>
    </w:p>
    <w:p>
      <w:pPr>
        <w:pStyle w:val="BookText"/>
        <w:rPr/>
      </w:pPr>
      <w:bookmarkEnd w:id="71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 محمد حسیب شاهی بیگدلی بن محمد ابراهیم،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مرصع الوان با نقوش اسلیمی در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زرد سرخ و لاجورد عناوین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متن به سرخی حاشیه برخی از اوراق با روش فونکی غبار افشان شده سرلوح با گل و بوته بدون رنگ آمیزی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میرزا ابوطالب سر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الملك الحق المبين عبده مهدی الحسینی </w:t>
      </w:r>
      <w:r>
        <w:rPr>
          <w:rFonts w:eastAsia="IRNazanin" w:cs="IRNazanin"/>
          <w:color w:val="111111"/>
          <w:sz w:val="28"/>
          <w:szCs w:val="28"/>
          <w:lang w:bidi="fa-IR"/>
        </w:rPr>
        <w:t>1231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 تیماج عنابی یک لا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سطر چلیپا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های قیمتی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1163516</w:t>
      </w:r>
    </w:p>
    <w:p>
      <w:pPr>
        <w:pStyle w:val="Heading2"/>
        <w:numPr>
          <w:ilvl w:val="1"/>
          <w:numId w:val="1"/>
        </w:numPr>
        <w:rPr/>
      </w:pPr>
      <w:bookmarkStart w:id="718" w:name="__RefHeading___Toc7074713_2870459653"/>
      <w:bookmarkStart w:id="719" w:name="_Toc250"/>
      <w:bookmarkEnd w:id="718"/>
      <w:r>
        <w:rPr/>
        <w:t>15835/2</w:t>
      </w:r>
      <w:bookmarkEnd w:id="719"/>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مختصری از مقالات مناجات و نصایح خواجه عبدالله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بزور نیست بزاری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قربة الی الله تعالی می گویند و باید همین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در فکر و ذکر او باشند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سطرها به زره لاجورد و سرخ خط بالای برخی از عبارات به سرخی 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چلیپا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ستون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bookmarkStart w:id="720" w:name="pg9580_89529"/>
    </w:p>
    <w:p>
      <w:pPr>
        <w:pStyle w:val="BookText"/>
        <w:rPr/>
      </w:pPr>
      <w:bookmarkEnd w:id="72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1163517</w:t>
      </w:r>
    </w:p>
    <w:p>
      <w:pPr>
        <w:pStyle w:val="Heading2"/>
        <w:numPr>
          <w:ilvl w:val="1"/>
          <w:numId w:val="1"/>
        </w:numPr>
        <w:rPr/>
      </w:pPr>
      <w:bookmarkStart w:id="721" w:name="__RefHeading___Toc7074715_2870459653"/>
      <w:bookmarkStart w:id="722" w:name="_Toc251"/>
      <w:bookmarkEnd w:id="721"/>
      <w:r>
        <w:rPr/>
        <w:t>15835/3</w:t>
      </w:r>
      <w:bookmarkEnd w:id="722"/>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وصایای افلاطون بارسطو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وصایایی است که افلاطون به شاگرد خود ارسطاطالیس کرده که برای عموم نیز مفید است و گویا همانی است که در پایان اخلاق ناصری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وصیتی است که افلاطون الهی بشاگرد خود ارسطاطالیس فرمود و جهة عموم خلق منفعت دارد فاضل دوانی در کتاب خود که بلوامع الاشراق موسوم و مشهور است ذکر نموده که نفع آن لطایف کریمه و غرایب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 که خدای را بشناس و حق او نگاهدار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 و استقامت و التزام خیرات مواظبت کن این است وصایای افلاطون الهی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1552:2/2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لاجورد و سرخ خط بالای برخی از عبارات به سرخی حاشیه برگ اول رساله غبار افشان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چلیپا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ستون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افلاطون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1164149</w:t>
      </w:r>
      <w:r>
        <w:rPr>
          <w:rFonts w:eastAsia="IRNazanin" w:cs="IRNazanin"/>
          <w:color w:val="111111"/>
          <w:sz w:val="28"/>
          <w:szCs w:val="28"/>
          <w:rtl w:val="true"/>
          <w:lang w:bidi="fa-IR"/>
        </w:rPr>
        <w:t xml:space="preserve"> </w:t>
      </w:r>
      <w:bookmarkStart w:id="723" w:name="pg9580_89530"/>
    </w:p>
    <w:p>
      <w:pPr>
        <w:pStyle w:val="Heading2"/>
        <w:numPr>
          <w:ilvl w:val="1"/>
          <w:numId w:val="1"/>
        </w:numPr>
        <w:rPr/>
      </w:pPr>
      <w:bookmarkStart w:id="724" w:name="__RefHeading___Toc7074717_2870459653"/>
      <w:bookmarkStart w:id="725" w:name="_Toc252"/>
      <w:bookmarkEnd w:id="723"/>
      <w:bookmarkEnd w:id="724"/>
      <w:r>
        <w:rPr/>
        <w:t>15835/4</w:t>
      </w:r>
      <w:bookmarkEnd w:id="725"/>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وصایای ارسطو به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و پند و اندرزهایی از ارسطو به شاگرد خود اسکندر در آداب پادشاهی و مملکت داری به نقل از کتاب سر الاسرار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فرمان مامون از یونانی به عربی ترجمه شده و کتاب ما ترجمه فارسی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اسکندر پادشاهان چهار صنفند یکی آن که با خود و رعیت خود هر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عالم بیکدیگر را و برهان نقل فرمود تمام شد کلام حکیم کامل معلم اول رحمه الله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459:8</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لاجورد و تسمه زرین عناوین و خط بالای برخی از عبارات به سرخی برخی از اوراق غبار افشان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چلیپا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ستون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ارسطو برگزیده سر الاسرار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1164187</w:t>
      </w:r>
    </w:p>
    <w:p>
      <w:pPr>
        <w:pStyle w:val="Heading2"/>
        <w:numPr>
          <w:ilvl w:val="1"/>
          <w:numId w:val="1"/>
        </w:numPr>
        <w:rPr/>
      </w:pPr>
      <w:bookmarkStart w:id="726" w:name="__RefHeading___Toc7074719_2870459653"/>
      <w:bookmarkStart w:id="727" w:name="_Toc253"/>
      <w:bookmarkEnd w:id="726"/>
      <w:r>
        <w:rPr/>
        <w:t>15835/5</w:t>
      </w:r>
      <w:bookmarkEnd w:id="727"/>
    </w:p>
    <w:p>
      <w:pPr>
        <w:pStyle w:val="BookText"/>
        <w:rPr/>
      </w:pPr>
      <w:r>
        <w:rPr>
          <w:rFonts w:ascii="IRNazanin" w:hAnsi="IRNazanin" w:eastAsia="IRNazanin"/>
          <w:color w:val="111111"/>
          <w:sz w:val="28"/>
          <w:sz w:val="28"/>
          <w:szCs w:val="28"/>
          <w:rtl w:val="true"/>
          <w:lang w:bidi="fa-IR"/>
        </w:rPr>
        <w:t>رساله در تدبیر اطبا و معالجات غریبه آن ها</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28" w:name="pg9580_89531"/>
    </w:p>
    <w:p>
      <w:pPr>
        <w:pStyle w:val="BookText"/>
        <w:rPr/>
      </w:pPr>
      <w:bookmarkEnd w:id="72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علم طب و نوادر اطبا و سخنان و معالجات غریبه آن ها و چگونگی انتخاب طبیب حاذق که بصورت حکایت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بباید دانست که علم طب از علم های واجب است و وجود طبيب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صاحب کتاب منازل السائرين است و آن کتاب را شرح ها نموده اند و حکایات در باب نوادر اطباء و لطایف سخنان ایشان بسیار است و درین مجموعه به همین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زرد لاجورد و تسمه زرین عناوین و 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 در دو ستون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تاریخ</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1164225</w:t>
      </w:r>
    </w:p>
    <w:p>
      <w:pPr>
        <w:pStyle w:val="Heading2"/>
        <w:numPr>
          <w:ilvl w:val="1"/>
          <w:numId w:val="1"/>
        </w:numPr>
        <w:rPr/>
      </w:pPr>
      <w:bookmarkStart w:id="729" w:name="__RefHeading___Toc7074721_2870459653"/>
      <w:bookmarkStart w:id="730" w:name="_Toc254"/>
      <w:bookmarkEnd w:id="729"/>
      <w:r>
        <w:rPr/>
        <w:t>15835/6</w:t>
      </w:r>
      <w:bookmarkEnd w:id="730"/>
    </w:p>
    <w:p>
      <w:pPr>
        <w:pStyle w:val="BookText"/>
        <w:rPr/>
      </w:pPr>
      <w:r>
        <w:rPr>
          <w:rFonts w:ascii="IRNazanin" w:hAnsi="IRNazanin" w:eastAsia="IRNazanin"/>
          <w:color w:val="111111"/>
          <w:sz w:val="28"/>
          <w:sz w:val="28"/>
          <w:szCs w:val="28"/>
          <w:rtl w:val="true"/>
          <w:lang w:bidi="fa-IR"/>
        </w:rPr>
        <w:t>مجموعه حکایات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حکایات و اشعاری است با عناوین حکایات غریبه حکایت در عدالت حکایات غریبه منجمان حکایت در فایده مشورت، حکایت حضرت علی نقی که به نظم است حکایت در الطاف خفیه الهی و حکایتی منظوم از منطق الطیر عطار که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روزی سلیمان بن عبدالملک که از عظمای خلفای بنی امیه بود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چه ما را کار بسیار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از جمله این کار اوفتاد </w:t>
      </w:r>
      <w:bookmarkStart w:id="731" w:name="pg9580_89532"/>
    </w:p>
    <w:p>
      <w:pPr>
        <w:pStyle w:val="BookText"/>
        <w:rPr/>
      </w:pPr>
      <w:bookmarkEnd w:id="731"/>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لاجورد و تسمه زرین عناوین و 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چلیپا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ستون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1164240</w:t>
      </w:r>
    </w:p>
    <w:p>
      <w:pPr>
        <w:pStyle w:val="Heading2"/>
        <w:numPr>
          <w:ilvl w:val="1"/>
          <w:numId w:val="1"/>
        </w:numPr>
        <w:rPr/>
      </w:pPr>
      <w:bookmarkStart w:id="732" w:name="__RefHeading___Toc7074723_2870459653"/>
      <w:bookmarkStart w:id="733" w:name="_Toc255"/>
      <w:bookmarkEnd w:id="732"/>
      <w:r>
        <w:rPr/>
        <w:t>15835/7</w:t>
      </w:r>
      <w:bookmarkEnd w:id="733"/>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علم 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ارسطاطالیس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زمان کهولت و بیری کتابی به نام سر الاسرار در هر علمی به جهت اسکندر نوشته رساله حاضر برگزیده ای از آن در علم قیافه که در آن خصوصیات تمام اعضای بدن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ارسطاطالیس در نسخه سر الاسرار که در زمان کهولت و ضعف پیری بجهة اسكندر نوشت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فربهی و لاغری صدای با صفای معتدل کم خنده نظرش مخلوط بسر درد فرح و ادب باشد فتبارک الله احسن الخالقین</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زرد لاجورد و تسمه زرین عناوین به سرخی، برخی از اوراق غبار افشانی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درباره شمایل و جمال نیکو، حکایت منظوم در معجزه امام جعفر صادق نماز مشهور به نماز سلامت دعای بعد از خواب بد دیدن به نقل از شیخ بهاءالدین عاملی و نامه ای که کاتبی در طلب کاغذ به عزیزی نوشته گردآوری شده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bookmarkStart w:id="734" w:name="pg9580_89533"/>
    </w:p>
    <w:p>
      <w:pPr>
        <w:pStyle w:val="BookText"/>
        <w:rPr/>
      </w:pPr>
      <w:bookmarkEnd w:id="73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سر الاسرار منتخب سر الاسرار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1164241</w:t>
      </w:r>
    </w:p>
    <w:p>
      <w:pPr>
        <w:pStyle w:val="Heading2"/>
        <w:numPr>
          <w:ilvl w:val="1"/>
          <w:numId w:val="1"/>
        </w:numPr>
        <w:rPr/>
      </w:pPr>
      <w:bookmarkStart w:id="735" w:name="__RefHeading___Toc7074725_2870459653"/>
      <w:bookmarkStart w:id="736" w:name="_Toc256"/>
      <w:bookmarkEnd w:id="735"/>
      <w:r>
        <w:rPr/>
        <w:t>15835/8</w:t>
      </w:r>
      <w:bookmarkEnd w:id="736"/>
    </w:p>
    <w:p>
      <w:pPr>
        <w:pStyle w:val="BookText"/>
        <w:rPr/>
      </w:pPr>
      <w:r>
        <w:rPr>
          <w:rFonts w:ascii="Amiri" w:hAnsi="Amiri" w:eastAsia="Amiri" w:cs="Amiri"/>
          <w:color w:val="111111"/>
          <w:sz w:val="28"/>
          <w:sz w:val="28"/>
          <w:szCs w:val="28"/>
          <w:rtl w:val="true"/>
          <w:lang w:bidi="ar-SA"/>
        </w:rPr>
        <w:t>يوحنا بن اسرائيل</w:t>
      </w:r>
    </w:p>
    <w:p>
      <w:pPr>
        <w:pStyle w:val="BookText"/>
        <w:rPr/>
      </w:pPr>
      <w:r>
        <w:rPr>
          <w:rFonts w:ascii="IRNazanin" w:hAnsi="IRNazanin" w:eastAsia="IRNazanin"/>
          <w:color w:val="111111"/>
          <w:sz w:val="28"/>
          <w:sz w:val="28"/>
          <w:szCs w:val="28"/>
          <w:rtl w:val="true"/>
          <w:lang w:bidi="fa-IR"/>
        </w:rPr>
        <w:t xml:space="preserve">منهاج المناهج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دمى بن اسرائیل مصری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تحقیق مذاهب چهارگانه ،ابو حنیفه، شافعیه مالکی و حنبلی و اثبات امامت که مولف با علمای مذاهب اربعه بحث کرده و در بطلان عقاید آن ها دلیل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 نام های مختلف مشاهده شده که بعضی از آن ها عربی و بعضی فارسی است و برخی آن را به ابوالفتوح رازی نسبت داده اند و درباره نگارنده و زبان آن که فارسی است با از عربی به فارسی برگردانده شده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سبحانه و تعالی ببرهان تحقیق حجاب تقلید را از خواطر ممکنات مرفوع گرداناد و توهمات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مذمت کرده و هر که گمراه شد پس چون یوحنا این بگفت همگی سر بفکر فرو بردند قال الأمر على من اتبع الهدى تمت الرساله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8902/1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176:23</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 و لاجورد و تسمه زرین خط بالای برخی از عبارات به سرخی برخی از اوراق غبار افشانی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برگ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bookmarkStart w:id="737" w:name="pg9580_89534"/>
    </w:p>
    <w:p>
      <w:pPr>
        <w:pStyle w:val="BookText"/>
        <w:rPr/>
      </w:pPr>
      <w:bookmarkEnd w:id="73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بوحنا اسرائیلی رساله در امامت رساله در حقانیت شیعه رساله در کلام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1164242</w:t>
      </w:r>
    </w:p>
    <w:p>
      <w:pPr>
        <w:pStyle w:val="Heading2"/>
        <w:numPr>
          <w:ilvl w:val="1"/>
          <w:numId w:val="1"/>
        </w:numPr>
        <w:rPr/>
      </w:pPr>
      <w:bookmarkStart w:id="738" w:name="__RefHeading___Toc7074727_2870459653"/>
      <w:bookmarkStart w:id="739" w:name="_Toc257"/>
      <w:bookmarkEnd w:id="738"/>
      <w:r>
        <w:rPr/>
        <w:t>15835/9</w:t>
      </w:r>
      <w:bookmarkEnd w:id="739"/>
    </w:p>
    <w:p>
      <w:pPr>
        <w:pStyle w:val="BookText"/>
        <w:rPr/>
      </w:pPr>
      <w:r>
        <w:rPr>
          <w:rFonts w:ascii="IRNazanin" w:hAnsi="IRNazanin" w:eastAsia="IRNazanin"/>
          <w:color w:val="111111"/>
          <w:sz w:val="28"/>
          <w:sz w:val="28"/>
          <w:szCs w:val="28"/>
          <w:rtl w:val="true"/>
          <w:lang w:bidi="fa-IR"/>
        </w:rPr>
        <w:t xml:space="preserve">طاهر ذوالیمینین،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طاهر ذوالیمینین به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ذوالیمینین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مامون خلیفه عباسی امارت رقه و مصر را به عبدالله بن طاهر واگذار کرد در آن وقت پدر او طاهر ذوالیمینین نامه ای نوشت مشتمل بر آن چه امرا و حکام را در امارت و حکومت به حسب دین و دنیا لازم بود و نامه به دست مامون رسید و آن را بین حکام خود پخش کرد و عبدالله نیز آن را دستور العمل خود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بود که نسخه حاضر ترجمه آن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نامه در ابتدای نامه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اشتباه است و احتمالا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در سال دویست و پنجاه و پنج مامون خلیفه عباسی امارت رقه و مصر را بعبد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رضای خدا باشد و موجب نظام دین باشد و وسیله عز و تمکین دین ان الله مع المحسنين</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لاجورد و تسمه زرین خط بالای برخی از عبارات به سرخی</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bookmarkStart w:id="740" w:name="pg9580_89535"/>
    </w:p>
    <w:p>
      <w:pPr>
        <w:pStyle w:val="BookText"/>
        <w:rPr/>
      </w:pPr>
      <w:bookmarkEnd w:id="74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طاهر دوالیمینین به عبدالله ترجمه نامه طاهر ذوالیمینین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دوالیمینین،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1164781</w:t>
      </w:r>
    </w:p>
    <w:p>
      <w:pPr>
        <w:pStyle w:val="Heading2"/>
        <w:numPr>
          <w:ilvl w:val="1"/>
          <w:numId w:val="1"/>
        </w:numPr>
        <w:rPr/>
      </w:pPr>
      <w:bookmarkStart w:id="741" w:name="__RefHeading___Toc7074729_2870459653"/>
      <w:bookmarkStart w:id="742" w:name="_Toc258"/>
      <w:bookmarkEnd w:id="741"/>
      <w:r>
        <w:rPr/>
        <w:t>15835/10</w:t>
      </w:r>
      <w:bookmarkEnd w:id="742"/>
    </w:p>
    <w:p>
      <w:pPr>
        <w:pStyle w:val="BookText"/>
        <w:rPr/>
      </w:pPr>
      <w:r>
        <w:rPr>
          <w:rFonts w:ascii="IRNazanin" w:hAnsi="IRNazanin" w:eastAsia="IRNazanin"/>
          <w:color w:val="111111"/>
          <w:sz w:val="28"/>
          <w:sz w:val="28"/>
          <w:szCs w:val="28"/>
          <w:rtl w:val="true"/>
          <w:lang w:bidi="fa-IR"/>
        </w:rPr>
        <w:t>مجموعه حکایات و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حکایات به نظم و نثر مشتمل بر حکایت در فضیلت حلم و بردباری حکایت خواجه نظام الملک طوسی و وصیت به فرزندش سقراط حکایت به نقل از سلیمان بن وراق درباره ملک پرویز الب ارسلان، عبدالله سلام اسکندر به نقل از خواجه محمد بن عبد الحمید و شیخ بهائی حکایت در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خواجه نظام الملک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درباره نهر واله از مطایبات حضرت امیر المؤمنین در باب توبه در باب نیت های خیر و صحیح درباره محمد بن مروان حکایات منظوم در حقیقت فقر، توکل، نصیحت اخلاق و درباره اسکندر و اختتام در منقبت حضرت امیرالمؤمنین به نظم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در فضیلت حلم و بردباری آورده اند که چون کار خلافت بسفاح که خلیفه اول بنی عباس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 لما برید و اگر از دانش می گویی هو الاول و الاخر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ختمت المطالب بمناقب على بن ابي طالب غالب كل غالب عليه السلم و السلام بالاتمام این ورق ها اگر چه شد نابود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عذرم از کاغذ و مرکب بود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لاجورد و سرخ و تسمه زرین عناوین و خط بالای برخی از عبارات به سرخی برخی از اوراق غبار افشان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 عنوان طریق غالب مغلوب و اشعاری با تاریخ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bookmarkStart w:id="743" w:name="pg9580_89536"/>
    </w:p>
    <w:p>
      <w:pPr>
        <w:pStyle w:val="BookText"/>
        <w:rPr/>
      </w:pPr>
      <w:bookmarkEnd w:id="743"/>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1164880</w:t>
      </w:r>
    </w:p>
    <w:p>
      <w:pPr>
        <w:pStyle w:val="Heading2"/>
        <w:numPr>
          <w:ilvl w:val="1"/>
          <w:numId w:val="1"/>
        </w:numPr>
        <w:rPr/>
      </w:pPr>
      <w:bookmarkStart w:id="744" w:name="__RefHeading___Toc7074731_2870459653"/>
      <w:bookmarkStart w:id="745" w:name="_Toc259"/>
      <w:bookmarkEnd w:id="744"/>
      <w:r>
        <w:rPr/>
        <w:t>15836</w:t>
      </w:r>
      <w:bookmarkEnd w:id="745"/>
    </w:p>
    <w:p>
      <w:pPr>
        <w:pStyle w:val="BookText"/>
        <w:rPr/>
      </w:pPr>
      <w:r>
        <w:rPr>
          <w:rFonts w:ascii="IRNazanin" w:hAnsi="IRNazanin" w:eastAsia="IRNazanin"/>
          <w:color w:val="111111"/>
          <w:sz w:val="28"/>
          <w:sz w:val="28"/>
          <w:szCs w:val="28"/>
          <w:rtl w:val="true"/>
          <w:lang w:bidi="fa-IR"/>
        </w:rPr>
        <w:t>جرجانی، علی بن محمد علی</w:t>
      </w:r>
    </w:p>
    <w:p>
      <w:pPr>
        <w:pStyle w:val="BookText"/>
        <w:rPr/>
      </w:pPr>
      <w:r>
        <w:rPr>
          <w:rFonts w:ascii="IRNazanin" w:hAnsi="IRNazanin" w:eastAsia="IRNazanin"/>
          <w:color w:val="111111"/>
          <w:sz w:val="28"/>
          <w:sz w:val="28"/>
          <w:szCs w:val="28"/>
          <w:rtl w:val="true"/>
          <w:lang w:bidi="fa-IR"/>
        </w:rPr>
        <w:t>ترجمه 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علی صدرالدین محمد علی جرجانی؛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ملازمت میرزا محمد قاسم کرمانی در کشمیر کتاب خلاصة الحساب شیخ بهایی را به فارسی ترجمه کرده به همان ترتیب که شامل مقدمه و چند باب بوده تا کسانی که عربی نمی دانند به آسانی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مر واجب الوجودی را سزاست که از حساب و شمار آلاء و نعمایش زیده و خلاصه محاسبان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مربع وتر محفوظ اول یکهزار و صد و بیست و پنج است که از ضرب پانزده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منحصر بفرد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هندسی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تمنک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یادداشتی از ابوالحسن بن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آب افتادگی در حاشیه مشاهده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میشن عنابی یک لا مجدول زنجیره ضربی اندرون جلد آستر کاغذی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bookmarkStart w:id="746" w:name="pg9580_89537"/>
    </w:p>
    <w:p>
      <w:pPr>
        <w:pStyle w:val="BookText"/>
        <w:rPr/>
      </w:pPr>
      <w:bookmarkEnd w:id="746"/>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بهانی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1166375</w:t>
      </w:r>
    </w:p>
    <w:p>
      <w:pPr>
        <w:pStyle w:val="Heading2"/>
        <w:numPr>
          <w:ilvl w:val="1"/>
          <w:numId w:val="1"/>
        </w:numPr>
        <w:rPr/>
      </w:pPr>
      <w:bookmarkStart w:id="747" w:name="__RefHeading___Toc7074733_2870459653"/>
      <w:bookmarkStart w:id="748" w:name="_Toc260"/>
      <w:bookmarkEnd w:id="747"/>
      <w:r>
        <w:rPr/>
        <w:t>15837/1</w:t>
      </w:r>
      <w:bookmarkEnd w:id="748"/>
    </w:p>
    <w:p>
      <w:pPr>
        <w:pStyle w:val="BookText"/>
        <w:rPr/>
      </w:pPr>
      <w:r>
        <w:rPr>
          <w:rFonts w:ascii="IRNazanin" w:hAnsi="IRNazanin" w:eastAsia="IRNazanin"/>
          <w:color w:val="111111"/>
          <w:sz w:val="28"/>
          <w:sz w:val="28"/>
          <w:szCs w:val="28"/>
          <w:rtl w:val="true"/>
          <w:lang w:bidi="fa-IR"/>
        </w:rPr>
        <w:t xml:space="preserve">یزدی، محمد باقر بن زین العابدين،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زین الدین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14727</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کتاب به نام ابوالمظفر شاه صفی صفوی موسوی حسینی بهادر خان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فزون از میزان عقول و حواس و سپاسی بیرون از مقیاس اندازه و قياس سراوار فایض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اجرای بروج درین جدول ایراد کنیم تا اگر خواهند بر ظهر افق نقش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اشکال هندسی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به عربی در 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یادداشت مالکیت با مرکب پاشیدگی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گوشه بالای برخی از اوراق وصالی شده و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تیماج ماشی مقوایی ترنج و سرترنج با گل و بوته و مرغ ضربی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 قبله یابی</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1166424</w:t>
      </w:r>
      <w:r>
        <w:rPr>
          <w:rFonts w:eastAsia="IRNazanin" w:cs="IRNazanin"/>
          <w:color w:val="111111"/>
          <w:sz w:val="28"/>
          <w:szCs w:val="28"/>
          <w:rtl w:val="true"/>
          <w:lang w:bidi="fa-IR"/>
        </w:rPr>
        <w:t xml:space="preserve"> </w:t>
      </w:r>
      <w:bookmarkStart w:id="749" w:name="pg9580_89538"/>
    </w:p>
    <w:p>
      <w:pPr>
        <w:pStyle w:val="Heading2"/>
        <w:numPr>
          <w:ilvl w:val="1"/>
          <w:numId w:val="1"/>
        </w:numPr>
        <w:rPr/>
      </w:pPr>
      <w:bookmarkStart w:id="750" w:name="__RefHeading___Toc7074735_2870459653"/>
      <w:bookmarkStart w:id="751" w:name="_Toc261"/>
      <w:bookmarkEnd w:id="749"/>
      <w:bookmarkEnd w:id="750"/>
      <w:r>
        <w:rPr/>
        <w:t>15837/2</w:t>
      </w:r>
      <w:bookmarkEnd w:id="751"/>
    </w:p>
    <w:p>
      <w:pPr>
        <w:pStyle w:val="BookText"/>
        <w:rPr/>
      </w:pPr>
      <w:r>
        <w:rPr>
          <w:rFonts w:ascii="IRNazanin" w:hAnsi="IRNazanin" w:eastAsia="IRNazanin"/>
          <w:color w:val="111111"/>
          <w:sz w:val="28"/>
          <w:sz w:val="28"/>
          <w:szCs w:val="28"/>
          <w:rtl w:val="true"/>
          <w:lang w:bidi="fa-IR"/>
        </w:rPr>
        <w:t xml:space="preserve">یزدی محمد باقر بن زین العابدين،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المقالة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زین العابدین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اصول هندسه منسوب به اقلیدس که نام رومی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یونانی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اسطروشیا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پانزده مقاله که توسط افراد مختلف ترجمه شده و خواجه نصیر طوسی آن را مورد تحقیق قرار داده و با اضافات و توضیحات مجدد آن را به تحریر در آورده و در تحریر خود از ترجمه های ثابت بن قره حرانی و حجاج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مقاله دهم از تحریر اصول هندسه اقلیدس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حمده و الصلوة على رسوله و عبده سید الاولین والآخرين و آله و عبرته المعصومين و بعد فيقول المعتصم بفضله السرمدی محمد باقر بن زین العابدين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مساويا للفصل من متوسطي آخرین کذلک و قس عليه الثلثة الباقية تمت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379:3</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اشکال هندسی به سرخ حواشی 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شمس الدین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 لله الواحد القهار و انا العبد 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اقلیدس اصول 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تحریر اصول الهندسة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1166448</w:t>
      </w:r>
      <w:r>
        <w:rPr>
          <w:rFonts w:eastAsia="IRNazanin" w:cs="IRNazanin"/>
          <w:color w:val="111111"/>
          <w:sz w:val="28"/>
          <w:szCs w:val="28"/>
          <w:rtl w:val="true"/>
          <w:lang w:bidi="fa-IR"/>
        </w:rPr>
        <w:t xml:space="preserve"> </w:t>
      </w:r>
      <w:bookmarkStart w:id="752" w:name="pg9580_89539"/>
    </w:p>
    <w:p>
      <w:pPr>
        <w:pStyle w:val="Heading2"/>
        <w:numPr>
          <w:ilvl w:val="1"/>
          <w:numId w:val="1"/>
        </w:numPr>
        <w:rPr/>
      </w:pPr>
      <w:bookmarkStart w:id="753" w:name="__RefHeading___Toc7074737_2870459653"/>
      <w:bookmarkStart w:id="754" w:name="_Toc262"/>
      <w:bookmarkEnd w:id="752"/>
      <w:bookmarkEnd w:id="753"/>
      <w:r>
        <w:rPr/>
        <w:t>15838</w:t>
      </w:r>
      <w:bookmarkEnd w:id="754"/>
    </w:p>
    <w:p>
      <w:pPr>
        <w:pStyle w:val="BookText"/>
        <w:rPr/>
      </w:pPr>
      <w:r>
        <w:rPr>
          <w:rFonts w:ascii="IRNazanin" w:hAnsi="IRNazanin" w:eastAsia="IRNazanin"/>
          <w:color w:val="111111"/>
          <w:sz w:val="28"/>
          <w:sz w:val="28"/>
          <w:szCs w:val="28"/>
          <w:rtl w:val="true"/>
          <w:lang w:bidi="fa-IR"/>
        </w:rPr>
        <w:t>علوم طبیعیه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مورد علوم طبیعی که متشکل از چند علم است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علوم طبیعی را به دو طبقه تقسیم کرده اول حکمت طبیعی که علم فیزیک و شیمی است و دوم تاریخ طبیعی که علوم حیوان شناسی گیاه شناسی و زمین شناسی است و هر کدام از این علوم را با تقسیم بندی های منظم و رسم اشکال مختلف آزمایشگاهی و زیر نویس لاتین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احتمالاً جزء کتاب های درسی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خالق یکتا و عالم بيهمنا فصل اول علوم طبیعی عبارت از چند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علماء آنعلوم را بدو طبقه تقسیم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دانست که نه فقط این اعمال در زمان پیش انجام یافته بلکه روز بروز این اعمال در بعضی نقاط رخ می کند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مختلف از وسایل آزمایشگاهی با مرکب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زیرنویس لاتین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شش برگ در آخر نسخه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مقوا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کاغذ عنابی عطف و گوشه ها پارچه آجری اندرون جلد استر کاغذی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علوم طبیعیه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طبیعی؛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2954</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1167163</w:t>
      </w:r>
      <w:r>
        <w:rPr>
          <w:rFonts w:eastAsia="IRNazanin" w:cs="IRNazanin"/>
          <w:color w:val="111111"/>
          <w:sz w:val="28"/>
          <w:szCs w:val="28"/>
          <w:rtl w:val="true"/>
          <w:lang w:bidi="fa-IR"/>
        </w:rPr>
        <w:t xml:space="preserve"> </w:t>
      </w:r>
      <w:bookmarkStart w:id="755" w:name="pg9580_89540"/>
    </w:p>
    <w:p>
      <w:pPr>
        <w:pStyle w:val="Heading2"/>
        <w:numPr>
          <w:ilvl w:val="1"/>
          <w:numId w:val="1"/>
        </w:numPr>
        <w:rPr/>
      </w:pPr>
      <w:bookmarkStart w:id="756" w:name="__RefHeading___Toc7074739_2870459653"/>
      <w:bookmarkStart w:id="757" w:name="_Toc263"/>
      <w:bookmarkEnd w:id="755"/>
      <w:bookmarkEnd w:id="756"/>
      <w:r>
        <w:rPr/>
        <w:t>15839</w:t>
      </w:r>
      <w:bookmarkEnd w:id="757"/>
    </w:p>
    <w:p>
      <w:pPr>
        <w:pStyle w:val="BookText"/>
        <w:rPr/>
      </w:pPr>
      <w:r>
        <w:rPr>
          <w:rFonts w:ascii="Amiri" w:hAnsi="Amiri" w:eastAsia="Amiri" w:cs="Amiri"/>
          <w:color w:val="111111"/>
          <w:sz w:val="28"/>
          <w:sz w:val="28"/>
          <w:szCs w:val="28"/>
          <w:rtl w:val="true"/>
          <w:lang w:bidi="ar-SA"/>
        </w:rPr>
        <w:t>مجمل الحكمه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14881</w:t>
      </w:r>
      <w:r>
        <w:rPr>
          <w:rFonts w:eastAsia="IRNazanin" w:cs="IRNazanin"/>
          <w:color w:val="111111"/>
          <w:sz w:val="28"/>
          <w:szCs w:val="28"/>
          <w:rtl w:val="true"/>
          <w:lang w:bidi="fa-IR"/>
        </w:rPr>
        <w:t>(</w:t>
      </w:r>
      <w:r>
        <w:rPr>
          <w:rFonts w:eastAsia="IRNazanin" w:cs="IRNazanin"/>
          <w:color w:val="111111"/>
          <w:sz w:val="28"/>
          <w:szCs w:val="28"/>
          <w:lang w:bidi="fa-IR"/>
        </w:rPr>
        <w:t>4881/1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منت وجودی را که واجب الوجود است و هر چه جزوی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الوجود است و هر چه ممکن الوجود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شریعت ترک لذت ها بتقلید می کند و در حکمت بعلم سری شد کتاب مجمل الحکمه که اختیار و خلاصه رسائل اخوان الصفا و همگی سپاس و ستایش خدا بر است جل جلاله و درود بی نهایت محمد مصطفی را صلی الله عليه و آله و سلم که سرور انبیا است و پیشوای اولیا و زبده و خلاصه حکما و اصفيا عليهم السلام عن ید خادم الفقرا </w:t>
      </w:r>
      <w:r>
        <w:rPr>
          <w:rFonts w:eastAsia="IRNazanin" w:cs="IRNazanin"/>
          <w:color w:val="111111"/>
          <w:sz w:val="28"/>
          <w:szCs w:val="28"/>
          <w:lang w:bidi="fa-IR"/>
        </w:rPr>
        <w:t>4481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in the library of the india office: vol.l.p.116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 و 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ابتدای نسخه الحافی و بازنویسی شده و جنس کاغذ آن فرنگی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نسخه آمده با حساب ابجد عدد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که شاید همان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ممکن است نام کاتب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تیماج مشکی ،مقوایی ترنج و سرترنج با گل و بوته سوخت ضربی با روکش زر اندرون جلد میشن زرشکی</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رسائل اخوان الصفا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اخوان الصفا؛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طبیعی؛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ها و واژه نامه ها</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bookmarkStart w:id="758" w:name="pg9580_89541"/>
    </w:p>
    <w:p>
      <w:pPr>
        <w:pStyle w:val="BookText"/>
        <w:rPr/>
      </w:pPr>
      <w:bookmarkEnd w:id="75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1167164</w:t>
      </w:r>
    </w:p>
    <w:p>
      <w:pPr>
        <w:pStyle w:val="Heading2"/>
        <w:numPr>
          <w:ilvl w:val="1"/>
          <w:numId w:val="1"/>
        </w:numPr>
        <w:rPr/>
      </w:pPr>
      <w:bookmarkStart w:id="759" w:name="__RefHeading___Toc7074741_2870459653"/>
      <w:bookmarkStart w:id="760" w:name="_Toc264"/>
      <w:bookmarkEnd w:id="759"/>
      <w:r>
        <w:rPr/>
        <w:t>15840</w:t>
      </w:r>
      <w:bookmarkEnd w:id="760"/>
    </w:p>
    <w:p>
      <w:pPr>
        <w:pStyle w:val="BookText"/>
        <w:rPr/>
      </w:pPr>
      <w:r>
        <w:rPr>
          <w:rFonts w:ascii="IRNazanin" w:hAnsi="IRNazanin" w:eastAsia="IRNazanin"/>
          <w:color w:val="111111"/>
          <w:sz w:val="28"/>
          <w:sz w:val="28"/>
          <w:szCs w:val="28"/>
          <w:rtl w:val="true"/>
          <w:lang w:bidi="fa-IR"/>
        </w:rPr>
        <w:t xml:space="preserve">حسینی شفائی، مظفر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قرابادین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حسینی شفائی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14955</w:t>
      </w:r>
      <w:r>
        <w:rPr>
          <w:rFonts w:eastAsia="IRNazanin" w:cs="IRNazanin"/>
          <w:color w:val="111111"/>
          <w:sz w:val="28"/>
          <w:szCs w:val="28"/>
          <w:rtl w:val="true"/>
          <w:lang w:bidi="fa-IR"/>
        </w:rPr>
        <w:t>(</w:t>
      </w:r>
      <w:r>
        <w:rPr>
          <w:rFonts w:eastAsia="IRNazanin" w:cs="IRNazanin"/>
          <w:color w:val="111111"/>
          <w:sz w:val="28"/>
          <w:szCs w:val="28"/>
          <w:lang w:bidi="fa-IR"/>
        </w:rPr>
        <w:t>4955/1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شفقت اصلاح فرمایند و این كميته مع قلت بضاعة و الاعتراف بالعجز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مثقال عسل مصفى بقدر احتیاج بطريق معهود معجون سازند شربتی یک مثقال بعد از چهل روز میل نمایند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در حاشیه برخی از اوراق خواص داروهای گیاهی و مطالبی در رابطه با متن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میرزا اسمعیل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برگ آخر نسخه و یادداشت یادگاری از جعفر به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ابتدای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اوراق دارای آب افتادگی و لک زدگی است اوراق انتهای نسخه از شیرازه جدا شده و برگ آخر الحاقی و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روشن مقوایی، ترنج و سرترنج با گل و بوته مجدول ضربی عطف تیماج قهوه ای تیره اندرون جلد آستر کاغذی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w:t>
      </w:r>
      <w:r>
        <w:rPr>
          <w:rFonts w:eastAsia="IRNazanin" w:cs="IRNazanin"/>
          <w:color w:val="111111"/>
          <w:sz w:val="28"/>
          <w:szCs w:val="28"/>
          <w:lang w:bidi="fa-IR"/>
        </w:rPr>
        <w:t>1572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1167165</w:t>
      </w:r>
    </w:p>
    <w:p>
      <w:pPr>
        <w:pStyle w:val="Heading2"/>
        <w:numPr>
          <w:ilvl w:val="1"/>
          <w:numId w:val="1"/>
        </w:numPr>
        <w:rPr/>
      </w:pPr>
      <w:bookmarkStart w:id="761" w:name="__RefHeading___Toc7074743_2870459653"/>
      <w:bookmarkStart w:id="762" w:name="_Toc265"/>
      <w:bookmarkEnd w:id="761"/>
      <w:r>
        <w:rPr/>
        <w:t>15841</w:t>
      </w:r>
      <w:bookmarkEnd w:id="762"/>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علی اصغر بن محمد یوسف،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سفينة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ادعیه شامل مقدمه و پنج مقاله و هر مقاله مشتمل بر چند باب است مقاله اول در اعمال روز و شب مشتمل بر یک مقدمه و دوازده باب و يك خاتمه مقاله دوم در اعمال روزهای هفته مشتمل بر چهارده ،باب مقاله سوم در ادعیه و اعمالی که در عرض سال می باید به عمل آید مشتمل بر دوازده باب مقاله چهارم در اعمال متفرقه مخصوص به وقتی نیست مشتمل بر چهارده ،باب 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زیارات در پنج باب نسخه حاضر مقاله چهارم از کتاب سفينة النجاة است و عناوین ابواب آن بدین ترتیب است باب اول در ذکر بعضی از نمازها دوم در ذکر بعضی از ادعیه مانوره مذکوره در کتب معتبره مشهوره سوم در اعمال توبه کردن چهارم در اعمالی که از برای روانی حاجت ها بجا باید آورد پنجم در اعمال طلب رزق و ادای قرض در دو فصل ششم در آداب نفرین کردن بر دشمن دین و دنیا هفتم در ادعیه و اعمالی که باعث ایمنی از حاکم جائر و خلاصی از زندانست در دو فصل هشتم در ادعیه و اعمالی که باعث رفع هم و غم است در دو فصل نهم در ادعیه و اعمال پناه جستن از شیاطین جن و انس و از چشم بد و سحر در سه فصل دهم در ادعیه و اعمالی که باعث دفع علیها و مرض هاست در سه فصل یازدهم در ادعیه و اعمالی که باعث دفع نسیان و ازدیاد حافظه دوازدهم در آداب استخاره و ادعیه گم شده و گریخته در دو فصل سیزدهم در ادعیه و اعمال وقت اراده تزویج و وقت تزویج و زفاف و آدابی که زنان رعایت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در ادعیه و اعمال سفر و اعمال پناه جستن از دزد و قاطع الطريق و شتر و سایر گزندگان در دو فصل پانزدهم در ادعیه و اعمالی که مناسب است بعمل آوردن آن ها در زراعات و باغات و باعث محافظت حاصل آن هاست از آفات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ادعیه گم شده و گریخته باب سیزدهم در ادعیه و اعمال وقت اراده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آب را بزراعت باشند از غنچه و باقی کرم ها محفوظ ماند تم ما اردنا ایراده حامداً و مصليا و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763" w:name="pg9580_89543"/>
    </w:p>
    <w:p>
      <w:pPr>
        <w:pStyle w:val="BookText"/>
        <w:rPr/>
      </w:pPr>
      <w:bookmarkEnd w:id="763"/>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تعدادی دعا و نسخه های دارویی جهت بیماری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اوراق ابتدای نسخه فرسوده و پاره شده و افتاده و آثار آب افتادگی در حاشیه دیده می شود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بدون استر،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1168789</w:t>
      </w:r>
    </w:p>
    <w:p>
      <w:pPr>
        <w:pStyle w:val="Heading2"/>
        <w:numPr>
          <w:ilvl w:val="1"/>
          <w:numId w:val="1"/>
        </w:numPr>
        <w:rPr/>
      </w:pPr>
      <w:bookmarkStart w:id="764" w:name="__RefHeading___Toc7074745_2870459653"/>
      <w:bookmarkStart w:id="765" w:name="_Toc266"/>
      <w:bookmarkEnd w:id="764"/>
      <w:r>
        <w:rPr/>
        <w:t>15842</w:t>
      </w:r>
      <w:bookmarkEnd w:id="765"/>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بیهقی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14888</w:t>
      </w:r>
      <w:r>
        <w:rPr>
          <w:rFonts w:eastAsia="IRNazanin" w:cs="IRNazanin"/>
          <w:color w:val="111111"/>
          <w:sz w:val="28"/>
          <w:szCs w:val="28"/>
          <w:rtl w:val="true"/>
          <w:lang w:bidi="fa-IR"/>
        </w:rPr>
        <w:t xml:space="preserve"> (</w:t>
      </w:r>
      <w:r>
        <w:rPr>
          <w:rFonts w:eastAsia="IRNazanin" w:cs="IRNazanin"/>
          <w:color w:val="111111"/>
          <w:sz w:val="28"/>
          <w:szCs w:val="28"/>
          <w:lang w:bidi="fa-IR"/>
        </w:rPr>
        <w:t>4888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سیمیا ریمیا و لیمیا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سبحانه و تعالی حضرت قاسم العطيات و عالم السرّ و الخفيات بعون عناية بينهايت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آن که سخن گوید بر بالای بام رود برابر مسکن او هشتاد کرت دال بگوید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اندکی حواشی توضیحی آسیب ها اوراق از جلد جدا شده و 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766" w:name="pg9580_89544"/>
    </w:p>
    <w:p>
      <w:pPr>
        <w:pStyle w:val="BookText"/>
        <w:rPr/>
      </w:pPr>
      <w:bookmarkEnd w:id="766"/>
      <w:r>
        <w:rPr>
          <w:rFonts w:ascii="IRNazanin" w:hAnsi="IRNazanin" w:eastAsia="IRNazanin"/>
          <w:color w:val="111111"/>
          <w:sz w:val="28"/>
          <w:sz w:val="28"/>
          <w:szCs w:val="28"/>
          <w:rtl w:val="true"/>
          <w:lang w:bidi="fa-IR"/>
        </w:rPr>
        <w:t>نخودی جلد مقوا روکش کاغذ طرح دار عطف تیماج مشکی اندرون جلد استر کاغذی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سحر العيون كشف الكشاف؛ اسرار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4910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1168815</w:t>
      </w:r>
    </w:p>
    <w:p>
      <w:pPr>
        <w:pStyle w:val="Heading2"/>
        <w:numPr>
          <w:ilvl w:val="1"/>
          <w:numId w:val="1"/>
        </w:numPr>
        <w:rPr/>
      </w:pPr>
      <w:bookmarkStart w:id="767" w:name="__RefHeading___Toc7074747_2870459653"/>
      <w:bookmarkStart w:id="768" w:name="_Toc267"/>
      <w:bookmarkEnd w:id="767"/>
      <w:r>
        <w:rPr/>
        <w:t>15843</w:t>
      </w:r>
      <w:bookmarkEnd w:id="768"/>
    </w:p>
    <w:p>
      <w:pPr>
        <w:pStyle w:val="BookText"/>
        <w:rPr/>
      </w:pPr>
      <w:r>
        <w:rPr>
          <w:rFonts w:ascii="IRNazanin" w:hAnsi="IRNazanin" w:eastAsia="IRNazanin"/>
          <w:color w:val="111111"/>
          <w:sz w:val="28"/>
          <w:sz w:val="28"/>
          <w:szCs w:val="28"/>
          <w:rtl w:val="true"/>
          <w:lang w:bidi="fa-IR"/>
        </w:rPr>
        <w:t xml:space="preserve">الغ بیگ شاه ایران </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زيج الغ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بیک محمد بن شاهرخ بن امیر تیمور گورکان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نجوم که الغ بیک آن را با همکاری قاضی زاده رومی و غياث الدین جمشید کاشانی و علاء الدین علی قوشچی در چهار مقاله و هر مقاله دارای چندین باب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معرفت تواریخ شامل هفت باب مقاله دوم در معرفت اوقات و طالع وقت و آن چه بدان تعلق دارد شامل بیست و دو باب مقاله سوم در معرفت روش ستارگان و مواضع آن ها در سیزده باب مقاله چهارم در بواقی اعمال نجومی شامل دو باب این کتاب توسط يحيى بن علی رفاعی به عربی ترجمه و عبدالعلی بیرجندی نیز شرحی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و فصول در برگ دوم الحاقی و نونویس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جعل في السماء بروجاً و جعل فيها سراجاً و قمراً منيراً و هو الذي جعل الليل والنهار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439:3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bookmarkStart w:id="769" w:name="pg9580_89545"/>
    </w:p>
    <w:p>
      <w:pPr>
        <w:pStyle w:val="BookText"/>
        <w:rPr/>
      </w:pPr>
      <w:bookmarkEnd w:id="76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عناوین و خط بالای برخی از عبارات و جداول نجومی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بتاریخ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لنه اوراق دارای آب افتادگی و چند برگ اول و آخر نسخه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سپاهانی نخودی جلد تیماج زیتونی، مقوایی، ترنج و سر ترنج با گل و بوته مجدول زنجیره های ضربی عطف تیماج خردلی، اندرون جلد استر کاغذی</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سلطانی؛ زیج جدید سلطانی؛ زیج گورکانی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 و نمودارها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1171129</w:t>
      </w:r>
    </w:p>
    <w:p>
      <w:pPr>
        <w:pStyle w:val="Heading2"/>
        <w:numPr>
          <w:ilvl w:val="1"/>
          <w:numId w:val="1"/>
        </w:numPr>
        <w:rPr/>
      </w:pPr>
      <w:bookmarkStart w:id="770" w:name="__RefHeading___Toc7074749_2870459653"/>
      <w:bookmarkStart w:id="771" w:name="_Toc268"/>
      <w:bookmarkEnd w:id="770"/>
      <w:r>
        <w:rPr/>
        <w:t>15844</w:t>
      </w:r>
      <w:bookmarkEnd w:id="771"/>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مظفر منجم جنابدی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14486</w:t>
      </w:r>
      <w:r>
        <w:rPr>
          <w:rFonts w:eastAsia="IRNazanin" w:cs="IRNazanin"/>
          <w:color w:val="111111"/>
          <w:sz w:val="28"/>
          <w:szCs w:val="28"/>
          <w:rtl w:val="true"/>
          <w:lang w:bidi="fa-IR"/>
        </w:rPr>
        <w:t xml:space="preserve"> (</w:t>
      </w:r>
      <w:r>
        <w:rPr>
          <w:rFonts w:eastAsia="IRNazanin" w:cs="IRNazanin"/>
          <w:color w:val="111111"/>
          <w:sz w:val="28"/>
          <w:szCs w:val="28"/>
          <w:lang w:bidi="fa-IR"/>
        </w:rPr>
        <w:t>4486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بی ریب و ربا قدیر برا سزاست که کلک صنعت او اوراق افلاک را بر مقتضاى انا زينا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الحاق کردیم در معرفت اختیارات این جا کافی است و زیاد از این تطویل مفضیست و الله خیر الواقفين و احکم الحاکمین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و كملت تشريح هذه الابواب بعون الملك الوهاب المستفاد من الاخوان في السنة التي تحير عن تاريخها جملة مناسبة و هى استكمل الكتاب و الحمد لله الذي هو رب الارباب و مسبب الاسباب و الصلوة على خير خلقه محمد صاحب الوحى و الكتاب و آله خیر آل و احبابه خير احباب سود هذه النسخة الشريفة </w:t>
      </w:r>
      <w:bookmarkStart w:id="772" w:name="pg9580_89546"/>
    </w:p>
    <w:p>
      <w:pPr>
        <w:pStyle w:val="BookText"/>
        <w:rPr/>
      </w:pPr>
      <w:bookmarkEnd w:id="772"/>
      <w:r>
        <w:rPr>
          <w:rFonts w:ascii="IRNazanin" w:hAnsi="IRNazanin" w:eastAsia="IRNazanin"/>
          <w:color w:val="111111"/>
          <w:sz w:val="28"/>
          <w:sz w:val="28"/>
          <w:szCs w:val="28"/>
          <w:rtl w:val="true"/>
          <w:lang w:bidi="fa-IR"/>
        </w:rPr>
        <w:t>في سادس عشر شهر ربيع المولود من شهور سنة ست و ستین و ماتين بعد الف من الهجرة النبوية المصطفوية على هاجرها الف الثنا والتحيه حررة العبد عبدالله الرازي</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210:19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خوش کاتب عبدالله رازی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و جداول و اشکال نجومی به سرخی حواشی نسخه در حاشیه تصحیح شده و حواشی با نشان مندره منه منه،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این کتاب حسب الخواهش ملا عباسعلی لواسانی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اوراق از عطف جدا شده، حاشیه برگ اول و دهم نسخه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مجدول اندرون جلد استر کاغذی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1171846</w:t>
      </w:r>
    </w:p>
    <w:p>
      <w:pPr>
        <w:pStyle w:val="Heading2"/>
        <w:numPr>
          <w:ilvl w:val="1"/>
          <w:numId w:val="1"/>
        </w:numPr>
        <w:rPr/>
      </w:pPr>
      <w:bookmarkStart w:id="773" w:name="__RefHeading___Toc7074751_2870459653"/>
      <w:bookmarkStart w:id="774" w:name="_Toc269"/>
      <w:bookmarkEnd w:id="773"/>
      <w:r>
        <w:rPr/>
        <w:t>15845</w:t>
      </w:r>
      <w:bookmarkEnd w:id="774"/>
    </w:p>
    <w:p>
      <w:pPr>
        <w:pStyle w:val="BookText"/>
        <w:rPr/>
      </w:pPr>
      <w:r>
        <w:rPr>
          <w:rFonts w:ascii="IRNazanin" w:hAnsi="IRNazanin" w:eastAsia="IRNazanin"/>
          <w:color w:val="111111"/>
          <w:sz w:val="28"/>
          <w:sz w:val="28"/>
          <w:szCs w:val="28"/>
          <w:rtl w:val="true"/>
          <w:lang w:bidi="fa-IR"/>
        </w:rPr>
        <w:t xml:space="preserve">کرمانی، رحیم بن کریم،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بن كريم بن ابراهيم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هایی است به عربی و فارسی در مدح و ستایش و مربیه امامان و در ابتدای آن خطبه هایی به عربی در حمد و ثنای الهی و در مناقب و مصائب اهل بیت نوشته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ما به الافتتاح في البدء و البداء و اكمل ما به الاختتام في الختم و النهاء هو جميل </w:t>
      </w:r>
      <w:r>
        <w:rPr>
          <w:rFonts w:eastAsia="Amiri" w:cs="Amiri" w:ascii="Amiri" w:hAnsi="Amiri"/>
          <w:color w:val="111111"/>
          <w:sz w:val="28"/>
          <w:szCs w:val="28"/>
          <w:rtl w:val="true"/>
          <w:lang w:bidi="ar-SA"/>
        </w:rPr>
        <w:t xml:space="preserve">..... </w:t>
      </w:r>
      <w:bookmarkStart w:id="775" w:name="pg9580_89547"/>
    </w:p>
    <w:p>
      <w:pPr>
        <w:pStyle w:val="BookText"/>
        <w:rPr/>
      </w:pPr>
      <w:bookmarkEnd w:id="77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ز حق قدس مهدوی است گواه که هوالله لا اله سواه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عکس برگردان طرح گل سرخ در برگ آب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فرنگی هندی جلد ساغری قهوه ای روشن مقوایی مجدول، اندرون جلد استر کاغذی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مربیه سرایی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2876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1171890</w:t>
      </w:r>
    </w:p>
    <w:p>
      <w:pPr>
        <w:pStyle w:val="Heading2"/>
        <w:numPr>
          <w:ilvl w:val="1"/>
          <w:numId w:val="1"/>
        </w:numPr>
        <w:rPr/>
      </w:pPr>
      <w:bookmarkStart w:id="776" w:name="__RefHeading___Toc7074753_2870459653"/>
      <w:bookmarkStart w:id="777" w:name="_Toc270"/>
      <w:bookmarkEnd w:id="776"/>
      <w:r>
        <w:rPr/>
        <w:t>15846/1</w:t>
      </w:r>
      <w:bookmarkEnd w:id="777"/>
    </w:p>
    <w:p>
      <w:pPr>
        <w:pStyle w:val="BookText"/>
        <w:rPr/>
      </w:pPr>
      <w:r>
        <w:rPr>
          <w:rFonts w:ascii="IRNazanin" w:hAnsi="IRNazanin" w:eastAsia="IRNazanin"/>
          <w:color w:val="111111"/>
          <w:sz w:val="28"/>
          <w:sz w:val="28"/>
          <w:szCs w:val="28"/>
          <w:rtl w:val="true"/>
          <w:lang w:bidi="fa-IR"/>
        </w:rPr>
        <w:t xml:space="preserve">رشید وطواط، محمد بن محمد،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حدايق السحر في دقايق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وطواط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14455</w:t>
      </w:r>
      <w:r>
        <w:rPr>
          <w:rFonts w:eastAsia="IRNazanin" w:cs="IRNazanin"/>
          <w:color w:val="111111"/>
          <w:sz w:val="28"/>
          <w:szCs w:val="28"/>
          <w:rtl w:val="true"/>
          <w:lang w:bidi="fa-IR"/>
        </w:rPr>
        <w:t>(</w:t>
      </w:r>
      <w:r>
        <w:rPr>
          <w:rFonts w:eastAsia="IRNazanin" w:cs="IRNazanin"/>
          <w:color w:val="111111"/>
          <w:sz w:val="28"/>
          <w:szCs w:val="28"/>
          <w:lang w:bidi="fa-IR"/>
        </w:rPr>
        <w:t>4455/2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افاض علينا من نعمه المترعة الحياض و مننه الممرعة الرياض و الصلوة على خاتم الانبیا و سید اصفیانه محمد و آله الابرار و اصحابه الاخيار اما بعد چنین گوید مؤلف این کتاب خواجه رشیدالدین وطواط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ازین جنس و در پارسی فرخی کتاب را تمام کردم همیشه روزگار پادشاه اسلام پناه فرخ و همیون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التحرير شهر ربیع الاول من شهور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bookmarkStart w:id="778" w:name="pg9580_89548"/>
    </w:p>
    <w:p>
      <w:pPr>
        <w:pStyle w:val="BookText"/>
        <w:rPr/>
      </w:pPr>
      <w:bookmarkEnd w:id="778"/>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یکی از عمال دولت عثمانی به دربار کریمخان زند بعد از فتح بصره از اردوی صادق خان زند برای عفو و بخشایش و مطلبی در بیان راه راست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اوراق ابتدای نسخه دارای لک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ساغری قهوه ای یک لا اندرون جلد و عطف و سجاف میشن مشکی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1171927</w:t>
      </w:r>
    </w:p>
    <w:p>
      <w:pPr>
        <w:pStyle w:val="Heading2"/>
        <w:numPr>
          <w:ilvl w:val="1"/>
          <w:numId w:val="1"/>
        </w:numPr>
        <w:rPr/>
      </w:pPr>
      <w:bookmarkStart w:id="779" w:name="__RefHeading___Toc7074755_2870459653"/>
      <w:bookmarkStart w:id="780" w:name="_Toc271"/>
      <w:bookmarkEnd w:id="779"/>
      <w:r>
        <w:rPr/>
        <w:t>15846/2</w:t>
      </w:r>
      <w:bookmarkEnd w:id="780"/>
    </w:p>
    <w:p>
      <w:pPr>
        <w:pStyle w:val="BookText"/>
        <w:rPr/>
      </w:pPr>
      <w:r>
        <w:rPr>
          <w:rFonts w:ascii="IRNazanin" w:hAnsi="IRNazanin" w:eastAsia="IRNazanin"/>
          <w:color w:val="111111"/>
          <w:sz w:val="28"/>
          <w:sz w:val="28"/>
          <w:szCs w:val="28"/>
          <w:rtl w:val="true"/>
          <w:lang w:bidi="fa-IR"/>
        </w:rPr>
        <w:t xml:space="preserve">قائم مقام ابوالقاسم بن عیسی،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اشعار قائم مقام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فراهانی متخلص به ثنایی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15383</w:t>
      </w:r>
      <w:r>
        <w:rPr>
          <w:rFonts w:eastAsia="IRNazanin" w:cs="IRNazanin"/>
          <w:color w:val="111111"/>
          <w:sz w:val="28"/>
          <w:szCs w:val="28"/>
          <w:rtl w:val="true"/>
          <w:lang w:bidi="fa-IR"/>
        </w:rPr>
        <w:t>(</w:t>
      </w:r>
      <w:r>
        <w:rPr>
          <w:rFonts w:eastAsia="IRNazanin" w:cs="IRNazanin"/>
          <w:color w:val="111111"/>
          <w:sz w:val="28"/>
          <w:szCs w:val="28"/>
          <w:lang w:bidi="fa-IR"/>
        </w:rPr>
        <w:t>15383/1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ایعزیزی که مال و جاه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بغنا و زوال مشتاقم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خبوشان شود چو شهر خموشان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گرمدد عون کردگار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81" w:name="pg9580_89549"/>
    </w:p>
    <w:p>
      <w:pPr>
        <w:pStyle w:val="BookText"/>
        <w:rPr/>
      </w:pPr>
      <w:bookmarkEnd w:id="781"/>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1171974</w:t>
      </w:r>
    </w:p>
    <w:p>
      <w:pPr>
        <w:pStyle w:val="Heading2"/>
        <w:numPr>
          <w:ilvl w:val="1"/>
          <w:numId w:val="1"/>
        </w:numPr>
        <w:rPr/>
      </w:pPr>
      <w:bookmarkStart w:id="782" w:name="__RefHeading___Toc7074757_2870459653"/>
      <w:bookmarkStart w:id="783" w:name="_Toc272"/>
      <w:bookmarkEnd w:id="782"/>
      <w:r>
        <w:rPr/>
        <w:t>15846/3</w:t>
      </w:r>
      <w:bookmarkEnd w:id="783"/>
    </w:p>
    <w:p>
      <w:pPr>
        <w:pStyle w:val="BookText"/>
        <w:rPr/>
      </w:pPr>
      <w:r>
        <w:rPr>
          <w:rFonts w:ascii="IRNazanin" w:hAnsi="IRNazanin" w:eastAsia="IRNazanin"/>
          <w:color w:val="111111"/>
          <w:sz w:val="28"/>
          <w:sz w:val="28"/>
          <w:szCs w:val="28"/>
          <w:rtl w:val="true"/>
          <w:lang w:bidi="fa-IR"/>
        </w:rPr>
        <w:t xml:space="preserve">قائم مقام، ابوالقاسم بن عیسی،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جلایر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قائم مقام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15383</w:t>
      </w:r>
      <w:r>
        <w:rPr>
          <w:rFonts w:eastAsia="IRNazanin" w:cs="IRNazanin"/>
          <w:color w:val="111111"/>
          <w:sz w:val="28"/>
          <w:szCs w:val="28"/>
          <w:rtl w:val="true"/>
          <w:lang w:bidi="fa-IR"/>
        </w:rPr>
        <w:t>(</w:t>
      </w:r>
      <w:r>
        <w:rPr>
          <w:rFonts w:eastAsia="IRNazanin" w:cs="IRNazanin"/>
          <w:color w:val="111111"/>
          <w:sz w:val="28"/>
          <w:szCs w:val="28"/>
          <w:lang w:bidi="fa-IR"/>
        </w:rPr>
        <w:t>15383/2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غلام تو جلایر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رفتم از شرا تا ملایر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درد هیضه و زخم بواسیر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جلایر را نمود از زندگی سیر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شعری از شاعری ناشناس درباره روز قیامت و شهید کربلا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1171983</w:t>
      </w:r>
    </w:p>
    <w:p>
      <w:pPr>
        <w:pStyle w:val="Heading2"/>
        <w:numPr>
          <w:ilvl w:val="1"/>
          <w:numId w:val="1"/>
        </w:numPr>
        <w:rPr/>
      </w:pPr>
      <w:bookmarkStart w:id="784" w:name="__RefHeading___Toc7074759_2870459653"/>
      <w:bookmarkStart w:id="785" w:name="_Toc273"/>
      <w:bookmarkEnd w:id="784"/>
      <w:r>
        <w:rPr/>
        <w:t>15846/4</w:t>
      </w:r>
      <w:bookmarkEnd w:id="785"/>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مراسلات مکاتبات و فرمان ها با عناوین به یکی از احیا در طلب اسب سواری جواب مراسله به اشخاص محترم مراسله به میرزا کوچک شیرازی خوش نویس به یکی از مجتهدین و ارباب فضل و زهد، رقم متصدی گری </w:t>
      </w:r>
      <w:bookmarkStart w:id="786" w:name="pg9580_89550"/>
    </w:p>
    <w:p>
      <w:pPr>
        <w:pStyle w:val="BookText"/>
        <w:rPr/>
      </w:pPr>
      <w:bookmarkEnd w:id="786"/>
      <w:r>
        <w:rPr>
          <w:rFonts w:ascii="IRNazanin" w:hAnsi="IRNazanin" w:eastAsia="IRNazanin"/>
          <w:color w:val="111111"/>
          <w:sz w:val="28"/>
          <w:sz w:val="28"/>
          <w:szCs w:val="28"/>
          <w:rtl w:val="true"/>
          <w:lang w:bidi="fa-IR"/>
        </w:rPr>
        <w:t>میرزا ابراهیم مستوفی فرمان تدریس عالیجناب قدس القاب ملا عبدالله، فرمان میرابی رودخانه زاینده رود رقم منشی گری دارلسلطنه اصفهان باسم میرزا علی، فرمان در باب باز شکاری به دوستان از شداید آلام دوری به یکی از فضلای عصر در استماع وقوع حادثه جناب علامی وحید الزمانی طاب ثراه نوشته شده جواب مراسله و تهنیت عیش عروسی مراسله بطريق طعن و ملالت و مراسله در خصوص کتاب لیلی و مجنون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علمای اعلام دارالعلم جبروت دیباچه رساله جهانداری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نصيب من همی غم خوردن آمد و نشاید خوردن الا رزق مقسوم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1171991</w:t>
      </w:r>
    </w:p>
    <w:p>
      <w:pPr>
        <w:pStyle w:val="Heading2"/>
        <w:numPr>
          <w:ilvl w:val="1"/>
          <w:numId w:val="1"/>
        </w:numPr>
        <w:rPr/>
      </w:pPr>
      <w:bookmarkStart w:id="787" w:name="__RefHeading___Toc7074761_2870459653"/>
      <w:bookmarkStart w:id="788" w:name="_Toc274"/>
      <w:bookmarkEnd w:id="787"/>
      <w:r>
        <w:rPr/>
        <w:t>15846/5</w:t>
      </w:r>
      <w:bookmarkEnd w:id="788"/>
    </w:p>
    <w:p>
      <w:pPr>
        <w:pStyle w:val="BookText"/>
        <w:rPr/>
      </w:pPr>
      <w:r>
        <w:rPr>
          <w:rFonts w:ascii="IRNazanin" w:hAnsi="IRNazanin" w:eastAsia="IRNazanin"/>
          <w:color w:val="111111"/>
          <w:sz w:val="28"/>
          <w:sz w:val="28"/>
          <w:szCs w:val="28"/>
          <w:rtl w:val="true"/>
          <w:lang w:bidi="fa-IR"/>
        </w:rPr>
        <w:t xml:space="preserve">امیر خسرو خسرو بن محمود،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اشعار امیر خسرو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ای از اشعار امیر خسرو دهلوی که مربوط به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خیال ما برون در تو خیال کی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صفت تو عقل را لاف کمال کی رسد </w:t>
      </w:r>
      <w:r>
        <w:rPr>
          <w:rFonts w:eastAsia="IRNazanin" w:cs="IRNazanin"/>
          <w:color w:val="111111"/>
          <w:sz w:val="28"/>
          <w:szCs w:val="28"/>
          <w:rtl w:val="true"/>
          <w:lang w:bidi="fa-IR"/>
        </w:rPr>
        <w:t xml:space="preserve">... </w:t>
      </w:r>
      <w:bookmarkStart w:id="789" w:name="pg9580_89551"/>
    </w:p>
    <w:p>
      <w:pPr>
        <w:pStyle w:val="BookText"/>
        <w:rPr/>
      </w:pPr>
      <w:bookmarkEnd w:id="78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 خسرو را نهان در کوی خود راهی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شیرین را روان از خون فرهادی بکن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در انتصاب منصب جاروب کشی استان حضرت الرضية الرضوية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برگ بین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شده و برگ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1172773</w:t>
      </w:r>
    </w:p>
    <w:p>
      <w:pPr>
        <w:pStyle w:val="Heading2"/>
        <w:numPr>
          <w:ilvl w:val="1"/>
          <w:numId w:val="1"/>
        </w:numPr>
        <w:rPr/>
      </w:pPr>
      <w:bookmarkStart w:id="790" w:name="__RefHeading___Toc7074763_2870459653"/>
      <w:bookmarkStart w:id="791" w:name="_Toc275"/>
      <w:bookmarkEnd w:id="790"/>
      <w:r>
        <w:rPr/>
        <w:t>15846/6</w:t>
      </w:r>
      <w:bookmarkEnd w:id="791"/>
    </w:p>
    <w:p>
      <w:pPr>
        <w:pStyle w:val="BookText"/>
        <w:rPr/>
      </w:pPr>
      <w:r>
        <w:rPr>
          <w:rFonts w:ascii="IRNazanin" w:hAnsi="IRNazanin" w:eastAsia="IRNazanin"/>
          <w:color w:val="111111"/>
          <w:sz w:val="28"/>
          <w:sz w:val="28"/>
          <w:szCs w:val="28"/>
          <w:rtl w:val="true"/>
          <w:lang w:bidi="fa-IR"/>
        </w:rPr>
        <w:t xml:space="preserve">بدرالدین چاچی، قرن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دیوان بدر چاچی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چاچی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بدرالدین چاچی متخلص به بدر یا بدر چاچی که در روزگار تغلق شاه در دهلی زندگی می کرده و از شهر چاچ ترکستان بوده است و دیوان خود را در سال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ق مطابق با سال تاریخ عرب دولت شه بود بعقد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كاسمان عقد سخن های مرا داد نظام گردآورده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آن سلطان عالم را که عالم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انس او در راه ایمان انس جان را رهبرست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خسروم فخر زمان خواند ولی هست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آن ماه که در نیمه ماه است تمام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اوقات مجاورت ارض اقدس و حصول سعادت تقبیل آستانه مقدس حضرت رضا علیه سلام الله با اختلال احوال و اغتشاش حواس که تصورش خارج از و هم </w:t>
      </w:r>
      <w:bookmarkStart w:id="792" w:name="pg9580_89552"/>
    </w:p>
    <w:p>
      <w:pPr>
        <w:pStyle w:val="BookText"/>
        <w:rPr/>
      </w:pPr>
      <w:bookmarkEnd w:id="792"/>
      <w:r>
        <w:rPr>
          <w:rFonts w:ascii="IRNazanin" w:hAnsi="IRNazanin" w:eastAsia="IRNazanin"/>
          <w:color w:val="111111"/>
          <w:sz w:val="28"/>
          <w:sz w:val="28"/>
          <w:szCs w:val="28"/>
          <w:rtl w:val="true"/>
          <w:lang w:bidi="fa-IR"/>
        </w:rPr>
        <w:t xml:space="preserve">و قیاس است و جز توسل بدین رحمت و عاطفت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الملک العلام بهیچ وجه من الوجوه سر از کار خود نمی بردم و منتظر فتوحی نشسته در بروی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زمان بسته با کمال دلتنگی شکسته حالی بفحوای کلمه مشعله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برفروز مشغله ای پیش گیر و کار بیهوده به از بیکاری است در صدد تحریر و تسوید اوراق برآمد امید که مطالعه کنندگان سطر عیبجویی نرسانده بقلم اصلاح و رفع خبط و خطا در آید في شهر رمضان المبارک من شهور سنه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2247:3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فارسی کتابخانه جامعه ملیه اسلامیه دهلی نو </w:t>
      </w:r>
      <w:r>
        <w:rPr>
          <w:rFonts w:eastAsia="IRNazanin" w:cs="IRNazanin"/>
          <w:color w:val="111111"/>
          <w:sz w:val="28"/>
          <w:szCs w:val="28"/>
          <w:lang w:bidi="fa-IR"/>
        </w:rPr>
        <w:t>211:5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1172842</w:t>
      </w:r>
    </w:p>
    <w:p>
      <w:pPr>
        <w:pStyle w:val="Heading2"/>
        <w:numPr>
          <w:ilvl w:val="1"/>
          <w:numId w:val="1"/>
        </w:numPr>
        <w:rPr/>
      </w:pPr>
      <w:bookmarkStart w:id="793" w:name="__RefHeading___Toc7074765_2870459653"/>
      <w:bookmarkStart w:id="794" w:name="_Toc276"/>
      <w:bookmarkEnd w:id="793"/>
      <w:r>
        <w:rPr/>
        <w:t>15846/7</w:t>
      </w:r>
      <w:bookmarkEnd w:id="794"/>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نامه های مختلف و اشعاری در هجو میر اسحاق و تاجر کرمانی و هجویات دیگر با این عناوین سواد مراسله جناب حاجی عبدالخالق بیک وزیر بخارا سوادنامه شاه به امیر بخارا فرمان فتحعلیشاه خطاب به حسنعلی میرزا شجاع السلطنه والی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برادر و برادرزاده های کریم خان بعد از مرگ او نامه از جعفرخان زند یا یکی دیگر از خوانین زند به برادرش که قصد کشتن او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 فلکجاه ملک قدر که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همه اصلاب فلک چون تو سلاله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افزون از وصف صد چو تونی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كل ناقص ملعون </w:t>
      </w:r>
      <w:bookmarkStart w:id="795" w:name="pg9580_89553"/>
    </w:p>
    <w:p>
      <w:pPr>
        <w:pStyle w:val="BookText"/>
        <w:rPr/>
      </w:pPr>
      <w:bookmarkEnd w:id="79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1172878</w:t>
      </w:r>
    </w:p>
    <w:p>
      <w:pPr>
        <w:pStyle w:val="Heading2"/>
        <w:numPr>
          <w:ilvl w:val="1"/>
          <w:numId w:val="1"/>
        </w:numPr>
        <w:rPr/>
      </w:pPr>
      <w:bookmarkStart w:id="796" w:name="__RefHeading___Toc7074767_2870459653"/>
      <w:bookmarkStart w:id="797" w:name="_Toc277"/>
      <w:bookmarkEnd w:id="796"/>
      <w:r>
        <w:rPr/>
        <w:t>15847/1</w:t>
      </w:r>
      <w:bookmarkEnd w:id="797"/>
    </w:p>
    <w:p>
      <w:pPr>
        <w:pStyle w:val="BookText"/>
        <w:rPr/>
      </w:pPr>
      <w:r>
        <w:rPr>
          <w:rFonts w:ascii="IRNazanin" w:hAnsi="IRNazanin" w:eastAsia="IRNazanin"/>
          <w:color w:val="111111"/>
          <w:sz w:val="28"/>
          <w:sz w:val="28"/>
          <w:szCs w:val="28"/>
          <w:rtl w:val="true"/>
          <w:lang w:bidi="fa-IR"/>
        </w:rPr>
        <w:t xml:space="preserve">مظفر علیشاه کرمانی، محمد تقی بن محمد کاظم،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کرسی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علی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است در بیان سلسله اقطاب نعمت اللهی از مظفر علیشاه تا به امامان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بنابر گفته فهرست ملک این مثنوی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مؤلف را فرید الدین شاه نعمة الله ولی معرفی کرده اما با توجه به لقب مؤلف که در متن آمده و با تطبیق با فهرست ملک و الذریعه، مؤلف آن مظفر علیشاه کرمانی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حضرت فرد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له كفوا احد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و پیر و مرشد آن پاکدین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مولانا امام هشتمین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الله علیه و آله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تمة بالخير والعاقبه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396:8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292:17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کاتب محمد محسن متخلص به آقاکوچک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در حاشیه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رابطه با مطالب متن و در آخر نیز رباعی از ابوسعید ابوالخیر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و اوراق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 کاغذ فرنگی نخودی؛ جلد تیماج عنایی، یک لا مجدول ضربی اندرون جلد استر کاغذی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دو ستون حمایلی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798" w:name="pg9580_89554"/>
    </w:p>
    <w:p>
      <w:pPr>
        <w:pStyle w:val="BookText"/>
        <w:rPr/>
      </w:pPr>
      <w:bookmarkEnd w:id="798"/>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2926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1172883</w:t>
      </w:r>
    </w:p>
    <w:p>
      <w:pPr>
        <w:pStyle w:val="Heading2"/>
        <w:numPr>
          <w:ilvl w:val="1"/>
          <w:numId w:val="1"/>
        </w:numPr>
        <w:rPr/>
      </w:pPr>
      <w:bookmarkStart w:id="799" w:name="__RefHeading___Toc7074769_2870459653"/>
      <w:bookmarkStart w:id="800" w:name="_Toc278"/>
      <w:bookmarkEnd w:id="799"/>
      <w:r>
        <w:rPr/>
        <w:t>15847/2</w:t>
      </w:r>
      <w:bookmarkEnd w:id="800"/>
    </w:p>
    <w:p>
      <w:pPr>
        <w:pStyle w:val="BookText"/>
        <w:rPr/>
      </w:pPr>
      <w:r>
        <w:rPr>
          <w:rFonts w:ascii="IRNazanin" w:hAnsi="IRNazanin" w:eastAsia="IRNazanin"/>
          <w:color w:val="111111"/>
          <w:sz w:val="28"/>
          <w:sz w:val="28"/>
          <w:szCs w:val="28"/>
          <w:rtl w:val="true"/>
          <w:lang w:bidi="fa-IR"/>
        </w:rPr>
        <w:t>خلیلی مولوی، خلیل</w:t>
      </w:r>
    </w:p>
    <w:p>
      <w:pPr>
        <w:pStyle w:val="BookText"/>
        <w:rPr/>
      </w:pPr>
      <w:r>
        <w:rPr>
          <w:rFonts w:ascii="Amiri" w:hAnsi="Amiri" w:eastAsia="Amiri" w:cs="Amiri"/>
          <w:color w:val="111111"/>
          <w:sz w:val="28"/>
          <w:sz w:val="28"/>
          <w:szCs w:val="28"/>
          <w:rtl w:val="true"/>
          <w:lang w:bidi="ar-SA"/>
        </w:rPr>
        <w:t xml:space="preserve">تحفة العشاق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عرفانی در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به اشارت مولوی در خواب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عناوین آن بدین تفصیل می باشد سبب ایجاد جوهر اول مراتب عالم ارواح اثبات وحدانیت ده شرط سلوک و ارادت هفت ذکر و هفت سیر سالک چهار قسم ذاکران هفت وادی در سلوک انسان کامل اقسام اهل ایمان اقسام توحید اقسام عالم انواع قیامت و ولایت و نبوت سال تألیف این منظومه در بیت پایانی آن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ذکر شده ولی در کشف الظنون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 و در تاریخ نظم و نثر نفیسی خلیلی را از شعرای قرن نهم و در فهرست مجلس وی را از شعرای قرن هشتم دانسته است بنابراین تاریخ تألیف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ای جوینده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جویای خدایی با خود آ</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از هجرت ششصد و هشتاد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اختتامش را حق امداد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 این جا سخن تم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370:1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عناوین ثلث کاتب محمد محسن متخلص به آقاکوچک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دو ستون حمایلی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تحفة العشاق منظومه تحفة العشاق </w:t>
      </w:r>
      <w:bookmarkStart w:id="801" w:name="pg9580_89555"/>
    </w:p>
    <w:p>
      <w:pPr>
        <w:pStyle w:val="BookText"/>
        <w:rPr/>
      </w:pPr>
      <w:bookmarkEnd w:id="80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2926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1174289</w:t>
      </w:r>
    </w:p>
    <w:p>
      <w:pPr>
        <w:pStyle w:val="Heading2"/>
        <w:numPr>
          <w:ilvl w:val="1"/>
          <w:numId w:val="1"/>
        </w:numPr>
        <w:rPr/>
      </w:pPr>
      <w:bookmarkStart w:id="802" w:name="__RefHeading___Toc7074771_2870459653"/>
      <w:bookmarkStart w:id="803" w:name="_Toc279"/>
      <w:bookmarkEnd w:id="802"/>
      <w:r>
        <w:rPr/>
        <w:t>15847/3</w:t>
      </w:r>
      <w:bookmarkEnd w:id="803"/>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الشريعة اقوالي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عرفانی است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الشريعة اقوالى و الطريقة افعالی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مراتب چهارده گانه سلوک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 اله الشريعة اقوالی و الطريقه افعالی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الله و برکاته بدان که چهارده مراتب را که مقتدای زمره حقیقت و پیشوای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عمر عزیز گرانمایه خود را بحبه حرام فروخته و خرم طاعت بر افق معصیت سوخته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احفظ من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از مطالعه کنندگان و 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حدیث نسخ آمیخته به ثلث کاتب محمد محسن متخلص به آقاکوچک 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الشريعه اقوالی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2926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1174334</w:t>
      </w:r>
    </w:p>
    <w:p>
      <w:pPr>
        <w:pStyle w:val="Heading2"/>
        <w:numPr>
          <w:ilvl w:val="1"/>
          <w:numId w:val="1"/>
        </w:numPr>
        <w:rPr/>
      </w:pPr>
      <w:bookmarkStart w:id="804" w:name="__RefHeading___Toc7074773_2870459653"/>
      <w:bookmarkStart w:id="805" w:name="_Toc280"/>
      <w:bookmarkEnd w:id="804"/>
      <w:r>
        <w:rPr/>
        <w:t>15847/4</w:t>
      </w:r>
      <w:bookmarkEnd w:id="805"/>
    </w:p>
    <w:p>
      <w:pPr>
        <w:pStyle w:val="BookText"/>
        <w:rPr/>
      </w:pPr>
      <w:r>
        <w:rPr>
          <w:rFonts w:ascii="IRNazanin" w:hAnsi="IRNazanin" w:eastAsia="IRNazanin"/>
          <w:color w:val="111111"/>
          <w:sz w:val="28"/>
          <w:sz w:val="28"/>
          <w:szCs w:val="28"/>
          <w:rtl w:val="true"/>
          <w:lang w:bidi="fa-IR"/>
        </w:rPr>
        <w:t>رساله در اصول دین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06" w:name="pg9580_89556"/>
    </w:p>
    <w:p>
      <w:pPr>
        <w:pStyle w:val="BookText"/>
        <w:rPr/>
      </w:pPr>
      <w:bookmarkEnd w:id="80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عرفانی است بر اصول و فروع دین که نویسنده اصول دین را بر حسب ادله و نص آیات و احادیث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عدل، نبوت، ولایت،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دین را نیز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عشره، احکامات، ایقاعات، عقودات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ایدرویش دلریش اگر از تو پرسند که اصل دین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بگو پنج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بزم ساعر و الله که داروی بیهوشیش در دهند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تمة بالخير والعافيه التماس دعا از مطالعه کنندگان و 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متخلص به آقاکوچک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درباره مرغ ققنس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2926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1174343</w:t>
      </w:r>
    </w:p>
    <w:p>
      <w:pPr>
        <w:pStyle w:val="Heading2"/>
        <w:numPr>
          <w:ilvl w:val="1"/>
          <w:numId w:val="1"/>
        </w:numPr>
        <w:rPr/>
      </w:pPr>
      <w:bookmarkStart w:id="807" w:name="__RefHeading___Toc7074775_2870459653"/>
      <w:bookmarkStart w:id="808" w:name="_Toc281"/>
      <w:bookmarkEnd w:id="807"/>
      <w:r>
        <w:rPr/>
        <w:t>15847/5</w:t>
      </w:r>
      <w:bookmarkEnd w:id="808"/>
    </w:p>
    <w:p>
      <w:pPr>
        <w:pStyle w:val="BookText"/>
        <w:rPr/>
      </w:pPr>
      <w:r>
        <w:rPr>
          <w:rFonts w:ascii="IRNazanin" w:hAnsi="IRNazanin" w:eastAsia="IRNazanin"/>
          <w:color w:val="111111"/>
          <w:sz w:val="28"/>
          <w:sz w:val="28"/>
          <w:szCs w:val="28"/>
          <w:rtl w:val="true"/>
          <w:lang w:bidi="fa-IR"/>
        </w:rPr>
        <w:t>رساله در موسیقی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علم موسیقی و در آن به دوازده دستگاه این علم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 و صلوة بدان که دنیا نزد رب العالمین قدیم است و یابانی ندارد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مونس قزوین گرت غمخوار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از غم گساران دم مزن </w:t>
      </w:r>
      <w:bookmarkStart w:id="809" w:name="pg9580_89557"/>
    </w:p>
    <w:p>
      <w:pPr>
        <w:pStyle w:val="BookText"/>
        <w:rPr/>
      </w:pPr>
      <w:bookmarkEnd w:id="80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کاتب محمد محسن متخلص به آقاکوچک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برگ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2926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1174362</w:t>
      </w:r>
    </w:p>
    <w:p>
      <w:pPr>
        <w:pStyle w:val="Heading2"/>
        <w:numPr>
          <w:ilvl w:val="1"/>
          <w:numId w:val="1"/>
        </w:numPr>
        <w:rPr/>
      </w:pPr>
      <w:bookmarkStart w:id="810" w:name="__RefHeading___Toc7074777_2870459653"/>
      <w:bookmarkStart w:id="811" w:name="_Toc282"/>
      <w:bookmarkEnd w:id="810"/>
      <w:r>
        <w:rPr/>
        <w:t>15847/6</w:t>
      </w:r>
      <w:bookmarkEnd w:id="811"/>
    </w:p>
    <w:p>
      <w:pPr>
        <w:pStyle w:val="BookText"/>
        <w:rPr/>
      </w:pPr>
      <w:r>
        <w:rPr>
          <w:rFonts w:ascii="Amiri" w:hAnsi="Amiri" w:eastAsia="Amiri" w:cs="Amiri"/>
          <w:color w:val="111111"/>
          <w:sz w:val="28"/>
          <w:sz w:val="28"/>
          <w:szCs w:val="28"/>
          <w:rtl w:val="true"/>
          <w:lang w:bidi="ar-SA"/>
        </w:rPr>
        <w:t>تحفة الاحباء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آشپزی طرز پخت انواع غذاها شیرینی پزی و علم طباخی که چون بمنزله هدیه به دوستان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بطعم ولا يطعم و الصلوة والسلام على النبي الاكرم و على اله و اوصيائه قادة الامم و اولياء النعم و رحمة الله و بركاته و بعد چون مراعات حفظ بدن عقلاً و شرعاً مطلبی است اهم بلکه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دیگ هم برویش بگذارند برویش آتش هم بگذارند تا پخته شود اما زود زود ویرا نگاه کند که نسوزد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408:3</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1196:1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متخلص به آقا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آشپزی ایرانی</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bookmarkStart w:id="812" w:name="pg9580_89558"/>
    </w:p>
    <w:p>
      <w:pPr>
        <w:pStyle w:val="BookText"/>
        <w:rPr/>
      </w:pPr>
      <w:bookmarkEnd w:id="81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1180943</w:t>
      </w:r>
    </w:p>
    <w:p>
      <w:pPr>
        <w:pStyle w:val="Heading2"/>
        <w:numPr>
          <w:ilvl w:val="1"/>
          <w:numId w:val="1"/>
        </w:numPr>
        <w:rPr/>
      </w:pPr>
      <w:bookmarkStart w:id="813" w:name="__RefHeading___Toc7074779_2870459653"/>
      <w:bookmarkStart w:id="814" w:name="_Toc283"/>
      <w:bookmarkEnd w:id="813"/>
      <w:r>
        <w:rPr/>
        <w:t>15847/7</w:t>
      </w:r>
      <w:bookmarkEnd w:id="814"/>
    </w:p>
    <w:p>
      <w:pPr>
        <w:pStyle w:val="BookText"/>
        <w:rPr/>
      </w:pPr>
      <w:r>
        <w:rPr>
          <w:rFonts w:ascii="IRNazanin" w:hAnsi="IRNazanin" w:eastAsia="IRNazanin"/>
          <w:color w:val="111111"/>
          <w:sz w:val="28"/>
          <w:sz w:val="28"/>
          <w:szCs w:val="28"/>
          <w:rtl w:val="true"/>
          <w:lang w:bidi="fa-IR"/>
        </w:rPr>
        <w:t>لشگر نویس حبیب الله خان</w:t>
      </w:r>
    </w:p>
    <w:p>
      <w:pPr>
        <w:pStyle w:val="BookText"/>
        <w:rPr/>
      </w:pPr>
      <w:r>
        <w:rPr>
          <w:rFonts w:ascii="IRNazanin" w:hAnsi="IRNazanin" w:eastAsia="IRNazanin"/>
          <w:color w:val="111111"/>
          <w:sz w:val="28"/>
          <w:sz w:val="28"/>
          <w:szCs w:val="28"/>
          <w:rtl w:val="true"/>
          <w:lang w:bidi="fa-IR"/>
        </w:rPr>
        <w:t>مرآت البلها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لشگر نویس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معنی لغات و اصطلاحات غیر فصیح که مصطلح الواط است و به صورت انتقاد و طنز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در نسخه مشخص نشده ولی الذریعه آن را به حبیب الله لشگر نویس یا شریعتمدار تبریزی مرعشی به حبیب الله لشگرنویس و آستان قدس به حبیب الله لشگرنویس یا حسن حسینی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گرانمایه برادرکان خوردسال خرد سال من آگاه باشید که از آموختن علم اخلاق و سیر در انفس و آفاق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از تقریل حاصل شود که از فروع تنجتر 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کتاب مرات البلها این چند صفحه را در ایام روزگی تحریر نموده که از مطالعه کنندگان این کتاب اوصاف رزیله جاهلان و بیخردان را بدست آورده و از آن ها اجتناب و احتراز نمایند و کاتب را استدعا از دوستان و مطالعه کنندگان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بدعای خیر باد و شاد فرمایند تحریرا فی یوم دوازدهم شهر رمضان المبارک مطابق سنه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351:8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4672:4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متخلص به آقاکوچک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bookmarkStart w:id="815" w:name="pg9580_89559"/>
    </w:p>
    <w:p>
      <w:pPr>
        <w:pStyle w:val="BookText"/>
        <w:rPr/>
      </w:pPr>
      <w:bookmarkEnd w:id="815"/>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2926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1181046</w:t>
      </w:r>
    </w:p>
    <w:p>
      <w:pPr>
        <w:pStyle w:val="Heading2"/>
        <w:numPr>
          <w:ilvl w:val="1"/>
          <w:numId w:val="1"/>
        </w:numPr>
        <w:rPr/>
      </w:pPr>
      <w:bookmarkStart w:id="816" w:name="__RefHeading___Toc7074781_2870459653"/>
      <w:bookmarkStart w:id="817" w:name="_Toc284"/>
      <w:bookmarkEnd w:id="816"/>
      <w:r>
        <w:rPr/>
        <w:t>15847/8</w:t>
      </w:r>
      <w:bookmarkEnd w:id="817"/>
    </w:p>
    <w:p>
      <w:pPr>
        <w:pStyle w:val="BookText"/>
        <w:rPr/>
      </w:pPr>
      <w:r>
        <w:rPr>
          <w:rFonts w:ascii="IRNazanin" w:hAnsi="IRNazanin" w:eastAsia="IRNazanin"/>
          <w:color w:val="111111"/>
          <w:sz w:val="28"/>
          <w:sz w:val="28"/>
          <w:szCs w:val="28"/>
          <w:rtl w:val="true"/>
          <w:lang w:bidi="fa-IR"/>
        </w:rPr>
        <w:t xml:space="preserve">شریف تنکابنی، احمد بن محمد حسین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برء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احمد بن محمد حسین شریف طبيب تنکابنی؛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زکریا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زکر با رازی مشتمل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پزشکی که مترجم هفت باب دیگر در امراض سریع العلاجی که در رساله ذکر نشده را به آن افزوده و به دستور فتحعلی شاه قاجار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فهرست مجلس و الذریعه با نسخه ما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فهرست نسخه های خطی فارسی با نام تحفه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و ستایش لایحصی و لاتعد نثار بارگاه و ایثار پیشگاه کبریای حکیمی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مجری چرک و خون می ابد بسیار نافع و مجرب است و السلام و الاکرام على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پزشکی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 محمد محسن متخلص به آقاکوچک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عناوین با مرکب سیاه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طبی و دستورات مجرب طبی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اوراق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شاهی </w:t>
      </w:r>
      <w:bookmarkStart w:id="818" w:name="pg9580_89560"/>
    </w:p>
    <w:p>
      <w:pPr>
        <w:pStyle w:val="BookText"/>
        <w:rPr/>
      </w:pPr>
      <w:bookmarkEnd w:id="81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محمد بن زکریا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2926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1184451</w:t>
      </w:r>
    </w:p>
    <w:p>
      <w:pPr>
        <w:pStyle w:val="Heading2"/>
        <w:numPr>
          <w:ilvl w:val="1"/>
          <w:numId w:val="1"/>
        </w:numPr>
        <w:rPr/>
      </w:pPr>
      <w:bookmarkStart w:id="819" w:name="__RefHeading___Toc7074783_2870459653"/>
      <w:bookmarkStart w:id="820" w:name="_Toc285"/>
      <w:bookmarkEnd w:id="819"/>
      <w:r>
        <w:rPr/>
        <w:t>15848</w:t>
      </w:r>
      <w:bookmarkEnd w:id="820"/>
    </w:p>
    <w:p>
      <w:pPr>
        <w:pStyle w:val="BookText"/>
        <w:rPr/>
      </w:pPr>
      <w:r>
        <w:rPr>
          <w:rFonts w:ascii="IRNazanin" w:hAnsi="IRNazanin" w:eastAsia="IRNazanin"/>
          <w:color w:val="111111"/>
          <w:sz w:val="28"/>
          <w:sz w:val="28"/>
          <w:szCs w:val="28"/>
          <w:rtl w:val="true"/>
          <w:lang w:bidi="fa-IR"/>
        </w:rPr>
        <w:t xml:space="preserve">محمد بن محمد،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شناخت اسب ها و امراض و درمآن های پزشکی آن ها که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نام نصرت بن شهریار مظفر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معرفت اسبان و سال و رنگ و نیک و بد آن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قسم دوم در درمان اسب ها در پنجاه و نه فصل که در منابع مختلف تعداد فصول و ابواب هر قسم متفاوت است و همچنین در بعضی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که به دلیل تشابه در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سعی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را واسعی ذکر کرده اند در فهرست نسخه های خطی فارسی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با نام خلیل نامه خیل نامه معرفی کرده که شاید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فرسنامه مورد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حمداً يوافي نعمه و يكافى مزيداً و الصلوة و السلام على خير خلقه و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آله و ذریته و سپاس و حمد فراوان و ستایش بی پایان حضرت آفریدگار عالمیان و نگارنده انس و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سرما و گرما پرهیز فرماید و در این باب کمال احتیاط فرمایند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الفرموده مجدت و جلالت بنیان مخدومی ابراهیم بیک ابن مرحوم روستم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رقم زد خامه بیان شد و این کمینه کاتب الحروف المحتاج الى عفوى الملك الصمد صفر ولد عبد الغفور جهة مخدومی معظم ناخوانا تحریر نمود في شهر جمادی الثانی سنه الف و اثنين ماتين سبعين وسبع من هجرة النبوة عليه افضل الصلواة والتحيه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الموت و حالات يوم القيامة سنه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bookmarkStart w:id="821" w:name="pg9580_89561"/>
    </w:p>
    <w:p>
      <w:pPr>
        <w:pStyle w:val="BookText"/>
        <w:rPr/>
      </w:pPr>
      <w:bookmarkEnd w:id="82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441:1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بن عبد الغفور،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آقای سناء الدوله به محمد حسین عظیم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دستور ابراهیم بیک بن رستم بیک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اناری مقوایی، مجدول اندرون جلد آستر کاغذی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نامه؛ خیل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2907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1191531</w:t>
      </w:r>
    </w:p>
    <w:p>
      <w:pPr>
        <w:pStyle w:val="Heading2"/>
        <w:numPr>
          <w:ilvl w:val="1"/>
          <w:numId w:val="1"/>
        </w:numPr>
        <w:rPr/>
      </w:pPr>
      <w:bookmarkStart w:id="822" w:name="__RefHeading___Toc7074785_2870459653"/>
      <w:bookmarkStart w:id="823" w:name="_Toc286"/>
      <w:bookmarkEnd w:id="822"/>
      <w:r>
        <w:rPr/>
        <w:t>15849</w:t>
      </w:r>
      <w:bookmarkEnd w:id="823"/>
    </w:p>
    <w:p>
      <w:pPr>
        <w:pStyle w:val="BookText"/>
        <w:rPr/>
      </w:pPr>
      <w:r>
        <w:rPr>
          <w:rFonts w:ascii="IRNazanin" w:hAnsi="IRNazanin" w:eastAsia="IRNazanin"/>
          <w:color w:val="111111"/>
          <w:sz w:val="28"/>
          <w:sz w:val="28"/>
          <w:szCs w:val="28"/>
          <w:rtl w:val="true"/>
          <w:lang w:bidi="fa-IR"/>
        </w:rPr>
        <w:t>جنگ طبی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شامل طریقه ساختن داروها و علاج بیماری ها توسط آن ها منظومه ای پزشکی طلسم در جهت درمان بیماریها و مطلبی از کتابی در پزشکی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بانه بگیر سونیر و کشنیز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الابيض و يستعمل مراز امنو اليه فانه يقوى مجرب صحيح </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 و لاجورد،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فاقد جلد کلیه اوراق موریانه خورده و کرم خورده و سوراخ و اوراق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824" w:name="pg9580_89562"/>
    </w:p>
    <w:p>
      <w:pPr>
        <w:pStyle w:val="BookText"/>
        <w:rPr/>
      </w:pPr>
      <w:bookmarkEnd w:id="824"/>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1191581</w:t>
      </w:r>
    </w:p>
    <w:p>
      <w:pPr>
        <w:pStyle w:val="Heading2"/>
        <w:numPr>
          <w:ilvl w:val="1"/>
          <w:numId w:val="1"/>
        </w:numPr>
        <w:rPr/>
      </w:pPr>
      <w:bookmarkStart w:id="825" w:name="__RefHeading___Toc7074787_2870459653"/>
      <w:bookmarkStart w:id="826" w:name="_Toc287"/>
      <w:bookmarkEnd w:id="825"/>
      <w:r>
        <w:rPr/>
        <w:t>15850/1</w:t>
      </w:r>
      <w:bookmarkEnd w:id="826"/>
    </w:p>
    <w:p>
      <w:pPr>
        <w:pStyle w:val="BookText"/>
        <w:rPr/>
      </w:pPr>
      <w:r>
        <w:rPr>
          <w:rFonts w:ascii="IRNazanin" w:hAnsi="IRNazanin" w:eastAsia="IRNazanin"/>
          <w:color w:val="111111"/>
          <w:sz w:val="28"/>
          <w:sz w:val="28"/>
          <w:szCs w:val="28"/>
          <w:rtl w:val="true"/>
          <w:lang w:bidi="fa-IR"/>
        </w:rPr>
        <w:t xml:space="preserve">اخباری، محمد بن عبدالنبی، </w:t>
      </w:r>
      <w:r>
        <w:rPr>
          <w:rFonts w:eastAsia="IRNazanin" w:cs="IRNazanin"/>
          <w:color w:val="111111"/>
          <w:sz w:val="28"/>
          <w:szCs w:val="28"/>
          <w:lang w:bidi="fa-IR"/>
        </w:rPr>
        <w:t>1178</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عبدالنبی نیشابوری اخباری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بیان اصول پنج گانه دین مشتمل بر فاتحه و پنج اصل به دلیل افتادگی اوراق ابتدای نسخه عنوان آن مشخص نشد، ولی مؤلف در متن از دو کتاب خود بنام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که متعلق به محمد بن عبدالنبی اخباری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کرامت فرموده و آن من شيء إلا يسبح بحمده و لكن لا تفقهون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اغفر لنا و ارحمنا انت مولانا فانصرنا على القوم الكافرين و اتفق الفراغ من الرساله في سنه </w:t>
      </w:r>
      <w:r>
        <w:rPr>
          <w:rFonts w:eastAsia="Amiri" w:cs="Amiri" w:ascii="Amiri" w:hAnsi="Amiri"/>
          <w:color w:val="111111"/>
          <w:sz w:val="28"/>
          <w:szCs w:val="28"/>
          <w:lang w:bidi="ar-SA"/>
        </w:rPr>
        <w:t>1328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على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نسخه فاقد لت روی جلد اوراق ابتدای نسخه افتاده و دو برگ اول از عطف جدا شده و اوراق دارای لک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کاغذی الوان عطف تیماج قهوه ای لت روی جلد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اصول خمسه</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bookmarkStart w:id="827" w:name="pg9580_89563"/>
    </w:p>
    <w:p>
      <w:pPr>
        <w:pStyle w:val="BookText"/>
        <w:rPr/>
      </w:pPr>
      <w:bookmarkEnd w:id="827"/>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1191611</w:t>
      </w:r>
    </w:p>
    <w:p>
      <w:pPr>
        <w:pStyle w:val="Heading2"/>
        <w:numPr>
          <w:ilvl w:val="1"/>
          <w:numId w:val="1"/>
        </w:numPr>
        <w:rPr/>
      </w:pPr>
      <w:bookmarkStart w:id="828" w:name="__RefHeading___Toc7074789_2870459653"/>
      <w:bookmarkStart w:id="829" w:name="_Toc288"/>
      <w:bookmarkEnd w:id="828"/>
      <w:r>
        <w:rPr/>
        <w:t>15850/2</w:t>
      </w:r>
      <w:bookmarkEnd w:id="829"/>
    </w:p>
    <w:p>
      <w:pPr>
        <w:pStyle w:val="BookText"/>
        <w:rPr/>
      </w:pPr>
      <w:r>
        <w:rPr>
          <w:rFonts w:ascii="IRNazanin" w:hAnsi="IRNazanin" w:eastAsia="IRNazanin"/>
          <w:color w:val="111111"/>
          <w:sz w:val="28"/>
          <w:sz w:val="28"/>
          <w:szCs w:val="28"/>
          <w:rtl w:val="true"/>
          <w:lang w:bidi="fa-IR"/>
        </w:rPr>
        <w:t xml:space="preserve">اخباری محمد بن عبدالنبی، </w:t>
      </w:r>
      <w:r>
        <w:rPr>
          <w:rFonts w:eastAsia="IRNazanin" w:cs="IRNazanin"/>
          <w:color w:val="111111"/>
          <w:sz w:val="28"/>
          <w:szCs w:val="28"/>
          <w:lang w:bidi="fa-IR"/>
        </w:rPr>
        <w:t>1178</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لاریه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عبدالنبی نیشابوری اخباری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فقهی شامل مجملی از اصول دین و فروع دین چون طهارت، نماز، زکات، خمس، روزه، حج، جهاد، امر به معروف، تجارت، نکاح، ارث،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بروش اخباریان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سلام على عباده الذين اصطفی اما بعد چنین گوید بنده جانی ابواحمد محمد بن عبدالنبی بن عبد الصانع النيسابوری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الخراساني على الله تع عنه که پوشیده نماند که مستحق ستایش و پرستش خداوندگاریست که ممکنات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را که نابینا بوده خسف کند ثلث دیت چشم صحیح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دو گوش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w:t>
      </w:r>
      <w:r>
        <w:rPr>
          <w:rFonts w:eastAsia="IRNazanin" w:cs="IRNazanin"/>
          <w:color w:val="111111"/>
          <w:sz w:val="28"/>
          <w:szCs w:val="28"/>
          <w:lang w:bidi="fa-IR"/>
        </w:rPr>
        <w:t>1817</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1199711</w:t>
      </w:r>
      <w:r>
        <w:rPr>
          <w:rFonts w:eastAsia="IRNazanin" w:cs="IRNazanin"/>
          <w:color w:val="111111"/>
          <w:sz w:val="28"/>
          <w:szCs w:val="28"/>
          <w:rtl w:val="true"/>
          <w:lang w:bidi="fa-IR"/>
        </w:rPr>
        <w:t xml:space="preserve"> </w:t>
      </w:r>
      <w:bookmarkStart w:id="830" w:name="pg9580_89564"/>
    </w:p>
    <w:p>
      <w:pPr>
        <w:pStyle w:val="Heading2"/>
        <w:numPr>
          <w:ilvl w:val="1"/>
          <w:numId w:val="1"/>
        </w:numPr>
        <w:rPr/>
      </w:pPr>
      <w:bookmarkStart w:id="831" w:name="__RefHeading___Toc7074791_2870459653"/>
      <w:bookmarkStart w:id="832" w:name="_Toc289"/>
      <w:bookmarkEnd w:id="830"/>
      <w:bookmarkEnd w:id="831"/>
      <w:r>
        <w:rPr/>
        <w:t>15851/1</w:t>
      </w:r>
      <w:bookmarkEnd w:id="832"/>
    </w:p>
    <w:p>
      <w:pPr>
        <w:pStyle w:val="BookText"/>
        <w:rPr/>
      </w:pPr>
      <w:r>
        <w:rPr>
          <w:rFonts w:ascii="IRNazanin" w:hAnsi="IRNazanin" w:eastAsia="IRNazanin"/>
          <w:color w:val="111111"/>
          <w:sz w:val="28"/>
          <w:sz w:val="28"/>
          <w:szCs w:val="28"/>
          <w:rtl w:val="true"/>
          <w:lang w:bidi="fa-IR"/>
        </w:rPr>
        <w:t xml:space="preserve">طبیب طهرانی محمدهاشم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بن محمد ظاهر طبیب طهرانی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خواص چوب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و دو مقاله و چندین فصل و باب که در آن از کتاب عماد الدین محمود یاد کرده و به نام شاه سلیمان صفوی بهادرخان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کیفیت اطلاع بر چوب چینی، مقاله اول در مزاج و منافع چوب چینی دارای نه باب مقاله دوم در عشبه مغربیه در دو باب در فهرست نسخه های خطی فارسی منزوی دو کتاب با این نام معرفی شده کتاب اولی که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مقاله های آن با نسخه ما مطابقت دارد را به محمد حسین طبیب فرزند علی قرچه داغی تبریزی به روزگار ناصر الدین شاه نسبت داده و نسخه دیگری که به محمدهاشم طبیب طهرانی نسبت داده شده را شامل سه مقاله می داند و در مورد این دو کتاب جای تحقیق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مرعشی نیز این کتاب را از مولفی ناشناس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چون انفاس عیسوی روح پرور و جان فزا سزای بارگاه کبریای خالقیست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اوجاع که از مواد بارد عارض شده بود استعمال نموده اثر تمام بخشیده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w:t>
      </w:r>
      <w:r>
        <w:rPr>
          <w:rFonts w:eastAsia="IRNazanin" w:cs="IRNazanin"/>
          <w:color w:val="111111"/>
          <w:sz w:val="28"/>
          <w:szCs w:val="28"/>
          <w:lang w:bidi="fa-IR"/>
        </w:rPr>
        <w:t>941:3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فارسی کتابخانه جامعه همدرد تغلق آباد دهلی نو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301:19</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654:1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پزشکی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 اوراق ابتدای نسخه به دلیل پاشیدگی مرکب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سیاهانی جلد تیماج قهوه ای یک لا، بدون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الحیاة </w:t>
      </w:r>
      <w:bookmarkStart w:id="833" w:name="pg9580_89565"/>
    </w:p>
    <w:p>
      <w:pPr>
        <w:pStyle w:val="BookText"/>
        <w:rPr/>
      </w:pPr>
      <w:bookmarkEnd w:id="83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جنسینگ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1199761</w:t>
      </w:r>
    </w:p>
    <w:p>
      <w:pPr>
        <w:pStyle w:val="Heading2"/>
        <w:numPr>
          <w:ilvl w:val="1"/>
          <w:numId w:val="1"/>
        </w:numPr>
        <w:rPr/>
      </w:pPr>
      <w:bookmarkStart w:id="834" w:name="__RefHeading___Toc7074793_2870459653"/>
      <w:bookmarkStart w:id="835" w:name="_Toc290"/>
      <w:bookmarkEnd w:id="834"/>
      <w:r>
        <w:rPr/>
        <w:t>15851/2</w:t>
      </w:r>
      <w:bookmarkEnd w:id="835"/>
    </w:p>
    <w:p>
      <w:pPr>
        <w:pStyle w:val="BookText"/>
        <w:rPr/>
      </w:pPr>
      <w:r>
        <w:rPr>
          <w:rFonts w:ascii="IRNazanin" w:hAnsi="IRNazanin" w:eastAsia="IRNazanin"/>
          <w:color w:val="111111"/>
          <w:sz w:val="28"/>
          <w:sz w:val="28"/>
          <w:szCs w:val="28"/>
          <w:rtl w:val="true"/>
          <w:lang w:bidi="fa-IR"/>
        </w:rPr>
        <w:t xml:space="preserve">حسینی شفائی، مظفر بن محمد،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حسینی شفایی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پزشکی و ادویه مختلفه در دو کتاب کتاب اول شامل سه مطلب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صحت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امراض بطور کلی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مفرده و کتاب دوم شامل سه فن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مختص به یک عضو مشتمل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غیر مختصه مشتمل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مرکبه نسخه حاضر کتاب دوم خلاصه شفایی و شامل فن اول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والسلم على خير خلقه محمد و اله اجمعین کتاب دوم مخفی نماند که حقیر فقیر داعی مظفر بن محمد الحسيني الشفايي را کثرت شوق بمطالعه كتب حكماء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حادث در عضلات موضوعه مدیلی فقار که بواسطه حفظ فقار موضع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فارسی کتابخانه جامعه همدرد تغلق آباد دهلی نو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229:2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الشفا</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bookmarkStart w:id="836" w:name="pg9580_89566"/>
    </w:p>
    <w:p>
      <w:pPr>
        <w:pStyle w:val="BookText"/>
        <w:rPr/>
      </w:pPr>
      <w:bookmarkEnd w:id="836"/>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1199807</w:t>
      </w:r>
    </w:p>
    <w:p>
      <w:pPr>
        <w:pStyle w:val="Heading2"/>
        <w:numPr>
          <w:ilvl w:val="1"/>
          <w:numId w:val="1"/>
        </w:numPr>
        <w:rPr/>
      </w:pPr>
      <w:bookmarkStart w:id="837" w:name="__RefHeading___Toc7074795_2870459653"/>
      <w:bookmarkStart w:id="838" w:name="_Toc291"/>
      <w:bookmarkEnd w:id="837"/>
      <w:r>
        <w:rPr/>
        <w:t>15852</w:t>
      </w:r>
      <w:bookmarkEnd w:id="838"/>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بیست باب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14549</w:t>
      </w:r>
      <w:r>
        <w:rPr>
          <w:rFonts w:eastAsia="IRNazanin" w:cs="IRNazanin"/>
          <w:color w:val="111111"/>
          <w:sz w:val="28"/>
          <w:szCs w:val="28"/>
          <w:rtl w:val="true"/>
          <w:lang w:bidi="fa-IR"/>
        </w:rPr>
        <w:t xml:space="preserve"> (</w:t>
      </w:r>
      <w:r>
        <w:rPr>
          <w:rFonts w:eastAsia="IRNazanin" w:cs="IRNazanin"/>
          <w:color w:val="111111"/>
          <w:sz w:val="28"/>
          <w:szCs w:val="28"/>
          <w:lang w:bidi="fa-IR"/>
        </w:rPr>
        <w:t>4549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النقطتين تعریف کرده اما مصنف در تحریر خود چنین فرموده که هر نقطه برو فرض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کواکب را درین جا وضع کردیم بدین صورت اینست تمامی سخن در معرفت اصطرلاب و الله اعلم بالصواب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محمد صادق الامامی سنه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تملک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مرتضی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قهوه ای یک لا،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1200510</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9" w:name="__RefHeading___Toc7074797_2870459653"/>
      <w:bookmarkStart w:id="840" w:name="_Toc292"/>
      <w:bookmarkEnd w:id="839"/>
      <w:r>
        <w:rPr/>
        <w:t>15853</w:t>
      </w:r>
      <w:bookmarkEnd w:id="840"/>
    </w:p>
    <w:p>
      <w:pPr>
        <w:pStyle w:val="BookText"/>
        <w:rPr/>
      </w:pPr>
      <w:r>
        <w:rPr>
          <w:rFonts w:ascii="IRNazanin" w:hAnsi="IRNazanin" w:eastAsia="IRNazanin"/>
          <w:color w:val="111111"/>
          <w:sz w:val="28"/>
          <w:sz w:val="28"/>
          <w:szCs w:val="28"/>
          <w:rtl w:val="true"/>
          <w:lang w:bidi="fa-IR"/>
        </w:rPr>
        <w:t xml:space="preserve">قزوینی، محمد مهدی بن علی اصغر،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ذخر العالمين في شرح دعاء الصنمين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اصغر قزوینی مدعو به مهدی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شرح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یک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نقل اموری که برای طالب بصیرت در این مقام ضروری است و فهرست موضوعی کتاب شامل بیست باب که در مقدمه آمده و مقصد در ذکر اصل این دعا و ترجمه و شرح مطالب آن در صد اصل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بعد از اینکه ترجمه تحت اللفظی این دعا را در کتاب دليل الدعاة في شرح عين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تصمیم گرفت که شرح مفصلی نیز بر این دعا بنویسد مؤلف این کتاب را در سال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 به نام شاه سلطان حسین صفوی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اخلاص اساس و ثنا و نیایش افزون از حد و قیاس حضرت مالک الملکی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اظهر اینست که نکته جمعیت آن همانست که مذکور شد الآن فلا تغفل يقول الفقير الشارح تم ما يسر الله تعالی ایراده في شرح هذا الدعاء و له الشكر و على رسوله و اوصياته النحية و الثناء في أوائل شهر ذيقعدة الحرام من شهور سنة تسع عشرة ومائة بعد الالف هجربة النبوية عليه و اله الف التحية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362:1</w:t>
      </w:r>
      <w:r>
        <w:rPr>
          <w:rFonts w:ascii="IRNazanin" w:hAnsi="IRNazanin" w:eastAsia="IRNazanin"/>
          <w:color w:val="111111"/>
          <w:sz w:val="28"/>
          <w:sz w:val="28"/>
          <w:szCs w:val="28"/>
          <w:rtl w:val="true"/>
          <w:lang w:bidi="fa-IR"/>
        </w:rPr>
        <w:t xml:space="preserve">، الذريعه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و حواشی با نشان منه على عنه عبدالنبی قزوینی،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سلمه الله تعالى مجمع البحرين ابن الاثیر، سروری جان منه حفظ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توسط عبدالنبی قزوینی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دعای صدمی و وقتی که آن را خواند و اعتقاد او به شیعه بیشتر شد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با گل و بوته با روکش زر اندرون جلد تیماج مشکی</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bookmarkStart w:id="841" w:name="pg9580_89568"/>
    </w:p>
    <w:p>
      <w:pPr>
        <w:pStyle w:val="BookText"/>
        <w:rPr/>
      </w:pPr>
      <w:bookmarkEnd w:id="84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صنمی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1200570</w:t>
      </w:r>
    </w:p>
    <w:p>
      <w:pPr>
        <w:pStyle w:val="Heading2"/>
        <w:numPr>
          <w:ilvl w:val="1"/>
          <w:numId w:val="1"/>
        </w:numPr>
        <w:rPr/>
      </w:pPr>
      <w:bookmarkStart w:id="842" w:name="__RefHeading___Toc7074799_2870459653"/>
      <w:bookmarkStart w:id="843" w:name="_Toc293"/>
      <w:bookmarkEnd w:id="842"/>
      <w:r>
        <w:rPr/>
        <w:t>15854</w:t>
      </w:r>
      <w:bookmarkEnd w:id="843"/>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در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نهایت تحفه بارگاه حکیمی است جلت عظمته که خاکدان دنیا و زندان این عاریت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باشد گناه او را بمن به بخش و او را بیامرز</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کتاب محرق القلوب امید که فایده آن بجميع امتان رسول الله و شیعیان علی بن ابیطالب و دوستان جناب ابا عبدالله الحسین برسد و مؤلف و کاتب عاصی را بدعا و فاتحه باد و شاد فرمایند و از خوانندگان و نویسندگان ملتمس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چه بر خطایی مطلع شوند با صلاح آن این ضعیف را ممنون و خورسند نموده در اجر مصیبت داری حضرت سید الشهدا کاتب روسیاه را بقدر سر مویی شریک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انشا الله فایده آن کلی خواهد بود تمت الكتاب يعون الملك الوهاب بتاريخ يوم پنجشنبه بیست و نهم شهر شعبان المعظم كتبه الحقير الفقير ابن محمد جعفر یحیی الحسنى من شهور سنه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محمد جعفر حسنی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ابتدای نسخه نونویس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مشکی ،مقوایی ساده اندرون جلد استر کاغذی</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bookmarkStart w:id="844" w:name="pg9580_89569"/>
    </w:p>
    <w:p>
      <w:pPr>
        <w:pStyle w:val="BookText"/>
        <w:rPr/>
      </w:pPr>
      <w:bookmarkEnd w:id="84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1209039</w:t>
      </w:r>
    </w:p>
    <w:p>
      <w:pPr>
        <w:pStyle w:val="Heading2"/>
        <w:numPr>
          <w:ilvl w:val="1"/>
          <w:numId w:val="1"/>
        </w:numPr>
        <w:rPr/>
      </w:pPr>
      <w:bookmarkStart w:id="845" w:name="__RefHeading___Toc7074801_2870459653"/>
      <w:bookmarkStart w:id="846" w:name="_Toc294"/>
      <w:bookmarkEnd w:id="845"/>
      <w:r>
        <w:rPr/>
        <w:t>15855</w:t>
      </w:r>
      <w:bookmarkEnd w:id="846"/>
    </w:p>
    <w:p>
      <w:pPr>
        <w:pStyle w:val="BookText"/>
        <w:rPr/>
      </w:pPr>
      <w:r>
        <w:rPr>
          <w:rFonts w:ascii="Amiri" w:hAnsi="Amiri" w:eastAsia="Amiri" w:cs="Amiri"/>
          <w:color w:val="111111"/>
          <w:sz w:val="28"/>
          <w:sz w:val="28"/>
          <w:szCs w:val="28"/>
          <w:rtl w:val="true"/>
          <w:lang w:bidi="ar-SA"/>
        </w:rPr>
        <w:t>مواهب العباسية و مصائب الحسنيه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منحصر بفردی است به نظم و نثر فارسی با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 عربی در ابتدای هر بخش که آن را برای تعزیه خوانی و مجالس عزاداری تألیف کرده است و مؤلف در آن از قطب راوندی و این شهر آشوب نیز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 در مقدمه مواهب العباسيه و مصائب الحسنيه ذکر شده ولی در انجامه عنوان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دو احتمال دارد یکی این که برگ آخر متعلق به کتاب معراج الشهاده و چسبیده به جلد است و در ضمن جلد نیز متعلق به نسخه نیست و الحاقی است و دوم این که بدلیل تشابه مطلب این دو کتاب کاتب نام نسخه را در آخر معراج الشهاده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هیچ کدام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انگلیسی بافت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ادویه و اشربه اشک اشاره نمود بمضنون لكل داء دواء تنقيه و تصفیه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الصلوة گردانیدم روشنایی چشم خود را در نماز در نمازم هست یا 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واحد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تیره یک لا مجدول، اندرون جلد استر کاغذی لت رو با تکه ای پارچه به عطف چسبانده شده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847" w:name="pg9580_89570"/>
    </w:p>
    <w:p>
      <w:pPr>
        <w:pStyle w:val="BookText"/>
        <w:rPr/>
      </w:pPr>
      <w:bookmarkEnd w:id="84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1209077</w:t>
      </w:r>
    </w:p>
    <w:p>
      <w:pPr>
        <w:pStyle w:val="Heading2"/>
        <w:numPr>
          <w:ilvl w:val="1"/>
          <w:numId w:val="1"/>
        </w:numPr>
        <w:rPr/>
      </w:pPr>
      <w:bookmarkStart w:id="848" w:name="__RefHeading___Toc7074803_2870459653"/>
      <w:bookmarkStart w:id="849" w:name="_Toc295"/>
      <w:bookmarkEnd w:id="848"/>
      <w:r>
        <w:rPr/>
        <w:t>15856</w:t>
      </w:r>
      <w:bookmarkEnd w:id="849"/>
    </w:p>
    <w:p>
      <w:pPr>
        <w:pStyle w:val="BookText"/>
        <w:rPr/>
      </w:pPr>
      <w:r>
        <w:rPr>
          <w:rFonts w:ascii="IRNazanin" w:hAnsi="IRNazanin" w:eastAsia="IRNazanin"/>
          <w:color w:val="111111"/>
          <w:sz w:val="28"/>
          <w:sz w:val="28"/>
          <w:szCs w:val="28"/>
          <w:rtl w:val="true"/>
          <w:lang w:bidi="fa-IR"/>
        </w:rPr>
        <w:t>شریف، محمد مهدی بن علینقی</w:t>
      </w:r>
    </w:p>
    <w:p>
      <w:pPr>
        <w:pStyle w:val="BookText"/>
        <w:rPr/>
      </w:pPr>
      <w:r>
        <w:rPr>
          <w:rFonts w:ascii="IRNazanin" w:hAnsi="IRNazanin" w:eastAsia="IRNazanin"/>
          <w:color w:val="111111"/>
          <w:sz w:val="28"/>
          <w:sz w:val="28"/>
          <w:szCs w:val="28"/>
          <w:rtl w:val="true"/>
          <w:lang w:bidi="fa-IR"/>
        </w:rPr>
        <w:t xml:space="preserve">زاد المسافرين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علینقی شریف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14961</w:t>
      </w:r>
      <w:r>
        <w:rPr>
          <w:rFonts w:eastAsia="IRNazanin" w:cs="IRNazanin"/>
          <w:color w:val="111111"/>
          <w:sz w:val="28"/>
          <w:szCs w:val="28"/>
          <w:rtl w:val="true"/>
          <w:lang w:bidi="fa-IR"/>
        </w:rPr>
        <w:t xml:space="preserve"> (</w:t>
      </w:r>
      <w:r>
        <w:rPr>
          <w:rFonts w:eastAsia="IRNazanin" w:cs="IRNazanin"/>
          <w:color w:val="111111"/>
          <w:sz w:val="28"/>
          <w:szCs w:val="28"/>
          <w:lang w:bidi="fa-IR"/>
        </w:rPr>
        <w:t>4961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عالی مقدار که هر یک در معالجه سمیت پیش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شرکای درین احزان یقین که سهو و نسیان را معذور خواهند داشت اندکی پیش تو گفتم غم دل 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آزرده شوی ورنه سخن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 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پزشکی و طرز تهیه داروهای گیاهی جهت درمان بیماری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آب افتادگی در اوراق ابتدای نسخه دیده می شود و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مقوایی روکش کاغذ سرمه ای جدول و چهار گل در چهار گوشه جلد عطف پارچه ای اندرون چند استر کاغذی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w:t>
      </w:r>
      <w:r>
        <w:rPr>
          <w:rFonts w:eastAsia="IRNazanin" w:cs="IRNazanin"/>
          <w:color w:val="111111"/>
          <w:sz w:val="28"/>
          <w:szCs w:val="28"/>
          <w:lang w:bidi="fa-IR"/>
        </w:rPr>
        <w:t>585</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1209098</w:t>
      </w:r>
      <w:r>
        <w:rPr>
          <w:rFonts w:eastAsia="IRNazanin" w:cs="IRNazanin"/>
          <w:color w:val="111111"/>
          <w:sz w:val="28"/>
          <w:szCs w:val="28"/>
          <w:rtl w:val="true"/>
          <w:lang w:bidi="fa-IR"/>
        </w:rPr>
        <w:t xml:space="preserve"> </w:t>
      </w:r>
      <w:bookmarkStart w:id="850" w:name="pg9580_89571"/>
    </w:p>
    <w:p>
      <w:pPr>
        <w:pStyle w:val="Heading2"/>
        <w:numPr>
          <w:ilvl w:val="1"/>
          <w:numId w:val="1"/>
        </w:numPr>
        <w:rPr/>
      </w:pPr>
      <w:bookmarkStart w:id="851" w:name="__RefHeading___Toc7074805_2870459653"/>
      <w:bookmarkStart w:id="852" w:name="_Toc296"/>
      <w:bookmarkEnd w:id="850"/>
      <w:bookmarkEnd w:id="851"/>
      <w:r>
        <w:rPr/>
        <w:t>15857/1</w:t>
      </w:r>
      <w:bookmarkEnd w:id="852"/>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میر سید شریف جرجانی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14545</w:t>
      </w:r>
      <w:r>
        <w:rPr>
          <w:rFonts w:eastAsia="IRNazanin" w:cs="IRNazanin"/>
          <w:color w:val="111111"/>
          <w:sz w:val="28"/>
          <w:szCs w:val="28"/>
          <w:rtl w:val="true"/>
          <w:lang w:bidi="fa-IR"/>
        </w:rPr>
        <w:t>(</w:t>
      </w:r>
      <w:r>
        <w:rPr>
          <w:rFonts w:eastAsia="IRNazanin" w:cs="IRNazanin"/>
          <w:color w:val="111111"/>
          <w:sz w:val="28"/>
          <w:szCs w:val="28"/>
          <w:lang w:bidi="fa-IR"/>
        </w:rPr>
        <w:t>4545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الکلمه معنی کلمه در اصل لغت یک سخنست و معنی وی در اصطلاح نحوی لفظیست که نهاده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وسط کلمه بود و بعد ازو شاید که لازم آید آن که اعراب فعل جاری بر حرفی شود که کلمه دیگرست حقیقت</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تمة الكتاب بعون الملك و الهواب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العبد ابن ابرهيم محمد مكارم العريضي سنه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مکارم عریضی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 نسخه مدرسی و محشی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عبدالغني بن عبدالعظیم الحسینی برگ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اوراق موریانه خورده و فرسوده شیرازه از هم گسیخته و اوراق از جلد جدا شده و افتادگی در بین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سیاهانی جلد تیماج قهوه ای مقوایی ترنج و سرترنج با گل و بوته، سرطبل دار</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گیپایی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eastAsia="IRNazanin" w:cs="IRNazanin"/>
          <w:color w:val="111111"/>
          <w:sz w:val="28"/>
          <w:szCs w:val="28"/>
          <w:lang w:bidi="fa-IR"/>
        </w:rPr>
        <w:t>1408</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1209103</w:t>
      </w:r>
      <w:r>
        <w:rPr>
          <w:rFonts w:eastAsia="IRNazanin" w:cs="IRNazanin"/>
          <w:color w:val="111111"/>
          <w:sz w:val="28"/>
          <w:szCs w:val="28"/>
          <w:rtl w:val="true"/>
          <w:lang w:bidi="fa-IR"/>
        </w:rPr>
        <w:t xml:space="preserve"> </w:t>
      </w:r>
      <w:bookmarkStart w:id="853" w:name="pg9580_89572"/>
    </w:p>
    <w:p>
      <w:pPr>
        <w:pStyle w:val="Heading2"/>
        <w:numPr>
          <w:ilvl w:val="1"/>
          <w:numId w:val="1"/>
        </w:numPr>
        <w:rPr/>
      </w:pPr>
      <w:bookmarkStart w:id="854" w:name="__RefHeading___Toc7074807_2870459653"/>
      <w:bookmarkStart w:id="855" w:name="_Toc297"/>
      <w:bookmarkEnd w:id="853"/>
      <w:bookmarkEnd w:id="854"/>
      <w:r>
        <w:rPr/>
        <w:t>15857/2</w:t>
      </w:r>
      <w:bookmarkEnd w:id="855"/>
    </w:p>
    <w:p>
      <w:pPr>
        <w:pStyle w:val="BookText"/>
        <w:rPr/>
      </w:pPr>
      <w:r>
        <w:rPr>
          <w:rFonts w:ascii="IRNazanin" w:hAnsi="IRNazanin" w:eastAsia="IRNazanin"/>
          <w:color w:val="111111"/>
          <w:sz w:val="28"/>
          <w:sz w:val="28"/>
          <w:szCs w:val="28"/>
          <w:rtl w:val="true"/>
          <w:lang w:bidi="fa-IR"/>
        </w:rPr>
        <w:t>رساله در 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تجوید که قواعد تجوید مانند ادغام، اخفا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همزه مثل یناون و عذاب الیم جهتها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 و نون است در حالت اخفای باغنه و ادغام باغنه تمت الكتاب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جهانت بکام فلک بار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آفریند نگهدار باد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جدول دور سطرها به مشکی و سرخ و عناوین و خط بالای برخی از عبارات در ابتدای رساله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w:t>
      </w:r>
      <w:r>
        <w:rPr>
          <w:rFonts w:eastAsia="IRNazanin" w:cs="IRNazanin"/>
          <w:color w:val="111111"/>
          <w:sz w:val="28"/>
          <w:szCs w:val="28"/>
          <w:lang w:bidi="fa-IR"/>
        </w:rPr>
        <w:t>1408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1209105</w:t>
      </w:r>
    </w:p>
    <w:p>
      <w:pPr>
        <w:pStyle w:val="Heading2"/>
        <w:numPr>
          <w:ilvl w:val="1"/>
          <w:numId w:val="1"/>
        </w:numPr>
        <w:rPr/>
      </w:pPr>
      <w:bookmarkStart w:id="856" w:name="__RefHeading___Toc7074809_2870459653"/>
      <w:bookmarkStart w:id="857" w:name="_Toc298"/>
      <w:bookmarkEnd w:id="856"/>
      <w:r>
        <w:rPr/>
        <w:t>15857/3</w:t>
      </w:r>
      <w:bookmarkEnd w:id="857"/>
    </w:p>
    <w:p>
      <w:pPr>
        <w:pStyle w:val="BookText"/>
        <w:rPr/>
      </w:pPr>
      <w:r>
        <w:rPr>
          <w:rFonts w:ascii="IRNazanin" w:hAnsi="IRNazanin" w:eastAsia="IRNazanin"/>
          <w:color w:val="111111"/>
          <w:sz w:val="28"/>
          <w:sz w:val="28"/>
          <w:szCs w:val="28"/>
          <w:rtl w:val="true"/>
          <w:lang w:bidi="fa-IR"/>
        </w:rPr>
        <w:t>رساله در صرف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صرف در چند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ثاءً او دالاً او ذالاً او راءً </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الزوايد كلها و تصغر فتعول في حميدٍ في احمدٍ و محمودٍ و محمدٍ و صلی الله علی خیر خلقه و مظهر لطف حقه محمد و آله الطيبين الطاهرين و الحمد لله رب العالمين تمت في شهر صفر سنه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bookmarkStart w:id="858" w:name="pg9580_89573"/>
    </w:p>
    <w:p>
      <w:pPr>
        <w:pStyle w:val="BookText"/>
        <w:rPr/>
      </w:pPr>
      <w:bookmarkEnd w:id="85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w:t>
      </w:r>
      <w:r>
        <w:rPr>
          <w:rFonts w:eastAsia="IRNazanin" w:cs="IRNazanin"/>
          <w:color w:val="111111"/>
          <w:sz w:val="28"/>
          <w:szCs w:val="28"/>
          <w:lang w:bidi="fa-IR"/>
        </w:rPr>
        <w:t>1408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1209106</w:t>
      </w:r>
    </w:p>
    <w:p>
      <w:pPr>
        <w:pStyle w:val="Heading2"/>
        <w:numPr>
          <w:ilvl w:val="1"/>
          <w:numId w:val="1"/>
        </w:numPr>
        <w:rPr/>
      </w:pPr>
      <w:bookmarkStart w:id="859" w:name="__RefHeading___Toc7074811_2870459653"/>
      <w:bookmarkStart w:id="860" w:name="_Toc299"/>
      <w:bookmarkEnd w:id="859"/>
      <w:r>
        <w:rPr/>
        <w:t>15857/4</w:t>
      </w:r>
      <w:bookmarkEnd w:id="860"/>
    </w:p>
    <w:p>
      <w:pPr>
        <w:pStyle w:val="BookText"/>
        <w:rPr/>
      </w:pPr>
      <w:r>
        <w:rPr>
          <w:rFonts w:ascii="IRNazanin" w:hAnsi="IRNazanin" w:eastAsia="IRNazanin"/>
          <w:color w:val="111111"/>
          <w:sz w:val="28"/>
          <w:sz w:val="28"/>
          <w:szCs w:val="28"/>
          <w:rtl w:val="true"/>
          <w:lang w:bidi="fa-IR"/>
        </w:rPr>
        <w:t xml:space="preserve">منصور بن محمد،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کفایه مجاهدیه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بن احمد بن يوسف بن الياس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14958</w:t>
      </w:r>
      <w:r>
        <w:rPr>
          <w:rFonts w:eastAsia="IRNazanin" w:cs="IRNazanin"/>
          <w:color w:val="111111"/>
          <w:sz w:val="28"/>
          <w:szCs w:val="28"/>
          <w:rtl w:val="true"/>
          <w:lang w:bidi="fa-IR"/>
        </w:rPr>
        <w:t>(</w:t>
      </w:r>
      <w:r>
        <w:rPr>
          <w:rFonts w:eastAsia="IRNazanin" w:cs="IRNazanin"/>
          <w:color w:val="111111"/>
          <w:sz w:val="28"/>
          <w:szCs w:val="28"/>
          <w:lang w:bidi="fa-IR"/>
        </w:rPr>
        <w:t>4958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باب چهارم از مقاله اول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شکر و سپاس مر خالقی را که در خلقت انسان حکمت او بی پایانست و حمد بی حد و ثنای بی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ریه می رود هشتم ورید است و آن 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تاریخ تولد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عبدالغنی بن عبد العظيم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منصوری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w:t>
      </w:r>
      <w:r>
        <w:rPr>
          <w:rFonts w:eastAsia="IRNazanin" w:cs="IRNazanin"/>
          <w:color w:val="111111"/>
          <w:sz w:val="28"/>
          <w:szCs w:val="28"/>
          <w:lang w:bidi="fa-IR"/>
        </w:rPr>
        <w:t>1408</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1209107</w:t>
      </w:r>
      <w:r>
        <w:rPr>
          <w:rFonts w:eastAsia="IRNazanin" w:cs="IRNazanin"/>
          <w:color w:val="111111"/>
          <w:sz w:val="28"/>
          <w:szCs w:val="28"/>
          <w:rtl w:val="true"/>
          <w:lang w:bidi="fa-IR"/>
        </w:rPr>
        <w:t xml:space="preserve"> </w:t>
      </w:r>
      <w:bookmarkStart w:id="861" w:name="pg9580_89574"/>
    </w:p>
    <w:p>
      <w:pPr>
        <w:pStyle w:val="Heading2"/>
        <w:numPr>
          <w:ilvl w:val="1"/>
          <w:numId w:val="1"/>
        </w:numPr>
        <w:rPr/>
      </w:pPr>
      <w:bookmarkStart w:id="862" w:name="__RefHeading___Toc7074813_2870459653"/>
      <w:bookmarkStart w:id="863" w:name="_Toc300"/>
      <w:bookmarkEnd w:id="861"/>
      <w:bookmarkEnd w:id="862"/>
      <w:r>
        <w:rPr/>
        <w:t>15858</w:t>
      </w:r>
      <w:bookmarkEnd w:id="863"/>
    </w:p>
    <w:p>
      <w:pPr>
        <w:pStyle w:val="BookText"/>
        <w:rPr/>
      </w:pPr>
      <w:r>
        <w:rPr>
          <w:rFonts w:ascii="IRNazanin" w:hAnsi="IRNazanin" w:eastAsia="IRNazanin"/>
          <w:color w:val="111111"/>
          <w:sz w:val="28"/>
          <w:sz w:val="28"/>
          <w:szCs w:val="28"/>
          <w:rtl w:val="true"/>
          <w:lang w:bidi="fa-IR"/>
        </w:rPr>
        <w:t xml:space="preserve">رازی محمد بن زکریا،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برء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حسین شریف طبيب تنکابنی؛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زکریا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15847</w:t>
      </w:r>
      <w:r>
        <w:rPr>
          <w:rFonts w:eastAsia="IRNazanin" w:cs="IRNazanin"/>
          <w:color w:val="111111"/>
          <w:sz w:val="28"/>
          <w:szCs w:val="28"/>
          <w:rtl w:val="true"/>
          <w:lang w:bidi="fa-IR"/>
        </w:rPr>
        <w:t>(</w:t>
      </w:r>
      <w:r>
        <w:rPr>
          <w:rFonts w:eastAsia="IRNazanin" w:cs="IRNazanin"/>
          <w:color w:val="111111"/>
          <w:sz w:val="28"/>
          <w:szCs w:val="28"/>
          <w:lang w:bidi="fa-IR"/>
        </w:rPr>
        <w:t>15847/8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سيد الثقلین نسخه اصل محکمه ایجاد و نتیجه صغری و 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و پیاز و تخم ترتیزک مساوی هم پخته مرهم سازند و بکار دارند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ابتدای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جلد میشن زیتونی یکلا مجدول،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تنکابنی، احمد بن محمد حسین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2563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1213180</w:t>
      </w:r>
    </w:p>
    <w:p>
      <w:pPr>
        <w:pStyle w:val="Heading2"/>
        <w:numPr>
          <w:ilvl w:val="1"/>
          <w:numId w:val="1"/>
        </w:numPr>
        <w:rPr/>
      </w:pPr>
      <w:bookmarkStart w:id="864" w:name="__RefHeading___Toc7074815_2870459653"/>
      <w:bookmarkStart w:id="865" w:name="_Toc301"/>
      <w:bookmarkEnd w:id="864"/>
      <w:r>
        <w:rPr/>
        <w:t>15859</w:t>
      </w:r>
      <w:bookmarkEnd w:id="865"/>
    </w:p>
    <w:p>
      <w:pPr>
        <w:pStyle w:val="BookText"/>
        <w:rPr/>
      </w:pPr>
      <w:r>
        <w:rPr>
          <w:rFonts w:ascii="IRNazanin" w:hAnsi="IRNazanin" w:eastAsia="IRNazanin"/>
          <w:color w:val="111111"/>
          <w:sz w:val="28"/>
          <w:sz w:val="28"/>
          <w:szCs w:val="28"/>
          <w:rtl w:val="true"/>
          <w:lang w:bidi="fa-IR"/>
        </w:rPr>
        <w:t xml:space="preserve">ایزو، اشيل </w:t>
      </w:r>
      <w:r>
        <w:rPr>
          <w:rFonts w:eastAsia="Times New Roman" w:cs="Times New Roman" w:ascii="Times New Roman" w:hAnsi="Times New Roman"/>
          <w:color w:val="111111"/>
          <w:sz w:val="28"/>
          <w:szCs w:val="28"/>
          <w:lang w:val="en-US" w:bidi="en-US"/>
        </w:rPr>
        <w:t>achille izzo</w:t>
      </w:r>
    </w:p>
    <w:p>
      <w:pPr>
        <w:pStyle w:val="BookText"/>
        <w:rPr/>
      </w:pPr>
      <w:r>
        <w:rPr>
          <w:rFonts w:ascii="IRNazanin" w:hAnsi="IRNazanin" w:eastAsia="IRNazanin"/>
          <w:color w:val="111111"/>
          <w:sz w:val="28"/>
          <w:sz w:val="28"/>
          <w:szCs w:val="28"/>
          <w:rtl w:val="true"/>
          <w:lang w:bidi="fa-IR"/>
        </w:rPr>
        <w:t>قوانین رمز تلگرافی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اشیل ایزو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ملتا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قوانین و رموز تلگرافی که به صورت جداول شش ستونی تهیه شده و معادل عددی حروف برابر قواعد تلگراف و ارسال تلگراف در </w:t>
      </w:r>
      <w:bookmarkStart w:id="866" w:name="pg9580_89575"/>
    </w:p>
    <w:p>
      <w:pPr>
        <w:pStyle w:val="BookText"/>
        <w:rPr/>
      </w:pPr>
      <w:bookmarkEnd w:id="866"/>
      <w:r>
        <w:rPr>
          <w:rFonts w:ascii="IRNazanin" w:hAnsi="IRNazanin" w:eastAsia="IRNazanin"/>
          <w:color w:val="111111"/>
          <w:sz w:val="28"/>
          <w:sz w:val="28"/>
          <w:szCs w:val="28"/>
          <w:rtl w:val="true"/>
          <w:lang w:bidi="fa-IR"/>
        </w:rPr>
        <w:t>ستون های افقی و عمودی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کاپیتان اشیل ایزو از منبع ایتالیایی برای اعلی حضرت پادشاه ایران نوشته و توسط ژنرال ملتا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در قوانین تلگرافی با این ترتیب که دارای دو هزار کلید است یعنی دو هزار جور می توان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اعداد و حروف تلگرافی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 حروف تلگرافی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در سه ستون به سرخی جدول دور سطرها جایی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کتابخانه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مقوایی زرکوب استر و بدرقه کاغد گلدار سبز</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شش ستون </w:t>
      </w:r>
      <w:r>
        <w:rPr>
          <w:rFonts w:eastAsia="IRNazanin" w:cs="IRNazanin"/>
          <w:color w:val="111111"/>
          <w:sz w:val="28"/>
          <w:szCs w:val="28"/>
          <w:lang w:bidi="fa-IR"/>
        </w:rPr>
        <w:t>245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285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maletta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1213222</w:t>
      </w:r>
    </w:p>
    <w:p>
      <w:pPr>
        <w:pStyle w:val="Heading2"/>
        <w:numPr>
          <w:ilvl w:val="1"/>
          <w:numId w:val="1"/>
        </w:numPr>
        <w:rPr/>
      </w:pPr>
      <w:bookmarkStart w:id="867" w:name="__RefHeading___Toc7074817_2870459653"/>
      <w:bookmarkStart w:id="868" w:name="_Toc302"/>
      <w:bookmarkEnd w:id="867"/>
      <w:r>
        <w:rPr/>
        <w:t>15860</w:t>
      </w:r>
      <w:bookmarkEnd w:id="868"/>
    </w:p>
    <w:p>
      <w:pPr>
        <w:pStyle w:val="BookText"/>
        <w:rPr/>
      </w:pPr>
      <w:r>
        <w:rPr>
          <w:rFonts w:ascii="IRNazanin" w:hAnsi="IRNazanin" w:eastAsia="IRNazanin"/>
          <w:color w:val="111111"/>
          <w:sz w:val="28"/>
          <w:sz w:val="28"/>
          <w:szCs w:val="28"/>
          <w:rtl w:val="true"/>
          <w:lang w:bidi="fa-IR"/>
        </w:rPr>
        <w:t>کوهپائی اصفهانی، احمد بن محمد</w:t>
      </w:r>
    </w:p>
    <w:p>
      <w:pPr>
        <w:pStyle w:val="BookText"/>
        <w:rPr/>
      </w:pPr>
      <w:r>
        <w:rPr>
          <w:rFonts w:ascii="IRNazanin" w:hAnsi="IRNazanin" w:eastAsia="IRNazanin"/>
          <w:color w:val="111111"/>
          <w:sz w:val="28"/>
          <w:sz w:val="28"/>
          <w:szCs w:val="28"/>
          <w:rtl w:val="true"/>
          <w:lang w:bidi="fa-IR"/>
        </w:rPr>
        <w:t>الارشاد في احوال الصاحب الكافى اسماعيل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احمد بن محمد حسنی حسینی قوبانی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شرح زندگانی و احوال و آثار اسماعیل بن عباد دیلمی طالقانی در چهارده باب باب اول فی مولده و منزله ایام عمره باب دوم في نسبه و شانه، باب سوم في عدد تلاميذه و خليفة عصره چهارم فی احواله و اخلاقه، پنجم فی اقواله الحسنه الجميله نظماً ونثراً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 فى مماته و ما وقع فيه، دوازدهم في </w:t>
      </w:r>
      <w:bookmarkStart w:id="869" w:name="pg9580_89576"/>
    </w:p>
    <w:p>
      <w:pPr>
        <w:pStyle w:val="BookText"/>
        <w:rPr/>
      </w:pPr>
      <w:bookmarkEnd w:id="869"/>
      <w:r>
        <w:rPr>
          <w:rFonts w:ascii="IRNazanin" w:hAnsi="IRNazanin" w:eastAsia="IRNazanin"/>
          <w:color w:val="111111"/>
          <w:sz w:val="28"/>
          <w:sz w:val="28"/>
          <w:szCs w:val="28"/>
          <w:rtl w:val="true"/>
          <w:lang w:bidi="fa-IR"/>
        </w:rPr>
        <w:t xml:space="preserve">مدفنه سیزدهم في مراتيه چهاردهم في واقعه تخریب بقعته ابن کتاب در ربیع الاول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العلماء علما و منار الدار القرار و الجثه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تدين تدان تم الارشاد و هو الروف بالعباد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فدوی خانه زاد خاکسار را که در دربار گیتی مدار آسمان وقار هیچ جز سر افکندگی و استحقار نیست بمضمون لا خيل عندک تهدیها و لا مال این کتاب رابق را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نالایق در پیشگاه انظار آفتاب آثار خدام استان نواب کامیاب مالک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ابدالله تعالی ایام دولته و رفع اعلام نصرته بضاعت ابتهال و ضراعت خود نمود امید که ظلال رافت عام بر کافه انام بندگان حضرت و فدوی خانه زاد جان نثار مستدام باد بحق محمد و آله الامجاد بضاعتی نه سزاوار حضرت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بعین عنایت قبول فرمایی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 سنگی</w:t>
      </w:r>
      <w:r>
        <w:rPr>
          <w:rFonts w:eastAsia="IRNazanin" w:cs="IRNazanin"/>
          <w:color w:val="111111"/>
          <w:sz w:val="28"/>
          <w:szCs w:val="28"/>
          <w:rtl w:val="true"/>
          <w:lang w:bidi="fa-IR"/>
        </w:rPr>
        <w:t xml:space="preserve">: </w:t>
      </w:r>
      <w:r>
        <w:rPr>
          <w:rFonts w:eastAsia="IRNazanin" w:cs="IRNazanin"/>
          <w:color w:val="111111"/>
          <w:sz w:val="28"/>
          <w:szCs w:val="28"/>
          <w:lang w:bidi="fa-IR"/>
        </w:rPr>
        <w:t>24529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زرد سیاه و لاجورد، کمنداندازی به زر و سیاه کاغذ فرنگی نخودی جلد تیماج اناری یک لا جدول با زنجیره ضربی،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الارشاد في ترجمه الصاحب بن عباد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اسماعيل بن عباد </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2474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1213241</w:t>
      </w:r>
    </w:p>
    <w:p>
      <w:pPr>
        <w:pStyle w:val="Heading2"/>
        <w:numPr>
          <w:ilvl w:val="1"/>
          <w:numId w:val="1"/>
        </w:numPr>
        <w:rPr/>
      </w:pPr>
      <w:bookmarkStart w:id="870" w:name="__RefHeading___Toc7074819_2870459653"/>
      <w:bookmarkStart w:id="871" w:name="_Toc303"/>
      <w:bookmarkEnd w:id="870"/>
      <w:r>
        <w:rPr/>
        <w:t>15861/1</w:t>
      </w:r>
      <w:bookmarkEnd w:id="871"/>
    </w:p>
    <w:p>
      <w:pPr>
        <w:pStyle w:val="BookText"/>
        <w:rPr/>
      </w:pPr>
      <w:r>
        <w:rPr>
          <w:rFonts w:ascii="IRNazanin" w:hAnsi="IRNazanin" w:eastAsia="IRNazanin"/>
          <w:color w:val="111111"/>
          <w:sz w:val="28"/>
          <w:sz w:val="28"/>
          <w:szCs w:val="28"/>
          <w:rtl w:val="true"/>
          <w:lang w:bidi="fa-IR"/>
        </w:rPr>
        <w:t xml:space="preserve">قاری محمدرضا،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التحفة الجعفرية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قاری</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72" w:name="pg9580_89577"/>
    </w:p>
    <w:p>
      <w:pPr>
        <w:pStyle w:val="BookText"/>
        <w:rPr/>
      </w:pPr>
      <w:bookmarkEnd w:id="87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تجوید شامل ده باب باب اول في الاسنان، ثاني في المخارج الحروف ثالث في صفات الحروف رابع في هاء الكتابه، خامس في الوقف ثامن في الجلاله تاسع في احكام و اقسام المد عاشر في بيان ادغامات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وفقك الله تعالی که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 بعد از معرفت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الفيى الفاكهة القارعة الكاظمين المالك الوسواس الهالك الاليم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الملك الوهاب فی شب پنجشنبه بیست ششم شهر ذي القعده الحرام بتاريخ هجرت نبوی سنه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رحمت یزدان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کاتب را بالحمدی کند یاد یا حنان بامتان یا مستعان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جدول دور سطرها با مشکی آسیب ها لبه اوراق فرسوده شیرازه از هم گسیخته اوراق از جلد جدا شده جلد الحاقی و اوراق بسیاری از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جلد تیماج قهوه ای یک لا مجدول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1213248</w:t>
      </w:r>
    </w:p>
    <w:p>
      <w:pPr>
        <w:pStyle w:val="Heading2"/>
        <w:numPr>
          <w:ilvl w:val="1"/>
          <w:numId w:val="1"/>
        </w:numPr>
        <w:rPr/>
      </w:pPr>
      <w:bookmarkStart w:id="873" w:name="__RefHeading___Toc7074821_2870459653"/>
      <w:bookmarkStart w:id="874" w:name="_Toc304"/>
      <w:bookmarkEnd w:id="873"/>
      <w:r>
        <w:rPr/>
        <w:t>15861/2</w:t>
      </w:r>
      <w:bookmarkEnd w:id="874"/>
    </w:p>
    <w:p>
      <w:pPr>
        <w:pStyle w:val="BookText"/>
        <w:rPr/>
      </w:pPr>
      <w:r>
        <w:rPr>
          <w:rFonts w:ascii="IRNazanin" w:hAnsi="IRNazanin" w:eastAsia="IRNazanin"/>
          <w:color w:val="111111"/>
          <w:sz w:val="28"/>
          <w:sz w:val="28"/>
          <w:szCs w:val="28"/>
          <w:rtl w:val="true"/>
          <w:lang w:bidi="fa-IR"/>
        </w:rPr>
        <w:t>حدیث شریف کساء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کساء و بعد از آن زیارت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هر فریضه خوانده می شود ضمیمه نسخه شده است</w:t>
      </w:r>
      <w:r>
        <w:rPr>
          <w:rFonts w:eastAsia="IRNazanin" w:cs="IRNazanin"/>
          <w:color w:val="111111"/>
          <w:sz w:val="28"/>
          <w:szCs w:val="28"/>
          <w:rtl w:val="true"/>
          <w:lang w:bidi="fa-IR"/>
        </w:rPr>
        <w:t xml:space="preserve">. </w:t>
      </w:r>
      <w:bookmarkStart w:id="875" w:name="pg9580_89578"/>
    </w:p>
    <w:p>
      <w:pPr>
        <w:pStyle w:val="BookText"/>
        <w:rPr/>
      </w:pPr>
      <w:bookmarkEnd w:id="87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فاطمه الزهرا عليها السلام قالت دخل على ابى رسول الله صلى الله عليه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شيعتنا فازوا و سعدوا في الدنيا والآخره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 في ليله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سنه </w:t>
      </w:r>
      <w:r>
        <w:rPr>
          <w:rFonts w:eastAsia="Amiri" w:cs="Amiri" w:ascii="Amiri" w:hAnsi="Amiri"/>
          <w:color w:val="111111"/>
          <w:sz w:val="28"/>
          <w:szCs w:val="28"/>
          <w:lang w:bidi="ar-SA"/>
        </w:rPr>
        <w:t>1322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پراکنده ای درباره داروهای گیاهی چند برگ از قرآن در قطع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همراه با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1313357</w:t>
      </w:r>
    </w:p>
    <w:p>
      <w:pPr>
        <w:pStyle w:val="Heading2"/>
        <w:numPr>
          <w:ilvl w:val="1"/>
          <w:numId w:val="1"/>
        </w:numPr>
        <w:rPr/>
      </w:pPr>
      <w:bookmarkStart w:id="876" w:name="__RefHeading___Toc7074823_2870459653"/>
      <w:bookmarkStart w:id="877" w:name="_Toc305"/>
      <w:bookmarkEnd w:id="876"/>
      <w:r>
        <w:rPr/>
        <w:t>15862/1</w:t>
      </w:r>
      <w:bookmarkEnd w:id="877"/>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در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دویم آن که مشیت الهیه و حکمت ازلیه و ارتباط و مسببات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 نمی کنم سبط مصطفی را در حالتی که تشنه بود و او را از آب بید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کاملا ناقص است و اوراق زیادی در ابتدا و انتها و در میان افتاده، شیرازه از هم گسیخته اوراق پراکنده شده آثار سوختگی و آب افتادگی در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w:t>
      </w:r>
      <w:bookmarkStart w:id="878" w:name="pg9580_89579"/>
    </w:p>
    <w:p>
      <w:pPr>
        <w:pStyle w:val="BookText"/>
        <w:rPr/>
      </w:pPr>
      <w:bookmarkEnd w:id="878"/>
      <w:r>
        <w:rPr>
          <w:rFonts w:ascii="IRNazanin" w:hAnsi="IRNazanin" w:eastAsia="IRNazanin"/>
          <w:color w:val="111111"/>
          <w:sz w:val="28"/>
          <w:sz w:val="28"/>
          <w:szCs w:val="28"/>
          <w:rtl w:val="true"/>
          <w:lang w:bidi="fa-IR"/>
        </w:rPr>
        <w:t>نخودی و فستقی جلد نسخه فاقد جلد و درون پوشه گالینگور قهوه ای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1313071</w:t>
      </w:r>
    </w:p>
    <w:p>
      <w:pPr>
        <w:pStyle w:val="Heading2"/>
        <w:numPr>
          <w:ilvl w:val="1"/>
          <w:numId w:val="1"/>
        </w:numPr>
        <w:rPr/>
      </w:pPr>
      <w:bookmarkStart w:id="879" w:name="__RefHeading___Toc7074825_2870459653"/>
      <w:bookmarkStart w:id="880" w:name="_Toc306"/>
      <w:bookmarkEnd w:id="879"/>
      <w:r>
        <w:rPr/>
        <w:t>15862/2</w:t>
      </w:r>
      <w:bookmarkEnd w:id="88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سیاهی دیدم گفتم از مولای خود رخصت بطلب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چنین جراتی کند ولید گفت که حق با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1313175</w:t>
      </w:r>
    </w:p>
    <w:p>
      <w:pPr>
        <w:pStyle w:val="Heading2"/>
        <w:numPr>
          <w:ilvl w:val="1"/>
          <w:numId w:val="1"/>
        </w:numPr>
        <w:rPr/>
      </w:pPr>
      <w:bookmarkStart w:id="881" w:name="__RefHeading___Toc7074827_2870459653"/>
      <w:bookmarkStart w:id="882" w:name="_Toc307"/>
      <w:bookmarkEnd w:id="881"/>
      <w:r>
        <w:rPr/>
        <w:t>15863/1</w:t>
      </w:r>
      <w:bookmarkEnd w:id="882"/>
    </w:p>
    <w:p>
      <w:pPr>
        <w:pStyle w:val="BookText"/>
        <w:rPr/>
      </w:pPr>
      <w:r>
        <w:rPr>
          <w:rFonts w:ascii="IRNazanin" w:hAnsi="IRNazanin" w:eastAsia="IRNazanin"/>
          <w:color w:val="111111"/>
          <w:sz w:val="28"/>
          <w:sz w:val="28"/>
          <w:szCs w:val="28"/>
          <w:rtl w:val="true"/>
          <w:lang w:bidi="fa-IR"/>
        </w:rPr>
        <w:t>رساله در جفر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جفر که حروف مستحصله، حاصل، ترفع، نزل، ترقی و مساوات را معرفی و خواص آن ها را بیان می کند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اول از حروف مستحصله راست نسبت دادیم بحرف یکه خ بود بعد در میان حرف حاصل </w:t>
      </w:r>
      <w:r>
        <w:rPr>
          <w:rFonts w:eastAsia="IRNazanin" w:cs="IRNazanin"/>
          <w:color w:val="111111"/>
          <w:sz w:val="28"/>
          <w:szCs w:val="28"/>
          <w:rtl w:val="true"/>
          <w:lang w:bidi="fa-IR"/>
        </w:rPr>
        <w:t xml:space="preserve">..... </w:t>
      </w:r>
      <w:bookmarkStart w:id="883" w:name="pg9580_89580"/>
    </w:p>
    <w:p>
      <w:pPr>
        <w:pStyle w:val="BookText"/>
        <w:rPr/>
      </w:pPr>
      <w:bookmarkEnd w:id="88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ليه اوراق موزیانه خورده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1313298</w:t>
      </w:r>
    </w:p>
    <w:p>
      <w:pPr>
        <w:pStyle w:val="Heading2"/>
        <w:numPr>
          <w:ilvl w:val="1"/>
          <w:numId w:val="1"/>
        </w:numPr>
        <w:rPr/>
      </w:pPr>
      <w:bookmarkStart w:id="884" w:name="__RefHeading___Toc7074829_2870459653"/>
      <w:bookmarkStart w:id="885" w:name="_Toc308"/>
      <w:bookmarkEnd w:id="884"/>
      <w:r>
        <w:rPr/>
        <w:t>15863/2</w:t>
      </w:r>
      <w:bookmarkEnd w:id="885"/>
    </w:p>
    <w:p>
      <w:pPr>
        <w:pStyle w:val="BookText"/>
        <w:rPr/>
      </w:pPr>
      <w:r>
        <w:rPr>
          <w:rFonts w:ascii="IRNazanin" w:hAnsi="IRNazanin" w:eastAsia="IRNazanin"/>
          <w:color w:val="111111"/>
          <w:sz w:val="28"/>
          <w:sz w:val="28"/>
          <w:szCs w:val="28"/>
          <w:rtl w:val="true"/>
          <w:lang w:bidi="fa-IR"/>
        </w:rPr>
        <w:t>دهدار، محمود بن محمد</w:t>
      </w:r>
    </w:p>
    <w:p>
      <w:pPr>
        <w:pStyle w:val="BookText"/>
        <w:rPr/>
      </w:pPr>
      <w:r>
        <w:rPr>
          <w:rFonts w:ascii="IRNazanin" w:hAnsi="IRNazanin" w:eastAsia="IRNazanin"/>
          <w:color w:val="111111"/>
          <w:sz w:val="28"/>
          <w:sz w:val="28"/>
          <w:szCs w:val="28"/>
          <w:rtl w:val="true"/>
          <w:lang w:bidi="fa-IR"/>
        </w:rPr>
        <w:t xml:space="preserve">رساله در 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دهدار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4863</w:t>
      </w:r>
      <w:r>
        <w:rPr>
          <w:rFonts w:eastAsia="IRNazanin" w:cs="IRNazanin"/>
          <w:color w:val="111111"/>
          <w:sz w:val="28"/>
          <w:szCs w:val="28"/>
          <w:rtl w:val="true"/>
          <w:lang w:bidi="fa-IR"/>
        </w:rPr>
        <w:t xml:space="preserve"> (</w:t>
      </w:r>
      <w:r>
        <w:rPr>
          <w:rFonts w:eastAsia="IRNazanin" w:cs="IRNazanin"/>
          <w:color w:val="111111"/>
          <w:sz w:val="28"/>
          <w:szCs w:val="28"/>
          <w:lang w:bidi="fa-IR"/>
        </w:rPr>
        <w:t>4863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والصلوة على محمد واله الطاهرين اما بعد هذه رساله عمل الدور في علم الجفر رتب على مقدمه و سه فصول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الجواب بدور الصاحب ان يظهر سترى آثار الظهور</w:t>
      </w:r>
    </w:p>
    <w:p>
      <w:pPr>
        <w:pStyle w:val="BookText"/>
        <w:rPr/>
      </w:pP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 مطالب مختلفی درباره حروف و همچنین نظائر که بر هفت قسم است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حسن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1313438</w:t>
      </w:r>
      <w:r>
        <w:rPr>
          <w:rFonts w:eastAsia="IRNazanin" w:cs="IRNazanin"/>
          <w:color w:val="111111"/>
          <w:sz w:val="28"/>
          <w:szCs w:val="28"/>
          <w:rtl w:val="true"/>
          <w:lang w:bidi="fa-IR"/>
        </w:rPr>
        <w:t xml:space="preserve"> </w:t>
      </w:r>
      <w:bookmarkStart w:id="886" w:name="pg9580_89581"/>
    </w:p>
    <w:p>
      <w:pPr>
        <w:pStyle w:val="Heading2"/>
        <w:numPr>
          <w:ilvl w:val="1"/>
          <w:numId w:val="1"/>
        </w:numPr>
        <w:rPr/>
      </w:pPr>
      <w:bookmarkStart w:id="887" w:name="__RefHeading___Toc7074831_2870459653"/>
      <w:bookmarkStart w:id="888" w:name="_Toc309"/>
      <w:bookmarkEnd w:id="886"/>
      <w:bookmarkEnd w:id="887"/>
      <w:r>
        <w:rPr/>
        <w:t>15864/1</w:t>
      </w:r>
      <w:bookmarkEnd w:id="88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14373</w:t>
      </w:r>
      <w:r>
        <w:rPr>
          <w:rFonts w:eastAsia="IRNazanin" w:cs="IRNazanin"/>
          <w:color w:val="111111"/>
          <w:sz w:val="28"/>
          <w:szCs w:val="28"/>
          <w:rtl w:val="true"/>
          <w:lang w:bidi="fa-IR"/>
        </w:rPr>
        <w:t>(</w:t>
      </w:r>
      <w:r>
        <w:rPr>
          <w:rFonts w:eastAsia="IRNazanin" w:cs="IRNazanin"/>
          <w:color w:val="111111"/>
          <w:sz w:val="28"/>
          <w:szCs w:val="28"/>
          <w:lang w:bidi="fa-IR"/>
        </w:rPr>
        <w:t>1/4373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باب چهاردهم مشتمل بر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زکوه دوم در خمس سوم در بیان فضیلت و کیفیت اعتکاف و خاتمه در بیان کفارات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طوق گردد در گردن ایشان آن چیز را که بخل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قدری از احکام آن ها را درین رساله كثير الفایده ایراد نمودم ملتمس از برادران ایمانی آنست که هر که از این رساله منتفع گردد و در حال حیات با بعد از وفات این شکسته بدعای رحمة ومغفرة این مستحق دعا را یاد کند قد فرغ من تسويد اقل عباد الله عملا و اکثرهم ذللا محمد کاظم ابن المرحوم محمد غفر الله تعالی لهما بمحمد و اله الميامين في شهر شوال من شهور سنه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آب افتادگی در لبه اوراق دیده می شود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1313531</w:t>
      </w:r>
    </w:p>
    <w:p>
      <w:pPr>
        <w:pStyle w:val="Heading2"/>
        <w:numPr>
          <w:ilvl w:val="1"/>
          <w:numId w:val="1"/>
        </w:numPr>
        <w:rPr/>
      </w:pPr>
      <w:bookmarkStart w:id="889" w:name="__RefHeading___Toc7074833_2870459653"/>
      <w:bookmarkStart w:id="890" w:name="_Toc310"/>
      <w:bookmarkEnd w:id="889"/>
      <w:r>
        <w:rPr/>
        <w:t>15864/2</w:t>
      </w:r>
      <w:bookmarkEnd w:id="890"/>
    </w:p>
    <w:p>
      <w:pPr>
        <w:pStyle w:val="BookText"/>
        <w:rPr/>
      </w:pPr>
      <w:r>
        <w:rPr>
          <w:rFonts w:ascii="IRNazanin" w:hAnsi="IRNazanin" w:eastAsia="IRNazanin"/>
          <w:color w:val="111111"/>
          <w:sz w:val="28"/>
          <w:sz w:val="28"/>
          <w:szCs w:val="28"/>
          <w:rtl w:val="true"/>
          <w:lang w:bidi="fa-IR"/>
        </w:rPr>
        <w:t>خواص دعای جوشن کبیر</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891" w:name="pg9580_89582"/>
    </w:p>
    <w:p>
      <w:pPr>
        <w:pStyle w:val="BookText"/>
        <w:rPr/>
      </w:pPr>
      <w:bookmarkEnd w:id="89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خواص صد فصل از دعای جوشن کبیر همراه با همان فصل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کبیر صد فصل است و هر فصلی ده نام حضرت الله تعالی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الغوث الغوث خلصنا من النار يا رب</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وافق الفراغ يوم الخميس من اواخر شهر الربيع الثاني من سنه </w:t>
      </w:r>
      <w:r>
        <w:rPr>
          <w:rFonts w:eastAsia="Amiri" w:cs="Amiri" w:ascii="Amiri" w:hAnsi="Amiri"/>
          <w:color w:val="111111"/>
          <w:sz w:val="28"/>
          <w:szCs w:val="28"/>
          <w:lang w:bidi="ar-SA"/>
        </w:rPr>
        <w:t>1268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عناوین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کبیر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1313583</w:t>
      </w:r>
    </w:p>
    <w:p>
      <w:pPr>
        <w:pStyle w:val="Heading2"/>
        <w:numPr>
          <w:ilvl w:val="1"/>
          <w:numId w:val="1"/>
        </w:numPr>
        <w:rPr/>
      </w:pPr>
      <w:bookmarkStart w:id="892" w:name="__RefHeading___Toc7074835_2870459653"/>
      <w:bookmarkStart w:id="893" w:name="_Toc311"/>
      <w:bookmarkEnd w:id="892"/>
      <w:r>
        <w:rPr/>
        <w:t>15865</w:t>
      </w:r>
      <w:bookmarkEnd w:id="893"/>
    </w:p>
    <w:p>
      <w:pPr>
        <w:pStyle w:val="BookText"/>
        <w:rPr/>
      </w:pPr>
      <w:r>
        <w:rPr>
          <w:rFonts w:ascii="IRNazanin" w:hAnsi="IRNazanin" w:eastAsia="IRNazanin"/>
          <w:color w:val="111111"/>
          <w:sz w:val="28"/>
          <w:sz w:val="28"/>
          <w:szCs w:val="28"/>
          <w:rtl w:val="true"/>
          <w:lang w:bidi="fa-IR"/>
        </w:rPr>
        <w:t xml:space="preserve">رجاء زفره ای محمد علی،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 xml:space="preserve">مجالس تعزیه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رجاء زفره ای ملقب به نجم الشعرا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تعزیه در بخش های جداگانه در ده دفتر و بیاض با عناوین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خاکبازی حسنین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تعزبه متوکل عباسی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شست بستن دیو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راه گرفتن حر شهادت حر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امیر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شهادت حضرت قاسم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ورود به مدینه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ورود مسیب به کربلا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خروج مسیب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شهادت مسلم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فرزند مولف گردآوری شده است</w:t>
      </w:r>
      <w:r>
        <w:rPr>
          <w:rFonts w:eastAsia="IRNazanin" w:cs="IRNazanin"/>
          <w:color w:val="111111"/>
          <w:sz w:val="28"/>
          <w:szCs w:val="28"/>
          <w:rtl w:val="true"/>
          <w:lang w:bidi="fa-IR"/>
        </w:rPr>
        <w:t xml:space="preserve">. </w:t>
      </w:r>
      <w:bookmarkStart w:id="894" w:name="pg9580_89583"/>
    </w:p>
    <w:p>
      <w:pPr>
        <w:pStyle w:val="BookText"/>
        <w:rPr/>
      </w:pPr>
      <w:bookmarkEnd w:id="89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ستایش بیحد ثنای بی احصاء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خالقی که بود صانع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 زنید طبل که مسلم شهید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من و عبید و غمین در جهان 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رجایی زفره ای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 این کتاب در بخش های جداگانه بصورت دفتر و بیاض دوخته شده و درون پاکتی نگهداری می شود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کاغد دفتری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بدون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بدون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سطرها متغير؛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1313663</w:t>
      </w:r>
    </w:p>
    <w:p>
      <w:pPr>
        <w:pStyle w:val="Heading2"/>
        <w:numPr>
          <w:ilvl w:val="1"/>
          <w:numId w:val="1"/>
        </w:numPr>
        <w:rPr/>
      </w:pPr>
      <w:bookmarkStart w:id="895" w:name="__RefHeading___Toc7074837_2870459653"/>
      <w:bookmarkStart w:id="896" w:name="_Toc312"/>
      <w:bookmarkEnd w:id="895"/>
      <w:r>
        <w:rPr/>
        <w:t>15866</w:t>
      </w:r>
      <w:bookmarkEnd w:id="896"/>
    </w:p>
    <w:p>
      <w:pPr>
        <w:pStyle w:val="BookText"/>
        <w:rPr/>
      </w:pPr>
      <w:r>
        <w:rPr>
          <w:rFonts w:ascii="IRNazanin" w:hAnsi="IRNazanin" w:eastAsia="IRNazanin"/>
          <w:color w:val="111111"/>
          <w:sz w:val="28"/>
          <w:sz w:val="28"/>
          <w:szCs w:val="28"/>
          <w:rtl w:val="true"/>
          <w:lang w:bidi="fa-IR"/>
        </w:rPr>
        <w:t>نظم هیئت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هیئت مشتمل بر مقدمه و دو مقاله و خاتمه که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قزوین تألیف شده این کتاب احتمالاً نظم فارسی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است که در فهرست نسخه های خطی فارسی </w:t>
      </w:r>
      <w:r>
        <w:rPr>
          <w:rFonts w:eastAsia="IRNazanin" w:cs="IRNazanin"/>
          <w:color w:val="111111"/>
          <w:sz w:val="28"/>
          <w:szCs w:val="28"/>
          <w:rtl w:val="true"/>
          <w:lang w:bidi="fa-IR"/>
        </w:rPr>
        <w:t>(</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الذریعه </w:t>
      </w:r>
      <w:r>
        <w:rPr>
          <w:rFonts w:eastAsia="IRNazanin" w:cs="IRNazanin"/>
          <w:color w:val="111111"/>
          <w:sz w:val="28"/>
          <w:szCs w:val="28"/>
          <w:rtl w:val="true"/>
          <w:lang w:bidi="fa-IR"/>
        </w:rPr>
        <w:t>(</w:t>
      </w:r>
      <w:r>
        <w:rPr>
          <w:rFonts w:eastAsia="IRNazanin" w:cs="IRNazanin"/>
          <w:color w:val="111111"/>
          <w:sz w:val="28"/>
          <w:szCs w:val="28"/>
          <w:lang w:bidi="fa-IR"/>
        </w:rPr>
        <w:t>258:25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زیرا با توجه به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کردم فارسی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و اینکه عناوین مقدمه و مقالات و ابواب آن 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انوار کتاب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خدای بیچون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برافراشت هفت گردون را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bookmarkStart w:id="897" w:name="pg9580_89584"/>
    </w:p>
    <w:p>
      <w:pPr>
        <w:pStyle w:val="BookText"/>
        <w:rPr/>
      </w:pPr>
      <w:bookmarkEnd w:id="89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هندسی به سرخی آسیب ها شیرازه از هم گسیخته و اوراق پراکنده شده آثار آب افتادگی موریانه و موش خوردگی در اوراق دیده می شود، نسخه فاقد لت روی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لت پشت مقوا روکش کاغذ قهوه ای کاملا فرسوده، فاقد لت 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فارسی هیئت؛ هیئت منظوم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1313800</w:t>
      </w:r>
    </w:p>
    <w:p>
      <w:pPr>
        <w:pStyle w:val="Heading2"/>
        <w:numPr>
          <w:ilvl w:val="1"/>
          <w:numId w:val="1"/>
        </w:numPr>
        <w:rPr/>
      </w:pPr>
      <w:bookmarkStart w:id="898" w:name="__RefHeading___Toc7074839_2870459653"/>
      <w:bookmarkStart w:id="899" w:name="_Toc313"/>
      <w:bookmarkEnd w:id="898"/>
      <w:r>
        <w:rPr/>
        <w:t>15867/1</w:t>
      </w:r>
      <w:bookmarkEnd w:id="899"/>
    </w:p>
    <w:p>
      <w:pPr>
        <w:pStyle w:val="BookText"/>
        <w:rPr/>
      </w:pPr>
      <w:r>
        <w:rPr>
          <w:rFonts w:ascii="IRNazanin" w:hAnsi="IRNazanin" w:eastAsia="IRNazanin"/>
          <w:color w:val="111111"/>
          <w:sz w:val="28"/>
          <w:sz w:val="28"/>
          <w:szCs w:val="28"/>
          <w:rtl w:val="true"/>
          <w:lang w:bidi="fa-IR"/>
        </w:rPr>
        <w:t>مفردات و مرکبات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مفردات و مرکبات و معالجه امراض مشتمل بر چند مقاله و هر مقاله چند باب نسخه حاضر به دلیل افتادگی زیادی که دارد تنها چند برگ از مقاله اول را در بر میگیرد که مقاله اول در مفردات مشتمل بر پنج باب باب اول در حبوب باب دوم در لحم و سمک و لین باب سوم در فواکه باب چهارم در بقول باب پنجم در مفردات از هر جنس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الكل داى الدواى و الهمتنا منافع المفردات و المركبات لحفظ الصحة و الدواء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قاطع اسهال و 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زبده مسکه 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380:29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برگ اول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زبده قوانين العلاج تأليف محمد بن علاء الدين بن هيبة الله السبزواری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شیرازه از هم گسیخته و اوراق پراکنده شده آثار آب افتادگی و لک زدگی </w:t>
      </w:r>
      <w:bookmarkStart w:id="900" w:name="pg9580_89585"/>
    </w:p>
    <w:p>
      <w:pPr>
        <w:pStyle w:val="BookText"/>
        <w:rPr/>
      </w:pPr>
      <w:bookmarkEnd w:id="900"/>
      <w:r>
        <w:rPr>
          <w:rFonts w:ascii="IRNazanin" w:hAnsi="IRNazanin" w:eastAsia="IRNazanin"/>
          <w:color w:val="111111"/>
          <w:sz w:val="28"/>
          <w:sz w:val="28"/>
          <w:szCs w:val="28"/>
          <w:rtl w:val="true"/>
          <w:lang w:bidi="fa-IR"/>
        </w:rPr>
        <w:t>در اوراق دیده می شود اوراق زیادی افتاده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w:t>
      </w:r>
    </w:p>
    <w:p>
      <w:pPr>
        <w:pStyle w:val="BookText"/>
        <w:rPr/>
      </w:pPr>
      <w:r>
        <w:rPr>
          <w:rFonts w:ascii="IRNazanin" w:hAnsi="IRNazanin" w:eastAsia="IRNazanin"/>
          <w:color w:val="111111"/>
          <w:sz w:val="28"/>
          <w:sz w:val="28"/>
          <w:szCs w:val="28"/>
          <w:rtl w:val="true"/>
          <w:lang w:bidi="fa-IR"/>
        </w:rPr>
        <w:t>جلد 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 قرابادین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1312801</w:t>
      </w:r>
    </w:p>
    <w:p>
      <w:pPr>
        <w:pStyle w:val="Heading2"/>
        <w:numPr>
          <w:ilvl w:val="1"/>
          <w:numId w:val="1"/>
        </w:numPr>
        <w:rPr/>
      </w:pPr>
      <w:bookmarkStart w:id="901" w:name="__RefHeading___Toc7074841_2870459653"/>
      <w:bookmarkStart w:id="902" w:name="_Toc314"/>
      <w:bookmarkEnd w:id="901"/>
      <w:r>
        <w:rPr/>
        <w:t>15867/2</w:t>
      </w:r>
      <w:bookmarkEnd w:id="902"/>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ناقص و فاقد تمام ابواب و فصول است و همچنین اوراق جابجا شده و نامرتب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الاس دهد و شیاف کحل که صفت آن در بواسیر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سرخ و سفید و فوفل و کل ارمنی طلا کنند و اگر ازین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1312852</w:t>
      </w:r>
    </w:p>
    <w:p>
      <w:pPr>
        <w:pStyle w:val="Heading2"/>
        <w:numPr>
          <w:ilvl w:val="1"/>
          <w:numId w:val="1"/>
        </w:numPr>
        <w:rPr/>
      </w:pPr>
      <w:bookmarkStart w:id="903" w:name="__RefHeading___Toc7074843_2870459653"/>
      <w:bookmarkStart w:id="904" w:name="_Toc315"/>
      <w:bookmarkEnd w:id="903"/>
      <w:r>
        <w:rPr/>
        <w:t>15868</w:t>
      </w:r>
      <w:bookmarkEnd w:id="904"/>
    </w:p>
    <w:p>
      <w:pPr>
        <w:pStyle w:val="BookText"/>
        <w:rPr/>
      </w:pPr>
      <w:r>
        <w:rPr>
          <w:rFonts w:ascii="IRNazanin" w:hAnsi="IRNazanin" w:eastAsia="IRNazanin"/>
          <w:color w:val="111111"/>
          <w:sz w:val="28"/>
          <w:sz w:val="28"/>
          <w:szCs w:val="28"/>
          <w:rtl w:val="true"/>
          <w:lang w:bidi="fa-IR"/>
        </w:rPr>
        <w:t xml:space="preserve">سروش، محمد علی بن قنبر علی،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بیت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واقعه کربلا منتخب از دیوان سروش اصفهانی </w:t>
      </w:r>
      <w:bookmarkStart w:id="905" w:name="pg9580_89586"/>
    </w:p>
    <w:p>
      <w:pPr>
        <w:pStyle w:val="BookText"/>
        <w:rPr/>
      </w:pPr>
      <w:bookmarkEnd w:id="90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چنین حال النجيب دوالجلال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محبوبش خطاب آمد تعال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شوی قربانی تیغ بلا با تبار خویشتن در کربلا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548005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سنگی شماره </w:t>
      </w:r>
      <w:r>
        <w:rPr>
          <w:rFonts w:eastAsia="IRNazanin" w:cs="IRNazanin"/>
          <w:color w:val="111111"/>
          <w:sz w:val="28"/>
          <w:szCs w:val="28"/>
          <w:lang w:bidi="fa-IR"/>
        </w:rPr>
        <w:t>616225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 ابتدا و انتهای نسخه افتاده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قهوه 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1768656</w:t>
      </w:r>
    </w:p>
    <w:p>
      <w:pPr>
        <w:pStyle w:val="Heading2"/>
        <w:numPr>
          <w:ilvl w:val="1"/>
          <w:numId w:val="1"/>
        </w:numPr>
        <w:rPr/>
      </w:pPr>
      <w:bookmarkStart w:id="906" w:name="__RefHeading___Toc7074845_2870459653"/>
      <w:bookmarkStart w:id="907" w:name="_Toc316"/>
      <w:bookmarkEnd w:id="906"/>
      <w:r>
        <w:rPr/>
        <w:t>15869</w:t>
      </w:r>
      <w:bookmarkEnd w:id="907"/>
    </w:p>
    <w:p>
      <w:pPr>
        <w:pStyle w:val="BookText"/>
        <w:rPr/>
      </w:pPr>
      <w:r>
        <w:rPr>
          <w:rFonts w:ascii="IRNazanin" w:hAnsi="IRNazanin" w:eastAsia="IRNazanin"/>
          <w:color w:val="111111"/>
          <w:sz w:val="28"/>
          <w:sz w:val="28"/>
          <w:szCs w:val="28"/>
          <w:rtl w:val="true"/>
          <w:lang w:bidi="fa-IR"/>
        </w:rPr>
        <w:t xml:space="preserve">وقایع نگار کردستانی، علی اکبر،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حدیقه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منشی وقایع نگار کردستانی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وقایع نگار کردستانی فرزند میرزا عبدالله منشی که در دستگاه حکمرانان اردلان و والیان کردستان علاوه بر منشیگری و وقایع نگاری سمت مشاور و آمارگر را نیز بر عهده داشته تصمیم می گیرد که با توجه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حدیقه ناصریه را نوشته آن را به ناصرالدین شاه تقدیم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اول کتاب ملوکات و رودخانه ها و کوه ها و ایلات کردستان و حکمرانان اردلان و حکمرانان غیر محلی کردستان را بررسی می کند در بخش دوم به مسائلی همچون جلوگیری از ورود عشایر جاف انتقال جذامی ها مجلس عیش و بی بند و باری فلک کردن کلانتر شهر شورش مردم و ترور ناصرالدین شاه می پردازد، با ملحقات در ذکر طوایف و خانواده معتبر کردستان و رجال که در شهر سنندج سکونت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w:t>
      </w:r>
    </w:p>
    <w:p>
      <w:pPr>
        <w:pStyle w:val="BookText"/>
        <w:rPr/>
      </w:pPr>
      <w:r>
        <w:rPr>
          <w:rFonts w:ascii="IRNazanin" w:hAnsi="IRNazanin" w:eastAsia="IRNazanin"/>
          <w:color w:val="111111"/>
          <w:sz w:val="28"/>
          <w:sz w:val="28"/>
          <w:szCs w:val="28"/>
          <w:rtl w:val="true"/>
          <w:lang w:bidi="fa-IR"/>
        </w:rPr>
        <w:t xml:space="preserve">و رویدادهایی که در این کتاب ذکر شده مربوط به سال های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عناوین در ابتدای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خداوندی را سزاست که بقدرت کامله هفت طبق خاک را ایجاد و نه رواق افلاک را بنیاد نهاد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که این نامه بعنوان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عمر بپایان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علی محمد واله الطيبين الطاهرين والحمد لله رب العالمين في شهر ذيحجة الحرام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حدیقه ناصر به تالیف دانشمند فاضل خردمند کامل فیلسوف هنرور نکته سنج سخن گستر حکیم هوشیار میرزا علی اکبر منشی و وقایع نگار پسر مرحوم میرزا عبدالله منشی باشی کردستان که بر حسب امر و اراده جناب فخامت نصاب معتمد السلطان و موتمن الخاقان بندگان آقای میرزا صادق خان مستوفی باشی دام اقباله این حقیر جانی نصراله کردستانی مامور بتسوید و تحریر آن بودم بحمدالله تعالی اختتام پذیرفت خدا را شکر که این خدمت را بپایان بردم امیدوارم اگر سهوی در تحریر آن رفته باشد به تصحیح آن بکوشند و چشم از معایب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بپوشند تحریرا فی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ذيحجة الحرام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403:13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کردستانی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صفحه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تاریخ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 درباره وضعیت آب و هوای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همان سال با امضای ابو القاسم صادق وزیری و در 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وضعیت آب و هوای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در شهر سنندج و مقایسه با شهر تهران و هوای هند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بر حسب امر میرزا صادق خان مستوفی باشی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 تیماج قهوه ای روشن ،مقوایی ،مجدول، اندرون استر کاغذی</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bookmarkStart w:id="908" w:name="pg9580_89588"/>
    </w:p>
    <w:p>
      <w:pPr>
        <w:pStyle w:val="BookText"/>
        <w:rPr/>
      </w:pPr>
      <w:bookmarkEnd w:id="90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1768988</w:t>
      </w:r>
    </w:p>
    <w:p>
      <w:pPr>
        <w:pStyle w:val="Heading2"/>
        <w:numPr>
          <w:ilvl w:val="1"/>
          <w:numId w:val="1"/>
        </w:numPr>
        <w:rPr/>
      </w:pPr>
      <w:bookmarkStart w:id="909" w:name="__RefHeading___Toc7074847_2870459653"/>
      <w:bookmarkStart w:id="910" w:name="_Toc317"/>
      <w:bookmarkEnd w:id="909"/>
      <w:r>
        <w:rPr/>
        <w:t>15870</w:t>
      </w:r>
      <w:bookmarkEnd w:id="910"/>
    </w:p>
    <w:p>
      <w:pPr>
        <w:pStyle w:val="BookText"/>
        <w:rPr/>
      </w:pPr>
      <w:r>
        <w:rPr>
          <w:rFonts w:ascii="IRNazanin" w:hAnsi="IRNazanin" w:eastAsia="IRNazanin"/>
          <w:color w:val="111111"/>
          <w:sz w:val="28"/>
          <w:sz w:val="28"/>
          <w:szCs w:val="28"/>
          <w:rtl w:val="true"/>
          <w:lang w:bidi="fa-IR"/>
        </w:rPr>
        <w:t>ملاباشی، علی اصغر</w:t>
      </w:r>
    </w:p>
    <w:p>
      <w:pPr>
        <w:pStyle w:val="BookText"/>
        <w:rPr/>
      </w:pPr>
      <w:r>
        <w:rPr>
          <w:rFonts w:ascii="IRNazanin" w:hAnsi="IRNazanin" w:eastAsia="IRNazanin"/>
          <w:color w:val="111111"/>
          <w:sz w:val="28"/>
          <w:sz w:val="28"/>
          <w:szCs w:val="28"/>
          <w:rtl w:val="true"/>
          <w:lang w:bidi="fa-IR"/>
        </w:rPr>
        <w:t>ادعیه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اصغر ملاباشی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آیات قرآن مربوط به هر روز هفته، اعمال نیک و نحن مربوط به هر روز از ماه دعا جهت استغفار دعا جهت برآوردن حاجات مناجات، روایات و احادیث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کلام الله مجید که در ایام هفته هر روز هر یک را هفتاد مرتبه 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اثر آن بر خواننده ظاهر خواهد شد يوم جمعه و الهكم إله واحد لا اله الا هو الرحمن الرحيم بوم شنبه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ان شاء الله مداومت شود که منافع بسیار دارد و دارا زنده می کند و مقرب درگاه الله می شود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قدر این بنده عاصی گناه کار در خواطر داشت که بی اسباب و کتاب بر سبیل مسوده در این اوراق نوشت هرگاه بنظر پسندیده آید و مطبوع و مستحسن افتد فرمایش شود در کتابچه علیحده با نظم و ترتیب خدمت شود الان با اختلال حواس و پریشانی احوال آن چه در خواطر داشت فراموش گردد و السلم على من اتبع الهدى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یادداشت ها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مبنی بر این که این نسخه به خط شیخ علی اصغر ملا باشی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به نقل از صدوق از کتاب عیون اخبار الرضا در جمادی الاول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نیت دفع شر و بلا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 تیماج عنابی یک لا مجدول، بدون استر</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bookmarkStart w:id="911" w:name="pg9580_89589"/>
    </w:p>
    <w:p>
      <w:pPr>
        <w:pStyle w:val="BookText"/>
        <w:rPr/>
      </w:pPr>
      <w:bookmarkEnd w:id="91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2951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2758011</w:t>
      </w:r>
    </w:p>
    <w:p>
      <w:pPr>
        <w:pStyle w:val="Heading2"/>
        <w:numPr>
          <w:ilvl w:val="1"/>
          <w:numId w:val="1"/>
        </w:numPr>
        <w:rPr/>
      </w:pPr>
      <w:bookmarkStart w:id="912" w:name="__RefHeading___Toc7074849_2870459653"/>
      <w:bookmarkStart w:id="913" w:name="_Toc318"/>
      <w:bookmarkEnd w:id="912"/>
      <w:r>
        <w:rPr/>
        <w:t>15871</w:t>
      </w:r>
      <w:bookmarkEnd w:id="913"/>
    </w:p>
    <w:p>
      <w:pPr>
        <w:pStyle w:val="BookText"/>
        <w:rPr/>
      </w:pPr>
      <w:r>
        <w:rPr>
          <w:rFonts w:ascii="IRNazanin" w:hAnsi="IRNazanin" w:eastAsia="IRNazanin"/>
          <w:color w:val="111111"/>
          <w:sz w:val="28"/>
          <w:sz w:val="28"/>
          <w:szCs w:val="28"/>
          <w:rtl w:val="true"/>
          <w:lang w:bidi="fa-IR"/>
        </w:rPr>
        <w:t>رساله در اثبات امامت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اوراق پراکنده از کتابی است در اثبات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روایات از افراد مختلف همچون حموینی داود بن عوف ابو الطفيل، يحيى بن نعمان ابن بابویه قمی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صلب وی پسری آید که جعفرش نامند که در گفتار و کردار صادق ترین مردم است و او امام و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چشم او را بفرزندش محمد جواد روشن سازم که پس از وی او را خلیفتی و مرا حجتی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آسیب ها نسخه فاقد جلد شیرازه از هم گسیخته و اوراق پراکنده شده و اوراق زیادی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2990030</w:t>
      </w:r>
    </w:p>
    <w:p>
      <w:pPr>
        <w:pStyle w:val="Heading2"/>
        <w:numPr>
          <w:ilvl w:val="1"/>
          <w:numId w:val="1"/>
        </w:numPr>
        <w:rPr/>
      </w:pPr>
      <w:bookmarkStart w:id="914" w:name="__RefHeading___Toc7074851_2870459653"/>
      <w:bookmarkStart w:id="915" w:name="_Toc319"/>
      <w:bookmarkEnd w:id="914"/>
      <w:r>
        <w:rPr/>
        <w:t>15872/1</w:t>
      </w:r>
      <w:bookmarkEnd w:id="915"/>
    </w:p>
    <w:p>
      <w:pPr>
        <w:pStyle w:val="BookText"/>
        <w:rPr/>
      </w:pPr>
      <w:r>
        <w:rPr>
          <w:rFonts w:ascii="IRNazanin" w:hAnsi="IRNazanin" w:eastAsia="IRNazanin"/>
          <w:color w:val="111111"/>
          <w:sz w:val="28"/>
          <w:sz w:val="28"/>
          <w:szCs w:val="28"/>
          <w:rtl w:val="true"/>
          <w:lang w:bidi="fa-IR"/>
        </w:rPr>
        <w:t xml:space="preserve">خدا بخش،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ساوی معروف به خدابخش</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14667</w:t>
      </w:r>
      <w:r>
        <w:rPr>
          <w:rFonts w:eastAsia="IRNazanin" w:cs="IRNazanin"/>
          <w:color w:val="111111"/>
          <w:sz w:val="28"/>
          <w:szCs w:val="28"/>
          <w:rtl w:val="true"/>
          <w:lang w:bidi="fa-IR"/>
        </w:rPr>
        <w:t xml:space="preserve"> (</w:t>
      </w:r>
      <w:r>
        <w:rPr>
          <w:rFonts w:eastAsia="IRNazanin" w:cs="IRNazanin"/>
          <w:color w:val="111111"/>
          <w:sz w:val="28"/>
          <w:szCs w:val="28"/>
          <w:lang w:bidi="fa-IR"/>
        </w:rPr>
        <w:t>1/4667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على سيد الاولين و الآخرين محمد المصطفى افضل المرسلين و وصيه بلا فصل على المرتضى فهو امیرالمومنین و آله و اولاده الطاهرين صلوات الله عليهم من الناس اجمعين بعد چون اقل عباد محمد قاسم ساوى المشهور بخدا بخش همگی و تمامی اوقات خود را نزد علماء گرام امامیه و فقهای ذوی الاحترام اثنی عشریه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دین خود صاحب امانت باشند و قبول نیست شهادت اهل دمه از کفار هر قسم که باشند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الكتاب بعون الله الملك المنان في يوم الاربعا غره شهر رجب المرجب مطابق سنه ترکه قوی تیل میمنت تحويل انقضى من الهجرة النبوية المصطفوية تسع و ثلثين و ماتين بعد الالف سنه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العبد الاقل الخاطي العاصي عبد الرحيم ابن مرحوم کربلایی محمد علی سکنه محله خرما کلابه شهر لاهيجان اللهم اغفر لي و لوالدي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بن محمد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جدول دور سطرها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تاریخ تولد فرزندان در برگ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اب و در برگ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مختلف از جمله دعا وصیت در بیان اوزان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یک لا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3288650</w:t>
      </w:r>
      <w:r>
        <w:rPr>
          <w:rFonts w:eastAsia="IRNazanin" w:cs="IRNazanin"/>
          <w:color w:val="111111"/>
          <w:sz w:val="28"/>
          <w:szCs w:val="28"/>
          <w:rtl w:val="true"/>
          <w:lang w:bidi="fa-IR"/>
        </w:rPr>
        <w:t xml:space="preserve"> </w:t>
      </w:r>
      <w:bookmarkStart w:id="916" w:name="pg9580_89591"/>
    </w:p>
    <w:p>
      <w:pPr>
        <w:pStyle w:val="Heading2"/>
        <w:numPr>
          <w:ilvl w:val="1"/>
          <w:numId w:val="1"/>
        </w:numPr>
        <w:rPr/>
      </w:pPr>
      <w:bookmarkStart w:id="917" w:name="__RefHeading___Toc7074853_2870459653"/>
      <w:bookmarkStart w:id="918" w:name="_Toc320"/>
      <w:bookmarkEnd w:id="916"/>
      <w:bookmarkEnd w:id="917"/>
      <w:r>
        <w:rPr/>
        <w:t>15872/2</w:t>
      </w:r>
      <w:bookmarkEnd w:id="918"/>
    </w:p>
    <w:p>
      <w:pPr>
        <w:pStyle w:val="BookText"/>
        <w:rPr/>
      </w:pPr>
      <w:r>
        <w:rPr>
          <w:rFonts w:ascii="IRNazanin" w:hAnsi="IRNazanin" w:eastAsia="IRNazanin"/>
          <w:color w:val="111111"/>
          <w:sz w:val="28"/>
          <w:sz w:val="28"/>
          <w:szCs w:val="28"/>
          <w:rtl w:val="true"/>
          <w:lang w:bidi="fa-IR"/>
        </w:rPr>
        <w:t xml:space="preserve">لاهیجانی، ابی القاسم،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الغموض في تنقيح مخارج الفروض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القاسم اللاهیجانی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احکام ارث و چگونگی استخراج سهام و ازنان شامل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چندین فصل که در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فروض در قرآن شش تاست و مراد از آن مخرج کوچکترین عددی است که جزء مورد نظر به طور صحیح و بدون کسر از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الصلوة والسلام على من تمت به مواريث الانبياء و على اله الذين هم مخارج كسور الاحكام و ماخذ فروض الحلال والحرام من المبدء الى المنتهى و بعد این کلمات چند است در تحقیق مخارج فروض بدان اولا که فروض یعنی نصیب های معینه از برای وراث</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هر یک از دو پسر دوازده و سهم یک دختر شش و هو المط تمام شد تالیف این رساله کثیر الفایده در لیله الخميس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من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مولفه الجاني ابی القاسم اللاهیجانی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حرره ناخوانا الاول الاسم عبد الرحیم بن مغفور کربلای محمد علی سکنه محله خرما کلایه بلده طيبه لاهيجان في شهر ربيع الثاني من سنه مرقوم اللهم اغفر لي و لوالدي وللمومنين يوم يقوم الحساب بحقک و بحق نبیک محمد و آله الطاهرين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بن محمد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لاهیجان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مؤلف استنساخ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3478640</w:t>
      </w:r>
      <w:r>
        <w:rPr>
          <w:rFonts w:eastAsia="IRNazanin" w:cs="IRNazanin"/>
          <w:color w:val="111111"/>
          <w:sz w:val="28"/>
          <w:szCs w:val="28"/>
          <w:rtl w:val="true"/>
          <w:lang w:bidi="fa-IR"/>
        </w:rPr>
        <w:t xml:space="preserve"> </w:t>
      </w:r>
      <w:bookmarkStart w:id="919" w:name="pg9580_89592"/>
    </w:p>
    <w:p>
      <w:pPr>
        <w:pStyle w:val="Heading2"/>
        <w:numPr>
          <w:ilvl w:val="1"/>
          <w:numId w:val="1"/>
        </w:numPr>
        <w:rPr/>
      </w:pPr>
      <w:bookmarkStart w:id="920" w:name="__RefHeading___Toc7074855_2870459653"/>
      <w:bookmarkStart w:id="921" w:name="_Toc321"/>
      <w:bookmarkEnd w:id="919"/>
      <w:bookmarkEnd w:id="920"/>
      <w:r>
        <w:rPr/>
        <w:t>15873</w:t>
      </w:r>
      <w:bookmarkEnd w:id="921"/>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القواعد المنطقية في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کاتبی قزوینی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ع 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رتبته على مقدمه و ثلاث مقالات و خاتمه معتصما يحبل التوفيق من واهب العقل و متوكلا على وجوه الفيض و الخير و العدل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آخر ما اردناه ابراده في هذه الاوراق و الحمد لواجب الوجود مفيض الارزاق و الصلوة على افضل الانبياء والرسل على الاطلاق المبعوث لتتميم مکارم الاخلاق و علی اله مفاتيح الدجى سيما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الأوصيا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فرغت من تسويد هذا الكتاب بعون الملك الوهاب العبد المذنب الحقير الفقير العاصی مراد ابن محمد اندواری ملقب باسحق بتاریخ بیست پنجم شعبان المعظم سنه الف ماتين و تسعه عشرین در یوم یکشنبه نهم فروردین ماه قدیم قلم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بد است کاغذ بد گناه هر سه چه باشد که دست کاتب بد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170:7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بن محمد اندواری ملقب به اسحق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روی برخی از عبارات به سرخی حواشی 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لمحرره عماد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شرف بن محمد داود و در 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منطق در باب مقدمتین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الراجي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برگ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و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و آبی جلد تیماج قهوه ای تیره یک لا روکش کاغذ آبی اندرون جلد استر کاغذی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های دیگر شرح شمسه قطبی </w:t>
      </w:r>
      <w:bookmarkStart w:id="922" w:name="pg9580_89593"/>
    </w:p>
    <w:p>
      <w:pPr>
        <w:pStyle w:val="BookText"/>
        <w:rPr/>
      </w:pPr>
      <w:bookmarkEnd w:id="92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ق 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3288652</w:t>
      </w:r>
    </w:p>
    <w:p>
      <w:pPr>
        <w:pStyle w:val="Heading2"/>
        <w:numPr>
          <w:ilvl w:val="1"/>
          <w:numId w:val="1"/>
        </w:numPr>
        <w:rPr/>
      </w:pPr>
      <w:bookmarkStart w:id="923" w:name="__RefHeading___Toc7074857_2870459653"/>
      <w:bookmarkStart w:id="924" w:name="_Toc322"/>
      <w:bookmarkEnd w:id="923"/>
      <w:r>
        <w:rPr/>
        <w:t>15874/1</w:t>
      </w:r>
      <w:bookmarkEnd w:id="924"/>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تحرير القواعد المنطقية في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 شارح محمد بن محمد قطب الدین 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1989/1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رتبته على مقدمة و ثلث مقالات و خاتمة اقول هكذا وجد في عبارة المتن في كثير من النسخ والصواب أن لفظ 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من العلم و هذا الجواب مردود لان الشيخ الرئيس قد صرح في الشفاء بالتصديق بوجود الموضوع من المبادى التصديقيه فلا يكون ايضا جزء على حدة بل مندرجا في المبادي التصديقيه والله اعلم بالصواب و اليه المرجع و الماب تمة الكتاب بعون الله الملك الوهاب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يوم احد خمس و عشرون شهر ذي الحجه الحرام في سنه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يد اقل الطلبه فضل الله ابن نصر الله ابن الحسين المتولى الاصل التنكابني اللهم اغفر لي و لوالدي و لجدنا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لاستادنا و المعلمينا و المتعلمینا تمام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نصرالله بن حسین تنکابنی،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اوراق موریانه خورده و سوراخ و آثار آب افتادگی در اوراق دیده می شود و چند برگ اول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با گل و بوته مجدول زنجیره های ضربی اندرون جلد آستر کاغذی</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925" w:name="pg9580_89594"/>
    </w:p>
    <w:p>
      <w:pPr>
        <w:pStyle w:val="BookText"/>
        <w:rPr/>
      </w:pPr>
      <w:bookmarkEnd w:id="92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ق تحرير القواعد المنطقية في شرح الرسالة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3288663</w:t>
      </w:r>
    </w:p>
    <w:p>
      <w:pPr>
        <w:pStyle w:val="Heading2"/>
        <w:numPr>
          <w:ilvl w:val="1"/>
          <w:numId w:val="1"/>
        </w:numPr>
        <w:rPr/>
      </w:pPr>
      <w:bookmarkStart w:id="926" w:name="__RefHeading___Toc7074859_2870459653"/>
      <w:bookmarkStart w:id="927" w:name="_Toc323"/>
      <w:bookmarkEnd w:id="926"/>
      <w:r>
        <w:rPr/>
        <w:t>15874/2</w:t>
      </w:r>
      <w:bookmarkEnd w:id="927"/>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المتعلمين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15353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5253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احمدك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آلائه و اشكره على نعمائه و الصلواة على سید انبیائه و خیر اوصيائه و بعد فيكون طلاب العلم لا يتيسر لهم التحصيل وان اجهدوا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الآثاره الواردة في الطب الذي جمع الشيخ الامام ابو العباس المستغفري في كتاب المسمى بطب النبى و يجده من يطلبه الحمد لله رب العالمين والصلوة و السلام على خیر خلقه محمد و آله اجمعين تمت في سنه</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آخر رساله الفیه شهید اول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در سال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3482335</w:t>
      </w:r>
      <w:r>
        <w:rPr>
          <w:rFonts w:eastAsia="IRNazanin" w:cs="IRNazanin"/>
          <w:color w:val="111111"/>
          <w:sz w:val="28"/>
          <w:szCs w:val="28"/>
          <w:rtl w:val="true"/>
          <w:lang w:bidi="fa-IR"/>
        </w:rPr>
        <w:t xml:space="preserve"> </w:t>
      </w:r>
      <w:bookmarkStart w:id="928" w:name="pg9580_89595"/>
    </w:p>
    <w:p>
      <w:pPr>
        <w:pStyle w:val="Heading2"/>
        <w:numPr>
          <w:ilvl w:val="1"/>
          <w:numId w:val="1"/>
        </w:numPr>
        <w:rPr/>
      </w:pPr>
      <w:bookmarkStart w:id="929" w:name="__RefHeading___Toc7074861_2870459653"/>
      <w:bookmarkStart w:id="930" w:name="_Toc324"/>
      <w:bookmarkEnd w:id="928"/>
      <w:bookmarkEnd w:id="929"/>
      <w:r>
        <w:rPr/>
        <w:t>15874/3</w:t>
      </w:r>
      <w:bookmarkEnd w:id="930"/>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 است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المومنین علیه السلام اعلموا أيها الناس أن من طلب الدنيا وجد عسرة و الندامه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و الاحسان و اینا دالقربی و ينهى من الفحشا و المنكر والبغي يعظلكم لعلكم تذكرون تمه خطبه مولانا و مقتدانا و امامنا امیرالمومنین روحنا فداک</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3482384</w:t>
      </w:r>
    </w:p>
    <w:p>
      <w:pPr>
        <w:pStyle w:val="Heading2"/>
        <w:numPr>
          <w:ilvl w:val="1"/>
          <w:numId w:val="1"/>
        </w:numPr>
        <w:rPr/>
      </w:pPr>
      <w:bookmarkStart w:id="931" w:name="__RefHeading___Toc7074863_2870459653"/>
      <w:bookmarkStart w:id="932" w:name="_Toc325"/>
      <w:bookmarkEnd w:id="931"/>
      <w:r>
        <w:rPr/>
        <w:t>15875</w:t>
      </w:r>
      <w:bookmarkEnd w:id="932"/>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14373</w:t>
      </w:r>
      <w:r>
        <w:rPr>
          <w:rFonts w:eastAsia="IRNazanin" w:cs="IRNazanin"/>
          <w:color w:val="111111"/>
          <w:sz w:val="28"/>
          <w:szCs w:val="28"/>
          <w:rtl w:val="true"/>
          <w:lang w:bidi="fa-IR"/>
        </w:rPr>
        <w:t xml:space="preserve"> (</w:t>
      </w:r>
      <w:r>
        <w:rPr>
          <w:rFonts w:eastAsia="IRNazanin" w:cs="IRNazanin"/>
          <w:color w:val="111111"/>
          <w:sz w:val="28"/>
          <w:szCs w:val="28"/>
          <w:lang w:bidi="fa-IR"/>
        </w:rPr>
        <w:t>4373/1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العبادة وسيلة لنيل السعادة في الآخرة و الأولى و الصلوة على سيد الورى محمد و عترته ائمة الهدى اما بعد بنده خاطی محمد باقر بن محمد تقی علی الله عن جرائمهما بر الواح ارواح صافيه </w:t>
      </w:r>
      <w:r>
        <w:rPr>
          <w:rFonts w:eastAsia="IRNazanin" w:cs="IRNazanin"/>
          <w:color w:val="111111"/>
          <w:sz w:val="28"/>
          <w:szCs w:val="28"/>
          <w:rtl w:val="true"/>
          <w:lang w:bidi="fa-IR"/>
        </w:rPr>
        <w:t xml:space="preserve">..... </w:t>
      </w:r>
      <w:bookmarkStart w:id="933" w:name="pg9580_89596"/>
    </w:p>
    <w:p>
      <w:pPr>
        <w:pStyle w:val="BookText"/>
        <w:rPr/>
      </w:pPr>
      <w:bookmarkEnd w:id="93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حیوة يا بعد از وفات این شکسته را بدعای رحمت و مغفرت این مستحق را یاد کند و ختم بفضل الله سبحانه و تاييده في شهر الله المعظم شهر رمضان من سنه سبع و مائه و الف من الهجره المقدسه على يد مولفه الراجي رحمة الكريم المنان في محروسه 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الاطهرين الاقدمين و لعنة الله على اعدائهم اجمعين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و مرصع حاشیه دو صفحه اول مذهب بين سطور طلااندازی دندان موشی جدول دور سطرها و کمنداندازی به زره عناوین به زرد لاجورد و سرخ ترجمه ادعیه در بین سطور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ترمه جلد تیماج آثاری مقوایی، مجدول زنجیره های ضربی اندرون جلد استر کاغذی</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3388674</w:t>
      </w:r>
    </w:p>
    <w:p>
      <w:pPr>
        <w:pStyle w:val="Heading2"/>
        <w:numPr>
          <w:ilvl w:val="1"/>
          <w:numId w:val="1"/>
        </w:numPr>
        <w:rPr/>
      </w:pPr>
      <w:bookmarkStart w:id="934" w:name="__RefHeading___Toc7074865_2870459653"/>
      <w:bookmarkStart w:id="935" w:name="_Toc326"/>
      <w:bookmarkEnd w:id="934"/>
      <w:r>
        <w:rPr/>
        <w:t>15876</w:t>
      </w:r>
      <w:bookmarkEnd w:id="935"/>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قرآن کریم شامل سوره حمد تا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الرحمن الرحیم مالک یوم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جاءتهم البينة و اما امرو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 آسیب ها شیرازه از هم گسیخته و اوراق از عطف جدا شده آثار آب افتادگی در اوراق دیده می شود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با گل و بوته مجدول زنجیره های ضربی اندرون جلد آستر کاغذی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bookmarkStart w:id="936" w:name="pg9580_89597"/>
    </w:p>
    <w:p>
      <w:pPr>
        <w:pStyle w:val="BookText"/>
        <w:rPr/>
      </w:pPr>
      <w:bookmarkEnd w:id="93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3380605</w:t>
      </w:r>
    </w:p>
    <w:p>
      <w:pPr>
        <w:pStyle w:val="Heading2"/>
        <w:numPr>
          <w:ilvl w:val="1"/>
          <w:numId w:val="1"/>
        </w:numPr>
        <w:rPr/>
      </w:pPr>
      <w:bookmarkStart w:id="937" w:name="__RefHeading___Toc7074867_2870459653"/>
      <w:bookmarkStart w:id="938" w:name="_Toc327"/>
      <w:bookmarkEnd w:id="937"/>
      <w:r>
        <w:rPr/>
        <w:t>15877</w:t>
      </w:r>
      <w:bookmarkEnd w:id="938"/>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شامل آبه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تا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عنکبوت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لذكر الله اكبر و الله يعلم ما تصنعون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و لاجورد کمنداندازی به زره کاغذ فرنگی نخودی آهار مهره جلد مقوا روکش کاغذ ابر و باد قهوه ای عطف تیماج مشکی اندرون جلد استر کاغذی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3380620</w:t>
      </w:r>
    </w:p>
    <w:p>
      <w:pPr>
        <w:pStyle w:val="Heading2"/>
        <w:numPr>
          <w:ilvl w:val="1"/>
          <w:numId w:val="1"/>
        </w:numPr>
        <w:rPr/>
      </w:pPr>
      <w:bookmarkStart w:id="939" w:name="__RefHeading___Toc7074869_2870459653"/>
      <w:bookmarkStart w:id="940" w:name="_Toc328"/>
      <w:bookmarkEnd w:id="939"/>
      <w:r>
        <w:rPr/>
        <w:t>15878</w:t>
      </w:r>
      <w:bookmarkEnd w:id="94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قرآن شامل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تا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دعای ختم قرآن داخل ترنج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نساء النبي لستن كاحد من النساء ان اتقيتن </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قال ربكم قالوا الحق و هو العلى الكبير </w:t>
      </w:r>
      <w:bookmarkStart w:id="941" w:name="pg9580_89598"/>
    </w:p>
    <w:p>
      <w:pPr>
        <w:pStyle w:val="BookText"/>
        <w:rPr/>
      </w:pPr>
      <w:bookmarkEnd w:id="94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ترنج و سرترنج به سرخی در دو برگ اول و آخر و درون ترنج دعای پیش از خواندن و ختم قرآن نوشته شده جدول دور سطرها به زر لاجورد و سرخ کمند اندازی با مشکی در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مذهب مرصع که درون آن نام آیه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تیماج اناری ترنج و سرترنج و کتیبه با گل و بوته مجدول زنجیره های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3380630</w:t>
      </w:r>
    </w:p>
    <w:p>
      <w:pPr>
        <w:pStyle w:val="Heading2"/>
        <w:numPr>
          <w:ilvl w:val="1"/>
          <w:numId w:val="1"/>
        </w:numPr>
        <w:rPr/>
      </w:pPr>
      <w:bookmarkStart w:id="942" w:name="__RefHeading___Toc7074871_2870459653"/>
      <w:bookmarkStart w:id="943" w:name="_Toc329"/>
      <w:bookmarkEnd w:id="942"/>
      <w:r>
        <w:rPr/>
        <w:t>15879</w:t>
      </w:r>
      <w:bookmarkEnd w:id="943"/>
    </w:p>
    <w:p>
      <w:pPr>
        <w:pStyle w:val="BookText"/>
        <w:rPr/>
      </w:pPr>
      <w:r>
        <w:rPr>
          <w:rFonts w:ascii="IRNazanin" w:hAnsi="IRNazanin" w:eastAsia="IRNazanin"/>
          <w:color w:val="111111"/>
          <w:sz w:val="28"/>
          <w:sz w:val="28"/>
          <w:szCs w:val="28"/>
          <w:rtl w:val="true"/>
          <w:lang w:bidi="fa-IR"/>
        </w:rPr>
        <w:t xml:space="preserve">کاشفی، حس مین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14608</w:t>
      </w:r>
      <w:r>
        <w:rPr>
          <w:rFonts w:eastAsia="IRNazanin" w:cs="IRNazanin"/>
          <w:color w:val="111111"/>
          <w:sz w:val="28"/>
          <w:szCs w:val="28"/>
          <w:rtl w:val="true"/>
          <w:lang w:bidi="fa-IR"/>
        </w:rPr>
        <w:t>(</w:t>
      </w:r>
      <w:r>
        <w:rPr>
          <w:rFonts w:eastAsia="IRNazanin" w:cs="IRNazanin"/>
          <w:color w:val="111111"/>
          <w:sz w:val="28"/>
          <w:szCs w:val="28"/>
          <w:lang w:bidi="fa-IR"/>
        </w:rPr>
        <w:t>2/4608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ملازم پدر بزرگوار بود و از آن حضرت کرامات بسیار منقولست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بازگشت و فاطمه امام حسن و امام حسین را بخواند و گفت ای جانان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لعبده الراجي محمد بن عبدالکریم الطباطبایی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شیرازه از هم گسیخته اوراق از جلد جدا شده و برخی از اوراق وصالی شده جلد فرسوده و رنگ و رو رفته آغاز و انجام نسخه افتاده اوراق پس و پیش شده و باب دوم در آخر نسخه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نیماج قهوه ای فرسوده یک لا ساده اندرون جلد آستر کاغذی </w:t>
      </w:r>
      <w:bookmarkStart w:id="944" w:name="pg9580_89599"/>
    </w:p>
    <w:p>
      <w:pPr>
        <w:pStyle w:val="BookText"/>
        <w:rPr/>
      </w:pPr>
      <w:bookmarkEnd w:id="944"/>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3380648</w:t>
      </w:r>
    </w:p>
    <w:p>
      <w:pPr>
        <w:pStyle w:val="Heading2"/>
        <w:numPr>
          <w:ilvl w:val="1"/>
          <w:numId w:val="1"/>
        </w:numPr>
        <w:rPr/>
      </w:pPr>
      <w:bookmarkStart w:id="945" w:name="__RefHeading___Toc7074873_2870459653"/>
      <w:bookmarkStart w:id="946" w:name="_Toc330"/>
      <w:bookmarkEnd w:id="945"/>
      <w:r>
        <w:rPr/>
        <w:t>15880</w:t>
      </w:r>
      <w:bookmarkEnd w:id="946"/>
    </w:p>
    <w:p>
      <w:pPr>
        <w:pStyle w:val="BookText"/>
        <w:rPr/>
      </w:pPr>
      <w:r>
        <w:rPr>
          <w:rFonts w:ascii="IRNazanin" w:hAnsi="IRNazanin" w:eastAsia="IRNazanin"/>
          <w:color w:val="111111"/>
          <w:sz w:val="28"/>
          <w:sz w:val="28"/>
          <w:szCs w:val="28"/>
          <w:rtl w:val="true"/>
          <w:lang w:bidi="fa-IR"/>
        </w:rPr>
        <w:t>مقتل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به نظم و نثر در بیان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و واقعه کربلا که مناسب مجالس ذکر مصیبت و روضه 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وقت آن ملعونرا نظرش بر غلامی افتاد دید که در عقب سر امام زین العابدين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جانم فدایت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خالیست جایت ای پدر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مطالبی در خصوص نماز کسوف و خسوف طریقه نماز شفع در آداب غسل دادن میت شک در نماز و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و اوراق ابتدا و انتها و میان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 تیماج مشکی مقوایی یک لا، ساده،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اندازه سطرها متغیر قطع بیاض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3380660</w:t>
      </w:r>
    </w:p>
    <w:p>
      <w:pPr>
        <w:pStyle w:val="Heading2"/>
        <w:numPr>
          <w:ilvl w:val="1"/>
          <w:numId w:val="1"/>
        </w:numPr>
        <w:rPr/>
      </w:pPr>
      <w:bookmarkStart w:id="947" w:name="__RefHeading___Toc7074875_2870459653"/>
      <w:bookmarkStart w:id="948" w:name="_Toc331"/>
      <w:bookmarkEnd w:id="947"/>
      <w:r>
        <w:rPr/>
        <w:t>15881</w:t>
      </w:r>
      <w:bookmarkEnd w:id="948"/>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حالات و معلومات شهرهای هندوستان </w:t>
      </w:r>
      <w:bookmarkStart w:id="949" w:name="pg9580_89600"/>
    </w:p>
    <w:p>
      <w:pPr>
        <w:pStyle w:val="BookText"/>
        <w:rPr/>
      </w:pPr>
      <w:bookmarkEnd w:id="949"/>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شرح حالات و تاریخ و جغرافیای شهرهای هندوستان و شاید کتاب اخبار هند ترجمه سید علی تبریزی باشد که در فهرست مجلس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 که هر یکی در صباحت و ملاحت با آفتاب تابان برابری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جان گذشتم هرگز پیش دشمن غدار عجز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 شیرازه از هم گسیخته لبه اوراق فرسوده و پاره شده اوراق ابتدا و انتها افتاده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شهرستان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3380668</w:t>
      </w:r>
    </w:p>
    <w:p>
      <w:pPr>
        <w:pStyle w:val="Heading2"/>
        <w:numPr>
          <w:ilvl w:val="1"/>
          <w:numId w:val="1"/>
        </w:numPr>
        <w:rPr/>
      </w:pPr>
      <w:bookmarkStart w:id="950" w:name="__RefHeading___Toc7074877_2870459653"/>
      <w:bookmarkStart w:id="951" w:name="_Toc332"/>
      <w:bookmarkEnd w:id="950"/>
      <w:r>
        <w:rPr/>
        <w:t>15882/1</w:t>
      </w:r>
      <w:bookmarkEnd w:id="951"/>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کاملی از صحیفه سجادیه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حدثنا السيد الاجل نجم الدين بهاء الشرف ابوالحسن محمد بن الحسن بن احمد بن علی بن محمد بن عمر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احسنت فيما مضى منه با ارحم الراحمين و صلى الله على محمد و آله الطيبين الطاهرين المعصومين المكرمين الصحيفة الكاملة </w:t>
      </w:r>
      <w:bookmarkStart w:id="952" w:name="pg9580_89601"/>
    </w:p>
    <w:p>
      <w:pPr>
        <w:pStyle w:val="BookText"/>
        <w:rPr/>
      </w:pPr>
      <w:bookmarkEnd w:id="95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و مرصع حاشیه دو صفحه اول دارای تشعیر گل و بونه، بین سطور طلااندازی دندان موشی عناوین به زرد شماره صفحات به سرخی کمند اندازی به زره جدول دور سطرها به زر و لاجورد حواشی 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اهدای نسخه از طرف مرحوم حاجی محمد نخجوانی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خانم عین الملوک سالور کاظمی همسر استاندار آذربایجان شرقی و مهر حاجی محمد نخجوانی تبریز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و مالکیت محمد حسین بن میرزا علی اصغر شيخ الاسلام به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الغنى محمد حسین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بیضی عبدالقائم محمد الحسني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و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تیره مقوایی ترنج و سرترنج و لچک با گل و بوته ضربی، عطف و سجاف قهوه ای اندرون چند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صحیفه سجادیه؛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1765459</w:t>
      </w:r>
    </w:p>
    <w:p>
      <w:pPr>
        <w:pStyle w:val="Heading2"/>
        <w:numPr>
          <w:ilvl w:val="1"/>
          <w:numId w:val="1"/>
        </w:numPr>
        <w:rPr/>
      </w:pPr>
      <w:bookmarkStart w:id="953" w:name="__RefHeading___Toc7074879_2870459653"/>
      <w:bookmarkStart w:id="954" w:name="_Toc333"/>
      <w:bookmarkEnd w:id="953"/>
      <w:r>
        <w:rPr/>
        <w:t>15882/2</w:t>
      </w:r>
      <w:bookmarkEnd w:id="954"/>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مخمسات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13960</w:t>
      </w:r>
      <w:r>
        <w:rPr>
          <w:rFonts w:eastAsia="IRNazanin" w:cs="IRNazanin"/>
          <w:color w:val="111111"/>
          <w:sz w:val="28"/>
          <w:szCs w:val="28"/>
          <w:rtl w:val="true"/>
          <w:lang w:bidi="fa-IR"/>
        </w:rPr>
        <w:t xml:space="preserve"> (</w:t>
      </w:r>
      <w:r>
        <w:rPr>
          <w:rFonts w:eastAsia="IRNazanin" w:cs="IRNazanin"/>
          <w:color w:val="111111"/>
          <w:sz w:val="28"/>
          <w:szCs w:val="28"/>
          <w:lang w:bidi="fa-IR"/>
        </w:rPr>
        <w:t>2/3960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ذوالعلی و الکبریا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بالجلال و بالبقاء</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 مواعظى بقبول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باليسر عند حلول لاى</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وصالی شده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955" w:name="pg9580_89602"/>
    </w:p>
    <w:p>
      <w:pPr>
        <w:pStyle w:val="BookText"/>
        <w:rPr/>
      </w:pPr>
      <w:bookmarkEnd w:id="95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3527879</w:t>
      </w:r>
    </w:p>
    <w:p>
      <w:pPr>
        <w:pStyle w:val="Heading2"/>
        <w:numPr>
          <w:ilvl w:val="1"/>
          <w:numId w:val="1"/>
        </w:numPr>
        <w:rPr/>
      </w:pPr>
      <w:bookmarkStart w:id="956" w:name="__RefHeading___Toc7074881_2870459653"/>
      <w:bookmarkStart w:id="957" w:name="_Toc334"/>
      <w:bookmarkEnd w:id="956"/>
      <w:r>
        <w:rPr/>
        <w:t>15883</w:t>
      </w:r>
      <w:bookmarkEnd w:id="957"/>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طوماریست شامل زیارت عاشورا و دعای علقمه به نقل از ابن بابویه</w:t>
      </w:r>
    </w:p>
    <w:p>
      <w:pPr>
        <w:pStyle w:val="BookText"/>
        <w:rPr/>
      </w:pPr>
      <w:r>
        <w:rPr>
          <w:rFonts w:ascii="IRNazanin" w:hAnsi="IRNazanin" w:eastAsia="IRNazanin"/>
          <w:color w:val="111111"/>
          <w:sz w:val="28"/>
          <w:sz w:val="28"/>
          <w:szCs w:val="28"/>
          <w:rtl w:val="true"/>
          <w:lang w:bidi="fa-IR"/>
        </w:rPr>
        <w:t>قمی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 عبدالله السلام علیک یابن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زيارتكما انه قريب مجيب هو الحي الذي لا يموت سنه </w:t>
      </w:r>
      <w:r>
        <w:rPr>
          <w:rFonts w:eastAsia="Amiri" w:cs="Amiri" w:ascii="Amiri" w:hAnsi="Amiri"/>
          <w:color w:val="111111"/>
          <w:sz w:val="28"/>
          <w:szCs w:val="28"/>
          <w:lang w:bidi="ar-SA"/>
        </w:rPr>
        <w:t>1268</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الوان کمند اندازی، طلااندازی بین سطور، عناوین به سرخی و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قسمت هایی از طومار وصالی شده و آثار آب افتادگی و لک زدگی در آن دیده می شود متن مصدوم و سوراخ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پارچه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canvas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کنان آهاری کرم روشن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1067902</w:t>
      </w:r>
    </w:p>
    <w:p>
      <w:pPr>
        <w:pStyle w:val="Heading2"/>
        <w:numPr>
          <w:ilvl w:val="1"/>
          <w:numId w:val="1"/>
        </w:numPr>
        <w:rPr/>
      </w:pPr>
      <w:bookmarkStart w:id="958" w:name="__RefHeading___Toc7074883_2870459653"/>
      <w:bookmarkStart w:id="959" w:name="_Toc335"/>
      <w:bookmarkEnd w:id="958"/>
      <w:r>
        <w:rPr/>
        <w:t>15884</w:t>
      </w:r>
      <w:bookmarkEnd w:id="959"/>
    </w:p>
    <w:p>
      <w:pPr>
        <w:pStyle w:val="BookText"/>
        <w:rPr/>
      </w:pPr>
      <w:r>
        <w:rPr>
          <w:rFonts w:ascii="IRNazanin" w:hAnsi="IRNazanin" w:eastAsia="IRNazanin"/>
          <w:color w:val="111111"/>
          <w:sz w:val="28"/>
          <w:sz w:val="28"/>
          <w:szCs w:val="28"/>
          <w:rtl w:val="true"/>
          <w:lang w:bidi="fa-IR"/>
        </w:rPr>
        <w:t xml:space="preserve">هروی کابلی، محمد زاهد بن محمد اسلم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حاشية العجالة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محمد زاهد هروی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تفتازانی شارح جلال الدین دوانی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دوانی که آن نیز شرحی است بر تهذیب المنطق و الكلام سعد الدین تفتازانی در قسمت منطق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الحمد هو الوصف اه المراد بالحمد المعنى المصدرى و هو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بالذات و انطباقه على جميع المواد باعتبار الفرض فيه فقط</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تمت الحاشية المنسوبة الى خاتم المحققين والمدققين ميرزا محمد الزاهد الهروى المعلقه على الحاشيه الجليله الجلالية للتهذيب المتن المنين المنسوب الى قدوه المحققين اسعد المله والدين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على الاتمام و الصلوة و السلام على رسوله محمد خير الانام و آله و اصحابه الكرام الى يوم القيام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منحصر بفرد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محمد موسوی جزایری در معرفی نسخه در برگ اول آسیب ها نسخه فاقد جلد و لبه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آهار مهره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حاشية الدواني على تهذيب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1067915</w:t>
      </w:r>
      <w:r>
        <w:rPr>
          <w:rFonts w:eastAsia="IRNazanin" w:cs="IRNazanin"/>
          <w:color w:val="111111"/>
          <w:sz w:val="28"/>
          <w:szCs w:val="28"/>
          <w:rtl w:val="true"/>
          <w:lang w:bidi="fa-IR"/>
        </w:rPr>
        <w:t xml:space="preserve"> </w:t>
      </w:r>
      <w:bookmarkStart w:id="960" w:name="pg9580_89604"/>
    </w:p>
    <w:p>
      <w:pPr>
        <w:pStyle w:val="Heading2"/>
        <w:numPr>
          <w:ilvl w:val="1"/>
          <w:numId w:val="1"/>
        </w:numPr>
        <w:rPr/>
      </w:pPr>
      <w:bookmarkStart w:id="961" w:name="__RefHeading___Toc7074885_2870459653"/>
      <w:bookmarkStart w:id="962" w:name="_Toc336"/>
      <w:bookmarkEnd w:id="960"/>
      <w:bookmarkEnd w:id="961"/>
      <w:r>
        <w:rPr/>
        <w:t>15885</w:t>
      </w:r>
      <w:bookmarkEnd w:id="962"/>
    </w:p>
    <w:p>
      <w:pPr>
        <w:pStyle w:val="BookText"/>
        <w:rPr/>
      </w:pPr>
      <w:r>
        <w:rPr>
          <w:rFonts w:ascii="IRNazanin" w:hAnsi="IRNazanin" w:eastAsia="IRNazanin"/>
          <w:color w:val="111111"/>
          <w:sz w:val="28"/>
          <w:sz w:val="28"/>
          <w:szCs w:val="28"/>
          <w:rtl w:val="true"/>
          <w:lang w:bidi="fa-IR"/>
        </w:rPr>
        <w:t xml:space="preserve">اوشی فرغانی، علی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بدء الامالي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الدین علی بن عثمان اوشی فرغانی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است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کلام و خداشناسی که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است این قصیده چون با جمله يقول العبد شروع می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يقول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ما سه بیت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بیت 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نسخه ای که در فهرست مرعشی معرفی شده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مالك مولی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وصف التكبر و التعال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مطلوب الممل من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الخير من بعد المقال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تمت القصيده المسمى المشهور بالامالي بعون الملک الاعالی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به سرخی حواشی نسخه محشی و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اوراق فرسوده حاشیه اوراق دارای لک زدگی و آب افتادگی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يقول العبد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1067963</w:t>
      </w:r>
    </w:p>
    <w:p>
      <w:pPr>
        <w:pStyle w:val="Heading2"/>
        <w:numPr>
          <w:ilvl w:val="1"/>
          <w:numId w:val="1"/>
        </w:numPr>
        <w:rPr/>
      </w:pPr>
      <w:bookmarkStart w:id="963" w:name="__RefHeading___Toc7074887_2870459653"/>
      <w:bookmarkStart w:id="964" w:name="_Toc337"/>
      <w:bookmarkEnd w:id="963"/>
      <w:r>
        <w:rPr/>
        <w:t>15886</w:t>
      </w:r>
      <w:bookmarkEnd w:id="964"/>
    </w:p>
    <w:p>
      <w:pPr>
        <w:pStyle w:val="BookText"/>
        <w:rPr/>
      </w:pPr>
      <w:r>
        <w:rPr>
          <w:rFonts w:ascii="IRNazanin" w:hAnsi="IRNazanin" w:eastAsia="IRNazanin"/>
          <w:color w:val="111111"/>
          <w:sz w:val="28"/>
          <w:sz w:val="28"/>
          <w:szCs w:val="28"/>
          <w:rtl w:val="true"/>
          <w:lang w:bidi="fa-IR"/>
        </w:rPr>
        <w:t>قاینی، قطب الدین بن سلطان محمد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بن سلطان محمد قاینی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معرفت تقویم مشتمل بر مقدمه و بیست باب مقدمه در حساب جمل باب اول در ارقام ایام هفته دوم در تاریخ عربی و اسم ماه های ایشان سوم در تاریخ ،رومی چهارم در تاریخ فارسی پنجم در تاریخ ملکی ششم در معرفت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هجدهم در بیان و احوال روزها نوزدهم در معرفت اصول که در اختیارات ضروریست و بیستم در اشیاء متفرقه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خلق الفلك الدوار و الكواكب السيار و الصلوة و السلام علی محمد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 و کوکب در حد خود و درجه خود بقوت بود و التمام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الرسالة بعون الله الملك المتعال في يوم الخميس عاشر شهر جمادی الاول در نهایت سرعت تحریر شد من شهور سنه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254:21</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247:1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محمد 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مطلبی درباره آداب لباس پوشیدن هنگام تحویل سال و در برگ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 شعری راجع به خانه های کواکب در بروج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محمد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اوراق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نخودی جلد بدون جلد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1067971</w:t>
      </w:r>
      <w:r>
        <w:rPr>
          <w:rFonts w:eastAsia="IRNazanin" w:cs="IRNazanin"/>
          <w:color w:val="111111"/>
          <w:sz w:val="28"/>
          <w:szCs w:val="28"/>
          <w:rtl w:val="true"/>
          <w:lang w:bidi="fa-IR"/>
        </w:rPr>
        <w:t xml:space="preserve"> </w:t>
      </w:r>
      <w:bookmarkStart w:id="965" w:name="pg9580_89606"/>
    </w:p>
    <w:p>
      <w:pPr>
        <w:pStyle w:val="Heading2"/>
        <w:numPr>
          <w:ilvl w:val="1"/>
          <w:numId w:val="1"/>
        </w:numPr>
        <w:rPr/>
      </w:pPr>
      <w:bookmarkStart w:id="966" w:name="__RefHeading___Toc7074889_2870459653"/>
      <w:bookmarkStart w:id="967" w:name="_Toc338"/>
      <w:bookmarkEnd w:id="965"/>
      <w:bookmarkEnd w:id="966"/>
      <w:r>
        <w:rPr/>
        <w:t>15887</w:t>
      </w:r>
      <w:bookmarkEnd w:id="967"/>
    </w:p>
    <w:p>
      <w:pPr>
        <w:pStyle w:val="BookText"/>
        <w:rPr/>
      </w:pPr>
      <w:r>
        <w:rPr>
          <w:rFonts w:ascii="IRNazanin" w:hAnsi="IRNazanin" w:eastAsia="IRNazanin"/>
          <w:color w:val="111111"/>
          <w:sz w:val="28"/>
          <w:sz w:val="28"/>
          <w:szCs w:val="28"/>
          <w:rtl w:val="true"/>
          <w:lang w:bidi="fa-IR"/>
        </w:rPr>
        <w:t xml:space="preserve">سماهیجی، عبدالله بن صالح،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منتخب منية الممارسين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بحرانی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جواب سوالات شیخ باسین نگاشته نسخه حاضر پاسخ به سوال هفتم وی درباره فرق بین مجتهد و اخبار بین است که در آن به چهل فرق بین آن 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مطالبی به نقل از کلینی و صدوق بیان می کند و ظاهرا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این مسئله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المحدث الصالح شيخنا الشيخ عبدالله بن صالح و قد سئل عن الفرق بین مجتهدنا و الاخباری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تحقيق المدارک و اللطايف انتهى كلامه رفع في جنان الخلد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الفقير الجانی علی بن احمد بحراني في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ورامین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بد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بحرانی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ورامین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چندین دعا و روایت و خواص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فرق بین مجتهد و اخبار بین الفرق بين المجتهد و الاخباري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76045</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968" w:name="pg9580_89607"/>
    </w:p>
    <w:p>
      <w:pPr>
        <w:pStyle w:val="BookText"/>
        <w:rPr/>
      </w:pPr>
      <w:bookmarkEnd w:id="96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1067983</w:t>
      </w:r>
    </w:p>
    <w:p>
      <w:pPr>
        <w:pStyle w:val="Heading2"/>
        <w:numPr>
          <w:ilvl w:val="1"/>
          <w:numId w:val="1"/>
        </w:numPr>
        <w:rPr/>
      </w:pPr>
      <w:bookmarkStart w:id="969" w:name="__RefHeading___Toc7074891_2870459653"/>
      <w:bookmarkStart w:id="970" w:name="_Toc339"/>
      <w:bookmarkEnd w:id="969"/>
      <w:r>
        <w:rPr/>
        <w:t>15888</w:t>
      </w:r>
      <w:bookmarkEnd w:id="970"/>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تقویمی شامل مباحث سعد و نحس ایام و پیش بینی حوادث سماوی و ارضی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مطابق با سلطنت مظفرالدین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بمبارکی و خرمی و اقبال و میمنت و مسرت و اجلال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سال عالم از قدوم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نجومی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و علامات به سرخی جدول دور سطرها با مشکی آسیب ها اوراق پراکنده برگ آخر پاره شده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رایحه تقویم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1067992</w:t>
      </w:r>
    </w:p>
    <w:p>
      <w:pPr>
        <w:pStyle w:val="Heading2"/>
        <w:numPr>
          <w:ilvl w:val="1"/>
          <w:numId w:val="1"/>
        </w:numPr>
        <w:rPr/>
      </w:pPr>
      <w:bookmarkStart w:id="971" w:name="__RefHeading___Toc7074893_2870459653"/>
      <w:bookmarkStart w:id="972" w:name="_Toc340"/>
      <w:bookmarkEnd w:id="971"/>
      <w:r>
        <w:rPr/>
        <w:t>15889</w:t>
      </w:r>
      <w:bookmarkEnd w:id="972"/>
    </w:p>
    <w:p>
      <w:pPr>
        <w:pStyle w:val="BookText"/>
        <w:rPr/>
      </w:pPr>
      <w:r>
        <w:rPr>
          <w:rFonts w:ascii="IRNazanin" w:hAnsi="IRNazanin" w:eastAsia="IRNazanin"/>
          <w:color w:val="111111"/>
          <w:sz w:val="28"/>
          <w:sz w:val="28"/>
          <w:szCs w:val="28"/>
          <w:rtl w:val="true"/>
          <w:lang w:bidi="fa-IR"/>
        </w:rPr>
        <w:t xml:space="preserve">امیرشاهی، آق ملک بن جمال الدین،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امیر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 ملک بن جمال الدین شاهی سبزواری</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73" w:name="pg9580_89608"/>
    </w:p>
    <w:p>
      <w:pPr>
        <w:pStyle w:val="BookText"/>
        <w:rPr/>
      </w:pPr>
      <w:bookmarkEnd w:id="97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14935</w:t>
      </w:r>
      <w:r>
        <w:rPr>
          <w:rFonts w:eastAsia="IRNazanin" w:cs="IRNazanin"/>
          <w:color w:val="111111"/>
          <w:sz w:val="28"/>
          <w:szCs w:val="28"/>
          <w:rtl w:val="true"/>
          <w:lang w:bidi="fa-IR"/>
        </w:rPr>
        <w:t>(</w:t>
      </w:r>
      <w:r>
        <w:rPr>
          <w:rFonts w:eastAsia="IRNazanin" w:cs="IRNazanin"/>
          <w:color w:val="111111"/>
          <w:sz w:val="28"/>
          <w:szCs w:val="28"/>
          <w:lang w:bidi="fa-IR"/>
        </w:rPr>
        <w:t>4935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قسمتی از اشعار دیوان 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تو خورد باده و من در خمار ازان آن غمزه کرد شوخی و من شرمسار ازان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کنج غمش دیگر در باغ مخوان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مرغ که من دیدم خو با قفسی دارد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624:5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تستعلیق آسیب ها اوراق بسیاری از آغاز میان و انجام نسخه افتاده اوراق پراکنده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بدون جلد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1067996</w:t>
      </w:r>
    </w:p>
    <w:p>
      <w:pPr>
        <w:pStyle w:val="Heading2"/>
        <w:numPr>
          <w:ilvl w:val="1"/>
          <w:numId w:val="1"/>
        </w:numPr>
        <w:rPr/>
      </w:pPr>
      <w:bookmarkStart w:id="974" w:name="__RefHeading___Toc7074895_2870459653"/>
      <w:bookmarkStart w:id="975" w:name="_Toc341"/>
      <w:bookmarkEnd w:id="974"/>
      <w:r>
        <w:rPr/>
        <w:t>15890</w:t>
      </w:r>
      <w:bookmarkEnd w:id="975"/>
    </w:p>
    <w:p>
      <w:pPr>
        <w:pStyle w:val="BookText"/>
        <w:rPr/>
      </w:pPr>
      <w:r>
        <w:rPr>
          <w:rFonts w:ascii="IRNazanin" w:hAnsi="IRNazanin" w:eastAsia="IRNazanin"/>
          <w:color w:val="111111"/>
          <w:sz w:val="28"/>
          <w:sz w:val="28"/>
          <w:szCs w:val="28"/>
          <w:rtl w:val="true"/>
          <w:lang w:bidi="fa-IR"/>
        </w:rPr>
        <w:t xml:space="preserve">نیر بروجردی، علی اصغر بن علی اکبر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عقايد الشيعه في فوايد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بن علی اکبر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214208</w:t>
      </w:r>
      <w:r>
        <w:rPr>
          <w:rFonts w:eastAsia="IRNazanin" w:cs="IRNazanin"/>
          <w:color w:val="111111"/>
          <w:sz w:val="28"/>
          <w:szCs w:val="28"/>
          <w:rtl w:val="true"/>
          <w:lang w:bidi="fa-IR"/>
        </w:rPr>
        <w:t xml:space="preserve"> (</w:t>
      </w:r>
      <w:r>
        <w:rPr>
          <w:rFonts w:eastAsia="IRNazanin" w:cs="IRNazanin"/>
          <w:color w:val="111111"/>
          <w:sz w:val="28"/>
          <w:szCs w:val="28"/>
          <w:lang w:bidi="fa-IR"/>
        </w:rPr>
        <w:t>4208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محمد شاه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غازی کار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ختیم آمد چه احمد بر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عالم عبث این خلق را خلق نفرموده است که هر چه می خواهند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گناهکاری را آمرزید که برحمت او است و هرگاه معذب فرمود بعدالت او </w:t>
      </w:r>
      <w:bookmarkStart w:id="976" w:name="pg9580_89609"/>
    </w:p>
    <w:p>
      <w:pPr>
        <w:pStyle w:val="BookText"/>
        <w:rPr/>
      </w:pPr>
      <w:bookmarkEnd w:id="97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تمة الكتاب بعون الله الملك الوهاب العزيز الرحيم بخواهش جناب پدر معظم کربلایی نورالله قلمی گردید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گناه کارم چون در ابتدای کتاب زمانه اقتضا ندارد در اول ناصرالدین شاه بود حقیقت که شهید گردید خدا انشالله بیامرزد و بر عمر و عزت حضرت سلطان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الدين شاه قاجار خلد الله ملکه و دوام دولته الا آخر الدوران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اسدالله ابن کربلایی نورالله تاجر همدانی الاصل بیجاری المسكن قلمی گردید در یوم جمعه غره ماه محرم الحرام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بن نورالله تاجر همدانی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انتهای مشکوه اول و ابتدای مشکوه دوم از همین رساله است که قبل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خواهش پدر کربلایی نوراله و برای مظفرالدین شاه قلمی گردید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شطرنجی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1067997</w:t>
      </w:r>
    </w:p>
    <w:p>
      <w:pPr>
        <w:pStyle w:val="Heading2"/>
        <w:numPr>
          <w:ilvl w:val="1"/>
          <w:numId w:val="1"/>
        </w:numPr>
        <w:rPr/>
      </w:pPr>
      <w:bookmarkStart w:id="977" w:name="__RefHeading___Toc7074897_2870459653"/>
      <w:bookmarkStart w:id="978" w:name="_Toc342"/>
      <w:bookmarkEnd w:id="977"/>
      <w:r>
        <w:rPr/>
        <w:t>15891</w:t>
      </w:r>
      <w:bookmarkEnd w:id="978"/>
    </w:p>
    <w:p>
      <w:pPr>
        <w:pStyle w:val="BookText"/>
        <w:rPr/>
      </w:pPr>
      <w:r>
        <w:rPr>
          <w:rFonts w:ascii="IRNazanin" w:hAnsi="IRNazanin" w:eastAsia="IRNazanin"/>
          <w:color w:val="111111"/>
          <w:sz w:val="28"/>
          <w:sz w:val="28"/>
          <w:szCs w:val="28"/>
          <w:rtl w:val="true"/>
          <w:lang w:bidi="fa-IR"/>
        </w:rPr>
        <w:t>صورت تقریرات درسی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پراکنده از تقریرات درس اصول از نظر فقه اسلامی به ویژه در ارکان علم جواز و تحریم افعال استدلال در علم توحید قبح و حسن افعال تقسیمات خاص افعال، تعاریف ،یقین انکشاف و قطع در امور است و در آن نیز از قدمای مذهب تشیع همچون شیخ مفید شیخ صدوق شیخ مرتضی انصاری، علامه حلی و شیخ الطابقه طوسی نقل قول کرده است</w:t>
      </w:r>
      <w:r>
        <w:rPr>
          <w:rFonts w:eastAsia="IRNazanin" w:cs="IRNazanin"/>
          <w:color w:val="111111"/>
          <w:sz w:val="28"/>
          <w:szCs w:val="28"/>
          <w:rtl w:val="true"/>
          <w:lang w:bidi="fa-IR"/>
        </w:rPr>
        <w:t xml:space="preserve">. </w:t>
      </w:r>
      <w:bookmarkStart w:id="979" w:name="pg9580_89610"/>
    </w:p>
    <w:p>
      <w:pPr>
        <w:pStyle w:val="BookText"/>
        <w:rPr/>
      </w:pPr>
      <w:bookmarkEnd w:id="97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در مقصد سادس است از جمله قطع است قبل از ورود در مبحث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عقلیه است اجماع در او راه ندارد پس معنی ندارد رد این را با جماع مرتب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 شیرازه از هم گسیخته و اوراق پراکنده شده، ابتدا و انتهای نسخه افتادگی فراوان دارد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دفتری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1068023</w:t>
      </w:r>
    </w:p>
    <w:p>
      <w:pPr>
        <w:pStyle w:val="Heading2"/>
        <w:numPr>
          <w:ilvl w:val="1"/>
          <w:numId w:val="1"/>
        </w:numPr>
        <w:rPr/>
      </w:pPr>
      <w:bookmarkStart w:id="980" w:name="__RefHeading___Toc7074899_2870459653"/>
      <w:bookmarkStart w:id="981" w:name="_Toc343"/>
      <w:bookmarkEnd w:id="980"/>
      <w:r>
        <w:rPr/>
        <w:t>15892</w:t>
      </w:r>
      <w:bookmarkEnd w:id="981"/>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11800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14208</w:t>
      </w:r>
      <w:r>
        <w:rPr>
          <w:rFonts w:eastAsia="IRNazanin" w:cs="IRNazanin"/>
          <w:color w:val="111111"/>
          <w:sz w:val="28"/>
          <w:szCs w:val="28"/>
          <w:rtl w:val="true"/>
          <w:lang w:bidi="fa-IR"/>
        </w:rPr>
        <w:t>(</w:t>
      </w:r>
      <w:r>
        <w:rPr>
          <w:rFonts w:eastAsia="IRNazanin" w:cs="IRNazanin"/>
          <w:color w:val="111111"/>
          <w:sz w:val="28"/>
          <w:szCs w:val="28"/>
          <w:lang w:bidi="fa-IR"/>
        </w:rPr>
        <w:t>4208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تنها چند برگ از جهانگشای نادری که مربوط به قسمت فتنه افغآن ها است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ورود کوکبه قیصری بان مکان دره نام دلاکی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رجال سایره بعزم سفر آذربایجان وارد اسکودار گشته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 شیرازه از هم گسیخته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 نسخه دارای افتادگی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w:t>
      </w:r>
      <w:bookmarkStart w:id="982" w:name="pg9580_89611"/>
    </w:p>
    <w:p>
      <w:pPr>
        <w:pStyle w:val="BookText"/>
        <w:rPr/>
      </w:pPr>
      <w:bookmarkEnd w:id="982"/>
      <w:r>
        <w:rPr>
          <w:rFonts w:ascii="IRNazanin" w:hAnsi="IRNazanin" w:eastAsia="IRNazanin"/>
          <w:color w:val="111111"/>
          <w:sz w:val="28"/>
          <w:sz w:val="28"/>
          <w:szCs w:val="28"/>
          <w:rtl w:val="true"/>
          <w:lang w:bidi="fa-IR"/>
        </w:rPr>
        <w:t>نخودی جلد بدون جلد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76046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1068030</w:t>
      </w:r>
    </w:p>
    <w:p>
      <w:pPr>
        <w:pStyle w:val="Heading2"/>
        <w:numPr>
          <w:ilvl w:val="1"/>
          <w:numId w:val="1"/>
        </w:numPr>
        <w:rPr/>
      </w:pPr>
      <w:bookmarkStart w:id="983" w:name="__RefHeading___Toc7074901_2870459653"/>
      <w:bookmarkStart w:id="984" w:name="_Toc344"/>
      <w:bookmarkEnd w:id="983"/>
      <w:r>
        <w:rPr/>
        <w:t>15893</w:t>
      </w:r>
      <w:bookmarkEnd w:id="984"/>
    </w:p>
    <w:p>
      <w:pPr>
        <w:pStyle w:val="BookText"/>
        <w:rPr/>
      </w:pPr>
      <w:r>
        <w:rPr>
          <w:rFonts w:ascii="Amiri" w:hAnsi="Amiri" w:eastAsia="Amiri" w:cs="Amiri"/>
          <w:color w:val="111111"/>
          <w:sz w:val="28"/>
          <w:sz w:val="28"/>
          <w:szCs w:val="28"/>
          <w:rtl w:val="true"/>
          <w:lang w:bidi="ar-SA"/>
        </w:rPr>
        <w:t>تقريرات في الفقه والعقائد الامامية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ثبت دروس فقهی است در باب مسائل نبوت استنباط احکام فقهی در باب نماز و طهارت و واجب و مندوب در وضو و طهارت مبطلات نظرات فقهی در باب فوت و میت و حلول روح و حمل میت و نقل از این بابویه نقل از معصومین شیعه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و سیره نبوی ماهیت ،نبوت ادامه در ولایت و وصایت در ائمه شیعه تفسیر روایات و موضوعاتی در اخلاق و صفات علوم و معارف در راه شناخت خداوند و آموزش خلایق که کاتب نیز از شنیدن مطالب طولانی از استادش گله کرده و دست از نوشتن برداشته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المنان بصنوف المنى على اصناف الخلايق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ولاريب أن القدر المتقين منهما الآخر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بده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حک و اصلاحات زیاد احتمالا 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اوراق پراکنده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 و راده ها در بعضی اوراق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bookmarkStart w:id="985" w:name="pg9580_89612"/>
    </w:p>
    <w:p>
      <w:pPr>
        <w:pStyle w:val="BookText"/>
        <w:rPr/>
      </w:pPr>
      <w:bookmarkEnd w:id="98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1068051</w:t>
      </w:r>
    </w:p>
    <w:p>
      <w:pPr>
        <w:pStyle w:val="Heading2"/>
        <w:numPr>
          <w:ilvl w:val="1"/>
          <w:numId w:val="1"/>
        </w:numPr>
        <w:rPr/>
      </w:pPr>
      <w:bookmarkStart w:id="986" w:name="__RefHeading___Toc7074903_2870459653"/>
      <w:bookmarkStart w:id="987" w:name="_Toc345"/>
      <w:bookmarkEnd w:id="986"/>
      <w:r>
        <w:rPr/>
        <w:t>15894</w:t>
      </w:r>
      <w:bookmarkEnd w:id="987"/>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علم خيوط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کریم خان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موسوی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خيوط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ماسه بندی که آن را به اویس قرنی منسوب کرده اند و هم اکنون گویا بین طوایف بلوچ و بعضی نواحی گرمسیری جنوب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که از گره زدن هفت ریسمان پشمین حاصل می شود فال می گیرند و پیشگویی می کنند رساله حاضر ترجمه فارسی رساله ای در این علم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مشتمل بر مقدمه و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این کتاب را به خواهش محمد حسن خان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سلام على عباده الذين اصطفی و بعد چنین گوید بنده خاکسار تپه روزگار المفتقر الى الله الغنى حبیب الله الموسوی که چون بر حسب مسؤل یکی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دارد در او بلا را و از این جهه گردید این علوم کم منفعت و ختم می کنیم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فرغ من تصنيفه ليله الجمعه سلخ شهر ذی حجه الحرام من شهور سنه اثنتين و سنين بعد الماتين و الالف حامدا مصليا مستغفرا و بتحقیق فارغ شدم از تسوید این ورقه در بوم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من شهور سنه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خواهش عالیجاه رفعت جایگاه سرکار عظمت مقرب الخاقان آقای محمد باقر خان پیشخدمت خاصه و انا الداعی محمد صادق الگلپایگانی غفر ذنوبه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321:15</w:t>
      </w:r>
      <w:r>
        <w:rPr>
          <w:rFonts w:eastAsia="Amiri" w:cs="Amiri" w:ascii="Amiri" w:hAnsi="Amiri"/>
          <w:color w:val="111111"/>
          <w:sz w:val="28"/>
          <w:szCs w:val="28"/>
          <w:rtl w:val="true"/>
          <w:lang w:bidi="ar-SA"/>
        </w:rPr>
        <w:t xml:space="preserve"> </w:t>
      </w:r>
      <w:bookmarkStart w:id="988" w:name="pg9580_89613"/>
    </w:p>
    <w:p>
      <w:pPr>
        <w:pStyle w:val="BookText"/>
        <w:rPr/>
      </w:pPr>
      <w:bookmarkEnd w:id="98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گلپایگانی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بنا به خواهش آقای محمد باقرخان پیشخدمت خاصه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برگ آخر نسخه فرسوده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بنفش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علم خیط؛ ترجمه رساله در علم خيوط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فالگیری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76043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1068057</w:t>
      </w:r>
    </w:p>
    <w:p>
      <w:pPr>
        <w:pStyle w:val="Heading2"/>
        <w:numPr>
          <w:ilvl w:val="1"/>
          <w:numId w:val="1"/>
        </w:numPr>
        <w:rPr/>
      </w:pPr>
      <w:bookmarkStart w:id="989" w:name="__RefHeading___Toc7074905_2870459653"/>
      <w:bookmarkStart w:id="990" w:name="_Toc346"/>
      <w:bookmarkEnd w:id="989"/>
      <w:r>
        <w:rPr/>
        <w:t>15895/1</w:t>
      </w:r>
      <w:bookmarkEnd w:id="990"/>
    </w:p>
    <w:p>
      <w:pPr>
        <w:pStyle w:val="BookText"/>
        <w:rPr/>
      </w:pPr>
      <w:r>
        <w:rPr>
          <w:rFonts w:ascii="Amiri" w:hAnsi="Amiri" w:eastAsia="Amiri" w:cs="Amiri"/>
          <w:color w:val="111111"/>
          <w:sz w:val="28"/>
          <w:sz w:val="28"/>
          <w:szCs w:val="28"/>
          <w:rtl w:val="true"/>
          <w:lang w:bidi="ar-SA"/>
        </w:rPr>
        <w:t>رساله مقدمة الواجب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اصول فقه شیعه درباره مقدمه واجب از مبحث الفاظ که مؤلف در این کتاب از فاضل قمی نیز 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ينقسم الواجب باعتبار تعلق الوجوب على وجه الحقيقه الى ذاتی و عرضی و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ثانيهما قولهم ان تارک المقدمة مستحق للعقاب مع ان الثواب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مؤلف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اوراق پراکنده و نسخه فاقد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bookmarkStart w:id="991" w:name="pg9580_89614"/>
    </w:p>
    <w:p>
      <w:pPr>
        <w:pStyle w:val="BookText"/>
        <w:rPr/>
      </w:pPr>
      <w:bookmarkEnd w:id="991"/>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168064</w:t>
      </w:r>
    </w:p>
    <w:p>
      <w:pPr>
        <w:pStyle w:val="Heading2"/>
        <w:numPr>
          <w:ilvl w:val="1"/>
          <w:numId w:val="1"/>
        </w:numPr>
        <w:rPr/>
      </w:pPr>
      <w:bookmarkStart w:id="992" w:name="__RefHeading___Toc7074907_2870459653"/>
      <w:bookmarkStart w:id="993" w:name="_Toc347"/>
      <w:bookmarkEnd w:id="992"/>
      <w:r>
        <w:rPr/>
        <w:t>15895/2</w:t>
      </w:r>
      <w:bookmarkEnd w:id="993"/>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مواعظ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مشتمل بر بعضی مسائل اعتقادی و تفسیر آیات و حکایات تاریخی و داستان پیامبران و نکات متفرقه دیگر شامل سی مجلس که برای اهل منبر تنظیم شده و نسخه حاضر تنها بخشی از مجلس ششم آن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کتاب اسرار المصائب بدائع الاحکام و رساله صومیه خود نیز در این رساله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نسخه کامل آن در کتابخانه مرعشی تطبیق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در زمانی که مرض سلاله رسول و زهراء بتول اشتداد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یکدیگر الفت و آمیزش و محبت داشته باشند این است که در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238:33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lang w:bidi="fa-IR"/>
        </w:rPr>
        <w:t>241:3</w:t>
      </w:r>
    </w:p>
    <w:p>
      <w:pPr>
        <w:pStyle w:val="BookText"/>
        <w:rPr/>
      </w:pPr>
      <w:r>
        <w:rPr>
          <w:rFonts w:ascii="IRNazanin" w:hAnsi="IRNazanin" w:eastAsia="IRNazanin"/>
          <w:color w:val="111111"/>
          <w:sz w:val="28"/>
          <w:sz w:val="28"/>
          <w:szCs w:val="28"/>
          <w:rtl w:val="true"/>
          <w:lang w:bidi="fa-IR"/>
        </w:rPr>
        <w:t xml:space="preserve">آسیب ها نسخه ناقص و فاقد جلد و اوراق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1210864</w:t>
      </w:r>
    </w:p>
    <w:p>
      <w:pPr>
        <w:pStyle w:val="Heading2"/>
        <w:numPr>
          <w:ilvl w:val="1"/>
          <w:numId w:val="1"/>
        </w:numPr>
        <w:rPr/>
      </w:pPr>
      <w:bookmarkStart w:id="994" w:name="__RefHeading___Toc7074909_2870459653"/>
      <w:bookmarkStart w:id="995" w:name="_Toc348"/>
      <w:bookmarkEnd w:id="994"/>
      <w:r>
        <w:rPr/>
        <w:t>15896</w:t>
      </w:r>
      <w:bookmarkEnd w:id="995"/>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الاعرج، حسن بن محمد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96" w:name="pg9580_89615"/>
    </w:p>
    <w:p>
      <w:pPr>
        <w:pStyle w:val="BookText"/>
        <w:rPr/>
      </w:pPr>
      <w:bookmarkEnd w:id="996"/>
      <w:r>
        <w:rPr>
          <w:rFonts w:ascii="IRNazanin" w:hAnsi="IRNazanin" w:eastAsia="IRNazanin"/>
          <w:color w:val="111111"/>
          <w:sz w:val="28"/>
          <w:sz w:val="28"/>
          <w:szCs w:val="28"/>
          <w:rtl w:val="true"/>
          <w:lang w:bidi="fa-IR"/>
        </w:rPr>
        <w:t xml:space="preserve">غرائب القرآن و رغائب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قمی مشتهر به نظام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خلاصه ای است از تفسیر امام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کشاف و دیگر تفاسیر و مؤلف اصلاحات و نظرات خود را نیز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قراءة و وقوف را آورده و سپس به تفسیر آیات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بیشتر بنگرید به شماره بازیابی </w:t>
      </w:r>
      <w:r>
        <w:rPr>
          <w:rFonts w:eastAsia="IRNazanin" w:cs="IRNazanin"/>
          <w:color w:val="111111"/>
          <w:sz w:val="28"/>
          <w:szCs w:val="28"/>
          <w:lang w:bidi="fa-IR"/>
        </w:rPr>
        <w:t>4155</w:t>
      </w:r>
      <w:r>
        <w:rPr>
          <w:rFonts w:eastAsia="IRNazanin" w:cs="IRNazanin"/>
          <w:color w:val="111111"/>
          <w:sz w:val="28"/>
          <w:szCs w:val="28"/>
          <w:rtl w:val="true"/>
          <w:lang w:bidi="fa-IR"/>
        </w:rPr>
        <w:t xml:space="preserve"> (</w:t>
      </w:r>
      <w:r>
        <w:rPr>
          <w:rFonts w:eastAsia="IRNazanin" w:cs="IRNazanin"/>
          <w:color w:val="111111"/>
          <w:sz w:val="28"/>
          <w:szCs w:val="28"/>
          <w:lang w:bidi="fa-IR"/>
        </w:rPr>
        <w:t>4155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نفتی و بمحمد و آله تمسکی رب پسر و تمم بلطفك إلى الله الكريم ارغب في ابداع غرائب القرآن و بفضله العظيم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البرهان و الاقتباس من انوار القرآن انک انت الروف المنان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في يوم الاثنين حادي عشر من رجب المرجب في سنه </w:t>
      </w:r>
      <w:r>
        <w:rPr>
          <w:rFonts w:eastAsia="Amiri" w:cs="Amiri" w:ascii="Amiri" w:hAnsi="Amiri"/>
          <w:color w:val="111111"/>
          <w:sz w:val="28"/>
          <w:szCs w:val="28"/>
          <w:lang w:bidi="ar-SA"/>
        </w:rPr>
        <w:t>1217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چند برگ اول و آخر نسخه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تیره ترنج و سرترنج با گل و بوته مجدول زنجیره های ضربی، اندرون جلد تیماج عنابی عطف تیماج قهوه ای</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غرائب القرآن تفسیر نیشابوری؛ غریب القرآن؛ تفسیر نظام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1068083</w:t>
      </w:r>
    </w:p>
    <w:p>
      <w:pPr>
        <w:pStyle w:val="Heading2"/>
        <w:numPr>
          <w:ilvl w:val="1"/>
          <w:numId w:val="1"/>
        </w:numPr>
        <w:rPr/>
      </w:pPr>
      <w:bookmarkStart w:id="997" w:name="__RefHeading___Toc7074911_2870459653"/>
      <w:bookmarkStart w:id="998" w:name="_Toc349"/>
      <w:bookmarkEnd w:id="997"/>
      <w:r>
        <w:rPr/>
        <w:t>15897</w:t>
      </w:r>
      <w:bookmarkEnd w:id="998"/>
    </w:p>
    <w:p>
      <w:pPr>
        <w:pStyle w:val="BookText"/>
        <w:rPr/>
      </w:pPr>
      <w:r>
        <w:rPr>
          <w:rFonts w:ascii="IRNazanin" w:hAnsi="IRNazanin" w:eastAsia="IRNazanin"/>
          <w:color w:val="111111"/>
          <w:sz w:val="28"/>
          <w:sz w:val="28"/>
          <w:szCs w:val="28"/>
          <w:rtl w:val="true"/>
          <w:lang w:bidi="fa-IR"/>
        </w:rPr>
        <w:t xml:space="preserve">نائینی، هادی بن ابوالحسن،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بن ابوالحسن نائینی </w:t>
      </w:r>
      <w:bookmarkStart w:id="999" w:name="pg9580_89616"/>
    </w:p>
    <w:p>
      <w:pPr>
        <w:pStyle w:val="BookText"/>
        <w:rPr/>
      </w:pPr>
      <w:bookmarkEnd w:id="999"/>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14243</w:t>
      </w:r>
      <w:r>
        <w:rPr>
          <w:rFonts w:eastAsia="IRNazanin" w:cs="IRNazanin"/>
          <w:color w:val="111111"/>
          <w:sz w:val="28"/>
          <w:szCs w:val="28"/>
          <w:rtl w:val="true"/>
          <w:lang w:bidi="fa-IR"/>
        </w:rPr>
        <w:t xml:space="preserve"> (</w:t>
      </w:r>
      <w:r>
        <w:rPr>
          <w:rFonts w:eastAsia="IRNazanin" w:cs="IRNazanin"/>
          <w:color w:val="111111"/>
          <w:sz w:val="28"/>
          <w:szCs w:val="28"/>
          <w:lang w:bidi="fa-IR"/>
        </w:rPr>
        <w:t>4243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مر خداوند مختاریرا سزاست که شمشیر انتقامش از یکشراره خرمن حیات سیصد و هشتاد و سه هزار اموی و انصار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پیغام سید را با نحضرت رسانیدیم گریستند سلام الله على على بن الحسین و اولاده و ابنائه و اجداده و عمامه و عماته و اخوانه و اخواته و چون خبر بمختار وفادار رسید بسیار بگریید رحمة الله علیه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تاجی و کتیبه مذهب الوان حاشیه دو صفحه اول دارای تزئینات مذهب و الوان بین سطور طلااندازی و ابری سازی کمند اندازی به سرخ جدول دور سطرها به زرد لاجورد و سرخ عناوین به سرخی مینیاتور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مربوط به مجالس مختار در حاشیه کتیبه مذهب الوان در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آسیب ها برگ اول از شیرازه جدا شده و برگ آخر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روغنی مقوایی، ترنج و سرترنج با گل و بوته و مرغ لچک جداول حاشیه ای با بوته های ریسه ای عطف تیماج قهوه ای، اندرون جلد روغنی قهوه ای با طرح گل نرگس جداول حاشیه ای با بوته های ریسه ای به 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ازدی،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1068089</w:t>
      </w:r>
    </w:p>
    <w:p>
      <w:pPr>
        <w:pStyle w:val="Heading2"/>
        <w:numPr>
          <w:ilvl w:val="1"/>
          <w:numId w:val="1"/>
        </w:numPr>
        <w:rPr/>
      </w:pPr>
      <w:bookmarkStart w:id="1000" w:name="__RefHeading___Toc7074913_2870459653"/>
      <w:bookmarkStart w:id="1001" w:name="_Toc350"/>
      <w:bookmarkEnd w:id="1000"/>
      <w:r>
        <w:rPr/>
        <w:t>15898</w:t>
      </w:r>
      <w:bookmarkEnd w:id="1001"/>
    </w:p>
    <w:p>
      <w:pPr>
        <w:pStyle w:val="BookText"/>
        <w:rPr/>
      </w:pPr>
      <w:r>
        <w:rPr>
          <w:rFonts w:ascii="IRNazanin" w:hAnsi="IRNazanin" w:eastAsia="IRNazanin"/>
          <w:color w:val="111111"/>
          <w:sz w:val="28"/>
          <w:sz w:val="28"/>
          <w:szCs w:val="28"/>
          <w:rtl w:val="true"/>
          <w:lang w:bidi="fa-IR"/>
        </w:rPr>
        <w:t>قطعه خط زرین قلم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قطعه خط در فهرست مرقعات کتابخانه ملی ایران فهرست و منتشر خواهد شد</w:t>
      </w:r>
      <w:r>
        <w:rPr>
          <w:rFonts w:eastAsia="IRNazanin" w:cs="IRNazanin"/>
          <w:color w:val="111111"/>
          <w:sz w:val="28"/>
          <w:szCs w:val="28"/>
          <w:rtl w:val="true"/>
          <w:lang w:bidi="fa-IR"/>
        </w:rPr>
        <w:t xml:space="preserve">. </w:t>
      </w:r>
      <w:bookmarkStart w:id="1002" w:name="pg9580_89617"/>
    </w:p>
    <w:p>
      <w:pPr>
        <w:pStyle w:val="Heading2"/>
        <w:numPr>
          <w:ilvl w:val="1"/>
          <w:numId w:val="1"/>
        </w:numPr>
        <w:rPr/>
      </w:pPr>
      <w:bookmarkStart w:id="1003" w:name="__RefHeading___Toc7074915_2870459653"/>
      <w:bookmarkStart w:id="1004" w:name="_Toc351"/>
      <w:bookmarkEnd w:id="1002"/>
      <w:bookmarkEnd w:id="1003"/>
      <w:r>
        <w:rPr/>
        <w:t>15899</w:t>
      </w:r>
      <w:bookmarkEnd w:id="1004"/>
    </w:p>
    <w:p>
      <w:pPr>
        <w:pStyle w:val="BookText"/>
        <w:rPr/>
      </w:pPr>
      <w:r>
        <w:rPr>
          <w:rFonts w:ascii="IRNazanin" w:hAnsi="IRNazanin" w:eastAsia="IRNazanin"/>
          <w:color w:val="111111"/>
          <w:sz w:val="28"/>
          <w:sz w:val="28"/>
          <w:szCs w:val="28"/>
          <w:rtl w:val="true"/>
          <w:lang w:bidi="fa-IR"/>
        </w:rPr>
        <w:t>قطعه خط شکسته نستعلیق</w:t>
      </w:r>
    </w:p>
    <w:p>
      <w:pPr>
        <w:pStyle w:val="BookText"/>
        <w:rPr/>
      </w:pPr>
      <w:r>
        <w:rPr>
          <w:rFonts w:ascii="IRNazanin" w:hAnsi="IRNazanin" w:eastAsia="IRNazanin"/>
          <w:color w:val="111111"/>
          <w:sz w:val="28"/>
          <w:sz w:val="28"/>
          <w:szCs w:val="28"/>
          <w:rtl w:val="true"/>
          <w:lang w:bidi="fa-IR"/>
        </w:rPr>
        <w:t>این قطعه خط در فهرست مرقعات کتابخانه ملی ایران فهرست و منتشر خواهد شد</w:t>
      </w:r>
      <w:r>
        <w:rPr>
          <w:rFonts w:eastAsia="IRNazanin" w:cs="IRNazanin"/>
          <w:color w:val="111111"/>
          <w:sz w:val="28"/>
          <w:szCs w:val="28"/>
          <w:rtl w:val="true"/>
          <w:lang w:bidi="fa-IR"/>
        </w:rPr>
        <w:t>.</w:t>
      </w:r>
    </w:p>
    <w:p>
      <w:pPr>
        <w:pStyle w:val="Heading2"/>
        <w:numPr>
          <w:ilvl w:val="1"/>
          <w:numId w:val="1"/>
        </w:numPr>
        <w:rPr/>
      </w:pPr>
      <w:bookmarkStart w:id="1005" w:name="__RefHeading___Toc7074917_2870459653"/>
      <w:bookmarkStart w:id="1006" w:name="_Toc352"/>
      <w:bookmarkEnd w:id="1005"/>
      <w:r>
        <w:rPr/>
        <w:t>15900</w:t>
      </w:r>
      <w:bookmarkEnd w:id="1006"/>
    </w:p>
    <w:p>
      <w:pPr>
        <w:pStyle w:val="BookText"/>
        <w:rPr/>
      </w:pPr>
      <w:r>
        <w:rPr>
          <w:rFonts w:ascii="IRNazanin" w:hAnsi="IRNazanin" w:eastAsia="IRNazanin"/>
          <w:color w:val="111111"/>
          <w:sz w:val="28"/>
          <w:sz w:val="28"/>
          <w:szCs w:val="28"/>
          <w:rtl w:val="true"/>
          <w:lang w:bidi="fa-IR"/>
        </w:rPr>
        <w:t xml:space="preserve">فروتن، یوسف،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سفرنامه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فروتن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ای است از یوسف فروتن که تمام مکآن های دیدنی که در مصر دیده و راه هایی که طی کرده تا به مصر رسیده را توصیف و آن را برای شخصی نوشته و از او خواسته که آن را برای قوام السلطان کلنل مجیدخان و آقای اشرفی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سفرنامه در شهر قاهره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چراغ های زیاد شب منظره غریبی تشکیل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باید در ظرف این دو روزه کارها را مرتب کرده خود را برای حرکت حاضر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 یوسف فروتن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آسیب ها شیرازه از هم گسیخته و اوراق پراکنده شده جند الحاقی و متعلق به کتاب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مقوایی روکش کاغذ سرمه ای عطف پارچه ای عنوان و نام مؤلف روی جلد زرکوب شده جند الحاقی و متعلق به کتاب عقود الجواهر تویسرکانی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سفر مصر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1068143</w:t>
      </w:r>
      <w:r>
        <w:rPr>
          <w:rFonts w:eastAsia="IRNazanin" w:cs="IRNazanin"/>
          <w:color w:val="111111"/>
          <w:sz w:val="28"/>
          <w:szCs w:val="28"/>
          <w:rtl w:val="true"/>
          <w:lang w:bidi="fa-IR"/>
        </w:rPr>
        <w:t xml:space="preserve"> </w:t>
      </w:r>
      <w:bookmarkStart w:id="1007" w:name="pg9580_89618"/>
    </w:p>
    <w:p>
      <w:pPr>
        <w:pStyle w:val="Heading2"/>
        <w:numPr>
          <w:ilvl w:val="1"/>
          <w:numId w:val="1"/>
        </w:numPr>
        <w:rPr/>
      </w:pPr>
      <w:bookmarkStart w:id="1008" w:name="__RefHeading___Toc7074919_2870459653"/>
      <w:bookmarkStart w:id="1009" w:name="_Toc353"/>
      <w:bookmarkEnd w:id="1007"/>
      <w:bookmarkEnd w:id="1008"/>
      <w:r>
        <w:rPr/>
        <w:t>15901</w:t>
      </w:r>
      <w:bookmarkEnd w:id="1009"/>
    </w:p>
    <w:p>
      <w:pPr>
        <w:pStyle w:val="BookText"/>
        <w:rPr/>
      </w:pPr>
      <w:r>
        <w:rPr>
          <w:rFonts w:ascii="IRNazanin" w:hAnsi="IRNazanin" w:eastAsia="IRNazanin"/>
          <w:color w:val="111111"/>
          <w:sz w:val="28"/>
          <w:sz w:val="28"/>
          <w:szCs w:val="28"/>
          <w:rtl w:val="true"/>
          <w:lang w:bidi="fa-IR"/>
        </w:rPr>
        <w:t>معرفت نامه حج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14482</w:t>
      </w:r>
      <w:r>
        <w:rPr>
          <w:rFonts w:eastAsia="IRNazanin" w:cs="IRNazanin"/>
          <w:color w:val="111111"/>
          <w:sz w:val="28"/>
          <w:szCs w:val="28"/>
          <w:rtl w:val="true"/>
          <w:lang w:bidi="fa-IR"/>
        </w:rPr>
        <w:t>(</w:t>
      </w:r>
      <w:r>
        <w:rPr>
          <w:rFonts w:eastAsia="IRNazanin" w:cs="IRNazanin"/>
          <w:color w:val="111111"/>
          <w:sz w:val="28"/>
          <w:szCs w:val="28"/>
          <w:lang w:bidi="fa-IR"/>
        </w:rPr>
        <w:t>4482/2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معتبره مسطور است که وقتی شیخ شبلی از سفر مکه زادها الله شرفا مراجعت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خود را بسوی رحمت خدا و تقرب می جویم بسوی خداوند عالم و الحمد لله رب العالمين والصلوة و السلم على محمد واله الطيبين الطاهرين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1068149</w:t>
      </w:r>
    </w:p>
    <w:p>
      <w:pPr>
        <w:pStyle w:val="Heading2"/>
        <w:numPr>
          <w:ilvl w:val="1"/>
          <w:numId w:val="1"/>
        </w:numPr>
        <w:rPr/>
      </w:pPr>
      <w:bookmarkStart w:id="1010" w:name="__RefHeading___Toc7074921_2870459653"/>
      <w:bookmarkStart w:id="1011" w:name="_Toc354"/>
      <w:bookmarkEnd w:id="1010"/>
      <w:r>
        <w:rPr/>
        <w:t>15902</w:t>
      </w:r>
      <w:bookmarkEnd w:id="1011"/>
    </w:p>
    <w:p>
      <w:pPr>
        <w:pStyle w:val="BookText"/>
        <w:rPr/>
      </w:pPr>
      <w:r>
        <w:rPr>
          <w:rFonts w:ascii="IRNazanin" w:hAnsi="IRNazanin" w:eastAsia="IRNazanin"/>
          <w:color w:val="111111"/>
          <w:sz w:val="28"/>
          <w:sz w:val="28"/>
          <w:szCs w:val="28"/>
          <w:rtl w:val="true"/>
          <w:lang w:bidi="fa-IR"/>
        </w:rPr>
        <w:t>خواص آیات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در بیان خواص قرائت سوره ها و آیه های قرآن که به ترتیب سور قرآنی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ملئكه يقومون بين يديه صفوفا يصلون عليه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العظيم و من دعاها و رعاها حق رعايتها ظهر له </w:t>
      </w:r>
      <w:r>
        <w:rPr>
          <w:rFonts w:eastAsia="Amiri" w:cs="Amiri" w:ascii="Amiri" w:hAnsi="Amiri"/>
          <w:color w:val="111111"/>
          <w:sz w:val="28"/>
          <w:szCs w:val="28"/>
          <w:rtl w:val="true"/>
          <w:lang w:bidi="ar-SA"/>
        </w:rPr>
        <w:t xml:space="preserve">..... </w:t>
      </w:r>
      <w:bookmarkStart w:id="1012" w:name="pg9580_89619"/>
    </w:p>
    <w:p>
      <w:pPr>
        <w:pStyle w:val="BookText"/>
        <w:rPr/>
      </w:pPr>
      <w:bookmarkEnd w:id="101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جلد الحاقی و متعلق به نسخه چاپی تاریخ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مقوایی، روکش کاغذی عطف پارچه مشکی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142085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آیه ها، خواص</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1068154</w:t>
      </w:r>
    </w:p>
    <w:p>
      <w:pPr>
        <w:pStyle w:val="Heading2"/>
        <w:numPr>
          <w:ilvl w:val="1"/>
          <w:numId w:val="1"/>
        </w:numPr>
        <w:rPr/>
      </w:pPr>
      <w:bookmarkStart w:id="1013" w:name="__RefHeading___Toc7074923_2870459653"/>
      <w:bookmarkStart w:id="1014" w:name="_Toc355"/>
      <w:bookmarkEnd w:id="1013"/>
      <w:r>
        <w:rPr/>
        <w:t>15903</w:t>
      </w:r>
      <w:bookmarkEnd w:id="1014"/>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شامل مطالب نظم و نثر چون رباعی غزل حکایات و یادداشت های گوناگون فارسی و عربی از خلاق المعالی امیر خسرو دهلوی اسمعیل انوری محمد تقی خان سپهر مجمر اصفهانی مطلبی از محمد غزالی به نقل از کتاب سر العالمين بوعلی سینا ابی ،نواس مطلبی بنقل از ناسخ التواریخ ابوالعلا گنجوی میرزا ابوطالب میرداماد و امیر معزی که محرر زمانی که در منزل معتمد السلطان جعفر قلیخان یاور و در خدمت او بود این مطالب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چهره از عرق تر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چوگان بکف و اسب از جا بر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دولت و ذلت و نکبت مرحمت کرده است حرره الاحقر في شب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از شب گذشته در خدمت سرکار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قلیخان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 سنه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بن فتح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آسیب ها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1015" w:name="pg9580_89620"/>
    </w:p>
    <w:p>
      <w:pPr>
        <w:pStyle w:val="BookText"/>
        <w:rPr/>
      </w:pPr>
      <w:bookmarkEnd w:id="101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1068172</w:t>
      </w:r>
    </w:p>
    <w:p>
      <w:pPr>
        <w:pStyle w:val="Heading2"/>
        <w:numPr>
          <w:ilvl w:val="1"/>
          <w:numId w:val="1"/>
        </w:numPr>
        <w:rPr/>
      </w:pPr>
      <w:bookmarkStart w:id="1016" w:name="__RefHeading___Toc7074925_2870459653"/>
      <w:bookmarkStart w:id="1017" w:name="_Toc356"/>
      <w:bookmarkEnd w:id="1016"/>
      <w:r>
        <w:rPr/>
        <w:t>15904</w:t>
      </w:r>
      <w:bookmarkEnd w:id="1017"/>
    </w:p>
    <w:p>
      <w:pPr>
        <w:pStyle w:val="BookText"/>
        <w:rPr/>
      </w:pPr>
      <w:r>
        <w:rPr>
          <w:rFonts w:ascii="IRNazanin" w:hAnsi="IRNazanin" w:eastAsia="IRNazanin"/>
          <w:color w:val="111111"/>
          <w:sz w:val="28"/>
          <w:sz w:val="28"/>
          <w:szCs w:val="28"/>
          <w:rtl w:val="true"/>
          <w:lang w:bidi="fa-IR"/>
        </w:rPr>
        <w:t xml:space="preserve">فروشانی،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 گیتی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حماسی دینی در سرگذشت پیامبر اسلام شبیه به حمله حیدری است که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نعمت کردگار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آورید آشکار و نهان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آمد بایشان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نیز او را بدید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2737:4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1485:2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سنگی شماره </w:t>
      </w:r>
      <w:r>
        <w:rPr>
          <w:rFonts w:eastAsia="IRNazanin" w:cs="IRNazanin"/>
          <w:color w:val="111111"/>
          <w:sz w:val="28"/>
          <w:szCs w:val="28"/>
          <w:lang w:bidi="fa-IR"/>
        </w:rPr>
        <w:t>11868</w:t>
      </w:r>
      <w:r>
        <w:rPr>
          <w:rFonts w:ascii="IRNazanin" w:hAnsi="IRNazanin" w:eastAsia="IRNazanin"/>
          <w:color w:val="111111"/>
          <w:sz w:val="28"/>
          <w:sz w:val="28"/>
          <w:szCs w:val="28"/>
          <w:rtl w:val="true"/>
          <w:lang w:bidi="fa-IR"/>
        </w:rPr>
        <w:t xml:space="preserve">، مؤلفین مشار </w:t>
      </w:r>
      <w:r>
        <w:rPr>
          <w:rFonts w:eastAsia="IRNazanin" w:cs="IRNazanin"/>
          <w:color w:val="111111"/>
          <w:sz w:val="28"/>
          <w:szCs w:val="28"/>
          <w:lang w:bidi="fa-IR"/>
        </w:rPr>
        <w:t>334:4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بنه 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آثار لکه در اوراق دیده می شود، جلد فرسوده و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و نخودی جلد تیماج قهوه ای یک لا، بدون استر، عطف تیماج عنابی</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جام گینی نما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3061146</w:t>
      </w:r>
      <w:r>
        <w:rPr>
          <w:rFonts w:eastAsia="IRNazanin" w:cs="IRNazanin"/>
          <w:color w:val="111111"/>
          <w:sz w:val="28"/>
          <w:szCs w:val="28"/>
          <w:rtl w:val="true"/>
          <w:lang w:bidi="fa-IR"/>
        </w:rPr>
        <w:t xml:space="preserve"> </w:t>
      </w:r>
      <w:bookmarkStart w:id="1018" w:name="pg9580_89621"/>
    </w:p>
    <w:p>
      <w:pPr>
        <w:pStyle w:val="Heading2"/>
        <w:numPr>
          <w:ilvl w:val="1"/>
          <w:numId w:val="1"/>
        </w:numPr>
        <w:rPr/>
      </w:pPr>
      <w:bookmarkStart w:id="1019" w:name="__RefHeading___Toc7074927_2870459653"/>
      <w:bookmarkStart w:id="1020" w:name="_Toc357"/>
      <w:bookmarkEnd w:id="1018"/>
      <w:bookmarkEnd w:id="1019"/>
      <w:r>
        <w:rPr/>
        <w:t>15905/1</w:t>
      </w:r>
      <w:bookmarkEnd w:id="1020"/>
    </w:p>
    <w:p>
      <w:pPr>
        <w:pStyle w:val="BookText"/>
        <w:rPr/>
      </w:pPr>
      <w:r>
        <w:rPr>
          <w:rFonts w:ascii="IRNazanin" w:hAnsi="IRNazanin" w:eastAsia="IRNazanin"/>
          <w:color w:val="111111"/>
          <w:sz w:val="28"/>
          <w:sz w:val="28"/>
          <w:szCs w:val="28"/>
          <w:rtl w:val="true"/>
          <w:lang w:bidi="fa-IR"/>
        </w:rPr>
        <w:t xml:space="preserve">میرزاجان باغنوی، حبیب الله،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شرح المختصر العضدی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میرزاجان باغنوی؛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عضدالدین ایجی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مفصلی است بر شرح عضدالدین ایجی بر مختصر این حاجب در اصول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حاجی خلیفه آن را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ابن حاجب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حاشیه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الردود و 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در صورتی که این کتاب شرح امام اکمل الدین محمد بن محمود البابرتی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ناقص و تنها شامل چند برگ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 لطف الله تع احداث الموضوعات اللغوية هذا الكلام يدل بظاهره على ان الاصوات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بالتركيب و دلاله ان على الشرط كذا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1853:2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تملك انتقل الى بالبيع الشرعي 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آب افتادگی در حاشیه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کاغذ ضخیم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عضدالدین ایجی عبد الرحمن بن احمد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ق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ق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1021" w:name="pg9580_89622"/>
    </w:p>
    <w:p>
      <w:pPr>
        <w:pStyle w:val="BookText"/>
        <w:rPr/>
      </w:pPr>
      <w:bookmarkEnd w:id="102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1068182</w:t>
      </w:r>
    </w:p>
    <w:p>
      <w:pPr>
        <w:pStyle w:val="Heading2"/>
        <w:numPr>
          <w:ilvl w:val="1"/>
          <w:numId w:val="1"/>
        </w:numPr>
        <w:rPr/>
      </w:pPr>
      <w:bookmarkStart w:id="1022" w:name="__RefHeading___Toc7074929_2870459653"/>
      <w:bookmarkStart w:id="1023" w:name="_Toc358"/>
      <w:bookmarkEnd w:id="1022"/>
      <w:r>
        <w:rPr/>
        <w:t>15905/2</w:t>
      </w:r>
      <w:bookmarkEnd w:id="1023"/>
    </w:p>
    <w:p>
      <w:pPr>
        <w:pStyle w:val="BookText"/>
        <w:rPr/>
      </w:pPr>
      <w:r>
        <w:rPr>
          <w:rFonts w:ascii="IRNazanin" w:hAnsi="IRNazanin" w:eastAsia="IRNazanin"/>
          <w:color w:val="111111"/>
          <w:sz w:val="28"/>
          <w:sz w:val="28"/>
          <w:szCs w:val="28"/>
          <w:rtl w:val="true"/>
          <w:lang w:bidi="fa-IR"/>
        </w:rPr>
        <w:t>کتاب تاریخ صفوی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استامبولی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تاریخ دوران صفویه به زبان ترکی که آغاز و انجام آن افتاده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طوقنمشدر دیو بری برلرینه زعم باطلر نجه تبرک دیو اهدا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تعمیرینه و تصدقات و سایره و چشمه و کوپربلرک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 رساله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1338568</w:t>
      </w:r>
    </w:p>
    <w:p>
      <w:pPr>
        <w:pStyle w:val="Heading2"/>
        <w:numPr>
          <w:ilvl w:val="1"/>
          <w:numId w:val="1"/>
        </w:numPr>
        <w:rPr/>
      </w:pPr>
      <w:bookmarkStart w:id="1024" w:name="__RefHeading___Toc7074931_2870459653"/>
      <w:bookmarkStart w:id="1025" w:name="_Toc359"/>
      <w:bookmarkEnd w:id="1024"/>
      <w:r>
        <w:rPr/>
        <w:t>15905/3</w:t>
      </w:r>
      <w:bookmarkEnd w:id="1025"/>
    </w:p>
    <w:p>
      <w:pPr>
        <w:pStyle w:val="BookText"/>
        <w:rPr/>
      </w:pPr>
      <w:r>
        <w:rPr>
          <w:rFonts w:ascii="Amiri" w:hAnsi="Amiri" w:eastAsia="Amiri" w:cs="Amiri"/>
          <w:color w:val="111111"/>
          <w:sz w:val="28"/>
          <w:sz w:val="28"/>
          <w:szCs w:val="28"/>
          <w:rtl w:val="true"/>
          <w:lang w:bidi="ar-SA"/>
        </w:rPr>
        <w:t>كتاب في الطب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پزشکی به زبان عربی در بیان امراض و طریقه علاج آن در چند باب که علت و سبب و علاج هر بیماری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السبب، العرض،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آغاز و انجام افتادگی زیادی دارد و ابواب موجود بدین تفصیل می باشد باب السابع في علاج الحمى الوبائية، باب التاسع في علاج الامراض التي اسبابها بادية واولا في علاج السحاج و الجروح والقروح، باب العاشر المرض تفرق اتصال البدن التابع لولوج اجسام الموديه فيه، باب الحادي عشر </w:t>
      </w:r>
      <w:bookmarkStart w:id="1026" w:name="pg9580_89623"/>
    </w:p>
    <w:p>
      <w:pPr>
        <w:pStyle w:val="BookText"/>
        <w:rPr/>
      </w:pPr>
      <w:bookmarkEnd w:id="1026"/>
      <w:r>
        <w:rPr>
          <w:rFonts w:ascii="IRNazanin" w:hAnsi="IRNazanin" w:eastAsia="IRNazanin"/>
          <w:color w:val="111111"/>
          <w:sz w:val="28"/>
          <w:sz w:val="28"/>
          <w:szCs w:val="28"/>
          <w:rtl w:val="true"/>
          <w:lang w:bidi="fa-IR"/>
        </w:rPr>
        <w:t>المرض القرحة الحادثه في البدن القرحة نوعان بسیطه و مرکبه، باب الثاني عشر المرض الكسر والخلع و الوهن و الوثي</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المرض السلع الصغار و السلع العددية و العصايديه و العسليه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شدة الدفع ليلا ينكسر الشطايا النابية بالاحتكاك القوى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1338573</w:t>
      </w:r>
    </w:p>
    <w:p>
      <w:pPr>
        <w:pStyle w:val="Heading2"/>
        <w:numPr>
          <w:ilvl w:val="1"/>
          <w:numId w:val="1"/>
        </w:numPr>
        <w:rPr/>
      </w:pPr>
      <w:bookmarkStart w:id="1027" w:name="__RefHeading___Toc7074933_2870459653"/>
      <w:bookmarkStart w:id="1028" w:name="_Toc360"/>
      <w:bookmarkEnd w:id="1027"/>
      <w:r>
        <w:rPr/>
        <w:t>15905/4</w:t>
      </w:r>
      <w:bookmarkEnd w:id="1028"/>
    </w:p>
    <w:p>
      <w:pPr>
        <w:pStyle w:val="BookText"/>
        <w:rPr/>
      </w:pPr>
      <w:r>
        <w:rPr>
          <w:rFonts w:ascii="Amiri" w:hAnsi="Amiri" w:eastAsia="Amiri" w:cs="Amiri"/>
          <w:color w:val="111111"/>
          <w:sz w:val="28"/>
          <w:sz w:val="28"/>
          <w:szCs w:val="28"/>
          <w:rtl w:val="true"/>
          <w:lang w:bidi="ar-SA"/>
        </w:rPr>
        <w:t>شرح رساله في المنطق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ای است در منطق در مبحث قضایا که به دلیل افتادگی زیاد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شرحی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در بالای صفحه نوشته و در پایین ادامه متن به همراه شرح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متنی که در بالای صفحه نوشته شده نیز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که شاید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البعض في الأول فكذا في الثاني قوله لما قيد بهما اي للقضية التي قيدت بهما </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دائمة مع أن الجزء الثانى منهما و هو المطلقة</w:t>
      </w:r>
      <w:r>
        <w:rPr>
          <w:rFonts w:eastAsia="Amiri" w:cs="Amiri" w:ascii="Amiri" w:hAnsi="Amiri"/>
          <w:color w:val="111111"/>
          <w:sz w:val="28"/>
          <w:szCs w:val="28"/>
          <w:rtl w:val="true"/>
          <w:lang w:bidi="ar-SA"/>
        </w:rPr>
        <w:t xml:space="preserve">... </w:t>
      </w:r>
      <w:bookmarkStart w:id="1029" w:name="pg9580_89624"/>
    </w:p>
    <w:p>
      <w:pPr>
        <w:pStyle w:val="BookText"/>
        <w:rPr/>
      </w:pPr>
      <w:bookmarkEnd w:id="102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 آغاز و انجام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1339882</w:t>
      </w:r>
    </w:p>
    <w:p>
      <w:pPr>
        <w:pStyle w:val="Heading2"/>
        <w:numPr>
          <w:ilvl w:val="1"/>
          <w:numId w:val="1"/>
        </w:numPr>
        <w:rPr/>
      </w:pPr>
      <w:bookmarkStart w:id="1030" w:name="__RefHeading___Toc7074935_2870459653"/>
      <w:bookmarkStart w:id="1031" w:name="_Toc361"/>
      <w:bookmarkEnd w:id="1030"/>
      <w:r>
        <w:rPr/>
        <w:t>15906</w:t>
      </w:r>
      <w:bookmarkEnd w:id="1031"/>
    </w:p>
    <w:p>
      <w:pPr>
        <w:pStyle w:val="BookText"/>
        <w:rPr/>
      </w:pPr>
      <w:r>
        <w:rPr>
          <w:rFonts w:ascii="IRNazanin" w:hAnsi="IRNazanin" w:eastAsia="IRNazanin"/>
          <w:color w:val="111111"/>
          <w:sz w:val="28"/>
          <w:sz w:val="28"/>
          <w:szCs w:val="28"/>
          <w:rtl w:val="true"/>
          <w:lang w:bidi="fa-IR"/>
        </w:rPr>
        <w:t>ترسل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منشات و ترسل است که مؤلف آن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تنها چند برگ اول آن را در بر دارد و عناوین نامه ها بدین ترتیب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بیع و شرا نامچه صورت توبه نامچه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قادر مجموعه انشای سخن گل های کلام را تو هستی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قیاس و شکر و ثنای بیعدد و لا تعد و تحصی</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 الخلايق مطعون و مرسوم خواهد بود فمن بدله بعد ما سمعه فانه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2093:3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147:2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کرد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اوراق باره شده و نسخه فاقد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bookmarkStart w:id="1032" w:name="pg9580_89625"/>
    </w:p>
    <w:p>
      <w:pPr>
        <w:pStyle w:val="BookText"/>
        <w:rPr/>
      </w:pPr>
      <w:bookmarkEnd w:id="1032"/>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1068188</w:t>
      </w:r>
    </w:p>
    <w:p>
      <w:pPr>
        <w:pStyle w:val="Heading2"/>
        <w:numPr>
          <w:ilvl w:val="1"/>
          <w:numId w:val="1"/>
        </w:numPr>
        <w:rPr/>
      </w:pPr>
      <w:bookmarkStart w:id="1033" w:name="__RefHeading___Toc7074937_2870459653"/>
      <w:bookmarkStart w:id="1034" w:name="_Toc362"/>
      <w:bookmarkEnd w:id="1033"/>
      <w:r>
        <w:rPr/>
        <w:t>15907</w:t>
      </w:r>
      <w:bookmarkEnd w:id="1034"/>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قرآن</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وجهى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انا من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 الناس</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تمت كلمة ربك صدقاً وعدلاً لا مبدل لكلماته و هو السميع العليم صدق الله العالي العلى العظيم و صدق رسوله النبي الكريم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خفی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رفاع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شاخ گوزنی بزرگ بخشی از مطالب در ادامه سطور رنگه نویسی به سرخ در سطح بیاض، طرح قلم گیری شده بدون تزئینات ترنج کوکبی مکرر داخل طرح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 رنگه نویسی شده طرح بازوبندی طرح کوفی بنایی متضمن کلام قرآنی آسیب ها وصالی شده کاغذ فرنگی نخودی</w:t>
      </w:r>
    </w:p>
    <w:p>
      <w:pPr>
        <w:pStyle w:val="BookText"/>
        <w:rPr/>
      </w:pPr>
      <w:r>
        <w:rPr>
          <w:rFonts w:ascii="IRNazanin" w:hAnsi="IRNazanin" w:eastAsia="IRNazanin"/>
          <w:color w:val="111111"/>
          <w:sz w:val="28"/>
          <w:sz w:val="28"/>
          <w:szCs w:val="28"/>
          <w:rtl w:val="true"/>
          <w:lang w:bidi="fa-IR"/>
        </w:rPr>
        <w:t xml:space="preserve">طومار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رول </w:t>
      </w:r>
      <w:r>
        <w:rPr>
          <w:rFonts w:eastAsia="Times New Roman" w:cs="Times New Roman" w:ascii="Times New Roman" w:hAnsi="Times New Roman"/>
          <w:color w:val="111111"/>
          <w:sz w:val="28"/>
          <w:szCs w:val="28"/>
          <w:lang w:val="en-US" w:bidi="en-US"/>
        </w:rPr>
        <w:t>Roll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سطر غیر قابل محاسبه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7615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1068194</w:t>
      </w:r>
    </w:p>
    <w:p>
      <w:pPr>
        <w:pStyle w:val="Heading2"/>
        <w:numPr>
          <w:ilvl w:val="1"/>
          <w:numId w:val="1"/>
        </w:numPr>
        <w:rPr/>
      </w:pPr>
      <w:bookmarkStart w:id="1035" w:name="__RefHeading___Toc7074939_2870459653"/>
      <w:bookmarkStart w:id="1036" w:name="_Toc363"/>
      <w:bookmarkEnd w:id="1035"/>
      <w:r>
        <w:rPr/>
        <w:t>15908</w:t>
      </w:r>
      <w:bookmarkEnd w:id="1036"/>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فیض کاشانی </w:t>
      </w:r>
      <w:bookmarkStart w:id="1037" w:name="pg9580_89626"/>
    </w:p>
    <w:p>
      <w:pPr>
        <w:pStyle w:val="BookText"/>
        <w:rPr/>
      </w:pPr>
      <w:bookmarkEnd w:id="103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است بر قرآن کریم مشتمل بر دوازده مقدمه در فضیلت قرآن نزول آیات کیفیت تلاوت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تألیفش بپایان رسیده و مکرراً در ایران چاپ شده است نسخه حاضر از سوره فاتحه تا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اسرائیل است و سوره های بین بقره و یونس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و تفسير الامام عن امير المومنين الله الذي يناله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بسمله نحمدک با من تجلی لعباده في كتابه بل في كل شئ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کفروا و اعرضوا او برسل عليكم حاصبا ربحا تحصب اى تومى بالحصاة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298:14</w:t>
      </w:r>
      <w:r>
        <w:rPr>
          <w:rFonts w:ascii="IRNazanin" w:hAnsi="IRNazanin" w:eastAsia="IRNazanin"/>
          <w:color w:val="111111"/>
          <w:sz w:val="28"/>
          <w:sz w:val="28"/>
          <w:szCs w:val="28"/>
          <w:rtl w:val="true"/>
          <w:lang w:bidi="fa-IR"/>
        </w:rPr>
        <w:t>، ملک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158:3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تفسیر سوره فاتحه و بقره و اوراق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تکرار تفسیر سوره نحل 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لت پشت جلد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و فستقی جلد میشن مشکی ،مقوایی اندرون استر کاغذی کاملا فرسوده و لت پشت از عطف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1068238</w:t>
      </w:r>
    </w:p>
    <w:p>
      <w:pPr>
        <w:pStyle w:val="Heading2"/>
        <w:numPr>
          <w:ilvl w:val="1"/>
          <w:numId w:val="1"/>
        </w:numPr>
        <w:rPr/>
      </w:pPr>
      <w:bookmarkStart w:id="1038" w:name="__RefHeading___Toc7074941_2870459653"/>
      <w:bookmarkStart w:id="1039" w:name="_Toc364"/>
      <w:bookmarkEnd w:id="1038"/>
      <w:r>
        <w:rPr/>
        <w:t>15909</w:t>
      </w:r>
      <w:bookmarkEnd w:id="1039"/>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خاتون آبادی، محمد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40" w:name="pg9580_89627"/>
    </w:p>
    <w:p>
      <w:pPr>
        <w:pStyle w:val="BookText"/>
        <w:rPr/>
      </w:pPr>
      <w:bookmarkEnd w:id="1040"/>
      <w:r>
        <w:rPr>
          <w:rFonts w:ascii="IRNazanin" w:hAnsi="IRNazanin" w:eastAsia="IRNazanin"/>
          <w:color w:val="111111"/>
          <w:sz w:val="28"/>
          <w:sz w:val="28"/>
          <w:szCs w:val="28"/>
          <w:rtl w:val="true"/>
          <w:lang w:bidi="fa-IR"/>
        </w:rPr>
        <w:t>حاشیه 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محمد بن علی بن خاتون 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14728</w:t>
      </w:r>
      <w:r>
        <w:rPr>
          <w:rFonts w:eastAsia="IRNazanin" w:cs="IRNazanin"/>
          <w:color w:val="111111"/>
          <w:sz w:val="28"/>
          <w:szCs w:val="28"/>
          <w:rtl w:val="true"/>
          <w:lang w:bidi="fa-IR"/>
        </w:rPr>
        <w:t>(</w:t>
      </w:r>
      <w:r>
        <w:rPr>
          <w:rFonts w:eastAsia="IRNazanin" w:cs="IRNazanin"/>
          <w:color w:val="111111"/>
          <w:sz w:val="28"/>
          <w:szCs w:val="28"/>
          <w:lang w:bidi="fa-IR"/>
        </w:rPr>
        <w:t>4728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ندارد و در دلیل ثانی می گوید اگر تمام باشد دلالت بر وجوب فشردن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 مستحق اجرت انقدر مسافت که طی شده باشد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مبارک جمادی الاول سنه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کلب استان حضرت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تشیع </w:t>
      </w:r>
      <w:r>
        <w:rPr>
          <w:rFonts w:eastAsia="IRNazanin" w:cs="IRNazanin"/>
          <w:color w:val="111111"/>
          <w:sz w:val="28"/>
          <w:szCs w:val="28"/>
          <w:lang w:bidi="fa-IR"/>
        </w:rPr>
        <w:t>270:50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of the university of comBridge British museum, vol. 1, p. 2500 2.63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می شود آسیب ها آثار آب افتادگی در حاشیه اوراق مشاهده برخی از اوراق وصالی شده و لت روی جلد از عطف جدا شده و در ابتدای نسخه تعداد زیادی برگ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تیماج قهوه ای رنگ و رو رفته، مقوایی، ترنج و سرترنج با گل و بونه و مرغ ضربی ،مجدول زنجیره های ضربی اندرون جلد آستر کاغذی عطف تیماج اناری</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تبریزی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7456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1068253</w:t>
      </w:r>
    </w:p>
    <w:p>
      <w:pPr>
        <w:pStyle w:val="Heading2"/>
        <w:numPr>
          <w:ilvl w:val="1"/>
          <w:numId w:val="1"/>
        </w:numPr>
        <w:rPr/>
      </w:pPr>
      <w:bookmarkStart w:id="1041" w:name="__RefHeading___Toc7074943_2870459653"/>
      <w:bookmarkStart w:id="1042" w:name="_Toc365"/>
      <w:bookmarkEnd w:id="1041"/>
      <w:r>
        <w:rPr/>
        <w:t>15910</w:t>
      </w:r>
      <w:bookmarkEnd w:id="1042"/>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نویسنده متن علامه حلی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rtl w:val="true"/>
          <w:lang w:bidi="fa-IR"/>
        </w:rPr>
        <w:t>(</w:t>
      </w:r>
      <w:r>
        <w:rPr>
          <w:rFonts w:eastAsia="IRNazanin" w:cs="IRNazanin"/>
          <w:color w:val="111111"/>
          <w:sz w:val="28"/>
          <w:szCs w:val="28"/>
          <w:lang w:bidi="fa-IR"/>
        </w:rPr>
        <w:t>477477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و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eastAsia="IRNazanin" w:cs="IRNazanin"/>
          <w:color w:val="111111"/>
          <w:sz w:val="28"/>
          <w:szCs w:val="28"/>
          <w:lang w:bidi="fa-IR"/>
        </w:rPr>
        <w:t>2489</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از احکام احیاء موات تا مقصد سوم در اقرار و ادامه آن در وصایا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والصلوة والسلام على سيد الانبياء و المرسلين محمد و آله الطيبين الطاهرين في احياء الموات قال في التحرير الموات هو ما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الخاليه من البنا و العرش فاشفع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علی مازندرانی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بالای برخی از عبارات در برخی از اوراق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یکان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قرائت می شود و همچنین این نسخه از روی نسخه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با طرح گل در لبه بالای بیشتر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آب افتادگی، کیک و لک زدگی در اوراق مشاهده و جای عناوین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نخودی جلد مقوایی روکش کاغذ بادنجانی عطف و گوشه ها تیماج قهوه ای روی عطف روکش کاغذی، اندرون جلد استر کاغذی</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7370</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1068263</w:t>
      </w:r>
      <w:r>
        <w:rPr>
          <w:rFonts w:eastAsia="IRNazanin" w:cs="IRNazanin"/>
          <w:color w:val="111111"/>
          <w:sz w:val="28"/>
          <w:szCs w:val="28"/>
          <w:rtl w:val="true"/>
          <w:lang w:bidi="fa-IR"/>
        </w:rPr>
        <w:t xml:space="preserve"> </w:t>
      </w:r>
      <w:bookmarkStart w:id="1043" w:name="pg9580_89629"/>
    </w:p>
    <w:p>
      <w:pPr>
        <w:pStyle w:val="Heading2"/>
        <w:numPr>
          <w:ilvl w:val="1"/>
          <w:numId w:val="1"/>
        </w:numPr>
        <w:rPr/>
      </w:pPr>
      <w:bookmarkStart w:id="1044" w:name="__RefHeading___Toc7074945_2870459653"/>
      <w:bookmarkStart w:id="1045" w:name="_Toc366"/>
      <w:bookmarkEnd w:id="1043"/>
      <w:bookmarkEnd w:id="1044"/>
      <w:r>
        <w:rPr/>
        <w:t>15911</w:t>
      </w:r>
      <w:bookmarkEnd w:id="1045"/>
    </w:p>
    <w:p>
      <w:pPr>
        <w:pStyle w:val="BookText"/>
        <w:rPr/>
      </w:pPr>
      <w:r>
        <w:rPr>
          <w:rFonts w:ascii="IRNazanin" w:hAnsi="IRNazanin" w:eastAsia="IRNazanin"/>
          <w:color w:val="111111"/>
          <w:sz w:val="28"/>
          <w:sz w:val="28"/>
          <w:szCs w:val="28"/>
          <w:rtl w:val="true"/>
          <w:lang w:bidi="fa-IR"/>
        </w:rPr>
        <w:t xml:space="preserve">ازهری، خالد بن عبدالله، </w:t>
      </w:r>
      <w:r>
        <w:rPr>
          <w:rFonts w:eastAsia="IRNazanin" w:cs="IRNazanin"/>
          <w:color w:val="111111"/>
          <w:sz w:val="28"/>
          <w:szCs w:val="28"/>
          <w:lang w:bidi="fa-IR"/>
        </w:rPr>
        <w:t>838</w:t>
      </w:r>
      <w:r>
        <w:rPr>
          <w:rFonts w:eastAsia="IRNazanin" w:cs="IRNazanin"/>
          <w:color w:val="111111"/>
          <w:sz w:val="28"/>
          <w:szCs w:val="28"/>
          <w:rtl w:val="true"/>
          <w:lang w:bidi="fa-IR"/>
        </w:rPr>
        <w:t>-</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التصريح بمضمون 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از هری؛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اوضح المسالك الى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که آن هم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مالک در نحو که چون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نبود مؤلف برای رفع مشکلات آن کتاب حاضر را نگاشت که در آن مباحث نحو به طور کامل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الخاص بالاسم اربعه احدها تنوين التمكين و الاولى التمكن القوله بعد التمكنه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مطر و عندهم قال شاعرهم يصف الخمرة و كان ها تفاحة مطيويه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110:12</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دهخدا </w:t>
      </w:r>
      <w:r>
        <w:rPr>
          <w:rFonts w:eastAsia="IRNazanin" w:cs="IRNazanin"/>
          <w:color w:val="111111"/>
          <w:sz w:val="28"/>
          <w:szCs w:val="28"/>
          <w:lang w:bidi="fa-IR"/>
        </w:rPr>
        <w:t>82306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بده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مقابله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إلى الله عبده محمد علی </w:t>
      </w:r>
      <w:r>
        <w:rPr>
          <w:rFonts w:eastAsia="IRNazanin" w:cs="IRNazanin"/>
          <w:color w:val="111111"/>
          <w:sz w:val="28"/>
          <w:szCs w:val="28"/>
          <w:lang w:bidi="fa-IR"/>
        </w:rPr>
        <w:t>12020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اوراق از شیرازه جدا شده در تطبیق با نسخه شماره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ع چند برگ در ابتدا و چند برگ انتها و همچنین اوراقی در میان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کاغذ ابری گوشه ها گالینگور ،مشکی، عطف کاغذ نخودی</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bookmarkStart w:id="1046" w:name="pg9580_89630"/>
    </w:p>
    <w:p>
      <w:pPr>
        <w:pStyle w:val="BookText"/>
        <w:rPr/>
      </w:pPr>
      <w:bookmarkEnd w:id="104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ق أوضح المسالك الى الفية ابن مالک 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1216818</w:t>
      </w:r>
    </w:p>
    <w:p>
      <w:pPr>
        <w:pStyle w:val="Heading2"/>
        <w:numPr>
          <w:ilvl w:val="1"/>
          <w:numId w:val="1"/>
        </w:numPr>
        <w:rPr/>
      </w:pPr>
      <w:bookmarkStart w:id="1047" w:name="__RefHeading___Toc7074947_2870459653"/>
      <w:bookmarkStart w:id="1048" w:name="_Toc367"/>
      <w:bookmarkEnd w:id="1047"/>
      <w:r>
        <w:rPr/>
        <w:t>15912</w:t>
      </w:r>
      <w:bookmarkEnd w:id="1048"/>
    </w:p>
    <w:p>
      <w:pPr>
        <w:pStyle w:val="BookText"/>
        <w:rPr/>
      </w:pPr>
      <w:r>
        <w:rPr>
          <w:rFonts w:ascii="IRNazanin" w:hAnsi="IRNazanin" w:eastAsia="IRNazanin"/>
          <w:color w:val="111111"/>
          <w:sz w:val="28"/>
          <w:sz w:val="28"/>
          <w:szCs w:val="28"/>
          <w:rtl w:val="true"/>
          <w:lang w:bidi="fa-IR"/>
        </w:rPr>
        <w:t xml:space="preserve">شهشهانی محمد بن عبد الصمد،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محمد بن عبد الصمد حسینی شهشهانی اصفهانی نویسنده متن محقق حلی شارح علی بن محمد علی طباطبایی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في تحقيق الاحكام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طباطبایی است که آن نیز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که شهشهانی آن را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بعد از روی نسخه ای که در سال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بنا به گفته الذریعه در شش مجلد است و نسخه حاضر جلد دوم شامل شرح کتاب الصلوه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خير خلقه محمد و اله اجمعين و بعد فيقول العبد الراجي الى عفو ربه الغنى محمد بن الصمد الحسيني الشهشهانی الاصفهاني ان هذا هو المجلد الثاني متعلقا بكتاب الصلوة من مجلدات انوار الرياض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تم هذا المجلد من كتاب انوار الرياض من نعم الكريم الفياض على ايد مؤلفة المحتاج الى التائيد الرباني محمد بن عبد الصمد الحسيني الشهشهانی الاصفهانی في سنه رسمتها في ديباچه کتاب الطهارة و هي أولى النصف الثاني من المائة الثالثة من الألف الثاني فاني قد شرعت فيها بعد ما فرغت من هذا المجلد من دون تراخ و مهلة و الحمد لله و المنة</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427:2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bookmarkStart w:id="1049" w:name="pg9580_89631"/>
    </w:p>
    <w:p>
      <w:pPr>
        <w:pStyle w:val="BookText"/>
        <w:rPr/>
      </w:pPr>
      <w:bookmarkEnd w:id="104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وقف در برخی از اوراق روی متن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بیضي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الراجي عبد المجيد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عطف از اوراق جدا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مهره نخودی جلد تیماج عنابی، مقوایی، مجدول اندرون جلد آستر کاغذی عطف و لبه های جلد فرسوده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رياض المسائل في تحقيق الاحكام بالدلایل؛ حاشیه شرح مختصر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النافع فی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کربلائی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في تحقيق الاحكام بالدلايل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1068281</w:t>
      </w:r>
    </w:p>
    <w:p>
      <w:pPr>
        <w:pStyle w:val="Heading2"/>
        <w:numPr>
          <w:ilvl w:val="1"/>
          <w:numId w:val="1"/>
        </w:numPr>
        <w:rPr/>
      </w:pPr>
      <w:bookmarkStart w:id="1050" w:name="__RefHeading___Toc7074949_2870459653"/>
      <w:bookmarkStart w:id="1051" w:name="_Toc368"/>
      <w:bookmarkEnd w:id="1050"/>
      <w:r>
        <w:rPr/>
        <w:t>15913</w:t>
      </w:r>
      <w:bookmarkEnd w:id="1051"/>
    </w:p>
    <w:p>
      <w:pPr>
        <w:pStyle w:val="BookText"/>
        <w:rPr/>
      </w:pPr>
      <w:r>
        <w:rPr>
          <w:rFonts w:ascii="IRNazanin" w:hAnsi="IRNazanin" w:eastAsia="IRNazanin"/>
          <w:color w:val="111111"/>
          <w:sz w:val="28"/>
          <w:sz w:val="28"/>
          <w:szCs w:val="28"/>
          <w:rtl w:val="true"/>
          <w:lang w:bidi="fa-IR"/>
        </w:rPr>
        <w:t xml:space="preserve">بحرانی، هاشم بن سلیمان،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سید سلیمان بن سید اسمعیل حسینی بحرانی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است بر سوره های قرآن با استفاده از احادیث ماثوره اهل بیت که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میرزا سید سلیمان تحریر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تفسیر سوره الاعراف تا الکهف است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الاعراف فضلها ابن بابويه باسناده عن أبي بصير عن ابي عبدالله عليه السلام قال من قرء سوره الاعراف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يشرك به في الخلافة من ليس ذلك له اهل و هو من اهله تمت و قد تم النصف من كتاب البرهان في تفسير القرآن من تأليف السيد الفهامة العلامة الكامل العالم السيد هاشم بن السيد سليمن بن السيد اسمعيل الحسيني البحراني غفر الله له و حشره الله مع مواليه و اجداده الطاهرين و كان اتمام الكتاب الذى على يد مولفه اليوم السادس عشر من شهر ربيع الثاني سنه الخامسة والتسعين بعد الألف من الهجرة المحمدية على هاجرها الاف تحية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وقع الفراغ من هذا الكتاب المستطاب على يد الراجي الى عفو الله الحكيم العليم الغفور الرحيم محمد رفيع بن الحاج ابراهيم الندوشني اليزدي في يوم الثالث من شهر الخامس سنة ماتين و احدى و اربعين بعد الالف للسيد العالم العامل و الفاضل العادل الكامل اعلم العلماء و افضل الفضلاء اعنی میرزا سید سلیمان ادام الله افادته و طول الله عمره و ابقى الله عزه و سلمه الله تعالى عن جميع الافات بحق اجداده الطيبين و مواليه الطاهرين اللهم اغفر لمن استغفر للكاتب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العاصي و انشدت بالله ايها الناظر ان تقرء للكاتب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الفاتحه و الاخلاص 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يلوح الخط في القرطاس دهرا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كاتبه رميم في التراب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73:18</w:t>
      </w:r>
      <w:r>
        <w:rPr>
          <w:rFonts w:ascii="IRNazanin" w:hAnsi="IRNazanin" w:eastAsia="IRNazanin"/>
          <w:color w:val="111111"/>
          <w:sz w:val="28"/>
          <w:sz w:val="28"/>
          <w:szCs w:val="28"/>
          <w:rtl w:val="true"/>
          <w:lang w:bidi="fa-IR"/>
        </w:rPr>
        <w:t xml:space="preserve">، الذريعه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ابراهیم ندوشنی یزدی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عبارات قرآن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 بر طلبه علوم دینیه در حاشیه اوراق به سیاهی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جلد الحاقی و لبه پایین اوراق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،مشکی ،الحاقی متعلق به کتابی چایی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7367</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1068290</w:t>
      </w:r>
      <w:r>
        <w:rPr>
          <w:rFonts w:eastAsia="IRNazanin" w:cs="IRNazanin"/>
          <w:color w:val="111111"/>
          <w:sz w:val="28"/>
          <w:szCs w:val="28"/>
          <w:rtl w:val="true"/>
          <w:lang w:bidi="fa-IR"/>
        </w:rPr>
        <w:t xml:space="preserve"> </w:t>
      </w:r>
      <w:bookmarkStart w:id="1052" w:name="pg9580_89633"/>
    </w:p>
    <w:p>
      <w:pPr>
        <w:pStyle w:val="Heading2"/>
        <w:numPr>
          <w:ilvl w:val="1"/>
          <w:numId w:val="1"/>
        </w:numPr>
        <w:rPr/>
      </w:pPr>
      <w:bookmarkStart w:id="1053" w:name="__RefHeading___Toc7074951_2870459653"/>
      <w:bookmarkStart w:id="1054" w:name="_Toc369"/>
      <w:bookmarkEnd w:id="1052"/>
      <w:bookmarkEnd w:id="1053"/>
      <w:r>
        <w:rPr/>
        <w:t>15914</w:t>
      </w:r>
      <w:bookmarkEnd w:id="1054"/>
    </w:p>
    <w:p>
      <w:pPr>
        <w:pStyle w:val="BookText"/>
        <w:rPr/>
      </w:pPr>
      <w:r>
        <w:rPr>
          <w:rFonts w:ascii="IRNazanin" w:hAnsi="IRNazanin" w:eastAsia="IRNazanin"/>
          <w:color w:val="111111"/>
          <w:sz w:val="28"/>
          <w:sz w:val="28"/>
          <w:szCs w:val="28"/>
          <w:rtl w:val="true"/>
          <w:lang w:bidi="fa-IR"/>
        </w:rPr>
        <w:t xml:space="preserve">کازرونی، سدید الدین،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المغنى في شرح الموجز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 الدین کازرونی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نفیس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موجز القانون ابن نفیس که آن نیز مختصری است از قانون ابن سینا در چهار فن اول در قواعد جزیی طب دوم در ادویه و اغذیه مفرده و مرکبه سوم در امراض مختص به عضو بدن آدمی و اسباب و علامات و معالجات آن چهارم در امراض کلی و غیر مختص به عضوی در تألیف آن علاوه بر قانون از آثار بقراط و جالینوس و همچنین شرح های دیگری بر قانون نیز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ابدع بقدرته جواهر عقليه مجردة و اخترع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حکمه و حکمه و على اله و اصحابه و اتباعه و سلم تسليما كثير كثيرا و الحمد لله رب العالمين و العاقبة للمتقين تم الكتاب بعون الملك الوهاب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تم هذا الكتاب المسمى بالسدیدی بعون الله تعالى و حسن توفیقه فی ثانی عشرون شهر ذي الحجه سنه احدى ثلثين و الف من كتب من كتب العبد الفقير المحتاج إلى الله الغنى شاه نظر بن شاهرضایی جیلانی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پزشکی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Catalogue of the Arabic and Persian Manuscripts 1899 of bankipore. vol. Iv p63</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شاه نظر بن شاهرضای جیلانی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برخی داروهای گیاهی و طریقه ساخت آن ها نوشته شده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المالك انتقل الى بالبيع الصحيح الشرعي و الى العبد الضعيف المحتاج الى رب الغنى محمد صادق بن محمد مهدی بتاریخ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الثانی </w:t>
      </w:r>
      <w:r>
        <w:rPr>
          <w:rFonts w:eastAsia="IRNazanin" w:cs="IRNazanin"/>
          <w:color w:val="111111"/>
          <w:sz w:val="28"/>
          <w:szCs w:val="28"/>
          <w:lang w:bidi="fa-IR"/>
        </w:rPr>
        <w:t>1302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المالك انتقل الى بالبيع الصحيح الشرعي و أنا العبد الأقل الضعيف المحتاج الى الرب الغنى محمد باقر بن عبد اللطيف الهلالي عفا الله عنهما و </w:t>
      </w:r>
      <w:bookmarkStart w:id="1055" w:name="pg9580_89634"/>
    </w:p>
    <w:p>
      <w:pPr>
        <w:pStyle w:val="BookText"/>
        <w:rPr/>
      </w:pPr>
      <w:bookmarkEnd w:id="1055"/>
      <w:r>
        <w:rPr>
          <w:rFonts w:ascii="IRNazanin" w:hAnsi="IRNazanin" w:eastAsia="IRNazanin"/>
          <w:color w:val="111111"/>
          <w:sz w:val="28"/>
          <w:sz w:val="28"/>
          <w:szCs w:val="28"/>
          <w:rtl w:val="true"/>
          <w:lang w:bidi="fa-IR"/>
        </w:rPr>
        <w:t>غفر ذنوبهما بمحمد و اله الاطهار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گلشن انبیا احمد است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احمد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شاه نظر اولیاست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موریانه خوردگی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تا مرغوب جلد تیماج قهوه ای مقوایی، مجدول ضربی اندرون جلد آستر کاغذی</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سدیدی؛ شرح موجز القانون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 القانون في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نفیس على بن ابى الحزم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ق الموجز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1068350</w:t>
      </w:r>
    </w:p>
    <w:p>
      <w:pPr>
        <w:pStyle w:val="Heading2"/>
        <w:numPr>
          <w:ilvl w:val="1"/>
          <w:numId w:val="1"/>
        </w:numPr>
        <w:rPr/>
      </w:pPr>
      <w:bookmarkStart w:id="1056" w:name="__RefHeading___Toc7074953_2870459653"/>
      <w:bookmarkStart w:id="1057" w:name="_Toc370"/>
      <w:bookmarkEnd w:id="1056"/>
      <w:r>
        <w:rPr/>
        <w:t>15915</w:t>
      </w:r>
      <w:bookmarkEnd w:id="1057"/>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منتهى المطلب في تحقيق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سدید الدین یوسف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فقه از طهارت تا بیع شامل نه مقدمه در بیان هدف از علم فقه، سبب نیاز به آن رتبه موضوع مبادی مسائل تعریف و وجوب تحصیل آن و چند قاعده که در هفت مجلد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آراء تمام مذاهب اسلامی را در فقه آورده و پس از ابطال آراء و دیدگاه های دیگر به اثبات و برتری آراء فقیهان شیعه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آخر این کتاب در سال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اول در طهارت دوم در صلوه و سوم در خلل صلوة تا آخر کتاب صوم است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المتفضل فلا يبلغ مدحته المادحون المنعم فلا يحصى نعمه العادون </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 شي و الشيخ قول اخر هذا اجود تم الجزء الثالث من كتاب منتهى المطلب في تحقيق المذهب و الحمد لله وحده و يتلوه في الجزء الرابع في بقية اقسام الصوم</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فرع من تسويده يوم الثلثاء سابع و عشرون من شهر الصفر ختم بالخير و الظفر سنه اثنى و تسعين و الف من الهجرة النبوية العبد المذنب ابن كمال الدين محمد يوسف الحسيني على عنهما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1501:21/2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یوسف بن کمال الدین حسینی تاریخ کتابت</w:t>
      </w:r>
      <w:r>
        <w:rPr>
          <w:rFonts w:eastAsia="IRNazanin" w:cs="IRNazanin"/>
          <w:color w:val="111111"/>
          <w:sz w:val="28"/>
          <w:szCs w:val="28"/>
          <w:rtl w:val="true"/>
          <w:lang w:bidi="fa-IR"/>
        </w:rPr>
        <w:t xml:space="preserve">: :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مقابله مبنی بر اینکه این نسخه با نسخه عبدالله تستری که از نسخه اصل اخذ شده و نسخه های متعدد دیگر که ماخوذ از نسخه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تملك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هذه النسخه الشريفة الصحيحة يبيع الصحيح الشرعية في تاريخ شهر الشعبان المعظم سنه </w:t>
      </w:r>
      <w:r>
        <w:rPr>
          <w:rFonts w:eastAsia="IRNazanin" w:cs="IRNazanin"/>
          <w:color w:val="111111"/>
          <w:sz w:val="28"/>
          <w:szCs w:val="28"/>
          <w:lang w:bidi="fa-IR"/>
        </w:rPr>
        <w:t>1123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الى بالبيع الصحيح الشرعي في شهر محرم الحرام سنه </w:t>
      </w:r>
      <w:r>
        <w:rPr>
          <w:rFonts w:eastAsia="IRNazanin" w:cs="IRNazanin"/>
          <w:color w:val="111111"/>
          <w:sz w:val="28"/>
          <w:szCs w:val="28"/>
          <w:lang w:bidi="fa-IR"/>
        </w:rPr>
        <w:t>1258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و در جلد سوم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اتاک یا محسن المنشی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حسن ابن سلیمان الطباطبایی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ها لبه پایین اوراق دچار موریانه خوردگی شدید و برخی از اوراق وصالی شده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 روکش کاغذ نخودی عطف گالینگور مشکی</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7371</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1068359</w:t>
      </w:r>
      <w:r>
        <w:rPr>
          <w:rFonts w:eastAsia="IRNazanin" w:cs="IRNazanin"/>
          <w:color w:val="111111"/>
          <w:sz w:val="28"/>
          <w:szCs w:val="28"/>
          <w:rtl w:val="true"/>
          <w:lang w:bidi="fa-IR"/>
        </w:rPr>
        <w:t xml:space="preserve"> </w:t>
      </w:r>
      <w:bookmarkStart w:id="1058" w:name="pg9580_89636"/>
    </w:p>
    <w:p>
      <w:pPr>
        <w:pStyle w:val="Heading2"/>
        <w:numPr>
          <w:ilvl w:val="1"/>
          <w:numId w:val="1"/>
        </w:numPr>
        <w:rPr/>
      </w:pPr>
      <w:bookmarkStart w:id="1059" w:name="__RefHeading___Toc7074955_2870459653"/>
      <w:bookmarkStart w:id="1060" w:name="_Toc371"/>
      <w:bookmarkEnd w:id="1058"/>
      <w:bookmarkEnd w:id="1059"/>
      <w:r>
        <w:rPr/>
        <w:t>15916</w:t>
      </w:r>
      <w:bookmarkEnd w:id="1060"/>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در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سپاس بی نهایت تحفه بارگاه حکیمی است جلت عظمته که خاکدان این دنیا و زندان این عاریت 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زبان بزرگ که علاج از برای او منصور نیست لعنة الله عليه و على سایر ظالمین آل محمد وعدهم الله عذابا اليما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محرق القلوب بعون الله الملك على يد الحقير نصر الله ابن مرحوم ملا شیخ احمد بهیمدانی ساکن بلده للهجان تحريرا في ششم شهر جماد الآخر غفر الله له ولوالديه و لجميع امواته سنه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بن احمد بهیمدانی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 دارای سرلوح مذهب الوان در برگ اول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به تاریخ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شهربانو خانم ولد حاجی زین العابدین در شب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اولی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لت روی جلد از نسخه جدا شده آثار سوختگی و موریانه خوردگی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و آبی جلد تیماج مشکی ،مقوایی، ترنج و سرترنج با گل و بونه ضربی اندرون جلد استر کاغذی</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118635</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1068371</w:t>
      </w:r>
      <w:r>
        <w:rPr>
          <w:rFonts w:eastAsia="IRNazanin" w:cs="IRNazanin"/>
          <w:color w:val="111111"/>
          <w:sz w:val="28"/>
          <w:szCs w:val="28"/>
          <w:rtl w:val="true"/>
          <w:lang w:bidi="fa-IR"/>
        </w:rPr>
        <w:t xml:space="preserve"> </w:t>
      </w:r>
      <w:bookmarkStart w:id="1061" w:name="pg9580_89637"/>
    </w:p>
    <w:p>
      <w:pPr>
        <w:pStyle w:val="Heading2"/>
        <w:numPr>
          <w:ilvl w:val="1"/>
          <w:numId w:val="1"/>
        </w:numPr>
        <w:rPr/>
      </w:pPr>
      <w:bookmarkStart w:id="1062" w:name="__RefHeading___Toc7074957_2870459653"/>
      <w:bookmarkStart w:id="1063" w:name="_Toc372"/>
      <w:bookmarkEnd w:id="1061"/>
      <w:bookmarkEnd w:id="1062"/>
      <w:r>
        <w:rPr/>
        <w:t>15917</w:t>
      </w:r>
      <w:bookmarkEnd w:id="1063"/>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14134</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باب اول تا هشتم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حكيم على الاطلاق جلت حكمته وظایف لطایف حمد و ثنای او بحكم و أن من شئ الا يسبح بحمده بزبان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موجودات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ذات ایشان است از این مقام چه خبر دارد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يعون المك الوهاب فی چهارشنبه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ربیع الاول في سنه هزار دویست شصت یک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آسیب ها اوراق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تیماج قهوه ای مقوایی ترنج و سرترنج با گل و بوته مجدول زنجیره های ضربی اندرون جلد استر کاغذی</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1068382</w:t>
      </w:r>
    </w:p>
    <w:p>
      <w:pPr>
        <w:pStyle w:val="Heading2"/>
        <w:numPr>
          <w:ilvl w:val="1"/>
          <w:numId w:val="1"/>
        </w:numPr>
        <w:rPr/>
      </w:pPr>
      <w:bookmarkStart w:id="1064" w:name="__RefHeading___Toc7074959_2870459653"/>
      <w:bookmarkStart w:id="1065" w:name="_Toc373"/>
      <w:bookmarkEnd w:id="1064"/>
      <w:r>
        <w:rPr/>
        <w:t>15918/1</w:t>
      </w:r>
      <w:bookmarkEnd w:id="1065"/>
    </w:p>
    <w:p>
      <w:pPr>
        <w:pStyle w:val="BookText"/>
        <w:rPr/>
      </w:pPr>
      <w:r>
        <w:rPr>
          <w:rFonts w:ascii="IRNazanin" w:hAnsi="IRNazanin" w:eastAsia="IRNazanin"/>
          <w:color w:val="111111"/>
          <w:sz w:val="28"/>
          <w:sz w:val="28"/>
          <w:szCs w:val="28"/>
          <w:rtl w:val="true"/>
          <w:lang w:bidi="fa-IR"/>
        </w:rPr>
        <w:t>ادعیه</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066" w:name="pg9580_89638"/>
    </w:p>
    <w:p>
      <w:pPr>
        <w:pStyle w:val="BookText"/>
        <w:rPr/>
      </w:pPr>
      <w:bookmarkEnd w:id="106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ذکر صلوات گریه، استغفار، تسبیح، تحمید، تهلیل، تکبیر و نماز و خواص و تأثیر آن ها به روایت از ائمه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و صلوات بر نبی و ال او عليهما السلام و گریه و استغفار و تسبیح و تحمید و تهلیل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حاجت بنوعی دیگر منقولست از حضرت ابی عبدالله علیه السلام که گفت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آسیب ها آثار لک زدگی و آب افتادگی در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کاغذ نخودی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1068387</w:t>
      </w:r>
    </w:p>
    <w:p>
      <w:pPr>
        <w:pStyle w:val="Heading2"/>
        <w:numPr>
          <w:ilvl w:val="1"/>
          <w:numId w:val="1"/>
        </w:numPr>
        <w:rPr/>
      </w:pPr>
      <w:bookmarkStart w:id="1067" w:name="__RefHeading___Toc7074961_2870459653"/>
      <w:bookmarkStart w:id="1068" w:name="_Toc374"/>
      <w:bookmarkEnd w:id="1067"/>
      <w:r>
        <w:rPr/>
        <w:t>15918/2</w:t>
      </w:r>
      <w:bookmarkEnd w:id="1068"/>
    </w:p>
    <w:p>
      <w:pPr>
        <w:pStyle w:val="BookText"/>
        <w:rPr/>
      </w:pPr>
      <w:r>
        <w:rPr>
          <w:rFonts w:ascii="IRNazanin" w:hAnsi="IRNazanin" w:eastAsia="IRNazanin"/>
          <w:color w:val="111111"/>
          <w:sz w:val="28"/>
          <w:sz w:val="28"/>
          <w:szCs w:val="28"/>
          <w:rtl w:val="true"/>
          <w:lang w:bidi="fa-IR"/>
        </w:rPr>
        <w:t xml:space="preserve">طبرسی، حسن بن فضل،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14170</w:t>
      </w:r>
      <w:r>
        <w:rPr>
          <w:rFonts w:eastAsia="IRNazanin" w:cs="IRNazanin"/>
          <w:color w:val="111111"/>
          <w:sz w:val="28"/>
          <w:szCs w:val="28"/>
          <w:rtl w:val="true"/>
          <w:lang w:bidi="fa-IR"/>
        </w:rPr>
        <w:t xml:space="preserve"> (</w:t>
      </w:r>
      <w:r>
        <w:rPr>
          <w:rFonts w:eastAsia="IRNazanin" w:cs="IRNazanin"/>
          <w:color w:val="111111"/>
          <w:sz w:val="28"/>
          <w:szCs w:val="28"/>
          <w:lang w:bidi="fa-IR"/>
        </w:rPr>
        <w:t>4170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معنی تمام تر از همه کس بودی و در کلام مبارکش سخن بی فایده و کلام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 الى جنانه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رحمته و ما توفیقی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با الله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bookmarkStart w:id="1069" w:name="pg9580_89639"/>
    </w:p>
    <w:p>
      <w:pPr>
        <w:pStyle w:val="BookText"/>
        <w:rPr/>
      </w:pPr>
      <w:bookmarkEnd w:id="106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كتاب مكارم الاخلاق 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فقير الحقير المذنب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تمام شد کتاب بتاريخ شهر صفر المظفر سنه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صاحب این کتاب محمد مهدی عطاخان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محمد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برخی از اوراق وصالی شده آثار آب افتادگی و لک زدگی در اوراق مشاهده و میان اوراق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1214839</w:t>
      </w:r>
    </w:p>
    <w:p>
      <w:pPr>
        <w:pStyle w:val="Heading2"/>
        <w:numPr>
          <w:ilvl w:val="1"/>
          <w:numId w:val="1"/>
        </w:numPr>
        <w:rPr/>
      </w:pPr>
      <w:bookmarkStart w:id="1070" w:name="__RefHeading___Toc7074963_2870459653"/>
      <w:bookmarkStart w:id="1071" w:name="_Toc375"/>
      <w:bookmarkEnd w:id="1070"/>
      <w:r>
        <w:rPr/>
        <w:t>15919</w:t>
      </w:r>
      <w:bookmarkEnd w:id="1071"/>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مختصری است بر قرآن که در آن بیشتر به مضامین احادیث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این تفسیر شامل دوازده مقدمه در فضیلت قرآن چگونگی تفسیر و نزول آیات و 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تالیف این کتاب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کتاب الصافی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نامهای الاصفی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تفسیر سوره الكهف تا پایان قرآن را در بر دارد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انزل على عبده الكتاب يعنى القرآن علم الله عباده كيف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سبق سبب نزول السورة و ثواب تلاوتها في تفسير اختها تم كتاب الصافي و اتفق التاريخ عام تمام هذا الكلام و كان التمام في آخر العام والحمد لله و الصلوة على رسوله و اهل بیته و من انتفع بمواعظ لله و السلام و فرغ من تسویده مولفه اقل العباد عملا و اکثرهم ذللا و اعظمهم رجاء و املا المسمى الملقب بمحسن محمد بن مرتضی غفر الله له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شي قدير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تسويده في يوم السبت چهارم شهر ذي الحجه الحرام ثلاث و عشرون ماتان الف من الهجرة النبوية المصطفوية على هاجرها الف سلام و تحية باهتمام و سعی بندگان همایون بهر مکان ملالی حاجی ام میرزا محمد این محقر را جد و جهد نموده که بتحریر این کتاب صافی که باعث آمرزش این خاکسار این مجرم شود امید از لطف بندگان عالی حاجی ام چنان است که هر وقت بمطالعه این کتاب مستفیض شود این مجرم را طلب آمرزش بفرماید همچنان که سعی در تحریر آن فرمود اقل خلایق ابن مرحوم قاضی عمید بافقی باقر سنه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خفی کاتب باقر بن قاضی عمید بافقی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منه ره تی کنز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،قاضی ملاحسین کاشفی، مصاح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به نام مهدی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درخواست میرزا محمد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دو برگ اول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عطف تیماج زرشکی اندرون جلد استر کاغذی</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1068402</w:t>
      </w:r>
      <w:r>
        <w:rPr>
          <w:rFonts w:eastAsia="IRNazanin" w:cs="IRNazanin"/>
          <w:color w:val="111111"/>
          <w:sz w:val="28"/>
          <w:szCs w:val="28"/>
          <w:rtl w:val="true"/>
          <w:lang w:bidi="fa-IR"/>
        </w:rPr>
        <w:t xml:space="preserve"> </w:t>
      </w:r>
      <w:bookmarkStart w:id="1072" w:name="pg9580_89641"/>
    </w:p>
    <w:p>
      <w:pPr>
        <w:pStyle w:val="Heading2"/>
        <w:numPr>
          <w:ilvl w:val="1"/>
          <w:numId w:val="1"/>
        </w:numPr>
        <w:rPr/>
      </w:pPr>
      <w:bookmarkStart w:id="1073" w:name="__RefHeading___Toc7074965_2870459653"/>
      <w:bookmarkStart w:id="1074" w:name="_Toc376"/>
      <w:bookmarkEnd w:id="1072"/>
      <w:bookmarkEnd w:id="1073"/>
      <w:r>
        <w:rPr/>
        <w:t>15920</w:t>
      </w:r>
      <w:bookmarkEnd w:id="1074"/>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مجمع الفائدة والبرهان فی شرح 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احمد بن محمد مقدس اردبیلی؛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الاذهان علامه حلی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حاضر شامل كتاب التجارة با المتاجر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نسخه در تطبیق با نسخه شماره </w:t>
      </w:r>
      <w:r>
        <w:rPr>
          <w:rFonts w:eastAsia="IRNazanin" w:cs="IRNazanin"/>
          <w:color w:val="111111"/>
          <w:sz w:val="28"/>
          <w:szCs w:val="28"/>
          <w:lang w:bidi="fa-IR"/>
        </w:rPr>
        <w:t>14152</w:t>
      </w:r>
      <w:r>
        <w:rPr>
          <w:rFonts w:ascii="IRNazanin" w:hAnsi="IRNazanin" w:eastAsia="IRNazanin"/>
          <w:color w:val="111111"/>
          <w:sz w:val="28"/>
          <w:sz w:val="28"/>
          <w:szCs w:val="28"/>
          <w:rtl w:val="true"/>
          <w:lang w:bidi="fa-IR"/>
        </w:rPr>
        <w:t>ع خلاصه شده ولی شرح آن کاملاً تطبیق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 و فيه مقاصد الأول في المقدمات وفيه مطلبان الأول في اقسامها و بنقسم بانقسام الاحكام الخمسه هذا قسم العقود اعلم انه لاخلاف في رجحان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الحاصل بينهما لمن حين حصول النماء و هوظ کتاب الدیون و توابعه و فيه مقاصد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166:9/1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 آثار آب افتادگی و کیک زدگی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گالینگور قهوه ای مقوایی، اندرون جلد آستر کاغذی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7354</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1068407</w:t>
      </w:r>
      <w:r>
        <w:rPr>
          <w:rFonts w:eastAsia="IRNazanin" w:cs="IRNazanin"/>
          <w:color w:val="111111"/>
          <w:sz w:val="28"/>
          <w:szCs w:val="28"/>
          <w:rtl w:val="true"/>
          <w:lang w:bidi="fa-IR"/>
        </w:rPr>
        <w:t xml:space="preserve"> </w:t>
      </w:r>
      <w:bookmarkStart w:id="1075" w:name="pg9580_89642"/>
    </w:p>
    <w:p>
      <w:pPr>
        <w:pStyle w:val="Heading2"/>
        <w:numPr>
          <w:ilvl w:val="1"/>
          <w:numId w:val="1"/>
        </w:numPr>
        <w:rPr/>
      </w:pPr>
      <w:bookmarkStart w:id="1076" w:name="__RefHeading___Toc7074967_2870459653"/>
      <w:bookmarkStart w:id="1077" w:name="_Toc377"/>
      <w:bookmarkEnd w:id="1075"/>
      <w:bookmarkEnd w:id="1076"/>
      <w:r>
        <w:rPr/>
        <w:t>15921</w:t>
      </w:r>
      <w:bookmarkEnd w:id="1077"/>
    </w:p>
    <w:p>
      <w:pPr>
        <w:pStyle w:val="BookText"/>
        <w:rPr/>
      </w:pPr>
      <w:r>
        <w:rPr>
          <w:rFonts w:ascii="IRNazanin" w:hAnsi="IRNazanin" w:eastAsia="IRNazanin"/>
          <w:color w:val="111111"/>
          <w:sz w:val="28"/>
          <w:sz w:val="28"/>
          <w:szCs w:val="28"/>
          <w:rtl w:val="true"/>
          <w:lang w:bidi="fa-IR"/>
        </w:rPr>
        <w:t xml:space="preserve">طباطبائی کربلائی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المسائل في تحقيق الاحكام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على بن محمد علی طباطبایی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مرجی و دقیقی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در فقه که نسخه حاضر شامل مبحث طهارت و صلوه است و چون شارح شرح کوتاهی بر همین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این شرح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و حياض الدلايل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ما دل على تنجيس القليل فتيعين فيه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على من تدير هذا مع احتماله كغيره الحمل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336:11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281:6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اوراق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گوشه پایین نسخه دچار کپک زدگی و پارگی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فرسوده عطف کاغذ نخودی، اندرون جلد استر کاغذی</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كبير رياض المسائل و حياض الدلائل؛ شرح مختصر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النافع فی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1068416</w:t>
      </w:r>
      <w:r>
        <w:rPr>
          <w:rFonts w:eastAsia="IRNazanin" w:cs="IRNazanin"/>
          <w:color w:val="111111"/>
          <w:sz w:val="28"/>
          <w:szCs w:val="28"/>
          <w:rtl w:val="true"/>
          <w:lang w:bidi="fa-IR"/>
        </w:rPr>
        <w:t xml:space="preserve"> </w:t>
      </w:r>
      <w:bookmarkStart w:id="1078" w:name="pg9580_89643"/>
    </w:p>
    <w:p>
      <w:pPr>
        <w:pStyle w:val="Heading2"/>
        <w:numPr>
          <w:ilvl w:val="1"/>
          <w:numId w:val="1"/>
        </w:numPr>
        <w:rPr/>
      </w:pPr>
      <w:bookmarkStart w:id="1079" w:name="__RefHeading___Toc7074969_2870459653"/>
      <w:bookmarkStart w:id="1080" w:name="_Toc378"/>
      <w:bookmarkEnd w:id="1078"/>
      <w:bookmarkEnd w:id="1079"/>
      <w:r>
        <w:rPr/>
        <w:t>15922</w:t>
      </w:r>
      <w:bookmarkEnd w:id="1080"/>
    </w:p>
    <w:p>
      <w:pPr>
        <w:pStyle w:val="BookText"/>
        <w:rPr/>
      </w:pPr>
      <w:r>
        <w:rPr>
          <w:rFonts w:ascii="IRNazanin" w:hAnsi="IRNazanin" w:eastAsia="IRNazanin"/>
          <w:color w:val="111111"/>
          <w:sz w:val="28"/>
          <w:sz w:val="28"/>
          <w:szCs w:val="28"/>
          <w:rtl w:val="true"/>
          <w:lang w:bidi="fa-IR"/>
        </w:rPr>
        <w:t>منشأت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سواد فرمان ها و رقعات که بین افراد مختلف حکومتی رد 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بعضی از آن ها بدین تفصیل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ایشیک آقاسی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تشریفات مظفرالدین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در آذربایجان، مظفرالدین میرزا ولیعهد ناصرالدین شاه در تبریز شکوه السلطنه مادر مظفرالدین شاه، همسر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مهدیخان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دارالانشای آذربایجان، حاکم ولایات سراب و گرمرود و احشام و قبایل شقاقی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عزیزخان مکری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آقاسی صدراعظم محمد شاه عین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محسن خان وزیر مختار در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ناظم الاطباء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 محمد علی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قاجار همچنین اشعاری از شعرا تاریخ مناسبت های مختلف و وفات افراد اسامی سلاطین آل عثمان کلماتی که در املا مشترک هستند اسامی سال های ترکی تفاوت زرع های دول وزن های دول اسامی مترها صورت اسباب منزل اسامی سلاطین و ولیعهدها و اداره سلطنت و اولاد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موافق سالنامه ایران که در سنه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سمت طبع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ها بین سال های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عریضه ایست که جناب سردار کل بخاک پای مبارک عرض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بموقف باریافتگان حضور ساطع النور اعلیحضرت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سطح بیست و شش هزار و چهارصد و سی کیلومتر مربع می باشد</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برگ اول و آخر نسخه صورتحساب صورت طلب و روش تهیه دارو و یادداشت های دیگری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شیرازه از هم گسیخته و جلد از اوراق جدا شده اوراق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1081" w:name="pg9580_89644"/>
    </w:p>
    <w:p>
      <w:pPr>
        <w:pStyle w:val="BookText"/>
        <w:rPr/>
      </w:pPr>
      <w:bookmarkEnd w:id="1081"/>
      <w:r>
        <w:rPr>
          <w:rFonts w:ascii="IRNazanin" w:hAnsi="IRNazanin" w:eastAsia="IRNazanin"/>
          <w:color w:val="111111"/>
          <w:sz w:val="28"/>
          <w:sz w:val="28"/>
          <w:szCs w:val="28"/>
          <w:rtl w:val="true"/>
          <w:lang w:bidi="fa-IR"/>
        </w:rPr>
        <w:t>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مشکی، یک لا مجدول،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1068432</w:t>
      </w:r>
    </w:p>
    <w:p>
      <w:pPr>
        <w:pStyle w:val="Heading2"/>
        <w:numPr>
          <w:ilvl w:val="1"/>
          <w:numId w:val="1"/>
        </w:numPr>
        <w:rPr/>
      </w:pPr>
      <w:bookmarkStart w:id="1082" w:name="__RefHeading___Toc7074971_2870459653"/>
      <w:bookmarkStart w:id="1083" w:name="_Toc379"/>
      <w:bookmarkEnd w:id="1082"/>
      <w:r>
        <w:rPr/>
        <w:t>15923/1</w:t>
      </w:r>
      <w:bookmarkEnd w:id="1083"/>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علم اسطرلاب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اشاره بعضی از دوستان آن را نگاشته و برخی می گویند به گفته شاه عباس صفوی نوشته است و از این جهت نام آن را صفیحه نهاده که چون اعمال اسطرلاب در این رساله به طور اختصار و دقیق بیان شده می توان آن را بر یک صفحه اسطرلاب رسم کرد و بعضی ها این رساله را به اشتباه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درجات جبروتک عن احاطة افهامنا القاصرة و تقدست دقايق ملکوتک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بلوع الشمس اليها على صوب القبله وليكن هذا آخر ما اردنا ايراده في هذه الاوراق و صلى الله على سيد الخلايق على الاطلاق محمد و آله الطاهرين</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على يد حقير الفقير على ابن ميرزا ولی تفرشی حسب الخواهش سرکار آقا میرزا حسن في سنه سبعين ماتين بعد الالف من الهجرة النبوية المصطفوية عليه أفضل الصلوات والتحية و الحمد لله اولا و اخرا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القاب اسطرلاب است و صفایح و شطا یاست بدان پس حلقه و عروه علاقه است عیان فلس و فرس و عصاده و قطب و مری کرسی و مدیر و عنکبوت و دفتان هو الله التعالى هذه رسالة في الاسطرلاب من مؤلفات الشيخ اجل اكمل المتحیرین افضل المتاخرين بهاء </w:t>
      </w:r>
      <w:bookmarkStart w:id="1084" w:name="pg9580_89645"/>
    </w:p>
    <w:p>
      <w:pPr>
        <w:pStyle w:val="BookText"/>
        <w:rPr/>
      </w:pPr>
      <w:bookmarkEnd w:id="1084"/>
      <w:r>
        <w:rPr>
          <w:rFonts w:ascii="IRNazanin" w:hAnsi="IRNazanin" w:eastAsia="IRNazanin"/>
          <w:color w:val="111111"/>
          <w:sz w:val="28"/>
          <w:sz w:val="28"/>
          <w:szCs w:val="28"/>
          <w:rtl w:val="true"/>
          <w:lang w:bidi="fa-IR"/>
        </w:rPr>
        <w:t>ملة و الدين العاملي قدس الله روحه و نور ضریحه بالنبی و آله تمت الكتاب بعون ملک 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390:2</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نسخ و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ولی تفرشی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در حاشیه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راجع به نشانه های مربوط به انگشتان دست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مختلفی در برگ اول و نیمی 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نسخه به خواهش آقا میرزا حسن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مقوایی با روکش کاغذی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 الصحيفة الاسطرلابية صفيحه؛ صفيحة الاسطرلاب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1221386</w:t>
      </w:r>
    </w:p>
    <w:p>
      <w:pPr>
        <w:pStyle w:val="Heading2"/>
        <w:numPr>
          <w:ilvl w:val="1"/>
          <w:numId w:val="1"/>
        </w:numPr>
        <w:rPr/>
      </w:pPr>
      <w:bookmarkStart w:id="1085" w:name="__RefHeading___Toc7074973_2870459653"/>
      <w:bookmarkStart w:id="1086" w:name="_Toc380"/>
      <w:bookmarkEnd w:id="1085"/>
      <w:r>
        <w:rPr/>
        <w:t>15923/2</w:t>
      </w:r>
      <w:bookmarkEnd w:id="1086"/>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باب در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14549</w:t>
      </w:r>
      <w:r>
        <w:rPr>
          <w:rFonts w:eastAsia="IRNazanin" w:cs="IRNazanin"/>
          <w:color w:val="111111"/>
          <w:sz w:val="28"/>
          <w:szCs w:val="28"/>
          <w:rtl w:val="true"/>
          <w:lang w:bidi="fa-IR"/>
        </w:rPr>
        <w:t xml:space="preserve"> (</w:t>
      </w:r>
      <w:r>
        <w:rPr>
          <w:rFonts w:eastAsia="IRNazanin" w:cs="IRNazanin"/>
          <w:color w:val="111111"/>
          <w:sz w:val="28"/>
          <w:szCs w:val="28"/>
          <w:lang w:bidi="fa-IR"/>
        </w:rPr>
        <w:t>4549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مختصر یست در معرفت اسطرلاب از تصانيف استاد المحققين نصیر المله و الدين الطوسى عليه الرحمة مشتمل بر بیست باب باب اول در القاب الات و خطوط و دوایر اسطرلاب </w:t>
      </w:r>
      <w:r>
        <w:rPr>
          <w:rFonts w:eastAsia="IRNazanin" w:cs="IRNazanin"/>
          <w:color w:val="111111"/>
          <w:sz w:val="28"/>
          <w:szCs w:val="28"/>
          <w:rtl w:val="true"/>
          <w:lang w:bidi="fa-IR"/>
        </w:rPr>
        <w:t xml:space="preserve">...... </w:t>
      </w:r>
      <w:bookmarkStart w:id="1087" w:name="pg9580_89646"/>
    </w:p>
    <w:p>
      <w:pPr>
        <w:pStyle w:val="BookText"/>
        <w:rPr/>
      </w:pPr>
      <w:bookmarkEnd w:id="108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در اشتباه نیفتد او را در این باب کفایت باشد اینست تمامی سخن در معرفت اسطرلاب و الله اعلم بالصواب و اليه المرجع و الماب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بعون الملک الوهاب سنه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مغرب يوم جمعه شهر شعبان المکرم با تمام رسید امیدوار از خالق بیهمتا چنانم که هر که خواند کاتب را بدعای خیر یاد فرماید و اگر سهوی با غلطی داشته باشد قلم عفو به جرایم این حقیر بکشد بحکم آن که گفته اند چه خرما که بینی در اندوده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بازش کنی استخوانی در اوست في سنه سبعين ماتين بعد الف من الهجرة نبويه عليه افضل الصلواة تمام شد بحسب الخواهش جناب فضایل معانی اداب میرزا حسن حکیم با تمام رسید و السلام</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ولی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و خط بالای عناوین به 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درباره آفرینش نوشته شده و کاتب این نسخه را بخواهش میرزا حسن حکیم با 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1221674</w:t>
      </w:r>
    </w:p>
    <w:p>
      <w:pPr>
        <w:pStyle w:val="Heading2"/>
        <w:numPr>
          <w:ilvl w:val="1"/>
          <w:numId w:val="1"/>
        </w:numPr>
        <w:rPr/>
      </w:pPr>
      <w:bookmarkStart w:id="1088" w:name="__RefHeading___Toc7074975_2870459653"/>
      <w:bookmarkStart w:id="1089" w:name="_Toc381"/>
      <w:bookmarkEnd w:id="1088"/>
      <w:r>
        <w:rPr/>
        <w:t>15923/3</w:t>
      </w:r>
      <w:bookmarkEnd w:id="1089"/>
    </w:p>
    <w:p>
      <w:pPr>
        <w:pStyle w:val="BookText"/>
        <w:rPr/>
      </w:pPr>
      <w:r>
        <w:rPr>
          <w:rFonts w:ascii="Amiri" w:hAnsi="Amiri" w:eastAsia="Amiri" w:cs="Amiri"/>
          <w:color w:val="111111"/>
          <w:sz w:val="28"/>
          <w:sz w:val="28"/>
          <w:szCs w:val="28"/>
          <w:rtl w:val="true"/>
          <w:lang w:bidi="ar-SA"/>
        </w:rPr>
        <w:t>حديث المعراج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14989</w:t>
      </w:r>
      <w:r>
        <w:rPr>
          <w:rFonts w:eastAsia="IRNazanin" w:cs="IRNazanin"/>
          <w:color w:val="111111"/>
          <w:sz w:val="28"/>
          <w:szCs w:val="28"/>
          <w:rtl w:val="true"/>
          <w:lang w:bidi="fa-IR"/>
        </w:rPr>
        <w:t xml:space="preserve"> (</w:t>
      </w:r>
      <w:r>
        <w:rPr>
          <w:rFonts w:eastAsia="IRNazanin" w:cs="IRNazanin"/>
          <w:color w:val="111111"/>
          <w:sz w:val="28"/>
          <w:szCs w:val="28"/>
          <w:lang w:bidi="fa-IR"/>
        </w:rPr>
        <w:t>4989/2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تنها متن عربی رساله است</w:t>
      </w:r>
      <w:r>
        <w:rPr>
          <w:rFonts w:eastAsia="IRNazanin" w:cs="IRNazanin"/>
          <w:color w:val="111111"/>
          <w:sz w:val="28"/>
          <w:szCs w:val="28"/>
          <w:rtl w:val="true"/>
          <w:lang w:bidi="fa-IR"/>
        </w:rPr>
        <w:t xml:space="preserve">. </w:t>
      </w:r>
      <w:bookmarkStart w:id="1090" w:name="pg9580_89647"/>
    </w:p>
    <w:p>
      <w:pPr>
        <w:pStyle w:val="BookText"/>
        <w:rPr/>
      </w:pPr>
      <w:bookmarkEnd w:id="10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اميرالمومنين على ابن ابيطالب عليه السلم ان النبي سئل ربه سبحانه ليلة المعراج فقال يا رب ای الاعمال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اذيقه حلاوة محبتی و علیک سلامی و 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اقل خلقه محمود سمت تحریر بافت</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مطلبی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درباره به وجود آمدن منظومه شمسی و ستارگان به نقل از کتاب عبدالله جوهری بتاریخ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یک بیت از قصیده حکیم عبدالله جوهری به نقل از خودش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1223682</w:t>
      </w:r>
    </w:p>
    <w:p>
      <w:pPr>
        <w:pStyle w:val="Heading2"/>
        <w:numPr>
          <w:ilvl w:val="1"/>
          <w:numId w:val="1"/>
        </w:numPr>
        <w:rPr/>
      </w:pPr>
      <w:bookmarkStart w:id="1091" w:name="__RefHeading___Toc7074977_2870459653"/>
      <w:bookmarkStart w:id="1092" w:name="_Toc382"/>
      <w:bookmarkEnd w:id="1091"/>
      <w:r>
        <w:rPr/>
        <w:t>15923/4</w:t>
      </w:r>
      <w:bookmarkEnd w:id="1092"/>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شامل مطالبی است با موضوعات مختلف به نظم و نثر که عناوین آن بدین تفصیل می باشد سبب ورود معانی بطریق حکایت و بیان صور وحدانی، مستحضر علم صرف این گفت ضابط نحو این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دانای فن معانی مستحضر علم حکمت این گفت صاحب طب این سخن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چنین فرمود دانای ریاضی گفتار دانای علم شرعیات سلسله سابقه پیوستن و مرسله لاحقه بر بقه اش بستن صورت مجلس آن جمع در تفرید بی بدل و نمودن مرقومات هیکل تتمه حکایات در تقبل میثاقات و باز نمودن آثار وفا بعهد ونوق بان و سعادت موانستش بافتن بحسن ملاقات وقوع انتقال و بمشاهده حالات عجیبه بعجب در حالت </w:t>
      </w:r>
      <w:bookmarkStart w:id="1093" w:name="pg9580_89648"/>
    </w:p>
    <w:p>
      <w:pPr>
        <w:pStyle w:val="BookText"/>
        <w:rPr/>
      </w:pPr>
      <w:bookmarkEnd w:id="1093"/>
      <w:r>
        <w:rPr>
          <w:rFonts w:ascii="IRNazanin" w:hAnsi="IRNazanin" w:eastAsia="IRNazanin"/>
          <w:color w:val="111111"/>
          <w:sz w:val="28"/>
          <w:sz w:val="28"/>
          <w:szCs w:val="28"/>
          <w:rtl w:val="true"/>
          <w:lang w:bidi="fa-IR"/>
        </w:rPr>
        <w:t>صاحب کمال حرز مشتمل بر اسم اعظم و مخبر مسمای علیم اعلم و همچنین شامل مطالبی درباره اکسیر و کیمیا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جهان را می ستایم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حمدش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گشایم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تجربه نفع و ضررش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بنده و دیدم اثرش</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پذیرفت في يوم سه شنبه اوسط شهر ربیع الاول در گرگان سنه هزار و دویست هشتاد سه سنه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گرگان حواشی 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مطلبی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درباره فواید دل و جگر گاو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1227793</w:t>
      </w:r>
    </w:p>
    <w:p>
      <w:pPr>
        <w:pStyle w:val="Heading2"/>
        <w:numPr>
          <w:ilvl w:val="1"/>
          <w:numId w:val="1"/>
        </w:numPr>
        <w:rPr/>
      </w:pPr>
      <w:bookmarkStart w:id="1094" w:name="__RefHeading___Toc7074979_2870459653"/>
      <w:bookmarkStart w:id="1095" w:name="_Toc383"/>
      <w:bookmarkEnd w:id="1094"/>
      <w:r>
        <w:rPr/>
        <w:t>15923/5</w:t>
      </w:r>
      <w:bookmarkEnd w:id="1095"/>
    </w:p>
    <w:p>
      <w:pPr>
        <w:pStyle w:val="BookText"/>
        <w:rPr/>
      </w:pPr>
      <w:r>
        <w:rPr>
          <w:rFonts w:ascii="IRNazanin" w:hAnsi="IRNazanin" w:eastAsia="IRNazanin"/>
          <w:color w:val="111111"/>
          <w:sz w:val="28"/>
          <w:sz w:val="28"/>
          <w:szCs w:val="28"/>
          <w:rtl w:val="true"/>
          <w:lang w:bidi="fa-IR"/>
        </w:rPr>
        <w:t>رساله در فراست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درباره نشانه ها و صفات اعضاء بدن که هر عضو با نشانه ای خاص دارای چه صفات و خصوصیات اخلاقی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حکما گفته اند که اون بیاض مفرط یا کبودی و سبزی چشم دلیل است بر سخت روئی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 فراست حکمی عاقل را اثری در تفرس احوال خلق کفایت باشد و الله اعلم بالصواب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bookmarkStart w:id="1096" w:name="pg9580_89649"/>
    </w:p>
    <w:p>
      <w:pPr>
        <w:pStyle w:val="BookText"/>
        <w:rPr/>
      </w:pPr>
      <w:bookmarkEnd w:id="1096"/>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ادامه متن در حاشیه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1237864</w:t>
      </w:r>
    </w:p>
    <w:p>
      <w:pPr>
        <w:pStyle w:val="Heading2"/>
        <w:numPr>
          <w:ilvl w:val="1"/>
          <w:numId w:val="1"/>
        </w:numPr>
        <w:rPr/>
      </w:pPr>
      <w:bookmarkStart w:id="1097" w:name="__RefHeading___Toc7074981_2870459653"/>
      <w:bookmarkStart w:id="1098" w:name="_Toc384"/>
      <w:bookmarkEnd w:id="1097"/>
      <w:r>
        <w:rPr/>
        <w:t>15923/6</w:t>
      </w:r>
      <w:bookmarkEnd w:id="1098"/>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فى الصناعة والحجر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راجع به سنگ های مفید و با ارزش و ارزش درمانی آن ها که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نام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اوصیک بتقوى الله و طاعته و آنی شارح لك على الصناعة و كيف كان سبب نزولها من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بعضها اسماء بعضها اذبها لا يثبت على النار اسماء النفس و السلام على من اتبع الهدى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89:15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در برگ دوم رساله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ادامه متن در حاشیه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های قیمتی خواص درمانی؛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bookmarkStart w:id="1099" w:name="pg9580_89650"/>
    </w:p>
    <w:p>
      <w:pPr>
        <w:pStyle w:val="BookText"/>
        <w:rPr/>
      </w:pPr>
      <w:bookmarkEnd w:id="109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1227887</w:t>
      </w:r>
    </w:p>
    <w:p>
      <w:pPr>
        <w:pStyle w:val="Heading2"/>
        <w:numPr>
          <w:ilvl w:val="1"/>
          <w:numId w:val="1"/>
        </w:numPr>
        <w:rPr/>
      </w:pPr>
      <w:bookmarkStart w:id="1100" w:name="__RefHeading___Toc7074983_2870459653"/>
      <w:bookmarkStart w:id="1101" w:name="_Toc385"/>
      <w:bookmarkEnd w:id="1100"/>
      <w:r>
        <w:rPr/>
        <w:t>15923/7</w:t>
      </w:r>
      <w:bookmarkEnd w:id="1101"/>
    </w:p>
    <w:p>
      <w:pPr>
        <w:pStyle w:val="BookText"/>
        <w:rPr/>
      </w:pPr>
      <w:r>
        <w:rPr>
          <w:rFonts w:ascii="IRNazanin" w:hAnsi="IRNazanin" w:eastAsia="IRNazanin"/>
          <w:color w:val="111111"/>
          <w:sz w:val="28"/>
          <w:sz w:val="28"/>
          <w:szCs w:val="28"/>
          <w:rtl w:val="true"/>
          <w:lang w:bidi="fa-IR"/>
        </w:rPr>
        <w:t xml:space="preserve">طغرائی، حسین بن علی،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حقايق الاستشهادات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الدین حکیم ابو اسمعیل طغرائی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کیمیا و بنا به گفته الذریعه به نقل از صفدی این رساله اثبات صنعت کیمیا و ردی بر ابوعلی سینا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 الطاهرين و بعد اسعدك الله بطاعته و جعلك من الفائزين برحمته فان الغنى الاكبر و الخير الكثير الذي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اختیاری اعانك الله على الفهم و رزقك الاطلاع على حقايق العلم انه جواد كريم منان رحیم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کتاب حقایق الاستشهاد حكيم اسمعیل طغرایی رحمه الله عليه في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شهر جمدی الثانی در گرگان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13641:9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300:15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عبارات و خط بالای برخی از عبارات به سرخی حواشی ادامه متن در حاشیه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الاستشهاد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1227896</w:t>
      </w:r>
      <w:r>
        <w:rPr>
          <w:rFonts w:eastAsia="IRNazanin" w:cs="IRNazanin"/>
          <w:color w:val="111111"/>
          <w:sz w:val="28"/>
          <w:szCs w:val="28"/>
          <w:rtl w:val="true"/>
          <w:lang w:bidi="fa-IR"/>
        </w:rPr>
        <w:t xml:space="preserve"> </w:t>
      </w:r>
      <w:bookmarkStart w:id="1102" w:name="pg9580_89651"/>
    </w:p>
    <w:p>
      <w:pPr>
        <w:pStyle w:val="Heading2"/>
        <w:numPr>
          <w:ilvl w:val="1"/>
          <w:numId w:val="1"/>
        </w:numPr>
        <w:rPr/>
      </w:pPr>
      <w:bookmarkStart w:id="1103" w:name="__RefHeading___Toc7074985_2870459653"/>
      <w:bookmarkStart w:id="1104" w:name="_Toc386"/>
      <w:bookmarkEnd w:id="1102"/>
      <w:bookmarkEnd w:id="1103"/>
      <w:r>
        <w:rPr/>
        <w:t>15923/8</w:t>
      </w:r>
      <w:bookmarkEnd w:id="1104"/>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الكيميا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کیمیا و کیمیاگری منسوب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قال ان الاكسير اكسيران احدهما فضه واسع الصبغ و الثاني ذهب واسع الصبغ فاعلموا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نمو له فهذه وجوه انما قصدت فيها كمال الفايده والله الموفق للصواب و صلى الله على سيدنا محمد و اله و سلم كثيراً وحسبنا اله و نعم الوكيل تم و کمل شهر جمیدی الثانی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سرخی حواشی 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زرافشان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1227900</w:t>
      </w:r>
    </w:p>
    <w:p>
      <w:pPr>
        <w:pStyle w:val="Heading2"/>
        <w:numPr>
          <w:ilvl w:val="1"/>
          <w:numId w:val="1"/>
        </w:numPr>
        <w:rPr/>
      </w:pPr>
      <w:bookmarkStart w:id="1105" w:name="__RefHeading___Toc7074987_2870459653"/>
      <w:bookmarkStart w:id="1106" w:name="_Toc387"/>
      <w:bookmarkEnd w:id="1105"/>
      <w:r>
        <w:rPr/>
        <w:t>15923/9</w:t>
      </w:r>
      <w:bookmarkEnd w:id="1106"/>
    </w:p>
    <w:p>
      <w:pPr>
        <w:pStyle w:val="BookText"/>
        <w:rPr/>
      </w:pPr>
      <w:r>
        <w:rPr>
          <w:rFonts w:ascii="IRNazanin" w:hAnsi="IRNazanin" w:eastAsia="IRNazanin"/>
          <w:color w:val="111111"/>
          <w:sz w:val="28"/>
          <w:sz w:val="28"/>
          <w:szCs w:val="28"/>
          <w:rtl w:val="true"/>
          <w:lang w:bidi="fa-IR"/>
        </w:rPr>
        <w:t>رساله در صفت جوهر واحد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صفت جوهر واحد در کیمیا که از عربی به فارسی برگردانده شده و در این نسخه مقداری از اصل عربی و بعد از آن ترجمه فارسی آن را </w:t>
      </w:r>
      <w:bookmarkStart w:id="1107" w:name="pg9580_89652"/>
    </w:p>
    <w:p>
      <w:pPr>
        <w:pStyle w:val="BookText"/>
        <w:rPr/>
      </w:pPr>
      <w:bookmarkEnd w:id="1107"/>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فهرست مرعشی بنا به استناد به عبارت سر مصون که در متن آمده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السلام على عباده الذين اصطفی محمد و اله خیر الورى و بعد فهذه رساله لم يوجد مثله في علم المكنون و السر المصون المخزون صفه جوهر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 راه نگردد هرگز و هر که نداند بچیزی نرسد نادانسته باشی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 لله رب العالمین بتاریخ چهاردهم شهر رجب سنه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گرگان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196:4</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عبارات عربی به سرخی حواشی 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حروف ابجد مطالبی در رابطه با کیمیا و دستور تهیه چند داروی گیاهی برای علاج بیماری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اشتباه نوشته شده و همان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اوراق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المصون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1227906</w:t>
      </w:r>
    </w:p>
    <w:p>
      <w:pPr>
        <w:pStyle w:val="Heading2"/>
        <w:numPr>
          <w:ilvl w:val="1"/>
          <w:numId w:val="1"/>
        </w:numPr>
        <w:rPr/>
      </w:pPr>
      <w:bookmarkStart w:id="1108" w:name="__RefHeading___Toc7074989_2870459653"/>
      <w:bookmarkStart w:id="1109" w:name="_Toc388"/>
      <w:bookmarkEnd w:id="1108"/>
      <w:r>
        <w:rPr/>
        <w:t>15924/1</w:t>
      </w:r>
      <w:bookmarkEnd w:id="1109"/>
    </w:p>
    <w:p>
      <w:pPr>
        <w:pStyle w:val="BookText"/>
        <w:rPr/>
      </w:pPr>
      <w:r>
        <w:rPr>
          <w:rFonts w:ascii="IRNazanin" w:hAnsi="IRNazanin" w:eastAsia="IRNazanin"/>
          <w:color w:val="111111"/>
          <w:sz w:val="28"/>
          <w:sz w:val="28"/>
          <w:szCs w:val="28"/>
          <w:rtl w:val="true"/>
          <w:lang w:bidi="fa-IR"/>
        </w:rPr>
        <w:t>مجموعه حکایات</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ترکی </w:t>
      </w:r>
      <w:bookmarkStart w:id="1110" w:name="pg9580_89653"/>
    </w:p>
    <w:p>
      <w:pPr>
        <w:pStyle w:val="BookText"/>
        <w:rPr/>
      </w:pPr>
      <w:bookmarkEnd w:id="111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چند حکایت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ترکی با املای پر غلط و با همان لهجه ای که صحبت می کرده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را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قل لا ما حکایت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دم پر شد عقلو زیل مع شود حوش در سر نع ماند حر چه گوید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خرعش فراموش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سعنار دع شر بویوسونون بوی نوع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بده کاغذ فرنگی نخودی جلد مقوایی روکش کاغذ ابر 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تیماج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ترکی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1227911</w:t>
      </w:r>
    </w:p>
    <w:p>
      <w:pPr>
        <w:pStyle w:val="Heading2"/>
        <w:numPr>
          <w:ilvl w:val="1"/>
          <w:numId w:val="1"/>
        </w:numPr>
        <w:rPr/>
      </w:pPr>
      <w:bookmarkStart w:id="1111" w:name="__RefHeading___Toc7074991_2870459653"/>
      <w:bookmarkStart w:id="1112" w:name="_Toc389"/>
      <w:bookmarkEnd w:id="1111"/>
      <w:r>
        <w:rPr/>
        <w:t>15924/2</w:t>
      </w:r>
      <w:bookmarkEnd w:id="1112"/>
    </w:p>
    <w:p>
      <w:pPr>
        <w:pStyle w:val="BookText"/>
        <w:rPr/>
      </w:pPr>
      <w:r>
        <w:rPr>
          <w:rFonts w:ascii="IRNazanin" w:hAnsi="IRNazanin" w:eastAsia="IRNazanin"/>
          <w:color w:val="111111"/>
          <w:sz w:val="28"/>
          <w:sz w:val="28"/>
          <w:szCs w:val="28"/>
          <w:rtl w:val="true"/>
          <w:lang w:bidi="fa-IR"/>
        </w:rPr>
        <w:t>کتاب تاریخ جنگ های ایران و روس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بخشی از جنگهای ایران و روس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ترکی است که بیشتر راجع به جنگ آوری های علیمردان خان سرهنگ فوج گروس از سرداران 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قلی خان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 حسن خان گفتم که من بر سردار آباد می روم بنده هشت ساعت از شب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کتور بالاتازانی صابور بالا قازانی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 قون شوید قوهوم باش بلاقازانی </w:t>
      </w:r>
      <w:bookmarkStart w:id="1113" w:name="pg9580_89654"/>
    </w:p>
    <w:p>
      <w:pPr>
        <w:pStyle w:val="BookText"/>
        <w:rPr/>
      </w:pPr>
      <w:bookmarkEnd w:id="111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و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جنگ با روسیه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1230147</w:t>
      </w:r>
    </w:p>
    <w:p>
      <w:pPr>
        <w:pStyle w:val="Heading2"/>
        <w:numPr>
          <w:ilvl w:val="1"/>
          <w:numId w:val="1"/>
        </w:numPr>
        <w:rPr/>
      </w:pPr>
      <w:bookmarkStart w:id="1114" w:name="__RefHeading___Toc7074993_2870459653"/>
      <w:bookmarkStart w:id="1115" w:name="_Toc390"/>
      <w:bookmarkEnd w:id="1114"/>
      <w:r>
        <w:rPr/>
        <w:t>15925</w:t>
      </w:r>
      <w:bookmarkEnd w:id="1115"/>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منهاج الهداية الى احكام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کرباسی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فقه شامل چهار بخش عبادات عقود، ابقاعات و احکام در دو جلد هر جلد شامل چندین کتاب و هر کتاب دارای مناهج و هر منهج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نکاح تا کتاب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و هو العقد شرعا كما انه الوطى لغة و على جوازه اجماع المسلمين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اقربها و كان لها طفل و اولى منه مالوقال له حمد في بطن جارية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1432:10/3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179:23</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در حاشیه برگ اول سوال و جوابهایی در رابطه با متن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و فستقی جلد میشن مشکی یک لا، اندرون جلد استر </w:t>
      </w:r>
      <w:bookmarkStart w:id="1116" w:name="pg9580_89655"/>
    </w:p>
    <w:p>
      <w:pPr>
        <w:pStyle w:val="BookText"/>
        <w:rPr/>
      </w:pPr>
      <w:bookmarkEnd w:id="1116"/>
      <w:r>
        <w:rPr>
          <w:rFonts w:ascii="IRNazanin" w:hAnsi="IRNazanin" w:eastAsia="IRNazanin"/>
          <w:color w:val="111111"/>
          <w:sz w:val="28"/>
          <w:sz w:val="28"/>
          <w:szCs w:val="28"/>
          <w:rtl w:val="true"/>
          <w:lang w:bidi="fa-IR"/>
        </w:rPr>
        <w:t>پارچه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1068482</w:t>
      </w:r>
    </w:p>
    <w:p>
      <w:pPr>
        <w:pStyle w:val="Heading2"/>
        <w:numPr>
          <w:ilvl w:val="1"/>
          <w:numId w:val="1"/>
        </w:numPr>
        <w:rPr/>
      </w:pPr>
      <w:bookmarkStart w:id="1117" w:name="__RefHeading___Toc7074995_2870459653"/>
      <w:bookmarkStart w:id="1118" w:name="_Toc391"/>
      <w:bookmarkEnd w:id="1117"/>
      <w:r>
        <w:rPr/>
        <w:t>15926</w:t>
      </w:r>
      <w:bookmarkEnd w:id="1118"/>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اشعار مذهبی در مدح و منقبت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تعزیه امام حسین و واقعه کربلا که شامل ترجیع بند، ترکیب بند،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مخمس مسدس اشعار بدون نقطه بحر طویل در معراج از شاعرانی با نام های حمزه کاشی، سلیمی، ناصبی غیاث ،انوری ،طاهر نساج و محتشم است که گردآوری شده و بیشتر آن ها در مجالس عزاداری و تعزیه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جلوه درا نغمه سرا رقص درا زنگ زدا روح فدا عقده گشا طوطی فکرت بنوا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دست تو امید کند لطف اقتضا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بخون اکبر و اصغر که عاصیم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کاغذ فرنگی نخودی جلد میشن مشکی، یک لا،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بیاضی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1068486</w:t>
      </w:r>
      <w:r>
        <w:rPr>
          <w:rFonts w:eastAsia="IRNazanin" w:cs="IRNazanin"/>
          <w:color w:val="111111"/>
          <w:sz w:val="28"/>
          <w:szCs w:val="28"/>
          <w:rtl w:val="true"/>
          <w:lang w:bidi="fa-IR"/>
        </w:rPr>
        <w:t xml:space="preserve"> </w:t>
      </w:r>
      <w:bookmarkStart w:id="1119" w:name="pg9580_89656"/>
    </w:p>
    <w:p>
      <w:pPr>
        <w:pStyle w:val="BookText"/>
        <w:rPr/>
      </w:pPr>
      <w:bookmarkEnd w:id="1119"/>
      <w:r>
        <w:rPr>
          <w:rFonts w:eastAsia="Times New Roman" w:cs="Times New Roman" w:ascii="Times New Roman" w:hAnsi="Times New Roman"/>
          <w:color w:val="111111"/>
          <w:sz w:val="28"/>
          <w:szCs w:val="28"/>
          <w:lang w:val="en-US" w:bidi="en-US"/>
        </w:rPr>
        <w:t>15927/1</w:t>
      </w:r>
    </w:p>
    <w:p>
      <w:pPr>
        <w:pStyle w:val="BookText"/>
        <w:rPr/>
      </w:pPr>
      <w:r>
        <w:rPr>
          <w:rFonts w:ascii="IRNazanin" w:hAnsi="IRNazanin" w:eastAsia="IRNazanin"/>
          <w:color w:val="111111"/>
          <w:sz w:val="28"/>
          <w:sz w:val="28"/>
          <w:szCs w:val="28"/>
          <w:rtl w:val="true"/>
          <w:lang w:bidi="fa-IR"/>
        </w:rPr>
        <w:t>محمد مهدی بن محمدرضا</w:t>
      </w:r>
    </w:p>
    <w:p>
      <w:pPr>
        <w:pStyle w:val="BookText"/>
        <w:rPr/>
      </w:pPr>
      <w:r>
        <w:rPr>
          <w:rFonts w:ascii="IRNazanin" w:hAnsi="IRNazanin" w:eastAsia="IRNazanin"/>
          <w:color w:val="111111"/>
          <w:sz w:val="28"/>
          <w:sz w:val="28"/>
          <w:szCs w:val="28"/>
          <w:rtl w:val="true"/>
          <w:lang w:bidi="fa-IR"/>
        </w:rPr>
        <w:t xml:space="preserve">رساله در علم 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محمدرضا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درباره علم سیاق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از اصحاب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تا به تصحیح و تشخیص جمع محاسبات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دوم را گوش گوشوار و سیم گوشه گوشوار تا بر ارباب این علم واضح باشد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285:16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و نستعلیق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من متملكات عبد الاحقر محمد حسین بن محمد جعفر الاشتبانی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منتظم الممالک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ابتدای رساله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و ابی جلد تیماج مشکی یک لا مجدول بدون استر، عطف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سیاق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1068492</w:t>
      </w:r>
    </w:p>
    <w:p>
      <w:pPr>
        <w:pStyle w:val="Heading2"/>
        <w:numPr>
          <w:ilvl w:val="1"/>
          <w:numId w:val="1"/>
        </w:numPr>
        <w:rPr/>
      </w:pPr>
      <w:bookmarkStart w:id="1120" w:name="__RefHeading___Toc7074997_2870459653"/>
      <w:bookmarkStart w:id="1121" w:name="_Toc392"/>
      <w:bookmarkEnd w:id="1120"/>
      <w:r>
        <w:rPr/>
        <w:t>15927/2</w:t>
      </w:r>
      <w:bookmarkEnd w:id="1121"/>
    </w:p>
    <w:p>
      <w:pPr>
        <w:pStyle w:val="BookText"/>
        <w:rPr/>
      </w:pPr>
      <w:r>
        <w:rPr>
          <w:rFonts w:ascii="IRNazanin" w:hAnsi="IRNazanin" w:eastAsia="IRNazanin"/>
          <w:color w:val="111111"/>
          <w:sz w:val="28"/>
          <w:sz w:val="28"/>
          <w:szCs w:val="28"/>
          <w:rtl w:val="true"/>
          <w:lang w:bidi="fa-IR"/>
        </w:rPr>
        <w:t>منشات</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22" w:name="pg9580_89657"/>
    </w:p>
    <w:p>
      <w:pPr>
        <w:pStyle w:val="BookText"/>
        <w:rPr/>
      </w:pPr>
      <w:bookmarkEnd w:id="112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چندین نامه و انشاء با خط شکسته نستعلیق بدون نقطه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عرض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آنجا که همواره از درگاه رب منان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مرجوع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حساب به سیاق و شکل نوشتن اعداد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1230243</w:t>
      </w:r>
    </w:p>
    <w:p>
      <w:pPr>
        <w:pStyle w:val="Heading2"/>
        <w:numPr>
          <w:ilvl w:val="1"/>
          <w:numId w:val="1"/>
        </w:numPr>
        <w:rPr/>
      </w:pPr>
      <w:bookmarkStart w:id="1123" w:name="__RefHeading___Toc7074999_2870459653"/>
      <w:bookmarkStart w:id="1124" w:name="_Toc393"/>
      <w:bookmarkEnd w:id="1123"/>
      <w:r>
        <w:rPr/>
        <w:t>15927/3</w:t>
      </w:r>
      <w:bookmarkEnd w:id="1124"/>
    </w:p>
    <w:p>
      <w:pPr>
        <w:pStyle w:val="BookText"/>
        <w:rPr/>
      </w:pPr>
      <w:r>
        <w:rPr>
          <w:rFonts w:ascii="IRNazanin" w:hAnsi="IRNazanin" w:eastAsia="IRNazanin"/>
          <w:color w:val="111111"/>
          <w:sz w:val="28"/>
          <w:sz w:val="28"/>
          <w:szCs w:val="28"/>
          <w:rtl w:val="true"/>
          <w:lang w:bidi="fa-IR"/>
        </w:rPr>
        <w:t>درج الجواهر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علم مساحت مشتمل بر مقدمه و سه قسم، هر قسم چند قاعده و هر قاعده چند فصل بدین تفصیل مقدمه در ذکر اسامی الفاظی چند که مصطلح اهل این صناعت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مساحت بسیط های مسطح در چهار قاعده قسم دوم در مساحت مجسمات در مقدمه و چهار قاعده قسم سوم در مساحت زمین ها و کوه ها و بیابآن ها و دانستن مقدار آلت های عمارت باستیفا و نوادر این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مقدمه و چهار قاعده این رساله در فهرست نسخه های خطی فارسی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الجواهر و برج الزواهر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و ستایش خدایرا جل و جلاله که وجود جهان از آثار جود اوست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بکدیگر جمع کنیم صد گز باشد یعنی مساحت و مع معروض</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287:16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bookmarkStart w:id="1125" w:name="pg9580_89658"/>
    </w:p>
    <w:p>
      <w:pPr>
        <w:pStyle w:val="BookText"/>
        <w:rPr/>
      </w:pPr>
      <w:bookmarkEnd w:id="1125"/>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حروف و اعداد و 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الجواهر و برج الزواهر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1230247</w:t>
      </w:r>
    </w:p>
    <w:p>
      <w:pPr>
        <w:pStyle w:val="Heading2"/>
        <w:numPr>
          <w:ilvl w:val="1"/>
          <w:numId w:val="1"/>
        </w:numPr>
        <w:rPr/>
      </w:pPr>
      <w:bookmarkStart w:id="1126" w:name="__RefHeading___Toc7075001_2870459653"/>
      <w:bookmarkStart w:id="1127" w:name="_Toc394"/>
      <w:bookmarkEnd w:id="1126"/>
      <w:r>
        <w:rPr/>
        <w:t>15927/4</w:t>
      </w:r>
      <w:bookmarkEnd w:id="1127"/>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ناقص و شامل فصل دوم تا دوازدهم از باب دوم از مقاله اول و مقاله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دویم از فارسی حساب در حساب کسور که آن مشتمل است بر مقدمه و دوازده فصل مقدمه در تعریف کسر و کیفیت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مستدبر و مضلع و قایم و مایل حاصل ضرب قاعده اوست در ارتفاع او و الله اعلم بالصواب</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حروف و اعداد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برخی از قواعد خلاصة الحساب شیخ بهایی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 متغیر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الحساب فارسی حساب؛ رساله در حساب</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bookmarkStart w:id="1128" w:name="pg9580_89659"/>
    </w:p>
    <w:p>
      <w:pPr>
        <w:pStyle w:val="BookText"/>
        <w:rPr/>
      </w:pPr>
      <w:bookmarkEnd w:id="1128"/>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1230251</w:t>
      </w:r>
    </w:p>
    <w:p>
      <w:pPr>
        <w:pStyle w:val="Heading2"/>
        <w:numPr>
          <w:ilvl w:val="1"/>
          <w:numId w:val="1"/>
        </w:numPr>
        <w:rPr/>
      </w:pPr>
      <w:bookmarkStart w:id="1129" w:name="__RefHeading___Toc7075003_2870459653"/>
      <w:bookmarkStart w:id="1130" w:name="_Toc395"/>
      <w:bookmarkEnd w:id="1129"/>
      <w:r>
        <w:rPr/>
        <w:t>15927/5</w:t>
      </w:r>
      <w:bookmarkEnd w:id="1130"/>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نامه های دوستانه گله از برادر در خصوص موضوعات فی مابین و مطالبه پول وصول نامه از طرف برادر التفات نامچه، نامه گله و ابراز اختلاف مالی گله از مفارقت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وضعیت بیکسی والده و اطفال بیچاره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بدون نقطه و ناخوانا نوشته شده و در آن ها از افراد با نام های محمد بیک قاجار، محمد صادق حاکم دارالسلطنه اصفهان و کاشان و قم میرزا عبد المجید میرزا علی اکبر محمد شفیع آقا محمد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است و در برگ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میرزا محمد علی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جناب بلقيس احتجاب مریم انتساب حوا القاب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رفع معظل مخلص وران منزه این مراد هم ناخوانا معطل نگردند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بدون نقطه کاتب میرزا محمد علی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حساب صورت تقسیم واحد شمارش سال های بین پیامبران از حضرت آدم تا هجرت پیامبر فهرست پادشاهان ایران و سال های که حکومت کرده بودند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به شکل سرترنج به ثبت دفتر کل امین الدوله العليه العاليه مستوفى الممالک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بیاضی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1230254</w:t>
      </w:r>
      <w:r>
        <w:rPr>
          <w:rFonts w:eastAsia="IRNazanin" w:cs="IRNazanin"/>
          <w:color w:val="111111"/>
          <w:sz w:val="28"/>
          <w:szCs w:val="28"/>
          <w:rtl w:val="true"/>
          <w:lang w:bidi="fa-IR"/>
        </w:rPr>
        <w:t xml:space="preserve"> </w:t>
      </w:r>
      <w:bookmarkStart w:id="1131" w:name="pg9580_89660"/>
    </w:p>
    <w:p>
      <w:pPr>
        <w:pStyle w:val="Heading2"/>
        <w:numPr>
          <w:ilvl w:val="1"/>
          <w:numId w:val="1"/>
        </w:numPr>
        <w:rPr/>
      </w:pPr>
      <w:bookmarkStart w:id="1132" w:name="__RefHeading___Toc7075005_2870459653"/>
      <w:bookmarkStart w:id="1133" w:name="_Toc396"/>
      <w:bookmarkEnd w:id="1131"/>
      <w:bookmarkEnd w:id="1132"/>
      <w:r>
        <w:rPr/>
        <w:t>15927/6</w:t>
      </w:r>
      <w:bookmarkEnd w:id="1133"/>
    </w:p>
    <w:p>
      <w:pPr>
        <w:pStyle w:val="BookText"/>
        <w:rPr/>
      </w:pPr>
      <w:r>
        <w:rPr>
          <w:rFonts w:ascii="IRNazanin" w:hAnsi="IRNazanin" w:eastAsia="IRNazanin"/>
          <w:color w:val="111111"/>
          <w:sz w:val="28"/>
          <w:sz w:val="28"/>
          <w:szCs w:val="28"/>
          <w:rtl w:val="true"/>
          <w:lang w:bidi="fa-IR"/>
        </w:rPr>
        <w:t>فرهنگ لغات عربی به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لغات عربی به فارسی است که بدون هیچ ترتیب خاصی گردآوری شده و در آن لغات را همراه با مترادف های آن ها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الفاظ عربی فارسی الاستعمال و مفرد آن ها و بعضی از عبارات عربی که در تحریر و تقریر استعمال می شود همراه با ترجمه فارسی آن ها را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و مفاتحت آغاز کردن کارها ختم و اختتام به پایان بردن کارها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الاردال افت الرجال دولت فرومایگان افت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نجوم با عنوان اختیارات در هاله شدن ،قمر، در معرفت خسوف قمر در معرفت کسوف در معرفت جستن شهاب در معرفت شمس در بروج هنگام زلزله بودن قمر که دلیل باد و باران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1230257</w:t>
      </w:r>
    </w:p>
    <w:p>
      <w:pPr>
        <w:pStyle w:val="Heading2"/>
        <w:numPr>
          <w:ilvl w:val="1"/>
          <w:numId w:val="1"/>
        </w:numPr>
        <w:rPr/>
      </w:pPr>
      <w:bookmarkStart w:id="1134" w:name="__RefHeading___Toc7075007_2870459653"/>
      <w:bookmarkStart w:id="1135" w:name="_Toc397"/>
      <w:bookmarkEnd w:id="1134"/>
      <w:r>
        <w:rPr/>
        <w:t>15928</w:t>
      </w:r>
      <w:bookmarkEnd w:id="1135"/>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اشعار منتخب از محمد تقی کلاه دوز باقی گلچین جامع المحسنات ملا عباس شوشتری متخلص به شباب حکیم قاآنی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کلیم، گلچین انوری، مخمس مستزاد، در تعریف عمارتی، صائب، مخمس دوازده بند محتشم </w:t>
      </w:r>
      <w:bookmarkStart w:id="1136" w:name="pg9580_89661"/>
    </w:p>
    <w:p>
      <w:pPr>
        <w:pStyle w:val="BookText"/>
        <w:rPr/>
      </w:pPr>
      <w:bookmarkEnd w:id="1136"/>
      <w:r>
        <w:rPr>
          <w:rFonts w:ascii="IRNazanin" w:hAnsi="IRNazanin" w:eastAsia="IRNazanin"/>
          <w:color w:val="111111"/>
          <w:sz w:val="28"/>
          <w:sz w:val="28"/>
          <w:szCs w:val="28"/>
          <w:rtl w:val="true"/>
          <w:lang w:bidi="fa-IR"/>
        </w:rPr>
        <w:t xml:space="preserve">از شباب، خسروی، صبا، ترجیع بند هاتف، گلچین دیوان حکیم عنصری، گلچین سلیمانیه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مظفر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صادق ملارجب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غبار نقد جهان را توئی عرض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كون مكان را توئى 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 قاصدی و آورد نامه از بر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دیدنش دل غم دیده گشت برخوردار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برخی از اوراق در انتهای نسخه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مشکی یک لا، اندرون جلد استر تیماج نخودی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سطرها متغیر قطع بیاضی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1068500</w:t>
      </w:r>
    </w:p>
    <w:p>
      <w:pPr>
        <w:pStyle w:val="Heading2"/>
        <w:numPr>
          <w:ilvl w:val="1"/>
          <w:numId w:val="1"/>
        </w:numPr>
        <w:rPr/>
      </w:pPr>
      <w:bookmarkStart w:id="1137" w:name="__RefHeading___Toc7075009_2870459653"/>
      <w:bookmarkStart w:id="1138" w:name="_Toc398"/>
      <w:bookmarkEnd w:id="1137"/>
      <w:r>
        <w:rPr/>
        <w:t>15929/1</w:t>
      </w:r>
      <w:bookmarkEnd w:id="1138"/>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امیرالمؤمنین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امیر المؤمنين على بن ابيطالب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بخشی از مناجات منظوم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ترجمه منظوم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يا ذالجود و المجد و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خدا با تراست حمد و ثنا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اقلتی عترتی و امح حویتی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مقر خائف متضرع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خطی لحظات و عفو کن 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زارم و ترسان و معترف بخطا</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حواشی موارد استفاده هر یک از مناجات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نسخه فاقد لت پشت جلد و لبه اوراق فرسوده و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قهوه ای یک لا </w:t>
      </w:r>
      <w:bookmarkStart w:id="1139" w:name="pg9580_89662"/>
    </w:p>
    <w:p>
      <w:pPr>
        <w:pStyle w:val="BookText"/>
        <w:rPr/>
      </w:pPr>
      <w:bookmarkEnd w:id="1139"/>
      <w:r>
        <w:rPr>
          <w:rFonts w:ascii="IRNazanin" w:hAnsi="IRNazanin" w:eastAsia="IRNazanin"/>
          <w:color w:val="111111"/>
          <w:sz w:val="28"/>
          <w:sz w:val="28"/>
          <w:szCs w:val="28"/>
          <w:rtl w:val="true"/>
          <w:lang w:bidi="fa-IR"/>
        </w:rPr>
        <w:t>بدون استر،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القصيدة العينيه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از عربی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1068508</w:t>
      </w:r>
    </w:p>
    <w:p>
      <w:pPr>
        <w:pStyle w:val="Heading2"/>
        <w:numPr>
          <w:ilvl w:val="1"/>
          <w:numId w:val="1"/>
        </w:numPr>
        <w:rPr/>
      </w:pPr>
      <w:bookmarkStart w:id="1140" w:name="__RefHeading___Toc7075011_2870459653"/>
      <w:bookmarkStart w:id="1141" w:name="_Toc399"/>
      <w:bookmarkEnd w:id="1140"/>
      <w:r>
        <w:rPr/>
        <w:t>15929/2</w:t>
      </w:r>
      <w:bookmarkEnd w:id="1141"/>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مراسلات مکاتبات فرمان ها و همچنین دیباچه عقد نامه ها از میرزا داود تفرشی واعظ میرزا ظهیرا محمد مؤمن و صورت وقف نامچه با نثری شیوا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چندان که مصباح مهر انور در مشکواه سپهر احضر پر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اقامت نمود هر کس از ابلدت و اجسامات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همان منشات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بیاضی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1230980</w:t>
      </w:r>
      <w:r>
        <w:rPr>
          <w:rFonts w:eastAsia="IRNazanin" w:cs="IRNazanin"/>
          <w:color w:val="111111"/>
          <w:sz w:val="28"/>
          <w:szCs w:val="28"/>
          <w:rtl w:val="true"/>
          <w:lang w:bidi="fa-IR"/>
        </w:rPr>
        <w:t xml:space="preserve"> </w:t>
      </w:r>
      <w:bookmarkStart w:id="1142" w:name="pg9580_89663"/>
    </w:p>
    <w:p>
      <w:pPr>
        <w:pStyle w:val="Heading2"/>
        <w:numPr>
          <w:ilvl w:val="1"/>
          <w:numId w:val="1"/>
        </w:numPr>
        <w:rPr/>
      </w:pPr>
      <w:bookmarkStart w:id="1143" w:name="__RefHeading___Toc7075013_2870459653"/>
      <w:bookmarkStart w:id="1144" w:name="_Toc400"/>
      <w:bookmarkEnd w:id="1142"/>
      <w:bookmarkEnd w:id="1143"/>
      <w:r>
        <w:rPr/>
        <w:t>15929/3</w:t>
      </w:r>
      <w:bookmarkEnd w:id="1144"/>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شامل اشعاری از هجری محمد قلی بیک درباره مهمانی حاتم طی مولانا وحشی و محمد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شنیدستم از موسی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دایم داشت شوق کوه طور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بموسی کاظم امام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معالم سمی و کلیم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1230983</w:t>
      </w:r>
    </w:p>
    <w:p>
      <w:pPr>
        <w:pStyle w:val="Heading2"/>
        <w:numPr>
          <w:ilvl w:val="1"/>
          <w:numId w:val="1"/>
        </w:numPr>
        <w:rPr/>
      </w:pPr>
      <w:bookmarkStart w:id="1145" w:name="__RefHeading___Toc7075015_2870459653"/>
      <w:bookmarkStart w:id="1146" w:name="_Toc401"/>
      <w:bookmarkEnd w:id="1145"/>
      <w:r>
        <w:rPr/>
        <w:t>15930</w:t>
      </w:r>
      <w:bookmarkEnd w:id="1146"/>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شامل غزلیاتی از حافظ سعدی شوکت صحبت تراب کلیم ،جامی محتشم مسکین بخشی از یوسف و زلیخای جامی خادم، بیدل، مخمس ملا مشفق گله داری بخشی از لیلی و مجنون نظامی قطعه جامی مثنوی میرزا صادق است که کاتب انتخاب و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زد خامه نقش این فسانه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یوسف بدان آمد از خانه</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بیدل بکجا رود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رود غم تو آن 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1147" w:name="pg9580_89664"/>
    </w:p>
    <w:p>
      <w:pPr>
        <w:pStyle w:val="BookText"/>
        <w:rPr/>
      </w:pPr>
      <w:bookmarkEnd w:id="114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محمد کاظم غیری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به سرخ جدول دور سطرها به زر و مشکی یادداشت ها دو برگ در آخر نسخه از غزلیات حافظ بر عکس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اوراق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برخی از اوراق از شیرازه جدا شده و لبه اوراق ابتدای نسخه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یک لا سجاف درون جلد عنابی ارنگ روی جلد نیز عنابی بوده که تغییر رنگ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کاغذی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بیاضی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1068511</w:t>
      </w:r>
    </w:p>
    <w:p>
      <w:pPr>
        <w:pStyle w:val="Heading2"/>
        <w:numPr>
          <w:ilvl w:val="1"/>
          <w:numId w:val="1"/>
        </w:numPr>
        <w:rPr/>
      </w:pPr>
      <w:bookmarkStart w:id="1148" w:name="__RefHeading___Toc7075017_2870459653"/>
      <w:bookmarkStart w:id="1149" w:name="_Toc402"/>
      <w:bookmarkEnd w:id="1148"/>
      <w:r>
        <w:rPr/>
        <w:t>15931/1</w:t>
      </w:r>
      <w:bookmarkEnd w:id="1149"/>
    </w:p>
    <w:p>
      <w:pPr>
        <w:pStyle w:val="BookText"/>
        <w:rPr/>
      </w:pPr>
      <w:r>
        <w:rPr>
          <w:rFonts w:ascii="IRNazanin" w:hAnsi="IRNazanin" w:eastAsia="IRNazanin"/>
          <w:color w:val="111111"/>
          <w:sz w:val="28"/>
          <w:sz w:val="28"/>
          <w:szCs w:val="28"/>
          <w:rtl w:val="true"/>
          <w:lang w:bidi="fa-IR"/>
        </w:rPr>
        <w:t xml:space="preserve">حاجب شیرازی حیدر علی بن جعفر،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استخری معروف به شیرازی بن محمد جعفر مرودشتی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مشتمل بر چهارده بند دوستانه و نصایح مشفقانه از حاجب شیرازی که در مقدمه به کتاب های دیگر مؤلف چون دیوان قصاید و غزلیات و دیگر آثار او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بکتاب نیست هر که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ندهد بوحی و تنزیل 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فقیر فقرا و این گوشه نشین بی برگ و نوا و دوست بیگانه و آشنا حاجب استخری الاصل معروف بشیرازی هواخواه عموم اهل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شهره آفاق و از جمع خوبان و محبوبان جهان تاق گردد این است آخرین وصیت فقیر حاجب واجب و السلام على أهل الله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هنرمندان ایران و جهان اسلام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216:9/1</w:t>
      </w:r>
      <w:r>
        <w:rPr>
          <w:rFonts w:eastAsia="IRNazanin" w:cs="IRNazanin"/>
          <w:color w:val="111111"/>
          <w:sz w:val="28"/>
          <w:szCs w:val="28"/>
          <w:rtl w:val="true"/>
          <w:lang w:bidi="fa-IR"/>
        </w:rPr>
        <w:t xml:space="preserve"> </w:t>
      </w:r>
      <w:bookmarkStart w:id="1150" w:name="pg9580_89665"/>
    </w:p>
    <w:p>
      <w:pPr>
        <w:pStyle w:val="BookText"/>
        <w:rPr/>
      </w:pPr>
      <w:bookmarkEnd w:id="115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اوراق پراکنده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عنابی یک لا مجدول،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 متغیر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 اندرزنامه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1068517</w:t>
      </w:r>
    </w:p>
    <w:p>
      <w:pPr>
        <w:pStyle w:val="Heading2"/>
        <w:numPr>
          <w:ilvl w:val="1"/>
          <w:numId w:val="1"/>
        </w:numPr>
        <w:rPr/>
      </w:pPr>
      <w:bookmarkStart w:id="1151" w:name="__RefHeading___Toc7075019_2870459653"/>
      <w:bookmarkStart w:id="1152" w:name="_Toc403"/>
      <w:bookmarkEnd w:id="1151"/>
      <w:r>
        <w:rPr/>
        <w:t>15931/2</w:t>
      </w:r>
      <w:bookmarkEnd w:id="1152"/>
    </w:p>
    <w:p>
      <w:pPr>
        <w:pStyle w:val="BookText"/>
        <w:rPr/>
      </w:pPr>
      <w:r>
        <w:rPr>
          <w:rFonts w:ascii="IRNazanin" w:hAnsi="IRNazanin" w:eastAsia="IRNazanin"/>
          <w:color w:val="111111"/>
          <w:sz w:val="28"/>
          <w:sz w:val="28"/>
          <w:szCs w:val="28"/>
          <w:rtl w:val="true"/>
          <w:lang w:bidi="fa-IR"/>
        </w:rPr>
        <w:t>کتاب بشارت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مؤلف درباره رسالت دینی خود نوشته با عنوان بشارت شروع شده و شامل دو بشارت و مشتمل بر تقسیماتی نظیر آیات کتب مقدسه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نیز دعایی به عربی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نشانه هایی از بهائیت دیده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الامنع الابدع الاعلى يا اهل الولى انا نرينكم آينه الكبرى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قدوس قدوس قدوس با رب الارواح و النفوس و السلام الى اهل الله</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نامه دبستان آمریکائیان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رد دین مسیحیت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بهائیگری</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1251615</w:t>
      </w:r>
      <w:r>
        <w:rPr>
          <w:rFonts w:eastAsia="IRNazanin" w:cs="IRNazanin"/>
          <w:color w:val="111111"/>
          <w:sz w:val="28"/>
          <w:szCs w:val="28"/>
          <w:rtl w:val="true"/>
          <w:lang w:bidi="fa-IR"/>
        </w:rPr>
        <w:t xml:space="preserve"> </w:t>
      </w:r>
      <w:bookmarkStart w:id="1153" w:name="pg9580_89666"/>
    </w:p>
    <w:p>
      <w:pPr>
        <w:pStyle w:val="BookText"/>
        <w:rPr/>
      </w:pPr>
      <w:bookmarkEnd w:id="1153"/>
      <w:r>
        <w:rPr>
          <w:rFonts w:eastAsia="Times New Roman" w:cs="Times New Roman" w:ascii="Times New Roman" w:hAnsi="Times New Roman"/>
          <w:color w:val="111111"/>
          <w:sz w:val="28"/>
          <w:szCs w:val="28"/>
          <w:lang w:val="en-US" w:bidi="en-US"/>
        </w:rPr>
        <w:t>15931/3</w:t>
      </w:r>
    </w:p>
    <w:p>
      <w:pPr>
        <w:pStyle w:val="BookText"/>
        <w:rPr/>
      </w:pPr>
      <w:r>
        <w:rPr>
          <w:rFonts w:ascii="IRNazanin" w:hAnsi="IRNazanin" w:eastAsia="IRNazanin"/>
          <w:color w:val="111111"/>
          <w:sz w:val="28"/>
          <w:sz w:val="28"/>
          <w:szCs w:val="28"/>
          <w:rtl w:val="true"/>
          <w:lang w:bidi="fa-IR"/>
        </w:rPr>
        <w:t xml:space="preserve">حاجب شیرازی حیدر علی بن جعفر، </w:t>
      </w:r>
      <w:r>
        <w:rPr>
          <w:rFonts w:eastAsia="IRNazanin" w:cs="IRNazanin"/>
          <w:color w:val="111111"/>
          <w:sz w:val="28"/>
          <w:szCs w:val="28"/>
          <w:lang w:bidi="fa-IR"/>
        </w:rPr>
        <w:t>1271</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نامه خیر ختامه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استخری معروف به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قوانین صلح کل و اتحاد عموم در هفت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مردان و زنان هر ملت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اهل نظام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کردن پادشاهان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نوشتن 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سلاح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کل و اتحاد عموم نام مؤلف در 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تعالی شانه صلح نامه خیر ختامه مسلم است که فرزند آدم تا کنون از ننگ جنگ و غرش و قریو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توان پرسید از دانشوران روزگار کای خردمندان و رندان صلح بهتر با 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فسوس که درو دیده روزگار نباشد کسی همدم و یار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خیریت ختامه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جامعه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1351620</w:t>
      </w:r>
    </w:p>
    <w:p>
      <w:pPr>
        <w:pStyle w:val="Heading2"/>
        <w:numPr>
          <w:ilvl w:val="1"/>
          <w:numId w:val="1"/>
        </w:numPr>
        <w:rPr/>
      </w:pPr>
      <w:bookmarkStart w:id="1154" w:name="__RefHeading___Toc7075021_2870459653"/>
      <w:bookmarkStart w:id="1155" w:name="_Toc404"/>
      <w:bookmarkEnd w:id="1154"/>
      <w:r>
        <w:rPr/>
        <w:t>15931/4</w:t>
      </w:r>
      <w:bookmarkEnd w:id="1155"/>
    </w:p>
    <w:p>
      <w:pPr>
        <w:pStyle w:val="BookText"/>
        <w:rPr/>
      </w:pPr>
      <w:r>
        <w:rPr>
          <w:rFonts w:ascii="Amiri" w:hAnsi="Amiri" w:eastAsia="Amiri" w:cs="Amiri"/>
          <w:color w:val="111111"/>
          <w:sz w:val="28"/>
          <w:sz w:val="28"/>
          <w:szCs w:val="28"/>
          <w:rtl w:val="true"/>
          <w:lang w:bidi="ar-SA"/>
        </w:rPr>
        <w:t>مكتوب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است در تبلیغ دین اسلام و رد بر مسیحیت و تغییر مذهب جمعی از کلیمیان و ذکر نام بهایی و ازلی</w:t>
      </w:r>
      <w:r>
        <w:rPr>
          <w:rFonts w:eastAsia="IRNazanin" w:cs="IRNazanin"/>
          <w:color w:val="111111"/>
          <w:sz w:val="28"/>
          <w:szCs w:val="28"/>
          <w:rtl w:val="true"/>
          <w:lang w:bidi="fa-IR"/>
        </w:rPr>
        <w:t xml:space="preserve">. </w:t>
      </w:r>
      <w:bookmarkStart w:id="1156" w:name="pg9580_89667"/>
    </w:p>
    <w:p>
      <w:pPr>
        <w:pStyle w:val="BookText"/>
        <w:rPr/>
      </w:pPr>
      <w:bookmarkEnd w:id="115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ایصبا این نامه را بر آل اسرائیل بر نزد آنانی که می دانند خود تکمیل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گلان بوستان آل خلیل و بلبلان گلستان اسرایل و سرو قدان سروستان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بعمد بچاه وبل افکنده اند و السلام از همگان پاسخ نامه را خواهانست درک این نکته بر جهان شد 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فصاحت کنون بما شد ختم</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شعری از حاجب 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تاریخ وفات حاجب و در 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ترصیع بی نقطه از حاجب با تاریخ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ناتمام و ناقص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بیاضی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1351623</w:t>
      </w:r>
    </w:p>
    <w:p>
      <w:pPr>
        <w:pStyle w:val="Heading2"/>
        <w:numPr>
          <w:ilvl w:val="1"/>
          <w:numId w:val="1"/>
        </w:numPr>
        <w:rPr/>
      </w:pPr>
      <w:bookmarkStart w:id="1157" w:name="__RefHeading___Toc7075023_2870459653"/>
      <w:bookmarkStart w:id="1158" w:name="_Toc405"/>
      <w:bookmarkEnd w:id="1157"/>
      <w:r>
        <w:rPr/>
        <w:t>15931/5</w:t>
      </w:r>
      <w:bookmarkEnd w:id="1158"/>
    </w:p>
    <w:p>
      <w:pPr>
        <w:pStyle w:val="BookText"/>
        <w:rPr/>
      </w:pPr>
      <w:r>
        <w:rPr>
          <w:rFonts w:ascii="IRNazanin" w:hAnsi="IRNazanin" w:eastAsia="IRNazanin"/>
          <w:color w:val="111111"/>
          <w:sz w:val="28"/>
          <w:sz w:val="28"/>
          <w:szCs w:val="28"/>
          <w:rtl w:val="true"/>
          <w:lang w:bidi="fa-IR"/>
        </w:rPr>
        <w:t xml:space="preserve">حاجب شیرازی، حیدر علی بن جعفر، </w:t>
      </w:r>
      <w:r>
        <w:rPr>
          <w:rFonts w:eastAsia="IRNazanin" w:cs="IRNazanin"/>
          <w:color w:val="111111"/>
          <w:sz w:val="28"/>
          <w:szCs w:val="28"/>
          <w:lang w:bidi="fa-IR"/>
        </w:rPr>
        <w:t>1271</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و جواب حاجب و اسطلسطین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سوال و جوابی است بین حاجب و رئیس مدرسه آمریکایی ها در یکی از باغ های تجریش در رد 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العلى العظيم صورت سوال و جوابی است که شیخ الفقرا حاجب درویش نیک اندیش در یکی از باغ 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بمشام جهان و جهانیان رسد و بازوی با نیروی خدایی زنجیر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 ها اوراق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اندازه سطرها متغیر قطع، بیاضی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1159" w:name="pg9580_89668"/>
    </w:p>
    <w:p>
      <w:pPr>
        <w:pStyle w:val="BookText"/>
        <w:rPr/>
      </w:pPr>
      <w:bookmarkEnd w:id="115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1255512</w:t>
      </w:r>
    </w:p>
    <w:p>
      <w:pPr>
        <w:pStyle w:val="Heading2"/>
        <w:numPr>
          <w:ilvl w:val="1"/>
          <w:numId w:val="1"/>
        </w:numPr>
        <w:rPr/>
      </w:pPr>
      <w:bookmarkStart w:id="1160" w:name="__RefHeading___Toc7075025_2870459653"/>
      <w:bookmarkStart w:id="1161" w:name="_Toc406"/>
      <w:bookmarkEnd w:id="1160"/>
      <w:r>
        <w:rPr/>
        <w:t>15932</w:t>
      </w:r>
      <w:bookmarkEnd w:id="1161"/>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شامل تعداد زیادی از غزلیات سعدی و اشعاری از احمد خراسانی بابا طاهر، عاشق، جامی، زرگر، سروش، شیخ اوحدی، میراحمد، جاروبی، نوری، خواجو و همچنین چند نامه عاشقانه و نامه ای در بیتابی و جواب مولودنامه در آخر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 غایت مقصودی از جهان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جان عزیزت فدای جان ای دوست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طریق عاشقی استاد می باید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را از مجنون باد می باید گرفت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گلزار خلیل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بالا، مجدول، بدون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اندازه سطرها متغیر؛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1068622</w:t>
      </w:r>
    </w:p>
    <w:p>
      <w:pPr>
        <w:pStyle w:val="Heading2"/>
        <w:numPr>
          <w:ilvl w:val="1"/>
          <w:numId w:val="1"/>
        </w:numPr>
        <w:rPr/>
      </w:pPr>
      <w:bookmarkStart w:id="1162" w:name="__RefHeading___Toc7075027_2870459653"/>
      <w:bookmarkStart w:id="1163" w:name="_Toc407"/>
      <w:bookmarkEnd w:id="1162"/>
      <w:r>
        <w:rPr/>
        <w:t>15933</w:t>
      </w:r>
      <w:bookmarkEnd w:id="1163"/>
    </w:p>
    <w:p>
      <w:pPr>
        <w:pStyle w:val="BookText"/>
        <w:rPr/>
      </w:pPr>
      <w:r>
        <w:rPr>
          <w:rFonts w:ascii="IRNazanin" w:hAnsi="IRNazanin" w:eastAsia="IRNazanin"/>
          <w:color w:val="111111"/>
          <w:sz w:val="28"/>
          <w:sz w:val="28"/>
          <w:szCs w:val="28"/>
          <w:rtl w:val="true"/>
          <w:lang w:bidi="fa-IR"/>
        </w:rPr>
        <w:t>جنگ اشعار</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64" w:name="pg9580_89669"/>
    </w:p>
    <w:p>
      <w:pPr>
        <w:pStyle w:val="BookText"/>
        <w:rPr/>
      </w:pPr>
      <w:bookmarkEnd w:id="116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شامل اشعاری از حافظ، سعدی، هلالی، جامی، ابن یمین، نوری، عرفی، شیخ علی نقی کمره و محتشم بصورت غزل، رباعی، فرد، مخمس و ترجیع بند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نشان عشق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راه مزار من نپویند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جا کشید خنجر کین کرد یاد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 این که مرا یاد بود کرد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مشکی و سرخ درون متن گل هایی به زر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اوراق ابتدای نسخه فرسوده و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ترمه جلد تیماج قهوه ای با روکش پارچه ای عطف تیماج قهوه ای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دو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1068633</w:t>
      </w:r>
    </w:p>
    <w:p>
      <w:pPr>
        <w:pStyle w:val="Heading2"/>
        <w:numPr>
          <w:ilvl w:val="1"/>
          <w:numId w:val="1"/>
        </w:numPr>
        <w:rPr/>
      </w:pPr>
      <w:bookmarkStart w:id="1165" w:name="__RefHeading___Toc7075029_2870459653"/>
      <w:bookmarkStart w:id="1166" w:name="_Toc408"/>
      <w:bookmarkEnd w:id="1165"/>
      <w:r>
        <w:rPr/>
        <w:t>15934</w:t>
      </w:r>
      <w:bookmarkEnd w:id="1166"/>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صدور الناس من الجنة و الناس</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الله العظيم و صدق رسوله النبي الكريم و نحن على ذلك من الشاهدين و الشاكرين و الحمد لله رب العالمين كتبه العبد الحقير الفقير المحتاج الى الله الغني محمد تقی </w:t>
      </w:r>
      <w:bookmarkStart w:id="1167" w:name="pg9580_89670"/>
    </w:p>
    <w:p>
      <w:pPr>
        <w:pStyle w:val="BookText"/>
        <w:rPr/>
      </w:pPr>
      <w:bookmarkEnd w:id="116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 محمد تقی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متن جلد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مذهب مرصع متناظر با کتیبه سازی در پیشانی و ذیل کتیبه ها با بوم زر با رنگه نویسی جدول کشی مضاعف و کمند اندازی حاشیه برگ آب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نقوش اسلیمی الوان ابری سازی و طلااندازی بین سطور سر سوره ها مذهب و الوان راده گذاری شده، تقسیمات مرسوم در قرآن کریم در حاشیه صفحات به صورت کلمات جزء نصف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ترنج مذهب نوشته شده پایان آیه ها با گل های مذهب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چند برگ آخر نسخه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ترمه آهار مهره جلد روغنی بوم مشکی با شیوه گل و بوته سازی مذهب اندرون جلد روغنی بوم عتابی افشان برگ موئی عطف تیماج مشکی روی جلد رقم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دارای 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ترمه استر اطلس زرشکی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1068657</w:t>
      </w:r>
    </w:p>
    <w:p>
      <w:pPr>
        <w:pStyle w:val="Heading2"/>
        <w:numPr>
          <w:ilvl w:val="1"/>
          <w:numId w:val="1"/>
        </w:numPr>
        <w:rPr/>
      </w:pPr>
      <w:bookmarkStart w:id="1168" w:name="__RefHeading___Toc7075031_2870459653"/>
      <w:bookmarkStart w:id="1169" w:name="_Toc409"/>
      <w:bookmarkEnd w:id="1168"/>
      <w:r>
        <w:rPr/>
        <w:t>15935</w:t>
      </w:r>
      <w:bookmarkEnd w:id="1169"/>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صدور الناس من الجنة والناس اللهم اشرح بالقرآن صدری و استعمل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الى الخيرات كلها دلیلا و امانا با حی یا قیوم با ارحم الراحمين سنه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bookmarkStart w:id="1170" w:name="pg9580_89671"/>
    </w:p>
    <w:p>
      <w:pPr>
        <w:pStyle w:val="BookText"/>
        <w:rPr/>
      </w:pPr>
      <w:bookmarkEnd w:id="117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عربی با نشانه های محقق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تزئینات متن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مذهب مرصع متناظر با کتیبه سازی در پیشانی و ذیل با یوم زره سرلوح تاجی مذهب، ابری سازی و طلااندازی بین سطور در دو برگ اول جدول کشی مضاعف به زر پایان آیه ها گل های مذهب سر سوره ها با قلم زرین و به خط رقاع، تقسیمات مرسوم در قرآن در حاشیه به زر نوشته شده راده گذاری شده کمند اندازی به زره علائم تجویدی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و الحق المبين عبده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برخی از اوراق در انتهای نسخه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بوم قهوه ای مرقش با گل و بوته مذهب جدول اندرون روغنی زرشکی با نقش گل نرگس و عطف تیماج مشکی</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1068664</w:t>
      </w:r>
    </w:p>
    <w:p>
      <w:pPr>
        <w:pStyle w:val="Heading2"/>
        <w:numPr>
          <w:ilvl w:val="1"/>
          <w:numId w:val="1"/>
        </w:numPr>
        <w:rPr/>
      </w:pPr>
      <w:bookmarkStart w:id="1171" w:name="__RefHeading___Toc7075033_2870459653"/>
      <w:bookmarkStart w:id="1172" w:name="_Toc410"/>
      <w:bookmarkEnd w:id="1171"/>
      <w:r>
        <w:rPr/>
        <w:t>15936</w:t>
      </w:r>
      <w:bookmarkEnd w:id="1172"/>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14319</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نسخه شامل باب دوم تا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و بدی از ظلمت و موذیات و حشرات 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مبارک او علی است و در توریة مبراست و در انجیل راضی و در کتاب</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ابتدا و انتهای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مشکی، فرسوده </w:t>
      </w:r>
      <w:bookmarkStart w:id="1173" w:name="pg9580_89672"/>
    </w:p>
    <w:p>
      <w:pPr>
        <w:pStyle w:val="BookText"/>
        <w:rPr/>
      </w:pPr>
      <w:bookmarkEnd w:id="1173"/>
      <w:r>
        <w:rPr>
          <w:rFonts w:ascii="IRNazanin" w:hAnsi="IRNazanin" w:eastAsia="IRNazanin"/>
          <w:color w:val="111111"/>
          <w:sz w:val="28"/>
          <w:sz w:val="28"/>
          <w:szCs w:val="28"/>
          <w:rtl w:val="true"/>
          <w:lang w:bidi="fa-IR"/>
        </w:rPr>
        <w:t>یک لا، بدون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1068700</w:t>
      </w:r>
    </w:p>
    <w:p>
      <w:pPr>
        <w:pStyle w:val="Heading2"/>
        <w:numPr>
          <w:ilvl w:val="1"/>
          <w:numId w:val="1"/>
        </w:numPr>
        <w:rPr/>
      </w:pPr>
      <w:bookmarkStart w:id="1174" w:name="__RefHeading___Toc7075035_2870459653"/>
      <w:bookmarkStart w:id="1175" w:name="_Toc411"/>
      <w:bookmarkEnd w:id="1174"/>
      <w:r>
        <w:rPr/>
        <w:t>15937</w:t>
      </w:r>
      <w:bookmarkEnd w:id="1175"/>
    </w:p>
    <w:p>
      <w:pPr>
        <w:pStyle w:val="BookText"/>
        <w:rPr/>
      </w:pPr>
      <w:r>
        <w:rPr>
          <w:rFonts w:ascii="IRNazanin" w:hAnsi="IRNazanin" w:eastAsia="IRNazanin"/>
          <w:color w:val="111111"/>
          <w:sz w:val="28"/>
          <w:sz w:val="28"/>
          <w:szCs w:val="28"/>
          <w:rtl w:val="true"/>
          <w:lang w:bidi="fa-IR"/>
        </w:rPr>
        <w:t xml:space="preserve">مفضل بن عمر، 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شامل مطالبی است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عجایب عالم هستی و شگفتی های آفرینش و عظمت خالق که بر مفضل بن عمر املاء نموده و مفضل آن ها را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نسخه روی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سنان قال حدثني مفضل بن عمر قال كنت ذات يوم بعد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عند مولاى بما لم ينصرف احد بمثله و الحمد لله رب العالمين و صلى الله على خير خلقه محمد و اله اجمعین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و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برگ آخر نسخه مطالب مختلف و نیز اشعاری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بيضى هو العلى الاکبر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اوراق ابتدای نسخه دارای لک زدگی و همچنین آثار آب افتادگی در پایین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سپاهانی نخودی جلد تیماج قهوه ای مقوایی، اندرون جلد </w:t>
      </w:r>
      <w:bookmarkStart w:id="1176" w:name="pg9580_89673"/>
    </w:p>
    <w:p>
      <w:pPr>
        <w:pStyle w:val="BookText"/>
        <w:rPr/>
      </w:pPr>
      <w:bookmarkEnd w:id="1176"/>
      <w:r>
        <w:rPr>
          <w:rFonts w:ascii="IRNazanin" w:hAnsi="IRNazanin" w:eastAsia="IRNazanin"/>
          <w:color w:val="111111"/>
          <w:sz w:val="28"/>
          <w:sz w:val="28"/>
          <w:szCs w:val="28"/>
          <w:rtl w:val="true"/>
          <w:lang w:bidi="fa-IR"/>
        </w:rPr>
        <w:t>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مفضل؛ حدیث مفضل؛ كتاب فکر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1068764</w:t>
      </w:r>
    </w:p>
    <w:p>
      <w:pPr>
        <w:pStyle w:val="Heading2"/>
        <w:numPr>
          <w:ilvl w:val="1"/>
          <w:numId w:val="1"/>
        </w:numPr>
        <w:rPr/>
      </w:pPr>
      <w:bookmarkStart w:id="1177" w:name="__RefHeading___Toc7075037_2870459653"/>
      <w:bookmarkStart w:id="1178" w:name="_Toc412"/>
      <w:bookmarkEnd w:id="1177"/>
      <w:r>
        <w:rPr/>
        <w:t>15938</w:t>
      </w:r>
      <w:bookmarkEnd w:id="1178"/>
    </w:p>
    <w:p>
      <w:pPr>
        <w:pStyle w:val="BookText"/>
        <w:rPr/>
      </w:pPr>
      <w:r>
        <w:rPr>
          <w:rFonts w:ascii="IRNazanin" w:hAnsi="IRNazanin" w:eastAsia="IRNazanin"/>
          <w:color w:val="111111"/>
          <w:sz w:val="28"/>
          <w:sz w:val="28"/>
          <w:szCs w:val="28"/>
          <w:rtl w:val="true"/>
          <w:lang w:bidi="fa-IR"/>
        </w:rPr>
        <w:t xml:space="preserve">منوچهری، احمد بن قوص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شصت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دامقانی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15119</w:t>
      </w:r>
      <w:r>
        <w:rPr>
          <w:rFonts w:eastAsia="IRNazanin" w:cs="IRNazanin"/>
          <w:color w:val="111111"/>
          <w:sz w:val="28"/>
          <w:szCs w:val="28"/>
          <w:rtl w:val="true"/>
          <w:lang w:bidi="fa-IR"/>
        </w:rPr>
        <w:t xml:space="preserve"> (</w:t>
      </w:r>
      <w:r>
        <w:rPr>
          <w:rFonts w:eastAsia="IRNazanin" w:cs="IRNazanin"/>
          <w:color w:val="111111"/>
          <w:sz w:val="28"/>
          <w:szCs w:val="28"/>
          <w:lang w:bidi="fa-IR"/>
        </w:rPr>
        <w:t>5119/1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ریزد میان باغ لؤلؤها بزبورها همی سوزد میان راغ عنبرها بمجمرها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هر چه یافت کمال از بیش بود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داد سند باز چرخ مینایی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تمة هذه الكتاب بعون الملك الوهاب بتاريخ يوم يكشنبه چهاردهم شهر ربيع الثاني من يد عبد الاقل الجاني حرره غیاث ابن محمد علی الکاشانی مطابق ششم آذرماه جلالي هذه السنه بونت ئيل خیریت دلیل سنه </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محمد علی کاشانی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معادل عبارات در حاشیه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نسخه در حاشیه تصحیح شده و حواشی با نشان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کاغذ فرنگی الوان جلد تیماج ،ماشی ،مقوایی ،مجدول زنجیره های ضربی اندرون جلد استر کاغذی</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bookmarkStart w:id="1179" w:name="pg9580_89674"/>
    </w:p>
    <w:p>
      <w:pPr>
        <w:pStyle w:val="BookText"/>
        <w:rPr/>
      </w:pPr>
      <w:bookmarkEnd w:id="117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1068776</w:t>
      </w:r>
    </w:p>
    <w:p>
      <w:pPr>
        <w:pStyle w:val="Heading2"/>
        <w:numPr>
          <w:ilvl w:val="1"/>
          <w:numId w:val="1"/>
        </w:numPr>
        <w:rPr/>
      </w:pPr>
      <w:bookmarkStart w:id="1180" w:name="__RefHeading___Toc7075039_2870459653"/>
      <w:bookmarkStart w:id="1181" w:name="_Toc413"/>
      <w:bookmarkEnd w:id="1180"/>
      <w:r>
        <w:rPr/>
        <w:t>15939/1</w:t>
      </w:r>
      <w:bookmarkEnd w:id="1181"/>
    </w:p>
    <w:p>
      <w:pPr>
        <w:pStyle w:val="BookText"/>
        <w:rPr/>
      </w:pPr>
      <w:r>
        <w:rPr>
          <w:rFonts w:ascii="IRNazanin" w:hAnsi="IRNazanin" w:eastAsia="IRNazanin"/>
          <w:color w:val="111111"/>
          <w:sz w:val="28"/>
          <w:sz w:val="28"/>
          <w:szCs w:val="28"/>
          <w:rtl w:val="true"/>
          <w:lang w:bidi="fa-IR"/>
        </w:rPr>
        <w:t xml:space="preserve">ظریفی چلبی، حسن، </w:t>
      </w: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کاشف الاسرار و مطلع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ظریفی چلبی؛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برخی از ابیات جلد اول مثنوی مولوی که به نام سلطان سلیمان خان عثمانی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الظنون این کتاب را به حسن ظریفی چلبی و صاحب الذریعه آن را با احتمال به ظریفی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کم هر چه را خوب و خوش و زیبا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وصیه و ابن عمه امیرالمؤمنین علی ابن ابیطالب و اولاده الطاهرین و الحمد الله اولاً وآخراً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105:11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1587:2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342:29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چند بیت شعر و در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ادبی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میشن مشکی یک لا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1068783</w:t>
      </w:r>
      <w:r>
        <w:rPr>
          <w:rFonts w:eastAsia="IRNazanin" w:cs="IRNazanin"/>
          <w:color w:val="111111"/>
          <w:sz w:val="28"/>
          <w:szCs w:val="28"/>
          <w:rtl w:val="true"/>
          <w:lang w:bidi="fa-IR"/>
        </w:rPr>
        <w:t xml:space="preserve"> </w:t>
      </w:r>
      <w:bookmarkStart w:id="1182" w:name="pg9580_89675"/>
    </w:p>
    <w:p>
      <w:pPr>
        <w:pStyle w:val="Heading2"/>
        <w:numPr>
          <w:ilvl w:val="1"/>
          <w:numId w:val="1"/>
        </w:numPr>
        <w:rPr/>
      </w:pPr>
      <w:bookmarkStart w:id="1183" w:name="__RefHeading___Toc7075041_2870459653"/>
      <w:bookmarkStart w:id="1184" w:name="_Toc414"/>
      <w:bookmarkEnd w:id="1182"/>
      <w:bookmarkEnd w:id="1183"/>
      <w:r>
        <w:rPr/>
        <w:t>15939/2</w:t>
      </w:r>
      <w:bookmarkEnd w:id="1184"/>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اشعار شاعران معروف و گمنام چون خیام شیخ خرقانی میرحسین یزدی شافعی، سعدی امیری، پوریای ولی ملای روم محتشم خواجه، هاتف، میرزا نصیر، عطار، شاه طاهر، آصف، وحشی بافقی، شوقی تبریزی کمال الدین اصفهانی دهلوی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باده خورم ولیک مسنی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بقدح دراز دستی نکنم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 گفتم اندیشه کن که بابم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از حوادث نجات از نوایب</w:t>
      </w:r>
    </w:p>
    <w:p>
      <w:pPr>
        <w:pStyle w:val="BookText"/>
        <w:rPr/>
      </w:pP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مطالب متفرقه خطبه نکاح، صلح نامه، مبایعه 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سطرها متغیر قطع بیاضی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1355743</w:t>
      </w:r>
    </w:p>
    <w:p>
      <w:pPr>
        <w:pStyle w:val="Heading2"/>
        <w:numPr>
          <w:ilvl w:val="1"/>
          <w:numId w:val="1"/>
        </w:numPr>
        <w:rPr/>
      </w:pPr>
      <w:bookmarkStart w:id="1185" w:name="__RefHeading___Toc7075043_2870459653"/>
      <w:bookmarkStart w:id="1186" w:name="_Toc415"/>
      <w:bookmarkEnd w:id="1185"/>
      <w:r>
        <w:rPr/>
        <w:t>15939/3</w:t>
      </w:r>
      <w:bookmarkEnd w:id="1186"/>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منشات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خان منشی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14624</w:t>
      </w:r>
      <w:r>
        <w:rPr>
          <w:rFonts w:eastAsia="IRNazanin" w:cs="IRNazanin"/>
          <w:color w:val="111111"/>
          <w:sz w:val="28"/>
          <w:szCs w:val="28"/>
          <w:rtl w:val="true"/>
          <w:lang w:bidi="fa-IR"/>
        </w:rPr>
        <w:t xml:space="preserve"> (</w:t>
      </w:r>
      <w:r>
        <w:rPr>
          <w:rFonts w:eastAsia="IRNazanin" w:cs="IRNazanin"/>
          <w:color w:val="111111"/>
          <w:sz w:val="28"/>
          <w:szCs w:val="28"/>
          <w:lang w:bidi="fa-IR"/>
        </w:rPr>
        <w:t>4624/1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1187" w:name="pg9580_89676"/>
    </w:p>
    <w:p>
      <w:pPr>
        <w:pStyle w:val="BookText"/>
        <w:rPr/>
      </w:pPr>
      <w:bookmarkEnd w:id="118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این بیاض دل آرا که تذرو رنگین پر و بالی است از جلد نگارین شهپر پر نقش و نگار گشوده و طاوس پر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قجه نروید و برو ثبات و ثبات او اعتمادی نباشد</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اشعار مختلف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 متغیر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الدرر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1255868</w:t>
      </w:r>
    </w:p>
    <w:p>
      <w:pPr>
        <w:pStyle w:val="Heading2"/>
        <w:numPr>
          <w:ilvl w:val="1"/>
          <w:numId w:val="1"/>
        </w:numPr>
        <w:rPr/>
      </w:pPr>
      <w:bookmarkStart w:id="1188" w:name="__RefHeading___Toc7075045_2870459653"/>
      <w:bookmarkStart w:id="1189" w:name="_Toc416"/>
      <w:bookmarkEnd w:id="1188"/>
      <w:r>
        <w:rPr/>
        <w:t>15939/4</w:t>
      </w:r>
      <w:bookmarkEnd w:id="1189"/>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شامل شعری در ستایش فتحعلی شاه شعر از حاج سلمان در منقبت مولا علی به خط نورالله شعر از ملک الشعرا صبا و جامی دعا جهت بر آمدن حاجات دیباچه بیاض از طبع شریف میرزا محمد شفیع وصیت حضرت مولوی سؤال و جواب مولوی و شمس تبریزی تعریف عبارات عرفانی داستان مرگ لطف الله نیشابوری شیرازی حکایت از ذوالنون مصری نقل خواب از جنید جواب نامه کربلایی محمد علی، حدیث نقل از ملا میرحسین یزدی روش ختم سوره یونس و طریقه ختم زیارت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مار گلعذار من ای سرو سمیر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قمر نهاده چنبر اشک تو</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بدین چشم و چراغ انجمن بگریستی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بمرگ این خلف بر مرد و زن بگریستی </w:t>
      </w:r>
      <w:bookmarkStart w:id="1190" w:name="pg9580_89677"/>
    </w:p>
    <w:p>
      <w:pPr>
        <w:pStyle w:val="BookText"/>
        <w:rPr/>
      </w:pPr>
      <w:bookmarkEnd w:id="119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کاتب ابراهیم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رساله به خط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 متغیر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w:t>
      </w:r>
      <w:r>
        <w:rPr>
          <w:rFonts w:eastAsia="IRNazanin" w:cs="IRNazanin"/>
          <w:color w:val="111111"/>
          <w:sz w:val="28"/>
          <w:szCs w:val="28"/>
          <w:lang w:bidi="fa-IR"/>
        </w:rPr>
        <w:t>210147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1255980</w:t>
      </w:r>
    </w:p>
    <w:p>
      <w:pPr>
        <w:pStyle w:val="Heading2"/>
        <w:numPr>
          <w:ilvl w:val="1"/>
          <w:numId w:val="1"/>
        </w:numPr>
        <w:rPr/>
      </w:pPr>
      <w:bookmarkStart w:id="1191" w:name="__RefHeading___Toc7075047_2870459653"/>
      <w:bookmarkStart w:id="1192" w:name="_Toc417"/>
      <w:bookmarkEnd w:id="1191"/>
      <w:r>
        <w:rPr/>
        <w:t>15940</w:t>
      </w:r>
      <w:bookmarkEnd w:id="1192"/>
    </w:p>
    <w:p>
      <w:pPr>
        <w:pStyle w:val="BookText"/>
        <w:rPr/>
      </w:pPr>
      <w:r>
        <w:rPr>
          <w:rFonts w:ascii="IRNazanin" w:hAnsi="IRNazanin" w:eastAsia="IRNazanin"/>
          <w:color w:val="111111"/>
          <w:sz w:val="28"/>
          <w:sz w:val="28"/>
          <w:szCs w:val="28"/>
          <w:rtl w:val="true"/>
          <w:lang w:bidi="fa-IR"/>
        </w:rPr>
        <w:t xml:space="preserve">علی بن حسین،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کاملی است از صحیفه سجادیه امام زین العابدین همرا با ملحقات همچون ادعیه ایام هفته و چند دعای دیگر ایشان را نیز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الاجل نجم الدين بهاء الشرف ابو الحسن محمد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احسنت فيما مضى منه يا ارحم الراحمين و صل الله على خير خلقه محمد و آله الطيبين الطاهرين تمت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 برخی از اوراق وصالی شده، آثار آب افتادگی در اوراق دیده می شود کاغذ سیاهانی نخودی جلد تیماج قهوه ای مقوایی اندرون جلد استر کاغذی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صحیفه سجادیه؛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1068790</w:t>
      </w:r>
      <w:r>
        <w:rPr>
          <w:rFonts w:eastAsia="IRNazanin" w:cs="IRNazanin"/>
          <w:color w:val="111111"/>
          <w:sz w:val="28"/>
          <w:szCs w:val="28"/>
          <w:rtl w:val="true"/>
          <w:lang w:bidi="fa-IR"/>
        </w:rPr>
        <w:t xml:space="preserve"> </w:t>
      </w:r>
      <w:bookmarkStart w:id="1193" w:name="pg9580_89678"/>
    </w:p>
    <w:p>
      <w:pPr>
        <w:pStyle w:val="Heading2"/>
        <w:numPr>
          <w:ilvl w:val="1"/>
          <w:numId w:val="1"/>
        </w:numPr>
        <w:rPr/>
      </w:pPr>
      <w:bookmarkStart w:id="1194" w:name="__RefHeading___Toc7075049_2870459653"/>
      <w:bookmarkStart w:id="1195" w:name="_Toc418"/>
      <w:bookmarkEnd w:id="1193"/>
      <w:bookmarkEnd w:id="1194"/>
      <w:r>
        <w:rPr/>
        <w:t>15941</w:t>
      </w:r>
      <w:bookmarkEnd w:id="1195"/>
    </w:p>
    <w:p>
      <w:pPr>
        <w:pStyle w:val="BookText"/>
        <w:rPr/>
      </w:pPr>
      <w:r>
        <w:rPr>
          <w:rFonts w:ascii="IRNazanin" w:hAnsi="IRNazanin" w:eastAsia="IRNazanin"/>
          <w:color w:val="111111"/>
          <w:sz w:val="28"/>
          <w:sz w:val="28"/>
          <w:szCs w:val="28"/>
          <w:rtl w:val="true"/>
          <w:lang w:bidi="fa-IR"/>
        </w:rPr>
        <w:t>کتاب داستان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عامیانه ای شبیه به داستان امیر حمزه درباره پهلوانی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اله است ورد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بهر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كلب آستان توام با علی مدد حکیم روی آب نشست بیرون آمد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غار فریطوس بودند آمدند اردایر حرکت کرد تمام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ها اوراق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اناری یک لا، مجدول،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1068796</w:t>
      </w:r>
    </w:p>
    <w:p>
      <w:pPr>
        <w:pStyle w:val="Heading2"/>
        <w:numPr>
          <w:ilvl w:val="1"/>
          <w:numId w:val="1"/>
        </w:numPr>
        <w:rPr/>
      </w:pPr>
      <w:bookmarkStart w:id="1196" w:name="__RefHeading___Toc7075051_2870459653"/>
      <w:bookmarkStart w:id="1197" w:name="_Toc419"/>
      <w:bookmarkEnd w:id="1196"/>
      <w:r>
        <w:rPr/>
        <w:t>15942</w:t>
      </w:r>
      <w:bookmarkEnd w:id="1197"/>
    </w:p>
    <w:p>
      <w:pPr>
        <w:pStyle w:val="BookText"/>
        <w:rPr/>
      </w:pPr>
      <w:r>
        <w:rPr>
          <w:rFonts w:ascii="IRNazanin" w:hAnsi="IRNazanin" w:eastAsia="IRNazanin"/>
          <w:color w:val="111111"/>
          <w:sz w:val="28"/>
          <w:sz w:val="28"/>
          <w:szCs w:val="28"/>
          <w:rtl w:val="true"/>
          <w:lang w:bidi="fa-IR"/>
        </w:rPr>
        <w:t xml:space="preserve">این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معتبر و مهم و مختصری در نحو عربی است که این حاجب آن را نیز شرح کرده و حواشی و شروح بسیاری بر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لفظ وضع لمعنى مفرد و هو اسم و فعل و حرف </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فيرد ما حذف و المفتوح </w:t>
      </w:r>
      <w:r>
        <w:rPr>
          <w:rFonts w:eastAsia="Amiri" w:cs="Amiri" w:ascii="Amiri" w:hAnsi="Amiri"/>
          <w:color w:val="111111"/>
          <w:sz w:val="28"/>
          <w:szCs w:val="28"/>
          <w:rtl w:val="true"/>
          <w:lang w:bidi="ar-SA"/>
        </w:rPr>
        <w:t xml:space="preserve">..... </w:t>
      </w:r>
      <w:bookmarkStart w:id="1198" w:name="pg9580_89679"/>
    </w:p>
    <w:p>
      <w:pPr>
        <w:pStyle w:val="BookText"/>
        <w:rPr/>
      </w:pPr>
      <w:bookmarkEnd w:id="1198"/>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القبابی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1370:2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بالای برخی از عبارات به سرخی حواشی حواشی با نشان مصدر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لباب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این حسین البحراني عبدالله سنه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کلیه اوراق کیک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کاغذ ضخیم نخودی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کافیه فی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1068804</w:t>
      </w:r>
    </w:p>
    <w:p>
      <w:pPr>
        <w:pStyle w:val="Heading2"/>
        <w:numPr>
          <w:ilvl w:val="1"/>
          <w:numId w:val="1"/>
        </w:numPr>
        <w:rPr/>
      </w:pPr>
      <w:bookmarkStart w:id="1199" w:name="__RefHeading___Toc7075053_2870459653"/>
      <w:bookmarkStart w:id="1200" w:name="_Toc420"/>
      <w:bookmarkEnd w:id="1199"/>
      <w:r>
        <w:rPr/>
        <w:t>15943/1</w:t>
      </w:r>
      <w:bookmarkEnd w:id="1200"/>
    </w:p>
    <w:p>
      <w:pPr>
        <w:pStyle w:val="BookText"/>
        <w:rPr/>
      </w:pPr>
      <w:r>
        <w:rPr>
          <w:rFonts w:ascii="IRNazanin" w:hAnsi="IRNazanin" w:eastAsia="IRNazanin"/>
          <w:color w:val="111111"/>
          <w:sz w:val="28"/>
          <w:sz w:val="28"/>
          <w:szCs w:val="28"/>
          <w:rtl w:val="true"/>
          <w:lang w:bidi="fa-IR"/>
        </w:rPr>
        <w:t xml:space="preserve">واحد تبریزی، رجبعلی،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اشتراک لفظی و معنوی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14675</w:t>
      </w:r>
      <w:r>
        <w:rPr>
          <w:rFonts w:eastAsia="IRNazanin" w:cs="IRNazanin"/>
          <w:color w:val="111111"/>
          <w:sz w:val="28"/>
          <w:szCs w:val="28"/>
          <w:rtl w:val="true"/>
          <w:lang w:bidi="fa-IR"/>
        </w:rPr>
        <w:t>(</w:t>
      </w:r>
      <w:r>
        <w:rPr>
          <w:rFonts w:eastAsia="IRNazanin" w:cs="IRNazanin"/>
          <w:color w:val="111111"/>
          <w:sz w:val="28"/>
          <w:szCs w:val="28"/>
          <w:lang w:bidi="fa-IR"/>
        </w:rPr>
        <w:t>4675/2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محمد و آله اجمعین بدان که این نوشته مشتملست بر مقدمه و پنج مطلب و خاتمه مقدمه در بیان معنی وجود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واجب چنان چه در ممکن اتست سبحان ربك رب العزة عما يصفون و سلام على المرسلين و الحمد لله رب العالمين </w:t>
      </w:r>
      <w:bookmarkStart w:id="1201" w:name="pg9580_89680"/>
    </w:p>
    <w:p>
      <w:pPr>
        <w:pStyle w:val="BookText"/>
        <w:rPr/>
      </w:pPr>
      <w:bookmarkEnd w:id="120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نقد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از عطف جدا شده گوشه پایین جلد شکسته و عطف وصالی شده لبه برخی از اوراق موریانه خورده و آثار آب افتادگی در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تریج و سرترنج با گل و بوته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1068812</w:t>
      </w:r>
    </w:p>
    <w:p>
      <w:pPr>
        <w:pStyle w:val="Heading2"/>
        <w:numPr>
          <w:ilvl w:val="1"/>
          <w:numId w:val="1"/>
        </w:numPr>
        <w:rPr/>
      </w:pPr>
      <w:bookmarkStart w:id="1202" w:name="__RefHeading___Toc7075055_2870459653"/>
      <w:bookmarkStart w:id="1203" w:name="_Toc421"/>
      <w:bookmarkEnd w:id="1202"/>
      <w:r>
        <w:rPr/>
        <w:t>15943/2</w:t>
      </w:r>
      <w:bookmarkEnd w:id="1203"/>
    </w:p>
    <w:p>
      <w:pPr>
        <w:pStyle w:val="BookText"/>
        <w:rPr/>
      </w:pPr>
      <w:r>
        <w:rPr>
          <w:rFonts w:ascii="IRNazanin" w:hAnsi="IRNazanin" w:eastAsia="IRNazanin"/>
          <w:color w:val="111111"/>
          <w:sz w:val="28"/>
          <w:sz w:val="28"/>
          <w:szCs w:val="28"/>
          <w:rtl w:val="true"/>
          <w:lang w:bidi="fa-IR"/>
        </w:rPr>
        <w:t xml:space="preserve">میرفندرسکی، ابوالقاسم بن میرزا بزرگ، </w:t>
      </w:r>
      <w:r>
        <w:rPr>
          <w:rFonts w:eastAsia="IRNazanin" w:cs="IRNazanin"/>
          <w:color w:val="111111"/>
          <w:sz w:val="28"/>
          <w:szCs w:val="28"/>
          <w:lang w:bidi="fa-IR"/>
        </w:rPr>
        <w:t>970</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حقايق الصنایع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15822</w:t>
      </w:r>
      <w:r>
        <w:rPr>
          <w:rFonts w:eastAsia="IRNazanin" w:cs="IRNazanin"/>
          <w:color w:val="111111"/>
          <w:sz w:val="28"/>
          <w:szCs w:val="28"/>
          <w:rtl w:val="true"/>
          <w:lang w:bidi="fa-IR"/>
        </w:rPr>
        <w:t xml:space="preserve"> (</w:t>
      </w:r>
      <w:r>
        <w:rPr>
          <w:rFonts w:eastAsia="IRNazanin" w:cs="IRNazanin"/>
          <w:color w:val="111111"/>
          <w:sz w:val="28"/>
          <w:szCs w:val="28"/>
          <w:lang w:bidi="fa-IR"/>
        </w:rPr>
        <w:t>15822/2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لوليه و بحول الله وقوته و صلى الله على النبي و آله غرض ازین رساله بیان حد صناعت و منفعت صناعت و اختلاف صنایع در منافع که موجب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را جامعیت با رکاکت یعنی و فرومایگان برو جمعند از فرو مایگی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الموسومة بالصناعيه في شهر جمادی الاول سنه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نقد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حواشی نسخه در حاشیه تصحیح شده و همچنین تاریخ وفات میرفندرسکی را با دو بیت شعر برابر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bookmarkStart w:id="1204" w:name="pg9580_89681"/>
    </w:p>
    <w:p>
      <w:pPr>
        <w:pStyle w:val="BookText"/>
        <w:rPr/>
      </w:pPr>
      <w:bookmarkEnd w:id="1204"/>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الحقایق صناعيه صناعات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1256450</w:t>
      </w:r>
    </w:p>
    <w:p>
      <w:pPr>
        <w:pStyle w:val="Heading2"/>
        <w:numPr>
          <w:ilvl w:val="1"/>
          <w:numId w:val="1"/>
        </w:numPr>
        <w:rPr/>
      </w:pPr>
      <w:bookmarkStart w:id="1205" w:name="__RefHeading___Toc7075057_2870459653"/>
      <w:bookmarkStart w:id="1206" w:name="_Toc422"/>
      <w:bookmarkEnd w:id="1205"/>
      <w:r>
        <w:rPr/>
        <w:t>15943/3</w:t>
      </w:r>
      <w:bookmarkEnd w:id="1206"/>
    </w:p>
    <w:p>
      <w:pPr>
        <w:pStyle w:val="BookText"/>
        <w:rPr/>
      </w:pPr>
      <w:r>
        <w:rPr>
          <w:rFonts w:ascii="IRNazanin" w:hAnsi="IRNazanin" w:eastAsia="IRNazanin"/>
          <w:color w:val="111111"/>
          <w:sz w:val="28"/>
          <w:sz w:val="28"/>
          <w:szCs w:val="28"/>
          <w:rtl w:val="true"/>
          <w:lang w:bidi="fa-IR"/>
        </w:rPr>
        <w:t xml:space="preserve">رفيعا، محمد بن حیدر، </w:t>
      </w:r>
      <w:r>
        <w:rPr>
          <w:rFonts w:eastAsia="IRNazanin" w:cs="IRNazanin"/>
          <w:color w:val="111111"/>
          <w:sz w:val="28"/>
          <w:szCs w:val="28"/>
          <w:lang w:bidi="fa-IR"/>
        </w:rPr>
        <w:t>997</w:t>
      </w:r>
      <w:r>
        <w:rPr>
          <w:rFonts w:eastAsia="IRNazanin" w:cs="IRNazanin"/>
          <w:color w:val="111111"/>
          <w:sz w:val="28"/>
          <w:szCs w:val="28"/>
          <w:rtl w:val="true"/>
          <w:lang w:bidi="fa-IR"/>
        </w:rPr>
        <w:t>-</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ملقب به رفیع الدین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الله التوفيق و به الاستعانه انه خير موفق و معین اما بعد حمدالله المتعالي عن الوصف و المتحلى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المراء والجدل والقناعة عن تحقيق الحقايق بالقيل والقال</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الفراغ في عشيه يوم الثلثا من شهر شوال سنه </w:t>
      </w:r>
      <w:r>
        <w:rPr>
          <w:rFonts w:eastAsia="Amiri" w:cs="Amiri" w:ascii="Amiri" w:hAnsi="Amiri"/>
          <w:color w:val="111111"/>
          <w:sz w:val="28"/>
          <w:szCs w:val="28"/>
          <w:lang w:bidi="ar-SA"/>
        </w:rPr>
        <w:t>1079</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نقد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مولف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1256475</w:t>
      </w:r>
      <w:r>
        <w:rPr>
          <w:rFonts w:eastAsia="IRNazanin" w:cs="IRNazanin"/>
          <w:color w:val="111111"/>
          <w:sz w:val="28"/>
          <w:szCs w:val="28"/>
          <w:rtl w:val="true"/>
          <w:lang w:bidi="fa-IR"/>
        </w:rPr>
        <w:t xml:space="preserve"> </w:t>
      </w:r>
      <w:bookmarkStart w:id="1207" w:name="pg9580_89682"/>
    </w:p>
    <w:p>
      <w:pPr>
        <w:pStyle w:val="Heading2"/>
        <w:numPr>
          <w:ilvl w:val="1"/>
          <w:numId w:val="1"/>
        </w:numPr>
        <w:rPr/>
      </w:pPr>
      <w:bookmarkStart w:id="1208" w:name="__RefHeading___Toc7075059_2870459653"/>
      <w:bookmarkStart w:id="1209" w:name="_Toc423"/>
      <w:bookmarkEnd w:id="1207"/>
      <w:bookmarkEnd w:id="1208"/>
      <w:r>
        <w:rPr/>
        <w:t>15943/4</w:t>
      </w:r>
      <w:bookmarkEnd w:id="1209"/>
    </w:p>
    <w:p>
      <w:pPr>
        <w:pStyle w:val="BookText"/>
        <w:rPr/>
      </w:pPr>
      <w:r>
        <w:rPr>
          <w:rFonts w:ascii="IRNazanin" w:hAnsi="IRNazanin" w:eastAsia="IRNazanin"/>
          <w:color w:val="111111"/>
          <w:sz w:val="28"/>
          <w:sz w:val="28"/>
          <w:szCs w:val="28"/>
          <w:rtl w:val="true"/>
          <w:lang w:bidi="fa-IR"/>
        </w:rPr>
        <w:t xml:space="preserve">ابن مسکویه احمد بن محمد،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تهذیب الاخلاق و تطهير الاعراق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مسکویه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فلسفه اخلاق به عربی که در آن تلاش شده تا اخلاق فلسفی با بهره گیری از مبانی اخلاق افلاطون و ارسطو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هفت مقاله تنظیم شده و بعضی آن را شامل شش مقاله و بعضی آن را مشتمل بر هشت مقاله دانسته اند و این ناشی از آن است که در برخی نسخه ها ترتیب مقالات تغییر کرده و بعضی بخشها با هم تلفیق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مشتمل است بر تعریف نفس انسانی اثبات تجرد نفس فضایل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 در خلقیات و طبایع، معرفی صناعت اخلاق مقاله سوم تفاوت میان خیر و سعادت چهارم ظهور فضایل از کسی که نه سعید است نه فاضل پنجم انواع ،محبت ششم در امراض نفسانی هفتم درباره طب نفسانی و درمان بیماری های اخلاقی مسئله مرگ و درمان اندوه، نسخه حاضر مشتمل بر شش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خواجه نصیر طوسی در بخش اخلاق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 خود خلاصه معانی تهذیب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مکرراً در هند ترکیه مصر ایران لبنان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الاقسام التي تحت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احدهما الا بالآخر و حسبنا الله و نعم الوكيل و صلواته على النبي محمد و آله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المقالة السادسة و بتمامها تم الكتاب قد فرغ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الرساله محمد تقی من تسويدها تم ليلة الاثنين رابع شهر جمادى الثاني من شهور سنه </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514:1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تشیع </w:t>
      </w: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دابرة المعارف مصاحب </w:t>
      </w:r>
      <w:r>
        <w:rPr>
          <w:rFonts w:eastAsia="IRNazanin" w:cs="IRNazanin"/>
          <w:color w:val="111111"/>
          <w:sz w:val="28"/>
          <w:szCs w:val="28"/>
          <w:lang w:bidi="fa-IR"/>
        </w:rPr>
        <w:t>695:1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1987:10/4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3828</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نقد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w:t>
      </w:r>
      <w:bookmarkStart w:id="1210" w:name="pg9580_89683"/>
    </w:p>
    <w:p>
      <w:pPr>
        <w:pStyle w:val="BookText"/>
        <w:rPr/>
      </w:pPr>
      <w:bookmarkEnd w:id="1210"/>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مجمل العقاید از محقق طوسی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الاعراق في تحصيل الاخلاق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1256575</w:t>
      </w:r>
    </w:p>
    <w:p>
      <w:pPr>
        <w:pStyle w:val="Heading2"/>
        <w:numPr>
          <w:ilvl w:val="1"/>
          <w:numId w:val="1"/>
        </w:numPr>
        <w:rPr/>
      </w:pPr>
      <w:bookmarkStart w:id="1211" w:name="__RefHeading___Toc7075061_2870459653"/>
      <w:bookmarkStart w:id="1212" w:name="_Toc424"/>
      <w:bookmarkEnd w:id="1211"/>
      <w:r>
        <w:rPr/>
        <w:t>15943/5</w:t>
      </w:r>
      <w:bookmarkEnd w:id="1212"/>
    </w:p>
    <w:p>
      <w:pPr>
        <w:pStyle w:val="BookText"/>
        <w:rPr/>
      </w:pPr>
      <w:r>
        <w:rPr>
          <w:rFonts w:ascii="IRNazanin" w:hAnsi="IRNazanin" w:eastAsia="IRNazanin"/>
          <w:color w:val="111111"/>
          <w:sz w:val="28"/>
          <w:sz w:val="28"/>
          <w:szCs w:val="28"/>
          <w:rtl w:val="true"/>
          <w:lang w:bidi="fa-IR"/>
        </w:rPr>
        <w:t xml:space="preserve">فضل بن عمر، 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سنان قال حدثني المفضل بن عمر قال كنت ذات يوم بعد العصر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 فانصرفت من عند مولاى بما لم ينصرف احد بمثله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بعون الله وتوفيقه في عاشر شهر رجب المرجب سنه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شهور سنه ثمان وسبعين بعد الالف على يد افقر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الغنى ابن نقد علی محمد تقى اللهم اغفرهما بحق النبي و الوصى</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نقد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نقل یک روایت از حضرت ابی عبدالله و مراحل چهارگانه شناخت مردمان، حدیثی از کمیل در خصوص سوال از حضرت امیرالمؤمنین در مورد نفس و چهار موضوع در شناخت آن سؤال فلسفی محقق طوسی از شیخ جمال الدین در فلسفه امکان عدم و وجود و در برگ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مطلبی است که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bookmarkStart w:id="1213" w:name="pg9580_89684"/>
    </w:p>
    <w:p>
      <w:pPr>
        <w:pStyle w:val="BookText"/>
        <w:rPr/>
      </w:pPr>
      <w:bookmarkEnd w:id="1213"/>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می پرسد و حضرت پاسخ داده و به تقسیمات در این زمینه می پردازد و بایی هم در ذکر غیبت ادریس پیامبر و غصب زمین به زور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مفضل حدیث مفصل کتاب فکر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اثبات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1256691</w:t>
      </w:r>
    </w:p>
    <w:p>
      <w:pPr>
        <w:pStyle w:val="Heading2"/>
        <w:numPr>
          <w:ilvl w:val="1"/>
          <w:numId w:val="1"/>
        </w:numPr>
        <w:rPr/>
      </w:pPr>
      <w:bookmarkStart w:id="1214" w:name="__RefHeading___Toc7075063_2870459653"/>
      <w:bookmarkStart w:id="1215" w:name="_Toc425"/>
      <w:bookmarkEnd w:id="1214"/>
      <w:r>
        <w:rPr/>
        <w:t>15943/6</w:t>
      </w:r>
      <w:bookmarkEnd w:id="1215"/>
    </w:p>
    <w:p>
      <w:pPr>
        <w:pStyle w:val="BookText"/>
        <w:rPr/>
      </w:pPr>
      <w:r>
        <w:rPr>
          <w:rFonts w:ascii="IRNazanin" w:hAnsi="IRNazanin" w:eastAsia="IRNazanin"/>
          <w:color w:val="111111"/>
          <w:sz w:val="28"/>
          <w:sz w:val="28"/>
          <w:szCs w:val="28"/>
          <w:rtl w:val="true"/>
          <w:lang w:bidi="fa-IR"/>
        </w:rPr>
        <w:t>احادیث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سوره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عربی منسوب به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14763</w:t>
      </w:r>
      <w:r>
        <w:rPr>
          <w:rFonts w:eastAsia="IRNazanin" w:cs="IRNazanin"/>
          <w:color w:val="111111"/>
          <w:sz w:val="28"/>
          <w:szCs w:val="28"/>
          <w:rtl w:val="true"/>
          <w:lang w:bidi="fa-IR"/>
        </w:rPr>
        <w:t xml:space="preserve"> (</w:t>
      </w:r>
      <w:r>
        <w:rPr>
          <w:rFonts w:eastAsia="IRNazanin" w:cs="IRNazanin"/>
          <w:color w:val="111111"/>
          <w:sz w:val="28"/>
          <w:szCs w:val="28"/>
          <w:lang w:bidi="fa-IR"/>
        </w:rPr>
        <w:t>4763/6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هذه فائدة جليلة و موعظة بليغة و هي اربعون سورة منتخبة من التورية التي كلم الله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اشد الناس عذابا يوم القيمه زدنا هم عذابا فوق العذاب فوق العذاب فوق العذاب</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نقد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یادداشتی درباره چهار سفری که سالکان طریق حق طی میکنند به نقل از شمس الدین محمد 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افلاطون درباره عقل و نفس و مختصری از کتاب ارسطاطالیس در اخلاق نوشته شده است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1216" w:name="pg9580_89685"/>
    </w:p>
    <w:p>
      <w:pPr>
        <w:pStyle w:val="BookText"/>
        <w:rPr/>
      </w:pPr>
      <w:bookmarkEnd w:id="121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اربعون سوره؛ منتخب چهل حدیث از تورات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1256819</w:t>
      </w:r>
    </w:p>
    <w:p>
      <w:pPr>
        <w:pStyle w:val="Heading2"/>
        <w:numPr>
          <w:ilvl w:val="1"/>
          <w:numId w:val="1"/>
        </w:numPr>
        <w:rPr/>
      </w:pPr>
      <w:bookmarkStart w:id="1217" w:name="__RefHeading___Toc7075065_2870459653"/>
      <w:bookmarkStart w:id="1218" w:name="_Toc426"/>
      <w:bookmarkEnd w:id="1217"/>
      <w:r>
        <w:rPr/>
        <w:t>15944</w:t>
      </w:r>
      <w:bookmarkEnd w:id="1218"/>
    </w:p>
    <w:p>
      <w:pPr>
        <w:pStyle w:val="BookText"/>
        <w:rPr/>
      </w:pPr>
      <w:r>
        <w:rPr>
          <w:rFonts w:ascii="IRNazanin" w:hAnsi="IRNazanin" w:eastAsia="IRNazanin"/>
          <w:color w:val="111111"/>
          <w:sz w:val="28"/>
          <w:sz w:val="28"/>
          <w:szCs w:val="28"/>
          <w:rtl w:val="true"/>
          <w:lang w:bidi="fa-IR"/>
        </w:rPr>
        <w:t xml:space="preserve">این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قمی شیخ صدوق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اعتقادات شیعه امامیه که شیخ صدوق در نیشابور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مجلسی برای حاضرین بیان کرده و در آن هر یک از اصول اعتقادات را در یک باب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عناوین ابواب آن بدین تفصیل می باشد توحید نفی جبر و تفویض اراده و مشیت، قضا و قدر بدا، کرسی و عرش نفوس و ارواح مرگ و قبر و رجعت و بعث شفاعت، عدل، صراط عقبات حساب و میزان جنت و نار نزول وحی و قرآن انبیا و رسل و ملائکه عدد انبیا و اوصیا و عصمت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العقاید بارها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صلى الله على خير خلقه محمد و آله و سلم باب الاعتقاد في صفة الامامية في التوحيد قال الشيخ الجليل ابو جعفر محمد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 قوله عن و جل و يوم القيمه بكفر بعضكم ببعض و يلعن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303:5</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11:1</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چلی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فتح ره، فتح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 ل، مهدب، کنز، قط، جوامع، قاموس، 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بدل دارد</w:t>
      </w:r>
      <w:r>
        <w:rPr>
          <w:rFonts w:eastAsia="IRNazanin" w:cs="IRNazanin"/>
          <w:color w:val="111111"/>
          <w:sz w:val="28"/>
          <w:szCs w:val="28"/>
          <w:rtl w:val="true"/>
          <w:lang w:bidi="fa-IR"/>
        </w:rPr>
        <w:t xml:space="preserve">. </w:t>
      </w:r>
      <w:bookmarkStart w:id="1219" w:name="pg9580_89686"/>
    </w:p>
    <w:p>
      <w:pPr>
        <w:pStyle w:val="BookText"/>
        <w:rPr/>
      </w:pPr>
      <w:bookmarkEnd w:id="1219"/>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اسامی و القاب و تولد و وفات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تقی الدین محمد کفعمی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اوراق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یشمی یک لا اندرون جلد استر کاغذی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1068827</w:t>
      </w:r>
    </w:p>
    <w:p>
      <w:pPr>
        <w:pStyle w:val="Heading2"/>
        <w:numPr>
          <w:ilvl w:val="1"/>
          <w:numId w:val="1"/>
        </w:numPr>
        <w:rPr/>
      </w:pPr>
      <w:bookmarkStart w:id="1220" w:name="__RefHeading___Toc7075067_2870459653"/>
      <w:bookmarkStart w:id="1221" w:name="_Toc427"/>
      <w:bookmarkEnd w:id="1220"/>
      <w:r>
        <w:rPr/>
        <w:t>15945</w:t>
      </w:r>
      <w:bookmarkEnd w:id="1221"/>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منشات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خان منشی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14624</w:t>
      </w:r>
      <w:r>
        <w:rPr>
          <w:rFonts w:eastAsia="IRNazanin" w:cs="IRNazanin"/>
          <w:color w:val="111111"/>
          <w:sz w:val="28"/>
          <w:szCs w:val="28"/>
          <w:rtl w:val="true"/>
          <w:lang w:bidi="fa-IR"/>
        </w:rPr>
        <w:t xml:space="preserve"> (</w:t>
      </w:r>
      <w:r>
        <w:rPr>
          <w:rFonts w:eastAsia="IRNazanin" w:cs="IRNazanin"/>
          <w:color w:val="111111"/>
          <w:sz w:val="28"/>
          <w:szCs w:val="28"/>
          <w:lang w:bidi="fa-IR"/>
        </w:rPr>
        <w:t>4624/1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این بیاض دلا را که تذرو رنگین پر و بالیست که از حله نگارین شهپر پر نقش نگار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دوران شکسته و درهای مرادشان پیوسته بسته باد بالانول و الصاد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 لبه اوراق ابتدا و انتهای نسخه فرسوده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یک لا ترنج و سرترنج با گل و بوته مجدول، اندرون جلد تيماج قهوه ای کاملا فرسوده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bookmarkStart w:id="1222" w:name="pg9580_89687"/>
    </w:p>
    <w:p>
      <w:pPr>
        <w:pStyle w:val="BookText"/>
        <w:rPr/>
      </w:pPr>
      <w:bookmarkEnd w:id="122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الدرر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1068835</w:t>
      </w:r>
    </w:p>
    <w:p>
      <w:pPr>
        <w:pStyle w:val="Heading2"/>
        <w:numPr>
          <w:ilvl w:val="1"/>
          <w:numId w:val="1"/>
        </w:numPr>
        <w:rPr/>
      </w:pPr>
      <w:bookmarkStart w:id="1223" w:name="__RefHeading___Toc7075069_2870459653"/>
      <w:bookmarkStart w:id="1224" w:name="_Toc428"/>
      <w:bookmarkEnd w:id="1223"/>
      <w:r>
        <w:rPr/>
        <w:t>15946</w:t>
      </w:r>
      <w:bookmarkEnd w:id="1224"/>
    </w:p>
    <w:p>
      <w:pPr>
        <w:pStyle w:val="BookText"/>
        <w:rPr/>
      </w:pPr>
      <w:r>
        <w:rPr>
          <w:rFonts w:ascii="IRNazanin" w:hAnsi="IRNazanin" w:eastAsia="IRNazanin"/>
          <w:color w:val="111111"/>
          <w:sz w:val="28"/>
          <w:sz w:val="28"/>
          <w:szCs w:val="28"/>
          <w:rtl w:val="true"/>
          <w:lang w:bidi="fa-IR"/>
        </w:rPr>
        <w:t xml:space="preserve">شیرازی، محمد هادی بن معین الدین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شرح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محمدهادی بن معین الدین محمد شیرازی؛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بر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سینا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پس از مطالعه شرح خواجه نصیر طوسی و امام فخر رازی بر اشارات بوعلی و محاکمات قطب الدین رازی که آن هم محاکمه بین امام فخر رازی و خواجه نصیر در شرح اشارات است بر آن شد تا حاشیه ای بر آن ها نویسد این حاشیه شامل نمط چهارم در الهیات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الذریعه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الحواشي على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والصلوة على نبيك و آله الطيبين الطاهرين و اخبار اصحابه المطهرين اما بعد فيقول العبد المذنب المقر بالتقصير المحوج إلى رحمة ربه الغنی محمدهادی بن معین الدین محمد الشیرازی غفر الله تعالی جل ذكره ذنوبهما و ستر عيوبهما لما رايت شرح الاشارات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الحق انما هو خلافه لما مر مرارا فلا نعيده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تحرير هذه النسخه الشريفه بعون الله الملك الكبير المتعال في التاريخ يوم الخميس ثانی شهر جمادی الاول سنه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282:26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تشیع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bookmarkStart w:id="1225" w:name="pg9580_89688"/>
    </w:p>
    <w:p>
      <w:pPr>
        <w:pStyle w:val="BookText"/>
        <w:rPr/>
      </w:pPr>
      <w:bookmarkEnd w:id="122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موضع جدول مضاعف به زر و لاجورد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سرخی نوشته شده حواشی 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مدظله منه، منه على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نقل فی نويتي و أنا العبد المذنب العاصي فرهاد بن وليعهد طلاب تراه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الحرام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رضی الدین محمد الهروی علی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وهبه لى أبي على الله عنه و على بلطفه الخفى و الجلى بالرسول و النبي ولي الفقير أبي الحسن محمد باقر بن محمد مهدی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 یقینی مما لله 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برگ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فرنگی نخودی جلد تیماج عنابی مقوایی ترنج و سرترنج با گل و بوته سوخت زنجیره های ضربی اندرون جند تیماج ماشی، مجدول</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الحواشي على الاشارات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الاشارات و 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1068868</w:t>
      </w:r>
    </w:p>
    <w:p>
      <w:pPr>
        <w:pStyle w:val="Heading2"/>
        <w:numPr>
          <w:ilvl w:val="1"/>
          <w:numId w:val="1"/>
        </w:numPr>
        <w:rPr/>
      </w:pPr>
      <w:bookmarkStart w:id="1226" w:name="__RefHeading___Toc7075071_2870459653"/>
      <w:bookmarkStart w:id="1227" w:name="_Toc429"/>
      <w:bookmarkEnd w:id="1226"/>
      <w:r>
        <w:rPr/>
        <w:t>15947</w:t>
      </w:r>
      <w:bookmarkEnd w:id="1227"/>
    </w:p>
    <w:p>
      <w:pPr>
        <w:pStyle w:val="BookText"/>
        <w:rPr/>
      </w:pPr>
      <w:r>
        <w:rPr>
          <w:rFonts w:ascii="IRNazanin" w:hAnsi="IRNazanin" w:eastAsia="IRNazanin"/>
          <w:color w:val="111111"/>
          <w:sz w:val="28"/>
          <w:sz w:val="28"/>
          <w:szCs w:val="28"/>
          <w:rtl w:val="true"/>
          <w:lang w:bidi="fa-IR"/>
        </w:rPr>
        <w:t xml:space="preserve">بیرانوند، نور علی بن علی مردان،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نورعلی بیرانوند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نور علی بن علیمردان بیرانوند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اشعاری است از نور علی بن علی مردان بیرانوند که ابتدا اشعاری در مدح و منقبت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مناجاتی سروده و بعد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مختصر اصول الدین ارشاد الجاهلين و تنبیه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bookmarkStart w:id="1228" w:name="pg9580_89689"/>
    </w:p>
    <w:p>
      <w:pPr>
        <w:pStyle w:val="BookText"/>
        <w:rPr/>
      </w:pPr>
      <w:bookmarkEnd w:id="1228"/>
      <w:r>
        <w:rPr>
          <w:rFonts w:ascii="IRNazanin" w:hAnsi="IRNazanin" w:eastAsia="IRNazanin"/>
          <w:color w:val="111111"/>
          <w:sz w:val="28"/>
          <w:sz w:val="28"/>
          <w:szCs w:val="28"/>
          <w:rtl w:val="true"/>
          <w:lang w:bidi="fa-IR"/>
        </w:rPr>
        <w:t>حدیثی را به نظم آورده با الفاظ لری که لرها هم از این حدیث شریف بهره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ارشاد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نامه اصول دین اشعار دیگر از او کتاب اصول دین به الفاظ لکی اشعاری در منقبت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نامه مناجات و منقبت امام هشتم و در انتها نیز اشعاری از ملا پریشان حسنوند به نسخه 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رحمة تو چاره سازی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نی بنده نوازی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خاست مأمون لعین کفر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انور در عقب باب خوبش</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میرزا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برخی از اوراقی از عطف جدا شده لبه برخی از اوراق فرسوده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دفتری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شطرنجی جلد تیماج مشکی یک لا اندرون جلد آستر کاغذی فرسوده</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1068875</w:t>
      </w:r>
    </w:p>
    <w:p>
      <w:pPr>
        <w:pStyle w:val="Heading2"/>
        <w:numPr>
          <w:ilvl w:val="1"/>
          <w:numId w:val="1"/>
        </w:numPr>
        <w:rPr/>
      </w:pPr>
      <w:bookmarkStart w:id="1229" w:name="__RefHeading___Toc7075073_2870459653"/>
      <w:bookmarkStart w:id="1230" w:name="_Toc430"/>
      <w:bookmarkEnd w:id="1229"/>
      <w:r>
        <w:rPr/>
        <w:t>15948</w:t>
      </w:r>
      <w:bookmarkEnd w:id="1230"/>
    </w:p>
    <w:p>
      <w:pPr>
        <w:pStyle w:val="BookText"/>
        <w:rPr/>
      </w:pPr>
      <w:r>
        <w:rPr>
          <w:rFonts w:ascii="IRNazanin" w:hAnsi="IRNazanin" w:eastAsia="IRNazanin"/>
          <w:color w:val="111111"/>
          <w:sz w:val="28"/>
          <w:sz w:val="28"/>
          <w:szCs w:val="28"/>
          <w:rtl w:val="true"/>
          <w:lang w:bidi="fa-IR"/>
        </w:rPr>
        <w:t xml:space="preserve">مفضل بن عمر،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مفضل بن عمر مترجم 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مفضل حاوی مطالب سودمندی در مورد خلقت انسان و جهان و اثبات وجود خدای متعال و علم و قدرت و حکمت اوست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بلند را در چهار جلسه برای مفضل بیان فرمودند و مفضل با اجازه امام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اول درباره شگفتی های آفرینش انسان مجلس دوم درباره </w:t>
      </w:r>
    </w:p>
    <w:p>
      <w:pPr>
        <w:pStyle w:val="BookText"/>
        <w:rPr/>
      </w:pPr>
      <w:r>
        <w:rPr>
          <w:rFonts w:ascii="IRNazanin" w:hAnsi="IRNazanin" w:eastAsia="IRNazanin"/>
          <w:color w:val="111111"/>
          <w:sz w:val="28"/>
          <w:sz w:val="28"/>
          <w:szCs w:val="28"/>
          <w:rtl w:val="true"/>
          <w:lang w:bidi="fa-IR"/>
        </w:rPr>
        <w:t xml:space="preserve">شگفتی های آفرینش حیوان مجلس سوم درباره شگفتی های آفرینش طبیعت، مجلس چهارم درباره ناملایمات و گرفتاری ها نسخه حاضر ترجمه فارسی آن است و مترجم نیز مطالبی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اضافه نموده تألیف این کتاب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و بارها در ایران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دین برق شمشیرش آتش حیات مخالفان دین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کرامتی که هیچ کس با چنین حالی برنگشته بود باین جا منتهی شد رساله بدست مؤلف حقیر محمد باقر بن محمد تقی على الله عن سيئاتهما في شهر رجب الاصب من شهور سنه اربع و تسعين بعد الالف الهجرية و الحمد لله وحده و صلى الله على سيد المرسلین محمد و عترته الاقدسين الاكرمين الاعلمين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استکتاب کمترین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شهر رجب المرجب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الهجرة النبویه از مولفات مرحوم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خود آن مرحوم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1285:1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210:1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و سیاه عناوین و خط بالای برخی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ال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افتادگی دارد و چند برگ اول و آخر پاره شده و فرسوده و آثار آب افتادگی در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مقوایی روکش کاغذ مستقی، عطف نخودی اندرون جلد استر کاغذی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1068910</w:t>
      </w:r>
      <w:r>
        <w:rPr>
          <w:rFonts w:eastAsia="IRNazanin" w:cs="IRNazanin"/>
          <w:color w:val="111111"/>
          <w:sz w:val="28"/>
          <w:szCs w:val="28"/>
          <w:rtl w:val="true"/>
          <w:lang w:bidi="fa-IR"/>
        </w:rPr>
        <w:t xml:space="preserve"> </w:t>
      </w:r>
      <w:bookmarkStart w:id="1231" w:name="pg9580_89691"/>
    </w:p>
    <w:p>
      <w:pPr>
        <w:pStyle w:val="Heading2"/>
        <w:numPr>
          <w:ilvl w:val="1"/>
          <w:numId w:val="1"/>
        </w:numPr>
        <w:rPr/>
      </w:pPr>
      <w:bookmarkStart w:id="1232" w:name="__RefHeading___Toc7075075_2870459653"/>
      <w:bookmarkStart w:id="1233" w:name="_Toc431"/>
      <w:bookmarkEnd w:id="1231"/>
      <w:bookmarkEnd w:id="1232"/>
      <w:r>
        <w:rPr/>
        <w:t>15949</w:t>
      </w:r>
      <w:bookmarkEnd w:id="1233"/>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فارسی و ترکی است از صیدی کلیم، هاتف سلطان مرتضی قلی بردی محمد قلی سلیم محمد طاهر بسطامی حکیم بیک میرزا نظام ملا سحابی میر شوقی مظفر حسین کاسب محمدرضا مسگر رضا کاشی، میرزا صالح، آشوب، سعدی، نواب اعتماد الدوله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سلیم شیداء هندی، فضولی انوری ،شاپور ،طبری ظهوری ،طالب محمد حافظ همچنین در 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 موسیقی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رب بکنه خود که دهی جلوه در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بلطف خود که کنی ذره آفتاب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زینت ده وادی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گنجینه دار ملک بردان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من کلید خلد و تیران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مشکی یک لا، مجدول بدون أستر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چلیپا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1068924</w:t>
      </w:r>
    </w:p>
    <w:p>
      <w:pPr>
        <w:pStyle w:val="Heading2"/>
        <w:numPr>
          <w:ilvl w:val="1"/>
          <w:numId w:val="1"/>
        </w:numPr>
        <w:rPr/>
      </w:pPr>
      <w:bookmarkStart w:id="1234" w:name="__RefHeading___Toc7075077_2870459653"/>
      <w:bookmarkStart w:id="1235" w:name="_Toc432"/>
      <w:bookmarkEnd w:id="1234"/>
      <w:r>
        <w:rPr/>
        <w:t>15950</w:t>
      </w:r>
      <w:bookmarkEnd w:id="1235"/>
    </w:p>
    <w:p>
      <w:pPr>
        <w:pStyle w:val="BookText"/>
        <w:rPr/>
      </w:pPr>
      <w:r>
        <w:rPr>
          <w:rFonts w:ascii="IRNazanin" w:hAnsi="IRNazanin" w:eastAsia="IRNazanin"/>
          <w:color w:val="111111"/>
          <w:sz w:val="28"/>
          <w:sz w:val="28"/>
          <w:szCs w:val="28"/>
          <w:rtl w:val="true"/>
          <w:lang w:bidi="fa-IR"/>
        </w:rPr>
        <w:t xml:space="preserve">سبزواری، محمد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مؤذن خراسانی </w:t>
      </w:r>
      <w:bookmarkStart w:id="1236" w:name="pg9580_89692"/>
    </w:p>
    <w:p>
      <w:pPr>
        <w:pStyle w:val="BookText"/>
        <w:rPr/>
      </w:pPr>
      <w:bookmarkEnd w:id="123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14213</w:t>
      </w:r>
      <w:r>
        <w:rPr>
          <w:rFonts w:eastAsia="IRNazanin" w:cs="IRNazanin"/>
          <w:color w:val="111111"/>
          <w:sz w:val="28"/>
          <w:szCs w:val="28"/>
          <w:rtl w:val="true"/>
          <w:lang w:bidi="fa-IR"/>
        </w:rPr>
        <w:t>(</w:t>
      </w:r>
      <w:r>
        <w:rPr>
          <w:rFonts w:eastAsia="IRNazanin" w:cs="IRNazanin"/>
          <w:color w:val="111111"/>
          <w:sz w:val="28"/>
          <w:szCs w:val="28"/>
          <w:lang w:bidi="fa-IR"/>
        </w:rPr>
        <w:t>4213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مؤلف این کتاب را به نام شاه عباس دوم صفوی تألیف کرده و فهرست فصول در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اصلی الصلوة لوقتها و ان اقبلت على الصلوة اضررت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ازو می پرسند که فلان و فلان چه کردند و این صفات مذکوره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 لبه اوراق موریانه خورده، آثار آب افتادگی لک زدگی و کیک زدگی در اوراق مشاهده و در ابتدا و انتهای نسخه چند برگ افتادگی دارد کاغذ اصفهانی نخودی جلد کاغذ ضخیم نخودی</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العباسية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7374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1068928</w:t>
      </w:r>
    </w:p>
    <w:p>
      <w:pPr>
        <w:pStyle w:val="Heading2"/>
        <w:numPr>
          <w:ilvl w:val="1"/>
          <w:numId w:val="1"/>
        </w:numPr>
        <w:rPr/>
      </w:pPr>
      <w:bookmarkStart w:id="1237" w:name="__RefHeading___Toc7075079_2870459653"/>
      <w:bookmarkStart w:id="1238" w:name="_Toc433"/>
      <w:bookmarkEnd w:id="1237"/>
      <w:r>
        <w:rPr/>
        <w:t>15951</w:t>
      </w:r>
      <w:bookmarkEnd w:id="1238"/>
    </w:p>
    <w:p>
      <w:pPr>
        <w:pStyle w:val="BookText"/>
        <w:rPr/>
      </w:pPr>
      <w:r>
        <w:rPr>
          <w:rFonts w:ascii="IRNazanin" w:hAnsi="IRNazanin" w:eastAsia="IRNazanin"/>
          <w:color w:val="111111"/>
          <w:sz w:val="28"/>
          <w:sz w:val="28"/>
          <w:szCs w:val="28"/>
          <w:rtl w:val="true"/>
          <w:lang w:bidi="fa-IR"/>
        </w:rPr>
        <w:t xml:space="preserve">فیروزآبادی، محمد بن یعقوب،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المحيط و القابوس الوسيط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فیروزآبادی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معروف ترین لغتنامه های عربی به عربی است که به ترتیب حروف آخر کلمه در بیست و هشت باب و هر باب چند فصل و در مکه و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در سال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تألیف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شصت جلد بود تصمیم گرفت کتاب مختصری در لغت تألیف کند که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کتاب های لغت دیگر را داشته باشد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w:t>
      </w:r>
    </w:p>
    <w:p>
      <w:pPr>
        <w:pStyle w:val="BookText"/>
        <w:rPr/>
      </w:pP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این کتاب چندین مرتبه به فارسی ترجمه شده، دوبار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مجلد تألیف عاصم افندی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های فارسی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يحيی بن محمد شفیع قزوینی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شرح قاموس به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مرتضی زبیدی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المحیط چنان مشهور و اثرگذار شد که کلمه نخست نام آن بعداً به معنای فرهنگ 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به کار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منطق البلغاء باللغى في البوادي و مودع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غرر السبق وفتحة الغرب والشرق و سلم تسليماً كثيراً كثيرا و حسبنا الله و نعم الوكيل و 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فرغت من تسويد هذا الكتاب الموسوم بقاموس المحيط و القابوس الوسيط و انا العبد الضعيف اقل الخليقه بل لا شي في الحقيقه ابوتراب ابن محمد نصیر فیروزآبادی عفی عنها في تاريخ صلح ذي الحجة الحرام من شهور سنه است و ماته و الف من الهجرة النبوية المصطفويه عليه الف الف التحيه والسلم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1306:2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559:1</w:t>
      </w:r>
      <w:r>
        <w:rPr>
          <w:rFonts w:ascii="IRNazanin" w:hAnsi="IRNazanin" w:eastAsia="IRNazanin"/>
          <w:color w:val="111111"/>
          <w:sz w:val="28"/>
          <w:sz w:val="28"/>
          <w:szCs w:val="28"/>
          <w:rtl w:val="true"/>
          <w:lang w:bidi="fa-IR"/>
        </w:rPr>
        <w:t xml:space="preserve">، دایره المعارف فارسی مصاحب </w:t>
      </w:r>
      <w:r>
        <w:rPr>
          <w:rFonts w:eastAsia="IRNazanin" w:cs="IRNazanin"/>
          <w:color w:val="111111"/>
          <w:sz w:val="28"/>
          <w:szCs w:val="28"/>
          <w:lang w:bidi="fa-IR"/>
        </w:rPr>
        <w:t>1991:2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278:2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بن محمد نصیر فیروزآبادی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مذهب مرصع جدول دور سطرها به زره عناوین و واژه ها به سرخی حواشی دارای برخی حواشی توضیحی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 دوم روایات و نقل قول هایی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اوراق موریانه خورده آثار آب افتادگی در حاشیه اوران دیده می شود برخی از اوراق وصالی شده لت روی جلد موریانه خورده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لت رو میشن مشکی مقوایی، اندرون آستر کاغذی زرافشان لت پشت میشن عنابی مقوایی اندرون میشن خردلی</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bookmarkStart w:id="1239" w:name="pg9580_89694"/>
    </w:p>
    <w:p>
      <w:pPr>
        <w:pStyle w:val="BookText"/>
        <w:rPr/>
      </w:pPr>
      <w:bookmarkEnd w:id="123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المحيط و القابوس الوسيط الجامع لما ذهب من كلام العرب شماطيط؛ قاموس اللغة؛ قاموس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ها و 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1068937</w:t>
      </w:r>
    </w:p>
    <w:p>
      <w:pPr>
        <w:pStyle w:val="Heading2"/>
        <w:numPr>
          <w:ilvl w:val="1"/>
          <w:numId w:val="1"/>
        </w:numPr>
        <w:rPr/>
      </w:pPr>
      <w:bookmarkStart w:id="1240" w:name="__RefHeading___Toc7075081_2870459653"/>
      <w:bookmarkStart w:id="1241" w:name="_Toc434"/>
      <w:bookmarkEnd w:id="1240"/>
      <w:r>
        <w:rPr/>
        <w:t>15952</w:t>
      </w:r>
      <w:bookmarkEnd w:id="1241"/>
    </w:p>
    <w:p>
      <w:pPr>
        <w:pStyle w:val="BookText"/>
        <w:rPr/>
      </w:pP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البحرين و مطلع 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بن محمد علی طریح نجفی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لغنی است که در آن معانی لغات غریب قرآن و احادیث را از روی کتاب های لغت معتبر جمع آورده و معانی لغات با شاهد مثالی از قرآن و روایات بیان شده و لغات بر اساس لام الفعل تنظیم و مشتمل بر بیست و هشت کتاب و هر کتاب دارای چند باب و 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مکرراً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لمن خلق الانسان و علمه البيان و التبيان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فيقال ابهات مثل هراق و اراق صورة ما كتبه المؤلف مدالله ظله و رفع في درجات المقربين محله بمحمد الأمين صلى الله عليه و آله الاكرمين تم هذا الكتاب بعون الله و حسن توفيقه على يد مولفه تراب اقدام المؤمنين فخر الدین ولد محمد علی على طريح النجفي في يوم الثلثا سادس شهر رجب في سنه تسعة و سبعين بعد الألف الهجرية على مشرفها الصلوة و التحية حامدا مصليا مسلما انتهى</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وقع الفراع من تسويد هذا الكتاب المستطاب في عصر يوم الاربعا الحادي عشر من شهر محرم الحرام على يد اقل عباد الله اسمعیل بن عبدالله الخوانساري في سنه ستين و ماتين بعد الألف من الهجرة النبوية المصطفوية على هاجرها الف سلام و تحية في كل صباح وعشية و التمرف الناظرين الدعا و الحمد لله رب العالمین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bookmarkStart w:id="1242" w:name="pg9580_89695"/>
    </w:p>
    <w:p>
      <w:pPr>
        <w:pStyle w:val="BookText"/>
        <w:rPr/>
      </w:pPr>
      <w:bookmarkEnd w:id="124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فارسی مصاحب </w:t>
      </w:r>
      <w:r>
        <w:rPr>
          <w:rFonts w:eastAsia="IRNazanin" w:cs="IRNazanin"/>
          <w:color w:val="111111"/>
          <w:sz w:val="28"/>
          <w:szCs w:val="28"/>
          <w:lang w:bidi="fa-IR"/>
        </w:rPr>
        <w:t>3662:2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عبدالله 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عناوین و مثالها و شواهد در حاشیه به سرخی و همچنین بعضی عناوین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ثبت با مشکی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ترنج و سرترنج با گل و بوته مجدول زنجیره ضربی اندرون جلد آستر کاغذی</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و مطلع النيرين في غريب القرآن و الحدیث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واژه نامه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1068947</w:t>
      </w:r>
    </w:p>
    <w:p>
      <w:pPr>
        <w:pStyle w:val="Heading2"/>
        <w:numPr>
          <w:ilvl w:val="1"/>
          <w:numId w:val="1"/>
        </w:numPr>
        <w:rPr/>
      </w:pPr>
      <w:bookmarkStart w:id="1243" w:name="__RefHeading___Toc7075083_2870459653"/>
      <w:bookmarkStart w:id="1244" w:name="_Toc435"/>
      <w:bookmarkEnd w:id="1243"/>
      <w:r>
        <w:rPr/>
        <w:t>15953</w:t>
      </w:r>
      <w:bookmarkEnd w:id="1244"/>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تاریخی در احوال و فضایل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شیعه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رکن اول في 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الثاني في ذكر امیرالمؤمنین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ركن الثالث في ذكر ائمه من الحسن ابن على الوصى الى الحسن ابن على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ركن الرابع في امامة الاثنى عشر و الامام الثانى عشر هر رکن دارای چند باب و هر باب چندین فصل و برای پادشاه روزگار خود علاء الدوله علی بن شهريار بن قارون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ابواب و فصول نسب و تولد و زندگی و درگذشت و معجزات و رویدادهای گوناگون زندگی ایشان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کمی تغییر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رضی الدین علی بن طاووس حلی نسبت داده شده و بنا به گفته </w:t>
      </w:r>
      <w:bookmarkStart w:id="1245" w:name="pg9580_89696"/>
    </w:p>
    <w:p>
      <w:pPr>
        <w:pStyle w:val="BookText"/>
        <w:rPr/>
      </w:pPr>
      <w:bookmarkEnd w:id="1245"/>
      <w:r>
        <w:rPr>
          <w:rFonts w:ascii="IRNazanin" w:hAnsi="IRNazanin" w:eastAsia="IRNazanin"/>
          <w:color w:val="111111"/>
          <w:sz w:val="28"/>
          <w:sz w:val="28"/>
          <w:szCs w:val="28"/>
          <w:rtl w:val="true"/>
          <w:lang w:bidi="fa-IR"/>
        </w:rPr>
        <w:t xml:space="preserve">صاحب الذریعه یکی از ناسخان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سید بن طاووس می خوانده به اشتباه آن را از خود سید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در حالی که هر دو یکی است و متعلق به علامه طبرسی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يسر الحمد لله الواحد الاحد الفرد الصمد الذي لم يلد و لم يولد و لم يكن له كفوا احد تعالى عن الصاحبة والولد و استغنى عن العدد و العدد و تقدست عن شبه الخلايق صفته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اثبتم معنى النبوة و ان لم تتلفظوا باسمها فما جوابكم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2194:10/4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القبابی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فارسی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تشیع </w:t>
      </w:r>
      <w:r>
        <w:rPr>
          <w:rFonts w:eastAsia="IRNazanin" w:cs="IRNazanin"/>
          <w:color w:val="111111"/>
          <w:sz w:val="28"/>
          <w:szCs w:val="28"/>
          <w:lang w:bidi="fa-IR"/>
        </w:rPr>
        <w:t>277:2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ابوالحسینی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اوراق موزیانه خورده دو برگ آخر وصالی شده و نسخه در انتها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ماشی ،مقوایی ،مجدول اندرون جلد آستر کاغذی، عطف گالینگور ماشی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1068954</w:t>
      </w:r>
    </w:p>
    <w:p>
      <w:pPr>
        <w:pStyle w:val="Heading2"/>
        <w:numPr>
          <w:ilvl w:val="1"/>
          <w:numId w:val="1"/>
        </w:numPr>
        <w:rPr/>
      </w:pPr>
      <w:bookmarkStart w:id="1246" w:name="__RefHeading___Toc7075085_2870459653"/>
      <w:bookmarkStart w:id="1247" w:name="_Toc436"/>
      <w:bookmarkEnd w:id="1246"/>
      <w:r>
        <w:rPr/>
        <w:t>15954</w:t>
      </w:r>
      <w:bookmarkEnd w:id="1247"/>
    </w:p>
    <w:p>
      <w:pPr>
        <w:pStyle w:val="BookText"/>
        <w:rPr/>
      </w:pPr>
      <w:r>
        <w:rPr>
          <w:rFonts w:ascii="Amiri" w:hAnsi="Amiri" w:eastAsia="Amiri" w:cs="Amiri"/>
          <w:color w:val="111111"/>
          <w:sz w:val="28"/>
          <w:sz w:val="28"/>
          <w:szCs w:val="28"/>
          <w:rtl w:val="true"/>
          <w:lang w:bidi="ar-SA"/>
        </w:rPr>
        <w:t xml:space="preserve">كاشف الغطاء، جعفر بن خضر،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خضر كاشف الغطاء</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اصول و فروع دین و احکام شرعی و عبادات تا آخر باب جهاد که در آخر نیز کتاب وقف را بر آن افزوده است مرتب بر سه فن الفن الاول فيما يتعلق ببيان الاصول الاسلامية و العقايد الايمانية الجعفرية، الفن الثاني فيما يتعلق ببيان بعض المطالب الأصولية الفرعية وما يتبعها من القواعد المشتركة بين المطالب الفقهية، الفن الثالث فيما يتعلق بالفروع الدينية و هو على ثلثة اقسام عباداة و عقود و ایقاعات و احکام في الاعتقادات عنوان کامل این کتاب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من مهمات الشريعة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الذريعة كشف الغطاء عن خفيات مبهمات الشريعة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اخص بالازلية و القدم و ابرز نور الممكنات من ظلمة العدم وجعل 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المزارع والعقارات باقسامها من السؤال كما هو ظاهر الحال والله الموفق للصواب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 هذه النسخة الشريفة في يوم الثالث من العشر الأول من الشهر الخامس من العام الثامن من العشر الثالث من المائة الثالثة من الف الثاني من الهجرة النبوية المصطفوبة على مهاجرها الف سلام و تحية على يد الحقير الفقير العاصي ابن المرحوم رضا النصرآبادی محسن ملتمسا الدعاء من الناظرين و القارين و الصلوة و السلم على محمد واله الطيبين الطاهر بن المعصومين و الحمد لله رب العالمين تمت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القبایی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رضا نصر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عنابی مقوایی ساده اندرون جلد آستر کاغذی</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bookmarkStart w:id="1248" w:name="pg9580_89698"/>
    </w:p>
    <w:p>
      <w:pPr>
        <w:pStyle w:val="BookText"/>
        <w:rPr/>
      </w:pPr>
      <w:bookmarkEnd w:id="124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من مهمات الشريعة الغراء كشف الغطاء عن حفيات مبهمات الشريعة الغراء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1069007</w:t>
      </w:r>
    </w:p>
    <w:p>
      <w:pPr>
        <w:pStyle w:val="Heading2"/>
        <w:numPr>
          <w:ilvl w:val="1"/>
          <w:numId w:val="1"/>
        </w:numPr>
        <w:rPr/>
      </w:pPr>
      <w:bookmarkStart w:id="1249" w:name="__RefHeading___Toc7075087_2870459653"/>
      <w:bookmarkStart w:id="1250" w:name="_Toc437"/>
      <w:bookmarkEnd w:id="1249"/>
      <w:r>
        <w:rPr/>
        <w:t>15955</w:t>
      </w:r>
      <w:bookmarkEnd w:id="1250"/>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14208</w:t>
      </w:r>
      <w:r>
        <w:rPr>
          <w:rFonts w:eastAsia="IRNazanin" w:cs="IRNazanin"/>
          <w:color w:val="111111"/>
          <w:sz w:val="28"/>
          <w:szCs w:val="28"/>
          <w:rtl w:val="true"/>
          <w:lang w:bidi="fa-IR"/>
        </w:rPr>
        <w:t>(</w:t>
      </w:r>
      <w:r>
        <w:rPr>
          <w:rFonts w:eastAsia="IRNazanin" w:cs="IRNazanin"/>
          <w:color w:val="111111"/>
          <w:sz w:val="28"/>
          <w:szCs w:val="28"/>
          <w:lang w:bidi="fa-IR"/>
        </w:rPr>
        <w:t>4208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دانایان رموز آگاهی و دقیقه یابان حکمت های اللهی واضحست که در هر عهد و اوان که اوضاع جهان منقلب و پریشان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شاهزادگان بیگناه با دیده نابینا سر در سرکار زیر پانی روان و از عقب برادران روان 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الملك الوهاب در یازدهم شهر جمادی الثانی سنه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گردید و الله اعلم الصواب گربهم برزده بینی خط</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ابتدای نسخه به سرخی و بقیه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مصالحه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آقا فرامرز به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نسخه به تاریخ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فرامرز </w:t>
      </w:r>
      <w:r>
        <w:rPr>
          <w:rFonts w:eastAsia="IRNazanin" w:cs="IRNazanin"/>
          <w:color w:val="111111"/>
          <w:sz w:val="28"/>
          <w:szCs w:val="28"/>
          <w:lang w:bidi="fa-IR"/>
        </w:rPr>
        <w:t>1353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640301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آقاخان </w:t>
      </w:r>
      <w:r>
        <w:rPr>
          <w:rFonts w:eastAsia="IRNazanin" w:cs="IRNazanin"/>
          <w:color w:val="111111"/>
          <w:sz w:val="28"/>
          <w:szCs w:val="28"/>
          <w:lang w:bidi="fa-IR"/>
        </w:rPr>
        <w:t>1268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برخی از اوراق وصالی شده چند برگ آخر نسخه و لت پشت جلد نیز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ترنج و سرترنج اندرون جلد آستر کاغذی</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bookmarkStart w:id="1251" w:name="pg9580_89699"/>
    </w:p>
    <w:p>
      <w:pPr>
        <w:pStyle w:val="BookText"/>
        <w:rPr/>
      </w:pPr>
      <w:bookmarkEnd w:id="125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 تاریخ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1069015</w:t>
      </w:r>
    </w:p>
    <w:p>
      <w:pPr>
        <w:pStyle w:val="Heading2"/>
        <w:numPr>
          <w:ilvl w:val="1"/>
          <w:numId w:val="1"/>
        </w:numPr>
        <w:rPr/>
      </w:pPr>
      <w:bookmarkStart w:id="1252" w:name="__RefHeading___Toc7075089_2870459653"/>
      <w:bookmarkStart w:id="1253" w:name="_Toc438"/>
      <w:bookmarkEnd w:id="1252"/>
      <w:r>
        <w:rPr/>
        <w:t>15956</w:t>
      </w:r>
      <w:bookmarkEnd w:id="1253"/>
    </w:p>
    <w:p>
      <w:pPr>
        <w:pStyle w:val="BookText"/>
        <w:rPr/>
      </w:pPr>
      <w:r>
        <w:rPr>
          <w:rFonts w:ascii="IRNazanin" w:hAnsi="IRNazanin" w:eastAsia="IRNazanin"/>
          <w:color w:val="111111"/>
          <w:sz w:val="28"/>
          <w:sz w:val="28"/>
          <w:szCs w:val="28"/>
          <w:rtl w:val="true"/>
          <w:lang w:bidi="fa-IR"/>
        </w:rPr>
        <w:t xml:space="preserve">فیروزآبادی، محمد بن یعقوب،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المحيط و القابوس الوسيط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فیروزآبادی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منطق البلغاء باللغى في البوادي و مودع اللسان السن اللسن الهوادی و مخصص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وقضاة الخلق و رتقة لفتق و غرر السبق وفتحة الغرب والشرق و سلم تسليماً كثيراً و حسبنا الله و نعم الوكيل</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 كتابته في </w:t>
      </w:r>
      <w:r>
        <w:rPr>
          <w:rFonts w:eastAsia="Amiri" w:cs="Amiri" w:ascii="Amiri" w:hAnsi="Amiri"/>
          <w:color w:val="111111"/>
          <w:sz w:val="28"/>
          <w:szCs w:val="28"/>
          <w:lang w:bidi="ar-SA"/>
        </w:rPr>
        <w:t>1242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زره لغات به سرخ و لاجورد؛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ترتیب تنظیم حروف قاموس و اتعداد ابواب آن و توضیح در خصوص بعضی کلمات اصیل عربی و غیر عربی و شناخت آنان و همچنین بیان فواید و قواعد قاموس و ضرورت آشنایی کامل با علم اللغة توسط نصر ابوالوفاء الهوزینی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مهره جلد تیماج قهوه ای ،مقوایی مجدول ترنج و سرترنج و لچک به زر، اندرون جلد استر کاغذی</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bookmarkStart w:id="1254" w:name="pg9580_89700"/>
    </w:p>
    <w:p>
      <w:pPr>
        <w:pStyle w:val="BookText"/>
        <w:rPr/>
      </w:pPr>
      <w:bookmarkEnd w:id="125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المحيط و القابوس الوسيط الجامع لما ذهب من كلام العرب شماطيط؛ قاموس اللغة؛ قاموس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دایره المعارف ها و 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1069022</w:t>
      </w:r>
    </w:p>
    <w:p>
      <w:pPr>
        <w:pStyle w:val="Heading2"/>
        <w:numPr>
          <w:ilvl w:val="1"/>
          <w:numId w:val="1"/>
        </w:numPr>
        <w:rPr/>
      </w:pPr>
      <w:bookmarkStart w:id="1255" w:name="__RefHeading___Toc7075091_2870459653"/>
      <w:bookmarkStart w:id="1256" w:name="_Toc439"/>
      <w:bookmarkEnd w:id="1255"/>
      <w:r>
        <w:rPr/>
        <w:t>15957</w:t>
      </w:r>
      <w:bookmarkEnd w:id="1256"/>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الرویا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14380</w:t>
      </w:r>
      <w:r>
        <w:rPr>
          <w:rFonts w:eastAsia="IRNazanin" w:cs="IRNazanin"/>
          <w:color w:val="111111"/>
          <w:sz w:val="28"/>
          <w:szCs w:val="28"/>
          <w:rtl w:val="true"/>
          <w:lang w:bidi="fa-IR"/>
        </w:rPr>
        <w:t xml:space="preserve"> (</w:t>
      </w:r>
      <w:r>
        <w:rPr>
          <w:rFonts w:eastAsia="IRNazanin" w:cs="IRNazanin"/>
          <w:color w:val="111111"/>
          <w:sz w:val="28"/>
          <w:szCs w:val="28"/>
          <w:lang w:bidi="fa-IR"/>
        </w:rPr>
        <w:t>4280/1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در آخر این کتاب فواید خواب در هر روز از ماه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السلام على خير خلقه محمد و آله الطاهرين اما بعد چنین گوید اقل خلق الله محمد باقر بن محمد تقى حشرهما الله مع الائمة الاطهار صلوات الله عليهم اجمعين بدان که این چند کلمه ایست در بیان معرفت تعبیر خواب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آنخواب محروم است بیست و نهم و سیام بسیار صحیحست و بسیار زود اثر و الله اعلم و احکم الحمد لله و المنه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المستطاب على يد احقر العباد حسين الکرکانی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هشتم شهر محرم سنه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 حسین گرگانی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 و آبی عناوین به سرخی حواشی عناوین در حاشیه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کاغذ فرنگی نخودی جلد مقوا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کاغذ ابری عطف تیماج عنابی اندرون جلد آستر کاغذی</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bookmarkStart w:id="1257" w:name="pg9580_89701"/>
    </w:p>
    <w:p>
      <w:pPr>
        <w:pStyle w:val="BookText"/>
        <w:rPr/>
      </w:pPr>
      <w:bookmarkEnd w:id="125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خوابگزاری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1069026</w:t>
      </w:r>
    </w:p>
    <w:p>
      <w:pPr>
        <w:pStyle w:val="Heading2"/>
        <w:numPr>
          <w:ilvl w:val="1"/>
          <w:numId w:val="1"/>
        </w:numPr>
        <w:rPr/>
      </w:pPr>
      <w:bookmarkStart w:id="1258" w:name="__RefHeading___Toc7075093_2870459653"/>
      <w:bookmarkStart w:id="1259" w:name="_Toc440"/>
      <w:bookmarkEnd w:id="1258"/>
      <w:r>
        <w:rPr/>
        <w:t>15958/1</w:t>
      </w:r>
      <w:bookmarkEnd w:id="1259"/>
    </w:p>
    <w:p>
      <w:pPr>
        <w:pStyle w:val="BookText"/>
        <w:rPr/>
      </w:pPr>
      <w:r>
        <w:rPr>
          <w:rFonts w:ascii="IRNazanin" w:hAnsi="IRNazanin" w:eastAsia="IRNazanin"/>
          <w:color w:val="111111"/>
          <w:sz w:val="28"/>
          <w:sz w:val="28"/>
          <w:szCs w:val="28"/>
          <w:rtl w:val="true"/>
          <w:lang w:bidi="fa-IR"/>
        </w:rPr>
        <w:t>نراقی، مهدی بن محمد مهدی</w:t>
      </w:r>
    </w:p>
    <w:p>
      <w:pPr>
        <w:pStyle w:val="BookText"/>
        <w:rPr/>
      </w:pPr>
      <w:r>
        <w:rPr>
          <w:rFonts w:ascii="IRNazanin" w:hAnsi="IRNazanin" w:eastAsia="IRNazanin"/>
          <w:color w:val="111111"/>
          <w:sz w:val="28"/>
          <w:sz w:val="28"/>
          <w:szCs w:val="28"/>
          <w:rtl w:val="true"/>
          <w:lang w:bidi="fa-IR"/>
        </w:rPr>
        <w:t xml:space="preserve">زينة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 مهدی نراقی ملقب به آقابزرگ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فقه شامل مسائل شرعی و ضروری طهارت، نماز، روزه زکات و خمس مشتمل بر چند باب و هر باب مشتمل بر چند فصل و هر فصل مشتمل بر مسائل که نسخه حاضر تنها مسائل طهارت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کمیاب است و تنها یک نسخه از آن در کتابخانه مرعشی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پاره شده و الآخرين و افضل المرسلين محمد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چنین گوید بنده محتاج بالطاف حضرت باری مهدی ابن محمد مهدی النراقی که این مختصر یست مشتمل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آپ یکی باشد کفایت نکند و اما بتوان آب مضاف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برگ اول نسخه پاره و کنده شده شیرازه از هم گسیخته و انتهای کتاب افتادگی دارد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bookmarkStart w:id="1260" w:name="pg9580_89702"/>
    </w:p>
    <w:p>
      <w:pPr>
        <w:pStyle w:val="BookText"/>
        <w:rPr/>
      </w:pPr>
      <w:bookmarkEnd w:id="1260"/>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1069055</w:t>
      </w:r>
    </w:p>
    <w:p>
      <w:pPr>
        <w:pStyle w:val="Heading2"/>
        <w:numPr>
          <w:ilvl w:val="1"/>
          <w:numId w:val="1"/>
        </w:numPr>
        <w:rPr/>
      </w:pPr>
      <w:bookmarkStart w:id="1261" w:name="__RefHeading___Toc7075095_2870459653"/>
      <w:bookmarkStart w:id="1262" w:name="_Toc441"/>
      <w:bookmarkEnd w:id="1261"/>
      <w:r>
        <w:rPr/>
        <w:t>15958/2</w:t>
      </w:r>
      <w:bookmarkEnd w:id="1262"/>
    </w:p>
    <w:p>
      <w:pPr>
        <w:pStyle w:val="BookText"/>
        <w:rPr/>
      </w:pPr>
      <w:r>
        <w:rPr>
          <w:rFonts w:ascii="Amiri" w:hAnsi="Amiri" w:eastAsia="Amiri" w:cs="Amiri"/>
          <w:color w:val="111111"/>
          <w:sz w:val="28"/>
          <w:sz w:val="28"/>
          <w:szCs w:val="28"/>
          <w:rtl w:val="true"/>
          <w:lang w:bidi="ar-SA"/>
        </w:rPr>
        <w:t>حاشية شرح رسالة في المنطق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است بر شرح رساله ای در منطق در مبحث تصور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چند برگ از یک کتاب است که به دلیل افتادگی زیاد شناخته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الكل بالذات و لا شئ من الادراكات الاربعه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تعريف الدور على المصرح اصلا اذ فيه توقف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 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1308996</w:t>
      </w:r>
    </w:p>
    <w:p>
      <w:pPr>
        <w:pStyle w:val="Heading2"/>
        <w:numPr>
          <w:ilvl w:val="1"/>
          <w:numId w:val="1"/>
        </w:numPr>
        <w:rPr/>
      </w:pPr>
      <w:bookmarkStart w:id="1263" w:name="__RefHeading___Toc7075097_2870459653"/>
      <w:bookmarkStart w:id="1264" w:name="_Toc442"/>
      <w:bookmarkEnd w:id="1263"/>
      <w:r>
        <w:rPr/>
        <w:t>15959</w:t>
      </w:r>
      <w:bookmarkEnd w:id="1264"/>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از کتب اربعه شیعه در احادیث و روایات منقول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شامل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سه بخش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اعتقادی و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شامل حدود شانزده هزار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این کتاب را به تقاضای یکی از دوستان خود طی </w:t>
      </w:r>
    </w:p>
    <w:p>
      <w:pPr>
        <w:pStyle w:val="BookText"/>
        <w:rPr/>
      </w:pPr>
      <w:r>
        <w:rPr>
          <w:rFonts w:ascii="IRNazanin" w:hAnsi="IRNazanin" w:eastAsia="IRNazanin"/>
          <w:color w:val="111111"/>
          <w:sz w:val="28"/>
          <w:sz w:val="28"/>
          <w:szCs w:val="28"/>
          <w:rtl w:val="true"/>
          <w:lang w:bidi="fa-IR"/>
        </w:rPr>
        <w:t xml:space="preserve">بیست سال تلاش نوشته بر این کتاب شرح ها و حاشیه های زیادی نوشته شده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خاتون آبادی ملاصدرا و ملا خلیل قزوینی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فروع کافی است و از کتاب طهاره تا کتاب جهاد را در بر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لتعمله المعبود لقدرته المطاع في سلطانه المرهوب الجلاله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المومن ينبغي له أن يكون عزيزاً و لا يكون ذليلاً تم كتاب الجهاد و يتلوه كتاب المعيشة و الحمد لله رب العالمين والصلوة على سيد المرسلين و آله الطاهرين تم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تشرف بتسويد هذا الكتاب الميمون المبارک و تحريره من اوله الى هنا العبد الراجي الى رحمة الله الملك المهيمن الباري ابن آقا محمد الجريادقانی جر بادقانی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و قد كتب لنفسه و كفى بالله شهیدا و وقع الاتمام بدار السلطنة الاصفهان حقت الامن الامان ضحو يوم الاثنين السادس من شهر الشوال ختم بالخير و الاقبال من سنه خمس وخمسين و الف من الهجرة المباركة المصطفى و الحمد لله اولا و آخرا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محمد جریادقانی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 حواشی حواشی با نشان صالح ق ح شرح مجمل، صحره،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نسخه 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یادداشت های تولد و تاریخ آن ها ذکر شده در برگ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مختلف و مطالب گوناگون و همچنین حدیث به نقل از شرح محمد صالح علی الکافی، حسین بن عبد الصمد، ملا محمد تقی امیر قاسم الحسینی و بهاء الدین محمد العاملی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یادداشتی مبنی بر اینکه کتب ابوالقاسم گلپایگانی به ابوالقاسم موسوی هدیه و وجه آن را 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و همچنین اسامی آن کتاب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أحمد بن الحسين </w:t>
      </w:r>
      <w:bookmarkStart w:id="1265" w:name="pg9580_89704"/>
    </w:p>
    <w:p>
      <w:pPr>
        <w:pStyle w:val="BookText"/>
        <w:rPr/>
      </w:pPr>
      <w:bookmarkEnd w:id="1265"/>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lang w:bidi="fa-IR"/>
        </w:rPr>
        <w:t>1254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علی فاطمه حسن حسین، علی محمد موسی علی محمد جعفر صاحب الزمان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أحمد بن الحسین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الذليل اسمعيل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ابن عبدالرحیم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الراجی إلى الغنى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لبه اوراق موش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 میشن عنایی مقوایی ترنج و سرترنج با گل و بوته مذهب سوخت، مجدول زنجیره های ضربی اندرون جلد میشن ماشی، عطف تیماج عنابی</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من الكافي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1069077</w:t>
      </w:r>
    </w:p>
    <w:p>
      <w:pPr>
        <w:pStyle w:val="Heading2"/>
        <w:numPr>
          <w:ilvl w:val="1"/>
          <w:numId w:val="1"/>
        </w:numPr>
        <w:rPr/>
      </w:pPr>
      <w:bookmarkStart w:id="1266" w:name="__RefHeading___Toc7075099_2870459653"/>
      <w:bookmarkStart w:id="1267" w:name="_Toc443"/>
      <w:bookmarkEnd w:id="1266"/>
      <w:r>
        <w:rPr/>
        <w:t>15960</w:t>
      </w:r>
      <w:bookmarkEnd w:id="1267"/>
    </w:p>
    <w:p>
      <w:pPr>
        <w:pStyle w:val="BookText"/>
        <w:rPr/>
      </w:pP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الطراز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 الدین حسینی حسنی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ای است عربی به عربی بترتیب حروف آخر لغات و ابتدا بحرف همزه به نام باب الهمزه نموده و هر یک از ابواب را بر فصولی به شماره حروف تهجی تقسیم نموده و در ذیل هر واژه اگر در آیه یا خبر یا مثل و یا در اصطلاحات علمی آمده باشد آن ها را هم تفسیر و توضیح داده و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بردارد این نسخه در الذریعه و آستان قدس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الاول و الكنار لما عليه من لغة العرب المعمول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فهرست ابواب در دو برگ ابتدای نسخه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ابلغ ما نطقت به البلغاء بادی بدا و افصح ما بدأت الفصحاء به الكلام ابدأ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عبد القيس و تعبقس انتسب اليه والعبتقس كفضفر الناعم الطويل تمت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ابتداء حرف الف الى حرف سین کتاب طراز اللغة که مرحمت شان علیین بیان مصنف تالیف فرمود و مابقی با تمام نرسیده در این اوان مسرت اقتران حسب الاشارة بالبشاره علیجناب مقدس القاب فضایل ماب قدسی انتساب آقا محمد ارجمند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بن حاجی رمضان قندهاری الاصل يزدى المسكن بيد أقل العباد ابن مرحوم مغفور ملا زین العابدین عبدالحسین در دارالعباد یزد در محله قلعه کهنه در عشر آخر شهر جمادی الاول سنه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خمسین و ماتین بعد الالف سمت اتمام پذیرفت بعون الله و قوته و الحمد لله اولا و اخرا و صلى الله على محمد و اله الطيبين الطاهرين المعصومين المنتجبين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 زين العابدين عبد الحسین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قلعه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واژه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تملك قد انتقل الى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العاصي سید حسین الطباطبایی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اشاره آقا محمد ارجمند فرزند حاجی عبد محمد بن حاجی رمضان قندهاری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لت رو تیماج مشکی، مقوایی، جدول مذهب در وسط و جدول مضاعف مذهب در کنار جلد اندرون جلد آستر کاغذی لت پشت میشن مشکی مقوایی ترنج و سرترنج با گل و بوته با روکش کاغذی، اندرون چند تیماج قهوه ای عطف تیماج مشکی و با گالینگور مشکی وصالی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اللغة الطراز الاول و الكناز لما عليه من لغة العرب المعمول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1069093</w:t>
      </w:r>
      <w:r>
        <w:rPr>
          <w:rFonts w:eastAsia="IRNazanin" w:cs="IRNazanin"/>
          <w:color w:val="111111"/>
          <w:sz w:val="28"/>
          <w:szCs w:val="28"/>
          <w:rtl w:val="true"/>
          <w:lang w:bidi="fa-IR"/>
        </w:rPr>
        <w:t xml:space="preserve"> </w:t>
      </w:r>
      <w:bookmarkStart w:id="1268" w:name="pg9580_89706"/>
    </w:p>
    <w:p>
      <w:pPr>
        <w:pStyle w:val="Heading2"/>
        <w:numPr>
          <w:ilvl w:val="1"/>
          <w:numId w:val="1"/>
        </w:numPr>
        <w:rPr/>
      </w:pPr>
      <w:bookmarkStart w:id="1269" w:name="__RefHeading___Toc7075101_2870459653"/>
      <w:bookmarkStart w:id="1270" w:name="_Toc444"/>
      <w:bookmarkEnd w:id="1268"/>
      <w:bookmarkEnd w:id="1269"/>
      <w:r>
        <w:rPr/>
        <w:t>15961</w:t>
      </w:r>
      <w:bookmarkEnd w:id="1270"/>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کتاب عقل و جهل توحيد حجة كفر و ايمان دعاء فضل القرآن و كتاب العشره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النعمته المعبود لقدرته المطاع في سلطانه المرهوب بحلاله المرغوب اليه فيما عنده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موسى عليه السلام في الظهور التي يذكر فيها ذكر الله عز و جل قال اغسلها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كتاب العشيره بعون الله و حسن توفيقه في يوم الخميس من سته و عشرين من شهر محرم الحرام موافقا لسنة خمسة و ثمانين بعد الف من الهجرة المصطفوية صلى الله عليه و آله على يد عبده الاضعف ابن محمد تقی الاردکانی محمد اشرف علی عنهما بالنبي و الوصى و الهنا في بلده یزد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 محمد اشرف بن محمد تقی اردکانی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 جدول دور سطرها به زرد حواشی نسخه در حاشیه تصحیح شده و حواشی با نشان منه عنه، صالح غفر له میرزا رفیعا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وقف روی تمام اوراق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تاریخ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لبه اوراق ابتدا و انتهای نسخه موش خورده و لبه بقیه اوراق وصالی شده و لت روی جلد نیز فرسوده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مقوایی مجدول اندرون چند تیماج قهوه ای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1069560</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14114</w:t>
      </w:r>
      <w:r>
        <w:rPr>
          <w:rFonts w:eastAsia="IRNazanin" w:cs="IRNazanin"/>
          <w:color w:val="111111"/>
          <w:sz w:val="28"/>
          <w:szCs w:val="28"/>
          <w:rtl w:val="true"/>
          <w:lang w:bidi="fa-IR"/>
        </w:rPr>
        <w:t xml:space="preserve"> (</w:t>
      </w:r>
      <w:r>
        <w:rPr>
          <w:rFonts w:eastAsia="IRNazanin" w:cs="IRNazanin"/>
          <w:color w:val="111111"/>
          <w:sz w:val="28"/>
          <w:szCs w:val="28"/>
          <w:lang w:bidi="fa-IR"/>
        </w:rPr>
        <w:t>4114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از اواسط سورة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 ناس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اندکی تفاوت و دخل و تصرف نسبت به متن اصلی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نسخه این تفسیر را به ملا فتح الله کاشانی نسبت داده که اشتباه است و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اعجاز و حکمی که دالست بر قدرت کامله و حکمت بالغه غافر الذنب و 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القيمه في زمرتهم وافض علی سجال نعمك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 و آبی خط بالای برخی از عبارات و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محمود قاجار دولو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هدیه دادن این کتاب به عمه زاده خود 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احتشام السلطنه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آب افتادگی در حاشیه اوراق دیده می شود و برخی از اوراق خصوصاً انتهای نسخه وصالی شده و ابتدا و انتهای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اندرون جلد آستر کاغذی</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71" w:name="pg9580_89708"/>
    </w:p>
    <w:p>
      <w:pPr>
        <w:pStyle w:val="BookText"/>
        <w:rPr/>
      </w:pPr>
      <w:bookmarkEnd w:id="1271"/>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1069699</w:t>
      </w:r>
    </w:p>
    <w:p>
      <w:pPr>
        <w:pStyle w:val="Heading2"/>
        <w:numPr>
          <w:ilvl w:val="1"/>
          <w:numId w:val="1"/>
        </w:numPr>
        <w:rPr/>
      </w:pPr>
      <w:bookmarkStart w:id="1272" w:name="__RefHeading___Toc7075103_2870459653"/>
      <w:bookmarkStart w:id="1273" w:name="_Toc445"/>
      <w:bookmarkEnd w:id="1272"/>
      <w:r>
        <w:rPr/>
        <w:t>15963</w:t>
      </w:r>
      <w:bookmarkEnd w:id="1273"/>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مدارك الاحكام في 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حسینی 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که در سال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ق تالیف شده و شامل سه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طهارت تا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لالائه المشكور لنعمائه المعبود الكماله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يا زرارة بيت يحج قبل ادم بالفى علم تريد ان تفنى مسائله في اربعين عاما و الحمد لله اولا واخرا و صلوته على سيدنا محمد و اله اجمعين تمت تم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239:20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محمد صادق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و عطف پاره شده و لت روی جلد از عطف جدا شده آثار لک زدگی در بالای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 تیماج مشکی ،مقوایی ترنج و سرترنج با گل و بوته، مجدول زنجیره های ضربی، اندرون چند استر کاغذی</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شرایع الاسلام </w:t>
      </w:r>
      <w:bookmarkStart w:id="1274" w:name="pg9580_89709"/>
    </w:p>
    <w:p>
      <w:pPr>
        <w:pStyle w:val="BookText"/>
        <w:rPr/>
      </w:pPr>
      <w:bookmarkEnd w:id="127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1069739</w:t>
      </w:r>
    </w:p>
    <w:p>
      <w:pPr>
        <w:pStyle w:val="Heading2"/>
        <w:numPr>
          <w:ilvl w:val="1"/>
          <w:numId w:val="1"/>
        </w:numPr>
        <w:rPr/>
      </w:pPr>
      <w:bookmarkStart w:id="1275" w:name="__RefHeading___Toc7075105_2870459653"/>
      <w:bookmarkStart w:id="1276" w:name="_Toc446"/>
      <w:bookmarkEnd w:id="1275"/>
      <w:r>
        <w:rPr/>
        <w:t>15964</w:t>
      </w:r>
      <w:bookmarkEnd w:id="1276"/>
    </w:p>
    <w:p>
      <w:pPr>
        <w:pStyle w:val="BookText"/>
        <w:rPr/>
      </w:pPr>
      <w:r>
        <w:rPr>
          <w:rFonts w:ascii="IRNazanin" w:hAnsi="IRNazanin" w:eastAsia="IRNazanin"/>
          <w:color w:val="111111"/>
          <w:sz w:val="28"/>
          <w:sz w:val="28"/>
          <w:szCs w:val="28"/>
          <w:rtl w:val="true"/>
          <w:lang w:bidi="fa-IR"/>
        </w:rPr>
        <w:t xml:space="preserve">کاشانی، فتح الله بن شکر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شکر 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14194</w:t>
      </w:r>
      <w:r>
        <w:rPr>
          <w:rFonts w:eastAsia="IRNazanin" w:cs="IRNazanin"/>
          <w:color w:val="111111"/>
          <w:sz w:val="28"/>
          <w:szCs w:val="28"/>
          <w:rtl w:val="true"/>
          <w:lang w:bidi="fa-IR"/>
        </w:rPr>
        <w:t xml:space="preserve"> (</w:t>
      </w:r>
      <w:r>
        <w:rPr>
          <w:rFonts w:eastAsia="IRNazanin" w:cs="IRNazanin"/>
          <w:color w:val="111111"/>
          <w:sz w:val="28"/>
          <w:szCs w:val="28"/>
          <w:lang w:bidi="fa-IR"/>
        </w:rPr>
        <w:t>4194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از ابتدای قرآن تا سوره کهف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چون کلمات ربانی بیغایت شابسته لطیفیست که از محض لطف ابدی بواسطه وجود احمدی بندگان را از بادیه ضلالت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خوابیدن آخر سورة الكهف بخواند که پیدا شود در آن محل و ساعتی که خواسته باشد و الله اعلم بالصواب و اليه ماب</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الكتاب بعون الملك الوهاب في 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قعده الحرام </w:t>
      </w:r>
      <w:r>
        <w:rPr>
          <w:rFonts w:eastAsia="Amiri" w:cs="Amiri" w:ascii="Amiri" w:hAnsi="Amiri"/>
          <w:color w:val="111111"/>
          <w:sz w:val="28"/>
          <w:szCs w:val="28"/>
          <w:lang w:bidi="ar-SA"/>
        </w:rPr>
        <w:t>1085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مختلفی اعم از لیست کتاب های وقف شده، آن چه از گندم آسیابی قرض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عشرين شهر ذي قعده الحرام من شهور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آقا این یک جلد کتاب تفسیر را برای اقل الطلبه نظر علی ابن جناب علام فهام اخوند ملا عبدالرشید ابتیاع نموده بمبلغ یک تومان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ابتدای نسخه از عطف جدا شده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مقوایی اندرون جلد تیماج قهوه ای روشن</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bookmarkStart w:id="1277" w:name="pg9580_89710"/>
    </w:p>
    <w:p>
      <w:pPr>
        <w:pStyle w:val="BookText"/>
        <w:rPr/>
      </w:pPr>
      <w:bookmarkEnd w:id="127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1069759</w:t>
      </w:r>
    </w:p>
    <w:p>
      <w:pPr>
        <w:pStyle w:val="Heading2"/>
        <w:numPr>
          <w:ilvl w:val="1"/>
          <w:numId w:val="1"/>
        </w:numPr>
        <w:rPr/>
      </w:pPr>
      <w:bookmarkStart w:id="1278" w:name="__RefHeading___Toc7075107_2870459653"/>
      <w:bookmarkStart w:id="1279" w:name="_Toc447"/>
      <w:bookmarkEnd w:id="1278"/>
      <w:r>
        <w:rPr/>
        <w:t>15965</w:t>
      </w:r>
      <w:bookmarkEnd w:id="1279"/>
    </w:p>
    <w:p>
      <w:pPr>
        <w:pStyle w:val="BookText"/>
        <w:rPr/>
      </w:pPr>
      <w:r>
        <w:rPr>
          <w:rFonts w:ascii="IRNazanin" w:hAnsi="IRNazanin" w:eastAsia="IRNazanin"/>
          <w:color w:val="111111"/>
          <w:sz w:val="28"/>
          <w:sz w:val="28"/>
          <w:szCs w:val="28"/>
          <w:rtl w:val="true"/>
          <w:lang w:bidi="fa-IR"/>
        </w:rPr>
        <w:t xml:space="preserve">این بطريق، يحيى بن حسن،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العمدة في عيون صحاح الاخبار في مناقب امام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یحیی بن حسن معروف به این بطریق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فضایل و مناقب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و شش فصل روایت شده از شیعه و سنی مؤلف می گوید چون سنی و شیعه درباره برتری های امیر مؤمنان سخنان گوناگون گفتند خواستم کتابی در این باره بنویسم که کسی از آن دو گروه ننوشته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از خبرهای سنیان و از کتاب های آنان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شكرا لجزيل الانه و استدعاء لمزيد نعمائه و استعدادا لعظيم برکات اسمائه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اللسان الوصال الى طرق في الحق لا تهنديها الذيل و الشرع</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 بعون الملك الوهاب على يد العبد الفقير الحقير إلى الله الغنى این عنایت الله محمد امین مازندرانی فی سنة اربعمائة و تسعين بعد الألف من الهجرة النبويه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334:15</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امین بن عنایت الله مازندرانی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برای طلبه علوم دینیه اثنی عشریه به تاریخ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برگ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شعری عربی از مالک نسخه علی نقی بن احمد بن زين </w:t>
      </w:r>
      <w:bookmarkStart w:id="1280" w:name="pg9580_89711"/>
    </w:p>
    <w:p>
      <w:pPr>
        <w:pStyle w:val="BookText"/>
        <w:rPr/>
      </w:pPr>
      <w:bookmarkEnd w:id="1280"/>
      <w:r>
        <w:rPr>
          <w:rFonts w:ascii="IRNazanin" w:hAnsi="IRNazanin" w:eastAsia="IRNazanin"/>
          <w:color w:val="111111"/>
          <w:sz w:val="28"/>
          <w:sz w:val="28"/>
          <w:szCs w:val="28"/>
          <w:rtl w:val="true"/>
          <w:lang w:bidi="fa-IR"/>
        </w:rPr>
        <w:t>الدين الهجری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علی نقی بن احمد بن زین الدین الهجری سنه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و دست خورده و تاریخ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سیاهانی نخودی جلد تیماج مشکی، مقوایی سرطیل دار اندرون جلد آستر کاغذی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1069767</w:t>
      </w:r>
    </w:p>
    <w:p>
      <w:pPr>
        <w:pStyle w:val="Heading2"/>
        <w:numPr>
          <w:ilvl w:val="1"/>
          <w:numId w:val="1"/>
        </w:numPr>
        <w:rPr/>
      </w:pPr>
      <w:bookmarkStart w:id="1281" w:name="__RefHeading___Toc7075109_2870459653"/>
      <w:bookmarkStart w:id="1282" w:name="_Toc448"/>
      <w:bookmarkEnd w:id="1281"/>
      <w:r>
        <w:rPr/>
        <w:t>15966</w:t>
      </w:r>
      <w:bookmarkEnd w:id="1282"/>
    </w:p>
    <w:p>
      <w:pPr>
        <w:pStyle w:val="BookText"/>
        <w:rPr/>
      </w:pPr>
      <w:r>
        <w:rPr>
          <w:rFonts w:ascii="IRNazanin" w:hAnsi="IRNazanin" w:eastAsia="IRNazanin"/>
          <w:color w:val="111111"/>
          <w:sz w:val="28"/>
          <w:sz w:val="28"/>
          <w:szCs w:val="28"/>
          <w:rtl w:val="true"/>
          <w:lang w:bidi="fa-IR"/>
        </w:rPr>
        <w:t xml:space="preserve">آل عبد الجبار قطیفی، محمد بن عبد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هدى العقول في شرح احادیث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 بن عبد علی عبد الجبار؛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مؤلف علاوه بر شرح احادیث به صورت تفصیلی به رفع ابهامات موجود در احادیث کتاب اصول کافی پرداخته و دیدگاه علمای مختلف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ششم از مجموعه نه جلدی شرح الاصول شامل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کتاب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الاحد الصمد المنزه عن الصاحبة والولد المتوحد في توحيده و المتعال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يكون في بعض ظاهراً خاصة او و باطنا و سیاتی بسط ذلك انشاء الله تع</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المجلد السادس و يتلوه انشاء الله المجلد السابع اوله باب النوادر و صلی الله على محمد و اله و الحمد لله رب العالمين ما في علم الله كمل المجلد الشريف بعون الملك اللطيف نهار يوم الرابع عشر من شهر جمادی الثانیه سنه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و </w:t>
      </w:r>
      <w:bookmarkStart w:id="1283" w:name="pg9580_89712"/>
    </w:p>
    <w:p>
      <w:pPr>
        <w:pStyle w:val="BookText"/>
        <w:rPr/>
      </w:pPr>
      <w:bookmarkEnd w:id="1283"/>
      <w:r>
        <w:rPr>
          <w:rFonts w:ascii="IRNazanin" w:hAnsi="IRNazanin" w:eastAsia="IRNazanin"/>
          <w:color w:val="111111"/>
          <w:sz w:val="28"/>
          <w:sz w:val="28"/>
          <w:szCs w:val="28"/>
          <w:rtl w:val="true"/>
          <w:lang w:bidi="fa-IR"/>
        </w:rPr>
        <w:t>الاربعين و ماتين و الف بقلم الفقير الحقير المقر بالذنب و التقصير حسن بن سلطان بن على بن خليفه على الله عنهم بمنه و کرمه و الحمد لله اولا و اخرا و ظاهراً و باطنا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133:26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سلطان بن علی بن حليفه تاريخ کتابت جمادی الثانی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آسیب ها شیرازه از عطف جدا شده اوراق ابتدای نسخه دارای لک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میشن عنایی مقوایی، مجدول زنجیره های ضربی، اندرون جلد آستر کاغذی</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شرح کتاب التوحيد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1069797</w:t>
      </w:r>
    </w:p>
    <w:p>
      <w:pPr>
        <w:pStyle w:val="Heading2"/>
        <w:numPr>
          <w:ilvl w:val="1"/>
          <w:numId w:val="1"/>
        </w:numPr>
        <w:rPr/>
      </w:pPr>
      <w:bookmarkStart w:id="1284" w:name="__RefHeading___Toc7075111_2870459653"/>
      <w:bookmarkStart w:id="1285" w:name="_Toc449"/>
      <w:bookmarkEnd w:id="1284"/>
      <w:r>
        <w:rPr/>
        <w:t>15967</w:t>
      </w:r>
      <w:bookmarkEnd w:id="1285"/>
    </w:p>
    <w:p>
      <w:pPr>
        <w:pStyle w:val="BookText"/>
        <w:rPr/>
      </w:pPr>
      <w:r>
        <w:rPr>
          <w:rFonts w:ascii="IRNazanin" w:hAnsi="IRNazanin" w:eastAsia="IRNazanin"/>
          <w:color w:val="111111"/>
          <w:sz w:val="28"/>
          <w:sz w:val="28"/>
          <w:szCs w:val="28"/>
          <w:rtl w:val="true"/>
          <w:lang w:bidi="fa-IR"/>
        </w:rPr>
        <w:t>مجموعه گزارشات عمل ارمنستان از ابتدای وقوعات تا اول مداخله و تحقیقات دول خارجه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مسئله ارمنستان از ابتدای شیوع اخبار اغتشاش آن و شرح حرکات ملت انگلیس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شامل وقایع ماه رجب شعبان و رمضان با بیانات مستر گلدستن و وزیر امور خارجه انگلیس در این کتاب نقل و ترجمه شده است</w:t>
      </w:r>
      <w:r>
        <w:rPr>
          <w:rFonts w:eastAsia="IRNazanin" w:cs="IRNazanin"/>
          <w:color w:val="111111"/>
          <w:sz w:val="28"/>
          <w:szCs w:val="28"/>
          <w:rtl w:val="true"/>
          <w:lang w:bidi="fa-IR"/>
        </w:rPr>
        <w:t xml:space="preserve">. </w:t>
      </w:r>
      <w:bookmarkStart w:id="1286" w:name="pg9580_89713"/>
    </w:p>
    <w:p>
      <w:pPr>
        <w:pStyle w:val="BookText"/>
        <w:rPr/>
      </w:pPr>
      <w:bookmarkEnd w:id="128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مسئله ارمنستان از ابتدای شیوع اخبارات اغتشاش آن سامان و شرح حرکات ملت انگلیس در ماه جمادی الاول و جمادی الثانی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نومبر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وقوعات ارمنستان در روزنامجات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عمل استنطاق همراهی خواهد شد و هر کس تقصیر کرده است تنبیه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کاغذ فرنگی آبی جلد مقوای نازک روکش پارچه ساتن آبی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r>
        <w:rPr>
          <w:rFonts w:eastAsia="IRNazanin" w:cs="IRNazanin"/>
          <w:color w:val="111111"/>
          <w:sz w:val="28"/>
          <w:szCs w:val="28"/>
          <w:rtl w:val="true"/>
          <w:lang w:bidi="fa-IR"/>
        </w:rPr>
        <w:t>-</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1069799</w:t>
      </w:r>
    </w:p>
    <w:p>
      <w:pPr>
        <w:pStyle w:val="Heading2"/>
        <w:numPr>
          <w:ilvl w:val="1"/>
          <w:numId w:val="1"/>
        </w:numPr>
        <w:rPr/>
      </w:pPr>
      <w:bookmarkStart w:id="1287" w:name="__RefHeading___Toc7075113_2870459653"/>
      <w:bookmarkStart w:id="1288" w:name="_Toc450"/>
      <w:bookmarkEnd w:id="1287"/>
      <w:r>
        <w:rPr/>
        <w:t>15968/1</w:t>
      </w:r>
      <w:bookmarkEnd w:id="1288"/>
    </w:p>
    <w:p>
      <w:pPr>
        <w:pStyle w:val="BookText"/>
        <w:rPr/>
      </w:pPr>
      <w:r>
        <w:rPr>
          <w:rFonts w:ascii="IRNazanin" w:hAnsi="IRNazanin" w:eastAsia="IRNazanin"/>
          <w:color w:val="111111"/>
          <w:sz w:val="28"/>
          <w:sz w:val="28"/>
          <w:szCs w:val="28"/>
          <w:rtl w:val="true"/>
          <w:lang w:bidi="fa-IR"/>
        </w:rPr>
        <w:t>رساله در اصول 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اصول دین مشتمل بر شش مطلب و هر مطلب شامل چندین مقام به شرح ذیل مطلب اول در توحید مطلب دوم در عدل شامل سه مقام مطلب سوم در نبوت شامل پنج مقام چهارم در امامت شامل چهار مقام پنجم در معاد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مطلب ششم در رجعت شامل پنج مقام</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حادث او فعل واجب تع و از فعل واجب تع است و این از جمله مخلوقات</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بقدر و قضا او زیرا که حق تع ولی هر چیزیست اللهم صل على محمد و اله الطاهرين </w:t>
      </w:r>
      <w:bookmarkStart w:id="1289" w:name="pg9580_89714"/>
    </w:p>
    <w:p>
      <w:pPr>
        <w:pStyle w:val="BookText"/>
        <w:rPr/>
      </w:pPr>
      <w:bookmarkEnd w:id="128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بعضی از اوراق به سرخی حواشی در حاشیه انواع دعاها و حرز جهت کارها و حاجات مختلف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فرنگی نخودی جلد مقوا، روکش کاغذ سبز عطف پارچه ماشی اندرون چند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1069805</w:t>
      </w:r>
    </w:p>
    <w:p>
      <w:pPr>
        <w:pStyle w:val="Heading2"/>
        <w:numPr>
          <w:ilvl w:val="1"/>
          <w:numId w:val="1"/>
        </w:numPr>
        <w:rPr/>
      </w:pPr>
      <w:bookmarkStart w:id="1290" w:name="__RefHeading___Toc7075115_2870459653"/>
      <w:bookmarkStart w:id="1291" w:name="_Toc451"/>
      <w:bookmarkEnd w:id="1290"/>
      <w:r>
        <w:rPr/>
        <w:t>15968/2</w:t>
      </w:r>
      <w:bookmarkEnd w:id="1291"/>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6910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14311</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شیرین بر آمد از قالت لاجرم مرد عارف و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نباید بکوش رغبت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رسولان پیام باشد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فيه سل بالله مرحمة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المصنف و استغفر لكاتبه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اطلب لنفسك من خير بريد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ذلك غفرانا لصاحبه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کتاب گلستان بعون الله الملك المنان و بحسب خواهش سلالة الاطياب آقا میر جلال و آقا میرزا اسماعیل کتابفروش تبریزی سلمه الله قلمی و محرر گردید کتبه العبد الاقل الائم على ابن المرحوم قنبر علی تبریزی الاصل هشترودی المسكن في شهر صفر المظفر 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 استاد ماهر آقا علی اصغر صورت انطباع پذیرفت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قنبر علی تبریزی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هشترود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سنگی است</w:t>
      </w:r>
      <w:r>
        <w:rPr>
          <w:rFonts w:eastAsia="IRNazanin" w:cs="IRNazanin"/>
          <w:color w:val="111111"/>
          <w:sz w:val="28"/>
          <w:szCs w:val="28"/>
          <w:rtl w:val="true"/>
          <w:lang w:bidi="fa-IR"/>
        </w:rPr>
        <w:t xml:space="preserve">. </w:t>
      </w:r>
      <w:bookmarkStart w:id="1292" w:name="pg9580_89715"/>
    </w:p>
    <w:p>
      <w:pPr>
        <w:pStyle w:val="BookText"/>
        <w:rPr/>
      </w:pPr>
      <w:bookmarkEnd w:id="1292"/>
      <w:r>
        <w:rPr>
          <w:rFonts w:ascii="IRNazanin" w:hAnsi="IRNazanin" w:eastAsia="IRNazanin"/>
          <w:color w:val="111111"/>
          <w:sz w:val="28"/>
          <w:sz w:val="28"/>
          <w:szCs w:val="28"/>
          <w:rtl w:val="true"/>
          <w:lang w:bidi="fa-IR"/>
        </w:rPr>
        <w:t>که با نسخه خطی صحافی شده این نسخه به خواهش آقا میر جلال و آقا میرزا اسماعیل کتابفروش تبریزی قلمی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1510625</w:t>
      </w:r>
    </w:p>
    <w:p>
      <w:pPr>
        <w:pStyle w:val="Heading2"/>
        <w:numPr>
          <w:ilvl w:val="1"/>
          <w:numId w:val="1"/>
        </w:numPr>
        <w:rPr/>
      </w:pPr>
      <w:bookmarkStart w:id="1293" w:name="__RefHeading___Toc7075117_2870459653"/>
      <w:bookmarkStart w:id="1294" w:name="_Toc452"/>
      <w:bookmarkEnd w:id="1293"/>
      <w:r>
        <w:rPr/>
        <w:t>15968/3</w:t>
      </w:r>
      <w:bookmarkEnd w:id="1294"/>
    </w:p>
    <w:p>
      <w:pPr>
        <w:pStyle w:val="BookText"/>
        <w:rPr/>
      </w:pPr>
      <w:r>
        <w:rPr>
          <w:rFonts w:ascii="IRNazanin" w:hAnsi="IRNazanin" w:eastAsia="IRNazanin"/>
          <w:color w:val="111111"/>
          <w:sz w:val="28"/>
          <w:sz w:val="28"/>
          <w:szCs w:val="28"/>
          <w:rtl w:val="true"/>
          <w:lang w:bidi="fa-IR"/>
        </w:rPr>
        <w:t xml:space="preserve">نیر بروجردی، علی اصغر بن علی اکبر، </w:t>
      </w:r>
      <w:r>
        <w:rPr>
          <w:rFonts w:eastAsia="IRNazanin" w:cs="IRNazanin"/>
          <w:color w:val="111111"/>
          <w:sz w:val="28"/>
          <w:szCs w:val="28"/>
          <w:lang w:bidi="fa-IR"/>
        </w:rPr>
        <w:t>12310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الشيعه في فوايد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بن علی اکبر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14280</w:t>
      </w:r>
      <w:r>
        <w:rPr>
          <w:rFonts w:eastAsia="IRNazanin" w:cs="IRNazanin"/>
          <w:color w:val="111111"/>
          <w:sz w:val="28"/>
          <w:szCs w:val="28"/>
          <w:rtl w:val="true"/>
          <w:lang w:bidi="fa-IR"/>
        </w:rPr>
        <w:t xml:space="preserve"> (</w:t>
      </w:r>
      <w:r>
        <w:rPr>
          <w:rFonts w:eastAsia="IRNazanin" w:cs="IRNazanin"/>
          <w:color w:val="111111"/>
          <w:sz w:val="28"/>
          <w:szCs w:val="28"/>
          <w:lang w:bidi="fa-IR"/>
        </w:rPr>
        <w:t>4280/2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چاپ سنگی است که با نسخه خطی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صیحه و صاحة باهلها صيحون و جیحون گشاده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می باشند نظر باخبار معراج که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سطرها و کمند اندازی به سیاهی حواشی در حاشیه برگ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مطالبی درباره روح و نفس و مطالب دیگر از خود مولف نوشته شده و در آن به کتاب مشکوة الانوار خود نیز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1514686</w:t>
      </w:r>
      <w:r>
        <w:rPr>
          <w:rFonts w:eastAsia="IRNazanin" w:cs="IRNazanin"/>
          <w:color w:val="111111"/>
          <w:sz w:val="28"/>
          <w:szCs w:val="28"/>
          <w:rtl w:val="true"/>
          <w:lang w:bidi="fa-IR"/>
        </w:rPr>
        <w:t xml:space="preserve"> </w:t>
      </w:r>
      <w:bookmarkStart w:id="1295" w:name="pg9580_89716"/>
    </w:p>
    <w:p>
      <w:pPr>
        <w:pStyle w:val="Heading2"/>
        <w:numPr>
          <w:ilvl w:val="1"/>
          <w:numId w:val="1"/>
        </w:numPr>
        <w:rPr/>
      </w:pPr>
      <w:bookmarkStart w:id="1296" w:name="__RefHeading___Toc7075119_2870459653"/>
      <w:bookmarkStart w:id="1297" w:name="_Toc453"/>
      <w:bookmarkEnd w:id="1295"/>
      <w:bookmarkEnd w:id="1296"/>
      <w:r>
        <w:rPr/>
        <w:t>15969</w:t>
      </w:r>
      <w:bookmarkEnd w:id="129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از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تا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ملاقوا ربهم و أنهم اليه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من اوتي كتابه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 و انتهای نسخه پاره شده در ابتدا و انتها و میان اوراق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مستقی جلد بدون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1069810</w:t>
      </w:r>
    </w:p>
    <w:p>
      <w:pPr>
        <w:pStyle w:val="Heading2"/>
        <w:numPr>
          <w:ilvl w:val="1"/>
          <w:numId w:val="1"/>
        </w:numPr>
        <w:rPr/>
      </w:pPr>
      <w:bookmarkStart w:id="1298" w:name="__RefHeading___Toc7075121_2870459653"/>
      <w:bookmarkStart w:id="1299" w:name="_Toc454"/>
      <w:bookmarkEnd w:id="1298"/>
      <w:r>
        <w:rPr/>
        <w:t>15970</w:t>
      </w:r>
      <w:bookmarkEnd w:id="1299"/>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عاملی؛ تکمیل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نظام قریشی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14156</w:t>
      </w:r>
      <w:r>
        <w:rPr>
          <w:rFonts w:eastAsia="IRNazanin" w:cs="IRNazanin"/>
          <w:color w:val="111111"/>
          <w:sz w:val="28"/>
          <w:szCs w:val="28"/>
          <w:rtl w:val="true"/>
          <w:lang w:bidi="fa-IR"/>
        </w:rPr>
        <w:t>(</w:t>
      </w:r>
      <w:r>
        <w:rPr>
          <w:rFonts w:eastAsia="IRNazanin" w:cs="IRNazanin"/>
          <w:color w:val="111111"/>
          <w:sz w:val="28"/>
          <w:szCs w:val="28"/>
          <w:lang w:bidi="fa-IR"/>
        </w:rPr>
        <w:t>4156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باب هفتم تا آخر که متعلق به قریشی است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آن شیر نخورده باشند می توانند که دختران شیر دهنده </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ربع معمور را از بسط زمین این پادشاه را مسلم گردانا و بحق محمد و اله الامجاد یا رب دعا خسته دلان مستجاب باد على بد جامعه الذنب حسین بن نظام </w:t>
      </w:r>
      <w:bookmarkStart w:id="1300" w:name="pg9580_89717"/>
    </w:p>
    <w:p>
      <w:pPr>
        <w:pStyle w:val="BookText"/>
        <w:rPr/>
      </w:pPr>
      <w:bookmarkEnd w:id="1300"/>
      <w:r>
        <w:rPr>
          <w:rFonts w:ascii="IRNazanin" w:hAnsi="IRNazanin" w:eastAsia="IRNazanin"/>
          <w:color w:val="111111"/>
          <w:sz w:val="28"/>
          <w:sz w:val="28"/>
          <w:szCs w:val="28"/>
          <w:rtl w:val="true"/>
          <w:lang w:bidi="fa-IR"/>
        </w:rPr>
        <w:t xml:space="preserve">القريشي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عفى عنهم بالنبي و الوصى والهما الائمه النجباي الكر ببلدة الاخته و یا هذا مصليا مسلما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بتاريخ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جمعه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الحقير الداعي نور علی ابن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سنه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بن حاجی خان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سه برگ اول بین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اشتباها در ابتدای نسخه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پاک شده و درست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دین نبی علی نقی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آب افتادگی در اوراق مشاهده و لبه اوراق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کاغذی نخودی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حسین بن نظام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کننده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1069825</w:t>
      </w:r>
    </w:p>
    <w:p>
      <w:pPr>
        <w:pStyle w:val="Heading2"/>
        <w:numPr>
          <w:ilvl w:val="1"/>
          <w:numId w:val="1"/>
        </w:numPr>
        <w:rPr/>
      </w:pPr>
      <w:bookmarkStart w:id="1301" w:name="__RefHeading___Toc7075123_2870459653"/>
      <w:bookmarkStart w:id="1302" w:name="_Toc455"/>
      <w:bookmarkEnd w:id="1301"/>
      <w:r>
        <w:rPr/>
        <w:t>15971</w:t>
      </w:r>
      <w:bookmarkEnd w:id="1302"/>
    </w:p>
    <w:p>
      <w:pPr>
        <w:pStyle w:val="BookText"/>
        <w:rPr/>
      </w:pPr>
      <w:r>
        <w:rPr>
          <w:rFonts w:ascii="IRNazanin" w:hAnsi="IRNazanin" w:eastAsia="IRNazanin"/>
          <w:color w:val="111111"/>
          <w:sz w:val="28"/>
          <w:sz w:val="28"/>
          <w:szCs w:val="28"/>
          <w:rtl w:val="true"/>
          <w:lang w:bidi="fa-IR"/>
        </w:rPr>
        <w:t xml:space="preserve">قطب الدین شیرازی، محمود بن مسعود، </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التحفة السعديه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قطب الدین علامه شیرازی؛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قانون ابن سینا در پنج مجلد که بنام محمد تاج الدولة و الدين على الساوى تألیف شده و یکی از مهم ترین کتاب های طب سنتی ایران است و موضوع آن در زمینه کلیات بیماری ها و داروشناسی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فوائد التحفة السعديه ذکر زندگینامه نویسنده در ابتدای آن است و همچنین در مقدمه از تمام شروح و حواشی قانون نام برده است</w:t>
      </w:r>
      <w:r>
        <w:rPr>
          <w:rFonts w:eastAsia="IRNazanin" w:cs="IRNazanin"/>
          <w:color w:val="111111"/>
          <w:sz w:val="28"/>
          <w:szCs w:val="28"/>
          <w:rtl w:val="true"/>
          <w:lang w:bidi="fa-IR"/>
        </w:rPr>
        <w:t xml:space="preserve">. </w:t>
      </w:r>
      <w:bookmarkStart w:id="1303" w:name="pg9580_89718"/>
    </w:p>
    <w:p>
      <w:pPr>
        <w:pStyle w:val="BookText"/>
        <w:rPr/>
      </w:pPr>
      <w:bookmarkEnd w:id="130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اولی ما افتتح به خطاب و احری ما ابتدی به کتاب حمد الله المنعم بحيوة النفوس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كما عرفت من ان المراد بالحرارة المقصرة عن نضج الدم لا عن السوداء و الله اعلم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متن به سرخی و شرح با سیاه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افرادی که بر قانون شرح نوشته اند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یادداشت تملک محمد صادق ابن محمد مهدي في 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با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نادعلی مظهر العجايب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عونا لك في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هم و غم سینجلی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يا علي 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اوراق موریانه خورده و سوراخ است و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نخودی جلد روغنی، مقوایی بوم قهوه ای ترنج و سرترنج با گل و بوته مجدول اندرون لت روی جلد عنایی با طرح گل نرگس، اندرون لت پشت قهوه ای تیره با طرح گل نرگس، عطف کاغذی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کلیات القانون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في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1069847</w:t>
      </w:r>
    </w:p>
    <w:p>
      <w:pPr>
        <w:pStyle w:val="Heading2"/>
        <w:numPr>
          <w:ilvl w:val="1"/>
          <w:numId w:val="1"/>
        </w:numPr>
        <w:rPr/>
      </w:pPr>
      <w:bookmarkStart w:id="1304" w:name="__RefHeading___Toc7075125_2870459653"/>
      <w:bookmarkStart w:id="1305" w:name="_Toc456"/>
      <w:bookmarkEnd w:id="1304"/>
      <w:r>
        <w:rPr/>
        <w:t>15972</w:t>
      </w:r>
      <w:bookmarkEnd w:id="1305"/>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البهية في شرح اللمعة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بن احمد 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اول</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که در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و مشتمل بر دو مجلد است و از کتب درسی حوزه های علمیه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الروضة البهيه شامل كتاب طهارة تا كتاب مساقاة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ابواب و فصول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شروع شرح را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شرح صدورنا بلمعة من شرائع الإسلام كافية في 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المستعير للغرس لانه موضوع بحق و اذن صحیح شرعا بخلاف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28:14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ریحانه الادب </w:t>
      </w:r>
      <w:r>
        <w:rPr>
          <w:rFonts w:eastAsia="IRNazanin" w:cs="IRNazanin"/>
          <w:color w:val="111111"/>
          <w:sz w:val="28"/>
          <w:szCs w:val="28"/>
          <w:lang w:bidi="fa-IR"/>
        </w:rPr>
        <w:t>280:3</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143:3</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شرح های فراوانی در توضیح مطالب به نقل از منابع فقهی و فقهای امامیه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شیخ جعفر ره، سلطان، ب ه ره، بیان، مدارک الاحکام، بهائی عطر رمسه، بحار الانوار، م ح ق الداماد قدس سره، مهذب، محمد تقی ره، کنزه، آقا رضی مدظله العالي، ع ل ره، شرایع، م ح د ر ه، میر محمد باقر مدظله، قاموس، افاجمال مدظله،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 همچنین در اوراق الحاقی به نسخه اضافه شده و وسعت حواشی نشان احاطه مدرس بر متون اصلی لمعه و شرح آن و سایر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مختلفی به نقل از شیخ رضی الدین ابی طالب مبنی بر تاریخ شهادت محمد بن مکی و زین الدین بن علی، مجمع البحرين و صحاح و بحار الانوار مجلسی و نامه سلطان علی موید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سربداران خراسان در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شهید مصنف کتاب حاضر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و مطلبی درباره معنای لغت و ریشه یابی آن 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 و ورود آن به عربی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هذا المملوک مملوک مالک الملوك كيف أقول هذا فی ملکی و لله ملک السموات و الارض 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الالم محمد حسين بن أبي القاسم </w:t>
      </w:r>
      <w:r>
        <w:rPr>
          <w:rFonts w:eastAsia="IRNazanin" w:cs="IRNazanin"/>
          <w:color w:val="111111"/>
          <w:sz w:val="28"/>
          <w:szCs w:val="28"/>
          <w:lang w:bidi="fa-IR"/>
        </w:rPr>
        <w:t>1273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انتقل الى بالبيع الصحيح الشرعي في دار السلطنه الاصفهان في المدرسة العليه العالية السلطانية التي يكون رياض الجنان و كتب العبد العاصي الراجي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لبه بالای اوراق سوخته و آثار آب افتادگی در اوراق مشاهده و برگ آخر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دولت آبادی و اصفهانی نخودی جلد مقوا </w:t>
      </w:r>
      <w:bookmarkStart w:id="1306" w:name="pg9580_89720"/>
    </w:p>
    <w:p>
      <w:pPr>
        <w:pStyle w:val="BookText"/>
        <w:rPr/>
      </w:pPr>
      <w:bookmarkEnd w:id="1306"/>
      <w:r>
        <w:rPr>
          <w:rFonts w:ascii="IRNazanin" w:hAnsi="IRNazanin" w:eastAsia="IRNazanin"/>
          <w:color w:val="111111"/>
          <w:sz w:val="28"/>
          <w:sz w:val="28"/>
          <w:szCs w:val="28"/>
          <w:rtl w:val="true"/>
          <w:lang w:bidi="fa-IR"/>
        </w:rPr>
        <w:t>روکش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1069882</w:t>
      </w:r>
    </w:p>
    <w:p>
      <w:pPr>
        <w:pStyle w:val="Heading2"/>
        <w:numPr>
          <w:ilvl w:val="1"/>
          <w:numId w:val="1"/>
        </w:numPr>
        <w:rPr/>
      </w:pPr>
      <w:bookmarkStart w:id="1307" w:name="__RefHeading___Toc7075127_2870459653"/>
      <w:bookmarkStart w:id="1308" w:name="_Toc457"/>
      <w:bookmarkEnd w:id="1307"/>
      <w:r>
        <w:rPr/>
        <w:t>15973</w:t>
      </w:r>
      <w:bookmarkEnd w:id="1308"/>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اشعاری است از کلیم، ادهم، میرزا سعد الدین؟، لا ادری، هلالی، شاپور، شوکت، وحید، طالب کلیم، عاشق، میرزا نظام، نسیم، سلیم، حکیم رکنا، نظری، خالص، جامی، فارغ، تجلی، نادم، محمدرضا، منیر، صائب، قصاب، مناجات نامه غزالی، قصیده میرزا داود در مدح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قصيده من كلام نظامی در نعت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حافظ که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نفس هشیار بودن عمر ضایع کردنست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گرنداری باده باید خویش را دیوانه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شمع است نماینده کس در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خود ریخته باشد آن را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الموسوى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لبه اوراق فرسوده و آثار آب افتادگی در بالای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 لت رو تیماج قهوه ای مقوایی، ترنج و سرترنج با گل و بوته مجدول، اندرون جلد أستر كاغذی لت پشت تیماج مشکی، مقوایی اندرون کاغذ الوان</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bookmarkStart w:id="1309" w:name="pg9580_89721"/>
    </w:p>
    <w:p>
      <w:pPr>
        <w:pStyle w:val="BookText"/>
        <w:rPr/>
      </w:pPr>
      <w:bookmarkEnd w:id="130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1069896</w:t>
      </w:r>
    </w:p>
    <w:p>
      <w:pPr>
        <w:pStyle w:val="Heading2"/>
        <w:numPr>
          <w:ilvl w:val="1"/>
          <w:numId w:val="1"/>
        </w:numPr>
        <w:rPr/>
      </w:pPr>
      <w:bookmarkStart w:id="1310" w:name="__RefHeading___Toc7075129_2870459653"/>
      <w:bookmarkStart w:id="1311" w:name="_Toc458"/>
      <w:bookmarkEnd w:id="1310"/>
      <w:r>
        <w:rPr/>
        <w:t>15974</w:t>
      </w:r>
      <w:bookmarkEnd w:id="1311"/>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سوره یونس تا احزاب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آلر القمى الرهو من حروف الاسم الاعظم المنقطع في القرآن فاذا الفه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كانت اطول من سورة البقره ولكن نقصوها و حرفوها تم الربع الثالث من کتاب الصافي بحمد الله و حسن توفیقه و يتلوه الربع الرابع في تفسير سوره سبا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كتابة هذه النقيصة بيد اقل الخليقه بل لا شي في الحقيقه و احقر تراب خدام الشريعة و اذل السادات الموسويه محمد امین بن علیمحمد بن علی بن حسین بن محمد علی بن زین الدین الموسوی الشوشتري الجزائري على الله عنهم جميعا في يوم الرابع من العشر الأول من الشهر الثاني عشر من السنة الثامنة من العشر الثاني من المائة الرابعة عن الألف الثاني من الهجرة النبويه على صاحبها و اهل بیته الف الاف من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سنه </w:t>
      </w:r>
      <w:r>
        <w:rPr>
          <w:rFonts w:eastAsia="IRNazanin" w:cs="IRNazanin"/>
          <w:color w:val="111111"/>
          <w:sz w:val="28"/>
          <w:szCs w:val="28"/>
          <w:lang w:bidi="fa-IR"/>
        </w:rPr>
        <w:t>1318</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مختلف با قلم های مختلف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فيضه، منه سلمه الله، ص، منه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يادداشت ها یادداشت تملک محمد امین بن علی محمد الموسوى الشوشتری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کتابخانه شخصی حاج سید محمد لطيف 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ابتدای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ها آثار آب افتادگی در بالای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و آخر نسخه افتاده و مالک آن را به نام خود و در </w:t>
      </w:r>
      <w:bookmarkStart w:id="1312" w:name="pg9580_89722"/>
    </w:p>
    <w:p>
      <w:pPr>
        <w:pStyle w:val="BookText"/>
        <w:rPr/>
      </w:pPr>
      <w:bookmarkEnd w:id="1312"/>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به نسخه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هندی 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سرمه ای عطف مشکی، آستر کاغذی</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1069920</w:t>
      </w:r>
    </w:p>
    <w:p>
      <w:pPr>
        <w:pStyle w:val="Heading2"/>
        <w:numPr>
          <w:ilvl w:val="1"/>
          <w:numId w:val="1"/>
        </w:numPr>
        <w:rPr/>
      </w:pPr>
      <w:bookmarkStart w:id="1313" w:name="__RefHeading___Toc7075131_2870459653"/>
      <w:bookmarkStart w:id="1314" w:name="_Toc459"/>
      <w:bookmarkEnd w:id="1313"/>
      <w:r>
        <w:rPr/>
        <w:t>15975</w:t>
      </w:r>
      <w:bookmarkEnd w:id="1314"/>
    </w:p>
    <w:p>
      <w:pPr>
        <w:pStyle w:val="BookText"/>
        <w:rPr/>
      </w:pPr>
      <w:r>
        <w:rPr>
          <w:rFonts w:ascii="IRNazanin" w:hAnsi="IRNazanin" w:eastAsia="IRNazanin"/>
          <w:color w:val="111111"/>
          <w:sz w:val="28"/>
          <w:sz w:val="28"/>
          <w:szCs w:val="28"/>
          <w:rtl w:val="true"/>
          <w:lang w:bidi="fa-IR"/>
        </w:rPr>
        <w:t xml:space="preserve">ابوتراب گلستانه علاء الدین محمد بن محمد علی،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حدائق الحقائق في شرح كلمات كلام الله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محمد بن محمد علی ابوتراب گلستانه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مفصلی است بر نهج البلاغه در سه جلد که مؤلف آن را پس از شرح صغیرش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از آغاز نهج البلاغه تا خطبه شقشقیه 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جلد دوم شرح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شقشقیه در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و جلد سوم تا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چهاردهم در سال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برگ اول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طعن هشتم از مطاعن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المعنى ما تقدم من قوله عليه السلم فملأهن اطوارا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البحث في خاتمه مطاعن عمر بن الخطاب انشاء الله تعالى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235:13</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نسخه در حاشیه تصحیح و مقابله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بنده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بعضی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سرخ روی متن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bookmarkStart w:id="1315" w:name="pg9580_89723"/>
    </w:p>
    <w:p>
      <w:pPr>
        <w:pStyle w:val="BookText"/>
        <w:rPr/>
      </w:pPr>
      <w:bookmarkEnd w:id="1315"/>
      <w:r>
        <w:rPr>
          <w:rFonts w:ascii="IRNazanin" w:hAnsi="IRNazanin" w:eastAsia="IRNazanin"/>
          <w:color w:val="111111"/>
          <w:sz w:val="28"/>
          <w:sz w:val="28"/>
          <w:szCs w:val="28"/>
          <w:rtl w:val="true"/>
          <w:lang w:bidi="fa-IR"/>
        </w:rPr>
        <w:t>لبه اوراق موش خورده و آثار آب افتادگی در اوراق مشاهده و اوراق به هم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کاغذ آبی عطف کاغذ نخودی، اندرون جلد آستر کاغذی</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1069951</w:t>
      </w:r>
    </w:p>
    <w:p>
      <w:pPr>
        <w:pStyle w:val="Heading2"/>
        <w:numPr>
          <w:ilvl w:val="1"/>
          <w:numId w:val="1"/>
        </w:numPr>
        <w:rPr/>
      </w:pPr>
      <w:bookmarkStart w:id="1316" w:name="__RefHeading___Toc7075133_2870459653"/>
      <w:bookmarkStart w:id="1317" w:name="_Toc460"/>
      <w:bookmarkEnd w:id="1316"/>
      <w:r>
        <w:rPr/>
        <w:t>15976</w:t>
      </w:r>
      <w:bookmarkEnd w:id="1317"/>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جامع المقال فيما يتعلق باحوال الحديث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محمد علی نجفی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تمیز مشترکات یا بازشناختن راویانی که در نام و کنیه و لقب و نسب یکی هستند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باب دوازدهم شامل دوازده فایده و یک خاتمه و فایده یکم آن در سه قسم و قسم سوم در سه باب و یک تذنیب و در آخر نیز خاتمه ای در شمارش حدیثهای کتب اربعه و تاریخ مرگ اصحاب و مشایخ و توقیعاتی که به آن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و فهرست ابواب کتاب بدین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في معنى الحديث والاثر و السنه،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لابد للمحدث من معرفته في السند باب ثاني في بيان احكام ما تقدم باب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شرط الراوي في الرواية من الرواة، باب رابع في العدالة المحتاج اليها، باب خامس في بيان اختلاف الحدیث باب سادس في الباعث على العدول من مصطلح القدماء، باب سابع فيما لابد للراوى منه فى تحمل الرواية باب ثامن في كيفية الرواية و جواز نقل الحديث بالمعنى باب تاسع في طريقة المحدثين في الاسناد باب عاشر فيما يتوقف </w:t>
      </w:r>
    </w:p>
    <w:p>
      <w:pPr>
        <w:pStyle w:val="BookText"/>
        <w:rPr/>
      </w:pPr>
      <w:r>
        <w:rPr>
          <w:rFonts w:ascii="IRNazanin" w:hAnsi="IRNazanin" w:eastAsia="IRNazanin"/>
          <w:color w:val="111111"/>
          <w:sz w:val="28"/>
          <w:sz w:val="28"/>
          <w:szCs w:val="28"/>
          <w:rtl w:val="true"/>
          <w:lang w:bidi="fa-IR"/>
        </w:rPr>
        <w:t>عليه قراءة الحديث من العلوم باب حادی عشر في كيفية كتابة الحديث و تدريسه و قراءته، باب ثاني عشر في ذكر المهم من اسماء الرجال و طبقاتهم، خاتمه في ذكر اربعة امور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الهادى الى الرشاد والصلوة على محمد و آله الامجاد فيقول الفقير الى ربه الغنی فخرالدین ابن محمد على النجفي لما كان العلم بالاحكام الشرعية و المسائل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امام الامة و خلف الائمة انتهى كلامه و هو كما قال رحمه الله تعالى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تم الكتاب بعون الملك الوهاب على يد اقل عباد الله عملا و اكثرهم زللا جعفر بن محمد بن ابراهيم الجبيلي الحساوی اصلا و شیراز مسکنا و مولدا کتبت بنفسي لنفسي وفقني الله للفهم بما فيه انه جواد كريم ظهر يوم الاحد غرة شهر جمادی الاول احد شهور سنة الثاني والعشرين ومائة بعد الالف من الهجرة النبوية المصطفوية على مهاجرها و آله الف الف التحية و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جعفر بن محمد بن ابراهيم جبیلی حساوی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حواشی نسخه در حاشیه تصحیح شده و حواشی با نشان منه ره یادداشت ها سوال و جواب هایی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انتقال با مهر بيضى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المبین محمد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کل اوراق مشاهده و اوراق بهم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مقوا، روکش کاغذ سرخ عطف کاغذ نخودی اندرون جلد آستر کاغذی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1069956</w:t>
      </w:r>
      <w:r>
        <w:rPr>
          <w:rFonts w:eastAsia="IRNazanin" w:cs="IRNazanin"/>
          <w:color w:val="111111"/>
          <w:sz w:val="28"/>
          <w:szCs w:val="28"/>
          <w:rtl w:val="true"/>
          <w:lang w:bidi="fa-IR"/>
        </w:rPr>
        <w:t xml:space="preserve"> </w:t>
      </w:r>
      <w:bookmarkStart w:id="1318" w:name="pg9580_89725"/>
    </w:p>
    <w:p>
      <w:pPr>
        <w:pStyle w:val="Heading2"/>
        <w:numPr>
          <w:ilvl w:val="1"/>
          <w:numId w:val="1"/>
        </w:numPr>
        <w:rPr/>
      </w:pPr>
      <w:bookmarkStart w:id="1319" w:name="__RefHeading___Toc7075135_2870459653"/>
      <w:bookmarkStart w:id="1320" w:name="_Toc461"/>
      <w:bookmarkEnd w:id="1318"/>
      <w:bookmarkEnd w:id="1319"/>
      <w:r>
        <w:rPr/>
        <w:t>15977</w:t>
      </w:r>
      <w:bookmarkEnd w:id="1320"/>
    </w:p>
    <w:p>
      <w:pPr>
        <w:pStyle w:val="BookText"/>
        <w:rPr/>
      </w:pPr>
      <w:r>
        <w:rPr>
          <w:rFonts w:ascii="IRNazanin" w:hAnsi="IRNazanin" w:eastAsia="IRNazanin"/>
          <w:color w:val="111111"/>
          <w:sz w:val="28"/>
          <w:sz w:val="28"/>
          <w:szCs w:val="28"/>
          <w:rtl w:val="true"/>
          <w:lang w:bidi="fa-IR"/>
        </w:rPr>
        <w:t xml:space="preserve">حویزی، عبد علی بن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بن جمعه جویزی عروسی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روانی از قرآن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در برگیرنده بخشی از آیات قرآن است که درباره آن روایاتی از پیامبر اسلام و اهل بیتش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مفسر فقط گردآوری روایات مربوط به آیات و فراهم آوردن فرصت تحقیق بیشتر در روایات تفسیری است از این رو حتی روایاتی را که با اجماع شیعه مخالف بوده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ابتدا در هر سوره ای روایات مربوط به نواب قرائت و پس از آن روایات مربوط به تفسیر آیات را ذکر می کند بدون اینکه متن آیه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تفسیر احادیث و روایات را از کتب کافی اکمال الدین و اتمام النعمه، خصال احتجاج، امالی، تفسیر علی بن ابراهيم عيون الاخبار مجمع البيان، ثواب الاعمال معانی الاخبار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چهارم از تفسیر سوره بی تا ناس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روی نسخه ای که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 در تاریخ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کتابت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ثواب الاعمال باسناده عن أبي عبدالله عليه السلام قال ان لكل شئ قلبا و ان قلب القرآن 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الامة جمع القرآن الا وصى محمد صلوات الله عليهما و قد اتفق الفراغ من تأليف هذا المجلد اخر اجزاء التفسير المسمى بنور الثقلين على يد مؤلفه الفقير الحقير المقر بالعجز و التقصير عبد على بن جمعه الحویزی مولدا و العروسي منتما و الشيرازي مسكنا و كان ذلك اخر نهار السادس عشر من ذي الحجة الحرام احد شهور السنة الثانية بعد السبعين و الف من هجرة سيد الأولين والآخرين صلوات الله عليه و اله اجمعين في تاريخ يوم الخميس</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365:24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250:17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171:13</w:t>
      </w:r>
      <w:r>
        <w:rPr>
          <w:rFonts w:eastAsia="IRNazanin" w:cs="IRNazanin"/>
          <w:color w:val="111111"/>
          <w:sz w:val="28"/>
          <w:szCs w:val="28"/>
          <w:rtl w:val="true"/>
          <w:lang w:bidi="fa-IR"/>
        </w:rPr>
        <w:t xml:space="preserve"> </w:t>
      </w:r>
      <w:bookmarkStart w:id="1321" w:name="pg9580_89726"/>
    </w:p>
    <w:p>
      <w:pPr>
        <w:pStyle w:val="BookText"/>
        <w:rPr/>
      </w:pPr>
      <w:bookmarkEnd w:id="132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کتب و خط بالای برخی از عبارات به سرخی حواشی حواشی با نشان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 عفى عنه منه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عنه منه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کلیه اوراق موریانه خورده و سوراخ 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میشن عنابی مقوایی ،مجدول زنجیره های ضربی، سرطبل دار اندرون جلد میشن عنابی جدول به زرد جلد موریانه خورده و سوراخ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1069976</w:t>
      </w:r>
    </w:p>
    <w:p>
      <w:pPr>
        <w:pStyle w:val="Heading2"/>
        <w:numPr>
          <w:ilvl w:val="1"/>
          <w:numId w:val="1"/>
        </w:numPr>
        <w:rPr/>
      </w:pPr>
      <w:bookmarkStart w:id="1322" w:name="__RefHeading___Toc7075137_2870459653"/>
      <w:bookmarkStart w:id="1323" w:name="_Toc462"/>
      <w:bookmarkEnd w:id="1322"/>
      <w:r>
        <w:rPr/>
        <w:t>15978</w:t>
      </w:r>
      <w:bookmarkEnd w:id="1323"/>
    </w:p>
    <w:p>
      <w:pPr>
        <w:pStyle w:val="BookText"/>
        <w:rPr/>
      </w:pPr>
      <w:r>
        <w:rPr>
          <w:rFonts w:ascii="IRNazanin" w:hAnsi="IRNazanin" w:eastAsia="IRNazanin"/>
          <w:color w:val="111111"/>
          <w:sz w:val="28"/>
          <w:sz w:val="28"/>
          <w:szCs w:val="28"/>
          <w:rtl w:val="true"/>
          <w:lang w:bidi="fa-IR"/>
        </w:rPr>
        <w:t xml:space="preserve">قزوینی، حسین بن محمد ابراهیم،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معارج الاحكام فی شرح مسالك الافهام و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ابراهیم حسینی؛ شارح شهید ثانی؛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 محقق حلی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قزوینی این کتاب را به عنوان متن درس خارج برای برادرش سید حسن و گروهی از فضلا تدریس می کرد و این مباحث را به درخواست برادر کوچکش سید حسن گردآوری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الاحکام فی شرح مسالک الافهام و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این کتاب شامل چندین مجلد و همچنین شامل چند مقدمه و چند خاتمه مهم در بحث درایه و قواعد علم رجال و غیره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ششم معارج الاحکام در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در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ق ولی در پایان این نسخه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1324" w:name="pg9580_89727"/>
    </w:p>
    <w:p>
      <w:pPr>
        <w:pStyle w:val="BookText"/>
        <w:rPr/>
      </w:pPr>
      <w:bookmarkEnd w:id="1324"/>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ذى النعم و الاكرام والصلوة و السلم على رسول الله وآله العظام و اصحابه الكرام و من تابعهم الى يوم القيام اما بعد فهذا هو المجلد السادس مما جرى به الاقلام بتوفيق الرب ذي الجلال و الاكرام من مجلدات معارج الاحكام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اليه الملجاء في النقمات وقد جف القلم عن شرح كتاب النكاح و متعلقاته بعناية من خلق اللوح والقلم و يتلوه شرح كتاب الطلاق و توابعه انشاء الله العزيز في الثالث من شهر المحرم المنسلك في شهور سنة اربع و ثمانين بعد مائة و الف من الهجرة الميمونة المباركة الطيبة بيد مولفه الخاسرة الجانية عفا الله سبحانه عن ذلاته في الدنيا والآخرة و الحمد لله وحده والصلوة والسلام على نبي الرحمة و اله البررة الى يوم الكرام قد وقع</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305:16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فيضيه قم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691:1</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178:21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و حروف و علایم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آب افتادگی در اوراق ابتدای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و لچک با گل و بوته مجدول زنجیره های ضربی اندرون جلد آستر کاغذی</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مسالک الافهام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ق مسالك الافهام فی شرح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1070002</w:t>
      </w:r>
    </w:p>
    <w:p>
      <w:pPr>
        <w:pStyle w:val="Heading2"/>
        <w:numPr>
          <w:ilvl w:val="1"/>
          <w:numId w:val="1"/>
        </w:numPr>
        <w:rPr/>
      </w:pPr>
      <w:bookmarkStart w:id="1325" w:name="__RefHeading___Toc7075139_2870459653"/>
      <w:bookmarkStart w:id="1326" w:name="_Toc463"/>
      <w:bookmarkEnd w:id="1325"/>
      <w:r>
        <w:rPr/>
        <w:t>15979</w:t>
      </w:r>
      <w:bookmarkEnd w:id="1326"/>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ق </w:t>
      </w:r>
      <w:bookmarkStart w:id="1327" w:name="pg9580_89728"/>
    </w:p>
    <w:p>
      <w:pPr>
        <w:pStyle w:val="BookText"/>
        <w:rPr/>
      </w:pPr>
      <w:bookmarkEnd w:id="1327"/>
      <w:r>
        <w:rPr>
          <w:rFonts w:ascii="IRNazanin" w:hAnsi="IRNazanin" w:eastAsia="IRNazanin"/>
          <w:color w:val="111111"/>
          <w:sz w:val="28"/>
          <w:sz w:val="28"/>
          <w:szCs w:val="28"/>
          <w:rtl w:val="true"/>
          <w:lang w:bidi="fa-IR"/>
        </w:rPr>
        <w:t>الروضة البهيه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زين الدين بن علی بن احمد 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جلد اول و دوم از کتاب طهاره تا دیات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بعده يقوله حتى قرن الظاهر 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العظم ای تکسره حتى تخرج منها فراش القطا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ابراهیم بن محمد کوکه ای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أوراق ابتدا و انتهای نسخه افتاده لت پشت جلد موش خورده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آهار مهره جلد لت رو تیماج قهوه ای مقوایی، ترنج و سرترنج با گل و بوته الوان اندرون جلد استر کاغذی لت پشت تیماج قهوه ای، مقوایی، ترنج و سرترنج با گل و بوته ضربی زنجیره های ضربی ،مجدول اندرون جلد تیماج مشکی</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ق اللمعة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1070009</w:t>
      </w:r>
    </w:p>
    <w:p>
      <w:pPr>
        <w:pStyle w:val="Heading2"/>
        <w:numPr>
          <w:ilvl w:val="1"/>
          <w:numId w:val="1"/>
        </w:numPr>
        <w:rPr/>
      </w:pPr>
      <w:bookmarkStart w:id="1328" w:name="__RefHeading___Toc7075141_2870459653"/>
      <w:bookmarkStart w:id="1329" w:name="_Toc464"/>
      <w:bookmarkEnd w:id="1328"/>
      <w:r>
        <w:rPr/>
        <w:t>15980</w:t>
      </w:r>
      <w:bookmarkEnd w:id="1329"/>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 والفوائد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اول</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330" w:name="pg9580_89729"/>
    </w:p>
    <w:p>
      <w:pPr>
        <w:pStyle w:val="BookText"/>
        <w:rPr/>
      </w:pPr>
      <w:bookmarkEnd w:id="133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حاوی قواعد فقهی اصولی و ادبی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 صد فایده که ابتدا قاعده و بعد مسائل فقهی را ذکر می کند و به علت نظم و سبک نگارشی خاصی که دارد مورد توجه مجامع علمی و فرهنگی شیعه امامیه قرار گرفت و به عنوان کتاب درسی حوزه های علمیه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الكليه الاصولیه و الفروعیه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التداخل في العسلين المنسوبين الى الولى المباشر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الامام الموتم فى صلوة الخوف وهذا يوصف بالوجوب</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لا لاوليته ابتدا و لا لابديته انتها والصلوة على محمد و اله الاتقيا قد وقع الفراغ منه في سابع شهر رجب المرجب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193:17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الفبابی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ابتدای نسخه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حواشی با نشان 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ب</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عطف جدا شده آثار آب افتادگی و لک زدگی در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کاغذ نخودی، عطف گالینگور قهوه ای</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الكلية الاصولية و الفروعية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1070017</w:t>
      </w:r>
    </w:p>
    <w:p>
      <w:pPr>
        <w:pStyle w:val="Heading2"/>
        <w:numPr>
          <w:ilvl w:val="1"/>
          <w:numId w:val="1"/>
        </w:numPr>
        <w:rPr/>
      </w:pPr>
      <w:bookmarkStart w:id="1331" w:name="__RefHeading___Toc7075143_2870459653"/>
      <w:bookmarkStart w:id="1332" w:name="_Toc465"/>
      <w:bookmarkEnd w:id="1331"/>
      <w:r>
        <w:rPr/>
        <w:t>15981/1</w:t>
      </w:r>
      <w:bookmarkEnd w:id="1332"/>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ایضاح الاشتباه فى اسماء الرواه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 بن مطهر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شامل نام راویان و رجال اسناد و اعلام حدیث و نام پدر و نسب آنان مشتمل بر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ترتیب حروف اول نام ها بدون رعایت ترتیب حرف های بعدی و نیز نام پدران از این رو عالمانی به ترتیب و تنظیم دقیق آن پرداخته اند از جمله سید ابوالقاسم جعفر بن حسین خوانساری جد صاحب روضات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تتميم الافصاح في ترتيب 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علم الهدی فرزند فیض کاشانی که علاوه بر ترتیب و تنظیم به تکمیل آن نیز پرداخته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الايضاح في ترتیب ايضاح الاشتباه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سيد المرسلين محمد النبي و على اله الطيبين الطاهرين يقول العبد الفقير إلى الله تعالى حسن ابن يوسف بن المطهر الحلى غفر الله له ولوالديه انتي في هذه الأوراق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بكتابنا الكبير الموسوم بكشف المقال في معرفة الرجال و صلى الله علی سید المرسلين محمد النبي وآله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 المصنف رحمه الله من تصنيف آخر نهار الثلثا تاسع عشر من ذي القعده من سنة سبع و سبع ماية نسخه هذه النسخة المباركة بقلم العبد الفقير إلى غفران ربه حسين الشهير بابن الباز الجماعي عفا الله عنه و جميع المومنين اجمعین و کملت ضحو نهار الاحد من شهور سنه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300:4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تحریری با نشانه های رفاع کاتب حسین مشهور به ابن الباز الجماعي، تاريخ کتابت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مقابله و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مقابله در برگ آخر و همچنین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وقف با طرح 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مما وقعه العبد بهاء الدين محمد على الطلبه الاماميه يتولیه این و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ابيه حسين عبد الصمد تم الالفى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و لو كان بعد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333" w:name="pg9580_89731"/>
    </w:p>
    <w:p>
      <w:pPr>
        <w:pStyle w:val="BookText"/>
        <w:rPr/>
      </w:pPr>
      <w:bookmarkEnd w:id="1333"/>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پایین و بالای اوراق موش خورده و اوراق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تیماج عنابی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1070039</w:t>
      </w:r>
    </w:p>
    <w:p>
      <w:pPr>
        <w:pStyle w:val="Heading2"/>
        <w:numPr>
          <w:ilvl w:val="1"/>
          <w:numId w:val="1"/>
        </w:numPr>
        <w:rPr/>
      </w:pPr>
      <w:bookmarkStart w:id="1334" w:name="__RefHeading___Toc7075145_2870459653"/>
      <w:bookmarkStart w:id="1335" w:name="_Toc466"/>
      <w:bookmarkEnd w:id="1334"/>
      <w:r>
        <w:rPr/>
        <w:t>15981/2</w:t>
      </w:r>
      <w:bookmarkEnd w:id="1335"/>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نتايج الافكار في حكم المقيمين في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بیان حکم نماز مسافر و قصد ده روزه در دوازده فایده که در 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تعالى على نعمه العظام والآيه الجسام و الصلوة على حبيبه و رسوله محمد المصطفى و اله الكرام و صحبه و السلام فهذه جمله من الكلام في تحقيق مسئلة فقهية شهرة في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ابواب الصواب فان البرهان هو المعيار الأولى الالباب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و الحمد لله رب العالمين و صلى الله على سيدنا و مولانا محمد و اله الطيبين الطاهرين من نسخه الاصل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مولفها الشيخ الامام العالم العامل الفاضل الكامل المحقق المدقق زين المله و الحق والدین ابن شیخ علی بن احمد اطال الله بقاه و بلغه ما يتمناه من امر اخرته و دنیاه بمحمد و اله و اصفیاه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ذللا احمد بن ابراهيم يوم الاحد تاسع عشر شهر ربيع الثاني سنه اثنی و خمس و تسعمايه هجريه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336" w:name="pg9580_89732"/>
    </w:p>
    <w:p>
      <w:pPr>
        <w:pStyle w:val="BookText"/>
        <w:rPr/>
      </w:pPr>
      <w:bookmarkEnd w:id="133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بد کاتب احمد بن ابراهیم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نسخه در زمان حیات مؤلف و از روی نسخه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في السفر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3034367</w:t>
      </w:r>
    </w:p>
    <w:p>
      <w:pPr>
        <w:pStyle w:val="Heading2"/>
        <w:numPr>
          <w:ilvl w:val="1"/>
          <w:numId w:val="1"/>
        </w:numPr>
        <w:rPr/>
      </w:pPr>
      <w:bookmarkStart w:id="1337" w:name="__RefHeading___Toc7075147_2870459653"/>
      <w:bookmarkStart w:id="1338" w:name="_Toc467"/>
      <w:bookmarkEnd w:id="1337"/>
      <w:r>
        <w:rPr/>
        <w:t>15981/3</w:t>
      </w:r>
      <w:bookmarkEnd w:id="1338"/>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في تيقن الطهارة و الحدث و الشك في السابق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2616/4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اذا تيقن الوضوء و الحدث و شک فی السابق منمها فان لم يعلم حاله قبلهما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الرافعة لا مطلق الطهارة كما قد عرفته سابقا و الله اعلم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كتابتها الفقير الحقير الذليل الراجي عفو ربه الجليل و شفاعة جده محمد الجميل حيدر بن محيى الدين خدمنا للاخ الصالح و الميزان الراجح و اعتنا مالدعاء به في خلواته و معنان اجاباته الشيخ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حسین احسن الله عاقبته محمد واله في العشر الآخر من شهر جمادى الآخر من شهور سنه اثنین و خمس و تسعمايه من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مصنفها ادام الله تاییده و تاییده و رفع قره في الدارين بجاه محمد سيد الكونين</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375:3</w:t>
      </w:r>
      <w:r>
        <w:rPr>
          <w:rFonts w:ascii="IRNazanin" w:hAnsi="IRNazanin" w:eastAsia="IRNazanin"/>
          <w:color w:val="111111"/>
          <w:sz w:val="28"/>
          <w:sz w:val="28"/>
          <w:szCs w:val="28"/>
          <w:rtl w:val="true"/>
          <w:lang w:bidi="fa-IR"/>
        </w:rPr>
        <w:t xml:space="preserve">، رسائل الشهيد الثانی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339" w:name="pg9580_89733"/>
    </w:p>
    <w:p>
      <w:pPr>
        <w:pStyle w:val="BookText"/>
        <w:rPr/>
      </w:pPr>
      <w:bookmarkEnd w:id="133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بد،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بن محیی الدین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نسخه از روی خط مولف و در زمان حیات مولف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این نسخه برای شیخ حسین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3268388</w:t>
      </w:r>
    </w:p>
    <w:p>
      <w:pPr>
        <w:pStyle w:val="Heading2"/>
        <w:numPr>
          <w:ilvl w:val="1"/>
          <w:numId w:val="1"/>
        </w:numPr>
        <w:rPr/>
      </w:pPr>
      <w:bookmarkStart w:id="1340" w:name="__RefHeading___Toc7075149_2870459653"/>
      <w:bookmarkStart w:id="1341" w:name="_Toc468"/>
      <w:bookmarkEnd w:id="1340"/>
      <w:r>
        <w:rPr/>
        <w:t>15981/4</w:t>
      </w:r>
      <w:bookmarkEnd w:id="1341"/>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في من احدث في غسل الجنابة شهيد ثاني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طهارت در باب غسل جنابت در این نوشته مسئله باطل بودن یا صحیح بودن غسل و وضوء بر اثر ایجاد حدث اصغر در ضمن غسل جنابت بررسی شده است و مؤلف پس از بررسی اقوال مختلف نظریه صحیح بودن غسل جنابت و واجب بودن وضوء برای نماز را انتخاب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احدث المجنب في اثنا غسل الجنابة حدثا اصغر فلا نص ظاهرا عن ائمة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تاثير الاصغر مع الاكبر محتمل هنا ايضا و الله اعلم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سنگی شماره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س همین کتابخانه رسائل الشهيد الثاني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بده آسیب ها اوراق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الاصغر اثناء غسل الجنابة </w:t>
      </w:r>
      <w:bookmarkStart w:id="1342" w:name="pg9580_89734"/>
    </w:p>
    <w:p>
      <w:pPr>
        <w:pStyle w:val="BookText"/>
        <w:rPr/>
      </w:pPr>
      <w:bookmarkEnd w:id="134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3268425</w:t>
      </w:r>
    </w:p>
    <w:p>
      <w:pPr>
        <w:pStyle w:val="Heading2"/>
        <w:numPr>
          <w:ilvl w:val="1"/>
          <w:numId w:val="1"/>
        </w:numPr>
        <w:rPr/>
      </w:pPr>
      <w:bookmarkStart w:id="1343" w:name="__RefHeading___Toc7075151_2870459653"/>
      <w:bookmarkStart w:id="1344" w:name="_Toc469"/>
      <w:bookmarkEnd w:id="1343"/>
      <w:r>
        <w:rPr/>
        <w:t>15981/5</w:t>
      </w:r>
      <w:bookmarkEnd w:id="1344"/>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اجوبة المسائل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سوالات دینی و فقهی است درباره ضمان بیع، طلاق، طهارت، تسلیم، نیت مسافر، شکیات تیمم، وقف، شفعه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مسئلة الضمان و لو لم شهد رجع بالاقل من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الكلام عليه لانه المقصود بالذات و الله الموفق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الشهيد الثانی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بده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شده و از روی نسخه به خط مولف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مما وقفه شيخنا البهائي عليه الرحمه على طلاب العلماء الاماميه رضوان الله عليهم أجمعين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پایین و بالای اوراق موش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المسائل الفقهية اجوبة المسائل الدينية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3268469</w:t>
      </w:r>
      <w:r>
        <w:rPr>
          <w:rFonts w:eastAsia="IRNazanin" w:cs="IRNazanin"/>
          <w:color w:val="111111"/>
          <w:sz w:val="28"/>
          <w:szCs w:val="28"/>
          <w:rtl w:val="true"/>
          <w:lang w:bidi="fa-IR"/>
        </w:rPr>
        <w:t xml:space="preserve"> </w:t>
      </w:r>
      <w:bookmarkStart w:id="1345" w:name="pg9580_89735"/>
    </w:p>
    <w:p>
      <w:pPr>
        <w:pStyle w:val="Heading2"/>
        <w:numPr>
          <w:ilvl w:val="1"/>
          <w:numId w:val="1"/>
        </w:numPr>
        <w:rPr/>
      </w:pPr>
      <w:bookmarkStart w:id="1346" w:name="__RefHeading___Toc7075153_2870459653"/>
      <w:bookmarkStart w:id="1347" w:name="_Toc470"/>
      <w:bookmarkEnd w:id="1345"/>
      <w:bookmarkEnd w:id="1346"/>
      <w:r>
        <w:rPr/>
        <w:t>15982</w:t>
      </w:r>
      <w:bookmarkEnd w:id="134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14373</w:t>
      </w:r>
      <w:r>
        <w:rPr>
          <w:rFonts w:eastAsia="IRNazanin" w:cs="IRNazanin"/>
          <w:color w:val="111111"/>
          <w:sz w:val="28"/>
          <w:szCs w:val="28"/>
          <w:rtl w:val="true"/>
          <w:lang w:bidi="fa-IR"/>
        </w:rPr>
        <w:t>(</w:t>
      </w:r>
      <w:r>
        <w:rPr>
          <w:rFonts w:eastAsia="IRNazanin" w:cs="IRNazanin"/>
          <w:color w:val="111111"/>
          <w:sz w:val="28"/>
          <w:szCs w:val="28"/>
          <w:lang w:bidi="fa-IR"/>
        </w:rPr>
        <w:t>4373/1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العباده وسيله لنيل السعادة في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دانند و مشغول الذمه بحق الهی می مانند قدری از احکام آن ها را در این رساله كثيرة الفائده ایراد نمودم ملتمس از برادران ایمانی آنست که هر که ازین رساله منتفع گردد در حیات یا بعد از وفات این شکسته را بدعای رحمت و مغفرت این مستحق دعا را 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حاشیه برگ اول و دوم دارای گل هایی به زر و قرمز و آبی و ابری سازی بین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به زرد جدول دور سطرها به زر و آبی 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چند برگ اول از بقیه اوراق جدا و عطف نیز از اوراق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آهار مهره جلد تيماج قهوه ای تیره مقوایی ترنج و سرترنج با گل و بوته و زنجیره های ضربی، مجدول اندرون جلد استر کاغذی عطف گالینگور قهوه ای</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1070044</w:t>
      </w:r>
    </w:p>
    <w:p>
      <w:pPr>
        <w:pStyle w:val="Heading2"/>
        <w:numPr>
          <w:ilvl w:val="1"/>
          <w:numId w:val="1"/>
        </w:numPr>
        <w:rPr/>
      </w:pPr>
      <w:bookmarkStart w:id="1348" w:name="__RefHeading___Toc7075155_2870459653"/>
      <w:bookmarkStart w:id="1349" w:name="_Toc471"/>
      <w:bookmarkEnd w:id="1348"/>
      <w:r>
        <w:rPr/>
        <w:t>15983/1</w:t>
      </w:r>
      <w:bookmarkEnd w:id="1349"/>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لسانی شیرازی، عبدالله بن محمد، </w:t>
      </w:r>
      <w:r>
        <w:rPr>
          <w:rFonts w:eastAsia="IRNazanin" w:cs="IRNazanin"/>
          <w:color w:val="111111"/>
          <w:sz w:val="28"/>
          <w:szCs w:val="28"/>
          <w:lang w:bidi="fa-IR"/>
        </w:rPr>
        <w:t>9400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مجمع الاصناف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رباعیاتی است به روش شهر آشوب در وصف صاحبان مشاغل و نام ابزار و آداب هر پیشه و برای هر پیشه پنج رباعی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آشوب به اشعاری اطلاق می شود که درباره پیشه وران و تعریف شغل و صنعت آنان سروده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بکر که چار گوهر صاف در اوست بکریست که حسن قاف تا قاف در اوست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 داد بشارتی که ترا خواهم کشت مردم که عجب بشارتی داد مرا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اهدا کننده نسخه،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علی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اسناد ملی ایران در برگ اول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مستطیل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سفیدی در هنگام صحافی در ابتدا و انتها و وسط نسخه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تریاکی مقوایی، مجدول اندرون چند آستر کاغذی</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1350" w:name="pg9580_89737"/>
    </w:p>
    <w:p>
      <w:pPr>
        <w:pStyle w:val="BookText"/>
        <w:rPr/>
      </w:pPr>
      <w:bookmarkEnd w:id="135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آشوب شهر انگیز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آشوب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1070052</w:t>
      </w:r>
    </w:p>
    <w:p>
      <w:pPr>
        <w:pStyle w:val="Heading2"/>
        <w:numPr>
          <w:ilvl w:val="1"/>
          <w:numId w:val="1"/>
        </w:numPr>
        <w:rPr/>
      </w:pPr>
      <w:bookmarkStart w:id="1351" w:name="__RefHeading___Toc7075157_2870459653"/>
      <w:bookmarkStart w:id="1352" w:name="_Toc472"/>
      <w:bookmarkEnd w:id="1351"/>
      <w:r>
        <w:rPr/>
        <w:t>15983/2</w:t>
      </w:r>
      <w:bookmarkEnd w:id="1352"/>
    </w:p>
    <w:p>
      <w:pPr>
        <w:pStyle w:val="BookText"/>
        <w:rPr/>
      </w:pPr>
      <w:r>
        <w:rPr>
          <w:rFonts w:ascii="IRNazanin" w:hAnsi="IRNazanin" w:eastAsia="IRNazanin"/>
          <w:color w:val="111111"/>
          <w:sz w:val="28"/>
          <w:sz w:val="28"/>
          <w:szCs w:val="28"/>
          <w:rtl w:val="true"/>
          <w:lang w:bidi="fa-IR"/>
        </w:rPr>
        <w:t>ملک زاده آهی</w:t>
      </w:r>
    </w:p>
    <w:p>
      <w:pPr>
        <w:pStyle w:val="BookText"/>
        <w:rPr/>
      </w:pPr>
      <w:r>
        <w:rPr>
          <w:rFonts w:ascii="IRNazanin" w:hAnsi="IRNazanin" w:eastAsia="IRNazanin"/>
          <w:color w:val="111111"/>
          <w:sz w:val="28"/>
          <w:sz w:val="28"/>
          <w:szCs w:val="28"/>
          <w:rtl w:val="true"/>
          <w:lang w:bidi="fa-IR"/>
        </w:rPr>
        <w:t>رساله نفس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زاده آهی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است به نثر در جنگ میان نفس و عقل </w:t>
      </w:r>
      <w:bookmarkStart w:id="1353" w:name="pg9580_89738"/>
    </w:p>
    <w:p>
      <w:pPr>
        <w:pStyle w:val="BookText"/>
        <w:rPr/>
      </w:pPr>
      <w:bookmarkEnd w:id="135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محرر این رساله دلپذیر و مقرر این مقاله مجلس گیر احقر الشعرا ملک زاده آهى تجاوز الله تعالى عن سیانه در بهار جوانی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بجور تعب ولهو و لعب مطلوب طبیعت را اخراج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جان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3526081</w:t>
      </w:r>
    </w:p>
    <w:p>
      <w:pPr>
        <w:pStyle w:val="Heading2"/>
        <w:numPr>
          <w:ilvl w:val="1"/>
          <w:numId w:val="1"/>
        </w:numPr>
        <w:rPr/>
      </w:pPr>
      <w:bookmarkStart w:id="1354" w:name="__RefHeading___Toc7075159_2870459653"/>
      <w:bookmarkStart w:id="1355" w:name="_Toc473"/>
      <w:bookmarkEnd w:id="1354"/>
      <w:r>
        <w:rPr/>
        <w:t>15984/1</w:t>
      </w:r>
      <w:bookmarkEnd w:id="1355"/>
    </w:p>
    <w:p>
      <w:pPr>
        <w:pStyle w:val="BookText"/>
        <w:rPr/>
      </w:pPr>
      <w:r>
        <w:rPr>
          <w:rFonts w:ascii="IRNazanin" w:hAnsi="IRNazanin" w:eastAsia="IRNazanin"/>
          <w:color w:val="111111"/>
          <w:sz w:val="28"/>
          <w:sz w:val="28"/>
          <w:szCs w:val="28"/>
          <w:rtl w:val="true"/>
          <w:lang w:bidi="fa-IR"/>
        </w:rPr>
        <w:t>کتاب حدیث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احادیث متعدد اخلاقی به نقل از کتب مختلف حدیث همچون الکافی، من لا يحضره الفقيه نهج البلاغه، تحف العقول امالی صدوق نوادر راوندی کنر کراچکی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جمل من مناهى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مسعود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ذر غفاری حدیث قدسی يسمى باسرار الوحی وصیت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لهشام بن الحكم و وصف العقل، جواب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سوال شمعون بن لاوی بن یهود حدیث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بمعرفة جنود العقل والجهل و بیانه ذكر اربعين حديثا في فضل العقل و ذم الجهل و علامات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مبسوط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ماهية العقل و اختلاف الآراء و المصطلحات فيه احاديث كثيره في فضيلة العلم و ثواب العالم و المتعلم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حديثا في فضل الزهد في الدنيا وترك الرغبة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حديثا في فضائل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الموجزة التي لم يسبق اليها، احاديث في فضيلة اصطناع المعروف که گردآوری شده و فهرست احادیث شریفه در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 نوشته شده است</w:t>
      </w:r>
      <w:r>
        <w:rPr>
          <w:rFonts w:eastAsia="IRNazanin" w:cs="IRNazanin"/>
          <w:color w:val="111111"/>
          <w:sz w:val="28"/>
          <w:szCs w:val="28"/>
          <w:rtl w:val="true"/>
          <w:lang w:bidi="fa-IR"/>
        </w:rPr>
        <w:t xml:space="preserve">. </w:t>
      </w:r>
      <w:bookmarkStart w:id="1356" w:name="pg9580_89739"/>
    </w:p>
    <w:p>
      <w:pPr>
        <w:pStyle w:val="BookText"/>
        <w:rPr/>
      </w:pPr>
      <w:bookmarkEnd w:id="1356"/>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والصلوة على محمد و آله الطاهر بن اما بعد فهذه جمل من مناهى النبي صلى الله عليه و اله روى عن الصادق عن ابيه عن ابائه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فيكفره فيمنع صاحبه من أن يضع ذلك الى غيره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ص، مراد، النهاية، م ت ق ره شرح، م ق رره،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احادیثی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ذم السوال و في الأمر بالمعروف و 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محمد بن الحنفيه، احادیثی از صدوق به نقل از من لا يحضره الفقیه و احادیثی در فضیلت صدقه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زرشکی یک لا ترنج و سرترنج و لچک و کتیبه با گل و بوته به رنگ قهوه ای، مجدول اندرون جلد تیماج ماشی عطف تیماج خردلی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1070063</w:t>
      </w:r>
    </w:p>
    <w:p>
      <w:pPr>
        <w:pStyle w:val="Heading2"/>
        <w:numPr>
          <w:ilvl w:val="1"/>
          <w:numId w:val="1"/>
        </w:numPr>
        <w:rPr/>
      </w:pPr>
      <w:bookmarkStart w:id="1357" w:name="__RefHeading___Toc7075161_2870459653"/>
      <w:bookmarkStart w:id="1358" w:name="_Toc474"/>
      <w:bookmarkEnd w:id="1357"/>
      <w:r>
        <w:rPr/>
        <w:t>15984/2</w:t>
      </w:r>
      <w:bookmarkEnd w:id="1358"/>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 و مفتاح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عرفانی در صد باب در اخلاق حکمت معارف و سیر و سلوک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علما اختلاف زیادی در انتسابش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چنان که علامه مجلسی و حر عاملی این کتاب را قابل اعتماد ندانسته و برخی آن را به شقیق بلخی نسبت داده اند زیرا در مجالس شیخ طوسی خبری از شقیق آمده که در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دیده می شود این کتاب در چاپ سنگی به ابن طاوس نسبت داده شده و بر این کتاب شرحها و حاشیه های زیادی نوشته </w:t>
      </w:r>
      <w:bookmarkStart w:id="1359" w:name="pg9580_89740"/>
    </w:p>
    <w:p>
      <w:pPr>
        <w:pStyle w:val="BookText"/>
        <w:rPr/>
      </w:pPr>
      <w:bookmarkEnd w:id="1359"/>
      <w:r>
        <w:rPr>
          <w:rFonts w:ascii="IRNazanin" w:hAnsi="IRNazanin" w:eastAsia="IRNazanin"/>
          <w:color w:val="111111"/>
          <w:sz w:val="28"/>
          <w:sz w:val="28"/>
          <w:szCs w:val="28"/>
          <w:rtl w:val="true"/>
          <w:lang w:bidi="fa-IR"/>
        </w:rPr>
        <w:t xml:space="preserve">شده و همچنین این کتاب دارای ترجمه ای به فارسی از حسین زاهدی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نور قلوب العارفين بذكره و قدس ارواحهم بسره و نزه و ظهر افئدتهم بفكره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الانجيل و الفرقان و ساير الكتب يرجع الى هذه الثمان هذا اخر الابواب و الحمد لله واهب العقل و ملهم العدل و صلى الله على محمد و اله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355:7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شده و یادداشت بلغ در حاشیه اوراق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حواشی 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د، م ق ر ر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بیاض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1545480</w:t>
      </w:r>
    </w:p>
    <w:p>
      <w:pPr>
        <w:pStyle w:val="Heading2"/>
        <w:numPr>
          <w:ilvl w:val="1"/>
          <w:numId w:val="1"/>
        </w:numPr>
        <w:rPr/>
      </w:pPr>
      <w:bookmarkStart w:id="1360" w:name="__RefHeading___Toc7075163_2870459653"/>
      <w:bookmarkStart w:id="1361" w:name="_Toc475"/>
      <w:bookmarkEnd w:id="1360"/>
      <w:r>
        <w:rPr/>
        <w:t>15984/3</w:t>
      </w:r>
      <w:bookmarkEnd w:id="1361"/>
    </w:p>
    <w:p>
      <w:pPr>
        <w:pStyle w:val="BookText"/>
        <w:rPr/>
      </w:pPr>
      <w:r>
        <w:rPr>
          <w:rFonts w:ascii="IRNazanin" w:hAnsi="IRNazanin" w:eastAsia="IRNazanin"/>
          <w:color w:val="111111"/>
          <w:sz w:val="28"/>
          <w:sz w:val="28"/>
          <w:szCs w:val="28"/>
          <w:rtl w:val="true"/>
          <w:lang w:bidi="fa-IR"/>
        </w:rPr>
        <w:t>الاحاديث القدسيه اربعون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عربی 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14763</w:t>
      </w:r>
      <w:r>
        <w:rPr>
          <w:rFonts w:eastAsia="IRNazanin" w:cs="IRNazanin"/>
          <w:color w:val="111111"/>
          <w:sz w:val="28"/>
          <w:szCs w:val="28"/>
          <w:rtl w:val="true"/>
          <w:lang w:bidi="fa-IR"/>
        </w:rPr>
        <w:t xml:space="preserve"> (</w:t>
      </w:r>
      <w:r>
        <w:rPr>
          <w:rFonts w:eastAsia="IRNazanin" w:cs="IRNazanin"/>
          <w:color w:val="111111"/>
          <w:sz w:val="28"/>
          <w:szCs w:val="28"/>
          <w:lang w:bidi="fa-IR"/>
        </w:rPr>
        <w:t>4763/6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فائدة جميلة و موعظة بليغة و هي اربعون سورة منتخبة من التورية التي كلم الله تعالى</w:t>
      </w:r>
      <w:r>
        <w:rPr>
          <w:rFonts w:eastAsia="Amiri" w:cs="Amiri" w:ascii="Amiri" w:hAnsi="Amiri"/>
          <w:color w:val="111111"/>
          <w:sz w:val="28"/>
          <w:szCs w:val="28"/>
          <w:rtl w:val="true"/>
          <w:lang w:bidi="ar-SA"/>
        </w:rPr>
        <w:t xml:space="preserve">... </w:t>
      </w:r>
      <w:bookmarkStart w:id="1362" w:name="pg9580_89741"/>
    </w:p>
    <w:p>
      <w:pPr>
        <w:pStyle w:val="BookText"/>
        <w:rPr/>
      </w:pPr>
      <w:bookmarkEnd w:id="136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الخراب و اسكنته النار ان هذا لفى الصحف الأولى صحف ابراهیم و موسی تمت الصحايف الاربعون بعون الله و تاییده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نسخه در حاشیه تصحیح شده و نسخه بدل دارد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مطلب متن در حاشیه برگ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برعکس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اربعون سوره من الثورات الصحائف الاربعون؛ منتخب چهل حدیث از تورات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1528220</w:t>
      </w:r>
    </w:p>
    <w:p>
      <w:pPr>
        <w:pStyle w:val="Heading2"/>
        <w:numPr>
          <w:ilvl w:val="1"/>
          <w:numId w:val="1"/>
        </w:numPr>
        <w:rPr/>
      </w:pPr>
      <w:bookmarkStart w:id="1363" w:name="__RefHeading___Toc7075165_2870459653"/>
      <w:bookmarkStart w:id="1364" w:name="_Toc476"/>
      <w:bookmarkEnd w:id="1363"/>
      <w:r>
        <w:rPr/>
        <w:t>15984/4</w:t>
      </w:r>
      <w:bookmarkEnd w:id="1364"/>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موسی الرضا امام هشتم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14694</w:t>
      </w:r>
      <w:r>
        <w:rPr>
          <w:rFonts w:eastAsia="IRNazanin" w:cs="IRNazanin"/>
          <w:color w:val="111111"/>
          <w:sz w:val="28"/>
          <w:szCs w:val="28"/>
          <w:rtl w:val="true"/>
          <w:lang w:bidi="fa-IR"/>
        </w:rPr>
        <w:t>(</w:t>
      </w:r>
      <w:r>
        <w:rPr>
          <w:rFonts w:eastAsia="IRNazanin" w:cs="IRNazanin"/>
          <w:color w:val="111111"/>
          <w:sz w:val="28"/>
          <w:szCs w:val="28"/>
          <w:lang w:bidi="fa-IR"/>
        </w:rPr>
        <w:t>4694/2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الذهبية في الطب التي بعث بها الامام الهمام على بن موسى الرضا عليه السلم الى المامون العباسي في حفظ صحة المزاج و تدبيره</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الله يعطى العافية لمن يشاء ويمنحها اياه و الحمد لله رب العالمین و العاقبة للمتقين </w:t>
      </w:r>
      <w:bookmarkStart w:id="1365" w:name="pg9580_89742"/>
    </w:p>
    <w:p>
      <w:pPr>
        <w:pStyle w:val="BookText"/>
        <w:rPr/>
      </w:pPr>
      <w:bookmarkEnd w:id="1365"/>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فرغت من كتابة هذا الحديث الشريف في يوم الخميس سلخ شهر صفر المظفر سنه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حلب عند مراجعتنا من مكه زادها الله شرفاً حامداً مصلياً مسلماً و لعنة الله على اعداء محمد و آله اجمعين الى يوم الدين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بیاض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المذهبه طب الرضا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1545595</w:t>
      </w:r>
    </w:p>
    <w:p>
      <w:pPr>
        <w:pStyle w:val="Heading2"/>
        <w:numPr>
          <w:ilvl w:val="1"/>
          <w:numId w:val="1"/>
        </w:numPr>
        <w:rPr/>
      </w:pPr>
      <w:bookmarkStart w:id="1366" w:name="__RefHeading___Toc7075167_2870459653"/>
      <w:bookmarkStart w:id="1367" w:name="_Toc477"/>
      <w:bookmarkEnd w:id="1366"/>
      <w:r>
        <w:rPr/>
        <w:t>15984/5</w:t>
      </w:r>
      <w:bookmarkEnd w:id="1367"/>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در فضیلت زیارت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والصلوة على محمد و آله الطاهرين الحديث الاول روی ان ابن مارد قال لابی عبدالله عليه السلم ما لمن زار جدك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اطلع الله عز و جل على زوار الحسين فقال لهم استانفوا فقد غفرت</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كتبت ولله الحمد هذه الاحاديث الشريفة في يوم الثلثا ثاني شهر جميدي الاولى في خارج بلدة موصل عند شاطى الدجلة لسنة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الصلوة على محمد و آله </w:t>
      </w:r>
      <w:bookmarkStart w:id="1368" w:name="pg9580_89743"/>
    </w:p>
    <w:p>
      <w:pPr>
        <w:pStyle w:val="BookText"/>
        <w:rPr/>
      </w:pPr>
      <w:bookmarkEnd w:id="136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رموزی که برای هر کتاب وضع شده به نقل از بحار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بیاض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حدیث؛ چهل حدیث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1545604</w:t>
      </w:r>
    </w:p>
    <w:p>
      <w:pPr>
        <w:pStyle w:val="Heading2"/>
        <w:numPr>
          <w:ilvl w:val="1"/>
          <w:numId w:val="1"/>
        </w:numPr>
        <w:rPr/>
      </w:pPr>
      <w:bookmarkStart w:id="1369" w:name="__RefHeading___Toc7075169_2870459653"/>
      <w:bookmarkStart w:id="1370" w:name="_Toc478"/>
      <w:bookmarkEnd w:id="1369"/>
      <w:r>
        <w:rPr/>
        <w:t>15984/6</w:t>
      </w:r>
      <w:bookmarkEnd w:id="1370"/>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 مضرت غنا و بیشتر آن به نقل از کافی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شرح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درخواست برخی از دوستان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چهار حدیث را در بر دارد و بقیه احادیث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 السلم على خير خلقه محمد و اله اجمعين الطاهرين المعصومين و بعد هذه اربعون حديثا في بعض ما اوعد الله عليه النار جمعتها بالتماس بعض الاخوان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يوافقهما فينبعي طرحه و الله هو الهادي إلى سواء السبيل الحديث الخامس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بیاض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حدیث؛ چهل حديث رسالة في الغناء </w:t>
      </w:r>
      <w:bookmarkStart w:id="1371" w:name="pg9580_89744"/>
    </w:p>
    <w:p>
      <w:pPr>
        <w:pStyle w:val="BookText"/>
        <w:rPr/>
      </w:pPr>
      <w:bookmarkEnd w:id="137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1545884</w:t>
      </w:r>
    </w:p>
    <w:p>
      <w:pPr>
        <w:pStyle w:val="Heading2"/>
        <w:numPr>
          <w:ilvl w:val="1"/>
          <w:numId w:val="1"/>
        </w:numPr>
        <w:rPr/>
      </w:pPr>
      <w:bookmarkStart w:id="1372" w:name="__RefHeading___Toc7075171_2870459653"/>
      <w:bookmarkStart w:id="1373" w:name="_Toc479"/>
      <w:bookmarkEnd w:id="1372"/>
      <w:r>
        <w:rPr/>
        <w:t>15985</w:t>
      </w:r>
      <w:bookmarkEnd w:id="1373"/>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شامل مطالبی به نظم و نثر و پند و اندرز حکما و حدیث و دعا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عربی است و اشعار آن از نصرا ،همدانی میرزا مبارک میرزا بیدل ابوتراب ملا سحابی میرزا هادی ناصر علی میرزا معز صائب، میرزا مبارک الله میرزا عبدالله ابن یمین میرزا عبدالعالی متخلص به نجات ،تجلی، ملا محمد قاسم میرزا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عرفی رسا و دیگر مطالب آن شامل دعاهایی جهت برآوردن حاجات نقل هایی از کشکول شیخ بهایی سخنانی از خواجه عبدالله انصاری، مقامات خواجه عبدالله حدیث اقسام شیعه به نقل از حاشیه شرایع تاریخ شهادت امامان دیباچه مرقع میر عبدالسلام پسر نواب صفی خان مطلبی از تاریخ مظفری و کلام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فخر رازی شعر معراج الخيال تجلی رقعه که مولانا الفتی اصفهانی به میر سپهری کوکناری ،نوشته رقعه نصیرای همدانی که به میرزا مظفر حسین کاشی نوشته رفعه که به محمد حسین چلبی نوشته متنی از میر نظام الدین احمد چند کلمه از تاریخ دولت نادرشاه از مشرق خراسان طاله وجه تاریخ ازین دنیا فنا بدار البقا شناخت قسمتی از تفسیر شیخ ابوالفتوح رازی و تفسیر حسینی و تاریخ یافعی روضة الصفا دیباچه بیاض از منشات میرزا معز تاریخ بناکتی، تفسیر نیشابوری، کشکول ابوالفرج اصفهانی در بیان معانی الفاظ و اصطلاحات خواجه حافظ شیرازی انشای میرزا قاسم تونی و بند و اندرزهایی از ابوذرجمهر بقراط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قوی یا غنی با ملی یا وفی هر کسی دوازده هزار بار بخواند در جمیع مدعیات</w:t>
      </w:r>
      <w:r>
        <w:rPr>
          <w:rFonts w:eastAsia="IRNazanin" w:cs="IRNazanin"/>
          <w:color w:val="111111"/>
          <w:sz w:val="28"/>
          <w:szCs w:val="28"/>
          <w:rtl w:val="true"/>
          <w:lang w:bidi="fa-IR"/>
        </w:rPr>
        <w:t xml:space="preserve">... </w:t>
      </w:r>
      <w:bookmarkStart w:id="1374" w:name="pg9580_89745"/>
    </w:p>
    <w:p>
      <w:pPr>
        <w:pStyle w:val="BookText"/>
        <w:rPr/>
      </w:pPr>
      <w:bookmarkEnd w:id="137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 بار منت بدخونی خلق ام که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دریا از دست رد ساحل می شود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رنگ سیاه زرد و لاجورد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شعاع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 دین نبی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اوراق از عطف جدا شده، ليه اوراق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ساغری ،زرشکی مقوایی، اندرون جلد استر کاغذی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چلیپا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1070072</w:t>
      </w:r>
    </w:p>
    <w:p>
      <w:pPr>
        <w:pStyle w:val="Heading2"/>
        <w:numPr>
          <w:ilvl w:val="1"/>
          <w:numId w:val="1"/>
        </w:numPr>
        <w:rPr/>
      </w:pPr>
      <w:bookmarkStart w:id="1375" w:name="__RefHeading___Toc7075173_2870459653"/>
      <w:bookmarkStart w:id="1376" w:name="_Toc480"/>
      <w:bookmarkEnd w:id="1375"/>
      <w:r>
        <w:rPr/>
        <w:t>15986</w:t>
      </w:r>
      <w:bookmarkEnd w:id="1376"/>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ابراهيم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اعتقادات مشتمل بر چهار قسمت قسمت اول در شناختن خداوند قسمت دوم در شناختن پیغمبران قسمت سوم در شناخت امامان قسمت چهارم در شناختن پیروان ایشان و نیکان و بزرگان نسخه حاضر جلد اول کتاب شامل قسمت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خداوندی را سزاست که پرورنده جهانیان است و بخشاینده و مهربان و دارای روز پایان </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حجم کتاب زیاده شد بهمین جا ابن جلد را ختم می کنیم و جلدی دیگر ابتدا می کنیم بجهة معاد و در قسمت دیگر از کتاب و لا قوة الا بالله و صلى الله على </w:t>
      </w:r>
      <w:bookmarkStart w:id="1377" w:name="pg9580_89746"/>
    </w:p>
    <w:p>
      <w:pPr>
        <w:pStyle w:val="BookText"/>
        <w:rPr/>
      </w:pPr>
      <w:bookmarkEnd w:id="1377"/>
      <w:r>
        <w:rPr>
          <w:rFonts w:ascii="IRNazanin" w:hAnsi="IRNazanin" w:eastAsia="IRNazanin"/>
          <w:color w:val="111111"/>
          <w:sz w:val="28"/>
          <w:sz w:val="28"/>
          <w:szCs w:val="28"/>
          <w:rtl w:val="true"/>
          <w:lang w:bidi="fa-IR"/>
        </w:rPr>
        <w:t xml:space="preserve">محمد و آله الطاهرین در هطه المخلصية و لعنة الله على اعدائهم اجمعین ابدالا بدین و الحمد لله اولا و اخرا و ظاهرا و باطنا تمام شد بر دست مصنفش حقیر فقير كريم بن ابراهیم حامدا مصليا مستغفرا في ششم شهر رجب المرجب سنه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الادب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روی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تیره مقوایی، ترنج و سرترنج با گل و بوته مجدول زنجیره های ضربی اندرون جلد استر کاغذی</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1070084</w:t>
      </w:r>
    </w:p>
    <w:p>
      <w:pPr>
        <w:pStyle w:val="Heading2"/>
        <w:numPr>
          <w:ilvl w:val="1"/>
          <w:numId w:val="1"/>
        </w:numPr>
        <w:rPr/>
      </w:pPr>
      <w:bookmarkStart w:id="1378" w:name="__RefHeading___Toc7075175_2870459653"/>
      <w:bookmarkStart w:id="1379" w:name="_Toc481"/>
      <w:bookmarkEnd w:id="1378"/>
      <w:r>
        <w:rPr/>
        <w:t>15987/1</w:t>
      </w:r>
      <w:bookmarkEnd w:id="1379"/>
    </w:p>
    <w:p>
      <w:pPr>
        <w:pStyle w:val="BookText"/>
        <w:rPr/>
      </w:pPr>
      <w:r>
        <w:rPr>
          <w:rFonts w:ascii="IRNazanin" w:hAnsi="IRNazanin" w:eastAsia="IRNazanin"/>
          <w:color w:val="111111"/>
          <w:sz w:val="28"/>
          <w:sz w:val="28"/>
          <w:szCs w:val="28"/>
          <w:rtl w:val="true"/>
          <w:lang w:bidi="fa-IR"/>
        </w:rPr>
        <w:t xml:space="preserve">قاضی سعید قمی، محمد سعید بن محمد مفید،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سعید بن محمد مفید قمی؛ نویسنده متن شیخ صدوق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مفصلی است بر کتاب توحید شیخ صدوق در سه جلد منقسم بر باب مقام حدیث و شرح که در فهرست مرعشی آن را در چهار جزء معرفی کرده و همچنین الذریعه نیز می گوید در اکثر نسخه ها مشتمل بر چهار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شرح توحید و یک برگ از ابتدای آن افتاده است</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السموات و الارض ليقولن الله والدليل على هذا الذي قلنا </w:t>
      </w:r>
      <w:r>
        <w:rPr>
          <w:rFonts w:eastAsia="Amiri" w:cs="Amiri" w:ascii="Amiri" w:hAnsi="Amiri"/>
          <w:color w:val="111111"/>
          <w:sz w:val="28"/>
          <w:szCs w:val="28"/>
          <w:rtl w:val="true"/>
          <w:lang w:bidi="ar-SA"/>
        </w:rPr>
        <w:t xml:space="preserve">..... </w:t>
      </w:r>
      <w:bookmarkStart w:id="1380" w:name="pg9580_89747"/>
    </w:p>
    <w:p>
      <w:pPr>
        <w:pStyle w:val="BookText"/>
        <w:rPr/>
      </w:pPr>
      <w:bookmarkEnd w:id="1380"/>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انوار الحجب العليا و ذلك فضل الله يوتيه من بشاء تمت المجلد الثاني من شرح التوحيد الصدوق الطايفه شيخنا القمي الفريد نورالله مضجعه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391:1</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عناوین در حاشیه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ليه اوراق موریانه خورده، آثار آب افتادگی و پخش شدن جوهر در اوراق دیده می شود کاغذ فرنگی نخودی جلد مقوا روکش کاغذ راه راه سفید و مشکی گوشه ها گالینگور خردلی عطف کاغذ نخودی، اندرون جلد کاغذ قرمز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توحید صدوق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1070094</w:t>
      </w:r>
    </w:p>
    <w:p>
      <w:pPr>
        <w:pStyle w:val="Heading2"/>
        <w:numPr>
          <w:ilvl w:val="1"/>
          <w:numId w:val="1"/>
        </w:numPr>
        <w:rPr/>
      </w:pPr>
      <w:bookmarkStart w:id="1381" w:name="__RefHeading___Toc7075177_2870459653"/>
      <w:bookmarkStart w:id="1382" w:name="_Toc482"/>
      <w:bookmarkEnd w:id="1381"/>
      <w:r>
        <w:rPr/>
        <w:t>15987/2</w:t>
      </w:r>
      <w:bookmarkEnd w:id="1382"/>
    </w:p>
    <w:p>
      <w:pPr>
        <w:pStyle w:val="BookText"/>
        <w:rPr/>
      </w:pPr>
      <w:r>
        <w:rPr>
          <w:rFonts w:ascii="IRNazanin" w:hAnsi="IRNazanin" w:eastAsia="IRNazanin"/>
          <w:color w:val="111111"/>
          <w:sz w:val="28"/>
          <w:sz w:val="28"/>
          <w:szCs w:val="28"/>
          <w:rtl w:val="true"/>
          <w:lang w:bidi="fa-IR"/>
        </w:rPr>
        <w:t xml:space="preserve">عبد الرزاق کاشی عبد الرزاق بن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کاشی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بر سؤال کمیل بن زیاد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حقیقت است</w:t>
      </w:r>
      <w:r>
        <w:rPr>
          <w:rFonts w:eastAsia="IRNazanin" w:cs="IRNazanin"/>
          <w:color w:val="111111"/>
          <w:sz w:val="28"/>
          <w:szCs w:val="28"/>
          <w:rtl w:val="true"/>
          <w:lang w:bidi="fa-IR"/>
        </w:rPr>
        <w:t xml:space="preserve">. </w:t>
      </w:r>
      <w:bookmarkStart w:id="1383" w:name="pg9580_89748"/>
    </w:p>
    <w:p>
      <w:pPr>
        <w:pStyle w:val="BookText"/>
        <w:rPr/>
      </w:pPr>
      <w:bookmarkEnd w:id="138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محمد و آله الطاهرين فهذا مما أملاه الشيخ العالم كاشف اسرار الحقيقة هادى ارباب الطريقة كمال الملة و الدين عبد الرزاق کاشی قدس الله سره ما اجاب به امیرالمؤمنین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 الابتلاج لا يحتاج الى السراج تمت الرسالة الكميلية بعون الله و حسن توفيقه لما تجلى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ذاته في ذاته عن ذاته على ذاته إلى ذاته فنجسد ما تجسد و كان الأول عرشا و الثانى كرسيا و الثالث سماء و الرابع نارا و الخامس هواء و السادس ماء و السابع ارض فتجرد ما تجرد و كان الاول روحا و الثاني عقلا و الثالث بصرا و الرابع سمعا و الخامس شما و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نباتا والثالث حيوانا و الرابع جانا و الخامس ملكا و السادس انسانا و السابع سرا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140:18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218:1</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احادیث مختلفی به نقل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قولی از شیخ احمد بن فهد درباره وصف مومن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الحقيقه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1516619</w:t>
      </w:r>
    </w:p>
    <w:p>
      <w:pPr>
        <w:pStyle w:val="Heading2"/>
        <w:numPr>
          <w:ilvl w:val="1"/>
          <w:numId w:val="1"/>
        </w:numPr>
        <w:rPr/>
      </w:pPr>
      <w:bookmarkStart w:id="1384" w:name="__RefHeading___Toc7075179_2870459653"/>
      <w:bookmarkStart w:id="1385" w:name="_Toc483"/>
      <w:bookmarkEnd w:id="1384"/>
      <w:r>
        <w:rPr/>
        <w:t>15988/1</w:t>
      </w:r>
      <w:bookmarkEnd w:id="1385"/>
    </w:p>
    <w:p>
      <w:pPr>
        <w:pStyle w:val="BookText"/>
        <w:rPr/>
      </w:pPr>
      <w:r>
        <w:rPr>
          <w:rFonts w:ascii="Amiri" w:hAnsi="Amiri" w:eastAsia="Amiri" w:cs="Amiri"/>
          <w:color w:val="111111"/>
          <w:sz w:val="28"/>
          <w:sz w:val="28"/>
          <w:szCs w:val="28"/>
          <w:rtl w:val="true"/>
          <w:lang w:bidi="ar-SA"/>
        </w:rPr>
        <w:t xml:space="preserve">منتجب الدين، على بن عبيد الله،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الاربعون حديثا من الاربعين عن 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على بن عبیدالله ابن بابویه قمی رازی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در فضایل و مناقب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چهل راوی از چهل نفر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و مؤلف پس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گردآوری کرده و در پایان نیز چهارده حکایت در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حمد الشاكرين و الصلوة على خيرته من بريته محمد و عترته الطاهرين و بعد فلما فرغت من جمع ما عندى من اسامی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مصنفيهم على قدر القدرة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وحدتهم بمثل ما حدثتهم فعجبوا من ذلك و استطرقوه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 لله رب العالمين تم على يد الفقير المذنب الى رحمة الله الغنى ابن حیدر علی محسن رکنابادی غفر الله لهما و ستر عيوبهما في الثالث من شهر صفر سنه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خمسين بعد الالف من الهجرة النبوية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376:27</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حیدر علی رکنا 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چندین یادداشت مربوط به تاریخ تولد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و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ابوالهادی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پایین و بالای اوراق موریانه خورده اوراق ابتدای نسخه دارای آب افتادگی و لک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سپاهانی نخودی جلد مقوا روکش کاغذ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الاربعين من الأربعين عن الاربعين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1070101</w:t>
      </w:r>
      <w:r>
        <w:rPr>
          <w:rFonts w:eastAsia="IRNazanin" w:cs="IRNazanin"/>
          <w:color w:val="111111"/>
          <w:sz w:val="28"/>
          <w:szCs w:val="28"/>
          <w:rtl w:val="true"/>
          <w:lang w:bidi="fa-IR"/>
        </w:rPr>
        <w:t xml:space="preserve"> </w:t>
      </w:r>
      <w:bookmarkStart w:id="1386" w:name="pg9580_89750"/>
    </w:p>
    <w:p>
      <w:pPr>
        <w:pStyle w:val="Heading2"/>
        <w:numPr>
          <w:ilvl w:val="1"/>
          <w:numId w:val="1"/>
        </w:numPr>
        <w:rPr/>
      </w:pPr>
      <w:bookmarkStart w:id="1387" w:name="__RefHeading___Toc7075181_2870459653"/>
      <w:bookmarkStart w:id="1388" w:name="_Toc484"/>
      <w:bookmarkEnd w:id="1386"/>
      <w:bookmarkEnd w:id="1387"/>
      <w:r>
        <w:rPr/>
        <w:t>15988/2</w:t>
      </w:r>
      <w:bookmarkEnd w:id="1388"/>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روضه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قال حدثني على بن ابراهيم عن ابيه عن ابن فضال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عز و جل رجلا منا اهل البيت يعمل بكتاب الله لا يرى منكراً الا انكره تم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علی ق ص نهایه یادداشت ها در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آخر كتاب الايمان والنذر و الكفارات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1518924</w:t>
      </w:r>
    </w:p>
    <w:p>
      <w:pPr>
        <w:pStyle w:val="Heading2"/>
        <w:numPr>
          <w:ilvl w:val="1"/>
          <w:numId w:val="1"/>
        </w:numPr>
        <w:rPr/>
      </w:pPr>
      <w:bookmarkStart w:id="1389" w:name="__RefHeading___Toc7075183_2870459653"/>
      <w:bookmarkStart w:id="1390" w:name="_Toc485"/>
      <w:bookmarkEnd w:id="1389"/>
      <w:r>
        <w:rPr/>
        <w:t>15988/3</w:t>
      </w:r>
      <w:bookmarkEnd w:id="1390"/>
    </w:p>
    <w:p>
      <w:pPr>
        <w:pStyle w:val="BookText"/>
        <w:rPr/>
      </w:pPr>
      <w:r>
        <w:rPr>
          <w:rFonts w:ascii="Amiri" w:hAnsi="Amiri" w:eastAsia="Amiri" w:cs="Amiri"/>
          <w:color w:val="111111"/>
          <w:sz w:val="28"/>
          <w:sz w:val="28"/>
          <w:szCs w:val="28"/>
          <w:rtl w:val="true"/>
          <w:lang w:bidi="ar-SA"/>
        </w:rPr>
        <w:t xml:space="preserve">ابن بطريق، يحيى بن حسن،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العمدة في عيون صحاح الاخبار في مناقب امام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یحیی بن حسن معروف به این بطریق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1391" w:name="pg9580_89751"/>
    </w:p>
    <w:p>
      <w:pPr>
        <w:pStyle w:val="BookText"/>
        <w:rPr/>
      </w:pPr>
      <w:bookmarkEnd w:id="139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الشيخ الأجل الأوحد العالم الامام الفقيه شمس الدین شرف الاسلام سديد النطق ابو الحسن يحيى بن الحسين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الحمد لله شكرا لجزيل الانه و استدعاء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هذ الاثر فلا يظفر رواية بإقامة حجة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بعون الملك الوهاب تصنيف الشيخ العالم الامام الفقيه شمس الدين شرف الاسلام سديد النطق أبو الحسن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الاسدى الحلى ره وقع الفراغ من تسويده في يوم الثلثا السابع عشر من شهر جمادى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سنه ثمان و ثمانين والف و انا العيد الاول ابن محمد امین محمد علی النيلي في قريه اردكان</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امین نیلی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1519317</w:t>
      </w:r>
    </w:p>
    <w:p>
      <w:pPr>
        <w:pStyle w:val="Heading2"/>
        <w:numPr>
          <w:ilvl w:val="1"/>
          <w:numId w:val="1"/>
        </w:numPr>
        <w:rPr/>
      </w:pPr>
      <w:bookmarkStart w:id="1392" w:name="__RefHeading___Toc7075185_2870459653"/>
      <w:bookmarkStart w:id="1393" w:name="_Toc486"/>
      <w:bookmarkEnd w:id="1392"/>
      <w:r>
        <w:rPr/>
        <w:t>15989</w:t>
      </w:r>
      <w:bookmarkEnd w:id="1393"/>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انیرالدین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الحکمه کتابی است در منطق حکمت الهی و طبیعی از اثیر الدین ابهری و از جمله کتاب های درسی طالبان حکمت به شمار میرود که شرح هایی بر آن نوشته شده و معروف ترین آن شرح میبدی و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1394" w:name="pg9580_89752"/>
    </w:p>
    <w:p>
      <w:pPr>
        <w:pStyle w:val="BookText"/>
        <w:rPr/>
      </w:pPr>
      <w:bookmarkEnd w:id="1394"/>
      <w:r>
        <w:rPr>
          <w:rFonts w:ascii="IRNazanin" w:hAnsi="IRNazanin" w:eastAsia="IRNazanin"/>
          <w:color w:val="111111"/>
          <w:sz w:val="28"/>
          <w:sz w:val="28"/>
          <w:szCs w:val="28"/>
          <w:rtl w:val="true"/>
          <w:lang w:bidi="fa-IR"/>
        </w:rPr>
        <w:t>حاضر شرح ملاصدرا بر قسمت طبیعیات و الهيات هداية الحكمه و مبتنی بر فلسفه مشاء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بينهما من العلم الاعلى التي ذكرها المص 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 وحد و اعظم من أن يحصره عقد دون عقد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اعلم بالصواب اللهم لأولى الالباب وكل مسوده الفقير الحقير المدعو تعلیقلی غفر الله له و لوالديه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175:14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تشیع </w:t>
      </w:r>
      <w:r>
        <w:rPr>
          <w:rFonts w:eastAsia="IRNazanin" w:cs="IRNazanin"/>
          <w:color w:val="111111"/>
          <w:sz w:val="28"/>
          <w:szCs w:val="28"/>
          <w:lang w:bidi="fa-IR"/>
        </w:rPr>
        <w:t>468:1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305:10</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مروی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کاتب علیقلی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برخی از اوراق موریانه خورده حاشیه چندین برگ در انتهای نسخه بریده شده و برگ آخر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عنابی یک لا، اندرون آستر کاغذی</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الهداية الاثيريه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1070108</w:t>
      </w:r>
    </w:p>
    <w:p>
      <w:pPr>
        <w:pStyle w:val="Heading2"/>
        <w:numPr>
          <w:ilvl w:val="1"/>
          <w:numId w:val="1"/>
        </w:numPr>
        <w:rPr/>
      </w:pPr>
      <w:bookmarkStart w:id="1395" w:name="__RefHeading___Toc7075187_2870459653"/>
      <w:bookmarkStart w:id="1396" w:name="_Toc487"/>
      <w:bookmarkEnd w:id="1395"/>
      <w:r>
        <w:rPr/>
        <w:t>15990</w:t>
      </w:r>
      <w:bookmarkEnd w:id="1396"/>
    </w:p>
    <w:p>
      <w:pPr>
        <w:pStyle w:val="BookText"/>
        <w:rPr/>
      </w:pPr>
      <w:r>
        <w:rPr>
          <w:rFonts w:ascii="Amiri" w:hAnsi="Amiri" w:eastAsia="Amiri" w:cs="Amiri"/>
          <w:color w:val="111111"/>
          <w:sz w:val="28"/>
          <w:sz w:val="28"/>
          <w:szCs w:val="28"/>
          <w:rtl w:val="true"/>
          <w:lang w:bidi="ar-SA"/>
        </w:rPr>
        <w:t>شرح كتاب في الحساب</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کتابی است در حساب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 علم حساب را در چند قسم و هر قسم شامل چندین باب بیان کرده است و به علت افتادگی آغاز و انجام و به هم ریختگی اوراق نسخه شناسایی نشد، ولی در مقایسه با نسخه شماره </w:t>
      </w:r>
      <w:r>
        <w:rPr>
          <w:rFonts w:eastAsia="IRNazanin" w:cs="IRNazanin"/>
          <w:color w:val="111111"/>
          <w:sz w:val="28"/>
          <w:szCs w:val="28"/>
          <w:lang w:bidi="fa-IR"/>
        </w:rPr>
        <w:t>4203/1</w:t>
      </w:r>
      <w:r>
        <w:rPr>
          <w:rFonts w:ascii="IRNazanin" w:hAnsi="IRNazanin" w:eastAsia="IRNazanin"/>
          <w:color w:val="111111"/>
          <w:sz w:val="28"/>
          <w:sz w:val="28"/>
          <w:szCs w:val="28"/>
          <w:rtl w:val="true"/>
          <w:lang w:bidi="fa-IR"/>
        </w:rPr>
        <w:t xml:space="preserve">ع فهرست ملی که آن هم ناشناس مانده نسخه حاضر شرح آن می باشد و فهرست عناوین آن بدین تفصیل است 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الرابع في الضرب، باب الثالث الطرح، باب الخامس في القسمة، باب السادس في الجبر و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الثاني في الكسور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الأول في اسما الكسور، باب الثاني في جمع الكسور و طرحها، باب الثالث في ضرب الكسور، باب الرابع في القسمة و التسميه باب الخامس في الجبر والخط، باب السادس في الصرف، قسم الثالث في الجذور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الاول في اخذ جذر العدد الصحيح و جذر الكسور باب الثاني في جمع جذور الاعداد و طرحها، باب الثالث في ضرب جذور الاعداد والعمل باب الرابع في قسمة جذور الاعداد، نوع الثاني في مسائل الجذور و الصم چهار باب باب الأول في تجذير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الثاني في الجمع والطرح، باب الثالث في الضرب باب الرابع في القسمة، الجزء الثاني في القوانين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الاول في بيان معنى النسبة و اقسامها، باب الثاني في بيان النسبة الهندسية باب الثالث في بيان النسبة التاليفية و ايجادها و خواصها وكيفية اخراج المجهول باب الرابع في بيان نسبة المساواة، باب الخامس في بيان النسبة المولفه، باب السادس في بيان العمل بالكفات و كيفيه استخراج المجهول التكملة في ذكر جملة من مسائل المجهول هفت باب باب الأول في المسائل الموضوعة على اصول الحساب باب الثاني في المسائل البيع و الشراء باب الثالث في الاجارات باب الرابع في المرابحة باب الخامس في الحياض والحبال، باب السادس في الاقرار الدورى والوصايا، باب السابع في نوادر المسائل، قسم الثاني في الجبر والمقابله سه باب باب الاول في بيان وجوه التصرفات في المقادير المجهوله، باب الثاني في بيان المسائل الست التي ينتهى الحاسب بالمقابله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الثالث في كيفيه تناول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في تخريج المسائل الجزيه على القواعد العليه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الاعداد المفروضه اربعة فتضرب </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تسعة اعداد على </w:t>
      </w:r>
      <w:r>
        <w:rPr>
          <w:rFonts w:eastAsia="IRNazanin" w:cs="IRNazanin"/>
          <w:color w:val="111111"/>
          <w:sz w:val="28"/>
          <w:szCs w:val="28"/>
          <w:rtl w:val="true"/>
          <w:lang w:bidi="fa-IR"/>
        </w:rPr>
        <w:t xml:space="preserve">.... </w:t>
      </w:r>
      <w:bookmarkStart w:id="1397" w:name="pg9580_89754"/>
    </w:p>
    <w:p>
      <w:pPr>
        <w:pStyle w:val="BookText"/>
        <w:rPr/>
      </w:pPr>
      <w:bookmarkEnd w:id="139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اعداد به سرخی حواشی دارای برخی حواشی توضیحی یادداشت ها نسخه وقف است و عبارت وقف در بعضی از اوراق نوشته شده، برخی از اوراق نسخه به هم ریخته و جابجا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شیرازه از هم گسیخته و پایین اوراق پوسیده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یک لا بدون استر، الحاقي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1070114</w:t>
      </w:r>
    </w:p>
    <w:p>
      <w:pPr>
        <w:pStyle w:val="Heading2"/>
        <w:numPr>
          <w:ilvl w:val="1"/>
          <w:numId w:val="1"/>
        </w:numPr>
        <w:rPr/>
      </w:pPr>
      <w:bookmarkStart w:id="1398" w:name="__RefHeading___Toc7075189_2870459653"/>
      <w:bookmarkStart w:id="1399" w:name="_Toc488"/>
      <w:bookmarkEnd w:id="1398"/>
      <w:r>
        <w:rPr/>
        <w:t>15991</w:t>
      </w:r>
      <w:bookmarkEnd w:id="1399"/>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مقالی که سرخیل کاروان فنون محاورات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جزئیات آن پیش از این تصدیع عزیزان دادن ضروریست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ضلعی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چسبیده به لت پشت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افتادگی دارد و برگ آغاز ین نسخه داخل لت پشت جلد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تیماج قهوه ای مقوایی ترنج و سرترنج عطف و سجاف تیماج قهوه ای اندرون جلد آستر کاغذی</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bookmarkStart w:id="1400" w:name="pg9580_89755"/>
    </w:p>
    <w:p>
      <w:pPr>
        <w:pStyle w:val="BookText"/>
        <w:rPr/>
      </w:pPr>
      <w:bookmarkEnd w:id="1400"/>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1070120</w:t>
      </w:r>
    </w:p>
    <w:p>
      <w:pPr>
        <w:pStyle w:val="Heading2"/>
        <w:numPr>
          <w:ilvl w:val="1"/>
          <w:numId w:val="1"/>
        </w:numPr>
        <w:rPr/>
      </w:pPr>
      <w:bookmarkStart w:id="1401" w:name="__RefHeading___Toc7075191_2870459653"/>
      <w:bookmarkStart w:id="1402" w:name="_Toc489"/>
      <w:bookmarkEnd w:id="1401"/>
      <w:r>
        <w:rPr/>
        <w:t>15992</w:t>
      </w:r>
      <w:bookmarkEnd w:id="1402"/>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14231</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فهرست فصول و ابواب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ستایشی که از بروج مشیده افواه حامدان آهنگ در و بام صوامع مسامع قدسیان را شاید مفيض الانواریرا سزاست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قبرهای ما را البته رحمت الهی او را فرو گیرد و گناهش آمرزیده شود باینجا ختم می نمائیم کتاب را از برادران ایمانی که از این کتاب منتفع گردند التماس دعا و زیارت دارم در حال حیوه این مجرم و بعد از وفات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ذلك في شهر رمضان المبارک من شهور سنه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 اربعون و مائتين بعد الف من الهجرة النبوية والحمد لله اولا و اخرا و صلى الله على محمد و اله الطاهرين و لعنة الله على اعدائهم اجمعين ابد الابدين قد تم هذا الكتاب الموسوم بتحفة الزائر على يد اقل الطلبه ابن مرحوم مغفور محمد علی غلام حسین الاردانی امید که هر که منتفع شود این مجرمرا از دعا و زیارت فراموش نکند بلوح الخط في القرطاس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كاتبه رميم في التراب</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 غلامحسین بن محمد علی اردانی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شده و واژه بلغ قبالا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و نسخه بدل 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آثار آب افتادگی در اوراق دیده می شود کاغذ فرنگی نخودی جلد </w:t>
      </w:r>
      <w:bookmarkStart w:id="1403" w:name="pg9580_89756"/>
    </w:p>
    <w:p>
      <w:pPr>
        <w:pStyle w:val="BookText"/>
        <w:rPr/>
      </w:pPr>
      <w:bookmarkEnd w:id="1403"/>
      <w:r>
        <w:rPr>
          <w:rFonts w:ascii="IRNazanin" w:hAnsi="IRNazanin" w:eastAsia="IRNazanin"/>
          <w:color w:val="111111"/>
          <w:sz w:val="28"/>
          <w:sz w:val="28"/>
          <w:szCs w:val="28"/>
          <w:rtl w:val="true"/>
          <w:lang w:bidi="fa-IR"/>
        </w:rPr>
        <w:t>تیماج قهوه ای مقوایی مجدول زنجیره های ضربی اندرون جلد آستر کاغذی</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1070123</w:t>
      </w:r>
    </w:p>
    <w:p>
      <w:pPr>
        <w:pStyle w:val="Heading2"/>
        <w:numPr>
          <w:ilvl w:val="1"/>
          <w:numId w:val="1"/>
        </w:numPr>
        <w:rPr/>
      </w:pPr>
      <w:bookmarkStart w:id="1404" w:name="__RefHeading___Toc7075193_2870459653"/>
      <w:bookmarkStart w:id="1405" w:name="_Toc490"/>
      <w:bookmarkEnd w:id="1404"/>
      <w:r>
        <w:rPr/>
        <w:t>15993/1</w:t>
      </w:r>
      <w:bookmarkEnd w:id="1405"/>
    </w:p>
    <w:p>
      <w:pPr>
        <w:pStyle w:val="BookText"/>
        <w:rPr/>
      </w:pPr>
      <w:r>
        <w:rPr>
          <w:rFonts w:ascii="IRNazanin" w:hAnsi="IRNazanin" w:eastAsia="IRNazanin"/>
          <w:color w:val="111111"/>
          <w:sz w:val="28"/>
          <w:sz w:val="28"/>
          <w:szCs w:val="28"/>
          <w:rtl w:val="true"/>
          <w:lang w:bidi="fa-IR"/>
        </w:rPr>
        <w:t>دستور العمل استخراج تقویم قمری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معرفت تقویم و قواعد استخراج تقویم شامل حساب جمل ارقام ایام هفته تاریخ عربی و اسم ماه های آن نظرات قمر بر کواکب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قدیم جدول منازل قمر تاریخ ترکی و ساعات روز که دانستن آن ها جهت استخراج تقویم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 چه در تقویم نوشته می شود یا بحساب جمل است با بحروف اواخر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مدار بر نصف النهار است در نصف النهار ثانی ثریا این است دستور العملی از برای ناظر در تقویم قمری اگر چه مختصر بست اما نافع و هر چند موجزی است اما شافی چنان که زیاد از این خواهد در مطولات این فن رجوع نمایند و الله الموفق المعين و این چند کلمه بتاريخ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اعداد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طلسم روایتی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پیامبران و کتاب های مقدس که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چندین بیت شعر توسط عبدالحمید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آب افتادگی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آبی نخودی و فستقی جلد </w:t>
      </w:r>
      <w:bookmarkStart w:id="1406" w:name="pg9580_89757"/>
    </w:p>
    <w:p>
      <w:pPr>
        <w:pStyle w:val="BookText"/>
        <w:rPr/>
      </w:pPr>
      <w:bookmarkEnd w:id="1406"/>
      <w:r>
        <w:rPr>
          <w:rFonts w:ascii="IRNazanin" w:hAnsi="IRNazanin" w:eastAsia="IRNazanin"/>
          <w:color w:val="111111"/>
          <w:sz w:val="28"/>
          <w:sz w:val="28"/>
          <w:szCs w:val="28"/>
          <w:rtl w:val="true"/>
          <w:lang w:bidi="fa-IR"/>
        </w:rPr>
        <w:t>تیماج قهوه ای روشن یک لا مجدول، بدون استر،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تقویم نگاری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1070161</w:t>
      </w:r>
    </w:p>
    <w:p>
      <w:pPr>
        <w:pStyle w:val="Heading2"/>
        <w:numPr>
          <w:ilvl w:val="1"/>
          <w:numId w:val="1"/>
        </w:numPr>
        <w:rPr/>
      </w:pPr>
      <w:bookmarkStart w:id="1407" w:name="__RefHeading___Toc7075195_2870459653"/>
      <w:bookmarkStart w:id="1408" w:name="_Toc491"/>
      <w:bookmarkEnd w:id="1407"/>
      <w:r>
        <w:rPr/>
        <w:t>15993/2</w:t>
      </w:r>
      <w:bookmarkEnd w:id="1408"/>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14251</w:t>
      </w:r>
      <w:r>
        <w:rPr>
          <w:rFonts w:eastAsia="IRNazanin" w:cs="IRNazanin"/>
          <w:color w:val="111111"/>
          <w:sz w:val="28"/>
          <w:szCs w:val="28"/>
          <w:rtl w:val="true"/>
          <w:lang w:bidi="fa-IR"/>
        </w:rPr>
        <w:t xml:space="preserve"> (</w:t>
      </w:r>
      <w:r>
        <w:rPr>
          <w:rFonts w:eastAsia="IRNazanin" w:cs="IRNazanin"/>
          <w:color w:val="111111"/>
          <w:sz w:val="28"/>
          <w:szCs w:val="28"/>
          <w:lang w:bidi="fa-IR"/>
        </w:rPr>
        <w:t>4251/1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حمد الشاكرين و الصلوة والسلام على خير خلقه محمد و آله اجمعین اما بعد این مختصر بست از تصنیف خاجه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الطوسى مشتمل بر سی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 منقلب اما در ربیع منفصل اما در شری متصل برین قياس العلم العلم عبد الله الله اعلم</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درباره احکام روز نوروز نسخه دارویی و شعر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اسلامی</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bookmarkStart w:id="1409" w:name="pg9580_89758"/>
    </w:p>
    <w:p>
      <w:pPr>
        <w:pStyle w:val="BookText"/>
        <w:rPr/>
      </w:pPr>
      <w:bookmarkEnd w:id="140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1537807</w:t>
      </w:r>
    </w:p>
    <w:p>
      <w:pPr>
        <w:pStyle w:val="Heading2"/>
        <w:numPr>
          <w:ilvl w:val="1"/>
          <w:numId w:val="1"/>
        </w:numPr>
        <w:rPr/>
      </w:pPr>
      <w:bookmarkStart w:id="1410" w:name="__RefHeading___Toc7075197_2870459653"/>
      <w:bookmarkStart w:id="1411" w:name="_Toc492"/>
      <w:bookmarkEnd w:id="1410"/>
      <w:r>
        <w:rPr/>
        <w:t>15993/3</w:t>
      </w:r>
      <w:bookmarkEnd w:id="1411"/>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محمد بن حسین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14874</w:t>
      </w:r>
      <w:r>
        <w:rPr>
          <w:rFonts w:eastAsia="IRNazanin" w:cs="IRNazanin"/>
          <w:color w:val="111111"/>
          <w:sz w:val="28"/>
          <w:szCs w:val="28"/>
          <w:rtl w:val="true"/>
          <w:lang w:bidi="fa-IR"/>
        </w:rPr>
        <w:t>(</w:t>
      </w:r>
      <w:r>
        <w:rPr>
          <w:rFonts w:eastAsia="IRNazanin" w:cs="IRNazanin"/>
          <w:color w:val="111111"/>
          <w:sz w:val="28"/>
          <w:szCs w:val="28"/>
          <w:lang w:bidi="fa-IR"/>
        </w:rPr>
        <w:t>4874/1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الاسماء نحمدک با من لا يحيطه لجمع نعمه عدد و لاينتهي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بالاستتار عن أهل هذا الزمان فاحفظ وصیتی الیک و الله حفیظ علیک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بالخير والسعادة في يوم السبت است من شهر الشوال المكرم في سنه ثمان و ثلثین و ماتین بعد الالف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 و زرد</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1537937</w:t>
      </w:r>
    </w:p>
    <w:p>
      <w:pPr>
        <w:pStyle w:val="Heading2"/>
        <w:numPr>
          <w:ilvl w:val="1"/>
          <w:numId w:val="1"/>
        </w:numPr>
        <w:rPr/>
      </w:pPr>
      <w:bookmarkStart w:id="1412" w:name="__RefHeading___Toc7075199_2870459653"/>
      <w:bookmarkStart w:id="1413" w:name="_Toc493"/>
      <w:bookmarkEnd w:id="1412"/>
      <w:r>
        <w:rPr/>
        <w:t>15993/4</w:t>
      </w:r>
      <w:bookmarkEnd w:id="141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14126</w:t>
      </w:r>
      <w:r>
        <w:rPr>
          <w:rFonts w:eastAsia="IRNazanin" w:cs="IRNazanin"/>
          <w:color w:val="111111"/>
          <w:sz w:val="28"/>
          <w:szCs w:val="28"/>
          <w:rtl w:val="true"/>
          <w:lang w:bidi="fa-IR"/>
        </w:rPr>
        <w:t xml:space="preserve"> (</w:t>
      </w:r>
      <w:r>
        <w:rPr>
          <w:rFonts w:eastAsia="IRNazanin" w:cs="IRNazanin"/>
          <w:color w:val="111111"/>
          <w:sz w:val="28"/>
          <w:szCs w:val="28"/>
          <w:lang w:bidi="fa-IR"/>
        </w:rPr>
        <w:t>4126/1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سال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bookmarkStart w:id="1414" w:name="pg9580_89759"/>
    </w:p>
    <w:p>
      <w:pPr>
        <w:pStyle w:val="BookText"/>
        <w:rPr/>
      </w:pPr>
      <w:bookmarkEnd w:id="14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حدود زنا و لواط و مساحقه و امثال آن ها است و دران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حفظ حیوان تقصیر کرده است ضامن است خواه در شب و خواه در روز و اگر تقصیر نکرده است ضامن نیست ختم شد رساله بر دست احقر عباد محمد باقر بن محمد تقی در پنجم ماه جمادی الاول سنه اثنى ومائة بعد الالف و چون چند روزی بر وجه استعجال با وفور اشغال منوعه نوشته شده اگر مصنفان روزگار بر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ائی و دللی مطلع گردند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نگشایند و بدون تامل بسیار مبادرت بر او ننمایند و ارجوا من الله سبحانه العفو عن الخطا والزلل في القول والعمل والحمد لله اولا و اخرا و الصلوة على سيد المرسلين و عترته الاقدسین و سلم تسلیما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فصولی از رساله ای در بیان نقش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آمده که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افتاده و شامل فصل هفتم تا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حدود اوامر شرعیه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1539410</w:t>
      </w:r>
    </w:p>
    <w:p>
      <w:pPr>
        <w:pStyle w:val="Heading2"/>
        <w:numPr>
          <w:ilvl w:val="1"/>
          <w:numId w:val="1"/>
        </w:numPr>
        <w:rPr/>
      </w:pPr>
      <w:bookmarkStart w:id="1415" w:name="__RefHeading___Toc7075201_2870459653"/>
      <w:bookmarkStart w:id="1416" w:name="_Toc494"/>
      <w:bookmarkEnd w:id="1415"/>
      <w:r>
        <w:rPr/>
        <w:t>15993/5</w:t>
      </w:r>
      <w:bookmarkEnd w:id="1416"/>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14178</w:t>
      </w:r>
      <w:r>
        <w:rPr>
          <w:rFonts w:eastAsia="IRNazanin" w:cs="IRNazanin"/>
          <w:color w:val="111111"/>
          <w:sz w:val="28"/>
          <w:szCs w:val="28"/>
          <w:rtl w:val="true"/>
          <w:lang w:bidi="fa-IR"/>
        </w:rPr>
        <w:t xml:space="preserve"> (</w:t>
      </w:r>
      <w:r>
        <w:rPr>
          <w:rFonts w:eastAsia="IRNazanin" w:cs="IRNazanin"/>
          <w:color w:val="111111"/>
          <w:sz w:val="28"/>
          <w:szCs w:val="28"/>
          <w:lang w:bidi="fa-IR"/>
        </w:rPr>
        <w:t>4178/10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1417" w:name="pg9580_89760"/>
    </w:p>
    <w:p>
      <w:pPr>
        <w:pStyle w:val="BookText"/>
        <w:rPr/>
      </w:pPr>
      <w:bookmarkEnd w:id="141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وسلام على عباده الذين اصطفى محمد و آله خيرة الورى چون در مسئله بدا نزاع عظیم میان علمای خاصه و عامه بهمرسیده و منشا تشنیع مخالفان بر شیعه گردیده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بحار الانوار و شرح صحيفه كامله في الجمله بسطی داده شده و الله يهدي من يشاء الى صراط مستقیم و الحمد لله اولا و اخرا و صلى الله علی سید المرسلين و محقق حقایق الاولين و الآخرين محمد و اهل بيته الطاهرين المعصومين المقدسين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في يوم الاربعاء في اربع شهر رمضان المبارك في سنه است و ثلثین و مائتين بعد الألف</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1539533</w:t>
      </w:r>
    </w:p>
    <w:p>
      <w:pPr>
        <w:pStyle w:val="Heading2"/>
        <w:numPr>
          <w:ilvl w:val="1"/>
          <w:numId w:val="1"/>
        </w:numPr>
        <w:rPr/>
      </w:pPr>
      <w:bookmarkStart w:id="1418" w:name="__RefHeading___Toc7075203_2870459653"/>
      <w:bookmarkStart w:id="1419" w:name="_Toc495"/>
      <w:bookmarkEnd w:id="1418"/>
      <w:r>
        <w:rPr/>
        <w:t>15994/1</w:t>
      </w:r>
      <w:bookmarkEnd w:id="1419"/>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الاثنى عشرية في الرد على الصوفية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حر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رد صوفیه شامل دوازده باب و دوازده فصل مشتمل بر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از دوازده نفر از نامداران صوفیه و همچنین دوازده نفر از دانشمندانی که رساله در رد صوفیه نوشته اند همراه با نام تألیفاتشان باد می کند</w:t>
      </w:r>
      <w:r>
        <w:rPr>
          <w:rFonts w:eastAsia="IRNazanin" w:cs="IRNazanin"/>
          <w:color w:val="111111"/>
          <w:sz w:val="28"/>
          <w:szCs w:val="28"/>
          <w:rtl w:val="true"/>
          <w:lang w:bidi="fa-IR"/>
        </w:rPr>
        <w:t xml:space="preserve">. </w:t>
      </w:r>
      <w:bookmarkStart w:id="1420" w:name="pg9580_89761"/>
    </w:p>
    <w:p>
      <w:pPr>
        <w:pStyle w:val="BookText"/>
        <w:rPr/>
      </w:pPr>
      <w:bookmarkEnd w:id="1420"/>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وفقنا للتمسك بالعروة الوثقى و الحبل المتين و مشوقنا بالترغيب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يجعله احسن الذخاير ليوم الحساب و ينفع به اخوان الدين و خلان اليقين بمحمد و آله الطاهرين و سلامه علیهم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 منه مؤلفه العبد محمد بن حسن الحر العاملي في شعبان سنه ست و سبعين و الف حررها العبد الاقل العاصي معصوم ابن مرحوم المغفور حاجی ملا محمد القايني السرچاهي الرابع والعشرون من شهر جمادی الاول سنه احدی و ماتین بعد الالف في دار السلطنه هرات في كمال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الغرض استكتاب النسخه و تحصیله حررته مستعجلا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10:1940/4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8847:6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تشیع </w:t>
      </w:r>
      <w:r>
        <w:rPr>
          <w:rFonts w:eastAsia="IRNazanin" w:cs="IRNazanin"/>
          <w:color w:val="111111"/>
          <w:sz w:val="28"/>
          <w:szCs w:val="28"/>
          <w:lang w:bidi="fa-IR"/>
        </w:rPr>
        <w:t>467:1</w:t>
      </w:r>
      <w:r>
        <w:rPr>
          <w:rFonts w:ascii="IRNazanin" w:hAnsi="IRNazanin" w:eastAsia="IRNazanin"/>
          <w:color w:val="111111"/>
          <w:sz w:val="28"/>
          <w:sz w:val="28"/>
          <w:szCs w:val="28"/>
          <w:rtl w:val="true"/>
          <w:lang w:bidi="fa-IR"/>
        </w:rPr>
        <w:t xml:space="preserve">، ریحانه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بن محمد قاینی سرچاهی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موش خورده و آثار آب افتادگی در اوراق دیده می شود کاغذ فرنگی نخودی جلد مقوا، روکش کاغذ نخودی تیره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1070177</w:t>
      </w:r>
    </w:p>
    <w:p>
      <w:pPr>
        <w:pStyle w:val="Heading2"/>
        <w:numPr>
          <w:ilvl w:val="1"/>
          <w:numId w:val="1"/>
        </w:numPr>
        <w:rPr/>
      </w:pPr>
      <w:bookmarkStart w:id="1421" w:name="__RefHeading___Toc7075205_2870459653"/>
      <w:bookmarkStart w:id="1422" w:name="_Toc496"/>
      <w:bookmarkEnd w:id="1421"/>
      <w:r>
        <w:rPr/>
        <w:t>15994/2</w:t>
      </w:r>
      <w:bookmarkEnd w:id="1422"/>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تقويم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تقویم ماه و سال و سعد و نحس ساعت ها و ایام هفته برگ رفته از احادیث معصومین که آن را ابتدا به عنوان تقویم المحسنين في معرفة الساعات والايام و الاسبوع والشهور والسنين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نام دوم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مشتمل است بر مقدمه و یک فصل و چند جدول و خاتمه و تکمله و نصیحت مؤلف علت آن را چنین بیان می کند که چون مردم برای شناخت ساعات و ایام به تقویمی که منجمین تدوین کرده بودند مراجعه می کردند و به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سعد و نحس ایام توجهی نداشتند این کتاب را که شامل خلاصه احادیث و روایات در این باب است را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خلقنا في احسن التقويم و هدانا للدين القويم و النهج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حكمة و مصلحة و المجرد عملكم بها لا تهملوها و الله الموفق للرشد و الصواب و اليه المرجع في كل الامور و الماب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تسويد هذه النسخة الشريفة في يوم الثلثا ثمان و عشرين شهر جميدى الثاني من شهور احد و ماتين بعد الألف من الهجرة النبوية المصطفوية صلى الله عليه و اله و سلم الف الف من الصلوة و التحية على بد اقل الخليفه بل لا شي في الحقيقة محمد صفی ابن محمد رحیم زهاني القابني في دار السلطنه هرات في دار عالیحضرت میرزا محمد معصوم الهروى سنه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تشیع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 محمد صفی بن محمد رحیم زهانی قاینی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میرزا محمد معصوم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التقویم</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bookmarkStart w:id="1423" w:name="pg9580_89763"/>
    </w:p>
    <w:p>
      <w:pPr>
        <w:pStyle w:val="BookText"/>
        <w:rPr/>
      </w:pPr>
      <w:bookmarkEnd w:id="1423"/>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1543863</w:t>
      </w:r>
    </w:p>
    <w:p>
      <w:pPr>
        <w:pStyle w:val="Heading2"/>
        <w:numPr>
          <w:ilvl w:val="1"/>
          <w:numId w:val="1"/>
        </w:numPr>
        <w:rPr/>
      </w:pPr>
      <w:bookmarkStart w:id="1424" w:name="__RefHeading___Toc7075207_2870459653"/>
      <w:bookmarkStart w:id="1425" w:name="_Toc497"/>
      <w:bookmarkEnd w:id="1424"/>
      <w:r>
        <w:rPr/>
        <w:t>15995/1</w:t>
      </w:r>
      <w:bookmarkEnd w:id="1425"/>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حديقة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مقدس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14529</w:t>
      </w:r>
      <w:r>
        <w:rPr>
          <w:rFonts w:eastAsia="IRNazanin" w:cs="IRNazanin"/>
          <w:color w:val="111111"/>
          <w:sz w:val="28"/>
          <w:szCs w:val="28"/>
          <w:rtl w:val="true"/>
          <w:lang w:bidi="fa-IR"/>
        </w:rPr>
        <w:t xml:space="preserve"> (</w:t>
      </w:r>
      <w:r>
        <w:rPr>
          <w:rFonts w:eastAsia="IRNazanin" w:cs="IRNazanin"/>
          <w:color w:val="111111"/>
          <w:sz w:val="28"/>
          <w:szCs w:val="28"/>
          <w:lang w:bidi="fa-IR"/>
        </w:rPr>
        <w:t>4529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 و آرایش آغاز و انجام نعوت و صفات انبیای عظام و اوصیای کرام حمد و سپاس ملکیت علام که در هر ورقی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حضرت صاحب الامر مشرف و بهره مند شوند و از جمله معاونان و مدد کاران و حکم روایان و حکم فرمایان آنحضرت باشند بحق محمد و آله الطاهرين يا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حسب الخواهش عالیشان رفیع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الجود و الاحسان سلالی الاعاظم و الاعالی اخوی مقامی آقا محمد جعفر خلف الصدق ملازمان دینشان مستغنى الالقاب و الاوصافی محرومی مطاعی ناخوانا محمد صالح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تحریر و تسطیر پذیرفت كتب العبد المذنب الحقير الفقير محمد صادق ولد مرحمت شان میرزا محمد علی 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و آله بتاریخ بیست و ششم شهر ذیحجه الحرام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هزار درد و الم از دست روزگار ناسازگار با تمام رسید ای که بر ما بگذری دامن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الحمدى همی خواهد بخوان</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محمد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عکس برگردان خروس برگ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یاداشت تملك بتاريخ ششم شهر رجب المرجب هذا السنه؟ تیل خیریت کویل مطابق سنه یکهزار و دویست و نود و </w:t>
      </w:r>
      <w:bookmarkStart w:id="1426" w:name="pg9580_89764"/>
    </w:p>
    <w:p>
      <w:pPr>
        <w:pStyle w:val="BookText"/>
        <w:rPr/>
      </w:pPr>
      <w:bookmarkEnd w:id="1426"/>
      <w:r>
        <w:rPr>
          <w:rFonts w:ascii="IRNazanin" w:hAnsi="IRNazanin" w:eastAsia="IRNazanin"/>
          <w:color w:val="111111"/>
          <w:sz w:val="28"/>
          <w:sz w:val="28"/>
          <w:szCs w:val="28"/>
          <w:rtl w:val="true"/>
          <w:lang w:bidi="fa-IR"/>
        </w:rPr>
        <w:t xml:space="preserve">نه در دارالامان مملکت کرمان ابتیاع شد از جهه طول سفر و اقامت کرمان زیاده از حد دلتنگ و افسرده شده ام امیدوار بفضل خداوند تبارک و تعالی و یاری ائمه هذا عليهم السلام هستم که اسباب رفتن بطور دلخواه فراهم بیاید طمع کننده این کتاب به لعنت خداوند و نفرين رسول الله صلى الله علیه و آله گرفتار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مهدی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خواهش محمد جعفر بن محمد صالح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احتشام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لبه برخی از اوراق ابتدای نسخه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آهار مهره جلد تیماج عنابی، مقوایی، ترنج و سرترنج با گل و بوته ضربی اندرون جلد استر کاغذی زرکوب</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 عشر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1070185</w:t>
      </w:r>
    </w:p>
    <w:p>
      <w:pPr>
        <w:pStyle w:val="Heading2"/>
        <w:numPr>
          <w:ilvl w:val="1"/>
          <w:numId w:val="1"/>
        </w:numPr>
        <w:rPr/>
      </w:pPr>
      <w:bookmarkStart w:id="1427" w:name="__RefHeading___Toc7075209_2870459653"/>
      <w:bookmarkStart w:id="1428" w:name="_Toc498"/>
      <w:bookmarkEnd w:id="1427"/>
      <w:r>
        <w:rPr/>
        <w:t>15995/2</w:t>
      </w:r>
      <w:bookmarkEnd w:id="1428"/>
    </w:p>
    <w:p>
      <w:pPr>
        <w:pStyle w:val="BookText"/>
        <w:rPr/>
      </w:pPr>
      <w:r>
        <w:rPr>
          <w:rFonts w:ascii="IRNazanin" w:hAnsi="IRNazanin" w:eastAsia="IRNazanin"/>
          <w:color w:val="111111"/>
          <w:sz w:val="28"/>
          <w:sz w:val="28"/>
          <w:szCs w:val="28"/>
          <w:rtl w:val="true"/>
          <w:lang w:bidi="fa-IR"/>
        </w:rPr>
        <w:t>الاحاديث القدسيه اربعون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عربی منسوب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14763</w:t>
      </w:r>
      <w:r>
        <w:rPr>
          <w:rFonts w:eastAsia="IRNazanin" w:cs="IRNazanin"/>
          <w:color w:val="111111"/>
          <w:sz w:val="28"/>
          <w:szCs w:val="28"/>
          <w:rtl w:val="true"/>
          <w:lang w:bidi="fa-IR"/>
        </w:rPr>
        <w:t xml:space="preserve"> (</w:t>
      </w:r>
      <w:r>
        <w:rPr>
          <w:rFonts w:eastAsia="IRNazanin" w:cs="IRNazanin"/>
          <w:color w:val="111111"/>
          <w:sz w:val="28"/>
          <w:szCs w:val="28"/>
          <w:lang w:bidi="fa-IR"/>
        </w:rPr>
        <w:t>4763/6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هذه فائدة جليلة وموعظة بليغة و هى اربعون سورة منتخبة من التورية</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للمومن فيها حظالا العبادة و الهم والغم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القيمة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كم من فقير ثواب فقره في الدنيا </w:t>
      </w:r>
      <w:r>
        <w:rPr>
          <w:rFonts w:eastAsia="IRNazanin" w:cs="IRNazanin"/>
          <w:color w:val="111111"/>
          <w:sz w:val="28"/>
          <w:szCs w:val="28"/>
          <w:rtl w:val="true"/>
          <w:lang w:bidi="fa-IR"/>
        </w:rPr>
        <w:t xml:space="preserve">..... </w:t>
      </w:r>
      <w:bookmarkStart w:id="1429" w:name="pg9580_89765"/>
    </w:p>
    <w:p>
      <w:pPr>
        <w:pStyle w:val="BookText"/>
        <w:rPr/>
      </w:pPr>
      <w:bookmarkEnd w:id="142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اربعون سوره من التورات؛ الصحائف الاربعون؛ منتخب چهل حدیث از تورات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1544967</w:t>
      </w:r>
    </w:p>
    <w:p>
      <w:pPr>
        <w:pStyle w:val="Heading2"/>
        <w:numPr>
          <w:ilvl w:val="1"/>
          <w:numId w:val="1"/>
        </w:numPr>
        <w:rPr/>
      </w:pPr>
      <w:bookmarkStart w:id="1430" w:name="__RefHeading___Toc7075211_2870459653"/>
      <w:bookmarkStart w:id="1431" w:name="_Toc499"/>
      <w:bookmarkEnd w:id="1430"/>
      <w:r>
        <w:rPr/>
        <w:t>15996</w:t>
      </w:r>
      <w:bookmarkEnd w:id="1431"/>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وسائل الشيعة الى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حدیث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سه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عبادات ضمن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احادیث نیت و چگونگی عمل مکلف و غیره ب بخش اصلی شامل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مطابق کتب فقهی از طهارت تا دیات ج خاتمه مشتمل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در حدیث و رجال و هر کتاب آن دارای چندین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35850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از صد و هشتاد کتاب در جمع و ترتیب آن استفاده شده و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گردآوری و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نخستین بار در سه مجلد بزرگ در تهران چاپ سنگی شده و پس از آن نیز بارها به چاپ رسیده و چاپ علمی آن به تصحیح میرزا عبدالرحیم ربانی شیرازی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جزء چهارم از کتاب تفصیل وسائل الشيعه شامل کتاب جهاد امر به معروف و نهی از منکر، تجارت، رهن، حجر ضمان، صلح، شركة </w:t>
      </w:r>
      <w:bookmarkStart w:id="1432" w:name="pg9580_89766"/>
    </w:p>
    <w:p>
      <w:pPr>
        <w:pStyle w:val="BookText"/>
        <w:rPr/>
      </w:pPr>
      <w:bookmarkEnd w:id="1432"/>
      <w:r>
        <w:rPr>
          <w:rFonts w:ascii="IRNazanin" w:hAnsi="IRNazanin" w:eastAsia="IRNazanin"/>
          <w:color w:val="111111"/>
          <w:sz w:val="28"/>
          <w:sz w:val="28"/>
          <w:szCs w:val="28"/>
          <w:rtl w:val="true"/>
          <w:lang w:bidi="fa-IR"/>
        </w:rPr>
        <w:t>مضاربه، مزارعه و مساقاة، وديعه، عاريه، اجاره، وكالة، وقوف و صدقات، سکنی و الحبيس هبه سبق و الرماية و وصایا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و اذنه و تحريم الجهاد مع غير الامام العادل محمد بن يعقوب عن محمد بن يحيى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بالمعروف غير المنكر فقد جازت وصية اقول و تقدم ما يدل على ذلك عموما تم الجزء الرابع من كتاب تفصيل وسائل الشيعه الى تحصيل مسائل الشريعه يتلوه ان شاء الله تعالى في الجزء الخامس كتاب النكاح و کتب بید مولفه محمد بن الحسن بن محمد الحر العاملي في اوايل رجب ثمانين بعد الالف</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تشیع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مجمع هم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این نسخه را از روی نسخه خط مولف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یا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ليه اوراق موش خورده و اکثر اوراق وصالی شده و آثار آب افتادگی در اوراق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مقوا، روکش کاغذی نخودی روشن عطف کاغذ نخودی تیره، اندرون جلد آستر کاغذی</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1070191</w:t>
      </w:r>
    </w:p>
    <w:p>
      <w:pPr>
        <w:pStyle w:val="Heading2"/>
        <w:numPr>
          <w:ilvl w:val="1"/>
          <w:numId w:val="1"/>
        </w:numPr>
        <w:rPr/>
      </w:pPr>
      <w:bookmarkStart w:id="1433" w:name="__RefHeading___Toc7075213_2870459653"/>
      <w:bookmarkStart w:id="1434" w:name="_Toc500"/>
      <w:bookmarkEnd w:id="1433"/>
      <w:r>
        <w:rPr/>
        <w:t>15997</w:t>
      </w:r>
      <w:bookmarkEnd w:id="1434"/>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435" w:name="pg9580_89767"/>
    </w:p>
    <w:p>
      <w:pPr>
        <w:pStyle w:val="BookText"/>
        <w:rPr/>
      </w:pPr>
      <w:bookmarkEnd w:id="1435"/>
      <w:r>
        <w:rPr>
          <w:rFonts w:ascii="IRNazanin" w:hAnsi="IRNazanin" w:eastAsia="IRNazanin"/>
          <w:color w:val="111111"/>
          <w:sz w:val="28"/>
          <w:sz w:val="28"/>
          <w:szCs w:val="28"/>
          <w:rtl w:val="true"/>
          <w:lang w:bidi="fa-IR"/>
        </w:rPr>
        <w:t xml:space="preserve">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سوره حمد تا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با من تجلی عباده في كتابه بل في كل شي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دخل الماضي افاد التوبيخ و اذا دخل المستقبل افاد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بالای برخی از عبارات به سرخی حواشی نسخه در حاشیه تصحیح شده و حواشی با نشان مجمع منه ،قاضی منه ره آسیب ها آثار رطوبت و لک زدگی در چند برگ ابتدای نسخه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ساده اندرون جلد تیماج مشکی با جدول کاغذی آبی</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1070199</w:t>
      </w:r>
    </w:p>
    <w:p>
      <w:pPr>
        <w:pStyle w:val="Heading2"/>
        <w:numPr>
          <w:ilvl w:val="1"/>
          <w:numId w:val="1"/>
        </w:numPr>
        <w:rPr/>
      </w:pPr>
      <w:bookmarkStart w:id="1436" w:name="__RefHeading___Toc7075215_2870459653"/>
      <w:bookmarkStart w:id="1437" w:name="_Toc501"/>
      <w:bookmarkEnd w:id="1436"/>
      <w:r>
        <w:rPr/>
        <w:t>15998/1</w:t>
      </w:r>
      <w:bookmarkEnd w:id="143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14111</w:t>
      </w:r>
      <w:r>
        <w:rPr>
          <w:rFonts w:eastAsia="IRNazanin" w:cs="IRNazanin"/>
          <w:color w:val="111111"/>
          <w:sz w:val="28"/>
          <w:szCs w:val="28"/>
          <w:rtl w:val="true"/>
          <w:lang w:bidi="fa-IR"/>
        </w:rPr>
        <w:t>(</w:t>
      </w:r>
      <w:r>
        <w:rPr>
          <w:rFonts w:eastAsia="IRNazanin" w:cs="IRNazanin"/>
          <w:color w:val="111111"/>
          <w:sz w:val="28"/>
          <w:szCs w:val="28"/>
          <w:lang w:bidi="fa-IR"/>
        </w:rPr>
        <w:t>4111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والسلم على سيد المرسلین محمد و عترته الطاهرين اما بعد چنین گوید احقر عباد الله اعنی محمد باقر بن محمد تقی علی </w:t>
      </w:r>
      <w:bookmarkStart w:id="1438" w:name="pg9580_89768"/>
    </w:p>
    <w:p>
      <w:pPr>
        <w:pStyle w:val="BookText"/>
        <w:rPr/>
      </w:pPr>
      <w:bookmarkEnd w:id="1438"/>
      <w:r>
        <w:rPr>
          <w:rFonts w:ascii="IRNazanin" w:hAnsi="IRNazanin" w:eastAsia="IRNazanin"/>
          <w:color w:val="111111"/>
          <w:sz w:val="28"/>
          <w:sz w:val="28"/>
          <w:szCs w:val="28"/>
          <w:rtl w:val="true"/>
          <w:lang w:bidi="fa-IR"/>
        </w:rPr>
        <w:t>الله عن جرائمهما که این رساله ایست در بیان آن چه از احادیث معتبره اهلبیت رسالت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بشوال سبزه بذی قعده 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حجه دیدار زیبا صنم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ساده کمند اندازی جدول دور سطرها، عناوین و خط بالای برخی از عبارات به سرخی حواشی اندکی حواشی توضیحی و 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آثار آب افتادگی و لک زدگی در اوراق مشاهده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،زرشکی، یک لا،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الايام الكبير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اخبرگویی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1070217</w:t>
      </w:r>
    </w:p>
    <w:p>
      <w:pPr>
        <w:pStyle w:val="Heading2"/>
        <w:numPr>
          <w:ilvl w:val="1"/>
          <w:numId w:val="1"/>
        </w:numPr>
        <w:rPr/>
      </w:pPr>
      <w:bookmarkStart w:id="1439" w:name="__RefHeading___Toc7075217_2870459653"/>
      <w:bookmarkStart w:id="1440" w:name="_Toc502"/>
      <w:bookmarkEnd w:id="1439"/>
      <w:r>
        <w:rPr/>
        <w:t>15998/2</w:t>
      </w:r>
      <w:bookmarkEnd w:id="144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تنها بخشی از حلیة المتقین شامل دوازده فصل از باب هشتم فصل نهم از باب چهارم و فصل اول از باب نهم است و کاتب آن را به عنوان رساله ای مجزا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تعبیر خواب و مذمت خواب و دعای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چهارده فصل است استنساخ کرده است</w:t>
      </w:r>
      <w:r>
        <w:rPr>
          <w:rFonts w:eastAsia="IRNazanin" w:cs="IRNazanin"/>
          <w:color w:val="111111"/>
          <w:sz w:val="28"/>
          <w:szCs w:val="28"/>
          <w:rtl w:val="true"/>
          <w:lang w:bidi="fa-IR"/>
        </w:rPr>
        <w:t xml:space="preserve">. </w:t>
      </w:r>
      <w:bookmarkStart w:id="1441" w:name="pg9580_89769"/>
    </w:p>
    <w:p>
      <w:pPr>
        <w:pStyle w:val="BookText"/>
        <w:rPr/>
      </w:pPr>
      <w:bookmarkEnd w:id="144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والصلوة والسلام على خير خلقه محمد و اله اجمعین اما بعد این رساله مختصریست در تعبیر خواب و آداب خواب و مذمت خواب و دعای خواب در حدیث معتبر منقولست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طاعتك فيه المنة انك المنان الحميد و صلى الله على محمد و آله الطيبين الطاهرين والحمد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كتابه هذه الرسالة في تاريخ يوم الخميسن بیست سیم شهر رمضان المبارک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المسكين الحقير العاصي اقل خلق الله گدا على سنه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جدول دور سطرها 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هذا ملکی و کیف اقول ملکی ولله ملك السموات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1549316</w:t>
      </w:r>
    </w:p>
    <w:p>
      <w:pPr>
        <w:pStyle w:val="Heading2"/>
        <w:numPr>
          <w:ilvl w:val="1"/>
          <w:numId w:val="1"/>
        </w:numPr>
        <w:rPr/>
      </w:pPr>
      <w:bookmarkStart w:id="1442" w:name="__RefHeading___Toc7075219_2870459653"/>
      <w:bookmarkStart w:id="1443" w:name="_Toc503"/>
      <w:bookmarkEnd w:id="1442"/>
      <w:r>
        <w:rPr/>
        <w:t>15999</w:t>
      </w:r>
      <w:bookmarkEnd w:id="144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14390</w:t>
      </w:r>
      <w:r>
        <w:rPr>
          <w:rFonts w:eastAsia="IRNazanin" w:cs="IRNazanin"/>
          <w:color w:val="111111"/>
          <w:sz w:val="28"/>
          <w:szCs w:val="28"/>
          <w:rtl w:val="true"/>
          <w:lang w:bidi="fa-IR"/>
        </w:rPr>
        <w:t xml:space="preserve"> (</w:t>
      </w:r>
      <w:r>
        <w:rPr>
          <w:rFonts w:eastAsia="IRNazanin" w:cs="IRNazanin"/>
          <w:color w:val="111111"/>
          <w:sz w:val="28"/>
          <w:szCs w:val="28"/>
          <w:lang w:bidi="fa-IR"/>
        </w:rPr>
        <w:t>4290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الاحد الفرد الصمد العليم القديم القدير الذي ليس كمثله شی و هو السميع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خامه شکسته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w:t>
      </w:r>
      <w:r>
        <w:rPr>
          <w:rFonts w:eastAsia="IRNazanin" w:cs="IRNazanin"/>
          <w:color w:val="111111"/>
          <w:sz w:val="28"/>
          <w:szCs w:val="28"/>
          <w:rtl w:val="true"/>
          <w:lang w:bidi="fa-IR"/>
        </w:rPr>
        <w:t xml:space="preserve">.... </w:t>
      </w:r>
      <w:bookmarkStart w:id="1444" w:name="pg9580_89770"/>
    </w:p>
    <w:p>
      <w:pPr>
        <w:pStyle w:val="BookText"/>
        <w:rPr/>
      </w:pPr>
      <w:bookmarkEnd w:id="144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 کنیم و در مرتبه تجویز و احتمال م یگذاریم تمام شد رساله حق الیقین بتائید رب العالمین در آخر شعبان المعظم سال هزار و صد و نه از هجرت مقدسه و چون بر سبیل استعجال و در هنگام تراکم و تزاحم اشتغال نوشته شده ملتمس از ناظران دران آن است که بزودی درصدد اعتراض نیایند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قدوه خویش ساخته و دست از آیات کریمه و اخبار متواتره و روایات معتبره برداشته اند در این رساله حسب المقدور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على اعدائهم اجمعين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فرع من تحرير تراب اقدام المؤمنين ابن محمد فصيح محمد معين في سنه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عشر ومائة و الف من الهجرة النبوية على هاجرا الف الف الثنا و التحية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 بن محمد فصیح تاریخ کتابت</w:t>
      </w:r>
      <w:r>
        <w:rPr>
          <w:rFonts w:eastAsia="IRNazanin" w:cs="IRNazanin"/>
          <w:color w:val="111111"/>
          <w:sz w:val="28"/>
          <w:szCs w:val="28"/>
          <w:rtl w:val="true"/>
          <w:lang w:bidi="fa-IR"/>
        </w:rPr>
        <w:t xml:space="preserve">: :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زره 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محمد آقا کریمی و محمدرضا کریمی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نسخه الحاقی و نونویس است و آثار آب افتادگی در کلیه اوراق مشاهده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و فرنگی نخودی جلد تیماج مشکی، مقوایی، اندرون جلد استر کاغذی</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1070223</w:t>
      </w:r>
    </w:p>
    <w:p>
      <w:pPr>
        <w:pStyle w:val="Heading2"/>
        <w:numPr>
          <w:ilvl w:val="1"/>
          <w:numId w:val="1"/>
        </w:numPr>
        <w:rPr/>
      </w:pPr>
      <w:bookmarkStart w:id="1445" w:name="__RefHeading___Toc7075221_2870459653"/>
      <w:bookmarkStart w:id="1446" w:name="_Toc504"/>
      <w:bookmarkEnd w:id="1445"/>
      <w:r>
        <w:rPr/>
        <w:t>16000</w:t>
      </w:r>
      <w:bookmarkEnd w:id="1446"/>
    </w:p>
    <w:p>
      <w:pPr>
        <w:pStyle w:val="BookText"/>
        <w:rPr/>
      </w:pPr>
      <w:r>
        <w:rPr>
          <w:rFonts w:ascii="IRNazanin" w:hAnsi="IRNazanin" w:eastAsia="IRNazanin"/>
          <w:color w:val="111111"/>
          <w:sz w:val="28"/>
          <w:sz w:val="28"/>
          <w:szCs w:val="28"/>
          <w:rtl w:val="true"/>
          <w:lang w:bidi="fa-IR"/>
        </w:rPr>
        <w:t xml:space="preserve">خوانساری، رضی الدین محمد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الشموس في شرح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محمد بن حسین خوانساری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الشرعية في فقه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شهيد اول محمد بن مکی شامل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اخبار و احادیث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آقاحسین خوانساری از کتاب طهاره شروع به شرح می کند و از این شرح فقط کتاب طهارت به جز احکام اموات و دماء الثلاثه به اتمام رسیده و پسرش رضی الدین خوانساری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شاه سلطان حسین صفوی موسوی حسینی بهادرخان در سال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زين مدارس العلوم الفاخرة بدروس احكام الشريعة الزاهرة و حفظ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معالم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بذلك دليل المحقق ره فى المعتبر انتهى ما قصدنا ایراده من شرح کتاب الصوم والاعتكاف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الطاقة للانصاف محترزا عن اللدد و الاعتساف و نسال الله ولی الرحمة والثواب ان يجعله ذخرا ليوم الحساب بحق نبيه محمد خير من اوتى الكتاب و اله الذين هم لمدينة العلم بمنزلة الابواب ووقع الفراغ من تسويده على يد مولفه الراجي رحمة ربه الباري ابن المبرور حسین محمد رضی الخوانساري في يوم السبت غرة شهر محرم الحرام من شهور سنه اثنتى عشر ومائة بعد الف من الهجرة النبوية على مهاجرها الف الف سلام و تحية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المذنب العاصي الذليل الحقير المحتاج الى ربه الغني ابن جعفر محمد سمیع الخوانساریى غفر الله لهما و لوالديهما ولجميع المؤمنين و المؤمنات في تاریخ شنبه چهاردهم ماه مبارک رمضان من شهور سنه </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10:972/2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سمیع بن جعفر 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درباره رضایت به قضا و ذکر حدیثی در عدم پذیرش رضای خداوند که موجب بلا می شود، مطلبی در خصوص تعابیر و تعاریف زمان دلایل ظاهری و باطنی خداوند برای بشر،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های خداوند بر انسان انبیاء و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مردمان در اطاعت خداوند در جهان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و 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القاسم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ساغری مشکی یک لا، ترنج و سرترنج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الدروس الشرعية في فقه الامامية شرح صوم الدروس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ق الدروس الشرعية في فقه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1051729</w:t>
      </w:r>
      <w:r>
        <w:rPr>
          <w:rFonts w:eastAsia="IRNazanin" w:cs="IRNazanin"/>
          <w:color w:val="111111"/>
          <w:sz w:val="28"/>
          <w:szCs w:val="28"/>
          <w:rtl w:val="true"/>
          <w:lang w:bidi="fa-IR"/>
        </w:rPr>
        <w:t xml:space="preserve"> </w:t>
      </w:r>
      <w:bookmarkStart w:id="1447" w:name="pg9580_89773"/>
    </w:p>
    <w:p>
      <w:pPr>
        <w:pStyle w:val="Heading2"/>
        <w:numPr>
          <w:ilvl w:val="1"/>
          <w:numId w:val="1"/>
        </w:numPr>
        <w:rPr/>
      </w:pPr>
      <w:bookmarkStart w:id="1448" w:name="__RefHeading___Toc7075223_2870459653"/>
      <w:bookmarkStart w:id="1449" w:name="_Toc505"/>
      <w:bookmarkEnd w:id="1447"/>
      <w:bookmarkEnd w:id="1448"/>
      <w:r>
        <w:rPr>
          <w:rtl w:val="true"/>
        </w:rPr>
        <w:t>نمایه ها</w:t>
      </w:r>
      <w:bookmarkEnd w:id="1449"/>
    </w:p>
    <w:p>
      <w:pPr>
        <w:pStyle w:val="Heading3"/>
        <w:numPr>
          <w:ilvl w:val="2"/>
          <w:numId w:val="1"/>
        </w:numPr>
        <w:rPr/>
      </w:pPr>
      <w:bookmarkStart w:id="1450" w:name="__RefHeading___Toc7075225_2870459653"/>
      <w:bookmarkStart w:id="1451" w:name="_Toc506"/>
      <w:bookmarkEnd w:id="1450"/>
      <w:r>
        <w:rPr>
          <w:rtl w:val="true"/>
        </w:rPr>
        <w:t>اشاره</w:t>
      </w:r>
      <w:bookmarkEnd w:id="1451"/>
    </w:p>
    <w:p>
      <w:pPr>
        <w:pStyle w:val="BookText"/>
        <w:rPr/>
      </w:pPr>
      <w:r>
        <w:rPr>
          <w:rFonts w:ascii="IRNazanin" w:hAnsi="IRNazanin" w:eastAsia="IRNazanin"/>
          <w:color w:val="111111"/>
          <w:sz w:val="28"/>
          <w:sz w:val="28"/>
          <w:szCs w:val="28"/>
          <w:rtl w:val="true"/>
          <w:lang w:bidi="fa-IR"/>
        </w:rPr>
        <w:t>پدیدآورندگان</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آثار معرفی شده</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محل كتابت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سال شمار کتابت</w:t>
      </w:r>
      <w:r>
        <w:rPr>
          <w:rFonts w:eastAsia="IRNazanin" w:cs="IRNazanin"/>
          <w:color w:val="111111"/>
          <w:sz w:val="28"/>
          <w:szCs w:val="28"/>
          <w:rtl w:val="true"/>
          <w:lang w:bidi="fa-IR"/>
        </w:rPr>
        <w:t>...</w:t>
      </w:r>
      <w:r>
        <w:rPr>
          <w:rFonts w:eastAsia="IRNazanin" w:cs="IRNazanin"/>
          <w:color w:val="111111"/>
          <w:sz w:val="28"/>
          <w:szCs w:val="28"/>
          <w:lang w:bidi="fa-IR"/>
        </w:rPr>
        <w:t>541</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مهرها</w:t>
      </w:r>
      <w:r>
        <w:rPr>
          <w:rFonts w:eastAsia="IRNazanin" w:cs="IRNazanin"/>
          <w:color w:val="111111"/>
          <w:sz w:val="28"/>
          <w:szCs w:val="28"/>
          <w:rtl w:val="true"/>
          <w:lang w:bidi="fa-IR"/>
        </w:rPr>
        <w:t>: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2" w:name="pg9580_89775"/>
      <w:bookmarkStart w:id="1453" w:name="pg9580_89775"/>
      <w:bookmarkEnd w:id="1453"/>
    </w:p>
    <w:p>
      <w:pPr>
        <w:pStyle w:val="Heading3"/>
        <w:numPr>
          <w:ilvl w:val="2"/>
          <w:numId w:val="1"/>
        </w:numPr>
        <w:rPr/>
      </w:pPr>
      <w:bookmarkStart w:id="1454" w:name="pg9580_89775"/>
      <w:bookmarkStart w:id="1455" w:name="__RefHeading___Toc7075227_2870459653"/>
      <w:bookmarkStart w:id="1456" w:name="_Toc507"/>
      <w:bookmarkEnd w:id="1454"/>
      <w:bookmarkEnd w:id="1455"/>
      <w:r>
        <w:rPr>
          <w:rtl w:val="true"/>
        </w:rPr>
        <w:t>پدیدآورندگان</w:t>
      </w:r>
      <w:bookmarkEnd w:id="1456"/>
    </w:p>
    <w:p>
      <w:pPr>
        <w:pStyle w:val="BookText"/>
        <w:rPr/>
      </w:pPr>
      <w:r>
        <w:rPr>
          <w:rFonts w:ascii="IRNazanin" w:hAnsi="IRNazanin" w:eastAsia="IRNazanin"/>
          <w:color w:val="111111"/>
          <w:sz w:val="28"/>
          <w:sz w:val="28"/>
          <w:szCs w:val="28"/>
          <w:rtl w:val="true"/>
          <w:lang w:bidi="fa-IR"/>
        </w:rPr>
        <w:t>آقا بزرگ نراقی مهدی بن محمد مهدی</w:t>
      </w:r>
    </w:p>
    <w:p>
      <w:pPr>
        <w:pStyle w:val="BookText"/>
        <w:rPr/>
      </w:pPr>
      <w:r>
        <w:rPr>
          <w:rFonts w:ascii="IRNazanin" w:hAnsi="IRNazanin" w:eastAsia="IRNazanin"/>
          <w:color w:val="111111"/>
          <w:sz w:val="28"/>
          <w:sz w:val="28"/>
          <w:szCs w:val="28"/>
          <w:rtl w:val="true"/>
          <w:lang w:bidi="fa-IR"/>
        </w:rPr>
        <w:t xml:space="preserve">آقا جمال خوانساری، محمد بن حسین </w:t>
      </w:r>
      <w:r>
        <w:rPr>
          <w:rFonts w:eastAsia="IRNazanin" w:cs="IRNazanin"/>
          <w:color w:val="111111"/>
          <w:sz w:val="28"/>
          <w:szCs w:val="28"/>
          <w:lang w:bidi="fa-IR"/>
        </w:rPr>
        <w:t>15782</w:t>
      </w:r>
    </w:p>
    <w:p>
      <w:pPr>
        <w:pStyle w:val="BookText"/>
        <w:rPr/>
      </w:pPr>
      <w:r>
        <w:rPr>
          <w:rFonts w:ascii="IRNazanin" w:hAnsi="IRNazanin" w:eastAsia="IRNazanin"/>
          <w:color w:val="111111"/>
          <w:sz w:val="28"/>
          <w:sz w:val="28"/>
          <w:szCs w:val="28"/>
          <w:rtl w:val="true"/>
          <w:lang w:bidi="fa-IR"/>
        </w:rPr>
        <w:t>آق ملک بن جمال الدین شاهی سبزواری امیرشاهی، آق ملک بن جمال الدين</w:t>
      </w:r>
    </w:p>
    <w:p>
      <w:pPr>
        <w:pStyle w:val="BookText"/>
        <w:rPr/>
      </w:pPr>
      <w:r>
        <w:rPr>
          <w:rFonts w:ascii="IRNazanin" w:hAnsi="IRNazanin" w:eastAsia="IRNazanin"/>
          <w:color w:val="111111"/>
          <w:sz w:val="28"/>
          <w:sz w:val="28"/>
          <w:szCs w:val="28"/>
          <w:rtl w:val="true"/>
          <w:lang w:bidi="fa-IR"/>
        </w:rPr>
        <w:t xml:space="preserve">آل عبد الجبار قطیفی، محمد بن عبد علی </w:t>
      </w:r>
      <w:r>
        <w:rPr>
          <w:rFonts w:eastAsia="IRNazanin" w:cs="IRNazanin"/>
          <w:color w:val="111111"/>
          <w:sz w:val="28"/>
          <w:szCs w:val="28"/>
          <w:lang w:bidi="fa-IR"/>
        </w:rPr>
        <w:t>15966</w:t>
      </w:r>
    </w:p>
    <w:p>
      <w:pPr>
        <w:pStyle w:val="BookText"/>
        <w:rPr/>
      </w:pPr>
      <w:r>
        <w:rPr>
          <w:rFonts w:ascii="IRNazanin" w:hAnsi="IRNazanin" w:eastAsia="IRNazanin"/>
          <w:color w:val="111111"/>
          <w:sz w:val="28"/>
          <w:sz w:val="28"/>
          <w:szCs w:val="28"/>
          <w:rtl w:val="true"/>
          <w:lang w:bidi="fa-IR"/>
        </w:rPr>
        <w:t>ابن بابويه، محمد بن علی</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p>
    <w:p>
      <w:pPr>
        <w:pStyle w:val="BookText"/>
        <w:rPr/>
      </w:pPr>
      <w:r>
        <w:rPr>
          <w:rFonts w:ascii="IRNazanin" w:hAnsi="IRNazanin" w:eastAsia="IRNazanin"/>
          <w:color w:val="111111"/>
          <w:sz w:val="28"/>
          <w:sz w:val="28"/>
          <w:szCs w:val="28"/>
          <w:rtl w:val="true"/>
          <w:lang w:bidi="fa-IR"/>
        </w:rPr>
        <w:t xml:space="preserve">ابن بابویه قمی رازی علی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منتحب الدين، علی بن عبید الله</w:t>
      </w:r>
    </w:p>
    <w:p>
      <w:pPr>
        <w:pStyle w:val="BookText"/>
        <w:rPr/>
      </w:pPr>
      <w:r>
        <w:rPr>
          <w:rFonts w:ascii="Amiri" w:hAnsi="Amiri" w:eastAsia="Amiri" w:cs="Amiri"/>
          <w:color w:val="111111"/>
          <w:sz w:val="28"/>
          <w:sz w:val="28"/>
          <w:szCs w:val="28"/>
          <w:rtl w:val="true"/>
          <w:lang w:bidi="ar-SA"/>
        </w:rPr>
        <w:t>ابن بطريق على ابن بطريق، يحيى بن حسن</w:t>
      </w:r>
    </w:p>
    <w:p>
      <w:pPr>
        <w:pStyle w:val="BookText"/>
        <w:rPr/>
      </w:pPr>
      <w:r>
        <w:rPr>
          <w:rFonts w:ascii="Amiri" w:hAnsi="Amiri" w:eastAsia="Amiri" w:cs="Amiri"/>
          <w:color w:val="111111"/>
          <w:sz w:val="28"/>
          <w:sz w:val="28"/>
          <w:szCs w:val="28"/>
          <w:rtl w:val="true"/>
          <w:lang w:bidi="ar-SA"/>
        </w:rPr>
        <w:t xml:space="preserve">ابن بطريق، يحيى بن حسن </w:t>
      </w:r>
      <w:r>
        <w:rPr>
          <w:rFonts w:eastAsia="Amiri" w:cs="Amiri" w:ascii="Amiri" w:hAnsi="Amiri"/>
          <w:color w:val="111111"/>
          <w:sz w:val="28"/>
          <w:szCs w:val="28"/>
          <w:lang w:bidi="ar-SA"/>
        </w:rPr>
        <w:t>159883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15965</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15942</w:t>
      </w:r>
    </w:p>
    <w:p>
      <w:pPr>
        <w:pStyle w:val="BookText"/>
        <w:rPr/>
      </w:pPr>
      <w:r>
        <w:rPr>
          <w:rFonts w:ascii="IRNazanin" w:hAnsi="IRNazanin" w:eastAsia="IRNazanin"/>
          <w:color w:val="111111"/>
          <w:sz w:val="28"/>
          <w:sz w:val="28"/>
          <w:szCs w:val="28"/>
          <w:rtl w:val="true"/>
          <w:lang w:bidi="fa-IR"/>
        </w:rPr>
        <w:t>ابن سینا این سینا، حسین بن عبدالله</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15830/1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15827/3</w:t>
      </w:r>
      <w:r>
        <w:rPr>
          <w:rFonts w:eastAsia="IRNazanin" w:cs="IRNazanin"/>
          <w:color w:val="111111"/>
          <w:sz w:val="28"/>
          <w:szCs w:val="28"/>
          <w:rtl w:val="true"/>
          <w:lang w:bidi="fa-IR"/>
        </w:rPr>
        <w:t xml:space="preserve"> </w:t>
      </w:r>
      <w:r>
        <w:rPr>
          <w:rFonts w:eastAsia="IRNazanin" w:cs="IRNazanin"/>
          <w:color w:val="111111"/>
          <w:sz w:val="28"/>
          <w:szCs w:val="28"/>
          <w:lang w:bidi="fa-IR"/>
        </w:rPr>
        <w:t>158303</w:t>
      </w:r>
      <w:r>
        <w:rPr>
          <w:rFonts w:eastAsia="IRNazanin" w:cs="IRNazanin"/>
          <w:color w:val="111111"/>
          <w:sz w:val="28"/>
          <w:szCs w:val="28"/>
          <w:rtl w:val="true"/>
          <w:lang w:bidi="fa-IR"/>
        </w:rPr>
        <w:t xml:space="preserve"> </w:t>
      </w:r>
      <w:r>
        <w:rPr>
          <w:rFonts w:eastAsia="IRNazanin" w:cs="IRNazanin"/>
          <w:color w:val="111111"/>
          <w:sz w:val="28"/>
          <w:szCs w:val="28"/>
          <w:lang w:bidi="fa-IR"/>
        </w:rPr>
        <w:t>159434</w:t>
      </w:r>
    </w:p>
    <w:p>
      <w:pPr>
        <w:pStyle w:val="BookText"/>
        <w:rPr/>
      </w:pPr>
      <w:r>
        <w:rPr>
          <w:rFonts w:ascii="IRNazanin" w:hAnsi="IRNazanin" w:eastAsia="IRNazanin"/>
          <w:color w:val="111111"/>
          <w:sz w:val="28"/>
          <w:sz w:val="28"/>
          <w:szCs w:val="28"/>
          <w:rtl w:val="true"/>
          <w:lang w:bidi="fa-IR"/>
        </w:rPr>
        <w:t>ابن مسکویه، احمد بن محمد</w:t>
      </w:r>
    </w:p>
    <w:p>
      <w:pPr>
        <w:pStyle w:val="BookText"/>
        <w:rPr/>
      </w:pPr>
      <w:r>
        <w:rPr>
          <w:rFonts w:ascii="IRNazanin" w:hAnsi="IRNazanin" w:eastAsia="IRNazanin"/>
          <w:color w:val="111111"/>
          <w:sz w:val="28"/>
          <w:sz w:val="28"/>
          <w:szCs w:val="28"/>
          <w:rtl w:val="true"/>
          <w:lang w:bidi="fa-IR"/>
        </w:rPr>
        <w:t xml:space="preserve">ابوالحسن يغما جندقى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يغما، ابوالحسن بن ابراهیم علی</w:t>
      </w:r>
    </w:p>
    <w:p>
      <w:pPr>
        <w:pStyle w:val="BookText"/>
        <w:rPr/>
      </w:pPr>
      <w:r>
        <w:rPr>
          <w:rFonts w:ascii="IRNazanin" w:hAnsi="IRNazanin" w:eastAsia="IRNazanin"/>
          <w:color w:val="111111"/>
          <w:sz w:val="28"/>
          <w:sz w:val="28"/>
          <w:szCs w:val="28"/>
          <w:rtl w:val="true"/>
          <w:lang w:bidi="fa-IR"/>
        </w:rPr>
        <w:t>ابوالقاسم احمد بن محمد حسنی حسینی قوبائی اصفهانی کوهپائی اصفهانی، احمد بن محمد</w:t>
      </w:r>
    </w:p>
    <w:p>
      <w:pPr>
        <w:pStyle w:val="BookText"/>
        <w:rPr/>
      </w:pPr>
      <w:r>
        <w:rPr>
          <w:rFonts w:ascii="IRNazanin" w:hAnsi="IRNazanin" w:eastAsia="IRNazanin"/>
          <w:color w:val="111111"/>
          <w:sz w:val="28"/>
          <w:sz w:val="28"/>
          <w:szCs w:val="28"/>
          <w:rtl w:val="true"/>
          <w:lang w:bidi="fa-IR"/>
        </w:rPr>
        <w:t>ابوالقاسم قائم مقام قائم مقام، ابوالقاسم بن عیسی</w:t>
      </w:r>
    </w:p>
    <w:p>
      <w:pPr>
        <w:pStyle w:val="BookText"/>
        <w:rPr/>
      </w:pPr>
      <w:r>
        <w:rPr>
          <w:rFonts w:ascii="IRNazanin" w:hAnsi="IRNazanin" w:eastAsia="IRNazanin"/>
          <w:color w:val="111111"/>
          <w:sz w:val="28"/>
          <w:sz w:val="28"/>
          <w:szCs w:val="28"/>
          <w:rtl w:val="true"/>
          <w:lang w:bidi="fa-IR"/>
        </w:rPr>
        <w:t>ابوالمظفر محمد بن مستنصر متطبب هروی امین الدوله اوتاجی اوتاجی، امین الدین</w:t>
      </w:r>
    </w:p>
    <w:p>
      <w:pPr>
        <w:pStyle w:val="BookText"/>
        <w:rPr/>
      </w:pPr>
      <w:r>
        <w:rPr>
          <w:rFonts w:ascii="IRNazanin" w:hAnsi="IRNazanin" w:eastAsia="IRNazanin"/>
          <w:color w:val="111111"/>
          <w:sz w:val="28"/>
          <w:sz w:val="28"/>
          <w:szCs w:val="28"/>
          <w:rtl w:val="true"/>
          <w:lang w:bidi="fa-IR"/>
        </w:rPr>
        <w:t xml:space="preserve">ابوتراب گلستانه علاء الدین محمد بن محمد علی </w:t>
      </w:r>
      <w:r>
        <w:rPr>
          <w:rFonts w:eastAsia="IRNazanin" w:cs="IRNazanin"/>
          <w:color w:val="111111"/>
          <w:sz w:val="28"/>
          <w:szCs w:val="28"/>
          <w:lang w:bidi="fa-IR"/>
        </w:rPr>
        <w:t>15975</w:t>
      </w:r>
    </w:p>
    <w:p>
      <w:pPr>
        <w:pStyle w:val="BookText"/>
        <w:rPr/>
      </w:pPr>
      <w:r>
        <w:rPr>
          <w:rFonts w:ascii="IRNazanin" w:hAnsi="IRNazanin" w:eastAsia="IRNazanin"/>
          <w:color w:val="111111"/>
          <w:sz w:val="28"/>
          <w:sz w:val="28"/>
          <w:szCs w:val="28"/>
          <w:rtl w:val="true"/>
          <w:lang w:bidi="fa-IR"/>
        </w:rPr>
        <w:t xml:space="preserve">ابونصر زاهد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ابونصر احمد بن حسن</w:t>
      </w:r>
    </w:p>
    <w:p>
      <w:pPr>
        <w:pStyle w:val="BookText"/>
        <w:rPr/>
      </w:pPr>
      <w:r>
        <w:rPr>
          <w:rFonts w:ascii="IRNazanin" w:hAnsi="IRNazanin" w:eastAsia="IRNazanin"/>
          <w:color w:val="111111"/>
          <w:sz w:val="28"/>
          <w:sz w:val="28"/>
          <w:szCs w:val="28"/>
          <w:rtl w:val="true"/>
          <w:lang w:bidi="fa-IR"/>
        </w:rPr>
        <w:t>احمد بن علی فرشی بونی بونی، احمد بن علی</w:t>
      </w:r>
    </w:p>
    <w:p>
      <w:pPr>
        <w:pStyle w:val="BookText"/>
        <w:rPr/>
      </w:pPr>
      <w:r>
        <w:rPr>
          <w:rFonts w:ascii="IRNazanin" w:hAnsi="IRNazanin" w:eastAsia="IRNazanin"/>
          <w:color w:val="111111"/>
          <w:sz w:val="28"/>
          <w:sz w:val="28"/>
          <w:szCs w:val="28"/>
          <w:rtl w:val="true"/>
          <w:lang w:bidi="fa-IR"/>
        </w:rPr>
        <w:t xml:space="preserve">احمد بن محمد حسین شریف طبیب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تنکابنی</w:t>
      </w:r>
    </w:p>
    <w:p>
      <w:pPr>
        <w:pStyle w:val="BookText"/>
        <w:rPr/>
      </w:pPr>
      <w:r>
        <w:rPr>
          <w:rFonts w:ascii="IRNazanin" w:hAnsi="IRNazanin" w:eastAsia="IRNazanin"/>
          <w:color w:val="111111"/>
          <w:sz w:val="28"/>
          <w:sz w:val="28"/>
          <w:szCs w:val="28"/>
          <w:rtl w:val="true"/>
          <w:lang w:bidi="fa-IR"/>
        </w:rPr>
        <w:t>احمد بن محمد حسین</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احمد بن محمد </w:t>
      </w:r>
    </w:p>
    <w:p>
      <w:pPr>
        <w:pStyle w:val="BookText"/>
        <w:rPr/>
      </w:pPr>
      <w:r>
        <w:rPr>
          <w:rFonts w:ascii="IRNazanin" w:hAnsi="IRNazanin" w:eastAsia="IRNazanin"/>
          <w:color w:val="111111"/>
          <w:sz w:val="28"/>
          <w:sz w:val="28"/>
          <w:szCs w:val="28"/>
          <w:rtl w:val="true"/>
          <w:lang w:bidi="fa-IR"/>
        </w:rPr>
        <w:t xml:space="preserve">اخباری، محمد بن عبدالنبی </w:t>
      </w:r>
      <w:r>
        <w:rPr>
          <w:rFonts w:eastAsia="IRNazanin" w:cs="IRNazanin"/>
          <w:color w:val="111111"/>
          <w:sz w:val="28"/>
          <w:szCs w:val="28"/>
          <w:lang w:bidi="fa-IR"/>
        </w:rPr>
        <w:t>15850/2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15850/1</w:t>
      </w:r>
    </w:p>
    <w:p>
      <w:pPr>
        <w:pStyle w:val="BookText"/>
        <w:rPr/>
      </w:pPr>
      <w:r>
        <w:rPr>
          <w:rFonts w:ascii="IRNazanin" w:hAnsi="IRNazanin" w:eastAsia="IRNazanin"/>
          <w:color w:val="111111"/>
          <w:sz w:val="28"/>
          <w:sz w:val="28"/>
          <w:szCs w:val="28"/>
          <w:rtl w:val="true"/>
          <w:lang w:bidi="fa-IR"/>
        </w:rPr>
        <w:t>ادیب صابر، صابر بن اسماعیل</w:t>
      </w:r>
      <w:r>
        <w:rPr>
          <w:rFonts w:eastAsia="IRNazanin" w:cs="IRNazanin"/>
          <w:color w:val="111111"/>
          <w:sz w:val="28"/>
          <w:szCs w:val="28"/>
          <w:lang w:bidi="fa-IR"/>
        </w:rPr>
        <w:t>15834/6</w:t>
      </w:r>
    </w:p>
    <w:p>
      <w:pPr>
        <w:pStyle w:val="BookText"/>
        <w:rPr/>
      </w:pPr>
      <w:r>
        <w:rPr>
          <w:rFonts w:ascii="IRNazanin" w:hAnsi="IRNazanin" w:eastAsia="IRNazanin"/>
          <w:color w:val="111111"/>
          <w:sz w:val="28"/>
          <w:sz w:val="28"/>
          <w:szCs w:val="28"/>
          <w:rtl w:val="true"/>
          <w:lang w:bidi="fa-IR"/>
        </w:rPr>
        <w:t>ارسطاطالیس ارسطو</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158354</w:t>
      </w:r>
      <w:r>
        <w:rPr>
          <w:rFonts w:eastAsia="IRNazanin" w:cs="IRNazanin"/>
          <w:color w:val="111111"/>
          <w:sz w:val="28"/>
          <w:szCs w:val="28"/>
          <w:rtl w:val="true"/>
          <w:lang w:bidi="fa-IR"/>
        </w:rPr>
        <w:t xml:space="preserve"> </w:t>
      </w:r>
      <w:r>
        <w:rPr>
          <w:rFonts w:eastAsia="IRNazanin" w:cs="IRNazanin"/>
          <w:color w:val="111111"/>
          <w:sz w:val="28"/>
          <w:szCs w:val="28"/>
          <w:lang w:bidi="fa-IR"/>
        </w:rPr>
        <w:t>15830/4</w:t>
      </w:r>
      <w:r>
        <w:rPr>
          <w:rFonts w:eastAsia="IRNazanin" w:cs="IRNazanin"/>
          <w:color w:val="111111"/>
          <w:sz w:val="28"/>
          <w:szCs w:val="28"/>
          <w:rtl w:val="true"/>
          <w:lang w:bidi="fa-IR"/>
        </w:rPr>
        <w:t xml:space="preserve"> </w:t>
      </w:r>
      <w:r>
        <w:rPr>
          <w:rFonts w:eastAsia="IRNazanin" w:cs="IRNazanin"/>
          <w:color w:val="111111"/>
          <w:sz w:val="28"/>
          <w:szCs w:val="28"/>
          <w:lang w:bidi="fa-IR"/>
        </w:rPr>
        <w:t>158357</w:t>
      </w:r>
    </w:p>
    <w:p>
      <w:pPr>
        <w:pStyle w:val="BookText"/>
        <w:rPr/>
      </w:pPr>
      <w:r>
        <w:rPr>
          <w:rFonts w:ascii="IRNazanin" w:hAnsi="IRNazanin" w:eastAsia="IRNazanin"/>
          <w:color w:val="111111"/>
          <w:sz w:val="28"/>
          <w:sz w:val="28"/>
          <w:szCs w:val="28"/>
          <w:rtl w:val="true"/>
          <w:lang w:bidi="fa-IR"/>
        </w:rPr>
        <w:t xml:space="preserve">ازهری، خالد بن عبدالله </w:t>
      </w:r>
      <w:r>
        <w:rPr>
          <w:rFonts w:eastAsia="IRNazanin" w:cs="IRNazanin"/>
          <w:color w:val="111111"/>
          <w:sz w:val="28"/>
          <w:szCs w:val="28"/>
          <w:lang w:bidi="fa-IR"/>
        </w:rPr>
        <w:t>15911</w:t>
      </w:r>
    </w:p>
    <w:p>
      <w:pPr>
        <w:pStyle w:val="BookText"/>
        <w:rPr/>
      </w:pPr>
      <w:r>
        <w:rPr>
          <w:rFonts w:ascii="IRNazanin" w:hAnsi="IRNazanin" w:eastAsia="IRNazanin"/>
          <w:color w:val="111111"/>
          <w:sz w:val="28"/>
          <w:sz w:val="28"/>
          <w:szCs w:val="28"/>
          <w:rtl w:val="true"/>
          <w:lang w:bidi="fa-IR"/>
        </w:rPr>
        <w:t>استرآبادی علی بن داود خادم استرآبادی، علی بن داود</w:t>
      </w:r>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15939/3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15892</w:t>
      </w:r>
      <w:r>
        <w:rPr>
          <w:rFonts w:eastAsia="IRNazanin" w:cs="IRNazanin"/>
          <w:color w:val="111111"/>
          <w:sz w:val="28"/>
          <w:szCs w:val="28"/>
          <w:rtl w:val="true"/>
          <w:lang w:bidi="fa-IR"/>
        </w:rPr>
        <w:t xml:space="preserve"> </w:t>
      </w:r>
      <w:r>
        <w:rPr>
          <w:rFonts w:eastAsia="IRNazanin" w:cs="IRNazanin"/>
          <w:color w:val="111111"/>
          <w:sz w:val="28"/>
          <w:szCs w:val="28"/>
          <w:lang w:bidi="fa-IR"/>
        </w:rPr>
        <w:t>15955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15945</w:t>
      </w:r>
    </w:p>
    <w:p>
      <w:pPr>
        <w:pStyle w:val="BookText"/>
        <w:rPr/>
      </w:pPr>
      <w:r>
        <w:rPr>
          <w:rFonts w:ascii="IRNazanin" w:hAnsi="IRNazanin" w:eastAsia="IRNazanin"/>
          <w:color w:val="111111"/>
          <w:sz w:val="28"/>
          <w:sz w:val="28"/>
          <w:szCs w:val="28"/>
          <w:rtl w:val="true"/>
          <w:lang w:bidi="fa-IR"/>
        </w:rPr>
        <w:t xml:space="preserve">اصفهانی، جلال الدین محمد </w:t>
      </w:r>
      <w:r>
        <w:rPr>
          <w:rFonts w:eastAsia="IRNazanin" w:cs="IRNazanin"/>
          <w:color w:val="111111"/>
          <w:sz w:val="28"/>
          <w:szCs w:val="28"/>
          <w:lang w:bidi="fa-IR"/>
        </w:rPr>
        <w:t>15805/2</w:t>
      </w:r>
    </w:p>
    <w:p>
      <w:pPr>
        <w:pStyle w:val="BookText"/>
        <w:rPr/>
      </w:pPr>
      <w:r>
        <w:rPr>
          <w:rFonts w:ascii="IRNazanin" w:hAnsi="IRNazanin" w:eastAsia="IRNazanin"/>
          <w:color w:val="111111"/>
          <w:sz w:val="28"/>
          <w:sz w:val="28"/>
          <w:szCs w:val="28"/>
          <w:rtl w:val="true"/>
          <w:lang w:bidi="fa-IR"/>
        </w:rPr>
        <w:t>اصفهانی، غیاث الدین علی حسینی اصفهانی، غیاث الدین علی</w:t>
      </w:r>
    </w:p>
    <w:p>
      <w:pPr>
        <w:pStyle w:val="BookText"/>
        <w:rPr/>
      </w:pPr>
      <w:r>
        <w:rPr>
          <w:rFonts w:ascii="IRNazanin" w:hAnsi="IRNazanin" w:eastAsia="IRNazanin"/>
          <w:color w:val="111111"/>
          <w:sz w:val="28"/>
          <w:sz w:val="28"/>
          <w:szCs w:val="28"/>
          <w:rtl w:val="true"/>
          <w:lang w:bidi="fa-IR"/>
        </w:rPr>
        <w:t>اصفهانی، محمد علی بن قنبر علی سروش، محمد علی بن قنبر علی</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158353</w:t>
      </w:r>
    </w:p>
    <w:p>
      <w:pPr>
        <w:pStyle w:val="BookText"/>
        <w:rPr/>
      </w:pPr>
      <w:r>
        <w:rPr>
          <w:rFonts w:ascii="IRNazanin" w:hAnsi="IRNazanin" w:eastAsia="IRNazanin"/>
          <w:color w:val="111111"/>
          <w:sz w:val="28"/>
          <w:sz w:val="28"/>
          <w:szCs w:val="28"/>
          <w:rtl w:val="true"/>
          <w:lang w:bidi="fa-IR"/>
        </w:rPr>
        <w:t>الالهی الهی کاشانی، صدرالدین</w:t>
      </w:r>
    </w:p>
    <w:p>
      <w:pPr>
        <w:pStyle w:val="BookText"/>
        <w:rPr/>
      </w:pPr>
      <w:r>
        <w:rPr>
          <w:rFonts w:ascii="IRNazanin" w:hAnsi="IRNazanin" w:eastAsia="IRNazanin"/>
          <w:color w:val="111111"/>
          <w:sz w:val="28"/>
          <w:sz w:val="28"/>
          <w:szCs w:val="28"/>
          <w:rtl w:val="true"/>
          <w:lang w:bidi="fa-IR"/>
        </w:rPr>
        <w:t xml:space="preserve">الغ بیگ محمد بن شاهرخ بن امیر تیمور گورکان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بیگ، شاه</w:t>
      </w:r>
    </w:p>
    <w:p>
      <w:pPr>
        <w:pStyle w:val="BookText"/>
        <w:rPr/>
      </w:pPr>
      <w:r>
        <w:rPr>
          <w:rFonts w:ascii="IRNazanin" w:hAnsi="IRNazanin" w:eastAsia="IRNazanin"/>
          <w:color w:val="111111"/>
          <w:sz w:val="28"/>
          <w:sz w:val="28"/>
          <w:szCs w:val="28"/>
          <w:rtl w:val="true"/>
          <w:lang w:bidi="fa-IR"/>
        </w:rPr>
        <w:t xml:space="preserve">الغ بیگ، شاه ایران </w:t>
      </w:r>
      <w:r>
        <w:rPr>
          <w:rFonts w:eastAsia="IRNazanin" w:cs="IRNazanin"/>
          <w:color w:val="111111"/>
          <w:sz w:val="28"/>
          <w:szCs w:val="28"/>
          <w:lang w:bidi="fa-IR"/>
        </w:rPr>
        <w:t>15843</w:t>
      </w:r>
    </w:p>
    <w:p>
      <w:pPr>
        <w:pStyle w:val="BookText"/>
        <w:rPr/>
      </w:pPr>
      <w:r>
        <w:rPr>
          <w:rFonts w:ascii="IRNazanin" w:hAnsi="IRNazanin" w:eastAsia="IRNazanin"/>
          <w:color w:val="111111"/>
          <w:sz w:val="28"/>
          <w:sz w:val="28"/>
          <w:szCs w:val="28"/>
          <w:rtl w:val="true"/>
          <w:lang w:bidi="fa-IR"/>
        </w:rPr>
        <w:t xml:space="preserve">الهی کاشانی، صدرالدین </w:t>
      </w:r>
      <w:r>
        <w:rPr>
          <w:rFonts w:eastAsia="IRNazanin" w:cs="IRNazanin"/>
          <w:color w:val="111111"/>
          <w:sz w:val="28"/>
          <w:szCs w:val="28"/>
          <w:lang w:bidi="fa-IR"/>
        </w:rPr>
        <w:t>15756/7</w:t>
      </w:r>
    </w:p>
    <w:p>
      <w:pPr>
        <w:pStyle w:val="BookText"/>
        <w:rPr/>
      </w:pPr>
      <w:r>
        <w:rPr>
          <w:rFonts w:ascii="IRNazanin" w:hAnsi="IRNazanin" w:eastAsia="IRNazanin"/>
          <w:color w:val="111111"/>
          <w:sz w:val="28"/>
          <w:sz w:val="28"/>
          <w:szCs w:val="28"/>
          <w:rtl w:val="true"/>
          <w:lang w:bidi="fa-IR"/>
        </w:rPr>
        <w:t xml:space="preserve">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ششم</w:t>
      </w:r>
    </w:p>
    <w:p>
      <w:pPr>
        <w:pStyle w:val="BookText"/>
        <w:rPr/>
      </w:pPr>
      <w:r>
        <w:rPr>
          <w:rFonts w:ascii="IRNazanin" w:hAnsi="IRNazanin" w:eastAsia="IRNazanin"/>
          <w:color w:val="111111"/>
          <w:sz w:val="28"/>
          <w:sz w:val="28"/>
          <w:szCs w:val="28"/>
          <w:rtl w:val="true"/>
          <w:lang w:bidi="fa-IR"/>
        </w:rPr>
        <w:t xml:space="preserve">امام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امام چهارم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ششم</w:t>
      </w:r>
    </w:p>
    <w:p>
      <w:pPr>
        <w:pStyle w:val="BookText"/>
        <w:rPr/>
      </w:pPr>
      <w:r>
        <w:rPr>
          <w:rFonts w:ascii="IRNazanin" w:hAnsi="IRNazanin" w:eastAsia="IRNazanin"/>
          <w:color w:val="111111"/>
          <w:sz w:val="28"/>
          <w:sz w:val="28"/>
          <w:szCs w:val="28"/>
          <w:rtl w:val="true"/>
          <w:lang w:bidi="fa-IR"/>
        </w:rPr>
        <w:t xml:space="preserve">امیر المومنین علی بن ابیطالب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w:t>
      </w:r>
    </w:p>
    <w:p>
      <w:pPr>
        <w:pStyle w:val="BookText"/>
        <w:rPr/>
      </w:pPr>
      <w:r>
        <w:rPr>
          <w:rFonts w:ascii="IRNazanin" w:hAnsi="IRNazanin" w:eastAsia="IRNazanin"/>
          <w:color w:val="111111"/>
          <w:sz w:val="28"/>
          <w:sz w:val="28"/>
          <w:szCs w:val="28"/>
          <w:rtl w:val="true"/>
          <w:lang w:bidi="fa-IR"/>
        </w:rPr>
        <w:t xml:space="preserve">امیر خسرو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خسرو بن محمود</w:t>
      </w:r>
    </w:p>
    <w:p>
      <w:pPr>
        <w:pStyle w:val="BookText"/>
        <w:rPr/>
      </w:pPr>
      <w:r>
        <w:rPr>
          <w:rFonts w:ascii="IRNazanin" w:hAnsi="IRNazanin" w:eastAsia="IRNazanin"/>
          <w:color w:val="111111"/>
          <w:sz w:val="28"/>
          <w:sz w:val="28"/>
          <w:szCs w:val="28"/>
          <w:rtl w:val="true"/>
          <w:lang w:bidi="fa-IR"/>
        </w:rPr>
        <w:t xml:space="preserve">امیر خسرو خسرو بن محمود </w:t>
      </w:r>
      <w:r>
        <w:rPr>
          <w:rFonts w:eastAsia="IRNazanin" w:cs="IRNazanin"/>
          <w:color w:val="111111"/>
          <w:sz w:val="28"/>
          <w:szCs w:val="28"/>
          <w:lang w:bidi="fa-IR"/>
        </w:rPr>
        <w:t>158465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15775/1</w:t>
      </w:r>
    </w:p>
    <w:p>
      <w:pPr>
        <w:pStyle w:val="BookText"/>
        <w:rPr/>
      </w:pPr>
      <w:r>
        <w:rPr>
          <w:rFonts w:ascii="IRNazanin" w:hAnsi="IRNazanin" w:eastAsia="IRNazanin"/>
          <w:color w:val="111111"/>
          <w:sz w:val="28"/>
          <w:sz w:val="28"/>
          <w:szCs w:val="28"/>
          <w:rtl w:val="true"/>
          <w:lang w:bidi="fa-IR"/>
        </w:rPr>
        <w:t xml:space="preserve">امیرشاهی، آق ملک بن جمال الدین </w:t>
      </w:r>
      <w:r>
        <w:rPr>
          <w:rFonts w:eastAsia="IRNazanin" w:cs="IRNazanin"/>
          <w:color w:val="111111"/>
          <w:sz w:val="28"/>
          <w:szCs w:val="28"/>
          <w:lang w:bidi="fa-IR"/>
        </w:rPr>
        <w:t>15889</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15829/2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15837/9</w:t>
      </w:r>
      <w:r>
        <w:rPr>
          <w:rFonts w:eastAsia="IRNazanin" w:cs="IRNazanin"/>
          <w:color w:val="111111"/>
          <w:sz w:val="28"/>
          <w:szCs w:val="28"/>
          <w:rtl w:val="true"/>
          <w:lang w:bidi="fa-IR"/>
        </w:rPr>
        <w:t xml:space="preserve"> </w:t>
      </w:r>
      <w:r>
        <w:rPr>
          <w:rFonts w:eastAsia="IRNazanin" w:cs="IRNazanin"/>
          <w:color w:val="111111"/>
          <w:sz w:val="28"/>
          <w:szCs w:val="28"/>
          <w:lang w:bidi="fa-IR"/>
        </w:rPr>
        <w:t>15829/4</w:t>
      </w:r>
      <w:r>
        <w:rPr>
          <w:rFonts w:eastAsia="IRNazanin" w:cs="IRNazanin"/>
          <w:color w:val="111111"/>
          <w:sz w:val="28"/>
          <w:szCs w:val="28"/>
          <w:rtl w:val="true"/>
          <w:lang w:bidi="fa-IR"/>
        </w:rPr>
        <w:t xml:space="preserve"> </w:t>
      </w:r>
      <w:r>
        <w:rPr>
          <w:rFonts w:eastAsia="IRNazanin" w:cs="IRNazanin"/>
          <w:color w:val="111111"/>
          <w:sz w:val="28"/>
          <w:szCs w:val="28"/>
          <w:lang w:bidi="fa-IR"/>
        </w:rPr>
        <w:t>15829/3</w:t>
      </w:r>
      <w:r>
        <w:rPr>
          <w:rFonts w:eastAsia="IRNazanin" w:cs="IRNazanin"/>
          <w:color w:val="111111"/>
          <w:sz w:val="28"/>
          <w:szCs w:val="28"/>
          <w:rtl w:val="true"/>
          <w:lang w:bidi="fa-IR"/>
        </w:rPr>
        <w:t xml:space="preserve"> </w:t>
      </w:r>
      <w:r>
        <w:rPr>
          <w:rFonts w:eastAsia="IRNazanin" w:cs="IRNazanin"/>
          <w:color w:val="111111"/>
          <w:sz w:val="28"/>
          <w:szCs w:val="28"/>
          <w:lang w:bidi="fa-IR"/>
        </w:rPr>
        <w:t>15829/6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158295</w:t>
      </w:r>
      <w:r>
        <w:rPr>
          <w:rFonts w:eastAsia="IRNazanin" w:cs="IRNazanin"/>
          <w:color w:val="111111"/>
          <w:sz w:val="28"/>
          <w:szCs w:val="28"/>
          <w:rtl w:val="true"/>
          <w:lang w:bidi="fa-IR"/>
        </w:rPr>
        <w:t xml:space="preserve"> </w:t>
      </w:r>
      <w:r>
        <w:rPr>
          <w:rFonts w:eastAsia="IRNazanin" w:cs="IRNazanin"/>
          <w:color w:val="111111"/>
          <w:sz w:val="28"/>
          <w:szCs w:val="28"/>
          <w:lang w:bidi="fa-IR"/>
        </w:rPr>
        <w:t>15835/2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تاجی، امین الدین </w:t>
      </w:r>
      <w:r>
        <w:rPr>
          <w:rFonts w:eastAsia="IRNazanin" w:cs="IRNazanin"/>
          <w:color w:val="111111"/>
          <w:sz w:val="28"/>
          <w:szCs w:val="28"/>
          <w:lang w:bidi="fa-IR"/>
        </w:rPr>
        <w:t>15831/3</w:t>
      </w:r>
    </w:p>
    <w:p>
      <w:pPr>
        <w:pStyle w:val="BookText"/>
        <w:rPr/>
      </w:pPr>
      <w:r>
        <w:rPr>
          <w:rFonts w:ascii="IRNazanin" w:hAnsi="IRNazanin" w:eastAsia="IRNazanin"/>
          <w:color w:val="111111"/>
          <w:sz w:val="28"/>
          <w:sz w:val="28"/>
          <w:szCs w:val="28"/>
          <w:rtl w:val="true"/>
          <w:lang w:bidi="fa-IR"/>
        </w:rPr>
        <w:t xml:space="preserve">اوشی فرغانی، علی بن عثمان </w:t>
      </w:r>
      <w:r>
        <w:rPr>
          <w:rFonts w:eastAsia="IRNazanin" w:cs="IRNazanin"/>
          <w:color w:val="111111"/>
          <w:sz w:val="28"/>
          <w:szCs w:val="28"/>
          <w:lang w:bidi="fa-IR"/>
        </w:rPr>
        <w:t>15885</w:t>
      </w:r>
    </w:p>
    <w:p>
      <w:pPr>
        <w:pStyle w:val="BookText"/>
        <w:rPr/>
      </w:pPr>
      <w:r>
        <w:rPr>
          <w:rFonts w:ascii="IRNazanin" w:hAnsi="IRNazanin" w:eastAsia="IRNazanin"/>
          <w:color w:val="111111"/>
          <w:sz w:val="28"/>
          <w:sz w:val="28"/>
          <w:szCs w:val="28"/>
          <w:rtl w:val="true"/>
          <w:lang w:bidi="fa-IR"/>
        </w:rPr>
        <w:t xml:space="preserve">ایزو، اسیل </w:t>
      </w:r>
      <w:r>
        <w:rPr>
          <w:rFonts w:eastAsia="IRNazanin" w:cs="IRNazanin"/>
          <w:color w:val="111111"/>
          <w:sz w:val="28"/>
          <w:szCs w:val="28"/>
          <w:lang w:bidi="fa-IR"/>
        </w:rPr>
        <w:t>15859</w:t>
      </w:r>
    </w:p>
    <w:p>
      <w:pPr>
        <w:pStyle w:val="BookText"/>
        <w:rPr/>
      </w:pPr>
      <w:r>
        <w:rPr>
          <w:rFonts w:ascii="IRNazanin" w:hAnsi="IRNazanin" w:eastAsia="IRNazanin"/>
          <w:color w:val="111111"/>
          <w:sz w:val="28"/>
          <w:sz w:val="28"/>
          <w:szCs w:val="28"/>
          <w:rtl w:val="true"/>
          <w:lang w:bidi="fa-IR"/>
        </w:rPr>
        <w:t xml:space="preserve">بحرانی، عبدالله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سماهیجی، عبدالله بن صالح بحرانی، هاشم بن سلیمان </w:t>
      </w:r>
      <w:r>
        <w:rPr>
          <w:rFonts w:eastAsia="IRNazanin" w:cs="IRNazanin"/>
          <w:color w:val="111111"/>
          <w:sz w:val="28"/>
          <w:szCs w:val="28"/>
          <w:lang w:bidi="fa-IR"/>
        </w:rPr>
        <w:t>15913</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بخاری علیشاه بن محمد قاسم بختیشوع بن جبرئيل </w:t>
      </w:r>
      <w:r>
        <w:rPr>
          <w:rFonts w:eastAsia="IRNazanin" w:cs="IRNazanin"/>
          <w:color w:val="111111"/>
          <w:sz w:val="28"/>
          <w:szCs w:val="28"/>
          <w:lang w:bidi="fa-IR"/>
        </w:rPr>
        <w:t>15745/4</w:t>
      </w:r>
    </w:p>
    <w:p>
      <w:pPr>
        <w:pStyle w:val="BookText"/>
        <w:rPr/>
      </w:pPr>
      <w:r>
        <w:rPr>
          <w:rFonts w:ascii="IRNazanin" w:hAnsi="IRNazanin" w:eastAsia="IRNazanin"/>
          <w:color w:val="111111"/>
          <w:sz w:val="28"/>
          <w:sz w:val="28"/>
          <w:szCs w:val="28"/>
          <w:rtl w:val="true"/>
          <w:lang w:bidi="fa-IR"/>
        </w:rPr>
        <w:t xml:space="preserve">پدر حاجرمی، بدرالدین بن عمر بدر جاجرمی بدرالدین بن عمر </w:t>
      </w:r>
      <w:r>
        <w:rPr>
          <w:rFonts w:eastAsia="IRNazanin" w:cs="IRNazanin"/>
          <w:color w:val="111111"/>
          <w:sz w:val="28"/>
          <w:szCs w:val="28"/>
          <w:lang w:bidi="fa-IR"/>
        </w:rPr>
        <w:t>158142</w:t>
      </w:r>
      <w:r>
        <w:rPr>
          <w:rFonts w:eastAsia="IRNazanin" w:cs="IRNazanin"/>
          <w:color w:val="111111"/>
          <w:sz w:val="28"/>
          <w:szCs w:val="28"/>
          <w:rtl w:val="true"/>
          <w:lang w:bidi="fa-IR"/>
        </w:rPr>
        <w:t xml:space="preserve"> .</w:t>
      </w:r>
      <w:r>
        <w:rPr>
          <w:rFonts w:eastAsia="IRNazanin" w:cs="IRNazanin"/>
          <w:color w:val="111111"/>
          <w:sz w:val="28"/>
          <w:szCs w:val="28"/>
          <w:lang w:bidi="fa-IR"/>
        </w:rPr>
        <w:t>157216</w:t>
      </w:r>
    </w:p>
    <w:p>
      <w:pPr>
        <w:pStyle w:val="BookText"/>
        <w:rPr/>
      </w:pPr>
      <w:r>
        <w:rPr>
          <w:rFonts w:ascii="IRNazanin" w:hAnsi="IRNazanin" w:eastAsia="IRNazanin"/>
          <w:color w:val="111111"/>
          <w:sz w:val="28"/>
          <w:sz w:val="28"/>
          <w:szCs w:val="28"/>
          <w:rtl w:val="true"/>
          <w:lang w:bidi="fa-IR"/>
        </w:rPr>
        <w:t xml:space="preserve">بدرالدین چاچی </w:t>
      </w:r>
      <w:r>
        <w:rPr>
          <w:rFonts w:eastAsia="IRNazanin" w:cs="IRNazanin"/>
          <w:color w:val="111111"/>
          <w:sz w:val="28"/>
          <w:szCs w:val="28"/>
          <w:lang w:bidi="fa-IR"/>
        </w:rPr>
        <w:t>158466</w:t>
      </w:r>
    </w:p>
    <w:p>
      <w:pPr>
        <w:pStyle w:val="BookText"/>
        <w:rPr/>
      </w:pPr>
      <w:r>
        <w:rPr>
          <w:rFonts w:ascii="IRNazanin" w:hAnsi="IRNazanin" w:eastAsia="IRNazanin"/>
          <w:color w:val="111111"/>
          <w:sz w:val="28"/>
          <w:sz w:val="28"/>
          <w:szCs w:val="28"/>
          <w:rtl w:val="true"/>
          <w:lang w:bidi="fa-IR"/>
        </w:rPr>
        <w:t xml:space="preserve">برغانی، محمد علی بن محمد </w:t>
      </w:r>
      <w:r>
        <w:rPr>
          <w:rFonts w:eastAsia="IRNazanin" w:cs="IRNazanin"/>
          <w:color w:val="111111"/>
          <w:sz w:val="28"/>
          <w:szCs w:val="28"/>
          <w:lang w:bidi="fa-IR"/>
        </w:rPr>
        <w:t>15832</w:t>
      </w:r>
    </w:p>
    <w:p>
      <w:pPr>
        <w:pStyle w:val="BookText"/>
        <w:rPr/>
      </w:pPr>
      <w:r>
        <w:rPr>
          <w:rFonts w:ascii="IRNazanin" w:hAnsi="IRNazanin" w:eastAsia="IRNazanin"/>
          <w:color w:val="111111"/>
          <w:sz w:val="28"/>
          <w:sz w:val="28"/>
          <w:szCs w:val="28"/>
          <w:rtl w:val="true"/>
          <w:lang w:bidi="fa-IR"/>
        </w:rPr>
        <w:t xml:space="preserve">برهان، محمد حسین بن خلف </w:t>
      </w:r>
      <w:r>
        <w:rPr>
          <w:rFonts w:eastAsia="IRNazanin" w:cs="IRNazanin"/>
          <w:color w:val="111111"/>
          <w:sz w:val="28"/>
          <w:szCs w:val="28"/>
          <w:lang w:bidi="fa-IR"/>
        </w:rPr>
        <w:t>15735</w:t>
      </w:r>
    </w:p>
    <w:p>
      <w:pPr>
        <w:pStyle w:val="BookText"/>
        <w:rPr/>
      </w:pPr>
      <w:r>
        <w:rPr>
          <w:rFonts w:ascii="IRNazanin" w:hAnsi="IRNazanin" w:eastAsia="IRNazanin"/>
          <w:color w:val="111111"/>
          <w:sz w:val="28"/>
          <w:sz w:val="28"/>
          <w:szCs w:val="28"/>
          <w:rtl w:val="true"/>
          <w:lang w:bidi="fa-IR"/>
        </w:rPr>
        <w:t xml:space="preserve">بغایری، عبدالرزاق </w:t>
      </w:r>
      <w:r>
        <w:rPr>
          <w:rFonts w:eastAsia="IRNazanin" w:cs="IRNazanin"/>
          <w:color w:val="111111"/>
          <w:sz w:val="28"/>
          <w:szCs w:val="28"/>
          <w:lang w:bidi="fa-IR"/>
        </w:rPr>
        <w:t>15791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15790</w:t>
      </w:r>
      <w:r>
        <w:rPr>
          <w:rFonts w:eastAsia="IRNazanin" w:cs="IRNazanin"/>
          <w:color w:val="111111"/>
          <w:sz w:val="28"/>
          <w:szCs w:val="28"/>
          <w:rtl w:val="true"/>
          <w:lang w:bidi="fa-IR"/>
        </w:rPr>
        <w:t xml:space="preserve"> </w:t>
      </w:r>
      <w:r>
        <w:rPr>
          <w:rFonts w:eastAsia="IRNazanin" w:cs="IRNazanin"/>
          <w:color w:val="111111"/>
          <w:sz w:val="28"/>
          <w:szCs w:val="28"/>
          <w:lang w:bidi="fa-IR"/>
        </w:rPr>
        <w:t>15792</w:t>
      </w:r>
    </w:p>
    <w:p>
      <w:pPr>
        <w:pStyle w:val="BookText"/>
        <w:rPr/>
      </w:pPr>
      <w:r>
        <w:rPr>
          <w:rFonts w:ascii="IRNazanin" w:hAnsi="IRNazanin" w:eastAsia="IRNazanin"/>
          <w:color w:val="111111"/>
          <w:sz w:val="28"/>
          <w:sz w:val="28"/>
          <w:szCs w:val="28"/>
          <w:rtl w:val="true"/>
          <w:lang w:bidi="fa-IR"/>
        </w:rPr>
        <w:t xml:space="preserve">بونی، احمد بن علی </w:t>
      </w:r>
      <w:r>
        <w:rPr>
          <w:rFonts w:eastAsia="IRNazanin" w:cs="IRNazanin"/>
          <w:color w:val="111111"/>
          <w:sz w:val="28"/>
          <w:szCs w:val="28"/>
          <w:lang w:bidi="fa-IR"/>
        </w:rPr>
        <w:t>15802/2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15802/1</w:t>
      </w:r>
    </w:p>
    <w:p>
      <w:pPr>
        <w:pStyle w:val="BookText"/>
        <w:rPr/>
      </w:pPr>
      <w:r>
        <w:rPr>
          <w:rFonts w:ascii="IRNazanin" w:hAnsi="IRNazanin" w:eastAsia="IRNazanin"/>
          <w:color w:val="111111"/>
          <w:sz w:val="28"/>
          <w:sz w:val="28"/>
          <w:szCs w:val="28"/>
          <w:rtl w:val="true"/>
          <w:lang w:bidi="fa-IR"/>
        </w:rPr>
        <w:t xml:space="preserve">بهاء الدين محمد بن حسین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حسین</w:t>
      </w:r>
    </w:p>
    <w:p>
      <w:pPr>
        <w:pStyle w:val="BookText"/>
        <w:rPr/>
      </w:pPr>
      <w:r>
        <w:rPr>
          <w:rFonts w:ascii="IRNazanin" w:hAnsi="IRNazanin" w:eastAsia="IRNazanin"/>
          <w:color w:val="111111"/>
          <w:sz w:val="28"/>
          <w:sz w:val="28"/>
          <w:szCs w:val="28"/>
          <w:rtl w:val="true"/>
          <w:lang w:bidi="fa-IR"/>
        </w:rPr>
        <w:t xml:space="preserve">بهاء الدین محمد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حسین</w:t>
      </w:r>
    </w:p>
    <w:p>
      <w:pPr>
        <w:pStyle w:val="BookText"/>
        <w:rPr/>
      </w:pPr>
      <w:r>
        <w:rPr>
          <w:rFonts w:ascii="IRNazanin" w:hAnsi="IRNazanin" w:eastAsia="IRNazanin"/>
          <w:color w:val="111111"/>
          <w:sz w:val="28"/>
          <w:sz w:val="28"/>
          <w:szCs w:val="28"/>
          <w:rtl w:val="true"/>
          <w:lang w:bidi="fa-IR"/>
        </w:rPr>
        <w:t xml:space="preserve">بیرانوند، نور علی بن علی مردان </w:t>
      </w:r>
      <w:r>
        <w:rPr>
          <w:rFonts w:eastAsia="IRNazanin" w:cs="IRNazanin"/>
          <w:color w:val="111111"/>
          <w:sz w:val="28"/>
          <w:szCs w:val="28"/>
          <w:lang w:bidi="fa-IR"/>
        </w:rPr>
        <w:t>15947</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15762/1</w:t>
      </w:r>
    </w:p>
    <w:p>
      <w:pPr>
        <w:pStyle w:val="BookText"/>
        <w:rPr/>
      </w:pPr>
      <w:r>
        <w:rPr>
          <w:rFonts w:ascii="IRNazanin" w:hAnsi="IRNazanin" w:eastAsia="IRNazanin"/>
          <w:color w:val="111111"/>
          <w:sz w:val="28"/>
          <w:sz w:val="28"/>
          <w:szCs w:val="28"/>
          <w:rtl w:val="true"/>
          <w:lang w:bidi="fa-IR"/>
        </w:rPr>
        <w:t>تبریزی رجیعلی واحد تبریزی، رجبعلی</w:t>
      </w:r>
    </w:p>
    <w:p>
      <w:pPr>
        <w:pStyle w:val="BookText"/>
        <w:rPr/>
      </w:pPr>
      <w:r>
        <w:rPr>
          <w:rFonts w:ascii="IRNazanin" w:hAnsi="IRNazanin" w:eastAsia="IRNazanin"/>
          <w:color w:val="111111"/>
          <w:sz w:val="28"/>
          <w:sz w:val="28"/>
          <w:szCs w:val="28"/>
          <w:rtl w:val="true"/>
          <w:lang w:bidi="fa-IR"/>
        </w:rPr>
        <w:t xml:space="preserve">تبریزی محمد بن مهدی حسینی تبریزی محمد بن مهدی نجلی شیرازی، علیرضا بن حسین </w:t>
      </w:r>
      <w:r>
        <w:rPr>
          <w:rFonts w:eastAsia="IRNazanin" w:cs="IRNazanin"/>
          <w:color w:val="111111"/>
          <w:sz w:val="28"/>
          <w:szCs w:val="28"/>
          <w:lang w:bidi="fa-IR"/>
        </w:rPr>
        <w:t>15801</w:t>
      </w:r>
    </w:p>
    <w:p>
      <w:pPr>
        <w:pStyle w:val="BookText"/>
        <w:rPr/>
      </w:pPr>
      <w:r>
        <w:rPr>
          <w:rFonts w:ascii="IRNazanin" w:hAnsi="IRNazanin" w:eastAsia="IRNazanin"/>
          <w:color w:val="111111"/>
          <w:sz w:val="28"/>
          <w:sz w:val="28"/>
          <w:szCs w:val="28"/>
          <w:rtl w:val="true"/>
          <w:lang w:bidi="fa-IR"/>
        </w:rPr>
        <w:t xml:space="preserve">ترشیزی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ترشیری، محمد بن عبدالله تستری، جعفر بن حسین </w:t>
      </w:r>
      <w:r>
        <w:rPr>
          <w:rFonts w:eastAsia="IRNazanin" w:cs="IRNazanin"/>
          <w:color w:val="111111"/>
          <w:sz w:val="28"/>
          <w:szCs w:val="28"/>
          <w:lang w:bidi="fa-IR"/>
        </w:rPr>
        <w:t>15740</w:t>
      </w:r>
    </w:p>
    <w:p>
      <w:pPr>
        <w:pStyle w:val="BookText"/>
        <w:rPr/>
      </w:pPr>
      <w:r>
        <w:rPr>
          <w:rFonts w:ascii="IRNazanin" w:hAnsi="IRNazanin" w:eastAsia="IRNazanin"/>
          <w:color w:val="111111"/>
          <w:sz w:val="28"/>
          <w:sz w:val="28"/>
          <w:szCs w:val="28"/>
          <w:rtl w:val="true"/>
          <w:lang w:bidi="fa-IR"/>
        </w:rPr>
        <w:t>تنکابنی، احمد بن محمد حسین شریف تنکابنی، احمد بن محمد حسین</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15895/2</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تنكلوشا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تنگلوشاه بابلی تنگلوشاه بابلی </w:t>
      </w:r>
      <w:r>
        <w:rPr>
          <w:rFonts w:eastAsia="IRNazanin" w:cs="IRNazanin"/>
          <w:color w:val="111111"/>
          <w:sz w:val="28"/>
          <w:szCs w:val="28"/>
          <w:lang w:bidi="fa-IR"/>
        </w:rPr>
        <w:t>157622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تونی، حبیب الله بن نورالدین محمد </w:t>
      </w:r>
      <w:r>
        <w:rPr>
          <w:rFonts w:eastAsia="IRNazanin" w:cs="IRNazanin"/>
          <w:color w:val="111111"/>
          <w:sz w:val="28"/>
          <w:szCs w:val="28"/>
          <w:lang w:bidi="fa-IR"/>
        </w:rPr>
        <w:t>15803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15749</w:t>
      </w:r>
    </w:p>
    <w:p>
      <w:pPr>
        <w:pStyle w:val="BookText"/>
        <w:rPr/>
      </w:pPr>
      <w:r>
        <w:rPr>
          <w:rFonts w:ascii="IRNazanin" w:hAnsi="IRNazanin" w:eastAsia="IRNazanin"/>
          <w:color w:val="111111"/>
          <w:sz w:val="28"/>
          <w:sz w:val="28"/>
          <w:szCs w:val="28"/>
          <w:rtl w:val="true"/>
          <w:lang w:bidi="fa-IR"/>
        </w:rPr>
        <w:t>تونی، حسن بن سلیمان سلیمی تونی، حسن بن سلیمان ثنایی قائم مقام، ابوالقاسم بن عیسی</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15809/3</w:t>
      </w:r>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15745/1</w:t>
      </w:r>
    </w:p>
    <w:p>
      <w:pPr>
        <w:pStyle w:val="BookText"/>
        <w:rPr/>
      </w:pPr>
      <w:r>
        <w:rPr>
          <w:rFonts w:ascii="IRNazanin" w:hAnsi="IRNazanin" w:eastAsia="IRNazanin"/>
          <w:color w:val="111111"/>
          <w:sz w:val="28"/>
          <w:sz w:val="28"/>
          <w:szCs w:val="28"/>
          <w:rtl w:val="true"/>
          <w:lang w:bidi="fa-IR"/>
        </w:rPr>
        <w:t xml:space="preserve">جرجانی، ضیاء الدین بن سدید الدین </w:t>
      </w:r>
      <w:r>
        <w:rPr>
          <w:rFonts w:eastAsia="IRNazanin" w:cs="IRNazanin"/>
          <w:color w:val="111111"/>
          <w:sz w:val="28"/>
          <w:szCs w:val="28"/>
          <w:lang w:bidi="fa-IR"/>
        </w:rPr>
        <w:t>15763/3</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157483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15748/1</w:t>
      </w:r>
      <w:r>
        <w:rPr>
          <w:rFonts w:eastAsia="IRNazanin" w:cs="IRNazanin"/>
          <w:color w:val="111111"/>
          <w:sz w:val="28"/>
          <w:szCs w:val="28"/>
          <w:rtl w:val="true"/>
          <w:lang w:bidi="fa-IR"/>
        </w:rPr>
        <w:t xml:space="preserve"> </w:t>
      </w:r>
      <w:r>
        <w:rPr>
          <w:rFonts w:eastAsia="IRNazanin" w:cs="IRNazanin"/>
          <w:color w:val="111111"/>
          <w:sz w:val="28"/>
          <w:szCs w:val="28"/>
          <w:lang w:bidi="fa-IR"/>
        </w:rPr>
        <w:t>15874/1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15857/1</w:t>
      </w:r>
    </w:p>
    <w:p>
      <w:pPr>
        <w:pStyle w:val="BookText"/>
        <w:rPr/>
      </w:pPr>
      <w:r>
        <w:rPr>
          <w:rFonts w:ascii="IRNazanin" w:hAnsi="IRNazanin" w:eastAsia="IRNazanin"/>
          <w:color w:val="111111"/>
          <w:sz w:val="28"/>
          <w:sz w:val="28"/>
          <w:szCs w:val="28"/>
          <w:rtl w:val="true"/>
          <w:lang w:bidi="fa-IR"/>
        </w:rPr>
        <w:t xml:space="preserve">جرجانی، علی بن محمد علی </w:t>
      </w:r>
      <w:r>
        <w:rPr>
          <w:rFonts w:eastAsia="IRNazanin" w:cs="IRNazanin"/>
          <w:color w:val="111111"/>
          <w:sz w:val="28"/>
          <w:szCs w:val="28"/>
          <w:lang w:bidi="fa-IR"/>
        </w:rPr>
        <w:t>15836</w:t>
      </w:r>
    </w:p>
    <w:p>
      <w:pPr>
        <w:pStyle w:val="BookText"/>
        <w:rPr/>
      </w:pPr>
      <w:r>
        <w:rPr>
          <w:rFonts w:ascii="IRNazanin" w:hAnsi="IRNazanin" w:eastAsia="IRNazanin"/>
          <w:color w:val="111111"/>
          <w:sz w:val="28"/>
          <w:sz w:val="28"/>
          <w:szCs w:val="28"/>
          <w:rtl w:val="true"/>
          <w:lang w:bidi="fa-IR"/>
        </w:rPr>
        <w:t>جرجانی، محمد بن محمود</w:t>
      </w:r>
    </w:p>
    <w:p>
      <w:pPr>
        <w:pStyle w:val="BookText"/>
        <w:rPr/>
      </w:pPr>
      <w:r>
        <w:rPr>
          <w:rFonts w:ascii="IRNazanin" w:hAnsi="IRNazanin" w:eastAsia="IRNazanin"/>
          <w:color w:val="111111"/>
          <w:sz w:val="28"/>
          <w:sz w:val="28"/>
          <w:szCs w:val="28"/>
          <w:rtl w:val="true"/>
          <w:lang w:bidi="fa-IR"/>
        </w:rPr>
        <w:t xml:space="preserve">جزائری، عبد اللطيف بن ابی طالب </w:t>
      </w:r>
      <w:r>
        <w:rPr>
          <w:rFonts w:eastAsia="IRNazanin" w:cs="IRNazanin"/>
          <w:color w:val="111111"/>
          <w:sz w:val="28"/>
          <w:szCs w:val="28"/>
          <w:lang w:bidi="fa-IR"/>
        </w:rPr>
        <w:t>15810</w:t>
      </w:r>
      <w:r>
        <w:rPr>
          <w:rFonts w:eastAsia="IRNazanin" w:cs="IRNazanin"/>
          <w:color w:val="111111"/>
          <w:sz w:val="28"/>
          <w:szCs w:val="28"/>
          <w:rtl w:val="true"/>
          <w:lang w:bidi="fa-IR"/>
        </w:rPr>
        <w:t xml:space="preserve"> </w:t>
      </w:r>
      <w:r>
        <w:rPr>
          <w:rFonts w:eastAsia="IRNazanin" w:cs="IRNazanin"/>
          <w:color w:val="111111"/>
          <w:sz w:val="28"/>
          <w:szCs w:val="28"/>
          <w:lang w:bidi="fa-IR"/>
        </w:rPr>
        <w:t>15702/2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15702/1</w:t>
      </w:r>
    </w:p>
    <w:p>
      <w:pPr>
        <w:pStyle w:val="BookText"/>
        <w:rPr/>
      </w:pPr>
      <w:r>
        <w:rPr>
          <w:rFonts w:ascii="IRNazanin" w:hAnsi="IRNazanin" w:eastAsia="IRNazanin"/>
          <w:color w:val="111111"/>
          <w:sz w:val="28"/>
          <w:sz w:val="28"/>
          <w:szCs w:val="28"/>
          <w:rtl w:val="true"/>
          <w:lang w:bidi="fa-IR"/>
        </w:rPr>
        <w:t>جعفر بن حسین تستری، جعفر بن حسین</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159238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15923/6</w:t>
      </w:r>
      <w:r>
        <w:rPr>
          <w:rFonts w:eastAsia="IRNazanin" w:cs="IRNazanin"/>
          <w:color w:val="111111"/>
          <w:sz w:val="28"/>
          <w:szCs w:val="28"/>
          <w:rtl w:val="true"/>
          <w:lang w:bidi="fa-IR"/>
        </w:rPr>
        <w:t xml:space="preserve"> </w:t>
      </w:r>
      <w:r>
        <w:rPr>
          <w:rFonts w:eastAsia="IRNazanin" w:cs="IRNazanin"/>
          <w:color w:val="111111"/>
          <w:sz w:val="28"/>
          <w:szCs w:val="28"/>
          <w:lang w:bidi="fa-IR"/>
        </w:rPr>
        <w:t>159842</w:t>
      </w:r>
    </w:p>
    <w:p>
      <w:pPr>
        <w:pStyle w:val="BookText"/>
        <w:rPr/>
      </w:pPr>
      <w:r>
        <w:rPr>
          <w:rFonts w:ascii="IRNazanin" w:hAnsi="IRNazanin" w:eastAsia="IRNazanin"/>
          <w:color w:val="111111"/>
          <w:sz w:val="28"/>
          <w:sz w:val="28"/>
          <w:szCs w:val="28"/>
          <w:rtl w:val="true"/>
          <w:lang w:bidi="fa-IR"/>
        </w:rPr>
        <w:t xml:space="preserve">جمالی یزدی، مطهر بن محمد </w:t>
      </w:r>
      <w:r>
        <w:rPr>
          <w:rFonts w:eastAsia="IRNazanin" w:cs="IRNazanin"/>
          <w:color w:val="111111"/>
          <w:sz w:val="28"/>
          <w:szCs w:val="28"/>
          <w:lang w:bidi="fa-IR"/>
        </w:rPr>
        <w:t>15819</w:t>
      </w:r>
    </w:p>
    <w:p>
      <w:pPr>
        <w:pStyle w:val="BookText"/>
        <w:rPr/>
      </w:pPr>
      <w:r>
        <w:rPr>
          <w:rFonts w:ascii="IRNazanin" w:hAnsi="IRNazanin" w:eastAsia="IRNazanin"/>
          <w:color w:val="111111"/>
          <w:sz w:val="28"/>
          <w:sz w:val="28"/>
          <w:szCs w:val="28"/>
          <w:rtl w:val="true"/>
          <w:lang w:bidi="fa-IR"/>
        </w:rPr>
        <w:t>چلبی، حسن ، ظریفی چلبی، حسن</w:t>
      </w:r>
    </w:p>
    <w:p>
      <w:pPr>
        <w:pStyle w:val="BookText"/>
        <w:rPr/>
      </w:pPr>
      <w:r>
        <w:rPr>
          <w:rFonts w:ascii="IRNazanin" w:hAnsi="IRNazanin" w:eastAsia="IRNazanin"/>
          <w:color w:val="111111"/>
          <w:sz w:val="28"/>
          <w:sz w:val="28"/>
          <w:szCs w:val="28"/>
          <w:rtl w:val="true"/>
          <w:lang w:bidi="fa-IR"/>
        </w:rPr>
        <w:t xml:space="preserve">حاجب استخری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شیرازی، حیدر علی بن جعفر</w:t>
      </w:r>
    </w:p>
    <w:p>
      <w:pPr>
        <w:pStyle w:val="BookText"/>
        <w:rPr/>
      </w:pPr>
      <w:r>
        <w:rPr>
          <w:rFonts w:ascii="IRNazanin" w:hAnsi="IRNazanin" w:eastAsia="IRNazanin"/>
          <w:color w:val="111111"/>
          <w:sz w:val="28"/>
          <w:sz w:val="28"/>
          <w:szCs w:val="28"/>
          <w:rtl w:val="true"/>
          <w:lang w:bidi="fa-IR"/>
        </w:rPr>
        <w:t xml:space="preserve">حاجب شیرازی، حیدر علی بن جعفر </w:t>
      </w:r>
      <w:r>
        <w:rPr>
          <w:rFonts w:eastAsia="IRNazanin" w:cs="IRNazanin"/>
          <w:color w:val="111111"/>
          <w:sz w:val="28"/>
          <w:szCs w:val="28"/>
          <w:lang w:bidi="fa-IR"/>
        </w:rPr>
        <w:t>15931/3</w:t>
      </w:r>
      <w:r>
        <w:rPr>
          <w:rFonts w:eastAsia="IRNazanin" w:cs="IRNazanin"/>
          <w:color w:val="111111"/>
          <w:sz w:val="28"/>
          <w:szCs w:val="28"/>
          <w:rtl w:val="true"/>
          <w:lang w:bidi="fa-IR"/>
        </w:rPr>
        <w:t xml:space="preserve"> </w:t>
      </w:r>
      <w:r>
        <w:rPr>
          <w:rFonts w:eastAsia="IRNazanin" w:cs="IRNazanin"/>
          <w:color w:val="111111"/>
          <w:sz w:val="28"/>
          <w:szCs w:val="28"/>
          <w:lang w:bidi="fa-IR"/>
        </w:rPr>
        <w:t>15931/1</w:t>
      </w:r>
      <w:r>
        <w:rPr>
          <w:rFonts w:eastAsia="IRNazanin" w:cs="IRNazanin"/>
          <w:color w:val="111111"/>
          <w:sz w:val="28"/>
          <w:szCs w:val="28"/>
          <w:rtl w:val="true"/>
          <w:lang w:bidi="fa-IR"/>
        </w:rPr>
        <w:t xml:space="preserve"> </w:t>
      </w:r>
      <w:r>
        <w:rPr>
          <w:rFonts w:eastAsia="IRNazanin" w:cs="IRNazanin"/>
          <w:color w:val="111111"/>
          <w:sz w:val="28"/>
          <w:szCs w:val="28"/>
          <w:lang w:bidi="fa-IR"/>
        </w:rPr>
        <w:t>15931/5</w:t>
      </w:r>
    </w:p>
    <w:p>
      <w:pPr>
        <w:pStyle w:val="BookText"/>
        <w:rPr/>
      </w:pPr>
      <w:r>
        <w:rPr>
          <w:rFonts w:ascii="IRNazanin" w:hAnsi="IRNazanin" w:eastAsia="IRNazanin"/>
          <w:color w:val="111111"/>
          <w:sz w:val="28"/>
          <w:sz w:val="28"/>
          <w:szCs w:val="28"/>
          <w:rtl w:val="true"/>
          <w:lang w:bidi="fa-IR"/>
        </w:rPr>
        <w:t xml:space="preserve">حاجی محمد کریم خان کرمانی، محمد کریم بن ابراهیم حاسب الطبري،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محمد بن ایوب</w:t>
      </w:r>
    </w:p>
    <w:p>
      <w:pPr>
        <w:pStyle w:val="BookText"/>
        <w:rPr/>
      </w:pPr>
      <w:r>
        <w:rPr>
          <w:rFonts w:ascii="IRNazanin" w:hAnsi="IRNazanin" w:eastAsia="IRNazanin"/>
          <w:color w:val="111111"/>
          <w:sz w:val="28"/>
          <w:sz w:val="28"/>
          <w:szCs w:val="28"/>
          <w:rtl w:val="true"/>
          <w:lang w:bidi="fa-IR"/>
        </w:rPr>
        <w:t xml:space="preserve">حبیب الله بن محمد تونی تونی حبیب الله بن نورالدین محمد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بابی، محمد علی</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15994/1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157212</w:t>
      </w:r>
      <w:r>
        <w:rPr>
          <w:rFonts w:eastAsia="IRNazanin" w:cs="IRNazanin"/>
          <w:color w:val="111111"/>
          <w:sz w:val="28"/>
          <w:szCs w:val="28"/>
          <w:rtl w:val="true"/>
          <w:lang w:bidi="fa-IR"/>
        </w:rPr>
        <w:t xml:space="preserve"> </w:t>
      </w:r>
      <w:r>
        <w:rPr>
          <w:rFonts w:eastAsia="IRNazanin" w:cs="IRNazanin"/>
          <w:color w:val="111111"/>
          <w:sz w:val="28"/>
          <w:szCs w:val="28"/>
          <w:lang w:bidi="fa-IR"/>
        </w:rPr>
        <w:t>15996</w:t>
      </w:r>
    </w:p>
    <w:p>
      <w:pPr>
        <w:pStyle w:val="BookText"/>
        <w:rPr/>
      </w:pPr>
      <w:r>
        <w:rPr>
          <w:rFonts w:ascii="IRNazanin" w:hAnsi="IRNazanin" w:eastAsia="IRNazanin"/>
          <w:color w:val="111111"/>
          <w:sz w:val="28"/>
          <w:sz w:val="28"/>
          <w:szCs w:val="28"/>
          <w:rtl w:val="true"/>
          <w:lang w:bidi="fa-IR"/>
        </w:rPr>
        <w:t xml:space="preserve">حسن بن رضا قلی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رضا قلی</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سدید الدین یوسف علامه حلی علامه حلی، حسن بن یوسف </w:t>
      </w:r>
    </w:p>
    <w:p>
      <w:pPr>
        <w:pStyle w:val="BookText"/>
        <w:rPr/>
      </w:pPr>
      <w:r>
        <w:rPr>
          <w:rFonts w:ascii="IRNazanin" w:hAnsi="IRNazanin" w:eastAsia="IRNazanin"/>
          <w:color w:val="111111"/>
          <w:sz w:val="28"/>
          <w:sz w:val="28"/>
          <w:szCs w:val="28"/>
          <w:rtl w:val="true"/>
          <w:lang w:bidi="fa-IR"/>
        </w:rPr>
        <w:t>حسن بن سلیمان سلیمی سلیمی تونی، حسن بن سلیمان</w:t>
      </w:r>
    </w:p>
    <w:p>
      <w:pPr>
        <w:pStyle w:val="BookText"/>
        <w:rPr/>
      </w:pPr>
      <w:r>
        <w:rPr>
          <w:rFonts w:ascii="Amiri" w:hAnsi="Amiri" w:eastAsia="Amiri" w:cs="Amiri"/>
          <w:color w:val="111111"/>
          <w:sz w:val="28"/>
          <w:sz w:val="28"/>
          <w:szCs w:val="28"/>
          <w:rtl w:val="true"/>
          <w:lang w:bidi="ar-SA"/>
        </w:rPr>
        <w:t xml:space="preserve">حسن بن محمد 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الاعرج، حسن بن محمد</w:t>
      </w:r>
    </w:p>
    <w:p>
      <w:pPr>
        <w:pStyle w:val="BookText"/>
        <w:rPr/>
      </w:pPr>
      <w:r>
        <w:rPr>
          <w:rFonts w:ascii="IRNazanin" w:hAnsi="IRNazanin" w:eastAsia="IRNazanin"/>
          <w:color w:val="111111"/>
          <w:sz w:val="28"/>
          <w:sz w:val="28"/>
          <w:szCs w:val="28"/>
          <w:rtl w:val="true"/>
          <w:lang w:bidi="fa-IR"/>
        </w:rPr>
        <w:t>حسن بن يوسف بن مطهر حلی علامه حلی، حسن بن يوسف</w:t>
      </w:r>
    </w:p>
    <w:p>
      <w:pPr>
        <w:pStyle w:val="BookText"/>
        <w:rPr/>
      </w:pPr>
      <w:r>
        <w:rPr>
          <w:rFonts w:ascii="IRNazanin" w:hAnsi="IRNazanin" w:eastAsia="IRNazanin"/>
          <w:color w:val="111111"/>
          <w:sz w:val="28"/>
          <w:sz w:val="28"/>
          <w:szCs w:val="28"/>
          <w:rtl w:val="true"/>
          <w:lang w:bidi="fa-IR"/>
        </w:rPr>
        <w:t xml:space="preserve">حسین بن علی واعظ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حسین بن محمد ابراهیم حسینی قزوینی، حسین بن</w:t>
      </w:r>
    </w:p>
    <w:p>
      <w:pPr>
        <w:pStyle w:val="BookText"/>
        <w:rPr/>
      </w:pPr>
      <w:r>
        <w:rPr>
          <w:rFonts w:ascii="IRNazanin" w:hAnsi="IRNazanin" w:eastAsia="IRNazanin"/>
          <w:color w:val="111111"/>
          <w:sz w:val="28"/>
          <w:sz w:val="28"/>
          <w:szCs w:val="28"/>
          <w:rtl w:val="true"/>
          <w:lang w:bidi="fa-IR"/>
        </w:rPr>
        <w:t>محمد ابراهیم</w:t>
      </w:r>
    </w:p>
    <w:p>
      <w:pPr>
        <w:pStyle w:val="BookText"/>
        <w:rPr/>
      </w:pPr>
      <w:r>
        <w:rPr>
          <w:rFonts w:ascii="IRNazanin" w:hAnsi="IRNazanin" w:eastAsia="IRNazanin"/>
          <w:color w:val="111111"/>
          <w:sz w:val="28"/>
          <w:sz w:val="28"/>
          <w:szCs w:val="28"/>
          <w:rtl w:val="true"/>
          <w:lang w:bidi="fa-IR"/>
        </w:rPr>
        <w:t xml:space="preserve">حسین بن نظام قریشی </w:t>
      </w:r>
      <w:r>
        <w:rPr>
          <w:rFonts w:eastAsia="IRNazanin" w:cs="IRNazanin"/>
          <w:color w:val="111111"/>
          <w:sz w:val="28"/>
          <w:szCs w:val="28"/>
          <w:lang w:bidi="fa-IR"/>
        </w:rPr>
        <w:t>15970</w:t>
      </w:r>
    </w:p>
    <w:p>
      <w:pPr>
        <w:pStyle w:val="BookText"/>
        <w:rPr/>
      </w:pPr>
      <w:r>
        <w:rPr>
          <w:rFonts w:ascii="IRNazanin" w:hAnsi="IRNazanin" w:eastAsia="IRNazanin"/>
          <w:color w:val="111111"/>
          <w:sz w:val="28"/>
          <w:sz w:val="28"/>
          <w:szCs w:val="28"/>
          <w:rtl w:val="true"/>
          <w:lang w:bidi="fa-IR"/>
        </w:rPr>
        <w:t xml:space="preserve">حسینی، حسین بن محمد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حسین بن محمد ابراهیم</w:t>
      </w:r>
    </w:p>
    <w:p>
      <w:pPr>
        <w:pStyle w:val="BookText"/>
        <w:rPr/>
      </w:pPr>
      <w:r>
        <w:rPr>
          <w:rFonts w:ascii="IRNazanin" w:hAnsi="IRNazanin" w:eastAsia="IRNazanin"/>
          <w:color w:val="111111"/>
          <w:sz w:val="28"/>
          <w:sz w:val="28"/>
          <w:szCs w:val="28"/>
          <w:rtl w:val="true"/>
          <w:lang w:bidi="fa-IR"/>
        </w:rPr>
        <w:t xml:space="preserve">حسینی اصفهانی، غیاث الدین علی </w:t>
      </w:r>
      <w:r>
        <w:rPr>
          <w:rFonts w:eastAsia="IRNazanin" w:cs="IRNazanin"/>
          <w:color w:val="111111"/>
          <w:sz w:val="28"/>
          <w:szCs w:val="28"/>
          <w:lang w:bidi="fa-IR"/>
        </w:rPr>
        <w:t>15733/4</w:t>
      </w:r>
    </w:p>
    <w:p>
      <w:pPr>
        <w:pStyle w:val="BookText"/>
        <w:rPr/>
      </w:pPr>
      <w:r>
        <w:rPr>
          <w:rFonts w:ascii="IRNazanin" w:hAnsi="IRNazanin" w:eastAsia="IRNazanin"/>
          <w:color w:val="111111"/>
          <w:sz w:val="28"/>
          <w:sz w:val="28"/>
          <w:szCs w:val="28"/>
          <w:rtl w:val="true"/>
          <w:lang w:bidi="fa-IR"/>
        </w:rPr>
        <w:t xml:space="preserve">حسینی تبریزی، محمد بن مهدی </w:t>
      </w:r>
      <w:r>
        <w:rPr>
          <w:rFonts w:eastAsia="IRNazanin" w:cs="IRNazanin"/>
          <w:color w:val="111111"/>
          <w:sz w:val="28"/>
          <w:szCs w:val="28"/>
          <w:lang w:bidi="fa-IR"/>
        </w:rPr>
        <w:t>15711</w:t>
      </w:r>
    </w:p>
    <w:p>
      <w:pPr>
        <w:pStyle w:val="BookText"/>
        <w:rPr/>
      </w:pPr>
      <w:r>
        <w:rPr>
          <w:rFonts w:ascii="IRNazanin" w:hAnsi="IRNazanin" w:eastAsia="IRNazanin"/>
          <w:color w:val="111111"/>
          <w:sz w:val="28"/>
          <w:sz w:val="28"/>
          <w:szCs w:val="28"/>
          <w:rtl w:val="true"/>
          <w:lang w:bidi="fa-IR"/>
        </w:rPr>
        <w:t xml:space="preserve">حسینی رضوی محمود </w:t>
      </w:r>
      <w:r>
        <w:rPr>
          <w:rFonts w:eastAsia="IRNazanin" w:cs="IRNazanin"/>
          <w:color w:val="111111"/>
          <w:sz w:val="28"/>
          <w:szCs w:val="28"/>
          <w:lang w:bidi="fa-IR"/>
        </w:rPr>
        <w:t>15814/1</w:t>
      </w:r>
    </w:p>
    <w:p>
      <w:pPr>
        <w:pStyle w:val="BookText"/>
        <w:rPr/>
      </w:pPr>
      <w:r>
        <w:rPr>
          <w:rFonts w:ascii="IRNazanin" w:hAnsi="IRNazanin" w:eastAsia="IRNazanin"/>
          <w:color w:val="111111"/>
          <w:sz w:val="28"/>
          <w:sz w:val="28"/>
          <w:szCs w:val="28"/>
          <w:rtl w:val="true"/>
          <w:lang w:bidi="fa-IR"/>
        </w:rPr>
        <w:t xml:space="preserve">حسینی شفائی، مظفر بن محمد </w:t>
      </w:r>
      <w:r>
        <w:rPr>
          <w:rFonts w:eastAsia="IRNazanin" w:cs="IRNazanin"/>
          <w:color w:val="111111"/>
          <w:sz w:val="28"/>
          <w:szCs w:val="28"/>
          <w:lang w:bidi="fa-IR"/>
        </w:rPr>
        <w:t>15840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15805/3</w:t>
      </w:r>
      <w:r>
        <w:rPr>
          <w:rFonts w:eastAsia="IRNazanin" w:cs="IRNazanin"/>
          <w:color w:val="111111"/>
          <w:sz w:val="28"/>
          <w:szCs w:val="28"/>
          <w:rtl w:val="true"/>
          <w:lang w:bidi="fa-IR"/>
        </w:rPr>
        <w:t xml:space="preserve"> </w:t>
      </w:r>
      <w:r>
        <w:rPr>
          <w:rFonts w:eastAsia="IRNazanin" w:cs="IRNazanin"/>
          <w:color w:val="111111"/>
          <w:sz w:val="28"/>
          <w:szCs w:val="28"/>
          <w:lang w:bidi="fa-IR"/>
        </w:rPr>
        <w:t>158512</w:t>
      </w:r>
    </w:p>
    <w:p>
      <w:pPr>
        <w:pStyle w:val="BookText"/>
        <w:rPr/>
      </w:pPr>
      <w:r>
        <w:rPr>
          <w:rFonts w:ascii="IRNazanin" w:hAnsi="IRNazanin" w:eastAsia="IRNazanin"/>
          <w:color w:val="111111"/>
          <w:sz w:val="28"/>
          <w:sz w:val="28"/>
          <w:szCs w:val="28"/>
          <w:rtl w:val="true"/>
          <w:lang w:bidi="fa-IR"/>
        </w:rPr>
        <w:t xml:space="preserve">حسینی مشهدی محمد اسمعیل بن محمدرضا </w:t>
      </w:r>
      <w:r>
        <w:rPr>
          <w:rFonts w:eastAsia="IRNazanin" w:cs="IRNazanin"/>
          <w:color w:val="111111"/>
          <w:sz w:val="28"/>
          <w:szCs w:val="28"/>
          <w:lang w:bidi="fa-IR"/>
        </w:rPr>
        <w:t>15766/1</w:t>
      </w:r>
    </w:p>
    <w:p>
      <w:pPr>
        <w:pStyle w:val="BookText"/>
        <w:rPr/>
      </w:pPr>
      <w:r>
        <w:rPr>
          <w:rFonts w:ascii="IRNazanin" w:hAnsi="IRNazanin" w:eastAsia="IRNazanin"/>
          <w:color w:val="111111"/>
          <w:sz w:val="28"/>
          <w:sz w:val="28"/>
          <w:szCs w:val="28"/>
          <w:rtl w:val="true"/>
          <w:lang w:bidi="fa-IR"/>
        </w:rPr>
        <w:t xml:space="preserve">حکیم مؤمن، محمد مؤمن بن محمد زمان </w:t>
      </w:r>
      <w:r>
        <w:rPr>
          <w:rFonts w:eastAsia="IRNazanin" w:cs="IRNazanin"/>
          <w:color w:val="111111"/>
          <w:sz w:val="28"/>
          <w:szCs w:val="28"/>
          <w:lang w:bidi="fa-IR"/>
        </w:rPr>
        <w:t>15747/1</w:t>
      </w:r>
    </w:p>
    <w:p>
      <w:pPr>
        <w:pStyle w:val="BookText"/>
        <w:rPr/>
      </w:pPr>
      <w:r>
        <w:rPr>
          <w:rFonts w:ascii="IRNazanin" w:hAnsi="IRNazanin" w:eastAsia="IRNazanin"/>
          <w:color w:val="111111"/>
          <w:sz w:val="28"/>
          <w:sz w:val="28"/>
          <w:szCs w:val="28"/>
          <w:rtl w:val="true"/>
          <w:lang w:bidi="fa-IR"/>
        </w:rPr>
        <w:t xml:space="preserve">حکیم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مؤس، محمد مؤمن بن محمد زمان</w:t>
      </w:r>
    </w:p>
    <w:p>
      <w:pPr>
        <w:pStyle w:val="BookText"/>
        <w:rPr/>
      </w:pPr>
      <w:r>
        <w:rPr>
          <w:rFonts w:ascii="IRNazanin" w:hAnsi="IRNazanin" w:eastAsia="IRNazanin"/>
          <w:color w:val="111111"/>
          <w:sz w:val="28"/>
          <w:sz w:val="28"/>
          <w:szCs w:val="28"/>
          <w:rtl w:val="true"/>
          <w:lang w:bidi="fa-IR"/>
        </w:rPr>
        <w:t xml:space="preserve">حکیم ولی بن حكيم على متطبب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 ولی بن علی</w:t>
      </w:r>
    </w:p>
    <w:p>
      <w:pPr>
        <w:pStyle w:val="BookText"/>
        <w:rPr/>
      </w:pPr>
      <w:r>
        <w:rPr>
          <w:rFonts w:ascii="IRNazanin" w:hAnsi="IRNazanin" w:eastAsia="IRNazanin"/>
          <w:color w:val="111111"/>
          <w:sz w:val="28"/>
          <w:sz w:val="28"/>
          <w:szCs w:val="28"/>
          <w:rtl w:val="true"/>
          <w:lang w:bidi="fa-IR"/>
        </w:rPr>
        <w:t xml:space="preserve">حکیم، محسن </w:t>
      </w:r>
      <w:r>
        <w:rPr>
          <w:rFonts w:eastAsia="IRNazanin" w:cs="IRNazanin"/>
          <w:color w:val="111111"/>
          <w:sz w:val="28"/>
          <w:szCs w:val="28"/>
          <w:lang w:bidi="fa-IR"/>
        </w:rPr>
        <w:t>15758</w:t>
      </w:r>
    </w:p>
    <w:p>
      <w:pPr>
        <w:pStyle w:val="BookText"/>
        <w:rPr/>
      </w:pPr>
      <w:r>
        <w:rPr>
          <w:rFonts w:ascii="IRNazanin" w:hAnsi="IRNazanin" w:eastAsia="IRNazanin"/>
          <w:color w:val="111111"/>
          <w:sz w:val="28"/>
          <w:sz w:val="28"/>
          <w:szCs w:val="28"/>
          <w:rtl w:val="true"/>
          <w:lang w:bidi="fa-IR"/>
        </w:rPr>
        <w:t xml:space="preserve">جویزی، عبد علی بن جمعه </w:t>
      </w:r>
      <w:r>
        <w:rPr>
          <w:rFonts w:eastAsia="IRNazanin" w:cs="IRNazanin"/>
          <w:color w:val="111111"/>
          <w:sz w:val="28"/>
          <w:szCs w:val="28"/>
          <w:lang w:bidi="fa-IR"/>
        </w:rPr>
        <w:t>15977</w:t>
      </w:r>
    </w:p>
    <w:p>
      <w:pPr>
        <w:pStyle w:val="BookText"/>
        <w:rPr/>
      </w:pPr>
      <w:r>
        <w:rPr>
          <w:rFonts w:ascii="IRNazanin" w:hAnsi="IRNazanin" w:eastAsia="IRNazanin"/>
          <w:color w:val="111111"/>
          <w:sz w:val="28"/>
          <w:sz w:val="28"/>
          <w:szCs w:val="28"/>
          <w:rtl w:val="true"/>
          <w:lang w:bidi="fa-IR"/>
        </w:rPr>
        <w:t xml:space="preserve">خاتون آبادی، محمد بن علی </w:t>
      </w:r>
      <w:r>
        <w:rPr>
          <w:rFonts w:eastAsia="IRNazanin" w:cs="IRNazanin"/>
          <w:color w:val="111111"/>
          <w:sz w:val="28"/>
          <w:szCs w:val="28"/>
          <w:lang w:bidi="fa-IR"/>
        </w:rPr>
        <w:t>15909</w:t>
      </w:r>
    </w:p>
    <w:p>
      <w:pPr>
        <w:pStyle w:val="BookText"/>
        <w:rPr/>
      </w:pPr>
      <w:r>
        <w:rPr>
          <w:rFonts w:ascii="IRNazanin" w:hAnsi="IRNazanin" w:eastAsia="IRNazanin"/>
          <w:color w:val="111111"/>
          <w:sz w:val="28"/>
          <w:sz w:val="28"/>
          <w:szCs w:val="28"/>
          <w:rtl w:val="true"/>
          <w:lang w:bidi="fa-IR"/>
        </w:rPr>
        <w:t xml:space="preserve">خادم استرآبادی، علی بن داود </w:t>
      </w:r>
      <w:r>
        <w:rPr>
          <w:rFonts w:eastAsia="IRNazanin" w:cs="IRNazanin"/>
          <w:color w:val="111111"/>
          <w:sz w:val="28"/>
          <w:szCs w:val="28"/>
          <w:lang w:bidi="fa-IR"/>
        </w:rPr>
        <w:t>15826</w:t>
      </w:r>
      <w:r>
        <w:rPr>
          <w:rFonts w:eastAsia="IRNazanin" w:cs="IRNazanin"/>
          <w:color w:val="111111"/>
          <w:sz w:val="28"/>
          <w:szCs w:val="28"/>
          <w:rtl w:val="true"/>
          <w:lang w:bidi="fa-IR"/>
        </w:rPr>
        <w:t xml:space="preserve"> </w:t>
      </w:r>
      <w:r>
        <w:rPr>
          <w:rFonts w:eastAsia="IRNazanin" w:cs="IRNazanin"/>
          <w:color w:val="111111"/>
          <w:sz w:val="28"/>
          <w:szCs w:val="28"/>
          <w:lang w:bidi="fa-IR"/>
        </w:rPr>
        <w:t>15795</w:t>
      </w:r>
    </w:p>
    <w:p>
      <w:pPr>
        <w:pStyle w:val="BookText"/>
        <w:rPr/>
      </w:pPr>
      <w:r>
        <w:rPr>
          <w:rFonts w:ascii="IRNazanin" w:hAnsi="IRNazanin" w:eastAsia="IRNazanin"/>
          <w:color w:val="111111"/>
          <w:sz w:val="28"/>
          <w:sz w:val="28"/>
          <w:szCs w:val="28"/>
          <w:rtl w:val="true"/>
          <w:lang w:bidi="fa-IR"/>
        </w:rPr>
        <w:t xml:space="preserve">خجندی، 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خجندی</w:t>
      </w:r>
    </w:p>
    <w:p>
      <w:pPr>
        <w:pStyle w:val="BookText"/>
        <w:rPr/>
      </w:pPr>
      <w:r>
        <w:rPr>
          <w:rFonts w:ascii="IRNazanin" w:hAnsi="IRNazanin" w:eastAsia="IRNazanin"/>
          <w:color w:val="111111"/>
          <w:sz w:val="28"/>
          <w:sz w:val="28"/>
          <w:szCs w:val="28"/>
          <w:rtl w:val="true"/>
          <w:lang w:bidi="fa-IR"/>
        </w:rPr>
        <w:t xml:space="preserve">خدابخش، محمد قاسم </w:t>
      </w:r>
      <w:r>
        <w:rPr>
          <w:rFonts w:eastAsia="IRNazanin" w:cs="IRNazanin"/>
          <w:color w:val="111111"/>
          <w:sz w:val="28"/>
          <w:szCs w:val="28"/>
          <w:lang w:bidi="fa-IR"/>
        </w:rPr>
        <w:t>15872/1</w:t>
      </w:r>
    </w:p>
    <w:p>
      <w:pPr>
        <w:pStyle w:val="BookText"/>
        <w:rPr/>
      </w:pPr>
      <w:r>
        <w:rPr>
          <w:rFonts w:ascii="IRNazanin" w:hAnsi="IRNazanin" w:eastAsia="IRNazanin"/>
          <w:color w:val="111111"/>
          <w:sz w:val="28"/>
          <w:sz w:val="28"/>
          <w:szCs w:val="28"/>
          <w:rtl w:val="true"/>
          <w:lang w:bidi="fa-IR"/>
        </w:rPr>
        <w:t>خدا بخش خدا بخش، محمد قاسم</w:t>
      </w:r>
    </w:p>
    <w:p>
      <w:pPr>
        <w:pStyle w:val="BookText"/>
        <w:rPr/>
      </w:pPr>
      <w:r>
        <w:rPr>
          <w:rFonts w:ascii="IRNazanin" w:hAnsi="IRNazanin" w:eastAsia="IRNazanin"/>
          <w:color w:val="111111"/>
          <w:sz w:val="28"/>
          <w:sz w:val="28"/>
          <w:szCs w:val="28"/>
          <w:rtl w:val="true"/>
          <w:lang w:bidi="fa-IR"/>
        </w:rPr>
        <w:t xml:space="preserve">خراسانی، محمد باقر </w:t>
      </w:r>
      <w:r>
        <w:rPr>
          <w:rFonts w:eastAsia="IRNazanin" w:cs="IRNazanin"/>
          <w:color w:val="111111"/>
          <w:sz w:val="28"/>
          <w:szCs w:val="28"/>
          <w:lang w:bidi="fa-IR"/>
        </w:rPr>
        <w:t>15732</w:t>
      </w:r>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lang w:bidi="fa-IR"/>
        </w:rPr>
        <w:t>15812/2</w:t>
      </w:r>
    </w:p>
    <w:p>
      <w:pPr>
        <w:pStyle w:val="BookText"/>
        <w:rPr/>
      </w:pPr>
      <w:r>
        <w:rPr>
          <w:rFonts w:ascii="IRNazanin" w:hAnsi="IRNazanin" w:eastAsia="IRNazanin"/>
          <w:color w:val="111111"/>
          <w:sz w:val="28"/>
          <w:sz w:val="28"/>
          <w:szCs w:val="28"/>
          <w:rtl w:val="true"/>
          <w:lang w:bidi="fa-IR"/>
        </w:rPr>
        <w:t>خلیلی ، خلیلی مولوی خلیل</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خلیلی مولوی، خلیل </w:t>
      </w:r>
      <w:r>
        <w:rPr>
          <w:rFonts w:eastAsia="IRNazanin" w:cs="IRNazanin"/>
          <w:color w:val="111111"/>
          <w:sz w:val="28"/>
          <w:szCs w:val="28"/>
          <w:lang w:bidi="fa-IR"/>
        </w:rPr>
        <w:t>15847/2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خواجه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عبدالله بن محمد</w:t>
      </w:r>
    </w:p>
    <w:p>
      <w:pPr>
        <w:pStyle w:val="BookText"/>
        <w:rPr/>
      </w:pP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 محمد بن محمد</w:t>
      </w:r>
    </w:p>
    <w:p>
      <w:pPr>
        <w:pStyle w:val="BookText"/>
        <w:rPr/>
      </w:pPr>
      <w:r>
        <w:rPr>
          <w:rFonts w:ascii="IRNazanin" w:hAnsi="IRNazanin" w:eastAsia="IRNazanin"/>
          <w:color w:val="111111"/>
          <w:sz w:val="28"/>
          <w:sz w:val="28"/>
          <w:szCs w:val="28"/>
          <w:rtl w:val="true"/>
          <w:lang w:bidi="fa-IR"/>
        </w:rPr>
        <w:t xml:space="preserve">خواندمیر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میر، غیاث الدین بن همام الدين</w:t>
      </w:r>
    </w:p>
    <w:p>
      <w:pPr>
        <w:pStyle w:val="BookText"/>
        <w:rPr/>
      </w:pPr>
      <w:r>
        <w:rPr>
          <w:rFonts w:ascii="IRNazanin" w:hAnsi="IRNazanin" w:eastAsia="IRNazanin"/>
          <w:color w:val="111111"/>
          <w:sz w:val="28"/>
          <w:sz w:val="28"/>
          <w:szCs w:val="28"/>
          <w:rtl w:val="true"/>
          <w:lang w:bidi="fa-IR"/>
        </w:rPr>
        <w:t xml:space="preserve">خواند میر، غیاث الدین بن همام الدین </w:t>
      </w:r>
      <w:r>
        <w:rPr>
          <w:rFonts w:eastAsia="IRNazanin" w:cs="IRNazanin"/>
          <w:color w:val="111111"/>
          <w:sz w:val="28"/>
          <w:szCs w:val="28"/>
          <w:lang w:bidi="fa-IR"/>
        </w:rPr>
        <w:t>15751/1</w:t>
      </w:r>
    </w:p>
    <w:p>
      <w:pPr>
        <w:pStyle w:val="BookText"/>
        <w:rPr/>
      </w:pPr>
      <w:r>
        <w:rPr>
          <w:rFonts w:ascii="IRNazanin" w:hAnsi="IRNazanin" w:eastAsia="IRNazanin"/>
          <w:color w:val="111111"/>
          <w:sz w:val="28"/>
          <w:sz w:val="28"/>
          <w:szCs w:val="28"/>
          <w:rtl w:val="true"/>
          <w:lang w:bidi="fa-IR"/>
        </w:rPr>
        <w:t xml:space="preserve">خوانساری، رضی الدین محمد بن حسین </w:t>
      </w:r>
      <w:r>
        <w:rPr>
          <w:rFonts w:eastAsia="IRNazanin" w:cs="IRNazanin"/>
          <w:color w:val="111111"/>
          <w:sz w:val="28"/>
          <w:szCs w:val="28"/>
          <w:lang w:bidi="fa-IR"/>
        </w:rPr>
        <w:t>16000</w:t>
      </w:r>
    </w:p>
    <w:p>
      <w:pPr>
        <w:pStyle w:val="BookText"/>
        <w:rPr/>
      </w:pP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عمر بن ابراهیم</w:t>
      </w:r>
    </w:p>
    <w:p>
      <w:pPr>
        <w:pStyle w:val="BookText"/>
        <w:rPr/>
      </w:pPr>
      <w:r>
        <w:rPr>
          <w:rFonts w:ascii="IRNazanin" w:hAnsi="IRNazanin" w:eastAsia="IRNazanin"/>
          <w:color w:val="111111"/>
          <w:sz w:val="28"/>
          <w:sz w:val="28"/>
          <w:szCs w:val="28"/>
          <w:rtl w:val="true"/>
          <w:lang w:bidi="fa-IR"/>
        </w:rPr>
        <w:t xml:space="preserve">خیام، عمر بن ابراهیم </w:t>
      </w:r>
      <w:r>
        <w:rPr>
          <w:rFonts w:eastAsia="IRNazanin" w:cs="IRNazanin"/>
          <w:color w:val="111111"/>
          <w:sz w:val="28"/>
          <w:szCs w:val="28"/>
          <w:lang w:bidi="fa-IR"/>
        </w:rPr>
        <w:t>15757/5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15728/2</w:t>
      </w:r>
    </w:p>
    <w:p>
      <w:pPr>
        <w:pStyle w:val="BookText"/>
        <w:rPr/>
      </w:pPr>
      <w:r>
        <w:rPr>
          <w:rFonts w:ascii="IRNazanin" w:hAnsi="IRNazanin" w:eastAsia="IRNazanin"/>
          <w:color w:val="111111"/>
          <w:sz w:val="28"/>
          <w:sz w:val="28"/>
          <w:szCs w:val="28"/>
          <w:rtl w:val="true"/>
          <w:lang w:bidi="fa-IR"/>
        </w:rPr>
        <w:t xml:space="preserve">دانیال پیامبر </w:t>
      </w:r>
      <w:r>
        <w:rPr>
          <w:rFonts w:eastAsia="IRNazanin" w:cs="IRNazanin"/>
          <w:color w:val="111111"/>
          <w:sz w:val="28"/>
          <w:szCs w:val="28"/>
          <w:lang w:bidi="fa-IR"/>
        </w:rPr>
        <w:t>15746</w:t>
      </w:r>
    </w:p>
    <w:p>
      <w:pPr>
        <w:pStyle w:val="BookText"/>
        <w:rPr/>
      </w:pPr>
      <w:r>
        <w:rPr>
          <w:rFonts w:ascii="IRNazanin" w:hAnsi="IRNazanin" w:eastAsia="IRNazanin"/>
          <w:color w:val="111111"/>
          <w:sz w:val="28"/>
          <w:sz w:val="28"/>
          <w:szCs w:val="28"/>
          <w:rtl w:val="true"/>
          <w:lang w:bidi="fa-IR"/>
        </w:rPr>
        <w:t>دهدار، محمود دهدار محمود بن محمد</w:t>
      </w:r>
    </w:p>
    <w:p>
      <w:pPr>
        <w:pStyle w:val="BookText"/>
        <w:rPr/>
      </w:pPr>
      <w:r>
        <w:rPr>
          <w:rFonts w:ascii="IRNazanin" w:hAnsi="IRNazanin" w:eastAsia="IRNazanin"/>
          <w:color w:val="111111"/>
          <w:sz w:val="28"/>
          <w:sz w:val="28"/>
          <w:szCs w:val="28"/>
          <w:rtl w:val="true"/>
          <w:lang w:bidi="fa-IR"/>
        </w:rPr>
        <w:t xml:space="preserve">دهدار، محمود بن محمد </w:t>
      </w:r>
      <w:r>
        <w:rPr>
          <w:rFonts w:eastAsia="IRNazanin" w:cs="IRNazanin"/>
          <w:color w:val="111111"/>
          <w:sz w:val="28"/>
          <w:szCs w:val="28"/>
          <w:lang w:bidi="fa-IR"/>
        </w:rPr>
        <w:t>15827/11015863/2</w:t>
      </w:r>
    </w:p>
    <w:p>
      <w:pPr>
        <w:pStyle w:val="BookText"/>
        <w:rPr/>
      </w:pPr>
      <w:r>
        <w:rPr>
          <w:rFonts w:ascii="IRNazanin" w:hAnsi="IRNazanin" w:eastAsia="IRNazanin"/>
          <w:color w:val="111111"/>
          <w:sz w:val="28"/>
          <w:sz w:val="28"/>
          <w:szCs w:val="28"/>
          <w:rtl w:val="true"/>
          <w:lang w:bidi="fa-IR"/>
        </w:rPr>
        <w:t xml:space="preserve">رامی، حسن بن محمد </w:t>
      </w:r>
      <w:r>
        <w:rPr>
          <w:rFonts w:eastAsia="IRNazanin" w:cs="IRNazanin"/>
          <w:color w:val="111111"/>
          <w:sz w:val="28"/>
          <w:szCs w:val="28"/>
          <w:lang w:bidi="fa-IR"/>
        </w:rPr>
        <w:t>158342</w:t>
      </w:r>
    </w:p>
    <w:p>
      <w:pPr>
        <w:pStyle w:val="BookText"/>
        <w:rPr/>
      </w:pPr>
      <w:r>
        <w:rPr>
          <w:rFonts w:ascii="IRNazanin" w:hAnsi="IRNazanin" w:eastAsia="IRNazanin"/>
          <w:color w:val="111111"/>
          <w:sz w:val="28"/>
          <w:sz w:val="28"/>
          <w:szCs w:val="28"/>
          <w:rtl w:val="true"/>
          <w:lang w:bidi="fa-IR"/>
        </w:rPr>
        <w:t xml:space="preserve">رجاء زفره ای، محمد علی </w:t>
      </w:r>
      <w:r>
        <w:rPr>
          <w:rFonts w:eastAsia="IRNazanin" w:cs="IRNazanin"/>
          <w:color w:val="111111"/>
          <w:sz w:val="28"/>
          <w:szCs w:val="28"/>
          <w:lang w:bidi="fa-IR"/>
        </w:rPr>
        <w:t>15865</w:t>
      </w:r>
    </w:p>
    <w:p>
      <w:pPr>
        <w:pStyle w:val="BookText"/>
        <w:rPr/>
      </w:pPr>
      <w:r>
        <w:rPr>
          <w:rFonts w:ascii="IRNazanin" w:hAnsi="IRNazanin" w:eastAsia="IRNazanin"/>
          <w:color w:val="111111"/>
          <w:sz w:val="28"/>
          <w:sz w:val="28"/>
          <w:szCs w:val="28"/>
          <w:rtl w:val="true"/>
          <w:lang w:bidi="fa-IR"/>
        </w:rPr>
        <w:t xml:space="preserve">رجبعلی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تبریزی، رجبعلی</w:t>
      </w:r>
    </w:p>
    <w:p>
      <w:pPr>
        <w:pStyle w:val="BookText"/>
        <w:rPr/>
      </w:pPr>
      <w:r>
        <w:rPr>
          <w:rFonts w:ascii="IRNazanin" w:hAnsi="IRNazanin" w:eastAsia="IRNazanin"/>
          <w:color w:val="111111"/>
          <w:sz w:val="28"/>
          <w:sz w:val="28"/>
          <w:szCs w:val="28"/>
          <w:rtl w:val="true"/>
          <w:lang w:bidi="fa-IR"/>
        </w:rPr>
        <w:t>رحیم بن کریم بن ابراهیم کرمانی، رحیم بن کریم</w:t>
      </w:r>
    </w:p>
    <w:p>
      <w:pPr>
        <w:pStyle w:val="BookText"/>
        <w:rPr/>
      </w:pPr>
      <w:r>
        <w:rPr>
          <w:rFonts w:ascii="IRNazanin" w:hAnsi="IRNazanin" w:eastAsia="IRNazanin"/>
          <w:color w:val="111111"/>
          <w:sz w:val="28"/>
          <w:sz w:val="28"/>
          <w:szCs w:val="28"/>
          <w:rtl w:val="true"/>
          <w:lang w:bidi="fa-IR"/>
        </w:rPr>
        <w:t>رشید وطواط رشید وطواط، محمد بن محمد</w:t>
      </w:r>
    </w:p>
    <w:p>
      <w:pPr>
        <w:pStyle w:val="BookText"/>
        <w:rPr/>
      </w:pPr>
      <w:r>
        <w:rPr>
          <w:rFonts w:ascii="IRNazanin" w:hAnsi="IRNazanin" w:eastAsia="IRNazanin"/>
          <w:color w:val="111111"/>
          <w:sz w:val="28"/>
          <w:sz w:val="28"/>
          <w:szCs w:val="28"/>
          <w:rtl w:val="true"/>
          <w:lang w:bidi="fa-IR"/>
        </w:rPr>
        <w:t xml:space="preserve">رشید و طواط، محمد بن محمد </w:t>
      </w:r>
      <w:r>
        <w:rPr>
          <w:rFonts w:eastAsia="IRNazanin" w:cs="IRNazanin"/>
          <w:color w:val="111111"/>
          <w:sz w:val="28"/>
          <w:szCs w:val="28"/>
          <w:lang w:bidi="fa-IR"/>
        </w:rPr>
        <w:t>15846/1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15784</w:t>
      </w:r>
    </w:p>
    <w:p>
      <w:pPr>
        <w:pStyle w:val="BookText"/>
        <w:rPr/>
      </w:pPr>
      <w:r>
        <w:rPr>
          <w:rFonts w:ascii="IRNazanin" w:hAnsi="IRNazanin" w:eastAsia="IRNazanin"/>
          <w:color w:val="111111"/>
          <w:sz w:val="28"/>
          <w:sz w:val="28"/>
          <w:szCs w:val="28"/>
          <w:rtl w:val="true"/>
          <w:lang w:bidi="fa-IR"/>
        </w:rPr>
        <w:t xml:space="preserve">رضا ریشار فرانسوی جدید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ریشار، رضا</w:t>
      </w:r>
    </w:p>
    <w:p>
      <w:pPr>
        <w:pStyle w:val="BookText"/>
        <w:rPr/>
      </w:pPr>
      <w:r>
        <w:rPr>
          <w:rFonts w:ascii="IRNazanin" w:hAnsi="IRNazanin" w:eastAsia="IRNazanin"/>
          <w:color w:val="111111"/>
          <w:sz w:val="28"/>
          <w:sz w:val="28"/>
          <w:szCs w:val="28"/>
          <w:rtl w:val="true"/>
          <w:lang w:bidi="fa-IR"/>
        </w:rPr>
        <w:t>رضوی محمود حسینی رضوی محمود</w:t>
      </w:r>
    </w:p>
    <w:p>
      <w:pPr>
        <w:pStyle w:val="BookText"/>
        <w:rPr/>
      </w:pPr>
      <w:r>
        <w:rPr>
          <w:rFonts w:ascii="IRNazanin" w:hAnsi="IRNazanin" w:eastAsia="IRNazanin"/>
          <w:color w:val="111111"/>
          <w:sz w:val="28"/>
          <w:sz w:val="28"/>
          <w:szCs w:val="28"/>
          <w:rtl w:val="true"/>
          <w:lang w:bidi="fa-IR"/>
        </w:rPr>
        <w:t>رضی الدین محمد بن حسین خوانساری خوانساری، رضی الدین محمد بن حسین</w:t>
      </w:r>
    </w:p>
    <w:p>
      <w:pPr>
        <w:pStyle w:val="BookText"/>
        <w:rPr/>
      </w:pPr>
      <w:r>
        <w:rPr>
          <w:rFonts w:ascii="IRNazanin" w:hAnsi="IRNazanin" w:eastAsia="IRNazanin"/>
          <w:color w:val="111111"/>
          <w:sz w:val="28"/>
          <w:sz w:val="28"/>
          <w:szCs w:val="28"/>
          <w:rtl w:val="true"/>
          <w:lang w:bidi="fa-IR"/>
        </w:rPr>
        <w:t xml:space="preserve">رفيعا، محمد بن حیدر </w:t>
      </w:r>
      <w:r>
        <w:rPr>
          <w:rFonts w:eastAsia="IRNazanin" w:cs="IRNazanin"/>
          <w:color w:val="111111"/>
          <w:sz w:val="28"/>
          <w:szCs w:val="28"/>
          <w:lang w:bidi="fa-IR"/>
        </w:rPr>
        <w:t>159433</w:t>
      </w:r>
    </w:p>
    <w:p>
      <w:pPr>
        <w:pStyle w:val="BookText"/>
        <w:rPr/>
      </w:pPr>
      <w:r>
        <w:rPr>
          <w:rFonts w:ascii="IRNazanin" w:hAnsi="IRNazanin" w:eastAsia="IRNazanin"/>
          <w:color w:val="111111"/>
          <w:sz w:val="28"/>
          <w:sz w:val="28"/>
          <w:szCs w:val="28"/>
          <w:rtl w:val="true"/>
          <w:lang w:bidi="fa-IR"/>
        </w:rPr>
        <w:t xml:space="preserve">رفیع الدین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رفیعا، محمد بن حیدر ریشار، رضا </w:t>
      </w:r>
      <w:r>
        <w:rPr>
          <w:rFonts w:eastAsia="IRNazanin" w:cs="IRNazanin"/>
          <w:color w:val="111111"/>
          <w:sz w:val="28"/>
          <w:szCs w:val="28"/>
          <w:lang w:bidi="fa-IR"/>
        </w:rPr>
        <w:t>15827/1</w:t>
      </w:r>
    </w:p>
    <w:p>
      <w:pPr>
        <w:pStyle w:val="BookText"/>
        <w:rPr/>
      </w:pPr>
      <w:r>
        <w:rPr>
          <w:rFonts w:ascii="IRNazanin" w:hAnsi="IRNazanin" w:eastAsia="IRNazanin"/>
          <w:color w:val="111111"/>
          <w:sz w:val="28"/>
          <w:sz w:val="28"/>
          <w:szCs w:val="28"/>
          <w:rtl w:val="true"/>
          <w:lang w:bidi="fa-IR"/>
        </w:rPr>
        <w:t xml:space="preserve">زاهدی، ابونصر احمد بن حسن </w:t>
      </w:r>
      <w:r>
        <w:rPr>
          <w:rFonts w:eastAsia="IRNazanin" w:cs="IRNazanin"/>
          <w:color w:val="111111"/>
          <w:sz w:val="28"/>
          <w:szCs w:val="28"/>
          <w:lang w:bidi="fa-IR"/>
        </w:rPr>
        <w:t>15705</w:t>
      </w:r>
    </w:p>
    <w:p>
      <w:pPr>
        <w:pStyle w:val="BookText"/>
        <w:rPr/>
      </w:pPr>
      <w:r>
        <w:rPr>
          <w:rFonts w:ascii="IRNazanin" w:hAnsi="IRNazanin" w:eastAsia="IRNazanin"/>
          <w:color w:val="111111"/>
          <w:sz w:val="28"/>
          <w:sz w:val="28"/>
          <w:szCs w:val="28"/>
          <w:rtl w:val="true"/>
          <w:lang w:bidi="fa-IR"/>
        </w:rPr>
        <w:t xml:space="preserve">زرکوب شیرازی، احمد بن ابی الخیر </w:t>
      </w:r>
      <w:r>
        <w:rPr>
          <w:rFonts w:eastAsia="IRNazanin" w:cs="IRNazanin"/>
          <w:color w:val="111111"/>
          <w:sz w:val="28"/>
          <w:szCs w:val="28"/>
          <w:lang w:bidi="fa-IR"/>
        </w:rPr>
        <w:t>15701</w:t>
      </w:r>
    </w:p>
    <w:p>
      <w:pPr>
        <w:pStyle w:val="BookText"/>
        <w:rPr/>
      </w:pPr>
      <w:r>
        <w:rPr>
          <w:rFonts w:ascii="IRNazanin" w:hAnsi="IRNazanin" w:eastAsia="IRNazanin"/>
          <w:color w:val="111111"/>
          <w:sz w:val="28"/>
          <w:sz w:val="28"/>
          <w:szCs w:val="28"/>
          <w:rtl w:val="true"/>
          <w:lang w:bidi="fa-IR"/>
        </w:rPr>
        <w:t xml:space="preserve">زرین قلم، حسن </w:t>
      </w:r>
      <w:r>
        <w:rPr>
          <w:rFonts w:eastAsia="IRNazanin" w:cs="IRNazanin"/>
          <w:color w:val="111111"/>
          <w:sz w:val="28"/>
          <w:szCs w:val="28"/>
          <w:lang w:bidi="fa-IR"/>
        </w:rPr>
        <w:t>15898</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زکی الغزنوی،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مروزی بخاری، محمد بن مسعود </w:t>
      </w:r>
    </w:p>
    <w:p>
      <w:pPr>
        <w:pStyle w:val="BookText"/>
        <w:rPr/>
      </w:pPr>
      <w:r>
        <w:rPr>
          <w:rFonts w:ascii="IRNazanin" w:hAnsi="IRNazanin" w:eastAsia="IRNazanin"/>
          <w:color w:val="111111"/>
          <w:sz w:val="28"/>
          <w:sz w:val="28"/>
          <w:szCs w:val="28"/>
          <w:rtl w:val="true"/>
          <w:lang w:bidi="fa-IR"/>
        </w:rPr>
        <w:t xml:space="preserve">زلانی خوانساری </w:t>
      </w:r>
      <w:r>
        <w:rPr>
          <w:rFonts w:eastAsia="IRNazanin" w:cs="IRNazanin"/>
          <w:color w:val="111111"/>
          <w:sz w:val="28"/>
          <w:szCs w:val="28"/>
          <w:lang w:bidi="fa-IR"/>
        </w:rPr>
        <w:t>15708</w:t>
      </w:r>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lang w:bidi="fa-IR"/>
        </w:rPr>
        <w:t>15748/2</w:t>
      </w:r>
    </w:p>
    <w:p>
      <w:pPr>
        <w:pStyle w:val="BookText"/>
        <w:rPr/>
      </w:pPr>
      <w:r>
        <w:rPr>
          <w:rFonts w:ascii="IRNazanin" w:hAnsi="IRNazanin" w:eastAsia="IRNazanin"/>
          <w:color w:val="111111"/>
          <w:sz w:val="28"/>
          <w:sz w:val="28"/>
          <w:szCs w:val="28"/>
          <w:rtl w:val="true"/>
          <w:lang w:bidi="fa-IR"/>
        </w:rPr>
        <w:t xml:space="preserve">زنجانی بایی، محمد علی </w:t>
      </w:r>
      <w:r>
        <w:rPr>
          <w:rFonts w:eastAsia="IRNazanin" w:cs="IRNazanin"/>
          <w:color w:val="111111"/>
          <w:sz w:val="28"/>
          <w:szCs w:val="28"/>
          <w:lang w:bidi="fa-IR"/>
        </w:rPr>
        <w:t>15773</w:t>
      </w:r>
    </w:p>
    <w:p>
      <w:pPr>
        <w:pStyle w:val="BookText"/>
        <w:rPr/>
      </w:pPr>
      <w:r>
        <w:rPr>
          <w:rFonts w:ascii="IRNazanin" w:hAnsi="IRNazanin" w:eastAsia="IRNazanin"/>
          <w:color w:val="111111"/>
          <w:sz w:val="28"/>
          <w:sz w:val="28"/>
          <w:szCs w:val="28"/>
          <w:rtl w:val="true"/>
          <w:lang w:bidi="fa-IR"/>
        </w:rPr>
        <w:t xml:space="preserve">زواری، علی بن حسن </w:t>
      </w:r>
      <w:r>
        <w:rPr>
          <w:rFonts w:eastAsia="IRNazanin" w:cs="IRNazanin"/>
          <w:color w:val="111111"/>
          <w:sz w:val="28"/>
          <w:szCs w:val="28"/>
          <w:lang w:bidi="fa-IR"/>
        </w:rPr>
        <w:t>15788</w:t>
      </w:r>
    </w:p>
    <w:p>
      <w:pPr>
        <w:pStyle w:val="BookText"/>
        <w:rPr/>
      </w:pPr>
      <w:r>
        <w:rPr>
          <w:rFonts w:ascii="IRNazanin" w:hAnsi="IRNazanin" w:eastAsia="IRNazanin"/>
          <w:color w:val="111111"/>
          <w:sz w:val="28"/>
          <w:sz w:val="28"/>
          <w:szCs w:val="28"/>
          <w:rtl w:val="true"/>
          <w:lang w:bidi="fa-IR"/>
        </w:rPr>
        <w:t xml:space="preserve">زین بن حاجی </w:t>
      </w:r>
      <w:r>
        <w:rPr>
          <w:rFonts w:eastAsia="IRNazanin" w:cs="IRNazanin"/>
          <w:color w:val="111111"/>
          <w:sz w:val="28"/>
          <w:szCs w:val="28"/>
          <w:lang w:bidi="fa-IR"/>
        </w:rPr>
        <w:t>15835/1</w:t>
      </w:r>
    </w:p>
    <w:p>
      <w:pPr>
        <w:pStyle w:val="BookText"/>
        <w:rPr/>
      </w:pPr>
      <w:r>
        <w:rPr>
          <w:rFonts w:ascii="IRNazanin" w:hAnsi="IRNazanin" w:eastAsia="IRNazanin"/>
          <w:color w:val="111111"/>
          <w:sz w:val="28"/>
          <w:sz w:val="28"/>
          <w:szCs w:val="28"/>
          <w:rtl w:val="true"/>
          <w:lang w:bidi="fa-IR"/>
        </w:rPr>
        <w:t>زین الدین بن علی بن احمد عاملی شهید ثانی، زین الدین بن علی</w:t>
      </w:r>
    </w:p>
    <w:p>
      <w:pPr>
        <w:pStyle w:val="BookText"/>
        <w:rPr/>
      </w:pPr>
      <w:r>
        <w:rPr>
          <w:rFonts w:ascii="IRNazanin" w:hAnsi="IRNazanin" w:eastAsia="IRNazanin"/>
          <w:color w:val="111111"/>
          <w:sz w:val="28"/>
          <w:sz w:val="28"/>
          <w:szCs w:val="28"/>
          <w:rtl w:val="true"/>
          <w:lang w:bidi="fa-IR"/>
        </w:rPr>
        <w:t xml:space="preserve">سالار سبزواری، حسن بن محمد </w:t>
      </w:r>
      <w:r>
        <w:rPr>
          <w:rFonts w:eastAsia="IRNazanin" w:cs="IRNazanin"/>
          <w:color w:val="111111"/>
          <w:sz w:val="28"/>
          <w:szCs w:val="28"/>
          <w:lang w:bidi="fa-IR"/>
        </w:rPr>
        <w:t>15762/2</w:t>
      </w:r>
    </w:p>
    <w:p>
      <w:pPr>
        <w:pStyle w:val="BookText"/>
        <w:rPr/>
      </w:pPr>
      <w:r>
        <w:rPr>
          <w:rFonts w:ascii="IRNazanin" w:hAnsi="IRNazanin" w:eastAsia="IRNazanin"/>
          <w:color w:val="111111"/>
          <w:sz w:val="28"/>
          <w:sz w:val="28"/>
          <w:szCs w:val="28"/>
          <w:rtl w:val="true"/>
          <w:lang w:bidi="fa-IR"/>
        </w:rPr>
        <w:t>سبزواری، حسن بن محمد سالار سبزواری، حسن بن محمد</w:t>
      </w:r>
    </w:p>
    <w:p>
      <w:pPr>
        <w:pStyle w:val="BookText"/>
        <w:rPr/>
      </w:pPr>
      <w:r>
        <w:rPr>
          <w:rFonts w:ascii="IRNazanin" w:hAnsi="IRNazanin" w:eastAsia="IRNazanin"/>
          <w:color w:val="111111"/>
          <w:sz w:val="28"/>
          <w:sz w:val="28"/>
          <w:szCs w:val="28"/>
          <w:rtl w:val="true"/>
          <w:lang w:bidi="fa-IR"/>
        </w:rPr>
        <w:t xml:space="preserve">سبزواری، محمد علی </w:t>
      </w:r>
      <w:r>
        <w:rPr>
          <w:rFonts w:eastAsia="IRNazanin" w:cs="IRNazanin"/>
          <w:color w:val="111111"/>
          <w:sz w:val="28"/>
          <w:szCs w:val="28"/>
          <w:lang w:bidi="fa-IR"/>
        </w:rPr>
        <w:t>15950</w:t>
      </w:r>
    </w:p>
    <w:p>
      <w:pPr>
        <w:pStyle w:val="BookText"/>
        <w:rPr/>
      </w:pPr>
      <w:r>
        <w:rPr>
          <w:rFonts w:ascii="IRNazanin" w:hAnsi="IRNazanin" w:eastAsia="IRNazanin"/>
          <w:color w:val="111111"/>
          <w:sz w:val="28"/>
          <w:sz w:val="28"/>
          <w:szCs w:val="28"/>
          <w:rtl w:val="true"/>
          <w:lang w:bidi="fa-IR"/>
        </w:rPr>
        <w:t>سراج الدین علی بن عثمان اوشی فرغانی اوشی فرغانی، علی بن عثمان</w:t>
      </w:r>
    </w:p>
    <w:p>
      <w:pPr>
        <w:pStyle w:val="BookText"/>
        <w:rPr/>
      </w:pPr>
      <w:r>
        <w:rPr>
          <w:rFonts w:ascii="IRNazanin" w:hAnsi="IRNazanin" w:eastAsia="IRNazanin"/>
          <w:color w:val="111111"/>
          <w:sz w:val="28"/>
          <w:sz w:val="28"/>
          <w:szCs w:val="28"/>
          <w:rtl w:val="true"/>
          <w:lang w:bidi="fa-IR"/>
        </w:rPr>
        <w:t xml:space="preserve">سروری، محمد قاسم بن حاجی محمد </w:t>
      </w:r>
      <w:r>
        <w:rPr>
          <w:rFonts w:eastAsia="IRNazanin" w:cs="IRNazanin"/>
          <w:color w:val="111111"/>
          <w:sz w:val="28"/>
          <w:szCs w:val="28"/>
          <w:lang w:bidi="fa-IR"/>
        </w:rPr>
        <w:t>15824</w:t>
      </w:r>
    </w:p>
    <w:p>
      <w:pPr>
        <w:pStyle w:val="BookText"/>
        <w:rPr/>
      </w:pPr>
      <w:r>
        <w:rPr>
          <w:rFonts w:ascii="IRNazanin" w:hAnsi="IRNazanin" w:eastAsia="IRNazanin"/>
          <w:color w:val="111111"/>
          <w:sz w:val="28"/>
          <w:sz w:val="28"/>
          <w:szCs w:val="28"/>
          <w:rtl w:val="true"/>
          <w:lang w:bidi="fa-IR"/>
        </w:rPr>
        <w:t xml:space="preserve">سروش، محمد علی بن قنبر علی </w:t>
      </w:r>
      <w:r>
        <w:rPr>
          <w:rFonts w:eastAsia="IRNazanin" w:cs="IRNazanin"/>
          <w:color w:val="111111"/>
          <w:sz w:val="28"/>
          <w:szCs w:val="28"/>
          <w:lang w:bidi="fa-IR"/>
        </w:rPr>
        <w:t>15868</w:t>
      </w:r>
    </w:p>
    <w:p>
      <w:pPr>
        <w:pStyle w:val="BookText"/>
        <w:rPr/>
      </w:pPr>
      <w:r>
        <w:rPr>
          <w:rFonts w:ascii="IRNazanin" w:hAnsi="IRNazanin" w:eastAsia="IRNazanin"/>
          <w:color w:val="111111"/>
          <w:sz w:val="28"/>
          <w:sz w:val="28"/>
          <w:szCs w:val="28"/>
          <w:rtl w:val="true"/>
          <w:lang w:bidi="fa-IR"/>
        </w:rPr>
        <w:t>سروش اصفهانی سروش، محمد علی بن قنبر علی از</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15763/1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15741</w:t>
      </w:r>
      <w:r>
        <w:rPr>
          <w:rFonts w:eastAsia="IRNazanin" w:cs="IRNazanin"/>
          <w:color w:val="111111"/>
          <w:sz w:val="28"/>
          <w:szCs w:val="28"/>
          <w:rtl w:val="true"/>
          <w:lang w:bidi="fa-IR"/>
        </w:rPr>
        <w:t xml:space="preserve"> </w:t>
      </w:r>
      <w:r>
        <w:rPr>
          <w:rFonts w:eastAsia="IRNazanin" w:cs="IRNazanin"/>
          <w:color w:val="111111"/>
          <w:sz w:val="28"/>
          <w:szCs w:val="28"/>
          <w:lang w:bidi="fa-IR"/>
        </w:rPr>
        <w:t>15968/2</w:t>
      </w:r>
    </w:p>
    <w:p>
      <w:pPr>
        <w:pStyle w:val="BookText"/>
        <w:rPr/>
      </w:pPr>
      <w:r>
        <w:rPr>
          <w:rFonts w:ascii="IRNazanin" w:hAnsi="IRNazanin" w:eastAsia="IRNazanin"/>
          <w:color w:val="111111"/>
          <w:sz w:val="28"/>
          <w:sz w:val="28"/>
          <w:szCs w:val="28"/>
          <w:rtl w:val="true"/>
          <w:lang w:bidi="fa-IR"/>
        </w:rPr>
        <w:t xml:space="preserve">سلیمی تونی، حسن بن سلیمان </w:t>
      </w:r>
      <w:r>
        <w:rPr>
          <w:rFonts w:eastAsia="IRNazanin" w:cs="IRNazanin"/>
          <w:color w:val="111111"/>
          <w:sz w:val="28"/>
          <w:szCs w:val="28"/>
          <w:lang w:bidi="fa-IR"/>
        </w:rPr>
        <w:t>15763/7</w:t>
      </w:r>
    </w:p>
    <w:p>
      <w:pPr>
        <w:pStyle w:val="BookText"/>
        <w:rPr/>
      </w:pPr>
      <w:r>
        <w:rPr>
          <w:rFonts w:ascii="IRNazanin" w:hAnsi="IRNazanin" w:eastAsia="IRNazanin"/>
          <w:color w:val="111111"/>
          <w:sz w:val="28"/>
          <w:sz w:val="28"/>
          <w:szCs w:val="28"/>
          <w:rtl w:val="true"/>
          <w:lang w:bidi="fa-IR"/>
        </w:rPr>
        <w:t xml:space="preserve">سماهیچی، عبدالله بن صالح </w:t>
      </w:r>
      <w:r>
        <w:rPr>
          <w:rFonts w:eastAsia="IRNazanin" w:cs="IRNazanin"/>
          <w:color w:val="111111"/>
          <w:sz w:val="28"/>
          <w:szCs w:val="28"/>
          <w:lang w:bidi="fa-IR"/>
        </w:rPr>
        <w:t>15887</w:t>
      </w:r>
    </w:p>
    <w:p>
      <w:pPr>
        <w:pStyle w:val="BookText"/>
        <w:rPr/>
      </w:pPr>
      <w:r>
        <w:rPr>
          <w:rFonts w:ascii="IRNazanin" w:hAnsi="IRNazanin" w:eastAsia="IRNazanin"/>
          <w:color w:val="111111"/>
          <w:sz w:val="28"/>
          <w:sz w:val="28"/>
          <w:szCs w:val="28"/>
          <w:rtl w:val="true"/>
          <w:lang w:bidi="fa-IR"/>
        </w:rPr>
        <w:t xml:space="preserve">شاذلی، علی بن عبدالله </w:t>
      </w:r>
      <w:r>
        <w:rPr>
          <w:rFonts w:eastAsia="IRNazanin" w:cs="IRNazanin"/>
          <w:color w:val="111111"/>
          <w:sz w:val="28"/>
          <w:szCs w:val="28"/>
          <w:lang w:bidi="fa-IR"/>
        </w:rPr>
        <w:t>15786/4</w:t>
      </w:r>
    </w:p>
    <w:p>
      <w:pPr>
        <w:pStyle w:val="BookText"/>
        <w:rPr/>
      </w:pPr>
      <w:r>
        <w:rPr>
          <w:rFonts w:ascii="IRNazanin" w:hAnsi="IRNazanin" w:eastAsia="IRNazanin"/>
          <w:color w:val="111111"/>
          <w:sz w:val="28"/>
          <w:sz w:val="28"/>
          <w:szCs w:val="28"/>
          <w:rtl w:val="true"/>
          <w:lang w:bidi="fa-IR"/>
        </w:rPr>
        <w:t xml:space="preserve">شاملو، مرتضی بن حسن </w:t>
      </w:r>
      <w:r>
        <w:rPr>
          <w:rFonts w:eastAsia="IRNazanin" w:cs="IRNazanin"/>
          <w:color w:val="111111"/>
          <w:sz w:val="28"/>
          <w:szCs w:val="28"/>
          <w:lang w:bidi="fa-IR"/>
        </w:rPr>
        <w:t>15764/2</w:t>
      </w:r>
    </w:p>
    <w:p>
      <w:pPr>
        <w:pStyle w:val="BookText"/>
        <w:rPr/>
      </w:pPr>
      <w:r>
        <w:rPr>
          <w:rFonts w:ascii="IRNazanin" w:hAnsi="IRNazanin" w:eastAsia="IRNazanin"/>
          <w:color w:val="111111"/>
          <w:sz w:val="28"/>
          <w:sz w:val="28"/>
          <w:szCs w:val="28"/>
          <w:rtl w:val="true"/>
          <w:lang w:bidi="fa-IR"/>
        </w:rPr>
        <w:t xml:space="preserve">شرف الدین علی صدر الدین محمد علی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 علی</w:t>
      </w:r>
    </w:p>
    <w:p>
      <w:pPr>
        <w:pStyle w:val="BookText"/>
        <w:rPr/>
      </w:pPr>
      <w:r>
        <w:rPr>
          <w:rFonts w:ascii="IRNazanin" w:hAnsi="IRNazanin" w:eastAsia="IRNazanin"/>
          <w:color w:val="111111"/>
          <w:sz w:val="28"/>
          <w:sz w:val="28"/>
          <w:szCs w:val="28"/>
          <w:rtl w:val="true"/>
          <w:lang w:bidi="fa-IR"/>
        </w:rPr>
        <w:t xml:space="preserve">شریف، محمد مهدی بن علینقی </w:t>
      </w:r>
      <w:r>
        <w:rPr>
          <w:rFonts w:eastAsia="IRNazanin" w:cs="IRNazanin"/>
          <w:color w:val="111111"/>
          <w:sz w:val="28"/>
          <w:szCs w:val="28"/>
          <w:lang w:bidi="fa-IR"/>
        </w:rPr>
        <w:t>15856</w:t>
      </w:r>
      <w:r>
        <w:rPr>
          <w:rFonts w:eastAsia="IRNazanin" w:cs="IRNazanin"/>
          <w:color w:val="111111"/>
          <w:sz w:val="28"/>
          <w:szCs w:val="28"/>
          <w:rtl w:val="true"/>
          <w:lang w:bidi="fa-IR"/>
        </w:rPr>
        <w:t xml:space="preserve"> </w:t>
      </w:r>
      <w:r>
        <w:rPr>
          <w:rFonts w:eastAsia="IRNazanin" w:cs="IRNazanin"/>
          <w:color w:val="111111"/>
          <w:sz w:val="28"/>
          <w:szCs w:val="28"/>
          <w:lang w:bidi="fa-IR"/>
        </w:rPr>
        <w:t>15764/1</w:t>
      </w:r>
    </w:p>
    <w:p>
      <w:pPr>
        <w:pStyle w:val="BookText"/>
        <w:rPr/>
      </w:pPr>
      <w:r>
        <w:rPr>
          <w:rFonts w:ascii="IRNazanin" w:hAnsi="IRNazanin" w:eastAsia="IRNazanin"/>
          <w:color w:val="111111"/>
          <w:sz w:val="28"/>
          <w:sz w:val="28"/>
          <w:szCs w:val="28"/>
          <w:rtl w:val="true"/>
          <w:lang w:bidi="fa-IR"/>
        </w:rPr>
        <w:t xml:space="preserve">شریف تنکابنی، احمد بن محمد حسین </w:t>
      </w:r>
      <w:r>
        <w:rPr>
          <w:rFonts w:eastAsia="IRNazanin" w:cs="IRNazanin"/>
          <w:color w:val="111111"/>
          <w:sz w:val="28"/>
          <w:szCs w:val="28"/>
          <w:lang w:bidi="fa-IR"/>
        </w:rPr>
        <w:t>15858</w:t>
      </w:r>
      <w:r>
        <w:rPr>
          <w:rFonts w:eastAsia="IRNazanin" w:cs="IRNazanin"/>
          <w:color w:val="111111"/>
          <w:sz w:val="28"/>
          <w:szCs w:val="28"/>
          <w:rtl w:val="true"/>
          <w:lang w:bidi="fa-IR"/>
        </w:rPr>
        <w:t xml:space="preserve"> </w:t>
      </w:r>
      <w:r>
        <w:rPr>
          <w:rFonts w:eastAsia="IRNazanin" w:cs="IRNazanin"/>
          <w:color w:val="111111"/>
          <w:sz w:val="28"/>
          <w:szCs w:val="28"/>
          <w:lang w:bidi="fa-IR"/>
        </w:rPr>
        <w:t>15847/8</w:t>
      </w:r>
    </w:p>
    <w:p>
      <w:pPr>
        <w:pStyle w:val="BookText"/>
        <w:rPr/>
      </w:pPr>
      <w:r>
        <w:rPr>
          <w:rFonts w:ascii="IRNazanin" w:hAnsi="IRNazanin" w:eastAsia="IRNazanin"/>
          <w:color w:val="111111"/>
          <w:sz w:val="28"/>
          <w:sz w:val="28"/>
          <w:szCs w:val="28"/>
          <w:rtl w:val="true"/>
          <w:lang w:bidi="fa-IR"/>
        </w:rPr>
        <w:t xml:space="preserve">شریف حسینی، ابوطالب </w:t>
      </w:r>
      <w:r>
        <w:rPr>
          <w:rFonts w:eastAsia="IRNazanin" w:cs="IRNazanin"/>
          <w:color w:val="111111"/>
          <w:sz w:val="28"/>
          <w:szCs w:val="28"/>
          <w:lang w:bidi="fa-IR"/>
        </w:rPr>
        <w:t>15704</w:t>
      </w:r>
    </w:p>
    <w:p>
      <w:pPr>
        <w:pStyle w:val="BookText"/>
        <w:rPr/>
      </w:pPr>
      <w:r>
        <w:rPr>
          <w:rFonts w:ascii="IRNazanin" w:hAnsi="IRNazanin" w:eastAsia="IRNazanin"/>
          <w:color w:val="111111"/>
          <w:sz w:val="28"/>
          <w:sz w:val="28"/>
          <w:szCs w:val="28"/>
          <w:rtl w:val="true"/>
          <w:lang w:bidi="fa-IR"/>
        </w:rPr>
        <w:t xml:space="preserve">شفایی </w:t>
      </w:r>
      <w:r>
        <w:rPr>
          <w:rFonts w:eastAsia="IRNazanin" w:cs="IRNazanin"/>
          <w:color w:val="111111"/>
          <w:sz w:val="28"/>
          <w:szCs w:val="28"/>
          <w:lang w:bidi="fa-IR"/>
        </w:rPr>
        <w:t>15731/8</w:t>
      </w:r>
    </w:p>
    <w:p>
      <w:pPr>
        <w:pStyle w:val="BookText"/>
        <w:rPr/>
      </w:pPr>
      <w:r>
        <w:rPr>
          <w:rFonts w:ascii="IRNazanin" w:hAnsi="IRNazanin" w:eastAsia="IRNazanin"/>
          <w:color w:val="111111"/>
          <w:sz w:val="28"/>
          <w:sz w:val="28"/>
          <w:szCs w:val="28"/>
          <w:rtl w:val="true"/>
          <w:lang w:bidi="fa-IR"/>
        </w:rPr>
        <w:t>شفائی، مظفر بن محمد حسینی شفائی، مظفر بن محمد</w:t>
      </w:r>
    </w:p>
    <w:p>
      <w:pPr>
        <w:pStyle w:val="BookText"/>
        <w:rPr/>
      </w:pPr>
      <w:r>
        <w:rPr>
          <w:rFonts w:ascii="IRNazanin" w:hAnsi="IRNazanin" w:eastAsia="IRNazanin"/>
          <w:color w:val="111111"/>
          <w:sz w:val="28"/>
          <w:sz w:val="28"/>
          <w:szCs w:val="28"/>
          <w:rtl w:val="true"/>
          <w:lang w:bidi="fa-IR"/>
        </w:rPr>
        <w:t xml:space="preserve">شفتی بیدآبادی، محمد باقر بن محمد تقی </w:t>
      </w:r>
      <w:r>
        <w:rPr>
          <w:rFonts w:eastAsia="IRNazanin" w:cs="IRNazanin"/>
          <w:color w:val="111111"/>
          <w:sz w:val="28"/>
          <w:szCs w:val="28"/>
          <w:lang w:bidi="fa-IR"/>
        </w:rPr>
        <w:t>15798</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الدين محمد خفری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خفری، محمد بن احمد </w:t>
      </w:r>
    </w:p>
    <w:p>
      <w:pPr>
        <w:pStyle w:val="BookText"/>
        <w:rPr/>
      </w:pPr>
      <w:r>
        <w:rPr>
          <w:rFonts w:ascii="IRNazanin" w:hAnsi="IRNazanin" w:eastAsia="IRNazanin"/>
          <w:color w:val="111111"/>
          <w:sz w:val="28"/>
          <w:sz w:val="28"/>
          <w:szCs w:val="28"/>
          <w:rtl w:val="true"/>
          <w:lang w:bidi="fa-IR"/>
        </w:rPr>
        <w:t>شمس الدین یحیی بن حسن ابن بطريق، يحيى بن حسن</w:t>
      </w:r>
    </w:p>
    <w:p>
      <w:pPr>
        <w:pStyle w:val="BookText"/>
        <w:rPr/>
      </w:pPr>
      <w:r>
        <w:rPr>
          <w:rFonts w:ascii="IRNazanin" w:hAnsi="IRNazanin" w:eastAsia="IRNazanin"/>
          <w:color w:val="111111"/>
          <w:sz w:val="28"/>
          <w:sz w:val="28"/>
          <w:szCs w:val="28"/>
          <w:rtl w:val="true"/>
          <w:lang w:bidi="fa-IR"/>
        </w:rPr>
        <w:t>شوشتری، جعفر بن حسین تستری، جعفر بن حسین</w:t>
      </w:r>
    </w:p>
    <w:p>
      <w:pPr>
        <w:pStyle w:val="BookText"/>
        <w:rPr/>
      </w:pPr>
      <w:r>
        <w:rPr>
          <w:rFonts w:ascii="IRNazanin" w:hAnsi="IRNazanin" w:eastAsia="IRNazanin"/>
          <w:color w:val="111111"/>
          <w:sz w:val="28"/>
          <w:sz w:val="28"/>
          <w:szCs w:val="28"/>
          <w:rtl w:val="true"/>
          <w:lang w:bidi="fa-IR"/>
        </w:rPr>
        <w:t xml:space="preserve">شوشتری، عبداللطیف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جزائری، عبداللطيف بن ابی طالب</w:t>
      </w:r>
    </w:p>
    <w:p>
      <w:pPr>
        <w:pStyle w:val="BookText"/>
        <w:rPr/>
      </w:pPr>
      <w:r>
        <w:rPr>
          <w:rFonts w:ascii="IRNazanin" w:hAnsi="IRNazanin" w:eastAsia="IRNazanin"/>
          <w:color w:val="111111"/>
          <w:sz w:val="28"/>
          <w:sz w:val="28"/>
          <w:szCs w:val="28"/>
          <w:rtl w:val="true"/>
          <w:lang w:bidi="fa-IR"/>
        </w:rPr>
        <w:t xml:space="preserve">شهاب الدین ادیب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صابر، صابر بن اسماعیل</w:t>
      </w:r>
    </w:p>
    <w:p>
      <w:pPr>
        <w:pStyle w:val="BookText"/>
        <w:rPr/>
      </w:pPr>
      <w:r>
        <w:rPr>
          <w:rFonts w:ascii="IRNazanin" w:hAnsi="IRNazanin" w:eastAsia="IRNazanin"/>
          <w:color w:val="111111"/>
          <w:sz w:val="28"/>
          <w:sz w:val="28"/>
          <w:szCs w:val="28"/>
          <w:rtl w:val="true"/>
          <w:lang w:bidi="fa-IR"/>
        </w:rPr>
        <w:t xml:space="preserve">شهشهانی، محمد بن عبد الصمد </w:t>
      </w:r>
      <w:r>
        <w:rPr>
          <w:rFonts w:eastAsia="IRNazanin" w:cs="IRNazanin"/>
          <w:color w:val="111111"/>
          <w:sz w:val="28"/>
          <w:szCs w:val="28"/>
          <w:lang w:bidi="fa-IR"/>
        </w:rPr>
        <w:t>15912</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15980</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15979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15972</w:t>
      </w:r>
      <w:r>
        <w:rPr>
          <w:rFonts w:eastAsia="IRNazanin" w:cs="IRNazanin"/>
          <w:color w:val="111111"/>
          <w:sz w:val="28"/>
          <w:szCs w:val="28"/>
          <w:rtl w:val="true"/>
          <w:lang w:bidi="fa-IR"/>
        </w:rPr>
        <w:t xml:space="preserve"> </w:t>
      </w:r>
      <w:r>
        <w:rPr>
          <w:rFonts w:eastAsia="IRNazanin" w:cs="IRNazanin"/>
          <w:color w:val="111111"/>
          <w:sz w:val="28"/>
          <w:szCs w:val="28"/>
          <w:lang w:bidi="fa-IR"/>
        </w:rPr>
        <w:t>59813</w:t>
      </w:r>
      <w:r>
        <w:rPr>
          <w:rFonts w:eastAsia="IRNazanin" w:cs="IRNazanin"/>
          <w:color w:val="111111"/>
          <w:sz w:val="28"/>
          <w:szCs w:val="28"/>
          <w:rtl w:val="true"/>
          <w:lang w:bidi="fa-IR"/>
        </w:rPr>
        <w:t xml:space="preserve"> .</w:t>
      </w:r>
      <w:r>
        <w:rPr>
          <w:rFonts w:eastAsia="IRNazanin" w:cs="IRNazanin"/>
          <w:color w:val="111111"/>
          <w:sz w:val="28"/>
          <w:szCs w:val="28"/>
          <w:lang w:bidi="fa-IR"/>
        </w:rPr>
        <w:t>159812</w:t>
      </w:r>
    </w:p>
    <w:p>
      <w:pPr>
        <w:pStyle w:val="BookText"/>
        <w:rPr/>
      </w:pPr>
      <w:r>
        <w:rPr>
          <w:rFonts w:ascii="IRNazanin" w:hAnsi="IRNazanin" w:eastAsia="IRNazanin"/>
          <w:color w:val="111111"/>
          <w:sz w:val="28"/>
          <w:sz w:val="28"/>
          <w:szCs w:val="28"/>
          <w:rtl w:val="true"/>
          <w:lang w:bidi="fa-IR"/>
        </w:rPr>
        <w:t>شهید ثانی، زین الدین بن علی</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15981/5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159814</w:t>
      </w:r>
      <w:r>
        <w:rPr>
          <w:rFonts w:eastAsia="IRNazanin" w:cs="IRNazanin"/>
          <w:color w:val="111111"/>
          <w:sz w:val="28"/>
          <w:szCs w:val="28"/>
          <w:rtl w:val="true"/>
          <w:lang w:bidi="fa-IR"/>
        </w:rPr>
        <w:t xml:space="preserve"> </w:t>
      </w:r>
      <w:r>
        <w:rPr>
          <w:rFonts w:eastAsia="IRNazanin" w:cs="IRNazanin"/>
          <w:color w:val="111111"/>
          <w:sz w:val="28"/>
          <w:szCs w:val="28"/>
          <w:lang w:bidi="fa-IR"/>
        </w:rPr>
        <w:t>15970</w:t>
      </w:r>
      <w:r>
        <w:rPr>
          <w:rFonts w:eastAsia="IRNazanin" w:cs="IRNazanin"/>
          <w:color w:val="111111"/>
          <w:sz w:val="28"/>
          <w:szCs w:val="28"/>
          <w:rtl w:val="true"/>
          <w:lang w:bidi="fa-IR"/>
        </w:rPr>
        <w:t xml:space="preserve"> </w:t>
      </w:r>
      <w:r>
        <w:rPr>
          <w:rFonts w:eastAsia="IRNazanin" w:cs="IRNazanin"/>
          <w:color w:val="111111"/>
          <w:sz w:val="28"/>
          <w:szCs w:val="28"/>
          <w:lang w:bidi="fa-IR"/>
        </w:rPr>
        <w:t>15923/1</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علی</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شیرازی، حیدر علی بن جعفر</w:t>
      </w:r>
    </w:p>
    <w:p>
      <w:pPr>
        <w:pStyle w:val="BookText"/>
        <w:rPr/>
      </w:pPr>
      <w:r>
        <w:rPr>
          <w:rFonts w:ascii="IRNazanin" w:hAnsi="IRNazanin" w:eastAsia="IRNazanin"/>
          <w:color w:val="111111"/>
          <w:sz w:val="28"/>
          <w:sz w:val="28"/>
          <w:szCs w:val="28"/>
          <w:rtl w:val="true"/>
          <w:lang w:bidi="fa-IR"/>
        </w:rPr>
        <w:t>شیرازی، احمد بن ابی الخیر زرکوب شیرازی، احمد بن ابی الخیر</w:t>
      </w:r>
    </w:p>
    <w:p>
      <w:pPr>
        <w:pStyle w:val="BookText"/>
        <w:rPr/>
      </w:pPr>
      <w:r>
        <w:rPr>
          <w:rFonts w:ascii="IRNazanin" w:hAnsi="IRNazanin" w:eastAsia="IRNazanin"/>
          <w:color w:val="111111"/>
          <w:sz w:val="28"/>
          <w:sz w:val="28"/>
          <w:szCs w:val="28"/>
          <w:rtl w:val="true"/>
          <w:lang w:bidi="fa-IR"/>
        </w:rPr>
        <w:t xml:space="preserve">شیرازی، عبدالله بن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 الحضره، عبدالله بن فضل الله</w:t>
      </w:r>
    </w:p>
    <w:p>
      <w:pPr>
        <w:pStyle w:val="BookText"/>
        <w:rPr/>
      </w:pPr>
      <w:r>
        <w:rPr>
          <w:rFonts w:ascii="IRNazanin" w:hAnsi="IRNazanin" w:eastAsia="IRNazanin"/>
          <w:color w:val="111111"/>
          <w:sz w:val="28"/>
          <w:sz w:val="28"/>
          <w:szCs w:val="28"/>
          <w:rtl w:val="true"/>
          <w:lang w:bidi="fa-IR"/>
        </w:rPr>
        <w:t>سیراری علیرضا بن حسین تجلی شیرازی، علیرضا بن حسین</w:t>
      </w:r>
    </w:p>
    <w:p>
      <w:pPr>
        <w:pStyle w:val="BookText"/>
        <w:rPr/>
      </w:pPr>
      <w:r>
        <w:rPr>
          <w:rFonts w:ascii="IRNazanin" w:hAnsi="IRNazanin" w:eastAsia="IRNazanin"/>
          <w:color w:val="111111"/>
          <w:sz w:val="28"/>
          <w:sz w:val="28"/>
          <w:szCs w:val="28"/>
          <w:rtl w:val="true"/>
          <w:lang w:bidi="fa-IR"/>
        </w:rPr>
        <w:t xml:space="preserve">شیرازی، محمدهادی بن معین الدین محمد </w:t>
      </w:r>
      <w:r>
        <w:rPr>
          <w:rFonts w:eastAsia="IRNazanin" w:cs="IRNazanin"/>
          <w:color w:val="111111"/>
          <w:sz w:val="28"/>
          <w:szCs w:val="28"/>
          <w:lang w:bidi="fa-IR"/>
        </w:rPr>
        <w:t>15946</w:t>
      </w:r>
    </w:p>
    <w:p>
      <w:pPr>
        <w:pStyle w:val="BookText"/>
        <w:rPr/>
      </w:pPr>
      <w:r>
        <w:rPr>
          <w:rFonts w:ascii="IRNazanin" w:hAnsi="IRNazanin" w:eastAsia="IRNazanin"/>
          <w:color w:val="111111"/>
          <w:sz w:val="28"/>
          <w:sz w:val="28"/>
          <w:szCs w:val="28"/>
          <w:rtl w:val="true"/>
          <w:lang w:bidi="fa-IR"/>
        </w:rPr>
        <w:t>شیرازی بن محمد جعفر مرودشتی حاجب شیرازی، حیدر علی بن جعفر</w:t>
      </w:r>
    </w:p>
    <w:p>
      <w:pPr>
        <w:pStyle w:val="BookText"/>
        <w:rPr/>
      </w:pPr>
      <w:r>
        <w:rPr>
          <w:rFonts w:ascii="IRNazanin" w:hAnsi="IRNazanin" w:eastAsia="IRNazanin"/>
          <w:color w:val="111111"/>
          <w:sz w:val="28"/>
          <w:sz w:val="28"/>
          <w:szCs w:val="28"/>
          <w:rtl w:val="true"/>
          <w:lang w:bidi="fa-IR"/>
        </w:rPr>
        <w:t xml:space="preserve">صباء فتحعلی بن محمد </w:t>
      </w:r>
      <w:r>
        <w:rPr>
          <w:rFonts w:eastAsia="IRNazanin" w:cs="IRNazanin"/>
          <w:color w:val="111111"/>
          <w:sz w:val="28"/>
          <w:szCs w:val="28"/>
          <w:lang w:bidi="fa-IR"/>
        </w:rPr>
        <w:t>15718/1</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15989</w:t>
      </w:r>
    </w:p>
    <w:p>
      <w:pPr>
        <w:pStyle w:val="BookText"/>
        <w:rPr/>
      </w:pPr>
      <w:r>
        <w:rPr>
          <w:rFonts w:ascii="IRNazanin" w:hAnsi="IRNazanin" w:eastAsia="IRNazanin"/>
          <w:color w:val="111111"/>
          <w:sz w:val="28"/>
          <w:sz w:val="28"/>
          <w:szCs w:val="28"/>
          <w:rtl w:val="true"/>
          <w:lang w:bidi="fa-IR"/>
        </w:rPr>
        <w:t>صدر الدین علی بن محمد الهی کاشانی، صدرالدین</w:t>
      </w:r>
    </w:p>
    <w:p>
      <w:pPr>
        <w:pStyle w:val="BookText"/>
        <w:rPr/>
      </w:pPr>
      <w:r>
        <w:rPr>
          <w:rFonts w:ascii="IRNazanin" w:hAnsi="IRNazanin" w:eastAsia="IRNazanin"/>
          <w:color w:val="111111"/>
          <w:sz w:val="28"/>
          <w:sz w:val="28"/>
          <w:szCs w:val="28"/>
          <w:rtl w:val="true"/>
          <w:lang w:bidi="fa-IR"/>
        </w:rPr>
        <w:t xml:space="preserve">ضیاء الدین بن سدید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ضیاء الدین بن سدید الدین</w:t>
      </w:r>
    </w:p>
    <w:p>
      <w:pPr>
        <w:pStyle w:val="BookText"/>
        <w:rPr/>
      </w:pPr>
      <w:r>
        <w:rPr>
          <w:rFonts w:ascii="IRNazanin" w:hAnsi="IRNazanin" w:eastAsia="IRNazanin"/>
          <w:color w:val="111111"/>
          <w:sz w:val="28"/>
          <w:sz w:val="28"/>
          <w:szCs w:val="28"/>
          <w:rtl w:val="true"/>
          <w:lang w:bidi="fa-IR"/>
        </w:rPr>
        <w:t xml:space="preserve">طاهر ذوالیمینین </w:t>
      </w:r>
      <w:r>
        <w:rPr>
          <w:rFonts w:eastAsia="IRNazanin" w:cs="IRNazanin"/>
          <w:color w:val="111111"/>
          <w:sz w:val="28"/>
          <w:szCs w:val="28"/>
          <w:lang w:bidi="fa-IR"/>
        </w:rPr>
        <w:t>15835/9</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زین العابدین بن علی </w:t>
      </w:r>
      <w:r>
        <w:rPr>
          <w:rFonts w:eastAsia="IRNazanin" w:cs="IRNazanin"/>
          <w:color w:val="111111"/>
          <w:sz w:val="28"/>
          <w:szCs w:val="28"/>
          <w:lang w:bidi="fa-IR"/>
        </w:rPr>
        <w:t>15813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طباطبائی کربلائی، علی بن محمد علی </w:t>
      </w:r>
      <w:r>
        <w:rPr>
          <w:rFonts w:eastAsia="IRNazanin" w:cs="IRNazanin"/>
          <w:color w:val="111111"/>
          <w:sz w:val="28"/>
          <w:szCs w:val="28"/>
          <w:lang w:bidi="fa-IR"/>
        </w:rPr>
        <w:t>15921</w:t>
      </w:r>
    </w:p>
    <w:p>
      <w:pPr>
        <w:pStyle w:val="BookText"/>
        <w:rPr/>
      </w:pPr>
      <w:r>
        <w:rPr>
          <w:rFonts w:ascii="IRNazanin" w:hAnsi="IRNazanin" w:eastAsia="IRNazanin"/>
          <w:color w:val="111111"/>
          <w:sz w:val="28"/>
          <w:sz w:val="28"/>
          <w:szCs w:val="28"/>
          <w:rtl w:val="true"/>
          <w:lang w:bidi="fa-IR"/>
        </w:rPr>
        <w:t xml:space="preserve">طبرسی، حسن بن رضا قلی </w:t>
      </w:r>
      <w:r>
        <w:rPr>
          <w:rFonts w:eastAsia="IRNazanin" w:cs="IRNazanin"/>
          <w:color w:val="111111"/>
          <w:sz w:val="28"/>
          <w:szCs w:val="28"/>
          <w:lang w:bidi="fa-IR"/>
        </w:rPr>
        <w:t>15825</w:t>
      </w:r>
    </w:p>
    <w:p>
      <w:pPr>
        <w:pStyle w:val="BookText"/>
        <w:rPr/>
      </w:pP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lang w:bidi="fa-IR"/>
        </w:rPr>
        <w:t>15918/2</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15953</w:t>
      </w:r>
    </w:p>
    <w:p>
      <w:pPr>
        <w:pStyle w:val="BookText"/>
        <w:rPr/>
      </w:pPr>
      <w:r>
        <w:rPr>
          <w:rFonts w:ascii="IRNazanin" w:hAnsi="IRNazanin" w:eastAsia="IRNazanin"/>
          <w:color w:val="111111"/>
          <w:sz w:val="28"/>
          <w:sz w:val="28"/>
          <w:szCs w:val="28"/>
          <w:rtl w:val="true"/>
          <w:lang w:bidi="fa-IR"/>
        </w:rPr>
        <w:t xml:space="preserve">طبری، محمد بن ایوب </w:t>
      </w:r>
      <w:r>
        <w:rPr>
          <w:rFonts w:eastAsia="IRNazanin" w:cs="IRNazanin"/>
          <w:color w:val="111111"/>
          <w:sz w:val="28"/>
          <w:szCs w:val="28"/>
          <w:lang w:bidi="fa-IR"/>
        </w:rPr>
        <w:t>15766/2</w:t>
      </w:r>
    </w:p>
    <w:p>
      <w:pPr>
        <w:pStyle w:val="BookText"/>
        <w:rPr/>
      </w:pPr>
      <w:r>
        <w:rPr>
          <w:rFonts w:ascii="Amiri" w:hAnsi="Amiri" w:eastAsia="Amiri" w:cs="Amiri"/>
          <w:color w:val="111111"/>
          <w:sz w:val="28"/>
          <w:sz w:val="28"/>
          <w:szCs w:val="28"/>
          <w:rtl w:val="true"/>
          <w:lang w:bidi="ar-SA"/>
        </w:rPr>
        <w:t xml:space="preserve">طبيب، محمد </w:t>
      </w:r>
      <w:r>
        <w:rPr>
          <w:rFonts w:eastAsia="Amiri" w:cs="Amiri" w:ascii="Amiri" w:hAnsi="Amiri"/>
          <w:color w:val="111111"/>
          <w:sz w:val="28"/>
          <w:szCs w:val="28"/>
          <w:lang w:bidi="ar-SA"/>
        </w:rPr>
        <w:t>15805/1</w:t>
      </w:r>
    </w:p>
    <w:p>
      <w:pPr>
        <w:pStyle w:val="BookText"/>
        <w:rPr/>
      </w:pPr>
      <w:r>
        <w:rPr>
          <w:rFonts w:ascii="IRNazanin" w:hAnsi="IRNazanin" w:eastAsia="IRNazanin"/>
          <w:color w:val="111111"/>
          <w:sz w:val="28"/>
          <w:sz w:val="28"/>
          <w:szCs w:val="28"/>
          <w:rtl w:val="true"/>
          <w:lang w:bidi="fa-IR"/>
        </w:rPr>
        <w:t xml:space="preserve">طبیب طهرانی محمدهاشم بن محمد طاهر </w:t>
      </w:r>
      <w:r>
        <w:rPr>
          <w:rFonts w:eastAsia="IRNazanin" w:cs="IRNazanin"/>
          <w:color w:val="111111"/>
          <w:sz w:val="28"/>
          <w:szCs w:val="28"/>
          <w:lang w:bidi="fa-IR"/>
        </w:rPr>
        <w:t>15851/1</w:t>
      </w:r>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lang w:bidi="fa-IR"/>
        </w:rPr>
        <w:t>15976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15952</w:t>
      </w:r>
    </w:p>
    <w:p>
      <w:pPr>
        <w:pStyle w:val="BookText"/>
        <w:rPr/>
      </w:pPr>
      <w:r>
        <w:rPr>
          <w:rFonts w:ascii="IRNazanin" w:hAnsi="IRNazanin" w:eastAsia="IRNazanin"/>
          <w:color w:val="111111"/>
          <w:sz w:val="28"/>
          <w:sz w:val="28"/>
          <w:szCs w:val="28"/>
          <w:rtl w:val="true"/>
          <w:lang w:bidi="fa-IR"/>
        </w:rPr>
        <w:t xml:space="preserve">طغرائی، حسین بن علی </w:t>
      </w:r>
      <w:r>
        <w:rPr>
          <w:rFonts w:eastAsia="IRNazanin" w:cs="IRNazanin"/>
          <w:color w:val="111111"/>
          <w:sz w:val="28"/>
          <w:szCs w:val="28"/>
          <w:lang w:bidi="fa-IR"/>
        </w:rPr>
        <w:t>15923/7</w:t>
      </w:r>
    </w:p>
    <w:p>
      <w:pPr>
        <w:pStyle w:val="BookText"/>
        <w:rPr/>
      </w:pPr>
      <w:r>
        <w:rPr>
          <w:rFonts w:ascii="IRNazanin" w:hAnsi="IRNazanin" w:eastAsia="IRNazanin"/>
          <w:color w:val="111111"/>
          <w:sz w:val="28"/>
          <w:sz w:val="28"/>
          <w:szCs w:val="28"/>
          <w:rtl w:val="true"/>
          <w:lang w:bidi="fa-IR"/>
        </w:rPr>
        <w:t xml:space="preserve">ظریفی چلبی، حسن </w:t>
      </w:r>
      <w:r>
        <w:rPr>
          <w:rFonts w:eastAsia="IRNazanin" w:cs="IRNazanin"/>
          <w:color w:val="111111"/>
          <w:sz w:val="28"/>
          <w:szCs w:val="28"/>
          <w:lang w:bidi="fa-IR"/>
        </w:rPr>
        <w:t>15939/1</w:t>
      </w:r>
    </w:p>
    <w:p>
      <w:pPr>
        <w:pStyle w:val="BookText"/>
        <w:rPr/>
      </w:pPr>
      <w:r>
        <w:rPr>
          <w:rFonts w:ascii="IRNazanin" w:hAnsi="IRNazanin" w:eastAsia="IRNazanin"/>
          <w:color w:val="111111"/>
          <w:sz w:val="28"/>
          <w:sz w:val="28"/>
          <w:szCs w:val="28"/>
          <w:rtl w:val="true"/>
          <w:lang w:bidi="fa-IR"/>
        </w:rPr>
        <w:t xml:space="preserve">عبدالجبار خجندی </w:t>
      </w:r>
      <w:r>
        <w:rPr>
          <w:rFonts w:eastAsia="IRNazanin" w:cs="IRNazanin"/>
          <w:color w:val="111111"/>
          <w:sz w:val="28"/>
          <w:szCs w:val="28"/>
          <w:lang w:bidi="fa-IR"/>
        </w:rPr>
        <w:t>15834/4</w:t>
      </w:r>
    </w:p>
    <w:p>
      <w:pPr>
        <w:pStyle w:val="BookText"/>
        <w:rPr/>
      </w:pPr>
      <w:r>
        <w:rPr>
          <w:rFonts w:ascii="IRNazanin" w:hAnsi="IRNazanin" w:eastAsia="IRNazanin"/>
          <w:color w:val="111111"/>
          <w:sz w:val="28"/>
          <w:sz w:val="28"/>
          <w:szCs w:val="28"/>
          <w:rtl w:val="true"/>
          <w:lang w:bidi="fa-IR"/>
        </w:rPr>
        <w:t xml:space="preserve">عبدالرزاق کاشی عبدالرزاق بن جلال الدين </w:t>
      </w:r>
      <w:r>
        <w:rPr>
          <w:rFonts w:eastAsia="IRNazanin" w:cs="IRNazanin"/>
          <w:color w:val="111111"/>
          <w:sz w:val="28"/>
          <w:szCs w:val="28"/>
          <w:lang w:bidi="fa-IR"/>
        </w:rPr>
        <w:t>15987/2</w:t>
      </w:r>
    </w:p>
    <w:p>
      <w:pPr>
        <w:pStyle w:val="BookText"/>
        <w:rPr/>
      </w:pPr>
      <w:r>
        <w:rPr>
          <w:rFonts w:ascii="IRNazanin" w:hAnsi="IRNazanin" w:eastAsia="IRNazanin"/>
          <w:color w:val="111111"/>
          <w:sz w:val="28"/>
          <w:sz w:val="28"/>
          <w:szCs w:val="28"/>
          <w:rtl w:val="true"/>
          <w:lang w:bidi="fa-IR"/>
        </w:rPr>
        <w:t xml:space="preserve">عبد الرزاق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کاشی عبدالرزاق بن جلال الدین</w:t>
      </w:r>
    </w:p>
    <w:p>
      <w:pPr>
        <w:pStyle w:val="BookText"/>
        <w:rPr/>
      </w:pPr>
      <w:r>
        <w:rPr>
          <w:rFonts w:ascii="IRNazanin" w:hAnsi="IRNazanin" w:eastAsia="IRNazanin"/>
          <w:color w:val="111111"/>
          <w:sz w:val="28"/>
          <w:sz w:val="28"/>
          <w:szCs w:val="28"/>
          <w:rtl w:val="true"/>
          <w:lang w:bidi="fa-IR"/>
        </w:rPr>
        <w:t xml:space="preserve">عبد الصمد بن كمال بن امیر حاج </w:t>
      </w:r>
      <w:r>
        <w:rPr>
          <w:rFonts w:eastAsia="IRNazanin" w:cs="IRNazanin"/>
          <w:color w:val="111111"/>
          <w:sz w:val="28"/>
          <w:szCs w:val="28"/>
          <w:lang w:bidi="fa-IR"/>
        </w:rPr>
        <w:t>15714/2</w:t>
      </w:r>
    </w:p>
    <w:p>
      <w:pPr>
        <w:pStyle w:val="BookText"/>
        <w:rPr/>
      </w:pPr>
      <w:r>
        <w:rPr>
          <w:rFonts w:ascii="IRNazanin" w:hAnsi="IRNazanin" w:eastAsia="IRNazanin"/>
          <w:color w:val="111111"/>
          <w:sz w:val="28"/>
          <w:sz w:val="28"/>
          <w:szCs w:val="28"/>
          <w:rtl w:val="true"/>
          <w:lang w:bidi="fa-IR"/>
        </w:rPr>
        <w:t>عبد الصمد بن كمال الدين بن امیر حاج عبد الصمد بن كمال بن امیر حاج</w:t>
      </w:r>
    </w:p>
    <w:p>
      <w:pPr>
        <w:pStyle w:val="BookText"/>
        <w:rPr/>
      </w:pPr>
      <w:r>
        <w:rPr>
          <w:rFonts w:ascii="IRNazanin" w:hAnsi="IRNazanin" w:eastAsia="IRNazanin"/>
          <w:color w:val="111111"/>
          <w:sz w:val="28"/>
          <w:sz w:val="28"/>
          <w:szCs w:val="28"/>
          <w:rtl w:val="true"/>
          <w:lang w:bidi="fa-IR"/>
        </w:rPr>
        <w:t>عبدالعلی بن محمد</w:t>
      </w:r>
    </w:p>
    <w:p>
      <w:pPr>
        <w:pStyle w:val="BookText"/>
        <w:rPr/>
      </w:pPr>
      <w:r>
        <w:rPr>
          <w:rFonts w:ascii="IRNazanin" w:hAnsi="IRNazanin" w:eastAsia="IRNazanin"/>
          <w:color w:val="111111"/>
          <w:sz w:val="28"/>
          <w:sz w:val="28"/>
          <w:szCs w:val="28"/>
          <w:rtl w:val="true"/>
          <w:lang w:bidi="fa-IR"/>
        </w:rPr>
        <w:t xml:space="preserve">عبدالعلی بن محمد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بن محمد</w:t>
      </w:r>
    </w:p>
    <w:p>
      <w:pPr>
        <w:pStyle w:val="BookText"/>
        <w:rPr/>
      </w:pPr>
      <w:r>
        <w:rPr>
          <w:rFonts w:ascii="IRNazanin" w:hAnsi="IRNazanin" w:eastAsia="IRNazanin"/>
          <w:color w:val="111111"/>
          <w:sz w:val="28"/>
          <w:sz w:val="28"/>
          <w:szCs w:val="28"/>
          <w:rtl w:val="true"/>
          <w:lang w:bidi="fa-IR"/>
        </w:rPr>
        <w:t xml:space="preserve">عبد اللطيف بن ابیطالب موسوی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جزائری، عبداللطیف بن ابی طالب</w:t>
      </w:r>
    </w:p>
    <w:p>
      <w:pPr>
        <w:pStyle w:val="BookText"/>
        <w:rPr/>
      </w:pPr>
      <w:r>
        <w:rPr>
          <w:rFonts w:ascii="IRNazanin" w:hAnsi="IRNazanin" w:eastAsia="IRNazanin"/>
          <w:color w:val="111111"/>
          <w:sz w:val="28"/>
          <w:sz w:val="28"/>
          <w:szCs w:val="28"/>
          <w:rtl w:val="true"/>
          <w:lang w:bidi="fa-IR"/>
        </w:rPr>
        <w:t xml:space="preserve">عبدالله بن صالح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سماهیجی، عبدالله بن صالح</w:t>
      </w:r>
    </w:p>
    <w:p>
      <w:pPr>
        <w:pStyle w:val="BookText"/>
        <w:rPr/>
      </w:pPr>
      <w:r>
        <w:rPr>
          <w:rFonts w:ascii="IRNazanin" w:hAnsi="IRNazanin" w:eastAsia="IRNazanin"/>
          <w:color w:val="111111"/>
          <w:sz w:val="28"/>
          <w:sz w:val="28"/>
          <w:szCs w:val="28"/>
          <w:rtl w:val="true"/>
          <w:lang w:bidi="fa-IR"/>
        </w:rPr>
        <w:t>عبدالله بن فضل الله شیرازی وصاف الحضره، عبدالله بن فضل الله عبد علی بن جمعه</w:t>
      </w:r>
    </w:p>
    <w:p>
      <w:pPr>
        <w:pStyle w:val="BookText"/>
        <w:rPr/>
      </w:pPr>
      <w:r>
        <w:rPr>
          <w:rFonts w:ascii="IRNazanin" w:hAnsi="IRNazanin" w:eastAsia="IRNazanin"/>
          <w:color w:val="111111"/>
          <w:sz w:val="28"/>
          <w:sz w:val="28"/>
          <w:szCs w:val="28"/>
          <w:rtl w:val="true"/>
          <w:lang w:bidi="fa-IR"/>
        </w:rPr>
        <w:t xml:space="preserve">جویزی عروسی جویزی، عبد علی بن جمعه عقیلی علوی شیرازی محمد حسین بن محمدهادی </w:t>
      </w:r>
      <w:r>
        <w:rPr>
          <w:rFonts w:eastAsia="IRNazanin" w:cs="IRNazanin"/>
          <w:color w:val="111111"/>
          <w:sz w:val="28"/>
          <w:szCs w:val="28"/>
          <w:lang w:bidi="fa-IR"/>
        </w:rPr>
        <w:t>15804</w:t>
      </w:r>
    </w:p>
    <w:p>
      <w:pPr>
        <w:pStyle w:val="BookText"/>
        <w:rPr/>
      </w:pPr>
      <w:r>
        <w:rPr>
          <w:rFonts w:ascii="Amiri" w:hAnsi="Amiri" w:eastAsia="Amiri" w:cs="Amiri"/>
          <w:color w:val="111111"/>
          <w:sz w:val="28"/>
          <w:sz w:val="28"/>
          <w:szCs w:val="28"/>
          <w:rtl w:val="true"/>
          <w:lang w:bidi="ar-SA"/>
        </w:rPr>
        <w:t xml:space="preserve">علاه علاء طبيب، نور الله </w:t>
      </w:r>
      <w:r>
        <w:rPr>
          <w:rFonts w:eastAsia="Amiri" w:cs="Amiri" w:ascii="Amiri" w:hAnsi="Amiri"/>
          <w:color w:val="111111"/>
          <w:sz w:val="28"/>
          <w:szCs w:val="28"/>
          <w:lang w:bidi="ar-SA"/>
        </w:rPr>
        <w:t>15780</w:t>
      </w:r>
    </w:p>
    <w:p>
      <w:pPr>
        <w:pStyle w:val="BookText"/>
        <w:rPr/>
      </w:pPr>
      <w:r>
        <w:rPr>
          <w:rFonts w:ascii="IRNazanin" w:hAnsi="IRNazanin" w:eastAsia="IRNazanin"/>
          <w:color w:val="111111"/>
          <w:sz w:val="28"/>
          <w:sz w:val="28"/>
          <w:szCs w:val="28"/>
          <w:rtl w:val="true"/>
          <w:lang w:bidi="fa-IR"/>
        </w:rPr>
        <w:t xml:space="preserve">علاء بخاری علیشاه بن محمد قاسم </w:t>
      </w:r>
      <w:r>
        <w:rPr>
          <w:rFonts w:eastAsia="IRNazanin" w:cs="IRNazanin"/>
          <w:color w:val="111111"/>
          <w:sz w:val="28"/>
          <w:szCs w:val="28"/>
          <w:lang w:bidi="fa-IR"/>
        </w:rPr>
        <w:t>15731/5</w:t>
      </w:r>
    </w:p>
    <w:p>
      <w:pPr>
        <w:pStyle w:val="BookText"/>
        <w:rPr/>
      </w:pPr>
      <w:r>
        <w:rPr>
          <w:rFonts w:ascii="Amiri" w:hAnsi="Amiri" w:eastAsia="Amiri" w:cs="Amiri"/>
          <w:color w:val="111111"/>
          <w:sz w:val="28"/>
          <w:sz w:val="28"/>
          <w:szCs w:val="28"/>
          <w:rtl w:val="true"/>
          <w:lang w:bidi="ar-SA"/>
        </w:rPr>
        <w:t>علاء طبيب، نورالله</w:t>
      </w:r>
    </w:p>
    <w:p>
      <w:pPr>
        <w:pStyle w:val="BookText"/>
        <w:rPr/>
      </w:pPr>
      <w:r>
        <w:rPr>
          <w:rFonts w:ascii="IRNazanin" w:hAnsi="IRNazanin" w:eastAsia="IRNazanin"/>
          <w:color w:val="111111"/>
          <w:sz w:val="28"/>
          <w:sz w:val="28"/>
          <w:szCs w:val="28"/>
          <w:rtl w:val="true"/>
          <w:lang w:bidi="fa-IR"/>
        </w:rPr>
        <w:t>علامه ملا محمد باقر مجلسی مجلسی محمد باقر بن محمد تقی</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15981/1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اصغر ملاباشی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ملاباشی، علی اصغر</w:t>
      </w:r>
    </w:p>
    <w:p>
      <w:pPr>
        <w:pStyle w:val="BookText"/>
        <w:rPr/>
      </w:pPr>
      <w:r>
        <w:rPr>
          <w:rFonts w:ascii="IRNazanin" w:hAnsi="IRNazanin" w:eastAsia="IRNazanin"/>
          <w:color w:val="111111"/>
          <w:sz w:val="28"/>
          <w:sz w:val="28"/>
          <w:szCs w:val="28"/>
          <w:rtl w:val="true"/>
          <w:lang w:bidi="fa-IR"/>
        </w:rPr>
        <w:t>علی اصغر قزوینی قزوینی علی اصغر بن محمد یوسف</w:t>
      </w:r>
    </w:p>
    <w:p>
      <w:pPr>
        <w:pStyle w:val="BookText"/>
        <w:rPr/>
      </w:pPr>
      <w:r>
        <w:rPr>
          <w:rFonts w:ascii="IRNazanin" w:hAnsi="IRNazanin" w:eastAsia="IRNazanin"/>
          <w:color w:val="111111"/>
          <w:sz w:val="28"/>
          <w:sz w:val="28"/>
          <w:szCs w:val="28"/>
          <w:rtl w:val="true"/>
          <w:lang w:bidi="fa-IR"/>
        </w:rPr>
        <w:t xml:space="preserve">علی اکبر منشی وقایع نگار کردستانی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نگار کردستانی علی اکبر</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15984/3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15943/6</w:t>
      </w:r>
      <w:r>
        <w:rPr>
          <w:rFonts w:eastAsia="IRNazanin" w:cs="IRNazanin"/>
          <w:color w:val="111111"/>
          <w:sz w:val="28"/>
          <w:szCs w:val="28"/>
          <w:rtl w:val="true"/>
          <w:lang w:bidi="fa-IR"/>
        </w:rPr>
        <w:t xml:space="preserve"> </w:t>
      </w:r>
      <w:r>
        <w:rPr>
          <w:rFonts w:eastAsia="IRNazanin" w:cs="IRNazanin"/>
          <w:color w:val="111111"/>
          <w:sz w:val="28"/>
          <w:szCs w:val="28"/>
          <w:lang w:bidi="fa-IR"/>
        </w:rPr>
        <w:t>15995/2</w:t>
      </w:r>
      <w:r>
        <w:rPr>
          <w:rFonts w:eastAsia="IRNazanin" w:cs="IRNazanin"/>
          <w:color w:val="111111"/>
          <w:sz w:val="28"/>
          <w:szCs w:val="28"/>
          <w:rtl w:val="true"/>
          <w:lang w:bidi="fa-IR"/>
        </w:rPr>
        <w:t xml:space="preserve"> </w:t>
      </w:r>
      <w:r>
        <w:rPr>
          <w:rFonts w:eastAsia="IRNazanin" w:cs="IRNazanin"/>
          <w:color w:val="111111"/>
          <w:sz w:val="28"/>
          <w:szCs w:val="28"/>
          <w:lang w:bidi="fa-IR"/>
        </w:rPr>
        <w:t>15874/3</w:t>
      </w:r>
      <w:r>
        <w:rPr>
          <w:rFonts w:eastAsia="IRNazanin" w:cs="IRNazanin"/>
          <w:color w:val="111111"/>
          <w:sz w:val="28"/>
          <w:szCs w:val="28"/>
          <w:rtl w:val="true"/>
          <w:lang w:bidi="fa-IR"/>
        </w:rPr>
        <w:t xml:space="preserve"> </w:t>
      </w:r>
      <w:r>
        <w:rPr>
          <w:rFonts w:eastAsia="IRNazanin" w:cs="IRNazanin"/>
          <w:color w:val="111111"/>
          <w:sz w:val="28"/>
          <w:szCs w:val="28"/>
          <w:lang w:bidi="fa-IR"/>
        </w:rPr>
        <w:t>15929/1</w:t>
      </w:r>
    </w:p>
    <w:p>
      <w:pPr>
        <w:pStyle w:val="BookText"/>
        <w:rPr/>
      </w:pPr>
      <w:r>
        <w:rPr>
          <w:rFonts w:ascii="IRNazanin" w:hAnsi="IRNazanin" w:eastAsia="IRNazanin"/>
          <w:color w:val="111111"/>
          <w:sz w:val="28"/>
          <w:sz w:val="28"/>
          <w:szCs w:val="28"/>
          <w:rtl w:val="true"/>
          <w:lang w:bidi="fa-IR"/>
        </w:rPr>
        <w:t xml:space="preserve">علی بن حسین، امام چهارم </w:t>
      </w:r>
      <w:r>
        <w:rPr>
          <w:rFonts w:eastAsia="IRNazanin" w:cs="IRNazanin"/>
          <w:color w:val="111111"/>
          <w:sz w:val="28"/>
          <w:szCs w:val="28"/>
          <w:lang w:bidi="fa-IR"/>
        </w:rPr>
        <w:t>15882/1</w:t>
      </w:r>
      <w:r>
        <w:rPr>
          <w:rFonts w:eastAsia="IRNazanin" w:cs="IRNazanin"/>
          <w:color w:val="111111"/>
          <w:sz w:val="28"/>
          <w:szCs w:val="28"/>
          <w:rtl w:val="true"/>
          <w:lang w:bidi="fa-IR"/>
        </w:rPr>
        <w:t xml:space="preserve"> </w:t>
      </w:r>
      <w:r>
        <w:rPr>
          <w:rFonts w:eastAsia="IRNazanin" w:cs="IRNazanin"/>
          <w:color w:val="111111"/>
          <w:sz w:val="28"/>
          <w:szCs w:val="28"/>
          <w:lang w:bidi="fa-IR"/>
        </w:rPr>
        <w:t>15883/2</w:t>
      </w:r>
      <w:r>
        <w:rPr>
          <w:rFonts w:eastAsia="IRNazanin" w:cs="IRNazanin"/>
          <w:color w:val="111111"/>
          <w:sz w:val="28"/>
          <w:szCs w:val="28"/>
          <w:rtl w:val="true"/>
          <w:lang w:bidi="fa-IR"/>
        </w:rPr>
        <w:t xml:space="preserve"> </w:t>
      </w:r>
      <w:r>
        <w:rPr>
          <w:rFonts w:eastAsia="IRNazanin" w:cs="IRNazanin"/>
          <w:color w:val="111111"/>
          <w:sz w:val="28"/>
          <w:szCs w:val="28"/>
          <w:lang w:bidi="fa-IR"/>
        </w:rPr>
        <w:t>15940</w:t>
      </w:r>
    </w:p>
    <w:p>
      <w:pPr>
        <w:pStyle w:val="BookText"/>
        <w:rPr/>
      </w:pPr>
      <w:r>
        <w:rPr>
          <w:rFonts w:ascii="IRNazanin" w:hAnsi="IRNazanin" w:eastAsia="IRNazanin"/>
          <w:color w:val="111111"/>
          <w:sz w:val="28"/>
          <w:sz w:val="28"/>
          <w:szCs w:val="28"/>
          <w:rtl w:val="true"/>
          <w:lang w:bidi="fa-IR"/>
        </w:rPr>
        <w:t xml:space="preserve">علی بن داود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استرآبادی، علی بن داود</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15984/4</w:t>
      </w:r>
    </w:p>
    <w:p>
      <w:pPr>
        <w:pStyle w:val="BookText"/>
        <w:rPr/>
      </w:pPr>
      <w:r>
        <w:rPr>
          <w:rFonts w:ascii="IRNazanin" w:hAnsi="IRNazanin" w:eastAsia="IRNazanin"/>
          <w:color w:val="111111"/>
          <w:sz w:val="28"/>
          <w:sz w:val="28"/>
          <w:szCs w:val="28"/>
          <w:rtl w:val="true"/>
          <w:lang w:bidi="fa-IR"/>
        </w:rPr>
        <w:t>علیخان ناظم العلوم، علی بن محمد قاسم</w:t>
      </w:r>
    </w:p>
    <w:p>
      <w:pPr>
        <w:pStyle w:val="BookText"/>
        <w:rPr/>
      </w:pPr>
      <w:r>
        <w:rPr>
          <w:rFonts w:ascii="IRNazanin" w:hAnsi="IRNazanin" w:eastAsia="IRNazanin"/>
          <w:color w:val="111111"/>
          <w:sz w:val="28"/>
          <w:sz w:val="28"/>
          <w:szCs w:val="28"/>
          <w:rtl w:val="true"/>
          <w:lang w:bidi="fa-IR"/>
        </w:rPr>
        <w:t xml:space="preserve">علیشاه بن محمد بن قاسم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بخاری، علیشاه بن محمد قاسم</w:t>
      </w:r>
    </w:p>
    <w:p>
      <w:pPr>
        <w:pStyle w:val="BookText"/>
        <w:rPr/>
      </w:pPr>
      <w:r>
        <w:rPr>
          <w:rFonts w:ascii="IRNazanin" w:hAnsi="IRNazanin" w:eastAsia="IRNazanin"/>
          <w:color w:val="111111"/>
          <w:sz w:val="28"/>
          <w:sz w:val="28"/>
          <w:szCs w:val="28"/>
          <w:rtl w:val="true"/>
          <w:lang w:bidi="fa-IR"/>
        </w:rPr>
        <w:t>علی صدرالدین حسینی حسنی مدنی، علی خان بن احمد</w:t>
      </w:r>
    </w:p>
    <w:p>
      <w:pPr>
        <w:pStyle w:val="BookText"/>
        <w:rPr/>
      </w:pPr>
      <w:r>
        <w:rPr>
          <w:rFonts w:ascii="IRNazanin" w:hAnsi="IRNazanin" w:eastAsia="IRNazanin"/>
          <w:color w:val="111111"/>
          <w:sz w:val="28"/>
          <w:sz w:val="28"/>
          <w:szCs w:val="28"/>
          <w:rtl w:val="true"/>
          <w:lang w:bidi="fa-IR"/>
        </w:rPr>
        <w:t xml:space="preserve">عماد الدین شیرازی، محمود بن مسعود </w:t>
      </w:r>
      <w:r>
        <w:rPr>
          <w:rFonts w:eastAsia="IRNazanin" w:cs="IRNazanin"/>
          <w:color w:val="111111"/>
          <w:sz w:val="28"/>
          <w:szCs w:val="28"/>
          <w:lang w:bidi="fa-IR"/>
        </w:rPr>
        <w:t>15731/7</w:t>
      </w:r>
      <w:r>
        <w:rPr>
          <w:rFonts w:eastAsia="IRNazanin" w:cs="IRNazanin"/>
          <w:color w:val="111111"/>
          <w:sz w:val="28"/>
          <w:szCs w:val="28"/>
          <w:rtl w:val="true"/>
          <w:lang w:bidi="fa-IR"/>
        </w:rPr>
        <w:t xml:space="preserve"> </w:t>
      </w:r>
      <w:r>
        <w:rPr>
          <w:rFonts w:eastAsia="IRNazanin" w:cs="IRNazanin"/>
          <w:color w:val="111111"/>
          <w:sz w:val="28"/>
          <w:szCs w:val="28"/>
          <w:lang w:bidi="fa-IR"/>
        </w:rPr>
        <w:t>15731/6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15731/2</w:t>
      </w:r>
    </w:p>
    <w:p>
      <w:pPr>
        <w:pStyle w:val="BookText"/>
        <w:rPr/>
      </w:pPr>
      <w:r>
        <w:rPr>
          <w:rFonts w:ascii="IRNazanin" w:hAnsi="IRNazanin" w:eastAsia="IRNazanin"/>
          <w:color w:val="111111"/>
          <w:sz w:val="28"/>
          <w:sz w:val="28"/>
          <w:szCs w:val="28"/>
          <w:rtl w:val="true"/>
          <w:lang w:bidi="fa-IR"/>
        </w:rPr>
        <w:t xml:space="preserve">عماد الدین محمود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شیرازی، محمود بن مسعود</w:t>
      </w:r>
    </w:p>
    <w:p>
      <w:pPr>
        <w:pStyle w:val="BookText"/>
        <w:rPr/>
      </w:pPr>
      <w:r>
        <w:rPr>
          <w:rFonts w:ascii="IRNazanin" w:hAnsi="IRNazanin" w:eastAsia="IRNazanin"/>
          <w:color w:val="111111"/>
          <w:sz w:val="28"/>
          <w:sz w:val="28"/>
          <w:szCs w:val="28"/>
          <w:rtl w:val="true"/>
          <w:lang w:bidi="fa-IR"/>
        </w:rPr>
        <w:t xml:space="preserve">عماد الدین محمود طبیب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شیرازی، محمود بن مسعود</w:t>
      </w:r>
    </w:p>
    <w:p>
      <w:pPr>
        <w:pStyle w:val="BookText"/>
        <w:rPr/>
      </w:pPr>
      <w:r>
        <w:rPr>
          <w:rFonts w:ascii="IRNazanin" w:hAnsi="IRNazanin" w:eastAsia="IRNazanin"/>
          <w:color w:val="111111"/>
          <w:sz w:val="28"/>
          <w:sz w:val="28"/>
          <w:szCs w:val="28"/>
          <w:rtl w:val="true"/>
          <w:lang w:bidi="fa-IR"/>
        </w:rPr>
        <w:t>عماد الکتاب، محمد حسین</w:t>
      </w:r>
    </w:p>
    <w:p>
      <w:pPr>
        <w:pStyle w:val="BookText"/>
        <w:rPr/>
      </w:pPr>
      <w:r>
        <w:rPr>
          <w:rFonts w:ascii="IRNazanin" w:hAnsi="IRNazanin" w:eastAsia="IRNazanin"/>
          <w:color w:val="111111"/>
          <w:sz w:val="28"/>
          <w:sz w:val="28"/>
          <w:szCs w:val="28"/>
          <w:rtl w:val="true"/>
          <w:lang w:bidi="fa-IR"/>
        </w:rPr>
        <w:t xml:space="preserve">عمر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عمر بن ابراهیم</w:t>
      </w:r>
    </w:p>
    <w:p>
      <w:pPr>
        <w:pStyle w:val="BookText"/>
        <w:rPr/>
      </w:pPr>
      <w:r>
        <w:rPr>
          <w:rFonts w:ascii="IRNazanin" w:hAnsi="IRNazanin" w:eastAsia="IRNazanin"/>
          <w:color w:val="111111"/>
          <w:sz w:val="28"/>
          <w:sz w:val="28"/>
          <w:szCs w:val="28"/>
          <w:rtl w:val="true"/>
          <w:lang w:bidi="fa-IR"/>
        </w:rPr>
        <w:t>عیانی فانی شیرازی دهدار، محمد بن محمود</w:t>
      </w:r>
    </w:p>
    <w:p>
      <w:pPr>
        <w:pStyle w:val="BookText"/>
        <w:rPr/>
      </w:pPr>
      <w:r>
        <w:rPr>
          <w:rFonts w:ascii="IRNazanin" w:hAnsi="IRNazanin" w:eastAsia="IRNazanin"/>
          <w:color w:val="111111"/>
          <w:sz w:val="28"/>
          <w:sz w:val="28"/>
          <w:szCs w:val="28"/>
          <w:rtl w:val="true"/>
          <w:lang w:bidi="fa-IR"/>
        </w:rPr>
        <w:t xml:space="preserve">غیاث الدین علی بن علی امیران حسینی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p>
    <w:p>
      <w:pPr>
        <w:pStyle w:val="BookText"/>
        <w:rPr/>
      </w:pPr>
      <w:r>
        <w:rPr>
          <w:rFonts w:ascii="IRNazanin" w:hAnsi="IRNazanin" w:eastAsia="IRNazanin"/>
          <w:color w:val="111111"/>
          <w:sz w:val="28"/>
          <w:sz w:val="28"/>
          <w:szCs w:val="28"/>
          <w:rtl w:val="true"/>
          <w:lang w:bidi="fa-IR"/>
        </w:rPr>
        <w:t>اصفهانی، غیاث الدین علی</w:t>
      </w:r>
    </w:p>
    <w:p>
      <w:pPr>
        <w:pStyle w:val="BookText"/>
        <w:rPr/>
      </w:pPr>
      <w:r>
        <w:rPr>
          <w:rFonts w:ascii="IRNazanin" w:hAnsi="IRNazanin" w:eastAsia="IRNazanin"/>
          <w:color w:val="111111"/>
          <w:sz w:val="28"/>
          <w:sz w:val="28"/>
          <w:szCs w:val="28"/>
          <w:rtl w:val="true"/>
          <w:lang w:bidi="fa-IR"/>
        </w:rPr>
        <w:t xml:space="preserve">فانی شیرازی دهدار، محمد بن محمود </w:t>
      </w:r>
      <w:r>
        <w:rPr>
          <w:rFonts w:eastAsia="IRNazanin" w:cs="IRNazanin"/>
          <w:color w:val="111111"/>
          <w:sz w:val="28"/>
          <w:szCs w:val="28"/>
          <w:lang w:bidi="fa-IR"/>
        </w:rPr>
        <w:t>15753</w:t>
      </w:r>
    </w:p>
    <w:p>
      <w:pPr>
        <w:pStyle w:val="BookText"/>
        <w:rPr/>
      </w:pPr>
      <w:r>
        <w:rPr>
          <w:rFonts w:ascii="IRNazanin" w:hAnsi="IRNazanin" w:eastAsia="IRNazanin"/>
          <w:color w:val="111111"/>
          <w:sz w:val="28"/>
          <w:sz w:val="28"/>
          <w:szCs w:val="28"/>
          <w:rtl w:val="true"/>
          <w:lang w:bidi="fa-IR"/>
        </w:rPr>
        <w:t>فتاح جیستری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سیبک نیشابوری</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فتحعلی خان ملک الشعرا صبای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فتحعلی بن محمد </w:t>
      </w:r>
    </w:p>
    <w:p>
      <w:pPr>
        <w:pStyle w:val="BookText"/>
        <w:rPr/>
      </w:pPr>
      <w:r>
        <w:rPr>
          <w:rFonts w:ascii="IRNazanin" w:hAnsi="IRNazanin" w:eastAsia="IRNazanin"/>
          <w:color w:val="111111"/>
          <w:sz w:val="28"/>
          <w:sz w:val="28"/>
          <w:szCs w:val="28"/>
          <w:rtl w:val="true"/>
          <w:lang w:bidi="fa-IR"/>
        </w:rPr>
        <w:t xml:space="preserve">فخر الدین بن محمد علی طریح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فخرالدین بن</w:t>
      </w:r>
    </w:p>
    <w:p>
      <w:pPr>
        <w:pStyle w:val="BookText"/>
        <w:rPr/>
      </w:pPr>
      <w:r>
        <w:rPr>
          <w:rFonts w:ascii="IRNazanin" w:hAnsi="IRNazanin" w:eastAsia="IRNazanin"/>
          <w:color w:val="111111"/>
          <w:sz w:val="28"/>
          <w:sz w:val="28"/>
          <w:szCs w:val="28"/>
          <w:rtl w:val="true"/>
          <w:lang w:bidi="fa-IR"/>
        </w:rPr>
        <w:t xml:space="preserve">محمد فخرالدین بن محمد علی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فخرالدین بن محمد</w:t>
      </w:r>
    </w:p>
    <w:p>
      <w:pPr>
        <w:pStyle w:val="BookText"/>
        <w:rPr/>
      </w:pPr>
      <w:r>
        <w:rPr>
          <w:rFonts w:ascii="IRNazanin" w:hAnsi="IRNazanin" w:eastAsia="IRNazanin"/>
          <w:color w:val="111111"/>
          <w:sz w:val="28"/>
          <w:sz w:val="28"/>
          <w:szCs w:val="28"/>
          <w:rtl w:val="true"/>
          <w:lang w:bidi="fa-IR"/>
        </w:rPr>
        <w:t>فرغانی، علی بن عثمان اوشی فرغانی، علی بن عثمان</w:t>
      </w:r>
    </w:p>
    <w:p>
      <w:pPr>
        <w:pStyle w:val="BookText"/>
        <w:rPr/>
      </w:pPr>
      <w:r>
        <w:rPr>
          <w:rFonts w:ascii="IRNazanin" w:hAnsi="IRNazanin" w:eastAsia="IRNazanin"/>
          <w:color w:val="111111"/>
          <w:sz w:val="28"/>
          <w:sz w:val="28"/>
          <w:szCs w:val="28"/>
          <w:rtl w:val="true"/>
          <w:lang w:bidi="fa-IR"/>
        </w:rPr>
        <w:t xml:space="preserve">فروتن، یوسف </w:t>
      </w:r>
      <w:r>
        <w:rPr>
          <w:rFonts w:eastAsia="IRNazanin" w:cs="IRNazanin"/>
          <w:color w:val="111111"/>
          <w:sz w:val="28"/>
          <w:szCs w:val="28"/>
          <w:lang w:bidi="fa-IR"/>
        </w:rPr>
        <w:t>15900</w:t>
      </w:r>
    </w:p>
    <w:p>
      <w:pPr>
        <w:pStyle w:val="BookText"/>
        <w:rPr/>
      </w:pPr>
      <w:r>
        <w:rPr>
          <w:rFonts w:ascii="IRNazanin" w:hAnsi="IRNazanin" w:eastAsia="IRNazanin"/>
          <w:color w:val="111111"/>
          <w:sz w:val="28"/>
          <w:sz w:val="28"/>
          <w:szCs w:val="28"/>
          <w:rtl w:val="true"/>
          <w:lang w:bidi="fa-IR"/>
        </w:rPr>
        <w:t xml:space="preserve">فروشانی، محمد علی </w:t>
      </w:r>
      <w:r>
        <w:rPr>
          <w:rFonts w:eastAsia="IRNazanin" w:cs="IRNazanin"/>
          <w:color w:val="111111"/>
          <w:sz w:val="28"/>
          <w:szCs w:val="28"/>
          <w:lang w:bidi="fa-IR"/>
        </w:rPr>
        <w:t>15904</w:t>
      </w:r>
    </w:p>
    <w:p>
      <w:pPr>
        <w:pStyle w:val="BookText"/>
        <w:rPr/>
      </w:pPr>
      <w:r>
        <w:rPr>
          <w:rFonts w:ascii="IRNazanin" w:hAnsi="IRNazanin" w:eastAsia="IRNazanin"/>
          <w:color w:val="111111"/>
          <w:sz w:val="28"/>
          <w:sz w:val="28"/>
          <w:szCs w:val="28"/>
          <w:rtl w:val="true"/>
          <w:lang w:bidi="fa-IR"/>
        </w:rPr>
        <w:t xml:space="preserve">فیروزآبادی، محمد بن يعقوب </w:t>
      </w:r>
      <w:r>
        <w:rPr>
          <w:rFonts w:eastAsia="IRNazanin" w:cs="IRNazanin"/>
          <w:color w:val="111111"/>
          <w:sz w:val="28"/>
          <w:szCs w:val="28"/>
          <w:lang w:bidi="fa-IR"/>
        </w:rPr>
        <w:t>15156</w:t>
      </w:r>
      <w:r>
        <w:rPr>
          <w:rFonts w:eastAsia="IRNazanin" w:cs="IRNazanin"/>
          <w:color w:val="111111"/>
          <w:sz w:val="28"/>
          <w:szCs w:val="28"/>
          <w:rtl w:val="true"/>
          <w:lang w:bidi="fa-IR"/>
        </w:rPr>
        <w:t xml:space="preserve"> </w:t>
      </w:r>
      <w:r>
        <w:rPr>
          <w:rFonts w:eastAsia="IRNazanin" w:cs="IRNazanin"/>
          <w:color w:val="111111"/>
          <w:sz w:val="28"/>
          <w:szCs w:val="28"/>
          <w:lang w:bidi="fa-IR"/>
        </w:rPr>
        <w:t>15951</w:t>
      </w:r>
    </w:p>
    <w:p>
      <w:pPr>
        <w:pStyle w:val="BookText"/>
        <w:rPr/>
      </w:pP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15786/2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15786/1</w:t>
      </w:r>
      <w:r>
        <w:rPr>
          <w:rFonts w:eastAsia="IRNazanin" w:cs="IRNazanin"/>
          <w:color w:val="111111"/>
          <w:sz w:val="28"/>
          <w:szCs w:val="28"/>
          <w:rtl w:val="true"/>
          <w:lang w:bidi="fa-IR"/>
        </w:rPr>
        <w:t xml:space="preserve"> </w:t>
      </w:r>
      <w:r>
        <w:rPr>
          <w:rFonts w:eastAsia="IRNazanin" w:cs="IRNazanin"/>
          <w:color w:val="111111"/>
          <w:sz w:val="28"/>
          <w:szCs w:val="28"/>
          <w:lang w:bidi="fa-IR"/>
        </w:rPr>
        <w:t>15919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15908</w:t>
      </w:r>
      <w:r>
        <w:rPr>
          <w:rFonts w:eastAsia="IRNazanin" w:cs="IRNazanin"/>
          <w:color w:val="111111"/>
          <w:sz w:val="28"/>
          <w:szCs w:val="28"/>
          <w:rtl w:val="true"/>
          <w:lang w:bidi="fa-IR"/>
        </w:rPr>
        <w:t xml:space="preserve"> </w:t>
      </w:r>
      <w:r>
        <w:rPr>
          <w:rFonts w:eastAsia="IRNazanin" w:cs="IRNazanin"/>
          <w:color w:val="111111"/>
          <w:sz w:val="28"/>
          <w:szCs w:val="28"/>
          <w:lang w:bidi="fa-IR"/>
        </w:rPr>
        <w:t>15994/2</w:t>
      </w:r>
      <w:r>
        <w:rPr>
          <w:rFonts w:eastAsia="IRNazanin" w:cs="IRNazanin"/>
          <w:color w:val="111111"/>
          <w:sz w:val="28"/>
          <w:szCs w:val="28"/>
          <w:rtl w:val="true"/>
          <w:lang w:bidi="fa-IR"/>
        </w:rPr>
        <w:t xml:space="preserve"> </w:t>
      </w:r>
      <w:r>
        <w:rPr>
          <w:rFonts w:eastAsia="IRNazanin" w:cs="IRNazanin"/>
          <w:color w:val="111111"/>
          <w:sz w:val="28"/>
          <w:szCs w:val="28"/>
          <w:lang w:bidi="fa-IR"/>
        </w:rPr>
        <w:t>15974</w:t>
      </w:r>
      <w:r>
        <w:rPr>
          <w:rFonts w:eastAsia="IRNazanin" w:cs="IRNazanin"/>
          <w:color w:val="111111"/>
          <w:sz w:val="28"/>
          <w:szCs w:val="28"/>
          <w:rtl w:val="true"/>
          <w:lang w:bidi="fa-IR"/>
        </w:rPr>
        <w:t xml:space="preserve"> </w:t>
      </w:r>
      <w:r>
        <w:rPr>
          <w:rFonts w:eastAsia="IRNazanin" w:cs="IRNazanin"/>
          <w:color w:val="111111"/>
          <w:sz w:val="28"/>
          <w:szCs w:val="28"/>
          <w:lang w:bidi="fa-IR"/>
        </w:rPr>
        <w:t>15997</w:t>
      </w:r>
    </w:p>
    <w:p>
      <w:pPr>
        <w:pStyle w:val="BookText"/>
        <w:rPr/>
      </w:pPr>
      <w:r>
        <w:rPr>
          <w:rFonts w:ascii="IRNazanin" w:hAnsi="IRNazanin" w:eastAsia="IRNazanin"/>
          <w:color w:val="111111"/>
          <w:sz w:val="28"/>
          <w:sz w:val="28"/>
          <w:szCs w:val="28"/>
          <w:rtl w:val="true"/>
          <w:lang w:bidi="fa-IR"/>
        </w:rPr>
        <w:t xml:space="preserve">قاری، محمدرضا </w:t>
      </w:r>
      <w:r>
        <w:rPr>
          <w:rFonts w:eastAsia="IRNazanin" w:cs="IRNazanin"/>
          <w:color w:val="111111"/>
          <w:sz w:val="28"/>
          <w:szCs w:val="28"/>
          <w:lang w:bidi="fa-IR"/>
        </w:rPr>
        <w:t>15861/1</w:t>
      </w:r>
    </w:p>
    <w:p>
      <w:pPr>
        <w:pStyle w:val="BookText"/>
        <w:rPr/>
      </w:pPr>
      <w:r>
        <w:rPr>
          <w:rFonts w:ascii="IRNazanin" w:hAnsi="IRNazanin" w:eastAsia="IRNazanin"/>
          <w:color w:val="111111"/>
          <w:sz w:val="28"/>
          <w:sz w:val="28"/>
          <w:szCs w:val="28"/>
          <w:rtl w:val="true"/>
          <w:lang w:bidi="fa-IR"/>
        </w:rPr>
        <w:t>قائم مقام، ابوالقاسم بن عیسی</w:t>
      </w:r>
    </w:p>
    <w:p>
      <w:pPr>
        <w:pStyle w:val="BookText"/>
        <w:rPr/>
      </w:pPr>
      <w:r>
        <w:rPr>
          <w:rFonts w:ascii="IRNazanin" w:hAnsi="IRNazanin" w:eastAsia="IRNazanin"/>
          <w:color w:val="111111"/>
          <w:sz w:val="28"/>
          <w:sz w:val="28"/>
          <w:szCs w:val="28"/>
          <w:rtl w:val="true"/>
          <w:lang w:bidi="fa-IR"/>
        </w:rPr>
        <w:t xml:space="preserve">قائم مقام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ابوالقاسم بن عيسى </w:t>
      </w:r>
      <w:r>
        <w:rPr>
          <w:rFonts w:eastAsia="IRNazanin" w:cs="IRNazanin"/>
          <w:color w:val="111111"/>
          <w:sz w:val="28"/>
          <w:szCs w:val="28"/>
          <w:lang w:bidi="fa-IR"/>
        </w:rPr>
        <w:t>15846/3</w:t>
      </w:r>
      <w:r>
        <w:rPr>
          <w:rFonts w:ascii="IRNazanin" w:hAnsi="IRNazanin" w:eastAsia="IRNazanin"/>
          <w:color w:val="111111"/>
          <w:sz w:val="28"/>
          <w:sz w:val="28"/>
          <w:szCs w:val="28"/>
          <w:lang w:bidi="fa-IR"/>
        </w:rPr>
        <w:t>،</w:t>
      </w:r>
      <w:r>
        <w:rPr>
          <w:rFonts w:eastAsia="IRNazanin" w:cs="IRNazanin"/>
          <w:color w:val="111111"/>
          <w:sz w:val="28"/>
          <w:szCs w:val="28"/>
          <w:lang w:bidi="fa-IR"/>
        </w:rPr>
        <w:t>15846/2</w:t>
      </w:r>
    </w:p>
    <w:p>
      <w:pPr>
        <w:pStyle w:val="BookText"/>
        <w:rPr/>
      </w:pPr>
      <w:r>
        <w:rPr>
          <w:rFonts w:ascii="IRNazanin" w:hAnsi="IRNazanin" w:eastAsia="IRNazanin"/>
          <w:color w:val="111111"/>
          <w:sz w:val="28"/>
          <w:sz w:val="28"/>
          <w:szCs w:val="28"/>
          <w:rtl w:val="true"/>
          <w:lang w:bidi="fa-IR"/>
        </w:rPr>
        <w:t>قاضی سعید قمی، محمد سعيد بن محمد مفید</w:t>
      </w:r>
    </w:p>
    <w:p>
      <w:pPr>
        <w:pStyle w:val="BookText"/>
        <w:rPr/>
      </w:pPr>
      <w:r>
        <w:rPr>
          <w:rFonts w:ascii="IRNazanin" w:hAnsi="IRNazanin" w:eastAsia="IRNazanin"/>
          <w:color w:val="111111"/>
          <w:sz w:val="28"/>
          <w:sz w:val="28"/>
          <w:szCs w:val="28"/>
          <w:rtl w:val="true"/>
          <w:lang w:bidi="fa-IR"/>
        </w:rPr>
        <w:t>قاضی محمد سعيد بن محمد مفید قمی ، قاضی سعید قمی، محمد</w:t>
      </w:r>
    </w:p>
    <w:p>
      <w:pPr>
        <w:pStyle w:val="BookText"/>
        <w:rPr/>
      </w:pPr>
      <w:r>
        <w:rPr>
          <w:rFonts w:ascii="IRNazanin" w:hAnsi="IRNazanin" w:eastAsia="IRNazanin"/>
          <w:color w:val="111111"/>
          <w:sz w:val="28"/>
          <w:sz w:val="28"/>
          <w:szCs w:val="28"/>
          <w:rtl w:val="true"/>
          <w:lang w:bidi="fa-IR"/>
        </w:rPr>
        <w:t xml:space="preserve">سعيد بن محمد مفید </w:t>
      </w:r>
      <w:r>
        <w:rPr>
          <w:rFonts w:eastAsia="IRNazanin" w:cs="IRNazanin"/>
          <w:color w:val="111111"/>
          <w:sz w:val="28"/>
          <w:szCs w:val="28"/>
          <w:lang w:bidi="fa-IR"/>
        </w:rPr>
        <w:t>15987/1</w:t>
      </w:r>
    </w:p>
    <w:p>
      <w:pPr>
        <w:pStyle w:val="BookText"/>
        <w:rPr/>
      </w:pPr>
      <w:r>
        <w:rPr>
          <w:rFonts w:ascii="IRNazanin" w:hAnsi="IRNazanin" w:eastAsia="IRNazanin"/>
          <w:color w:val="111111"/>
          <w:sz w:val="28"/>
          <w:sz w:val="28"/>
          <w:szCs w:val="28"/>
          <w:rtl w:val="true"/>
          <w:lang w:bidi="fa-IR"/>
        </w:rPr>
        <w:t>قاینی، قطب الدین بن سلطان محمد</w:t>
      </w:r>
    </w:p>
    <w:p>
      <w:pPr>
        <w:pStyle w:val="BookText"/>
        <w:rPr/>
      </w:pPr>
      <w:r>
        <w:rPr>
          <w:rFonts w:ascii="IRNazanin" w:hAnsi="IRNazanin" w:eastAsia="IRNazanin"/>
          <w:color w:val="111111"/>
          <w:sz w:val="28"/>
          <w:sz w:val="28"/>
          <w:szCs w:val="28"/>
          <w:rtl w:val="true"/>
          <w:lang w:bidi="fa-IR"/>
        </w:rPr>
        <w:t xml:space="preserve">فرشی بونی، احمد بن علی بونی، احمد بن علی </w:t>
      </w:r>
      <w:r>
        <w:rPr>
          <w:rFonts w:eastAsia="IRNazanin" w:cs="IRNazanin"/>
          <w:color w:val="111111"/>
          <w:sz w:val="28"/>
          <w:szCs w:val="28"/>
          <w:lang w:bidi="fa-IR"/>
        </w:rPr>
        <w:t>15886</w:t>
      </w:r>
    </w:p>
    <w:p>
      <w:pPr>
        <w:pStyle w:val="BookText"/>
        <w:rPr/>
      </w:pPr>
      <w:r>
        <w:rPr>
          <w:rFonts w:ascii="IRNazanin" w:hAnsi="IRNazanin" w:eastAsia="IRNazanin"/>
          <w:color w:val="111111"/>
          <w:sz w:val="28"/>
          <w:sz w:val="28"/>
          <w:szCs w:val="28"/>
          <w:rtl w:val="true"/>
          <w:lang w:bidi="fa-IR"/>
        </w:rPr>
        <w:t xml:space="preserve">قزوینی حسین بن محمد ابراهیم </w:t>
      </w:r>
      <w:r>
        <w:rPr>
          <w:rFonts w:eastAsia="IRNazanin" w:cs="IRNazanin"/>
          <w:color w:val="111111"/>
          <w:sz w:val="28"/>
          <w:szCs w:val="28"/>
          <w:lang w:bidi="fa-IR"/>
        </w:rPr>
        <w:t>15978</w:t>
      </w:r>
    </w:p>
    <w:p>
      <w:pPr>
        <w:pStyle w:val="BookText"/>
        <w:rPr/>
      </w:pPr>
      <w:r>
        <w:rPr>
          <w:rFonts w:ascii="IRNazanin" w:hAnsi="IRNazanin" w:eastAsia="IRNazanin"/>
          <w:color w:val="111111"/>
          <w:sz w:val="28"/>
          <w:sz w:val="28"/>
          <w:szCs w:val="28"/>
          <w:rtl w:val="true"/>
          <w:lang w:bidi="fa-IR"/>
        </w:rPr>
        <w:t xml:space="preserve">قزوینی، علی اصغر بن محمد یوسف </w:t>
      </w:r>
      <w:r>
        <w:rPr>
          <w:rFonts w:eastAsia="IRNazanin" w:cs="IRNazanin"/>
          <w:color w:val="111111"/>
          <w:sz w:val="28"/>
          <w:szCs w:val="28"/>
          <w:lang w:bidi="fa-IR"/>
        </w:rPr>
        <w:t>15841</w:t>
      </w:r>
    </w:p>
    <w:p>
      <w:pPr>
        <w:pStyle w:val="BookText"/>
        <w:rPr/>
      </w:pPr>
      <w:r>
        <w:rPr>
          <w:rFonts w:ascii="IRNazanin" w:hAnsi="IRNazanin" w:eastAsia="IRNazanin"/>
          <w:color w:val="111111"/>
          <w:sz w:val="28"/>
          <w:sz w:val="28"/>
          <w:szCs w:val="28"/>
          <w:rtl w:val="true"/>
          <w:lang w:bidi="fa-IR"/>
        </w:rPr>
        <w:t xml:space="preserve">قزوینی، محمد مهدی بن علی اصغر </w:t>
      </w:r>
      <w:r>
        <w:rPr>
          <w:rFonts w:eastAsia="IRNazanin" w:cs="IRNazanin"/>
          <w:color w:val="111111"/>
          <w:sz w:val="28"/>
          <w:szCs w:val="28"/>
          <w:lang w:bidi="fa-IR"/>
        </w:rPr>
        <w:t>15853</w:t>
      </w:r>
    </w:p>
    <w:p>
      <w:pPr>
        <w:pStyle w:val="BookText"/>
        <w:rPr/>
      </w:pPr>
      <w:r>
        <w:rPr>
          <w:rFonts w:ascii="IRNazanin" w:hAnsi="IRNazanin" w:eastAsia="IRNazanin"/>
          <w:color w:val="111111"/>
          <w:sz w:val="28"/>
          <w:sz w:val="28"/>
          <w:szCs w:val="28"/>
          <w:rtl w:val="true"/>
          <w:lang w:bidi="fa-IR"/>
        </w:rPr>
        <w:t xml:space="preserve">قزوینی، محمد یحیی بن محمد شفیع </w:t>
      </w:r>
      <w:r>
        <w:rPr>
          <w:rFonts w:eastAsia="IRNazanin" w:cs="IRNazanin"/>
          <w:color w:val="111111"/>
          <w:sz w:val="28"/>
          <w:szCs w:val="28"/>
          <w:lang w:bidi="fa-IR"/>
        </w:rPr>
        <w:t>15794</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15873</w:t>
      </w:r>
    </w:p>
    <w:p>
      <w:pPr>
        <w:pStyle w:val="BookText"/>
        <w:rPr/>
      </w:pPr>
      <w:r>
        <w:rPr>
          <w:rFonts w:ascii="IRNazanin" w:hAnsi="IRNazanin" w:eastAsia="IRNazanin"/>
          <w:color w:val="111111"/>
          <w:sz w:val="28"/>
          <w:sz w:val="28"/>
          <w:szCs w:val="28"/>
          <w:rtl w:val="true"/>
          <w:lang w:bidi="fa-IR"/>
        </w:rPr>
        <w:t>قطب الدین شیرازی، محمود بن مسعود</w:t>
      </w:r>
    </w:p>
    <w:p>
      <w:pPr>
        <w:pStyle w:val="BookText"/>
        <w:rPr/>
      </w:pPr>
      <w:r>
        <w:rPr>
          <w:rFonts w:ascii="IRNazanin" w:hAnsi="IRNazanin" w:eastAsia="IRNazanin"/>
          <w:color w:val="111111"/>
          <w:sz w:val="28"/>
          <w:sz w:val="28"/>
          <w:szCs w:val="28"/>
          <w:rtl w:val="true"/>
          <w:lang w:bidi="fa-IR"/>
        </w:rPr>
        <w:t xml:space="preserve">قمی، 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الاعرج، حسن بن محمد </w:t>
      </w:r>
      <w:r>
        <w:rPr>
          <w:rFonts w:eastAsia="IRNazanin" w:cs="IRNazanin"/>
          <w:color w:val="111111"/>
          <w:sz w:val="28"/>
          <w:szCs w:val="28"/>
          <w:lang w:bidi="fa-IR"/>
        </w:rPr>
        <w:t>15971</w:t>
      </w:r>
    </w:p>
    <w:p>
      <w:pPr>
        <w:pStyle w:val="BookText"/>
        <w:rPr/>
      </w:pPr>
      <w:r>
        <w:rPr>
          <w:rFonts w:ascii="IRNazanin" w:hAnsi="IRNazanin" w:eastAsia="IRNazanin"/>
          <w:color w:val="111111"/>
          <w:sz w:val="28"/>
          <w:sz w:val="28"/>
          <w:szCs w:val="28"/>
          <w:rtl w:val="true"/>
          <w:lang w:bidi="fa-IR"/>
        </w:rPr>
        <w:t xml:space="preserve">قمی، محمد طاهر بن محمد حسین </w:t>
      </w:r>
      <w:r>
        <w:rPr>
          <w:rFonts w:eastAsia="IRNazanin" w:cs="IRNazanin"/>
          <w:color w:val="111111"/>
          <w:sz w:val="28"/>
          <w:szCs w:val="28"/>
          <w:lang w:bidi="fa-IR"/>
        </w:rPr>
        <w:t>15756/6</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فوشچی، علی بن محمد </w:t>
      </w:r>
      <w:r>
        <w:rPr>
          <w:rFonts w:eastAsia="IRNazanin" w:cs="IRNazanin"/>
          <w:color w:val="111111"/>
          <w:sz w:val="28"/>
          <w:szCs w:val="28"/>
          <w:lang w:bidi="fa-IR"/>
        </w:rPr>
        <w:t>15715/1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15808</w:t>
      </w:r>
      <w:r>
        <w:rPr>
          <w:rFonts w:eastAsia="IRNazanin" w:cs="IRNazanin"/>
          <w:color w:val="111111"/>
          <w:sz w:val="28"/>
          <w:szCs w:val="28"/>
          <w:rtl w:val="true"/>
          <w:lang w:bidi="fa-IR"/>
        </w:rPr>
        <w:t xml:space="preserve"> </w:t>
      </w:r>
      <w:r>
        <w:rPr>
          <w:rFonts w:eastAsia="IRNazanin" w:cs="IRNazanin"/>
          <w:color w:val="111111"/>
          <w:sz w:val="28"/>
          <w:szCs w:val="28"/>
          <w:lang w:bidi="fa-IR"/>
        </w:rPr>
        <w:t>159274</w:t>
      </w:r>
    </w:p>
    <w:p>
      <w:pPr>
        <w:pStyle w:val="BookText"/>
        <w:rPr/>
      </w:pPr>
      <w:r>
        <w:rPr>
          <w:rFonts w:ascii="IRNazanin" w:hAnsi="IRNazanin" w:eastAsia="IRNazanin"/>
          <w:color w:val="111111"/>
          <w:sz w:val="28"/>
          <w:sz w:val="28"/>
          <w:szCs w:val="28"/>
          <w:rtl w:val="true"/>
          <w:lang w:bidi="fa-IR"/>
        </w:rPr>
        <w:t xml:space="preserve">کاتبی ترشیزی، محمد بن عبدالله </w:t>
      </w:r>
      <w:r>
        <w:rPr>
          <w:rFonts w:eastAsia="IRNazanin" w:cs="IRNazanin"/>
          <w:color w:val="111111"/>
          <w:sz w:val="28"/>
          <w:szCs w:val="28"/>
          <w:lang w:bidi="fa-IR"/>
        </w:rPr>
        <w:t>157752</w:t>
      </w:r>
    </w:p>
    <w:p>
      <w:pPr>
        <w:pStyle w:val="BookText"/>
        <w:rPr/>
      </w:pPr>
      <w:r>
        <w:rPr>
          <w:rFonts w:ascii="IRNazanin" w:hAnsi="IRNazanin" w:eastAsia="IRNazanin"/>
          <w:color w:val="111111"/>
          <w:sz w:val="28"/>
          <w:sz w:val="28"/>
          <w:szCs w:val="28"/>
          <w:rtl w:val="true"/>
          <w:lang w:bidi="fa-IR"/>
        </w:rPr>
        <w:t xml:space="preserve">کاررونی، سدید الدین </w:t>
      </w:r>
      <w:r>
        <w:rPr>
          <w:rFonts w:eastAsia="IRNazanin" w:cs="IRNazanin"/>
          <w:color w:val="111111"/>
          <w:sz w:val="28"/>
          <w:szCs w:val="28"/>
          <w:lang w:bidi="fa-IR"/>
        </w:rPr>
        <w:t>15914</w:t>
      </w:r>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lang w:bidi="fa-IR"/>
        </w:rPr>
        <w:t>15964</w:t>
      </w:r>
    </w:p>
    <w:p>
      <w:pPr>
        <w:pStyle w:val="BookText"/>
        <w:rPr/>
      </w:pPr>
      <w:r>
        <w:rPr>
          <w:rFonts w:ascii="Amiri" w:hAnsi="Amiri" w:eastAsia="Amiri" w:cs="Amiri"/>
          <w:color w:val="111111"/>
          <w:sz w:val="28"/>
          <w:sz w:val="28"/>
          <w:szCs w:val="28"/>
          <w:rtl w:val="true"/>
          <w:lang w:bidi="ar-SA"/>
        </w:rPr>
        <w:t xml:space="preserve">كاشف الغطاء، جعفر بن خضر </w:t>
      </w:r>
      <w:r>
        <w:rPr>
          <w:rFonts w:eastAsia="Amiri" w:cs="Amiri" w:ascii="Amiri" w:hAnsi="Amiri"/>
          <w:color w:val="111111"/>
          <w:sz w:val="28"/>
          <w:szCs w:val="28"/>
          <w:lang w:bidi="ar-SA"/>
        </w:rPr>
        <w:t>15954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15729</w:t>
      </w:r>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15979/2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15797/1</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15811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15806</w:t>
      </w:r>
      <w:r>
        <w:rPr>
          <w:rFonts w:eastAsia="IRNazanin" w:cs="IRNazanin"/>
          <w:color w:val="111111"/>
          <w:sz w:val="28"/>
          <w:szCs w:val="28"/>
          <w:rtl w:val="true"/>
          <w:lang w:bidi="fa-IR"/>
        </w:rPr>
        <w:t xml:space="preserve"> </w:t>
      </w:r>
      <w:r>
        <w:rPr>
          <w:rFonts w:eastAsia="IRNazanin" w:cs="IRNazanin"/>
          <w:color w:val="111111"/>
          <w:sz w:val="28"/>
          <w:szCs w:val="28"/>
          <w:lang w:bidi="fa-IR"/>
        </w:rPr>
        <w:t>15833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158162</w:t>
      </w:r>
      <w:r>
        <w:rPr>
          <w:rFonts w:eastAsia="IRNazanin" w:cs="IRNazanin"/>
          <w:color w:val="111111"/>
          <w:sz w:val="28"/>
          <w:szCs w:val="28"/>
          <w:rtl w:val="true"/>
          <w:lang w:bidi="fa-IR"/>
        </w:rPr>
        <w:t xml:space="preserve"> </w:t>
      </w:r>
      <w:r>
        <w:rPr>
          <w:rFonts w:eastAsia="IRNazanin" w:cs="IRNazanin"/>
          <w:color w:val="111111"/>
          <w:sz w:val="28"/>
          <w:szCs w:val="28"/>
          <w:lang w:bidi="fa-IR"/>
        </w:rPr>
        <w:t>15879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15842</w:t>
      </w:r>
      <w:r>
        <w:rPr>
          <w:rFonts w:eastAsia="IRNazanin" w:cs="IRNazanin"/>
          <w:color w:val="111111"/>
          <w:sz w:val="28"/>
          <w:szCs w:val="28"/>
          <w:rtl w:val="true"/>
          <w:lang w:bidi="fa-IR"/>
        </w:rPr>
        <w:t xml:space="preserve"> </w:t>
      </w:r>
      <w:r>
        <w:rPr>
          <w:rFonts w:eastAsia="IRNazanin" w:cs="IRNazanin"/>
          <w:color w:val="111111"/>
          <w:sz w:val="28"/>
          <w:szCs w:val="28"/>
          <w:lang w:bidi="fa-IR"/>
        </w:rPr>
        <w:t>15962.15917</w:t>
      </w:r>
    </w:p>
    <w:p>
      <w:pPr>
        <w:pStyle w:val="BookText"/>
        <w:rPr/>
      </w:pPr>
      <w:r>
        <w:rPr>
          <w:rFonts w:ascii="IRNazanin" w:hAnsi="IRNazanin" w:eastAsia="IRNazanin"/>
          <w:color w:val="111111"/>
          <w:sz w:val="28"/>
          <w:sz w:val="28"/>
          <w:szCs w:val="28"/>
          <w:rtl w:val="true"/>
          <w:lang w:bidi="fa-IR"/>
        </w:rPr>
        <w:t>کاشی عبدالرزاق بن جلال الدين عبد الرزاق کاشی، عبدالرزاق بن جلال الدین</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15925</w:t>
      </w:r>
    </w:p>
    <w:p>
      <w:pPr>
        <w:pStyle w:val="BookText"/>
        <w:rPr/>
      </w:pPr>
      <w:r>
        <w:rPr>
          <w:rFonts w:ascii="IRNazanin" w:hAnsi="IRNazanin" w:eastAsia="IRNazanin"/>
          <w:color w:val="111111"/>
          <w:sz w:val="28"/>
          <w:sz w:val="28"/>
          <w:szCs w:val="28"/>
          <w:rtl w:val="true"/>
          <w:lang w:bidi="fa-IR"/>
        </w:rPr>
        <w:t xml:space="preserve">کرمانی، رحیم بن کریم </w:t>
      </w:r>
      <w:r>
        <w:rPr>
          <w:rFonts w:eastAsia="IRNazanin" w:cs="IRNazanin"/>
          <w:color w:val="111111"/>
          <w:sz w:val="28"/>
          <w:szCs w:val="28"/>
          <w:lang w:bidi="fa-IR"/>
        </w:rPr>
        <w:t>15845</w:t>
      </w:r>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15986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15894</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lang w:bidi="fa-IR"/>
        </w:rPr>
        <w:t>15961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15959</w:t>
      </w:r>
      <w:r>
        <w:rPr>
          <w:rFonts w:eastAsia="IRNazanin" w:cs="IRNazanin"/>
          <w:color w:val="111111"/>
          <w:sz w:val="28"/>
          <w:szCs w:val="28"/>
          <w:rtl w:val="true"/>
          <w:lang w:bidi="fa-IR"/>
        </w:rPr>
        <w:t xml:space="preserve"> </w:t>
      </w:r>
      <w:r>
        <w:rPr>
          <w:rFonts w:eastAsia="IRNazanin" w:cs="IRNazanin"/>
          <w:color w:val="111111"/>
          <w:sz w:val="28"/>
          <w:szCs w:val="28"/>
          <w:lang w:bidi="fa-IR"/>
        </w:rPr>
        <w:t>15988/2</w:t>
      </w:r>
    </w:p>
    <w:p>
      <w:pPr>
        <w:pStyle w:val="BookText"/>
        <w:rPr/>
      </w:pPr>
      <w:r>
        <w:rPr>
          <w:rFonts w:ascii="IRNazanin" w:hAnsi="IRNazanin" w:eastAsia="IRNazanin"/>
          <w:color w:val="111111"/>
          <w:sz w:val="28"/>
          <w:sz w:val="28"/>
          <w:szCs w:val="28"/>
          <w:rtl w:val="true"/>
          <w:lang w:bidi="fa-IR"/>
        </w:rPr>
        <w:t xml:space="preserve">کمال خجندی، مسعود </w:t>
      </w:r>
      <w:r>
        <w:rPr>
          <w:rFonts w:eastAsia="IRNazanin" w:cs="IRNazanin"/>
          <w:color w:val="111111"/>
          <w:sz w:val="28"/>
          <w:szCs w:val="28"/>
          <w:lang w:bidi="fa-IR"/>
        </w:rPr>
        <w:t>157753</w:t>
      </w:r>
    </w:p>
    <w:p>
      <w:pPr>
        <w:pStyle w:val="BookText"/>
        <w:rPr/>
      </w:pPr>
      <w:r>
        <w:rPr>
          <w:rFonts w:ascii="IRNazanin" w:hAnsi="IRNazanin" w:eastAsia="IRNazanin"/>
          <w:color w:val="111111"/>
          <w:sz w:val="28"/>
          <w:sz w:val="28"/>
          <w:szCs w:val="28"/>
          <w:rtl w:val="true"/>
          <w:lang w:bidi="fa-IR"/>
        </w:rPr>
        <w:t>کمال الدین مسعود خجندی کمال خجندی، مسعود</w:t>
      </w:r>
    </w:p>
    <w:p>
      <w:pPr>
        <w:pStyle w:val="BookText"/>
        <w:rPr/>
      </w:pPr>
      <w:r>
        <w:rPr>
          <w:rFonts w:ascii="IRNazanin" w:hAnsi="IRNazanin" w:eastAsia="IRNazanin"/>
          <w:color w:val="111111"/>
          <w:sz w:val="28"/>
          <w:sz w:val="28"/>
          <w:szCs w:val="28"/>
          <w:rtl w:val="true"/>
          <w:lang w:bidi="fa-IR"/>
        </w:rPr>
        <w:t xml:space="preserve">کوهیائی اصفهانی، احمد بن محمد </w:t>
      </w:r>
      <w:r>
        <w:rPr>
          <w:rFonts w:eastAsia="IRNazanin" w:cs="IRNazanin"/>
          <w:color w:val="111111"/>
          <w:sz w:val="28"/>
          <w:szCs w:val="28"/>
          <w:lang w:bidi="fa-IR"/>
        </w:rPr>
        <w:t>15860</w:t>
      </w:r>
    </w:p>
    <w:p>
      <w:pPr>
        <w:pStyle w:val="BookText"/>
        <w:rPr/>
      </w:pPr>
      <w:r>
        <w:rPr>
          <w:rFonts w:ascii="IRNazanin" w:hAnsi="IRNazanin" w:eastAsia="IRNazanin"/>
          <w:color w:val="111111"/>
          <w:sz w:val="28"/>
          <w:sz w:val="28"/>
          <w:szCs w:val="28"/>
          <w:rtl w:val="true"/>
          <w:lang w:bidi="fa-IR"/>
        </w:rPr>
        <w:t>کریم بن ابراهیم کرمانی محمد کریم بن ابراهیم</w:t>
      </w:r>
    </w:p>
    <w:p>
      <w:pPr>
        <w:pStyle w:val="BookText"/>
        <w:rPr/>
      </w:pPr>
      <w:r>
        <w:rPr>
          <w:rFonts w:ascii="IRNazanin" w:hAnsi="IRNazanin" w:eastAsia="IRNazanin"/>
          <w:color w:val="111111"/>
          <w:sz w:val="28"/>
          <w:sz w:val="28"/>
          <w:szCs w:val="28"/>
          <w:rtl w:val="true"/>
          <w:lang w:bidi="fa-IR"/>
        </w:rPr>
        <w:t xml:space="preserve">گنابادی، مظفر بن محمد قاسم </w:t>
      </w:r>
      <w:r>
        <w:rPr>
          <w:rFonts w:eastAsia="IRNazanin" w:cs="IRNazanin"/>
          <w:color w:val="111111"/>
          <w:sz w:val="28"/>
          <w:szCs w:val="28"/>
          <w:lang w:bidi="fa-IR"/>
        </w:rPr>
        <w:t>15796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15716</w:t>
      </w:r>
      <w:r>
        <w:rPr>
          <w:rFonts w:eastAsia="IRNazanin" w:cs="IRNazanin"/>
          <w:color w:val="111111"/>
          <w:sz w:val="28"/>
          <w:szCs w:val="28"/>
          <w:rtl w:val="true"/>
          <w:lang w:bidi="fa-IR"/>
        </w:rPr>
        <w:t xml:space="preserve"> </w:t>
      </w:r>
      <w:r>
        <w:rPr>
          <w:rFonts w:eastAsia="IRNazanin" w:cs="IRNazanin"/>
          <w:color w:val="111111"/>
          <w:sz w:val="28"/>
          <w:szCs w:val="28"/>
          <w:lang w:bidi="fa-IR"/>
        </w:rPr>
        <w:t>15844</w:t>
      </w:r>
    </w:p>
    <w:p>
      <w:pPr>
        <w:pStyle w:val="BookText"/>
        <w:rPr/>
      </w:pPr>
      <w:r>
        <w:rPr>
          <w:rFonts w:ascii="IRNazanin" w:hAnsi="IRNazanin" w:eastAsia="IRNazanin"/>
          <w:color w:val="111111"/>
          <w:sz w:val="28"/>
          <w:sz w:val="28"/>
          <w:szCs w:val="28"/>
          <w:rtl w:val="true"/>
          <w:lang w:bidi="fa-IR"/>
        </w:rPr>
        <w:t xml:space="preserve">گیلانی، ولی بن علی </w:t>
      </w:r>
      <w:r>
        <w:rPr>
          <w:rFonts w:eastAsia="IRNazanin" w:cs="IRNazanin"/>
          <w:color w:val="111111"/>
          <w:sz w:val="28"/>
          <w:szCs w:val="28"/>
          <w:lang w:bidi="fa-IR"/>
        </w:rPr>
        <w:t>15817</w:t>
      </w:r>
    </w:p>
    <w:p>
      <w:pPr>
        <w:pStyle w:val="BookText"/>
        <w:rPr/>
      </w:pPr>
      <w:r>
        <w:rPr>
          <w:rFonts w:ascii="IRNazanin" w:hAnsi="IRNazanin" w:eastAsia="IRNazanin"/>
          <w:color w:val="111111"/>
          <w:sz w:val="28"/>
          <w:sz w:val="28"/>
          <w:szCs w:val="28"/>
          <w:rtl w:val="true"/>
          <w:lang w:bidi="fa-IR"/>
        </w:rPr>
        <w:t xml:space="preserve">لاهیجانی، ابی القاسم </w:t>
      </w:r>
      <w:r>
        <w:rPr>
          <w:rFonts w:eastAsia="IRNazanin" w:cs="IRNazanin"/>
          <w:color w:val="111111"/>
          <w:sz w:val="28"/>
          <w:szCs w:val="28"/>
          <w:lang w:bidi="fa-IR"/>
        </w:rPr>
        <w:t>158722</w:t>
      </w:r>
    </w:p>
    <w:p>
      <w:pPr>
        <w:pStyle w:val="BookText"/>
        <w:rPr/>
      </w:pPr>
      <w:r>
        <w:rPr>
          <w:rFonts w:ascii="IRNazanin" w:hAnsi="IRNazanin" w:eastAsia="IRNazanin"/>
          <w:color w:val="111111"/>
          <w:sz w:val="28"/>
          <w:sz w:val="28"/>
          <w:szCs w:val="28"/>
          <w:rtl w:val="true"/>
          <w:lang w:bidi="fa-IR"/>
        </w:rPr>
        <w:t xml:space="preserve">لاهیجی، محمد باقر بن محمد تقی </w:t>
      </w:r>
      <w:r>
        <w:rPr>
          <w:rFonts w:eastAsia="IRNazanin" w:cs="IRNazanin"/>
          <w:color w:val="111111"/>
          <w:sz w:val="28"/>
          <w:szCs w:val="28"/>
          <w:lang w:bidi="fa-IR"/>
        </w:rPr>
        <w:t>15957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15936</w:t>
      </w:r>
    </w:p>
    <w:p>
      <w:pPr>
        <w:pStyle w:val="BookText"/>
        <w:rPr/>
      </w:pPr>
      <w:r>
        <w:rPr>
          <w:rFonts w:ascii="IRNazanin" w:hAnsi="IRNazanin" w:eastAsia="IRNazanin"/>
          <w:color w:val="111111"/>
          <w:sz w:val="28"/>
          <w:sz w:val="28"/>
          <w:szCs w:val="28"/>
          <w:rtl w:val="true"/>
          <w:lang w:bidi="fa-IR"/>
        </w:rPr>
        <w:t xml:space="preserve">لاهیر، ژان دو </w:t>
      </w:r>
      <w:r>
        <w:rPr>
          <w:rFonts w:eastAsia="IRNazanin" w:cs="IRNazanin"/>
          <w:color w:val="111111"/>
          <w:sz w:val="28"/>
          <w:szCs w:val="28"/>
          <w:lang w:bidi="fa-IR"/>
        </w:rPr>
        <w:t>15713</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لسانی شیرازی، عبدالله بن محمد </w:t>
      </w:r>
      <w:r>
        <w:rPr>
          <w:rFonts w:eastAsia="IRNazanin" w:cs="IRNazanin"/>
          <w:color w:val="111111"/>
          <w:sz w:val="28"/>
          <w:szCs w:val="28"/>
          <w:lang w:bidi="fa-IR"/>
        </w:rPr>
        <w:t>159831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لسانی شیرازی لسانی شیرازی، عبدالله بن محمد لشکر نویس، حبیب الله خان </w:t>
      </w:r>
      <w:r>
        <w:rPr>
          <w:rFonts w:eastAsia="IRNazanin" w:cs="IRNazanin"/>
          <w:color w:val="111111"/>
          <w:sz w:val="28"/>
          <w:szCs w:val="28"/>
          <w:lang w:bidi="fa-IR"/>
        </w:rPr>
        <w:t>158477</w:t>
      </w:r>
    </w:p>
    <w:p>
      <w:pPr>
        <w:pStyle w:val="BookText"/>
        <w:rPr/>
      </w:pPr>
      <w:r>
        <w:rPr>
          <w:rFonts w:ascii="IRNazanin" w:hAnsi="IRNazanin" w:eastAsia="IRNazanin"/>
          <w:color w:val="111111"/>
          <w:sz w:val="28"/>
          <w:sz w:val="28"/>
          <w:szCs w:val="28"/>
          <w:rtl w:val="true"/>
          <w:lang w:bidi="fa-IR"/>
        </w:rPr>
        <w:t xml:space="preserve">مازندرانی، محمد هادی بن محمد صالح </w:t>
      </w:r>
      <w:r>
        <w:rPr>
          <w:rFonts w:eastAsia="IRNazanin" w:cs="IRNazanin"/>
          <w:color w:val="111111"/>
          <w:sz w:val="28"/>
          <w:szCs w:val="28"/>
          <w:lang w:bidi="fa-IR"/>
        </w:rPr>
        <w:t>15787</w:t>
      </w:r>
    </w:p>
    <w:p>
      <w:pPr>
        <w:pStyle w:val="BookText"/>
        <w:rPr/>
      </w:pPr>
      <w:r>
        <w:rPr>
          <w:rFonts w:ascii="IRNazanin" w:hAnsi="IRNazanin" w:eastAsia="IRNazanin"/>
          <w:color w:val="111111"/>
          <w:sz w:val="28"/>
          <w:sz w:val="28"/>
          <w:szCs w:val="28"/>
          <w:rtl w:val="true"/>
          <w:lang w:bidi="fa-IR"/>
        </w:rPr>
        <w:t xml:space="preserve">متطيب، یعقوب بن موسی </w:t>
      </w:r>
      <w:r>
        <w:rPr>
          <w:rFonts w:eastAsia="IRNazanin" w:cs="IRNazanin"/>
          <w:color w:val="111111"/>
          <w:sz w:val="28"/>
          <w:szCs w:val="28"/>
          <w:lang w:bidi="fa-IR"/>
        </w:rPr>
        <w:t>158302</w:t>
      </w:r>
    </w:p>
    <w:p>
      <w:pPr>
        <w:pStyle w:val="BookText"/>
        <w:rPr/>
      </w:pPr>
      <w:r>
        <w:rPr>
          <w:rFonts w:ascii="IRNazanin" w:hAnsi="IRNazanin" w:eastAsia="IRNazanin"/>
          <w:color w:val="111111"/>
          <w:sz w:val="28"/>
          <w:sz w:val="28"/>
          <w:szCs w:val="28"/>
          <w:rtl w:val="true"/>
          <w:lang w:bidi="fa-IR"/>
        </w:rPr>
        <w:t xml:space="preserve">مجذوبعلی شاه محمد جعفر بن صفر </w:t>
      </w:r>
      <w:r>
        <w:rPr>
          <w:rFonts w:eastAsia="IRNazanin" w:cs="IRNazanin"/>
          <w:color w:val="111111"/>
          <w:sz w:val="28"/>
          <w:szCs w:val="28"/>
          <w:lang w:bidi="fa-IR"/>
        </w:rPr>
        <w:t>157602</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157218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15721/1</w:t>
      </w:r>
      <w:r>
        <w:rPr>
          <w:rFonts w:eastAsia="IRNazanin" w:cs="IRNazanin"/>
          <w:color w:val="111111"/>
          <w:sz w:val="28"/>
          <w:szCs w:val="28"/>
          <w:rtl w:val="true"/>
          <w:lang w:bidi="fa-IR"/>
        </w:rPr>
        <w:t xml:space="preserve"> </w:t>
      </w:r>
      <w:r>
        <w:rPr>
          <w:rFonts w:eastAsia="IRNazanin" w:cs="IRNazanin"/>
          <w:color w:val="111111"/>
          <w:sz w:val="28"/>
          <w:szCs w:val="28"/>
          <w:lang w:bidi="fa-IR"/>
        </w:rPr>
        <w:t>15756/2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15756/1</w:t>
      </w:r>
      <w:r>
        <w:rPr>
          <w:rFonts w:eastAsia="IRNazanin" w:cs="IRNazanin"/>
          <w:color w:val="111111"/>
          <w:sz w:val="28"/>
          <w:szCs w:val="28"/>
          <w:rtl w:val="true"/>
          <w:lang w:bidi="fa-IR"/>
        </w:rPr>
        <w:t xml:space="preserve"> </w:t>
      </w:r>
      <w:r>
        <w:rPr>
          <w:rFonts w:eastAsia="IRNazanin" w:cs="IRNazanin"/>
          <w:color w:val="111111"/>
          <w:sz w:val="28"/>
          <w:szCs w:val="28"/>
          <w:lang w:bidi="fa-IR"/>
        </w:rPr>
        <w:t>4/15756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15756/3</w:t>
      </w:r>
      <w:r>
        <w:rPr>
          <w:rFonts w:eastAsia="IRNazanin" w:cs="IRNazanin"/>
          <w:color w:val="111111"/>
          <w:sz w:val="28"/>
          <w:szCs w:val="28"/>
          <w:rtl w:val="true"/>
          <w:lang w:bidi="fa-IR"/>
        </w:rPr>
        <w:t xml:space="preserve"> </w:t>
      </w:r>
      <w:r>
        <w:rPr>
          <w:rFonts w:eastAsia="IRNazanin" w:cs="IRNazanin"/>
          <w:color w:val="111111"/>
          <w:sz w:val="28"/>
          <w:szCs w:val="28"/>
          <w:lang w:bidi="fa-IR"/>
        </w:rPr>
        <w:t>157568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157565</w:t>
      </w:r>
      <w:r>
        <w:rPr>
          <w:rFonts w:eastAsia="IRNazanin" w:cs="IRNazanin"/>
          <w:color w:val="111111"/>
          <w:sz w:val="28"/>
          <w:szCs w:val="28"/>
          <w:rtl w:val="true"/>
          <w:lang w:bidi="fa-IR"/>
        </w:rPr>
        <w:t xml:space="preserve"> </w:t>
      </w:r>
      <w:r>
        <w:rPr>
          <w:rFonts w:eastAsia="IRNazanin" w:cs="IRNazanin"/>
          <w:color w:val="111111"/>
          <w:sz w:val="28"/>
          <w:szCs w:val="28"/>
          <w:lang w:bidi="fa-IR"/>
        </w:rPr>
        <w:t>15821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15809/1</w:t>
      </w:r>
      <w:r>
        <w:rPr>
          <w:rFonts w:eastAsia="IRNazanin" w:cs="IRNazanin"/>
          <w:color w:val="111111"/>
          <w:sz w:val="28"/>
          <w:szCs w:val="28"/>
          <w:rtl w:val="true"/>
          <w:lang w:bidi="fa-IR"/>
        </w:rPr>
        <w:t xml:space="preserve"> </w:t>
      </w:r>
      <w:r>
        <w:rPr>
          <w:rFonts w:eastAsia="IRNazanin" w:cs="IRNazanin"/>
          <w:color w:val="111111"/>
          <w:sz w:val="28"/>
          <w:szCs w:val="28"/>
          <w:lang w:bidi="fa-IR"/>
        </w:rPr>
        <w:t>15864/1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15862/2</w:t>
      </w:r>
      <w:r>
        <w:rPr>
          <w:rFonts w:eastAsia="IRNazanin" w:cs="IRNazanin"/>
          <w:color w:val="111111"/>
          <w:sz w:val="28"/>
          <w:szCs w:val="28"/>
          <w:rtl w:val="true"/>
          <w:lang w:bidi="fa-IR"/>
        </w:rPr>
        <w:t xml:space="preserve"> </w:t>
      </w:r>
      <w:r>
        <w:rPr>
          <w:rFonts w:eastAsia="IRNazanin" w:cs="IRNazanin"/>
          <w:color w:val="111111"/>
          <w:sz w:val="28"/>
          <w:szCs w:val="28"/>
          <w:lang w:bidi="fa-IR"/>
        </w:rPr>
        <w:t>15982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15875</w:t>
      </w:r>
      <w:r>
        <w:rPr>
          <w:rFonts w:eastAsia="IRNazanin" w:cs="IRNazanin"/>
          <w:color w:val="111111"/>
          <w:sz w:val="28"/>
          <w:szCs w:val="28"/>
          <w:rtl w:val="true"/>
          <w:lang w:bidi="fa-IR"/>
        </w:rPr>
        <w:t xml:space="preserve"> </w:t>
      </w:r>
      <w:r>
        <w:rPr>
          <w:rFonts w:eastAsia="IRNazanin" w:cs="IRNazanin"/>
          <w:color w:val="111111"/>
          <w:sz w:val="28"/>
          <w:szCs w:val="28"/>
          <w:lang w:bidi="fa-IR"/>
        </w:rPr>
        <w:t>15993/4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15992</w:t>
      </w:r>
      <w:r>
        <w:rPr>
          <w:rFonts w:eastAsia="IRNazanin" w:cs="IRNazanin"/>
          <w:color w:val="111111"/>
          <w:sz w:val="28"/>
          <w:szCs w:val="28"/>
          <w:rtl w:val="true"/>
          <w:lang w:bidi="fa-IR"/>
        </w:rPr>
        <w:t xml:space="preserve"> </w:t>
      </w:r>
      <w:r>
        <w:rPr>
          <w:rFonts w:eastAsia="IRNazanin" w:cs="IRNazanin"/>
          <w:color w:val="111111"/>
          <w:sz w:val="28"/>
          <w:szCs w:val="28"/>
          <w:lang w:bidi="fa-IR"/>
        </w:rPr>
        <w:t>15998/1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159935</w:t>
      </w:r>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15999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15998/2</w:t>
      </w:r>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lang w:bidi="fa-IR"/>
        </w:rPr>
        <w:t>157213</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15910</w:t>
      </w:r>
    </w:p>
    <w:p>
      <w:pPr>
        <w:pStyle w:val="BookText"/>
        <w:rPr/>
      </w:pPr>
      <w:r>
        <w:rPr>
          <w:rFonts w:ascii="IRNazanin" w:hAnsi="IRNazanin" w:eastAsia="IRNazanin"/>
          <w:color w:val="111111"/>
          <w:sz w:val="28"/>
          <w:sz w:val="28"/>
          <w:szCs w:val="28"/>
          <w:rtl w:val="true"/>
          <w:lang w:bidi="fa-IR"/>
        </w:rPr>
        <w:t xml:space="preserve">محمد رفیعا، محمد بن حيدر </w:t>
      </w:r>
      <w:r>
        <w:rPr>
          <w:rFonts w:eastAsia="IRNazanin" w:cs="IRNazanin"/>
          <w:color w:val="111111"/>
          <w:sz w:val="28"/>
          <w:szCs w:val="28"/>
          <w:lang w:bidi="fa-IR"/>
        </w:rPr>
        <w:t>15861/1</w:t>
      </w:r>
    </w:p>
    <w:p>
      <w:pPr>
        <w:pStyle w:val="BookText"/>
        <w:rPr/>
      </w:pPr>
      <w:r>
        <w:rPr>
          <w:rFonts w:ascii="IRNazanin" w:hAnsi="IRNazanin" w:eastAsia="IRNazanin"/>
          <w:color w:val="111111"/>
          <w:sz w:val="28"/>
          <w:sz w:val="28"/>
          <w:szCs w:val="28"/>
          <w:rtl w:val="true"/>
          <w:lang w:bidi="fa-IR"/>
        </w:rPr>
        <w:t>محمد ابراهیم بن محمد حسن کرباسی خراسانی کرباسی</w:t>
      </w:r>
    </w:p>
    <w:p>
      <w:pPr>
        <w:pStyle w:val="BookText"/>
        <w:rPr/>
      </w:pPr>
      <w:r>
        <w:rPr>
          <w:rFonts w:ascii="IRNazanin" w:hAnsi="IRNazanin" w:eastAsia="IRNazanin"/>
          <w:color w:val="111111"/>
          <w:sz w:val="28"/>
          <w:sz w:val="28"/>
          <w:szCs w:val="28"/>
          <w:rtl w:val="true"/>
          <w:lang w:bidi="fa-IR"/>
        </w:rPr>
        <w:t>محمد ابراهیم بن محمد حسن</w:t>
      </w:r>
    </w:p>
    <w:p>
      <w:pPr>
        <w:pStyle w:val="BookText"/>
        <w:rPr/>
      </w:pPr>
      <w:r>
        <w:rPr>
          <w:rFonts w:ascii="IRNazanin" w:hAnsi="IRNazanin" w:eastAsia="IRNazanin"/>
          <w:color w:val="111111"/>
          <w:sz w:val="28"/>
          <w:sz w:val="28"/>
          <w:szCs w:val="28"/>
          <w:rtl w:val="true"/>
          <w:lang w:bidi="fa-IR"/>
        </w:rPr>
        <w:t>محمد اسمعیل حسینی مشهدی حسینی مشهدی</w:t>
      </w:r>
    </w:p>
    <w:p>
      <w:pPr>
        <w:pStyle w:val="BookText"/>
        <w:rPr/>
      </w:pPr>
      <w:r>
        <w:rPr>
          <w:rFonts w:ascii="IRNazanin" w:hAnsi="IRNazanin" w:eastAsia="IRNazanin"/>
          <w:color w:val="111111"/>
          <w:sz w:val="28"/>
          <w:sz w:val="28"/>
          <w:szCs w:val="28"/>
          <w:rtl w:val="true"/>
          <w:lang w:bidi="fa-IR"/>
        </w:rPr>
        <w:t>محمد اسمعیل بن محمدرضا</w:t>
      </w:r>
    </w:p>
    <w:p>
      <w:pPr>
        <w:pStyle w:val="BookText"/>
        <w:rPr/>
      </w:pPr>
      <w:r>
        <w:rPr>
          <w:rFonts w:ascii="IRNazanin" w:hAnsi="IRNazanin" w:eastAsia="IRNazanin"/>
          <w:color w:val="111111"/>
          <w:sz w:val="28"/>
          <w:sz w:val="28"/>
          <w:szCs w:val="28"/>
          <w:rtl w:val="true"/>
          <w:lang w:bidi="fa-IR"/>
        </w:rPr>
        <w:t>محمد باقر بن محمد تقی مجلسی، محمد باقر بن محمد تقی</w:t>
      </w:r>
    </w:p>
    <w:p>
      <w:pPr>
        <w:pStyle w:val="BookText"/>
        <w:rPr/>
      </w:pPr>
      <w:r>
        <w:rPr>
          <w:rFonts w:ascii="IRNazanin" w:hAnsi="IRNazanin" w:eastAsia="IRNazanin"/>
          <w:color w:val="111111"/>
          <w:sz w:val="28"/>
          <w:sz w:val="28"/>
          <w:szCs w:val="28"/>
          <w:rtl w:val="true"/>
          <w:lang w:bidi="fa-IR"/>
        </w:rPr>
        <w:t xml:space="preserve">محمد 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محمد باقر بن محمد تقی</w:t>
      </w:r>
    </w:p>
    <w:p>
      <w:pPr>
        <w:pStyle w:val="BookText"/>
        <w:rPr/>
      </w:pPr>
      <w:r>
        <w:rPr>
          <w:rFonts w:ascii="IRNazanin" w:hAnsi="IRNazanin" w:eastAsia="IRNazanin"/>
          <w:color w:val="111111"/>
          <w:sz w:val="28"/>
          <w:sz w:val="28"/>
          <w:szCs w:val="28"/>
          <w:rtl w:val="true"/>
          <w:lang w:bidi="fa-IR"/>
        </w:rPr>
        <w:t xml:space="preserve">محمد باقر شفتی پیدآبادی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بیدآبادی، محمد باقر بن محمد نفی</w:t>
      </w:r>
    </w:p>
    <w:p>
      <w:pPr>
        <w:pStyle w:val="BookText"/>
        <w:rPr/>
      </w:pPr>
      <w:r>
        <w:rPr>
          <w:rFonts w:ascii="IRNazanin" w:hAnsi="IRNazanin" w:eastAsia="IRNazanin"/>
          <w:color w:val="111111"/>
          <w:sz w:val="28"/>
          <w:sz w:val="28"/>
          <w:szCs w:val="28"/>
          <w:rtl w:val="true"/>
          <w:lang w:bidi="fa-IR"/>
        </w:rPr>
        <w:t>محمد باقر مجلسی مجلسی، محمد باقر بن محمد تقی</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ایوب حاسب طبری، طبری، محمد بن ایوب </w:t>
      </w:r>
    </w:p>
    <w:p>
      <w:pPr>
        <w:pStyle w:val="BookText"/>
        <w:rPr/>
      </w:pPr>
      <w:r>
        <w:rPr>
          <w:rFonts w:ascii="IRNazanin" w:hAnsi="IRNazanin" w:eastAsia="IRNazanin"/>
          <w:color w:val="111111"/>
          <w:sz w:val="28"/>
          <w:sz w:val="28"/>
          <w:szCs w:val="28"/>
          <w:rtl w:val="true"/>
          <w:lang w:bidi="fa-IR"/>
        </w:rPr>
        <w:t xml:space="preserve">محمد بن حسین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حسین</w:t>
      </w:r>
    </w:p>
    <w:p>
      <w:pPr>
        <w:pStyle w:val="BookText"/>
        <w:rPr/>
      </w:pPr>
      <w:r>
        <w:rPr>
          <w:rFonts w:ascii="IRNazanin" w:hAnsi="IRNazanin" w:eastAsia="IRNazanin"/>
          <w:color w:val="111111"/>
          <w:sz w:val="28"/>
          <w:sz w:val="28"/>
          <w:szCs w:val="28"/>
          <w:rtl w:val="true"/>
          <w:lang w:bidi="fa-IR"/>
        </w:rPr>
        <w:t xml:space="preserve">محمد بن شیخ محمد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محمد بن محمد</w:t>
      </w:r>
    </w:p>
    <w:p>
      <w:pPr>
        <w:pStyle w:val="BookText"/>
        <w:rPr/>
      </w:pPr>
      <w:r>
        <w:rPr>
          <w:rFonts w:ascii="IRNazanin" w:hAnsi="IRNazanin" w:eastAsia="IRNazanin"/>
          <w:color w:val="111111"/>
          <w:sz w:val="28"/>
          <w:sz w:val="28"/>
          <w:szCs w:val="28"/>
          <w:rtl w:val="true"/>
          <w:lang w:bidi="fa-IR"/>
        </w:rPr>
        <w:t xml:space="preserve">محمد بن عبدالصمد حسینی شهشهانی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شهشهانی محمد بن عبدالصمد</w:t>
      </w:r>
    </w:p>
    <w:p>
      <w:pPr>
        <w:pStyle w:val="BookText"/>
        <w:rPr/>
      </w:pPr>
      <w:r>
        <w:rPr>
          <w:rFonts w:ascii="IRNazanin" w:hAnsi="IRNazanin" w:eastAsia="IRNazanin"/>
          <w:color w:val="111111"/>
          <w:sz w:val="28"/>
          <w:sz w:val="28"/>
          <w:szCs w:val="28"/>
          <w:rtl w:val="true"/>
          <w:lang w:bidi="fa-IR"/>
        </w:rPr>
        <w:t xml:space="preserve">محمد بن عبدالنبی نیشابوری 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محمد بن عبدالنبی</w:t>
      </w:r>
    </w:p>
    <w:p>
      <w:pPr>
        <w:pStyle w:val="BookText"/>
        <w:rPr/>
      </w:pPr>
      <w:r>
        <w:rPr>
          <w:rFonts w:ascii="IRNazanin" w:hAnsi="IRNazanin" w:eastAsia="IRNazanin"/>
          <w:color w:val="111111"/>
          <w:sz w:val="28"/>
          <w:sz w:val="28"/>
          <w:szCs w:val="28"/>
          <w:rtl w:val="true"/>
          <w:lang w:bidi="fa-IR"/>
        </w:rPr>
        <w:t xml:space="preserve">محمد بن عبد علی عبد الحبار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عبد الحبار قطیفی، محمد بن عبد علی</w:t>
      </w:r>
    </w:p>
    <w:p>
      <w:pPr>
        <w:pStyle w:val="BookText"/>
        <w:rPr/>
      </w:pPr>
      <w:r>
        <w:rPr>
          <w:rFonts w:ascii="IRNazanin" w:hAnsi="IRNazanin" w:eastAsia="IRNazanin"/>
          <w:color w:val="111111"/>
          <w:sz w:val="28"/>
          <w:sz w:val="28"/>
          <w:szCs w:val="28"/>
          <w:rtl w:val="true"/>
          <w:lang w:bidi="fa-IR"/>
        </w:rPr>
        <w:t>محمد بن علی اصغر قزوینی قزوینی محمد مهدی بن علی اصغر</w:t>
      </w:r>
    </w:p>
    <w:p>
      <w:pPr>
        <w:pStyle w:val="BookText"/>
        <w:rPr/>
      </w:pPr>
      <w:r>
        <w:rPr>
          <w:rFonts w:ascii="IRNazanin" w:hAnsi="IRNazanin" w:eastAsia="IRNazanin"/>
          <w:color w:val="111111"/>
          <w:sz w:val="28"/>
          <w:sz w:val="28"/>
          <w:szCs w:val="28"/>
          <w:rtl w:val="true"/>
          <w:lang w:bidi="fa-IR"/>
        </w:rPr>
        <w:t xml:space="preserve">محمد بن علی بن حسین حسینی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عاملی، محمد بن على محمد بن محمد </w:t>
      </w:r>
      <w:r>
        <w:rPr>
          <w:rFonts w:eastAsia="IRNazanin" w:cs="IRNazanin"/>
          <w:color w:val="111111"/>
          <w:sz w:val="28"/>
          <w:szCs w:val="28"/>
          <w:lang w:bidi="fa-IR"/>
        </w:rPr>
        <w:t>15148</w:t>
      </w:r>
    </w:p>
    <w:p>
      <w:pPr>
        <w:pStyle w:val="BookText"/>
        <w:rPr/>
      </w:pPr>
      <w:r>
        <w:rPr>
          <w:rFonts w:ascii="IRNazanin" w:hAnsi="IRNazanin" w:eastAsia="IRNazanin"/>
          <w:color w:val="111111"/>
          <w:sz w:val="28"/>
          <w:sz w:val="28"/>
          <w:szCs w:val="28"/>
          <w:rtl w:val="true"/>
          <w:lang w:bidi="fa-IR"/>
        </w:rPr>
        <w:t>محمد بن مسعود رکی غزنوی مروزی بخاری، محمد بن مسعود محمد بیگ</w:t>
      </w:r>
    </w:p>
    <w:p>
      <w:pPr>
        <w:pStyle w:val="BookText"/>
        <w:rPr/>
      </w:pPr>
      <w:r>
        <w:rPr>
          <w:rFonts w:ascii="IRNazanin" w:hAnsi="IRNazanin" w:eastAsia="IRNazanin"/>
          <w:color w:val="111111"/>
          <w:sz w:val="28"/>
          <w:sz w:val="28"/>
          <w:szCs w:val="28"/>
          <w:rtl w:val="true"/>
          <w:lang w:bidi="fa-IR"/>
        </w:rPr>
        <w:t xml:space="preserve">محمد تقی مجلسی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محمد جعفر بن حاج صفرخان همدانی قراگوزلو مجذوبعلی شاه محمد جعفر بن صفر </w:t>
      </w:r>
      <w:r>
        <w:rPr>
          <w:rFonts w:eastAsia="IRNazanin" w:cs="IRNazanin"/>
          <w:color w:val="111111"/>
          <w:sz w:val="28"/>
          <w:szCs w:val="28"/>
          <w:lang w:bidi="fa-IR"/>
        </w:rPr>
        <w:t>15731/1</w:t>
      </w:r>
    </w:p>
    <w:p>
      <w:pPr>
        <w:pStyle w:val="BookText"/>
        <w:rPr/>
      </w:pPr>
      <w:r>
        <w:rPr>
          <w:rFonts w:ascii="IRNazanin" w:hAnsi="IRNazanin" w:eastAsia="IRNazanin"/>
          <w:color w:val="111111"/>
          <w:sz w:val="28"/>
          <w:sz w:val="28"/>
          <w:szCs w:val="28"/>
          <w:rtl w:val="true"/>
          <w:lang w:bidi="fa-IR"/>
        </w:rPr>
        <w:t>محمد حسن زلالی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زلالی خوانساری</w:t>
      </w:r>
    </w:p>
    <w:p>
      <w:pPr>
        <w:pStyle w:val="BookText"/>
        <w:rPr/>
      </w:pPr>
      <w:r>
        <w:rPr>
          <w:rFonts w:ascii="IRNazanin" w:hAnsi="IRNazanin" w:eastAsia="IRNazanin"/>
          <w:color w:val="111111"/>
          <w:sz w:val="28"/>
          <w:sz w:val="28"/>
          <w:szCs w:val="28"/>
          <w:rtl w:val="true"/>
          <w:lang w:bidi="fa-IR"/>
        </w:rPr>
        <w:t xml:space="preserve">محمد حسین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محمد حسین بن خلف</w:t>
      </w:r>
    </w:p>
    <w:p>
      <w:pPr>
        <w:pStyle w:val="BookText"/>
        <w:rPr/>
      </w:pPr>
      <w:r>
        <w:rPr>
          <w:rFonts w:ascii="IRNazanin" w:hAnsi="IRNazanin" w:eastAsia="IRNazanin"/>
          <w:color w:val="111111"/>
          <w:sz w:val="28"/>
          <w:sz w:val="28"/>
          <w:szCs w:val="28"/>
          <w:rtl w:val="true"/>
          <w:lang w:bidi="fa-IR"/>
        </w:rPr>
        <w:t>محمد حسین نظیری نیشابوری نظیری، محمد حسین</w:t>
      </w:r>
    </w:p>
    <w:p>
      <w:pPr>
        <w:pStyle w:val="BookText"/>
        <w:rPr/>
      </w:pPr>
      <w:r>
        <w:rPr>
          <w:rFonts w:ascii="IRNazanin" w:hAnsi="IRNazanin" w:eastAsia="IRNazanin"/>
          <w:color w:val="111111"/>
          <w:sz w:val="28"/>
          <w:sz w:val="28"/>
          <w:szCs w:val="28"/>
          <w:rtl w:val="true"/>
          <w:lang w:bidi="fa-IR"/>
        </w:rPr>
        <w:t xml:space="preserve">محمد بن سلیمان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محمد بن سلیمان</w:t>
      </w:r>
    </w:p>
    <w:p>
      <w:pPr>
        <w:pStyle w:val="BookText"/>
        <w:rPr/>
      </w:pPr>
      <w:r>
        <w:rPr>
          <w:rFonts w:ascii="IRNazanin" w:hAnsi="IRNazanin" w:eastAsia="IRNazanin"/>
          <w:color w:val="111111"/>
          <w:sz w:val="28"/>
          <w:sz w:val="28"/>
          <w:szCs w:val="28"/>
          <w:rtl w:val="true"/>
          <w:lang w:bidi="fa-IR"/>
        </w:rPr>
        <w:t>محمد شریف کاشف شیرازی کاشف شیرازی، محمد شریف بن شمس الدين</w:t>
      </w:r>
    </w:p>
    <w:p>
      <w:pPr>
        <w:pStyle w:val="BookText"/>
        <w:rPr/>
      </w:pPr>
      <w:r>
        <w:rPr>
          <w:rFonts w:ascii="IRNazanin" w:hAnsi="IRNazanin" w:eastAsia="IRNazanin"/>
          <w:color w:val="111111"/>
          <w:sz w:val="28"/>
          <w:sz w:val="28"/>
          <w:szCs w:val="28"/>
          <w:rtl w:val="true"/>
          <w:lang w:bidi="fa-IR"/>
        </w:rPr>
        <w:t xml:space="preserve">محمد طاهر بن محمد حسین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محمد طاهر بن محمد حسین</w:t>
      </w:r>
    </w:p>
    <w:p>
      <w:pPr>
        <w:pStyle w:val="BookText"/>
        <w:rPr/>
      </w:pPr>
      <w:r>
        <w:rPr>
          <w:rFonts w:ascii="IRNazanin" w:hAnsi="IRNazanin" w:eastAsia="IRNazanin"/>
          <w:color w:val="111111"/>
          <w:sz w:val="28"/>
          <w:sz w:val="28"/>
          <w:szCs w:val="28"/>
          <w:rtl w:val="true"/>
          <w:lang w:bidi="fa-IR"/>
        </w:rPr>
        <w:t xml:space="preserve">محمد علی زنجانی 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بابی، محمد علی</w:t>
      </w:r>
    </w:p>
    <w:p>
      <w:pPr>
        <w:pStyle w:val="BookText"/>
        <w:rPr/>
      </w:pPr>
      <w:r>
        <w:rPr>
          <w:rFonts w:ascii="IRNazanin" w:hAnsi="IRNazanin" w:eastAsia="IRNazanin"/>
          <w:color w:val="111111"/>
          <w:sz w:val="28"/>
          <w:sz w:val="28"/>
          <w:szCs w:val="28"/>
          <w:rtl w:val="true"/>
          <w:lang w:bidi="fa-IR"/>
        </w:rPr>
        <w:t xml:space="preserve">محمد علی رجاء زفره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زفره ای محمد علی</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مودن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محمد علی محمد علی میرزا بن فتحعلی شاه </w:t>
      </w:r>
      <w:r>
        <w:rPr>
          <w:rFonts w:eastAsia="IRNazanin" w:cs="IRNazanin"/>
          <w:color w:val="111111"/>
          <w:sz w:val="28"/>
          <w:szCs w:val="28"/>
          <w:lang w:bidi="fa-IR"/>
        </w:rPr>
        <w:t>15774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قاسم 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بخش، محمد قاسم</w:t>
      </w:r>
    </w:p>
    <w:p>
      <w:pPr>
        <w:pStyle w:val="BookText"/>
        <w:rPr/>
      </w:pPr>
      <w:r>
        <w:rPr>
          <w:rFonts w:ascii="IRNazanin" w:hAnsi="IRNazanin" w:eastAsia="IRNazanin"/>
          <w:color w:val="111111"/>
          <w:sz w:val="28"/>
          <w:sz w:val="28"/>
          <w:szCs w:val="28"/>
          <w:rtl w:val="true"/>
          <w:lang w:bidi="fa-IR"/>
        </w:rPr>
        <w:t xml:space="preserve">محمد قاسم سروری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محمد قاسم بن حاجی محمد</w:t>
      </w:r>
    </w:p>
    <w:p>
      <w:pPr>
        <w:pStyle w:val="BookText"/>
        <w:rPr/>
      </w:pPr>
      <w:r>
        <w:rPr>
          <w:rFonts w:ascii="IRNazanin" w:hAnsi="IRNazanin" w:eastAsia="IRNazanin"/>
          <w:color w:val="111111"/>
          <w:sz w:val="28"/>
          <w:sz w:val="28"/>
          <w:szCs w:val="28"/>
          <w:rtl w:val="true"/>
          <w:lang w:bidi="fa-IR"/>
        </w:rPr>
        <w:t xml:space="preserve">محمد کاظم بن محمد علی </w:t>
      </w:r>
      <w:r>
        <w:rPr>
          <w:rFonts w:eastAsia="IRNazanin" w:cs="IRNazanin"/>
          <w:color w:val="111111"/>
          <w:sz w:val="28"/>
          <w:szCs w:val="28"/>
          <w:lang w:bidi="fa-IR"/>
        </w:rPr>
        <w:t>15727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15726</w:t>
      </w:r>
    </w:p>
    <w:p>
      <w:pPr>
        <w:pStyle w:val="BookText"/>
        <w:rPr/>
      </w:pPr>
      <w:r>
        <w:rPr>
          <w:rFonts w:ascii="IRNazanin" w:hAnsi="IRNazanin" w:eastAsia="IRNazanin"/>
          <w:color w:val="111111"/>
          <w:sz w:val="28"/>
          <w:sz w:val="28"/>
          <w:szCs w:val="28"/>
          <w:rtl w:val="true"/>
          <w:lang w:bidi="fa-IR"/>
        </w:rPr>
        <w:t xml:space="preserve">محمد کاظم بن محمد علی،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15739</w:t>
      </w:r>
    </w:p>
    <w:p>
      <w:pPr>
        <w:pStyle w:val="BookText"/>
        <w:rPr/>
      </w:pP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lang w:bidi="fa-IR"/>
        </w:rPr>
        <w:t>15742</w:t>
      </w:r>
    </w:p>
    <w:p>
      <w:pPr>
        <w:pStyle w:val="BookText"/>
        <w:rPr/>
      </w:pPr>
      <w:r>
        <w:rPr>
          <w:rFonts w:ascii="IRNazanin" w:hAnsi="IRNazanin" w:eastAsia="IRNazanin"/>
          <w:color w:val="111111"/>
          <w:sz w:val="28"/>
          <w:sz w:val="28"/>
          <w:szCs w:val="28"/>
          <w:rtl w:val="true"/>
          <w:lang w:bidi="fa-IR"/>
        </w:rPr>
        <w:t xml:space="preserve">محمد محسن خادم آستانه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w:t>
      </w:r>
    </w:p>
    <w:p>
      <w:pPr>
        <w:pStyle w:val="BookText"/>
        <w:rPr/>
      </w:pPr>
      <w:r>
        <w:rPr>
          <w:rFonts w:ascii="IRNazanin" w:hAnsi="IRNazanin" w:eastAsia="IRNazanin"/>
          <w:color w:val="111111"/>
          <w:sz w:val="28"/>
          <w:sz w:val="28"/>
          <w:szCs w:val="28"/>
          <w:rtl w:val="true"/>
          <w:lang w:bidi="fa-IR"/>
        </w:rPr>
        <w:t>محمد مهدی استرابادی استرآبادی، محمد مهدی بن محمد نصیر</w:t>
      </w:r>
    </w:p>
    <w:p>
      <w:pPr>
        <w:pStyle w:val="BookText"/>
        <w:rPr/>
      </w:pPr>
      <w:r>
        <w:rPr>
          <w:rFonts w:ascii="IRNazanin" w:hAnsi="IRNazanin" w:eastAsia="IRNazanin"/>
          <w:color w:val="111111"/>
          <w:sz w:val="28"/>
          <w:sz w:val="28"/>
          <w:szCs w:val="28"/>
          <w:rtl w:val="true"/>
          <w:lang w:bidi="fa-IR"/>
        </w:rPr>
        <w:t>محمد مهدی بن علینقی شریف شریف محمد مهدی بن علینقی</w:t>
      </w:r>
    </w:p>
    <w:p>
      <w:pPr>
        <w:pStyle w:val="BookText"/>
        <w:rPr/>
      </w:pPr>
      <w:r>
        <w:rPr>
          <w:rFonts w:ascii="IRNazanin" w:hAnsi="IRNazanin" w:eastAsia="IRNazanin"/>
          <w:color w:val="111111"/>
          <w:sz w:val="28"/>
          <w:sz w:val="28"/>
          <w:szCs w:val="28"/>
          <w:rtl w:val="true"/>
          <w:lang w:bidi="fa-IR"/>
        </w:rPr>
        <w:t>محمد مهدی بن محمدرضا</w:t>
      </w:r>
    </w:p>
    <w:p>
      <w:pPr>
        <w:pStyle w:val="BookText"/>
        <w:rPr/>
      </w:pPr>
      <w:r>
        <w:rPr>
          <w:rFonts w:ascii="IRNazanin" w:hAnsi="IRNazanin" w:eastAsia="IRNazanin"/>
          <w:color w:val="111111"/>
          <w:sz w:val="28"/>
          <w:sz w:val="28"/>
          <w:szCs w:val="28"/>
          <w:rtl w:val="true"/>
          <w:lang w:bidi="fa-IR"/>
        </w:rPr>
        <w:t xml:space="preserve">محمود حسینی فارسی نعمت فسانی محمود بن زین العابدين </w:t>
      </w:r>
      <w:r>
        <w:rPr>
          <w:rFonts w:eastAsia="IRNazanin" w:cs="IRNazanin"/>
          <w:color w:val="111111"/>
          <w:sz w:val="28"/>
          <w:szCs w:val="28"/>
          <w:lang w:bidi="fa-IR"/>
        </w:rPr>
        <w:t>15927/1</w:t>
      </w:r>
    </w:p>
    <w:p>
      <w:pPr>
        <w:pStyle w:val="BookText"/>
        <w:rPr/>
      </w:pPr>
      <w:r>
        <w:rPr>
          <w:rFonts w:ascii="IRNazanin" w:hAnsi="IRNazanin" w:eastAsia="IRNazanin"/>
          <w:color w:val="111111"/>
          <w:sz w:val="28"/>
          <w:sz w:val="28"/>
          <w:szCs w:val="28"/>
          <w:rtl w:val="true"/>
          <w:lang w:bidi="fa-IR"/>
        </w:rPr>
        <w:t>محمود دهدار دهدار، محمود بن محمد</w:t>
      </w:r>
    </w:p>
    <w:p>
      <w:pPr>
        <w:pStyle w:val="BookText"/>
        <w:rPr/>
      </w:pP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lang w:bidi="fa-IR"/>
        </w:rPr>
        <w:t>15960</w:t>
      </w:r>
    </w:p>
    <w:p>
      <w:pPr>
        <w:pStyle w:val="BookText"/>
        <w:rPr/>
      </w:pP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15707</w:t>
      </w:r>
    </w:p>
    <w:p>
      <w:pPr>
        <w:pStyle w:val="BookText"/>
        <w:rPr/>
      </w:pPr>
      <w:r>
        <w:rPr>
          <w:rFonts w:ascii="IRNazanin" w:hAnsi="IRNazanin" w:eastAsia="IRNazanin"/>
          <w:color w:val="111111"/>
          <w:sz w:val="28"/>
          <w:sz w:val="28"/>
          <w:szCs w:val="28"/>
          <w:rtl w:val="true"/>
          <w:lang w:bidi="fa-IR"/>
        </w:rPr>
        <w:t xml:space="preserve">مرتضی قلی شاملو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 مرتضی بن حسن</w:t>
      </w:r>
    </w:p>
    <w:p>
      <w:pPr>
        <w:pStyle w:val="BookText"/>
        <w:rPr/>
      </w:pPr>
      <w:r>
        <w:rPr>
          <w:rFonts w:ascii="IRNazanin" w:hAnsi="IRNazanin" w:eastAsia="IRNazanin"/>
          <w:color w:val="111111"/>
          <w:sz w:val="28"/>
          <w:sz w:val="28"/>
          <w:szCs w:val="28"/>
          <w:rtl w:val="true"/>
          <w:lang w:bidi="fa-IR"/>
        </w:rPr>
        <w:t>مروزی بخاری محمد بن مسعود</w:t>
      </w:r>
    </w:p>
    <w:p>
      <w:pPr>
        <w:pStyle w:val="BookText"/>
        <w:rPr/>
      </w:pPr>
      <w:r>
        <w:rPr>
          <w:rFonts w:ascii="IRNazanin" w:hAnsi="IRNazanin" w:eastAsia="IRNazanin"/>
          <w:color w:val="111111"/>
          <w:sz w:val="28"/>
          <w:sz w:val="28"/>
          <w:szCs w:val="28"/>
          <w:rtl w:val="true"/>
          <w:lang w:bidi="fa-IR"/>
        </w:rPr>
        <w:t xml:space="preserve">مسیح الزمان الهی کاشانی، صدرالدین </w:t>
      </w:r>
      <w:r>
        <w:rPr>
          <w:rFonts w:eastAsia="IRNazanin" w:cs="IRNazanin"/>
          <w:color w:val="111111"/>
          <w:sz w:val="28"/>
          <w:szCs w:val="28"/>
          <w:lang w:bidi="fa-IR"/>
        </w:rPr>
        <w:t>15823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15765</w:t>
      </w:r>
    </w:p>
    <w:p>
      <w:pPr>
        <w:pStyle w:val="BookText"/>
        <w:rPr/>
      </w:pPr>
      <w:r>
        <w:rPr>
          <w:rFonts w:ascii="IRNazanin" w:hAnsi="IRNazanin" w:eastAsia="IRNazanin"/>
          <w:color w:val="111111"/>
          <w:sz w:val="28"/>
          <w:sz w:val="28"/>
          <w:szCs w:val="28"/>
          <w:rtl w:val="true"/>
          <w:lang w:bidi="fa-IR"/>
        </w:rPr>
        <w:t>مشهدی، محمد اسمعیل بن محمدرضا حسینی مشهدی محمد اسمعیل بن محمدرضا</w:t>
      </w:r>
    </w:p>
    <w:p>
      <w:pPr>
        <w:pStyle w:val="BookText"/>
        <w:rPr/>
      </w:pPr>
      <w:r>
        <w:rPr>
          <w:rFonts w:ascii="IRNazanin" w:hAnsi="IRNazanin" w:eastAsia="IRNazanin"/>
          <w:color w:val="111111"/>
          <w:sz w:val="28"/>
          <w:sz w:val="28"/>
          <w:szCs w:val="28"/>
          <w:rtl w:val="true"/>
          <w:lang w:bidi="fa-IR"/>
        </w:rPr>
        <w:t xml:space="preserve">مظفر بن محمد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شفائی، مظفر بن محمد</w:t>
      </w:r>
    </w:p>
    <w:p>
      <w:pPr>
        <w:pStyle w:val="BookText"/>
        <w:rPr/>
      </w:pPr>
      <w:r>
        <w:rPr>
          <w:rFonts w:ascii="IRNazanin" w:hAnsi="IRNazanin" w:eastAsia="IRNazanin"/>
          <w:color w:val="111111"/>
          <w:sz w:val="28"/>
          <w:sz w:val="28"/>
          <w:szCs w:val="28"/>
          <w:rtl w:val="true"/>
          <w:lang w:bidi="fa-IR"/>
        </w:rPr>
        <w:t>مظفر علیشاه کرمانی محمد تقی بن محمد کاظم</w:t>
      </w:r>
    </w:p>
    <w:p>
      <w:pPr>
        <w:pStyle w:val="BookText"/>
        <w:rPr/>
      </w:pPr>
      <w:r>
        <w:rPr>
          <w:rFonts w:ascii="IRNazanin" w:hAnsi="IRNazanin" w:eastAsia="IRNazanin"/>
          <w:color w:val="111111"/>
          <w:sz w:val="28"/>
          <w:sz w:val="28"/>
          <w:szCs w:val="28"/>
          <w:rtl w:val="true"/>
          <w:lang w:bidi="fa-IR"/>
        </w:rPr>
        <w:t xml:space="preserve">مظفر علی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علیشاه کرمانی، محمد نقی بن </w:t>
      </w:r>
      <w:r>
        <w:rPr>
          <w:rFonts w:eastAsia="IRNazanin" w:cs="IRNazanin"/>
          <w:color w:val="111111"/>
          <w:sz w:val="28"/>
          <w:szCs w:val="28"/>
          <w:lang w:bidi="fa-IR"/>
        </w:rPr>
        <w:t>15847/1</w:t>
      </w:r>
    </w:p>
    <w:p>
      <w:pPr>
        <w:pStyle w:val="BookText"/>
        <w:rPr/>
      </w:pPr>
      <w:r>
        <w:rPr>
          <w:rFonts w:ascii="IRNazanin" w:hAnsi="IRNazanin" w:eastAsia="IRNazanin"/>
          <w:color w:val="111111"/>
          <w:sz w:val="28"/>
          <w:sz w:val="28"/>
          <w:szCs w:val="28"/>
          <w:rtl w:val="true"/>
          <w:lang w:bidi="fa-IR"/>
        </w:rPr>
        <w:t>محمد کاظم</w:t>
      </w:r>
    </w:p>
    <w:p>
      <w:pPr>
        <w:pStyle w:val="BookText"/>
        <w:rPr/>
      </w:pPr>
      <w:r>
        <w:rPr>
          <w:rFonts w:ascii="IRNazanin" w:hAnsi="IRNazanin" w:eastAsia="IRNazanin"/>
          <w:color w:val="111111"/>
          <w:sz w:val="28"/>
          <w:sz w:val="28"/>
          <w:szCs w:val="28"/>
          <w:rtl w:val="true"/>
          <w:lang w:bidi="fa-IR"/>
        </w:rPr>
        <w:t>مظفر منجم جنابدی گنابادی مظفر بن محمد قاسم</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15943/5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15937</w:t>
      </w:r>
      <w:r>
        <w:rPr>
          <w:rFonts w:eastAsia="IRNazanin" w:cs="IRNazanin"/>
          <w:color w:val="111111"/>
          <w:sz w:val="28"/>
          <w:szCs w:val="28"/>
          <w:rtl w:val="true"/>
          <w:lang w:bidi="fa-IR"/>
        </w:rPr>
        <w:t xml:space="preserve"> </w:t>
      </w:r>
      <w:r>
        <w:rPr>
          <w:rFonts w:eastAsia="IRNazanin" w:cs="IRNazanin"/>
          <w:color w:val="111111"/>
          <w:sz w:val="28"/>
          <w:szCs w:val="28"/>
          <w:lang w:bidi="fa-IR"/>
        </w:rPr>
        <w:t>1594/1</w:t>
      </w:r>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lang w:bidi="fa-IR"/>
        </w:rPr>
        <w:t>15995/1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15920</w:t>
      </w:r>
    </w:p>
    <w:p>
      <w:pPr>
        <w:pStyle w:val="BookText"/>
        <w:rPr/>
      </w:pPr>
      <w:r>
        <w:rPr>
          <w:rFonts w:ascii="IRNazanin" w:hAnsi="IRNazanin" w:eastAsia="IRNazanin"/>
          <w:color w:val="111111"/>
          <w:sz w:val="28"/>
          <w:sz w:val="28"/>
          <w:szCs w:val="28"/>
          <w:rtl w:val="true"/>
          <w:lang w:bidi="fa-IR"/>
        </w:rPr>
        <w:t xml:space="preserve">مکتبی شیرازی </w:t>
      </w:r>
      <w:r>
        <w:rPr>
          <w:rFonts w:eastAsia="IRNazanin" w:cs="IRNazanin"/>
          <w:color w:val="111111"/>
          <w:sz w:val="28"/>
          <w:szCs w:val="28"/>
          <w:lang w:bidi="fa-IR"/>
        </w:rPr>
        <w:t>15728/1</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حسن شرف را می رامی، حسن بن محمد </w:t>
      </w:r>
    </w:p>
    <w:p>
      <w:pPr>
        <w:pStyle w:val="BookText"/>
        <w:rPr/>
      </w:pPr>
      <w:r>
        <w:rPr>
          <w:rFonts w:ascii="IRNazanin" w:hAnsi="IRNazanin" w:eastAsia="IRNazanin"/>
          <w:color w:val="111111"/>
          <w:sz w:val="28"/>
          <w:sz w:val="28"/>
          <w:szCs w:val="28"/>
          <w:rtl w:val="true"/>
          <w:lang w:bidi="fa-IR"/>
        </w:rPr>
        <w:t xml:space="preserve">ملاباشی، علی اصغر </w:t>
      </w:r>
      <w:r>
        <w:rPr>
          <w:rFonts w:eastAsia="IRNazanin" w:cs="IRNazanin"/>
          <w:color w:val="111111"/>
          <w:sz w:val="28"/>
          <w:szCs w:val="28"/>
          <w:lang w:bidi="fa-IR"/>
        </w:rPr>
        <w:t>15870</w:t>
      </w:r>
    </w:p>
    <w:p>
      <w:pPr>
        <w:pStyle w:val="BookText"/>
        <w:rPr/>
      </w:pPr>
      <w:r>
        <w:rPr>
          <w:rFonts w:ascii="IRNazanin" w:hAnsi="IRNazanin" w:eastAsia="IRNazanin"/>
          <w:color w:val="111111"/>
          <w:sz w:val="28"/>
          <w:sz w:val="28"/>
          <w:szCs w:val="28"/>
          <w:rtl w:val="true"/>
          <w:lang w:bidi="fa-IR"/>
        </w:rPr>
        <w:t xml:space="preserve">ملا علی بن ملا محمد برغانی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برغانی، محمد علی بن محمد</w:t>
      </w:r>
    </w:p>
    <w:p>
      <w:pPr>
        <w:pStyle w:val="BookText"/>
        <w:rPr/>
      </w:pPr>
      <w:r>
        <w:rPr>
          <w:rFonts w:ascii="IRNazanin" w:hAnsi="IRNazanin" w:eastAsia="IRNazanin"/>
          <w:color w:val="111111"/>
          <w:sz w:val="28"/>
          <w:sz w:val="28"/>
          <w:szCs w:val="28"/>
          <w:rtl w:val="true"/>
          <w:lang w:bidi="fa-IR"/>
        </w:rPr>
        <w:t>ملا علیرضا تجلی شیرازی، علیرضا بن حسین</w:t>
      </w:r>
    </w:p>
    <w:p>
      <w:pPr>
        <w:pStyle w:val="BookText"/>
        <w:rPr/>
      </w:pPr>
      <w:r>
        <w:rPr>
          <w:rFonts w:ascii="IRNazanin" w:hAnsi="IRNazanin" w:eastAsia="IRNazanin"/>
          <w:color w:val="111111"/>
          <w:sz w:val="28"/>
          <w:sz w:val="28"/>
          <w:szCs w:val="28"/>
          <w:rtl w:val="true"/>
          <w:lang w:bidi="fa-IR"/>
        </w:rPr>
        <w:t xml:space="preserve">ملاعلی فوشچی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علی بن محمد</w:t>
      </w:r>
    </w:p>
    <w:p>
      <w:pPr>
        <w:pStyle w:val="BookText"/>
        <w:rPr/>
      </w:pPr>
      <w:r>
        <w:rPr>
          <w:rFonts w:ascii="IRNazanin" w:hAnsi="IRNazanin" w:eastAsia="IRNazanin"/>
          <w:color w:val="111111"/>
          <w:sz w:val="28"/>
          <w:sz w:val="28"/>
          <w:szCs w:val="28"/>
          <w:rtl w:val="true"/>
          <w:lang w:bidi="fa-IR"/>
        </w:rPr>
        <w:t>ملاصدرا صدرالدین شیرازی، محمد بن ابراهیم</w:t>
      </w:r>
    </w:p>
    <w:p>
      <w:pPr>
        <w:pStyle w:val="BookText"/>
        <w:rPr/>
      </w:pP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ملک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فتحعلی بن محمد</w:t>
      </w:r>
    </w:p>
    <w:p>
      <w:pPr>
        <w:pStyle w:val="BookText"/>
        <w:rPr/>
      </w:pPr>
      <w:r>
        <w:rPr>
          <w:rFonts w:ascii="IRNazanin" w:hAnsi="IRNazanin" w:eastAsia="IRNazanin"/>
          <w:color w:val="111111"/>
          <w:sz w:val="28"/>
          <w:sz w:val="28"/>
          <w:szCs w:val="28"/>
          <w:rtl w:val="true"/>
          <w:lang w:bidi="fa-IR"/>
        </w:rPr>
        <w:t xml:space="preserve">ملک زاده آهی </w:t>
      </w:r>
      <w:r>
        <w:rPr>
          <w:rFonts w:eastAsia="IRNazanin" w:cs="IRNazanin"/>
          <w:color w:val="111111"/>
          <w:sz w:val="28"/>
          <w:szCs w:val="28"/>
          <w:lang w:bidi="fa-IR"/>
        </w:rPr>
        <w:t>15983/2</w:t>
      </w:r>
    </w:p>
    <w:p>
      <w:pPr>
        <w:pStyle w:val="BookText"/>
        <w:rPr/>
      </w:pPr>
      <w:r>
        <w:rPr>
          <w:rFonts w:ascii="IRNazanin" w:hAnsi="IRNazanin" w:eastAsia="IRNazanin"/>
          <w:color w:val="111111"/>
          <w:sz w:val="28"/>
          <w:sz w:val="28"/>
          <w:szCs w:val="28"/>
          <w:rtl w:val="true"/>
          <w:lang w:bidi="fa-IR"/>
        </w:rPr>
        <w:t xml:space="preserve">منتجب الدين، علی بن عبیدالله </w:t>
      </w:r>
      <w:r>
        <w:rPr>
          <w:rFonts w:eastAsia="IRNazanin" w:cs="IRNazanin"/>
          <w:color w:val="111111"/>
          <w:sz w:val="28"/>
          <w:szCs w:val="28"/>
          <w:lang w:bidi="fa-IR"/>
        </w:rPr>
        <w:t>15988/1</w:t>
      </w:r>
    </w:p>
    <w:p>
      <w:pPr>
        <w:pStyle w:val="BookText"/>
        <w:rPr/>
      </w:pPr>
      <w:r>
        <w:rPr>
          <w:rFonts w:ascii="IRNazanin" w:hAnsi="IRNazanin" w:eastAsia="IRNazanin"/>
          <w:color w:val="111111"/>
          <w:sz w:val="28"/>
          <w:sz w:val="28"/>
          <w:szCs w:val="28"/>
          <w:rtl w:val="true"/>
          <w:lang w:bidi="fa-IR"/>
        </w:rPr>
        <w:t xml:space="preserve">منتجب الدین علی بن عبیدالله ابن بابویه قمی 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الدین علی بن عبیدالله</w:t>
      </w:r>
    </w:p>
    <w:p>
      <w:pPr>
        <w:pStyle w:val="BookText"/>
        <w:rPr/>
      </w:pPr>
      <w:r>
        <w:rPr>
          <w:rFonts w:ascii="IRNazanin" w:hAnsi="IRNazanin" w:eastAsia="IRNazanin"/>
          <w:color w:val="111111"/>
          <w:sz w:val="28"/>
          <w:sz w:val="28"/>
          <w:szCs w:val="28"/>
          <w:rtl w:val="true"/>
          <w:lang w:bidi="fa-IR"/>
        </w:rPr>
        <w:t xml:space="preserve">منجم شیرازی، هدایت الله </w:t>
      </w:r>
      <w:r>
        <w:rPr>
          <w:rFonts w:eastAsia="IRNazanin" w:cs="IRNazanin"/>
          <w:color w:val="111111"/>
          <w:sz w:val="28"/>
          <w:szCs w:val="28"/>
          <w:lang w:bidi="fa-IR"/>
        </w:rPr>
        <w:t>15120</w:t>
      </w:r>
    </w:p>
    <w:p>
      <w:pPr>
        <w:pStyle w:val="BookText"/>
        <w:rPr/>
      </w:pPr>
      <w:r>
        <w:rPr>
          <w:rFonts w:ascii="IRNazanin" w:hAnsi="IRNazanin" w:eastAsia="IRNazanin"/>
          <w:color w:val="111111"/>
          <w:sz w:val="28"/>
          <w:sz w:val="28"/>
          <w:szCs w:val="28"/>
          <w:rtl w:val="true"/>
          <w:lang w:bidi="fa-IR"/>
        </w:rPr>
        <w:t xml:space="preserve">منصور بن محمد </w:t>
      </w:r>
      <w:r>
        <w:rPr>
          <w:rFonts w:eastAsia="IRNazanin" w:cs="IRNazanin"/>
          <w:color w:val="111111"/>
          <w:sz w:val="28"/>
          <w:szCs w:val="28"/>
          <w:lang w:bidi="fa-IR"/>
        </w:rPr>
        <w:t>15857/4</w:t>
      </w:r>
    </w:p>
    <w:p>
      <w:pPr>
        <w:pStyle w:val="BookText"/>
        <w:rPr/>
      </w:pPr>
      <w:r>
        <w:rPr>
          <w:rFonts w:ascii="Amiri" w:hAnsi="Amiri" w:eastAsia="Amiri" w:cs="Amiri"/>
          <w:color w:val="111111"/>
          <w:sz w:val="28"/>
          <w:sz w:val="28"/>
          <w:szCs w:val="28"/>
          <w:rtl w:val="true"/>
          <w:lang w:bidi="ar-SA"/>
        </w:rPr>
        <w:t xml:space="preserve">منصور بن محمد بن احمد بن يوسف بن 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محمد</w:t>
      </w:r>
    </w:p>
    <w:p>
      <w:pPr>
        <w:pStyle w:val="BookText"/>
        <w:rPr/>
      </w:pPr>
      <w:r>
        <w:rPr>
          <w:rFonts w:ascii="IRNazanin" w:hAnsi="IRNazanin" w:eastAsia="IRNazanin"/>
          <w:color w:val="111111"/>
          <w:sz w:val="28"/>
          <w:sz w:val="28"/>
          <w:szCs w:val="28"/>
          <w:rtl w:val="true"/>
          <w:lang w:bidi="fa-IR"/>
        </w:rPr>
        <w:t xml:space="preserve">منوچهری شصت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دامقانی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منوچهری</w:t>
      </w:r>
    </w:p>
    <w:p>
      <w:pPr>
        <w:pStyle w:val="BookText"/>
        <w:rPr/>
      </w:pPr>
      <w:r>
        <w:rPr>
          <w:rFonts w:ascii="IRNazanin" w:hAnsi="IRNazanin" w:eastAsia="IRNazanin"/>
          <w:color w:val="111111"/>
          <w:sz w:val="28"/>
          <w:sz w:val="28"/>
          <w:szCs w:val="28"/>
          <w:rtl w:val="true"/>
          <w:lang w:bidi="fa-IR"/>
        </w:rPr>
        <w:t xml:space="preserve">احمد بن قوص </w:t>
      </w:r>
      <w:r>
        <w:rPr>
          <w:rFonts w:eastAsia="IRNazanin" w:cs="IRNazanin"/>
          <w:color w:val="111111"/>
          <w:sz w:val="28"/>
          <w:szCs w:val="28"/>
          <w:lang w:bidi="fa-IR"/>
        </w:rPr>
        <w:t>15938</w:t>
      </w:r>
    </w:p>
    <w:p>
      <w:pPr>
        <w:pStyle w:val="BookText"/>
        <w:rPr/>
      </w:pPr>
      <w:r>
        <w:rPr>
          <w:rFonts w:ascii="IRNazanin" w:hAnsi="IRNazanin" w:eastAsia="IRNazanin"/>
          <w:color w:val="111111"/>
          <w:sz w:val="28"/>
          <w:sz w:val="28"/>
          <w:szCs w:val="28"/>
          <w:rtl w:val="true"/>
          <w:lang w:bidi="fa-IR"/>
        </w:rPr>
        <w:t>منوچهری، احمد بن قوص</w:t>
      </w:r>
    </w:p>
    <w:p>
      <w:pPr>
        <w:pStyle w:val="BookText"/>
        <w:rPr/>
      </w:pPr>
      <w:r>
        <w:rPr>
          <w:rFonts w:ascii="IRNazanin" w:hAnsi="IRNazanin" w:eastAsia="IRNazanin"/>
          <w:color w:val="111111"/>
          <w:sz w:val="28"/>
          <w:sz w:val="28"/>
          <w:szCs w:val="28"/>
          <w:rtl w:val="true"/>
          <w:lang w:bidi="fa-IR"/>
        </w:rPr>
        <w:t>مؤذن خراسانی، محمد علی سبزواری، محمد علی</w:t>
      </w:r>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15963</w:t>
      </w:r>
    </w:p>
    <w:p>
      <w:pPr>
        <w:pStyle w:val="BookText"/>
        <w:rPr/>
      </w:pPr>
      <w:r>
        <w:rPr>
          <w:rFonts w:ascii="IRNazanin" w:hAnsi="IRNazanin" w:eastAsia="IRNazanin"/>
          <w:color w:val="111111"/>
          <w:sz w:val="28"/>
          <w:sz w:val="28"/>
          <w:szCs w:val="28"/>
          <w:rtl w:val="true"/>
          <w:lang w:bidi="fa-IR"/>
        </w:rPr>
        <w:t xml:space="preserve">مولانا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علیشاه محمد علی بن عبدالحسین</w:t>
      </w:r>
    </w:p>
    <w:p>
      <w:pPr>
        <w:pStyle w:val="BookText"/>
        <w:rPr/>
      </w:pPr>
      <w:r>
        <w:rPr>
          <w:rFonts w:ascii="IRNazanin" w:hAnsi="IRNazanin" w:eastAsia="IRNazanin"/>
          <w:color w:val="111111"/>
          <w:sz w:val="28"/>
          <w:sz w:val="28"/>
          <w:szCs w:val="28"/>
          <w:rtl w:val="true"/>
          <w:lang w:bidi="fa-IR"/>
        </w:rPr>
        <w:t xml:space="preserve">مؤید الدین حکیم ابو اسمعیل طغرایی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طغرائی، حسین بن علی</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محمد مهدی بن علی اصغر</w:t>
      </w:r>
    </w:p>
    <w:p>
      <w:pPr>
        <w:pStyle w:val="BookText"/>
        <w:rPr/>
      </w:pPr>
      <w:r>
        <w:rPr>
          <w:rFonts w:ascii="IRNazanin" w:hAnsi="IRNazanin" w:eastAsia="IRNazanin"/>
          <w:color w:val="111111"/>
          <w:sz w:val="28"/>
          <w:sz w:val="28"/>
          <w:szCs w:val="28"/>
          <w:rtl w:val="true"/>
          <w:lang w:bidi="fa-IR"/>
        </w:rPr>
        <w:t>مهدی بن ابی در نراقی، مهدی بن ابی در</w:t>
      </w:r>
    </w:p>
    <w:p>
      <w:pPr>
        <w:pStyle w:val="BookText"/>
        <w:rPr/>
      </w:pPr>
      <w:r>
        <w:rPr>
          <w:rFonts w:ascii="IRNazanin" w:hAnsi="IRNazanin" w:eastAsia="IRNazanin"/>
          <w:color w:val="111111"/>
          <w:sz w:val="28"/>
          <w:sz w:val="28"/>
          <w:szCs w:val="28"/>
          <w:rtl w:val="true"/>
          <w:lang w:bidi="fa-IR"/>
        </w:rPr>
        <w:t xml:space="preserve">مهدی بن محمد مهدی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مهدی بن محمد مهدی</w:t>
      </w:r>
    </w:p>
    <w:p>
      <w:pPr>
        <w:pStyle w:val="BookText"/>
        <w:rPr/>
      </w:pPr>
      <w:r>
        <w:rPr>
          <w:rFonts w:ascii="IRNazanin" w:hAnsi="IRNazanin" w:eastAsia="IRNazanin"/>
          <w:color w:val="111111"/>
          <w:sz w:val="28"/>
          <w:sz w:val="28"/>
          <w:szCs w:val="28"/>
          <w:rtl w:val="true"/>
          <w:lang w:bidi="fa-IR"/>
        </w:rPr>
        <w:t xml:space="preserve">مهندس بغایری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بغایری، عبدالرزاق</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lang w:bidi="fa-IR"/>
        </w:rPr>
        <w:t>15777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15789</w:t>
      </w:r>
    </w:p>
    <w:p>
      <w:pPr>
        <w:pStyle w:val="BookText"/>
        <w:rPr/>
      </w:pPr>
      <w:r>
        <w:rPr>
          <w:rFonts w:ascii="IRNazanin" w:hAnsi="IRNazanin" w:eastAsia="IRNazanin"/>
          <w:color w:val="111111"/>
          <w:sz w:val="28"/>
          <w:sz w:val="28"/>
          <w:szCs w:val="28"/>
          <w:rtl w:val="true"/>
          <w:lang w:bidi="fa-IR"/>
        </w:rPr>
        <w:t>میرزاجان باغنوی میرزا جان باغنوی حبیب الله</w:t>
      </w:r>
    </w:p>
    <w:p>
      <w:pPr>
        <w:pStyle w:val="BookText"/>
        <w:rPr/>
      </w:pPr>
      <w:r>
        <w:rPr>
          <w:rFonts w:ascii="IRNazanin" w:hAnsi="IRNazanin" w:eastAsia="IRNazanin"/>
          <w:color w:val="111111"/>
          <w:sz w:val="28"/>
          <w:sz w:val="28"/>
          <w:szCs w:val="28"/>
          <w:rtl w:val="true"/>
          <w:lang w:bidi="fa-IR"/>
        </w:rPr>
        <w:t>میرزا جان با غنوی، حبیب الله</w:t>
      </w:r>
    </w:p>
    <w:p>
      <w:pPr>
        <w:pStyle w:val="BookText"/>
        <w:rPr/>
      </w:pPr>
      <w:r>
        <w:rPr>
          <w:rFonts w:ascii="IRNazanin" w:hAnsi="IRNazanin" w:eastAsia="IRNazanin"/>
          <w:color w:val="111111"/>
          <w:sz w:val="28"/>
          <w:sz w:val="28"/>
          <w:szCs w:val="28"/>
          <w:rtl w:val="true"/>
          <w:lang w:bidi="fa-IR"/>
        </w:rPr>
        <w:t xml:space="preserve">میرزا محمد علی دولتشاه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میرزا بن فتحعلی شاه </w:t>
      </w:r>
      <w:r>
        <w:rPr>
          <w:rFonts w:eastAsia="IRNazanin" w:cs="IRNazanin"/>
          <w:color w:val="111111"/>
          <w:sz w:val="28"/>
          <w:szCs w:val="28"/>
          <w:lang w:bidi="fa-IR"/>
        </w:rPr>
        <w:t>15905/1</w:t>
      </w:r>
    </w:p>
    <w:p>
      <w:pPr>
        <w:pStyle w:val="BookText"/>
        <w:rPr/>
      </w:pPr>
      <w:r>
        <w:rPr>
          <w:rFonts w:ascii="IRNazanin" w:hAnsi="IRNazanin" w:eastAsia="IRNazanin"/>
          <w:color w:val="111111"/>
          <w:sz w:val="28"/>
          <w:sz w:val="28"/>
          <w:szCs w:val="28"/>
          <w:rtl w:val="true"/>
          <w:lang w:bidi="fa-IR"/>
        </w:rPr>
        <w:t>میرزا مهدی خان منشی استرآبادی استرآبادی، محمد مهدی بن محمد نصیر</w:t>
      </w:r>
    </w:p>
    <w:p>
      <w:pPr>
        <w:pStyle w:val="BookText"/>
        <w:rPr/>
      </w:pPr>
      <w:r>
        <w:rPr>
          <w:rFonts w:ascii="IRNazanin" w:hAnsi="IRNazanin" w:eastAsia="IRNazanin"/>
          <w:color w:val="111111"/>
          <w:sz w:val="28"/>
          <w:sz w:val="28"/>
          <w:szCs w:val="28"/>
          <w:rtl w:val="true"/>
          <w:lang w:bidi="fa-IR"/>
        </w:rPr>
        <w:t xml:space="preserve">میرسید شریف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p>
    <w:p>
      <w:pPr>
        <w:pStyle w:val="BookText"/>
        <w:rPr/>
      </w:pPr>
      <w:r>
        <w:rPr>
          <w:rFonts w:ascii="IRNazanin" w:hAnsi="IRNazanin" w:eastAsia="IRNazanin"/>
          <w:color w:val="111111"/>
          <w:sz w:val="28"/>
          <w:sz w:val="28"/>
          <w:szCs w:val="28"/>
          <w:rtl w:val="true"/>
          <w:lang w:bidi="fa-IR"/>
        </w:rPr>
        <w:t xml:space="preserve">میرفندرسکی میرفندرسکی، ابوالقاسم بن میرزا بزرگ </w:t>
      </w:r>
      <w:r>
        <w:rPr>
          <w:rFonts w:eastAsia="IRNazanin" w:cs="IRNazanin"/>
          <w:color w:val="111111"/>
          <w:sz w:val="28"/>
          <w:szCs w:val="28"/>
          <w:lang w:bidi="fa-IR"/>
        </w:rPr>
        <w:t>15943/2</w:t>
      </w:r>
      <w:r>
        <w:rPr>
          <w:rFonts w:eastAsia="IRNazanin" w:cs="IRNazanin"/>
          <w:color w:val="111111"/>
          <w:sz w:val="28"/>
          <w:szCs w:val="28"/>
          <w:rtl w:val="true"/>
          <w:lang w:bidi="fa-IR"/>
        </w:rPr>
        <w:t xml:space="preserve"> .</w:t>
      </w:r>
      <w:r>
        <w:rPr>
          <w:rFonts w:eastAsia="IRNazanin" w:cs="IRNazanin"/>
          <w:color w:val="111111"/>
          <w:sz w:val="28"/>
          <w:szCs w:val="28"/>
          <w:lang w:bidi="fa-IR"/>
        </w:rPr>
        <w:t>15822/2</w:t>
      </w:r>
    </w:p>
    <w:p>
      <w:pPr>
        <w:pStyle w:val="BookText"/>
        <w:rPr/>
      </w:pPr>
      <w:r>
        <w:rPr>
          <w:rFonts w:ascii="IRNazanin" w:hAnsi="IRNazanin" w:eastAsia="IRNazanin"/>
          <w:color w:val="111111"/>
          <w:sz w:val="28"/>
          <w:sz w:val="28"/>
          <w:szCs w:val="28"/>
          <w:rtl w:val="true"/>
          <w:lang w:bidi="fa-IR"/>
        </w:rPr>
        <w:t>میرفندرسکی، ابوالقاسم بن میرزا بزرگ</w:t>
      </w:r>
    </w:p>
    <w:p>
      <w:pPr>
        <w:pStyle w:val="BookText"/>
        <w:rPr/>
      </w:pPr>
      <w:r>
        <w:rPr>
          <w:rFonts w:ascii="IRNazanin" w:hAnsi="IRNazanin" w:eastAsia="IRNazanin"/>
          <w:color w:val="111111"/>
          <w:sz w:val="28"/>
          <w:sz w:val="28"/>
          <w:szCs w:val="28"/>
          <w:rtl w:val="true"/>
          <w:lang w:bidi="fa-IR"/>
        </w:rPr>
        <w:t xml:space="preserve">میر محمد حسین بن محمدهادی عقیلی خراسانی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علوی شیرازی محمد حسین بن محمدهادی</w:t>
      </w:r>
    </w:p>
    <w:p>
      <w:pPr>
        <w:pStyle w:val="BookText"/>
        <w:rPr/>
      </w:pPr>
      <w:r>
        <w:rPr>
          <w:rFonts w:ascii="IRNazanin" w:hAnsi="IRNazanin" w:eastAsia="IRNazanin"/>
          <w:color w:val="111111"/>
          <w:sz w:val="28"/>
          <w:sz w:val="28"/>
          <w:szCs w:val="28"/>
          <w:rtl w:val="true"/>
          <w:lang w:bidi="fa-IR"/>
        </w:rPr>
        <w:t xml:space="preserve">ناظم العلوم، علی بن محمد قاسم </w:t>
      </w:r>
      <w:r>
        <w:rPr>
          <w:rFonts w:eastAsia="IRNazanin" w:cs="IRNazanin"/>
          <w:color w:val="111111"/>
          <w:sz w:val="28"/>
          <w:szCs w:val="28"/>
          <w:lang w:bidi="fa-IR"/>
        </w:rPr>
        <w:t>15818</w:t>
      </w:r>
    </w:p>
    <w:p>
      <w:pPr>
        <w:pStyle w:val="BookText"/>
        <w:rPr/>
      </w:pPr>
      <w:r>
        <w:rPr>
          <w:rFonts w:ascii="IRNazanin" w:hAnsi="IRNazanin" w:eastAsia="IRNazanin"/>
          <w:color w:val="111111"/>
          <w:sz w:val="28"/>
          <w:sz w:val="28"/>
          <w:szCs w:val="28"/>
          <w:rtl w:val="true"/>
          <w:lang w:bidi="fa-IR"/>
        </w:rPr>
        <w:t xml:space="preserve">نائینی، هادی بن ابوالحسن </w:t>
      </w:r>
      <w:r>
        <w:rPr>
          <w:rFonts w:eastAsia="IRNazanin" w:cs="IRNazanin"/>
          <w:color w:val="111111"/>
          <w:sz w:val="28"/>
          <w:szCs w:val="28"/>
          <w:lang w:bidi="fa-IR"/>
        </w:rPr>
        <w:t>15897</w:t>
      </w:r>
    </w:p>
    <w:p>
      <w:pPr>
        <w:pStyle w:val="BookText"/>
        <w:rPr/>
      </w:pPr>
      <w:r>
        <w:rPr>
          <w:rFonts w:ascii="IRNazanin" w:hAnsi="IRNazanin" w:eastAsia="IRNazanin"/>
          <w:color w:val="111111"/>
          <w:sz w:val="28"/>
          <w:sz w:val="28"/>
          <w:szCs w:val="28"/>
          <w:rtl w:val="true"/>
          <w:lang w:bidi="fa-IR"/>
        </w:rPr>
        <w:t xml:space="preserve">نجم الدوله، عبد الغفار بن علی محمد </w:t>
      </w:r>
      <w:r>
        <w:rPr>
          <w:rFonts w:eastAsia="IRNazanin" w:cs="IRNazanin"/>
          <w:color w:val="111111"/>
          <w:sz w:val="28"/>
          <w:szCs w:val="28"/>
          <w:lang w:bidi="fa-IR"/>
        </w:rPr>
        <w:t>15768</w:t>
      </w:r>
    </w:p>
    <w:p>
      <w:pPr>
        <w:pStyle w:val="BookText"/>
        <w:rPr/>
      </w:pPr>
      <w:r>
        <w:rPr>
          <w:rFonts w:ascii="IRNazanin" w:hAnsi="IRNazanin" w:eastAsia="IRNazanin"/>
          <w:color w:val="111111"/>
          <w:sz w:val="28"/>
          <w:sz w:val="28"/>
          <w:szCs w:val="28"/>
          <w:rtl w:val="true"/>
          <w:lang w:bidi="fa-IR"/>
        </w:rPr>
        <w:t xml:space="preserve">نجم الدین 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رازی، عبدالله بن محمد</w:t>
      </w:r>
    </w:p>
    <w:p>
      <w:pPr>
        <w:pStyle w:val="BookText"/>
        <w:rPr/>
      </w:pPr>
      <w:r>
        <w:rPr>
          <w:rFonts w:ascii="IRNazanin" w:hAnsi="IRNazanin" w:eastAsia="IRNazanin"/>
          <w:color w:val="111111"/>
          <w:sz w:val="28"/>
          <w:sz w:val="28"/>
          <w:szCs w:val="28"/>
          <w:rtl w:val="true"/>
          <w:lang w:bidi="fa-IR"/>
        </w:rPr>
        <w:t xml:space="preserve">نجم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زفره ای، محمد علی</w:t>
      </w:r>
    </w:p>
    <w:p>
      <w:pPr>
        <w:pStyle w:val="BookText"/>
        <w:rPr/>
      </w:pPr>
      <w:r>
        <w:rPr>
          <w:rFonts w:ascii="IRNazanin" w:hAnsi="IRNazanin" w:eastAsia="IRNazanin"/>
          <w:color w:val="111111"/>
          <w:sz w:val="28"/>
          <w:sz w:val="28"/>
          <w:szCs w:val="28"/>
          <w:rtl w:val="true"/>
          <w:lang w:bidi="fa-IR"/>
        </w:rPr>
        <w:t xml:space="preserve">نجم الملک عبدالغفار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الدوله، عبد الغفار بن علی محمد</w:t>
      </w:r>
    </w:p>
    <w:p>
      <w:pPr>
        <w:pStyle w:val="BookText"/>
        <w:rPr/>
      </w:pPr>
      <w:r>
        <w:rPr>
          <w:rFonts w:ascii="IRNazanin" w:hAnsi="IRNazanin" w:eastAsia="IRNazanin"/>
          <w:color w:val="111111"/>
          <w:sz w:val="28"/>
          <w:sz w:val="28"/>
          <w:szCs w:val="28"/>
          <w:rtl w:val="true"/>
          <w:lang w:bidi="fa-IR"/>
        </w:rPr>
        <w:t xml:space="preserve">نجم رازی، عبدالله بن محمد </w:t>
      </w:r>
      <w:r>
        <w:rPr>
          <w:rFonts w:eastAsia="IRNazanin" w:cs="IRNazanin"/>
          <w:color w:val="111111"/>
          <w:sz w:val="28"/>
          <w:szCs w:val="28"/>
          <w:lang w:bidi="fa-IR"/>
        </w:rPr>
        <w:t>15828</w:t>
      </w:r>
    </w:p>
    <w:p>
      <w:pPr>
        <w:pStyle w:val="BookText"/>
        <w:rPr/>
      </w:pPr>
      <w:r>
        <w:rPr>
          <w:rFonts w:ascii="IRNazanin" w:hAnsi="IRNazanin" w:eastAsia="IRNazanin"/>
          <w:color w:val="111111"/>
          <w:sz w:val="28"/>
          <w:sz w:val="28"/>
          <w:szCs w:val="28"/>
          <w:rtl w:val="true"/>
          <w:lang w:bidi="fa-IR"/>
        </w:rPr>
        <w:t xml:space="preserve">نراقی، مهدی بن ابی در </w:t>
      </w:r>
      <w:r>
        <w:rPr>
          <w:rFonts w:eastAsia="IRNazanin" w:cs="IRNazanin"/>
          <w:color w:val="111111"/>
          <w:sz w:val="28"/>
          <w:szCs w:val="28"/>
          <w:lang w:bidi="fa-IR"/>
        </w:rPr>
        <w:t>15767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15734</w:t>
      </w:r>
      <w:r>
        <w:rPr>
          <w:rFonts w:eastAsia="IRNazanin" w:cs="IRNazanin"/>
          <w:color w:val="111111"/>
          <w:sz w:val="28"/>
          <w:szCs w:val="28"/>
          <w:rtl w:val="true"/>
          <w:lang w:bidi="fa-IR"/>
        </w:rPr>
        <w:t xml:space="preserve"> </w:t>
      </w:r>
      <w:r>
        <w:rPr>
          <w:rFonts w:eastAsia="IRNazanin" w:cs="IRNazanin"/>
          <w:color w:val="111111"/>
          <w:sz w:val="28"/>
          <w:szCs w:val="28"/>
          <w:lang w:bidi="fa-IR"/>
        </w:rPr>
        <w:t>15862/1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15854</w:t>
      </w:r>
      <w:r>
        <w:rPr>
          <w:rFonts w:eastAsia="IRNazanin" w:cs="IRNazanin"/>
          <w:color w:val="111111"/>
          <w:sz w:val="28"/>
          <w:szCs w:val="28"/>
          <w:rtl w:val="true"/>
          <w:lang w:bidi="fa-IR"/>
        </w:rPr>
        <w:t xml:space="preserve"> </w:t>
      </w:r>
      <w:r>
        <w:rPr>
          <w:rFonts w:eastAsia="IRNazanin" w:cs="IRNazanin"/>
          <w:color w:val="111111"/>
          <w:sz w:val="28"/>
          <w:szCs w:val="28"/>
          <w:lang w:bidi="fa-IR"/>
        </w:rPr>
        <w:t>15916</w:t>
      </w:r>
    </w:p>
    <w:p>
      <w:pPr>
        <w:pStyle w:val="BookText"/>
        <w:rPr/>
      </w:pPr>
      <w:r>
        <w:rPr>
          <w:rFonts w:ascii="IRNazanin" w:hAnsi="IRNazanin" w:eastAsia="IRNazanin"/>
          <w:color w:val="111111"/>
          <w:sz w:val="28"/>
          <w:sz w:val="28"/>
          <w:szCs w:val="28"/>
          <w:rtl w:val="true"/>
          <w:lang w:bidi="fa-IR"/>
        </w:rPr>
        <w:t xml:space="preserve">نراقی، مهدی بن محمد مهدی </w:t>
      </w:r>
      <w:r>
        <w:rPr>
          <w:rFonts w:eastAsia="IRNazanin" w:cs="IRNazanin"/>
          <w:color w:val="111111"/>
          <w:sz w:val="28"/>
          <w:szCs w:val="28"/>
          <w:lang w:bidi="fa-IR"/>
        </w:rPr>
        <w:t>15958/1</w:t>
      </w:r>
    </w:p>
    <w:p>
      <w:pPr>
        <w:pStyle w:val="BookText"/>
        <w:rPr/>
      </w:pPr>
      <w:r>
        <w:rPr>
          <w:rFonts w:ascii="IRNazanin" w:hAnsi="IRNazanin" w:eastAsia="IRNazanin"/>
          <w:color w:val="111111"/>
          <w:sz w:val="28"/>
          <w:sz w:val="28"/>
          <w:szCs w:val="28"/>
          <w:rtl w:val="true"/>
          <w:lang w:bidi="fa-IR"/>
        </w:rPr>
        <w:t>نصیر الدین طوسی نصیر الدین طوسی، محمد بن محمد</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157156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15715/3</w:t>
      </w:r>
      <w:r>
        <w:rPr>
          <w:rFonts w:eastAsia="IRNazanin" w:cs="IRNazanin"/>
          <w:color w:val="111111"/>
          <w:sz w:val="28"/>
          <w:szCs w:val="28"/>
          <w:rtl w:val="true"/>
          <w:lang w:bidi="fa-IR"/>
        </w:rPr>
        <w:t xml:space="preserve"> </w:t>
      </w:r>
      <w:r>
        <w:rPr>
          <w:rFonts w:eastAsia="IRNazanin" w:cs="IRNazanin"/>
          <w:color w:val="111111"/>
          <w:sz w:val="28"/>
          <w:szCs w:val="28"/>
          <w:lang w:bidi="fa-IR"/>
        </w:rPr>
        <w:t>15816/3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15757</w:t>
      </w:r>
      <w:r>
        <w:rPr>
          <w:rFonts w:eastAsia="IRNazanin" w:cs="IRNazanin"/>
          <w:color w:val="111111"/>
          <w:sz w:val="28"/>
          <w:szCs w:val="28"/>
          <w:rtl w:val="true"/>
          <w:lang w:bidi="fa-IR"/>
        </w:rPr>
        <w:t xml:space="preserve"> </w:t>
      </w:r>
      <w:r>
        <w:rPr>
          <w:rFonts w:eastAsia="IRNazanin" w:cs="IRNazanin"/>
          <w:color w:val="111111"/>
          <w:sz w:val="28"/>
          <w:szCs w:val="28"/>
          <w:lang w:bidi="fa-IR"/>
        </w:rPr>
        <w:t>15822/1</w:t>
      </w:r>
      <w:r>
        <w:rPr>
          <w:rFonts w:eastAsia="IRNazanin" w:cs="IRNazanin"/>
          <w:color w:val="111111"/>
          <w:sz w:val="28"/>
          <w:szCs w:val="28"/>
          <w:rtl w:val="true"/>
          <w:lang w:bidi="fa-IR"/>
        </w:rPr>
        <w:t xml:space="preserve"> </w:t>
      </w:r>
      <w:r>
        <w:rPr>
          <w:rFonts w:eastAsia="IRNazanin" w:cs="IRNazanin"/>
          <w:color w:val="111111"/>
          <w:sz w:val="28"/>
          <w:szCs w:val="28"/>
          <w:lang w:bidi="fa-IR"/>
        </w:rPr>
        <w:t>158164</w:t>
      </w:r>
      <w:r>
        <w:rPr>
          <w:rFonts w:eastAsia="IRNazanin" w:cs="IRNazanin"/>
          <w:color w:val="111111"/>
          <w:sz w:val="28"/>
          <w:szCs w:val="28"/>
          <w:rtl w:val="true"/>
          <w:lang w:bidi="fa-IR"/>
        </w:rPr>
        <w:t xml:space="preserve"> </w:t>
      </w:r>
      <w:r>
        <w:rPr>
          <w:rFonts w:eastAsia="IRNazanin" w:cs="IRNazanin"/>
          <w:color w:val="111111"/>
          <w:sz w:val="28"/>
          <w:szCs w:val="28"/>
          <w:lang w:bidi="fa-IR"/>
        </w:rPr>
        <w:t>15852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158343</w:t>
      </w:r>
      <w:r>
        <w:rPr>
          <w:rFonts w:eastAsia="IRNazanin" w:cs="IRNazanin"/>
          <w:color w:val="111111"/>
          <w:sz w:val="28"/>
          <w:szCs w:val="28"/>
          <w:rtl w:val="true"/>
          <w:lang w:bidi="fa-IR"/>
        </w:rPr>
        <w:t xml:space="preserve"> </w:t>
      </w:r>
      <w:r>
        <w:rPr>
          <w:rFonts w:eastAsia="IRNazanin" w:cs="IRNazanin"/>
          <w:color w:val="111111"/>
          <w:sz w:val="28"/>
          <w:szCs w:val="28"/>
          <w:lang w:bidi="fa-IR"/>
        </w:rPr>
        <w:t>157232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نظام الاعرج، حسن بن محمد </w:t>
      </w:r>
      <w:r>
        <w:rPr>
          <w:rFonts w:eastAsia="IRNazanin" w:cs="IRNazanin"/>
          <w:color w:val="111111"/>
          <w:sz w:val="28"/>
          <w:szCs w:val="28"/>
          <w:lang w:bidi="fa-IR"/>
        </w:rPr>
        <w:t>15896</w:t>
      </w:r>
    </w:p>
    <w:p>
      <w:pPr>
        <w:pStyle w:val="BookText"/>
        <w:rPr/>
      </w:pPr>
      <w:r>
        <w:rPr>
          <w:rFonts w:ascii="IRNazanin" w:hAnsi="IRNazanin" w:eastAsia="IRNazanin"/>
          <w:color w:val="111111"/>
          <w:sz w:val="28"/>
          <w:sz w:val="28"/>
          <w:szCs w:val="28"/>
          <w:rtl w:val="true"/>
          <w:lang w:bidi="fa-IR"/>
        </w:rPr>
        <w:t xml:space="preserve">نظام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الاعرج، حسن بن محمد</w:t>
      </w:r>
    </w:p>
    <w:p>
      <w:pPr>
        <w:pStyle w:val="BookText"/>
        <w:rPr/>
      </w:pPr>
      <w:r>
        <w:rPr>
          <w:rFonts w:ascii="IRNazanin" w:hAnsi="IRNazanin" w:eastAsia="IRNazanin"/>
          <w:color w:val="111111"/>
          <w:sz w:val="28"/>
          <w:sz w:val="28"/>
          <w:szCs w:val="28"/>
          <w:rtl w:val="true"/>
          <w:lang w:bidi="fa-IR"/>
        </w:rPr>
        <w:t xml:space="preserve">نظیری، محمد حسین </w:t>
      </w:r>
      <w:r>
        <w:rPr>
          <w:rFonts w:eastAsia="IRNazanin" w:cs="IRNazanin"/>
          <w:color w:val="111111"/>
          <w:sz w:val="28"/>
          <w:szCs w:val="28"/>
          <w:lang w:bidi="fa-IR"/>
        </w:rPr>
        <w:t>15723</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،فسائی، محمود بن زین العابدین</w:t>
      </w:r>
    </w:p>
    <w:p>
      <w:pPr>
        <w:pStyle w:val="BookText"/>
        <w:rPr/>
      </w:pPr>
      <w:r>
        <w:rPr>
          <w:rFonts w:ascii="IRNazanin" w:hAnsi="IRNazanin" w:eastAsia="IRNazanin"/>
          <w:color w:val="111111"/>
          <w:sz w:val="28"/>
          <w:sz w:val="28"/>
          <w:szCs w:val="28"/>
          <w:rtl w:val="true"/>
          <w:lang w:bidi="fa-IR"/>
        </w:rPr>
        <w:t xml:space="preserve">نعمت فسائی، محمود بن زین العابدين </w:t>
      </w:r>
      <w:r>
        <w:rPr>
          <w:rFonts w:eastAsia="IRNazanin" w:cs="IRNazanin"/>
          <w:color w:val="111111"/>
          <w:sz w:val="28"/>
          <w:szCs w:val="28"/>
          <w:lang w:bidi="fa-IR"/>
        </w:rPr>
        <w:t>15761</w:t>
      </w:r>
    </w:p>
    <w:p>
      <w:pPr>
        <w:pStyle w:val="BookText"/>
        <w:rPr/>
      </w:pPr>
      <w:r>
        <w:rPr>
          <w:rFonts w:ascii="Amiri" w:hAnsi="Amiri" w:eastAsia="Amiri" w:cs="Amiri"/>
          <w:color w:val="111111"/>
          <w:sz w:val="28"/>
          <w:sz w:val="28"/>
          <w:szCs w:val="28"/>
          <w:rtl w:val="true"/>
          <w:lang w:bidi="ar-SA"/>
        </w:rPr>
        <w:t xml:space="preserve">نور الله 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طبيب، نور الله</w:t>
      </w:r>
    </w:p>
    <w:p>
      <w:pPr>
        <w:pStyle w:val="BookText"/>
        <w:rPr/>
      </w:pPr>
      <w:r>
        <w:rPr>
          <w:rFonts w:ascii="IRNazanin" w:hAnsi="IRNazanin" w:eastAsia="IRNazanin"/>
          <w:color w:val="111111"/>
          <w:sz w:val="28"/>
          <w:sz w:val="28"/>
          <w:szCs w:val="28"/>
          <w:rtl w:val="true"/>
          <w:lang w:bidi="fa-IR"/>
        </w:rPr>
        <w:t>نور علیشاه، محمد علی بن عبدالحسین</w:t>
      </w:r>
    </w:p>
    <w:p>
      <w:pPr>
        <w:pStyle w:val="BookText"/>
        <w:rPr/>
      </w:pPr>
      <w:r>
        <w:rPr>
          <w:rFonts w:ascii="IRNazanin" w:hAnsi="IRNazanin" w:eastAsia="IRNazanin"/>
          <w:color w:val="111111"/>
          <w:sz w:val="28"/>
          <w:sz w:val="28"/>
          <w:szCs w:val="28"/>
          <w:rtl w:val="true"/>
          <w:lang w:bidi="fa-IR"/>
        </w:rPr>
        <w:t xml:space="preserve">نیر بروجردی، علی اصغر بن علی اکبر </w:t>
      </w:r>
      <w:r>
        <w:rPr>
          <w:rFonts w:eastAsia="IRNazanin" w:cs="IRNazanin"/>
          <w:color w:val="111111"/>
          <w:sz w:val="28"/>
          <w:szCs w:val="28"/>
          <w:lang w:bidi="fa-IR"/>
        </w:rPr>
        <w:t>15760/1</w:t>
      </w:r>
    </w:p>
    <w:p>
      <w:pPr>
        <w:pStyle w:val="BookText"/>
        <w:rPr/>
      </w:pPr>
      <w:r>
        <w:rPr>
          <w:rFonts w:ascii="IRNazanin" w:hAnsi="IRNazanin" w:eastAsia="IRNazanin"/>
          <w:color w:val="111111"/>
          <w:sz w:val="28"/>
          <w:sz w:val="28"/>
          <w:szCs w:val="28"/>
          <w:rtl w:val="true"/>
          <w:lang w:bidi="fa-IR"/>
        </w:rPr>
        <w:t xml:space="preserve">نیشابوری اخباری محمد بن عبدالنبی اخباری، محمد بن عبدالنبی </w:t>
      </w:r>
      <w:r>
        <w:rPr>
          <w:rFonts w:eastAsia="IRNazanin" w:cs="IRNazanin"/>
          <w:color w:val="111111"/>
          <w:sz w:val="28"/>
          <w:szCs w:val="28"/>
          <w:lang w:bidi="fa-IR"/>
        </w:rPr>
        <w:t>15968/3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15890</w:t>
      </w:r>
    </w:p>
    <w:p>
      <w:pPr>
        <w:pStyle w:val="BookText"/>
        <w:rPr/>
      </w:pPr>
      <w:r>
        <w:rPr>
          <w:rFonts w:ascii="IRNazanin" w:hAnsi="IRNazanin" w:eastAsia="IRNazanin"/>
          <w:color w:val="111111"/>
          <w:sz w:val="28"/>
          <w:sz w:val="28"/>
          <w:szCs w:val="28"/>
          <w:rtl w:val="true"/>
          <w:lang w:bidi="fa-IR"/>
        </w:rPr>
        <w:t xml:space="preserve">واحد تبریزی، رجبعلی </w:t>
      </w:r>
      <w:r>
        <w:rPr>
          <w:rFonts w:eastAsia="IRNazanin" w:cs="IRNazanin"/>
          <w:color w:val="111111"/>
          <w:sz w:val="28"/>
          <w:szCs w:val="28"/>
          <w:lang w:bidi="fa-IR"/>
        </w:rPr>
        <w:t>15943/1</w:t>
      </w:r>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15991</w:t>
      </w:r>
    </w:p>
    <w:p>
      <w:pPr>
        <w:pStyle w:val="BookText"/>
        <w:rPr/>
      </w:pPr>
      <w:r>
        <w:rPr>
          <w:rFonts w:ascii="IRNazanin" w:hAnsi="IRNazanin" w:eastAsia="IRNazanin"/>
          <w:color w:val="111111"/>
          <w:sz w:val="28"/>
          <w:sz w:val="28"/>
          <w:szCs w:val="28"/>
          <w:rtl w:val="true"/>
          <w:lang w:bidi="fa-IR"/>
        </w:rPr>
        <w:t xml:space="preserve">واعظ کاشفی،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وحشی بافقی وحشی بافقی، کمال الدین</w:t>
      </w:r>
    </w:p>
    <w:p>
      <w:pPr>
        <w:pStyle w:val="BookText"/>
        <w:rPr/>
      </w:pPr>
      <w:r>
        <w:rPr>
          <w:rFonts w:ascii="IRNazanin" w:hAnsi="IRNazanin" w:eastAsia="IRNazanin"/>
          <w:color w:val="111111"/>
          <w:sz w:val="28"/>
          <w:sz w:val="28"/>
          <w:szCs w:val="28"/>
          <w:rtl w:val="true"/>
          <w:lang w:bidi="fa-IR"/>
        </w:rPr>
        <w:t xml:space="preserve">وحشی بافقی، کمال الدین </w:t>
      </w:r>
      <w:r>
        <w:rPr>
          <w:rFonts w:eastAsia="IRNazanin" w:cs="IRNazanin"/>
          <w:color w:val="111111"/>
          <w:sz w:val="28"/>
          <w:szCs w:val="28"/>
          <w:lang w:bidi="fa-IR"/>
        </w:rPr>
        <w:t>15754</w:t>
      </w:r>
    </w:p>
    <w:p>
      <w:pPr>
        <w:pStyle w:val="BookText"/>
        <w:rPr/>
      </w:pPr>
      <w:r>
        <w:rPr>
          <w:rFonts w:ascii="IRNazanin" w:hAnsi="IRNazanin" w:eastAsia="IRNazanin"/>
          <w:color w:val="111111"/>
          <w:sz w:val="28"/>
          <w:sz w:val="28"/>
          <w:szCs w:val="28"/>
          <w:rtl w:val="true"/>
          <w:lang w:bidi="fa-IR"/>
        </w:rPr>
        <w:t xml:space="preserve">وصاف الحضره، عبدالله بن فضل الله </w:t>
      </w:r>
      <w:r>
        <w:rPr>
          <w:rFonts w:eastAsia="IRNazanin" w:cs="IRNazanin"/>
          <w:color w:val="111111"/>
          <w:sz w:val="28"/>
          <w:szCs w:val="28"/>
          <w:lang w:bidi="fa-IR"/>
        </w:rPr>
        <w:t>15724</w:t>
      </w:r>
    </w:p>
    <w:p>
      <w:pPr>
        <w:pStyle w:val="BookText"/>
        <w:rPr/>
      </w:pPr>
      <w:r>
        <w:rPr>
          <w:rFonts w:ascii="IRNazanin" w:hAnsi="IRNazanin" w:eastAsia="IRNazanin"/>
          <w:color w:val="111111"/>
          <w:sz w:val="28"/>
          <w:sz w:val="28"/>
          <w:szCs w:val="28"/>
          <w:rtl w:val="true"/>
          <w:lang w:bidi="fa-IR"/>
        </w:rPr>
        <w:t xml:space="preserve">وصال شیرازی </w:t>
      </w:r>
      <w:r>
        <w:rPr>
          <w:rFonts w:eastAsia="IRNazanin" w:cs="IRNazanin"/>
          <w:color w:val="111111"/>
          <w:sz w:val="28"/>
          <w:szCs w:val="28"/>
          <w:lang w:bidi="fa-IR"/>
        </w:rPr>
        <w:t>15754</w:t>
      </w:r>
    </w:p>
    <w:p>
      <w:pPr>
        <w:pStyle w:val="BookText"/>
        <w:rPr/>
      </w:pPr>
      <w:r>
        <w:rPr>
          <w:rFonts w:ascii="IRNazanin" w:hAnsi="IRNazanin" w:eastAsia="IRNazanin"/>
          <w:color w:val="111111"/>
          <w:sz w:val="28"/>
          <w:sz w:val="28"/>
          <w:szCs w:val="28"/>
          <w:rtl w:val="true"/>
          <w:lang w:bidi="fa-IR"/>
        </w:rPr>
        <w:t xml:space="preserve">وقایع نگار کردستانی، علی اکبر </w:t>
      </w:r>
      <w:r>
        <w:rPr>
          <w:rFonts w:eastAsia="IRNazanin" w:cs="IRNazanin"/>
          <w:color w:val="111111"/>
          <w:sz w:val="28"/>
          <w:szCs w:val="28"/>
          <w:lang w:bidi="fa-IR"/>
        </w:rPr>
        <w:t>15869</w:t>
      </w:r>
    </w:p>
    <w:p>
      <w:pPr>
        <w:pStyle w:val="BookText"/>
        <w:rPr/>
      </w:pPr>
      <w:r>
        <w:rPr>
          <w:rFonts w:ascii="IRNazanin" w:hAnsi="IRNazanin" w:eastAsia="IRNazanin"/>
          <w:color w:val="111111"/>
          <w:sz w:val="28"/>
          <w:sz w:val="28"/>
          <w:szCs w:val="28"/>
          <w:rtl w:val="true"/>
          <w:lang w:bidi="fa-IR"/>
        </w:rPr>
        <w:t>هاشم بن سید سلیمان بن سید اسمعیل حسینی بحرانی</w:t>
      </w:r>
    </w:p>
    <w:p>
      <w:pPr>
        <w:pStyle w:val="BookText"/>
        <w:rPr/>
      </w:pPr>
      <w:r>
        <w:rPr>
          <w:rFonts w:ascii="IRNazanin" w:hAnsi="IRNazanin" w:eastAsia="IRNazanin"/>
          <w:color w:val="111111"/>
          <w:sz w:val="28"/>
          <w:sz w:val="28"/>
          <w:szCs w:val="28"/>
          <w:rtl w:val="true"/>
          <w:lang w:bidi="fa-IR"/>
        </w:rPr>
        <w:t>بحرانی، هاشم بن سلیمان</w:t>
      </w:r>
    </w:p>
    <w:p>
      <w:pPr>
        <w:pStyle w:val="BookText"/>
        <w:rPr/>
      </w:pPr>
      <w:r>
        <w:rPr>
          <w:rFonts w:ascii="IRNazanin" w:hAnsi="IRNazanin" w:eastAsia="IRNazanin"/>
          <w:color w:val="111111"/>
          <w:sz w:val="28"/>
          <w:sz w:val="28"/>
          <w:szCs w:val="28"/>
          <w:rtl w:val="true"/>
          <w:lang w:bidi="fa-IR"/>
        </w:rPr>
        <w:t xml:space="preserve">هروی، محمد بن محمد </w:t>
      </w:r>
      <w:r>
        <w:rPr>
          <w:rFonts w:eastAsia="IRNazanin" w:cs="IRNazanin"/>
          <w:color w:val="111111"/>
          <w:sz w:val="28"/>
          <w:szCs w:val="28"/>
          <w:lang w:bidi="fa-IR"/>
        </w:rPr>
        <w:t>15714/3</w:t>
      </w:r>
    </w:p>
    <w:p>
      <w:pPr>
        <w:pStyle w:val="BookText"/>
        <w:rPr/>
      </w:pPr>
      <w:r>
        <w:rPr>
          <w:rFonts w:ascii="IRNazanin" w:hAnsi="IRNazanin" w:eastAsia="IRNazanin"/>
          <w:color w:val="111111"/>
          <w:sz w:val="28"/>
          <w:sz w:val="28"/>
          <w:szCs w:val="28"/>
          <w:rtl w:val="true"/>
          <w:lang w:bidi="fa-IR"/>
        </w:rPr>
        <w:t xml:space="preserve">هروی، محمد بن مستنصر </w:t>
      </w:r>
      <w:r>
        <w:rPr>
          <w:rFonts w:eastAsia="IRNazanin" w:cs="IRNazanin"/>
          <w:color w:val="111111"/>
          <w:sz w:val="28"/>
          <w:szCs w:val="28"/>
          <w:lang w:bidi="fa-IR"/>
        </w:rPr>
        <w:t>15831/3</w:t>
      </w:r>
    </w:p>
    <w:p>
      <w:pPr>
        <w:pStyle w:val="BookText"/>
        <w:rPr/>
      </w:pPr>
      <w:r>
        <w:rPr>
          <w:rFonts w:ascii="IRNazanin" w:hAnsi="IRNazanin" w:eastAsia="IRNazanin"/>
          <w:color w:val="111111"/>
          <w:sz w:val="28"/>
          <w:sz w:val="28"/>
          <w:szCs w:val="28"/>
          <w:rtl w:val="true"/>
          <w:lang w:bidi="fa-IR"/>
        </w:rPr>
        <w:t xml:space="preserve">هروی کابلی، محمد زاهد بن محمد اسلم </w:t>
      </w:r>
      <w:r>
        <w:rPr>
          <w:rFonts w:eastAsia="IRNazanin" w:cs="IRNazanin"/>
          <w:color w:val="111111"/>
          <w:sz w:val="28"/>
          <w:szCs w:val="28"/>
          <w:lang w:bidi="fa-IR"/>
        </w:rPr>
        <w:t>15884</w:t>
      </w:r>
    </w:p>
    <w:p>
      <w:pPr>
        <w:pStyle w:val="BookText"/>
        <w:rPr/>
      </w:pPr>
      <w:r>
        <w:rPr>
          <w:rFonts w:ascii="IRNazanin" w:hAnsi="IRNazanin" w:eastAsia="IRNazanin"/>
          <w:color w:val="111111"/>
          <w:sz w:val="28"/>
          <w:sz w:val="28"/>
          <w:szCs w:val="28"/>
          <w:rtl w:val="true"/>
          <w:lang w:bidi="fa-IR"/>
        </w:rPr>
        <w:t xml:space="preserve">همدانی قراگوزلو محمد جعفر بن حاج صفرخان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مجذوبعلی شاه</w:t>
      </w:r>
    </w:p>
    <w:p>
      <w:pPr>
        <w:pStyle w:val="BookText"/>
        <w:rPr/>
      </w:pPr>
      <w:r>
        <w:rPr>
          <w:rFonts w:ascii="IRNazanin" w:hAnsi="IRNazanin" w:eastAsia="IRNazanin"/>
          <w:color w:val="111111"/>
          <w:sz w:val="28"/>
          <w:sz w:val="28"/>
          <w:szCs w:val="28"/>
          <w:rtl w:val="true"/>
          <w:lang w:bidi="fa-IR"/>
        </w:rPr>
        <w:t>محمد جعفر بن صفر</w:t>
      </w:r>
    </w:p>
    <w:p>
      <w:pPr>
        <w:pStyle w:val="BookText"/>
        <w:rPr/>
      </w:pPr>
      <w:r>
        <w:rPr>
          <w:rFonts w:ascii="IRNazanin" w:hAnsi="IRNazanin" w:eastAsia="IRNazanin"/>
          <w:color w:val="111111"/>
          <w:sz w:val="28"/>
          <w:sz w:val="28"/>
          <w:szCs w:val="28"/>
          <w:rtl w:val="true"/>
          <w:lang w:bidi="fa-IR"/>
        </w:rPr>
        <w:t xml:space="preserve">یحیی سیبک نیشابوری </w:t>
      </w:r>
      <w:r>
        <w:rPr>
          <w:rFonts w:eastAsia="IRNazanin" w:cs="IRNazanin"/>
          <w:color w:val="111111"/>
          <w:sz w:val="28"/>
          <w:szCs w:val="28"/>
          <w:lang w:bidi="fa-IR"/>
        </w:rPr>
        <w:t>15831/4</w:t>
      </w:r>
    </w:p>
    <w:p>
      <w:pPr>
        <w:pStyle w:val="BookText"/>
        <w:rPr/>
      </w:pPr>
      <w:r>
        <w:rPr>
          <w:rFonts w:ascii="IRNazanin" w:hAnsi="IRNazanin" w:eastAsia="IRNazanin"/>
          <w:color w:val="111111"/>
          <w:sz w:val="28"/>
          <w:sz w:val="28"/>
          <w:szCs w:val="28"/>
          <w:rtl w:val="true"/>
          <w:lang w:bidi="fa-IR"/>
        </w:rPr>
        <w:t xml:space="preserve">یزدی، محمد باقر بن زین العابدین </w:t>
      </w:r>
      <w:r>
        <w:rPr>
          <w:rFonts w:eastAsia="IRNazanin" w:cs="IRNazanin"/>
          <w:color w:val="111111"/>
          <w:sz w:val="28"/>
          <w:szCs w:val="28"/>
          <w:lang w:bidi="fa-IR"/>
        </w:rPr>
        <w:t>15837/2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15837/1</w:t>
      </w:r>
    </w:p>
    <w:p>
      <w:pPr>
        <w:pStyle w:val="BookText"/>
        <w:rPr/>
      </w:pPr>
      <w:r>
        <w:rPr>
          <w:rFonts w:ascii="IRNazanin" w:hAnsi="IRNazanin" w:eastAsia="IRNazanin"/>
          <w:color w:val="111111"/>
          <w:sz w:val="28"/>
          <w:sz w:val="28"/>
          <w:szCs w:val="28"/>
          <w:rtl w:val="true"/>
          <w:lang w:bidi="fa-IR"/>
        </w:rPr>
        <w:t xml:space="preserve">يغما، ابوالحسن بن ابراهيم قلی </w:t>
      </w:r>
      <w:r>
        <w:rPr>
          <w:rFonts w:eastAsia="IRNazanin" w:cs="IRNazanin"/>
          <w:color w:val="111111"/>
          <w:sz w:val="28"/>
          <w:szCs w:val="28"/>
          <w:lang w:bidi="fa-IR"/>
        </w:rPr>
        <w:t>15717</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بوحنا بن اسرائيل </w:t>
      </w:r>
      <w:r>
        <w:rPr>
          <w:rFonts w:eastAsia="Amiri" w:cs="Amiri" w:ascii="Amiri" w:hAnsi="Amiri"/>
          <w:color w:val="111111"/>
          <w:sz w:val="28"/>
          <w:szCs w:val="28"/>
          <w:lang w:bidi="ar-SA"/>
        </w:rPr>
        <w:t>15835/8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يوحنا ذمى بن اسرائیل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بن اسرائيل</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lang w:bidi="fa-IR"/>
        </w:rPr>
        <w:t>15747/2</w:t>
      </w:r>
      <w:r>
        <w:rPr>
          <w:rFonts w:eastAsia="IRNazanin" w:cs="IRNazanin"/>
          <w:color w:val="111111"/>
          <w:sz w:val="28"/>
          <w:szCs w:val="28"/>
          <w:rtl w:val="true"/>
          <w:lang w:bidi="fa-IR"/>
        </w:rPr>
        <w:t xml:space="preserve"> </w:t>
      </w:r>
      <w:bookmarkStart w:id="1457" w:name="pg9580_89794"/>
    </w:p>
    <w:p>
      <w:pPr>
        <w:pStyle w:val="Heading3"/>
        <w:numPr>
          <w:ilvl w:val="2"/>
          <w:numId w:val="1"/>
        </w:numPr>
        <w:rPr/>
      </w:pPr>
      <w:bookmarkStart w:id="1458" w:name="__RefHeading___Toc7075229_2870459653"/>
      <w:bookmarkStart w:id="1459" w:name="_Toc508"/>
      <w:bookmarkEnd w:id="1457"/>
      <w:bookmarkEnd w:id="1458"/>
      <w:r>
        <w:rPr>
          <w:rtl w:val="true"/>
        </w:rPr>
        <w:t>آثار معرفی شده</w:t>
      </w:r>
      <w:bookmarkEnd w:id="1459"/>
    </w:p>
    <w:p>
      <w:pPr>
        <w:pStyle w:val="BookText"/>
        <w:rPr/>
      </w:pPr>
      <w:r>
        <w:rPr>
          <w:rFonts w:ascii="IRNazanin" w:hAnsi="IRNazanin" w:eastAsia="IRNazanin"/>
          <w:color w:val="111111"/>
          <w:sz w:val="28"/>
          <w:sz w:val="28"/>
          <w:szCs w:val="28"/>
          <w:rtl w:val="true"/>
          <w:lang w:bidi="fa-IR"/>
        </w:rPr>
        <w:t xml:space="preserve">آتشک </w:t>
      </w:r>
      <w:r>
        <w:rPr>
          <w:rFonts w:eastAsia="IRNazanin" w:cs="IRNazanin"/>
          <w:color w:val="111111"/>
          <w:sz w:val="28"/>
          <w:szCs w:val="28"/>
          <w:lang w:bidi="fa-IR"/>
        </w:rPr>
        <w:t>157316</w:t>
      </w:r>
    </w:p>
    <w:p>
      <w:pPr>
        <w:pStyle w:val="BookText"/>
        <w:rPr/>
      </w:pPr>
      <w:r>
        <w:rPr>
          <w:rFonts w:ascii="Amiri" w:hAnsi="Amiri" w:eastAsia="Amiri" w:cs="Amiri"/>
          <w:color w:val="111111"/>
          <w:sz w:val="28"/>
          <w:sz w:val="28"/>
          <w:szCs w:val="28"/>
          <w:rtl w:val="true"/>
          <w:lang w:bidi="ar-SA"/>
        </w:rPr>
        <w:t xml:space="preserve">آداب المتعلمين </w:t>
      </w:r>
      <w:r>
        <w:rPr>
          <w:rFonts w:eastAsia="Amiri" w:cs="Amiri" w:ascii="Amiri" w:hAnsi="Amiri"/>
          <w:color w:val="111111"/>
          <w:sz w:val="28"/>
          <w:szCs w:val="28"/>
          <w:lang w:bidi="ar-SA"/>
        </w:rPr>
        <w:t>15874/2</w:t>
      </w:r>
    </w:p>
    <w:p>
      <w:pPr>
        <w:pStyle w:val="BookText"/>
        <w:rPr/>
      </w:pPr>
      <w:r>
        <w:rPr>
          <w:rFonts w:ascii="IRNazanin" w:hAnsi="IRNazanin" w:eastAsia="IRNazanin"/>
          <w:color w:val="111111"/>
          <w:sz w:val="28"/>
          <w:sz w:val="28"/>
          <w:szCs w:val="28"/>
          <w:rtl w:val="true"/>
          <w:lang w:bidi="fa-IR"/>
        </w:rPr>
        <w:t>آداب مشق کتاب ابتدایی در تعلیم خواندن و نوشتن</w:t>
      </w:r>
    </w:p>
    <w:p>
      <w:pPr>
        <w:pStyle w:val="BookText"/>
        <w:rPr/>
      </w:pPr>
      <w:r>
        <w:rPr>
          <w:rFonts w:ascii="Amiri" w:hAnsi="Amiri" w:eastAsia="Amiri" w:cs="Amiri"/>
          <w:color w:val="111111"/>
          <w:sz w:val="28"/>
          <w:sz w:val="28"/>
          <w:szCs w:val="28"/>
          <w:rtl w:val="true"/>
          <w:lang w:bidi="ar-SA"/>
        </w:rPr>
        <w:t xml:space="preserve">آئين العشاق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العشاق</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15991</w:t>
      </w:r>
    </w:p>
    <w:p>
      <w:pPr>
        <w:pStyle w:val="BookText"/>
        <w:rPr/>
      </w:pPr>
      <w:r>
        <w:rPr>
          <w:rFonts w:ascii="Amiri" w:hAnsi="Amiri" w:eastAsia="Amiri" w:cs="Amiri"/>
          <w:color w:val="111111"/>
          <w:sz w:val="28"/>
          <w:sz w:val="28"/>
          <w:szCs w:val="28"/>
          <w:rtl w:val="true"/>
          <w:lang w:bidi="ar-SA"/>
        </w:rPr>
        <w:t xml:space="preserve">الاثنى عشريه في الرد على الصوفيه </w:t>
      </w:r>
      <w:r>
        <w:rPr>
          <w:rFonts w:eastAsia="Amiri" w:cs="Amiri" w:ascii="Amiri" w:hAnsi="Amiri"/>
          <w:color w:val="111111"/>
          <w:sz w:val="28"/>
          <w:szCs w:val="28"/>
          <w:lang w:bidi="ar-SA"/>
        </w:rPr>
        <w:t>15994/1</w:t>
      </w:r>
    </w:p>
    <w:p>
      <w:pPr>
        <w:pStyle w:val="BookText"/>
        <w:rPr/>
      </w:pPr>
      <w:r>
        <w:rPr>
          <w:rFonts w:ascii="Amiri" w:hAnsi="Amiri" w:eastAsia="Amiri" w:cs="Amiri"/>
          <w:color w:val="111111"/>
          <w:sz w:val="28"/>
          <w:sz w:val="28"/>
          <w:szCs w:val="28"/>
          <w:rtl w:val="true"/>
          <w:lang w:bidi="ar-SA"/>
        </w:rPr>
        <w:t xml:space="preserve">احوبة المسائل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p>
    <w:p>
      <w:pPr>
        <w:pStyle w:val="BookText"/>
        <w:rPr/>
      </w:pPr>
      <w:r>
        <w:rPr>
          <w:rFonts w:ascii="Amiri" w:hAnsi="Amiri" w:eastAsia="Amiri" w:cs="Amiri"/>
          <w:color w:val="111111"/>
          <w:sz w:val="28"/>
          <w:sz w:val="28"/>
          <w:szCs w:val="28"/>
          <w:rtl w:val="true"/>
          <w:lang w:bidi="ar-SA"/>
        </w:rPr>
        <w:t xml:space="preserve">اجوبة 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اجوبة المسائل النجفية</w:t>
      </w:r>
    </w:p>
    <w:p>
      <w:pPr>
        <w:pStyle w:val="BookText"/>
        <w:rPr/>
      </w:pPr>
      <w:r>
        <w:rPr>
          <w:rFonts w:ascii="Amiri" w:hAnsi="Amiri" w:eastAsia="Amiri" w:cs="Amiri"/>
          <w:color w:val="111111"/>
          <w:sz w:val="28"/>
          <w:sz w:val="28"/>
          <w:szCs w:val="28"/>
          <w:rtl w:val="true"/>
          <w:lang w:bidi="ar-SA"/>
        </w:rPr>
        <w:t xml:space="preserve">اجوبة المسائل التحفية </w:t>
      </w:r>
      <w:r>
        <w:rPr>
          <w:rFonts w:eastAsia="Amiri" w:cs="Amiri" w:ascii="Amiri" w:hAnsi="Amiri"/>
          <w:color w:val="111111"/>
          <w:sz w:val="28"/>
          <w:szCs w:val="28"/>
          <w:lang w:bidi="ar-SA"/>
        </w:rPr>
        <w:t>15981/1</w:t>
      </w:r>
    </w:p>
    <w:p>
      <w:pPr>
        <w:pStyle w:val="BookText"/>
        <w:rPr/>
      </w:pPr>
      <w:r>
        <w:rPr>
          <w:rFonts w:ascii="Amiri" w:hAnsi="Amiri" w:eastAsia="Amiri" w:cs="Amiri"/>
          <w:color w:val="111111"/>
          <w:sz w:val="28"/>
          <w:sz w:val="28"/>
          <w:szCs w:val="28"/>
          <w:rtl w:val="true"/>
          <w:lang w:bidi="ar-SA"/>
        </w:rPr>
        <w:t xml:space="preserve">الاحاديث القدسيه أربعون سوره </w:t>
      </w:r>
      <w:r>
        <w:rPr>
          <w:rFonts w:eastAsia="Amiri" w:cs="Amiri" w:ascii="Amiri" w:hAnsi="Amiri"/>
          <w:color w:val="111111"/>
          <w:sz w:val="28"/>
          <w:szCs w:val="28"/>
          <w:lang w:bidi="ar-SA"/>
        </w:rPr>
        <w:t>159952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15984/3</w:t>
      </w:r>
    </w:p>
    <w:p>
      <w:pPr>
        <w:pStyle w:val="BookText"/>
        <w:rPr/>
      </w:pPr>
      <w:r>
        <w:rPr>
          <w:rFonts w:ascii="IRNazanin" w:hAnsi="IRNazanin" w:eastAsia="IRNazanin"/>
          <w:color w:val="111111"/>
          <w:sz w:val="28"/>
          <w:sz w:val="28"/>
          <w:szCs w:val="28"/>
          <w:rtl w:val="true"/>
          <w:lang w:bidi="fa-IR"/>
        </w:rPr>
        <w:t xml:space="preserve">احادیث قدسیه اربعون سوره من التوراة </w:t>
      </w:r>
      <w:r>
        <w:rPr>
          <w:rFonts w:eastAsia="IRNazanin" w:cs="IRNazanin"/>
          <w:color w:val="111111"/>
          <w:sz w:val="28"/>
          <w:szCs w:val="28"/>
          <w:lang w:bidi="fa-IR"/>
        </w:rPr>
        <w:t>159436</w:t>
      </w:r>
    </w:p>
    <w:p>
      <w:pPr>
        <w:pStyle w:val="BookText"/>
        <w:rPr/>
      </w:pPr>
      <w:r>
        <w:rPr>
          <w:rFonts w:ascii="Amiri" w:hAnsi="Amiri" w:eastAsia="Amiri" w:cs="Amiri"/>
          <w:color w:val="111111"/>
          <w:sz w:val="28"/>
          <w:sz w:val="28"/>
          <w:szCs w:val="28"/>
          <w:rtl w:val="true"/>
          <w:lang w:bidi="ar-SA"/>
        </w:rPr>
        <w:t xml:space="preserve">احسن 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المحسنين</w:t>
      </w:r>
    </w:p>
    <w:p>
      <w:pPr>
        <w:pStyle w:val="BookText"/>
        <w:rPr/>
      </w:pPr>
      <w:r>
        <w:rPr>
          <w:rFonts w:ascii="IRNazanin" w:hAnsi="IRNazanin" w:eastAsia="IRNazanin"/>
          <w:color w:val="111111"/>
          <w:sz w:val="28"/>
          <w:sz w:val="28"/>
          <w:szCs w:val="28"/>
          <w:rtl w:val="true"/>
          <w:lang w:bidi="fa-IR"/>
        </w:rPr>
        <w:t xml:space="preserve">احکام اتصالات کواکب </w:t>
      </w:r>
      <w:r>
        <w:rPr>
          <w:rFonts w:eastAsia="IRNazanin" w:cs="IRNazanin"/>
          <w:color w:val="111111"/>
          <w:sz w:val="28"/>
          <w:szCs w:val="28"/>
          <w:lang w:bidi="fa-IR"/>
        </w:rPr>
        <w:t>15800</w:t>
      </w:r>
    </w:p>
    <w:p>
      <w:pPr>
        <w:pStyle w:val="BookText"/>
        <w:rPr/>
      </w:pPr>
      <w:r>
        <w:rPr>
          <w:rFonts w:ascii="IRNazanin" w:hAnsi="IRNazanin" w:eastAsia="IRNazanin"/>
          <w:color w:val="111111"/>
          <w:sz w:val="28"/>
          <w:sz w:val="28"/>
          <w:szCs w:val="28"/>
          <w:rtl w:val="true"/>
          <w:lang w:bidi="fa-IR"/>
        </w:rPr>
        <w:t xml:space="preserve">اختلاج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اختلاجات اعضا</w:t>
      </w:r>
    </w:p>
    <w:p>
      <w:pPr>
        <w:pStyle w:val="BookText"/>
        <w:rPr/>
      </w:pPr>
      <w:r>
        <w:rPr>
          <w:rFonts w:ascii="IRNazanin" w:hAnsi="IRNazanin" w:eastAsia="IRNazanin"/>
          <w:color w:val="111111"/>
          <w:sz w:val="28"/>
          <w:sz w:val="28"/>
          <w:szCs w:val="28"/>
          <w:rtl w:val="true"/>
          <w:lang w:bidi="fa-IR"/>
        </w:rPr>
        <w:t>اختلاجات اعضا منظومه در اختلاجات اعضا</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lang w:bidi="fa-IR"/>
        </w:rPr>
        <w:t>157565</w:t>
      </w:r>
    </w:p>
    <w:p>
      <w:pPr>
        <w:pStyle w:val="BookText"/>
        <w:rPr/>
      </w:pPr>
      <w:r>
        <w:rPr>
          <w:rFonts w:ascii="IRNazanin" w:hAnsi="IRNazanin" w:eastAsia="IRNazanin"/>
          <w:color w:val="111111"/>
          <w:sz w:val="28"/>
          <w:sz w:val="28"/>
          <w:szCs w:val="28"/>
          <w:rtl w:val="true"/>
          <w:lang w:bidi="fa-IR"/>
        </w:rPr>
        <w:t xml:space="preserve">اختيارات الايام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ايام</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lang w:bidi="fa-IR"/>
        </w:rPr>
        <w:t>15998/1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15821</w:t>
      </w:r>
    </w:p>
    <w:p>
      <w:pPr>
        <w:pStyle w:val="BookText"/>
        <w:rPr/>
      </w:pPr>
      <w:r>
        <w:rPr>
          <w:rFonts w:ascii="IRNazanin" w:hAnsi="IRNazanin" w:eastAsia="IRNazanin"/>
          <w:color w:val="111111"/>
          <w:sz w:val="28"/>
          <w:sz w:val="28"/>
          <w:szCs w:val="28"/>
          <w:rtl w:val="true"/>
          <w:lang w:bidi="fa-IR"/>
        </w:rPr>
        <w:t>اختیارات ایام اختیارات</w:t>
      </w:r>
    </w:p>
    <w:p>
      <w:pPr>
        <w:pStyle w:val="BookText"/>
        <w:rPr/>
      </w:pPr>
      <w:r>
        <w:rPr>
          <w:rFonts w:ascii="IRNazanin" w:hAnsi="IRNazanin" w:eastAsia="IRNazanin"/>
          <w:color w:val="111111"/>
          <w:sz w:val="28"/>
          <w:sz w:val="28"/>
          <w:szCs w:val="28"/>
          <w:rtl w:val="true"/>
          <w:lang w:bidi="fa-IR"/>
        </w:rPr>
        <w:t xml:space="preserve">اختیارات نجوم </w:t>
      </w:r>
      <w:r>
        <w:rPr>
          <w:rFonts w:eastAsia="IRNazanin" w:cs="IRNazanin"/>
          <w:color w:val="111111"/>
          <w:sz w:val="28"/>
          <w:szCs w:val="28"/>
          <w:lang w:bidi="fa-IR"/>
        </w:rPr>
        <w:t>157154</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lang w:bidi="fa-IR"/>
        </w:rPr>
        <w:t>15822/1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15757</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15918/1</w:t>
      </w:r>
    </w:p>
    <w:p>
      <w:pPr>
        <w:pStyle w:val="BookText"/>
        <w:rPr/>
      </w:pPr>
      <w:r>
        <w:rPr>
          <w:rFonts w:ascii="IRNazanin" w:hAnsi="IRNazanin" w:eastAsia="IRNazanin"/>
          <w:color w:val="111111"/>
          <w:sz w:val="28"/>
          <w:sz w:val="28"/>
          <w:szCs w:val="28"/>
          <w:rtl w:val="true"/>
          <w:lang w:bidi="fa-IR"/>
        </w:rPr>
        <w:t xml:space="preserve">ادعیه ایام </w:t>
      </w:r>
      <w:r>
        <w:rPr>
          <w:rFonts w:eastAsia="IRNazanin" w:cs="IRNazanin"/>
          <w:color w:val="111111"/>
          <w:sz w:val="28"/>
          <w:szCs w:val="28"/>
          <w:lang w:bidi="fa-IR"/>
        </w:rPr>
        <w:t>15870</w:t>
      </w:r>
    </w:p>
    <w:p>
      <w:pPr>
        <w:pStyle w:val="BookText"/>
        <w:rPr/>
      </w:pPr>
      <w:r>
        <w:rPr>
          <w:rFonts w:ascii="IRNazanin" w:hAnsi="IRNazanin" w:eastAsia="IRNazanin"/>
          <w:color w:val="111111"/>
          <w:sz w:val="28"/>
          <w:sz w:val="28"/>
          <w:szCs w:val="28"/>
          <w:rtl w:val="true"/>
          <w:lang w:bidi="fa-IR"/>
        </w:rPr>
        <w:t xml:space="preserve">اربعون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الاربعون حديثا من الاربعين عن الاربعين </w:t>
      </w:r>
      <w:r>
        <w:rPr>
          <w:rFonts w:eastAsia="Amiri" w:cs="Amiri" w:ascii="Amiri" w:hAnsi="Amiri"/>
          <w:color w:val="111111"/>
          <w:sz w:val="28"/>
          <w:szCs w:val="28"/>
          <w:lang w:bidi="ar-SA"/>
        </w:rPr>
        <w:t>15988/1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اربعون سوره من الثورات الاحاديث القدسيه اربعون سوره</w:t>
      </w:r>
    </w:p>
    <w:p>
      <w:pPr>
        <w:pStyle w:val="BookText"/>
        <w:rPr/>
      </w:pPr>
      <w:r>
        <w:rPr>
          <w:rFonts w:ascii="IRNazanin" w:hAnsi="IRNazanin" w:eastAsia="IRNazanin"/>
          <w:color w:val="111111"/>
          <w:sz w:val="28"/>
          <w:sz w:val="28"/>
          <w:szCs w:val="28"/>
          <w:rtl w:val="true"/>
          <w:lang w:bidi="fa-IR"/>
        </w:rPr>
        <w:t>اربعون سوره منتخب چهل حدیث از تورات</w:t>
      </w:r>
    </w:p>
    <w:p>
      <w:pPr>
        <w:pStyle w:val="BookText"/>
        <w:rPr/>
      </w:pPr>
      <w:r>
        <w:rPr>
          <w:rFonts w:ascii="IRNazanin" w:hAnsi="IRNazanin" w:eastAsia="IRNazanin"/>
          <w:color w:val="111111"/>
          <w:sz w:val="28"/>
          <w:sz w:val="28"/>
          <w:szCs w:val="28"/>
          <w:rtl w:val="true"/>
          <w:lang w:bidi="fa-IR"/>
        </w:rPr>
        <w:t>احادیث قدسیه اربعون سورة من التوراة</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159846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15736</w:t>
      </w:r>
    </w:p>
    <w:p>
      <w:pPr>
        <w:pStyle w:val="BookText"/>
        <w:rPr/>
      </w:pPr>
      <w:r>
        <w:rPr>
          <w:rFonts w:ascii="Amiri" w:hAnsi="Amiri" w:eastAsia="Amiri" w:cs="Amiri"/>
          <w:color w:val="111111"/>
          <w:sz w:val="28"/>
          <w:sz w:val="28"/>
          <w:szCs w:val="28"/>
          <w:rtl w:val="true"/>
          <w:lang w:bidi="ar-SA"/>
        </w:rPr>
        <w:t xml:space="preserve">الاربعين من الاربعين عن 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الاربعون حديثا من الاربعين عن الاربعين</w:t>
      </w:r>
    </w:p>
    <w:p>
      <w:pPr>
        <w:pStyle w:val="BookText"/>
        <w:rPr/>
      </w:pPr>
      <w:r>
        <w:rPr>
          <w:rFonts w:ascii="Amiri" w:hAnsi="Amiri" w:eastAsia="Amiri" w:cs="Amiri"/>
          <w:color w:val="111111"/>
          <w:sz w:val="28"/>
          <w:sz w:val="28"/>
          <w:szCs w:val="28"/>
          <w:rtl w:val="true"/>
          <w:lang w:bidi="ar-SA"/>
        </w:rPr>
        <w:t xml:space="preserve">ارجوزة في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الابحاث في مسائل الميراث</w:t>
      </w:r>
    </w:p>
    <w:p>
      <w:pPr>
        <w:pStyle w:val="BookText"/>
        <w:rPr/>
      </w:pPr>
      <w:r>
        <w:rPr>
          <w:rFonts w:ascii="IRNazanin" w:hAnsi="IRNazanin" w:eastAsia="IRNazanin"/>
          <w:color w:val="111111"/>
          <w:sz w:val="28"/>
          <w:sz w:val="28"/>
          <w:szCs w:val="28"/>
          <w:rtl w:val="true"/>
          <w:lang w:bidi="fa-IR"/>
        </w:rPr>
        <w:t xml:space="preserve">ارشاد العوام </w:t>
      </w:r>
      <w:r>
        <w:rPr>
          <w:rFonts w:eastAsia="IRNazanin" w:cs="IRNazanin"/>
          <w:color w:val="111111"/>
          <w:sz w:val="28"/>
          <w:szCs w:val="28"/>
          <w:lang w:bidi="fa-IR"/>
        </w:rPr>
        <w:t>15986</w:t>
      </w:r>
    </w:p>
    <w:p>
      <w:pPr>
        <w:pStyle w:val="BookText"/>
        <w:rPr/>
      </w:pPr>
      <w:r>
        <w:rPr>
          <w:rFonts w:ascii="Amiri" w:hAnsi="Amiri" w:eastAsia="Amiri" w:cs="Amiri"/>
          <w:color w:val="111111"/>
          <w:sz w:val="28"/>
          <w:sz w:val="28"/>
          <w:szCs w:val="28"/>
          <w:rtl w:val="true"/>
          <w:lang w:bidi="ar-SA"/>
        </w:rPr>
        <w:t xml:space="preserve">الارشاد في احوال الصاحب الكافي اسماعيل بن عباد </w:t>
      </w:r>
      <w:r>
        <w:rPr>
          <w:rFonts w:eastAsia="Amiri" w:cs="Amiri" w:ascii="Amiri" w:hAnsi="Amiri"/>
          <w:color w:val="111111"/>
          <w:sz w:val="28"/>
          <w:szCs w:val="28"/>
          <w:lang w:bidi="ar-SA"/>
        </w:rPr>
        <w:t>15860</w:t>
      </w:r>
    </w:p>
    <w:p>
      <w:pPr>
        <w:pStyle w:val="BookText"/>
        <w:rPr/>
      </w:pPr>
      <w:r>
        <w:rPr>
          <w:rFonts w:ascii="IRNazanin" w:hAnsi="IRNazanin" w:eastAsia="IRNazanin"/>
          <w:color w:val="111111"/>
          <w:sz w:val="28"/>
          <w:sz w:val="28"/>
          <w:szCs w:val="28"/>
          <w:rtl w:val="true"/>
          <w:lang w:bidi="fa-IR"/>
        </w:rPr>
        <w:t>استخراج</w:t>
      </w:r>
    </w:p>
    <w:p>
      <w:pPr>
        <w:pStyle w:val="BookText"/>
        <w:rPr/>
      </w:pPr>
      <w:r>
        <w:rPr>
          <w:rFonts w:ascii="IRNazanin" w:hAnsi="IRNazanin" w:eastAsia="IRNazanin"/>
          <w:color w:val="111111"/>
          <w:sz w:val="28"/>
          <w:sz w:val="28"/>
          <w:szCs w:val="28"/>
          <w:rtl w:val="true"/>
          <w:lang w:bidi="fa-IR"/>
        </w:rPr>
        <w:t xml:space="preserve">استخراجات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w:t>
      </w:r>
    </w:p>
    <w:p>
      <w:pPr>
        <w:pStyle w:val="BookText"/>
        <w:rPr/>
      </w:pPr>
      <w:r>
        <w:rPr>
          <w:rFonts w:ascii="IRNazanin" w:hAnsi="IRNazanin" w:eastAsia="IRNazanin"/>
          <w:color w:val="111111"/>
          <w:sz w:val="28"/>
          <w:sz w:val="28"/>
          <w:szCs w:val="28"/>
          <w:rtl w:val="true"/>
          <w:lang w:bidi="fa-IR"/>
        </w:rPr>
        <w:t xml:space="preserve">استخراج اندر طلب عمر و هیلاج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w:t>
      </w:r>
    </w:p>
    <w:p>
      <w:pPr>
        <w:pStyle w:val="BookText"/>
        <w:rPr/>
      </w:pPr>
      <w:r>
        <w:rPr>
          <w:rFonts w:ascii="IRNazanin" w:hAnsi="IRNazanin" w:eastAsia="IRNazanin"/>
          <w:color w:val="111111"/>
          <w:sz w:val="28"/>
          <w:sz w:val="28"/>
          <w:szCs w:val="28"/>
          <w:rtl w:val="true"/>
          <w:lang w:bidi="fa-IR"/>
        </w:rPr>
        <w:t xml:space="preserve">اسرار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علم حروف</w:t>
      </w:r>
    </w:p>
    <w:p>
      <w:pPr>
        <w:pStyle w:val="BookText"/>
        <w:rPr/>
      </w:pPr>
      <w:r>
        <w:rPr>
          <w:rFonts w:ascii="IRNazanin" w:hAnsi="IRNazanin" w:eastAsia="IRNazanin"/>
          <w:color w:val="111111"/>
          <w:sz w:val="28"/>
          <w:sz w:val="28"/>
          <w:szCs w:val="28"/>
          <w:rtl w:val="true"/>
          <w:lang w:bidi="fa-IR"/>
        </w:rPr>
        <w:t xml:space="preserve">اسرار حروف رساله در بیان خواص حروف </w:t>
      </w:r>
      <w:r>
        <w:rPr>
          <w:rFonts w:eastAsia="IRNazanin" w:cs="IRNazanin"/>
          <w:color w:val="111111"/>
          <w:sz w:val="28"/>
          <w:szCs w:val="28"/>
          <w:lang w:bidi="fa-IR"/>
        </w:rPr>
        <w:t>157662</w:t>
      </w:r>
    </w:p>
    <w:p>
      <w:pPr>
        <w:pStyle w:val="BookText"/>
        <w:rPr/>
      </w:pPr>
      <w:r>
        <w:rPr>
          <w:rFonts w:ascii="IRNazanin" w:hAnsi="IRNazanin" w:eastAsia="IRNazanin"/>
          <w:color w:val="111111"/>
          <w:sz w:val="28"/>
          <w:sz w:val="28"/>
          <w:szCs w:val="28"/>
          <w:rtl w:val="true"/>
          <w:lang w:bidi="fa-IR"/>
        </w:rPr>
        <w:t>اسرار قاسمی</w:t>
      </w:r>
    </w:p>
    <w:p>
      <w:pPr>
        <w:pStyle w:val="BookText"/>
        <w:rPr/>
      </w:pPr>
      <w:r>
        <w:rPr>
          <w:rFonts w:ascii="IRNazanin" w:hAnsi="IRNazanin" w:eastAsia="IRNazanin"/>
          <w:color w:val="111111"/>
          <w:sz w:val="28"/>
          <w:sz w:val="28"/>
          <w:szCs w:val="28"/>
          <w:rtl w:val="true"/>
          <w:lang w:bidi="fa-IR"/>
        </w:rPr>
        <w:t xml:space="preserve">اسرار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قاسمی </w:t>
      </w:r>
      <w:r>
        <w:rPr>
          <w:rFonts w:eastAsia="IRNazanin" w:cs="IRNazanin"/>
          <w:color w:val="111111"/>
          <w:sz w:val="28"/>
          <w:szCs w:val="28"/>
          <w:lang w:bidi="fa-IR"/>
        </w:rPr>
        <w:t>15/142</w:t>
      </w:r>
    </w:p>
    <w:p>
      <w:pPr>
        <w:pStyle w:val="BookText"/>
        <w:rPr/>
      </w:pPr>
      <w:r>
        <w:rPr>
          <w:rFonts w:ascii="IRNazanin" w:hAnsi="IRNazanin" w:eastAsia="IRNazanin"/>
          <w:color w:val="111111"/>
          <w:sz w:val="28"/>
          <w:sz w:val="28"/>
          <w:szCs w:val="28"/>
          <w:rtl w:val="true"/>
          <w:lang w:bidi="fa-IR"/>
        </w:rPr>
        <w:t xml:space="preserve">اشجار و اثمار </w:t>
      </w:r>
      <w:r>
        <w:rPr>
          <w:rFonts w:eastAsia="IRNazanin" w:cs="IRNazanin"/>
          <w:color w:val="111111"/>
          <w:sz w:val="28"/>
          <w:szCs w:val="28"/>
          <w:lang w:bidi="fa-IR"/>
        </w:rPr>
        <w:t>15780</w:t>
      </w:r>
    </w:p>
    <w:p>
      <w:pPr>
        <w:pStyle w:val="BookText"/>
        <w:rPr/>
      </w:pPr>
      <w:r>
        <w:rPr>
          <w:rFonts w:ascii="IRNazanin" w:hAnsi="IRNazanin" w:eastAsia="IRNazanin"/>
          <w:color w:val="111111"/>
          <w:sz w:val="28"/>
          <w:sz w:val="28"/>
          <w:szCs w:val="28"/>
          <w:rtl w:val="true"/>
          <w:lang w:bidi="fa-IR"/>
        </w:rPr>
        <w:t xml:space="preserve">اشعار عرفانی </w:t>
      </w:r>
      <w:r>
        <w:rPr>
          <w:rFonts w:eastAsia="IRNazanin" w:cs="IRNazanin"/>
          <w:color w:val="111111"/>
          <w:sz w:val="28"/>
          <w:szCs w:val="28"/>
          <w:lang w:bidi="fa-IR"/>
        </w:rPr>
        <w:t>158295</w:t>
      </w:r>
    </w:p>
    <w:p>
      <w:pPr>
        <w:pStyle w:val="BookText"/>
        <w:rPr/>
      </w:pPr>
      <w:r>
        <w:rPr>
          <w:rFonts w:ascii="IRNazanin" w:hAnsi="IRNazanin" w:eastAsia="IRNazanin"/>
          <w:color w:val="111111"/>
          <w:sz w:val="28"/>
          <w:sz w:val="28"/>
          <w:szCs w:val="28"/>
          <w:rtl w:val="true"/>
          <w:lang w:bidi="fa-IR"/>
        </w:rPr>
        <w:t>اصول علم حساب</w:t>
      </w:r>
    </w:p>
    <w:p>
      <w:pPr>
        <w:pStyle w:val="BookText"/>
        <w:rPr/>
      </w:pPr>
      <w:r>
        <w:rPr>
          <w:rFonts w:ascii="IRNazanin" w:hAnsi="IRNazanin" w:eastAsia="IRNazanin"/>
          <w:color w:val="111111"/>
          <w:sz w:val="28"/>
          <w:sz w:val="28"/>
          <w:szCs w:val="28"/>
          <w:rtl w:val="true"/>
          <w:lang w:bidi="fa-IR"/>
        </w:rPr>
        <w:t xml:space="preserve">اصول کافی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eastAsia="IRNazanin" w:cs="IRNazanin"/>
          <w:color w:val="111111"/>
          <w:sz w:val="28"/>
          <w:szCs w:val="28"/>
          <w:lang w:bidi="fa-IR"/>
        </w:rPr>
        <w:t>15818</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15760/2</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15944</w:t>
      </w:r>
    </w:p>
    <w:p>
      <w:pPr>
        <w:pStyle w:val="BookText"/>
        <w:rPr/>
      </w:pPr>
      <w:r>
        <w:rPr>
          <w:rFonts w:ascii="IRNazanin" w:hAnsi="IRNazanin" w:eastAsia="IRNazanin"/>
          <w:color w:val="111111"/>
          <w:sz w:val="28"/>
          <w:sz w:val="28"/>
          <w:szCs w:val="28"/>
          <w:rtl w:val="true"/>
          <w:lang w:bidi="fa-IR"/>
        </w:rPr>
        <w:t xml:space="preserve">اعداد وفق </w:t>
      </w:r>
      <w:r>
        <w:rPr>
          <w:rFonts w:eastAsia="IRNazanin" w:cs="IRNazanin"/>
          <w:color w:val="111111"/>
          <w:sz w:val="28"/>
          <w:szCs w:val="28"/>
          <w:lang w:bidi="fa-IR"/>
        </w:rPr>
        <w:t>15733/7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15733/2</w:t>
      </w:r>
    </w:p>
    <w:p>
      <w:pPr>
        <w:pStyle w:val="BookText"/>
        <w:rPr/>
      </w:pPr>
      <w:r>
        <w:rPr>
          <w:rFonts w:ascii="IRNazanin" w:hAnsi="IRNazanin" w:eastAsia="IRNazanin"/>
          <w:color w:val="111111"/>
          <w:sz w:val="28"/>
          <w:sz w:val="28"/>
          <w:szCs w:val="28"/>
          <w:rtl w:val="true"/>
          <w:lang w:bidi="fa-IR"/>
        </w:rPr>
        <w:t>اعلام الورى باعلام الهدى</w:t>
      </w:r>
    </w:p>
    <w:p>
      <w:pPr>
        <w:pStyle w:val="BookText"/>
        <w:rPr/>
      </w:pPr>
      <w:r>
        <w:rPr>
          <w:rFonts w:ascii="IRNazanin" w:hAnsi="IRNazanin" w:eastAsia="IRNazanin"/>
          <w:color w:val="111111"/>
          <w:sz w:val="28"/>
          <w:sz w:val="28"/>
          <w:szCs w:val="28"/>
          <w:rtl w:val="true"/>
          <w:lang w:bidi="fa-IR"/>
        </w:rPr>
        <w:t xml:space="preserve">اقاویل قدمای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التوحيد </w:t>
      </w:r>
      <w:r>
        <w:rPr>
          <w:rFonts w:eastAsia="IRNazanin" w:cs="IRNazanin"/>
          <w:color w:val="111111"/>
          <w:sz w:val="28"/>
          <w:szCs w:val="28"/>
          <w:lang w:bidi="fa-IR"/>
        </w:rPr>
        <w:t>15953</w:t>
      </w:r>
    </w:p>
    <w:p>
      <w:pPr>
        <w:pStyle w:val="BookText"/>
        <w:rPr/>
      </w:pPr>
      <w:r>
        <w:rPr>
          <w:rFonts w:ascii="IRNazanin" w:hAnsi="IRNazanin" w:eastAsia="IRNazanin"/>
          <w:color w:val="111111"/>
          <w:sz w:val="28"/>
          <w:sz w:val="28"/>
          <w:szCs w:val="28"/>
          <w:rtl w:val="true"/>
          <w:lang w:bidi="fa-IR"/>
        </w:rPr>
        <w:t>الفت نامه</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 الصحه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شافي الاوجاع </w:t>
      </w:r>
      <w:r>
        <w:rPr>
          <w:rFonts w:eastAsia="Amiri" w:cs="Amiri" w:ascii="Amiri" w:hAnsi="Amiri"/>
          <w:color w:val="111111"/>
          <w:sz w:val="28"/>
          <w:szCs w:val="28"/>
          <w:lang w:bidi="ar-SA"/>
        </w:rPr>
        <w:t>157862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امثله </w:t>
      </w:r>
      <w:r>
        <w:rPr>
          <w:rFonts w:eastAsia="IRNazanin" w:cs="IRNazanin"/>
          <w:color w:val="111111"/>
          <w:sz w:val="28"/>
          <w:szCs w:val="28"/>
          <w:lang w:bidi="fa-IR"/>
        </w:rPr>
        <w:t>15748/1</w:t>
      </w:r>
    </w:p>
    <w:p>
      <w:pPr>
        <w:pStyle w:val="BookText"/>
        <w:rPr/>
      </w:pPr>
      <w:r>
        <w:rPr>
          <w:rFonts w:ascii="IRNazanin" w:hAnsi="IRNazanin" w:eastAsia="IRNazanin"/>
          <w:color w:val="111111"/>
          <w:sz w:val="28"/>
          <w:sz w:val="28"/>
          <w:szCs w:val="28"/>
          <w:rtl w:val="true"/>
          <w:lang w:bidi="fa-IR"/>
        </w:rPr>
        <w:t xml:space="preserve">اندرز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نامه</w:t>
      </w:r>
    </w:p>
    <w:p>
      <w:pPr>
        <w:pStyle w:val="BookText"/>
        <w:rPr/>
      </w:pPr>
      <w:r>
        <w:rPr>
          <w:rFonts w:ascii="IRNazanin" w:hAnsi="IRNazanin" w:eastAsia="IRNazanin"/>
          <w:color w:val="111111"/>
          <w:sz w:val="28"/>
          <w:sz w:val="28"/>
          <w:szCs w:val="28"/>
          <w:rtl w:val="true"/>
          <w:lang w:bidi="fa-IR"/>
        </w:rPr>
        <w:t xml:space="preserve">انساب التواصب </w:t>
      </w:r>
      <w:r>
        <w:rPr>
          <w:rFonts w:eastAsia="IRNazanin" w:cs="IRNazanin"/>
          <w:color w:val="111111"/>
          <w:sz w:val="28"/>
          <w:szCs w:val="28"/>
          <w:lang w:bidi="fa-IR"/>
        </w:rPr>
        <w:t>15826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15795</w:t>
      </w:r>
    </w:p>
    <w:p>
      <w:pPr>
        <w:pStyle w:val="BookText"/>
        <w:rPr/>
      </w:pPr>
      <w:r>
        <w:rPr>
          <w:rFonts w:ascii="IRNazanin" w:hAnsi="IRNazanin" w:eastAsia="IRNazanin"/>
          <w:color w:val="111111"/>
          <w:sz w:val="28"/>
          <w:sz w:val="28"/>
          <w:szCs w:val="28"/>
          <w:rtl w:val="true"/>
          <w:lang w:bidi="fa-IR"/>
        </w:rPr>
        <w:t xml:space="preserve">انشاء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 استرآبادی</w:t>
      </w:r>
    </w:p>
    <w:p>
      <w:pPr>
        <w:pStyle w:val="BookText"/>
        <w:rPr/>
      </w:pPr>
      <w:r>
        <w:rPr>
          <w:rFonts w:ascii="Amiri" w:hAnsi="Amiri" w:eastAsia="Amiri" w:cs="Amiri"/>
          <w:color w:val="111111"/>
          <w:sz w:val="28"/>
          <w:sz w:val="28"/>
          <w:szCs w:val="28"/>
          <w:rtl w:val="true"/>
          <w:lang w:bidi="ar-SA"/>
        </w:rPr>
        <w:t xml:space="preserve">انوار الرياض </w:t>
      </w:r>
      <w:r>
        <w:rPr>
          <w:rFonts w:eastAsia="Amiri" w:cs="Amiri" w:ascii="Amiri" w:hAnsi="Amiri"/>
          <w:color w:val="111111"/>
          <w:sz w:val="28"/>
          <w:szCs w:val="28"/>
          <w:lang w:bidi="ar-SA"/>
        </w:rPr>
        <w:t>15912</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lang w:bidi="fa-IR"/>
        </w:rPr>
        <w:t>15917</w:t>
      </w:r>
      <w:r>
        <w:rPr>
          <w:rFonts w:ascii="IRNazanin" w:hAnsi="IRNazanin" w:eastAsia="IRNazanin"/>
          <w:color w:val="111111"/>
          <w:sz w:val="28"/>
          <w:sz w:val="28"/>
          <w:szCs w:val="28"/>
          <w:lang w:bidi="fa-IR"/>
        </w:rPr>
        <w:t>،</w:t>
      </w:r>
      <w:r>
        <w:rPr>
          <w:rFonts w:eastAsia="IRNazanin" w:cs="IRNazanin"/>
          <w:color w:val="111111"/>
          <w:sz w:val="28"/>
          <w:szCs w:val="28"/>
          <w:lang w:bidi="fa-IR"/>
        </w:rPr>
        <w:t>15833</w:t>
      </w:r>
    </w:p>
    <w:p>
      <w:pPr>
        <w:pStyle w:val="BookText"/>
        <w:rPr/>
      </w:pPr>
      <w:r>
        <w:rPr>
          <w:rFonts w:ascii="Amiri" w:hAnsi="Amiri" w:eastAsia="Amiri" w:cs="Amiri"/>
          <w:color w:val="111111"/>
          <w:sz w:val="28"/>
          <w:sz w:val="28"/>
          <w:szCs w:val="28"/>
          <w:rtl w:val="true"/>
          <w:lang w:bidi="ar-SA"/>
        </w:rPr>
        <w:t xml:space="preserve">انيس العشاق </w:t>
      </w:r>
      <w:r>
        <w:rPr>
          <w:rFonts w:eastAsia="Amiri" w:cs="Amiri" w:ascii="Amiri" w:hAnsi="Amiri"/>
          <w:color w:val="111111"/>
          <w:sz w:val="28"/>
          <w:szCs w:val="28"/>
          <w:lang w:bidi="ar-SA"/>
        </w:rPr>
        <w:t>15834/2</w:t>
      </w:r>
    </w:p>
    <w:p>
      <w:pPr>
        <w:pStyle w:val="BookText"/>
        <w:rPr/>
      </w:pPr>
      <w:r>
        <w:rPr>
          <w:rFonts w:ascii="Amiri" w:hAnsi="Amiri" w:eastAsia="Amiri" w:cs="Amiri"/>
          <w:color w:val="111111"/>
          <w:sz w:val="28"/>
          <w:sz w:val="28"/>
          <w:szCs w:val="28"/>
          <w:rtl w:val="true"/>
          <w:lang w:bidi="ar-SA"/>
        </w:rPr>
        <w:t xml:space="preserve">ايضاح الاشتباه في اسماء الرواه </w:t>
      </w:r>
      <w:r>
        <w:rPr>
          <w:rFonts w:eastAsia="Amiri" w:cs="Amiri" w:ascii="Amiri" w:hAnsi="Amiri"/>
          <w:color w:val="111111"/>
          <w:sz w:val="28"/>
          <w:szCs w:val="28"/>
          <w:lang w:bidi="ar-SA"/>
        </w:rPr>
        <w:t>15981/1</w:t>
      </w:r>
    </w:p>
    <w:p>
      <w:pPr>
        <w:pStyle w:val="BookText"/>
        <w:rPr/>
      </w:pP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lang w:bidi="ar-SA"/>
        </w:rPr>
        <w:t>15845</w:t>
      </w:r>
    </w:p>
    <w:p>
      <w:pPr>
        <w:pStyle w:val="BookText"/>
        <w:rPr/>
      </w:pPr>
      <w:r>
        <w:rPr>
          <w:rFonts w:ascii="IRNazanin" w:hAnsi="IRNazanin" w:eastAsia="IRNazanin"/>
          <w:color w:val="111111"/>
          <w:sz w:val="28"/>
          <w:sz w:val="28"/>
          <w:szCs w:val="28"/>
          <w:rtl w:val="true"/>
          <w:lang w:bidi="fa-IR"/>
        </w:rPr>
        <w:t xml:space="preserve">بخیه خرقه </w:t>
      </w:r>
      <w:r>
        <w:rPr>
          <w:rFonts w:eastAsia="IRNazanin" w:cs="IRNazanin"/>
          <w:color w:val="111111"/>
          <w:sz w:val="28"/>
          <w:szCs w:val="28"/>
          <w:lang w:bidi="fa-IR"/>
        </w:rPr>
        <w:t>159935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15756/2</w:t>
      </w:r>
    </w:p>
    <w:p>
      <w:pPr>
        <w:pStyle w:val="BookText"/>
        <w:rPr/>
      </w:pPr>
      <w:r>
        <w:rPr>
          <w:rFonts w:ascii="Amiri" w:hAnsi="Amiri" w:eastAsia="Amiri" w:cs="Amiri"/>
          <w:color w:val="111111"/>
          <w:sz w:val="28"/>
          <w:sz w:val="28"/>
          <w:szCs w:val="28"/>
          <w:rtl w:val="true"/>
          <w:lang w:bidi="ar-SA"/>
        </w:rPr>
        <w:t xml:space="preserve">بدء الاماني </w:t>
      </w:r>
      <w:r>
        <w:rPr>
          <w:rFonts w:eastAsia="Amiri" w:cs="Amiri" w:ascii="Amiri" w:hAnsi="Amiri"/>
          <w:color w:val="111111"/>
          <w:sz w:val="28"/>
          <w:szCs w:val="28"/>
          <w:lang w:bidi="ar-SA"/>
        </w:rPr>
        <w:t>15885</w:t>
      </w:r>
    </w:p>
    <w:p>
      <w:pPr>
        <w:pStyle w:val="BookText"/>
        <w:rPr/>
      </w:pPr>
      <w:r>
        <w:rPr>
          <w:rFonts w:ascii="IRNazanin" w:hAnsi="IRNazanin" w:eastAsia="IRNazanin"/>
          <w:color w:val="111111"/>
          <w:sz w:val="28"/>
          <w:sz w:val="28"/>
          <w:szCs w:val="28"/>
          <w:rtl w:val="true"/>
          <w:lang w:bidi="fa-IR"/>
        </w:rPr>
        <w:t xml:space="preserve">برگزیده آیات قرآن </w:t>
      </w:r>
      <w:r>
        <w:rPr>
          <w:rFonts w:eastAsia="IRNazanin" w:cs="IRNazanin"/>
          <w:color w:val="111111"/>
          <w:sz w:val="28"/>
          <w:szCs w:val="28"/>
          <w:lang w:bidi="fa-IR"/>
        </w:rPr>
        <w:t>157868</w:t>
      </w:r>
    </w:p>
    <w:p>
      <w:pPr>
        <w:pStyle w:val="BookText"/>
        <w:rPr/>
      </w:pPr>
      <w:r>
        <w:rPr>
          <w:rFonts w:ascii="IRNazanin" w:hAnsi="IRNazanin" w:eastAsia="IRNazanin"/>
          <w:color w:val="111111"/>
          <w:sz w:val="28"/>
          <w:sz w:val="28"/>
          <w:szCs w:val="28"/>
          <w:rtl w:val="true"/>
          <w:lang w:bidi="fa-IR"/>
        </w:rPr>
        <w:t xml:space="preserve">برگزیده اشعار امیر خسرو دهلوی </w:t>
      </w:r>
      <w:r>
        <w:rPr>
          <w:rFonts w:eastAsia="IRNazanin" w:cs="IRNazanin"/>
          <w:color w:val="111111"/>
          <w:sz w:val="28"/>
          <w:szCs w:val="28"/>
          <w:lang w:bidi="fa-IR"/>
        </w:rPr>
        <w:t>158465</w:t>
      </w:r>
    </w:p>
    <w:p>
      <w:pPr>
        <w:pStyle w:val="BookText"/>
        <w:rPr/>
      </w:pPr>
      <w:r>
        <w:rPr>
          <w:rFonts w:ascii="IRNazanin" w:hAnsi="IRNazanin" w:eastAsia="IRNazanin"/>
          <w:color w:val="111111"/>
          <w:sz w:val="28"/>
          <w:sz w:val="28"/>
          <w:szCs w:val="28"/>
          <w:rtl w:val="true"/>
          <w:lang w:bidi="fa-IR"/>
        </w:rPr>
        <w:t xml:space="preserve">برگزیده اشعار قائم مقام فراهانی </w:t>
      </w:r>
      <w:r>
        <w:rPr>
          <w:rFonts w:eastAsia="IRNazanin" w:cs="IRNazanin"/>
          <w:color w:val="111111"/>
          <w:sz w:val="28"/>
          <w:szCs w:val="28"/>
          <w:lang w:bidi="fa-IR"/>
        </w:rPr>
        <w:t>15846/2</w:t>
      </w:r>
    </w:p>
    <w:p>
      <w:pPr>
        <w:pStyle w:val="BookText"/>
        <w:rPr/>
      </w:pPr>
      <w:r>
        <w:rPr>
          <w:rFonts w:ascii="IRNazanin" w:hAnsi="IRNazanin" w:eastAsia="IRNazanin"/>
          <w:color w:val="111111"/>
          <w:sz w:val="28"/>
          <w:sz w:val="28"/>
          <w:szCs w:val="28"/>
          <w:rtl w:val="true"/>
          <w:lang w:bidi="fa-IR"/>
        </w:rPr>
        <w:t xml:space="preserve">برگزیده جواهر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الغرايب</w:t>
      </w:r>
    </w:p>
    <w:p>
      <w:pPr>
        <w:pStyle w:val="BookText"/>
        <w:rPr/>
      </w:pPr>
      <w:r>
        <w:rPr>
          <w:rFonts w:ascii="IRNazanin" w:hAnsi="IRNazanin" w:eastAsia="IRNazanin"/>
          <w:color w:val="111111"/>
          <w:sz w:val="28"/>
          <w:sz w:val="28"/>
          <w:szCs w:val="28"/>
          <w:rtl w:val="true"/>
          <w:lang w:bidi="fa-IR"/>
        </w:rPr>
        <w:t>برگزیده سر الاسرار وصایای ارسطو به اسکندر</w:t>
      </w:r>
    </w:p>
    <w:p>
      <w:pPr>
        <w:pStyle w:val="BookText"/>
        <w:rPr/>
      </w:pPr>
      <w:r>
        <w:rPr>
          <w:rFonts w:ascii="IRNazanin" w:hAnsi="IRNazanin" w:eastAsia="IRNazanin"/>
          <w:color w:val="111111"/>
          <w:sz w:val="28"/>
          <w:sz w:val="28"/>
          <w:szCs w:val="28"/>
          <w:rtl w:val="true"/>
          <w:lang w:bidi="fa-IR"/>
        </w:rPr>
        <w:t>برگزیده سر الاسرار رساله در علم قیافه</w:t>
      </w:r>
    </w:p>
    <w:p>
      <w:pPr>
        <w:pStyle w:val="BookText"/>
        <w:rPr/>
      </w:pPr>
      <w:r>
        <w:rPr>
          <w:rFonts w:ascii="IRNazanin" w:hAnsi="IRNazanin" w:eastAsia="IRNazanin"/>
          <w:color w:val="111111"/>
          <w:sz w:val="28"/>
          <w:sz w:val="28"/>
          <w:szCs w:val="28"/>
          <w:rtl w:val="true"/>
          <w:lang w:bidi="fa-IR"/>
        </w:rPr>
        <w:t xml:space="preserve">برگزیده شمس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شمس المعارف</w:t>
      </w:r>
    </w:p>
    <w:p>
      <w:pPr>
        <w:pStyle w:val="BookText"/>
        <w:rPr/>
      </w:pPr>
      <w:r>
        <w:rPr>
          <w:rFonts w:ascii="IRNazanin" w:hAnsi="IRNazanin" w:eastAsia="IRNazanin"/>
          <w:color w:val="111111"/>
          <w:sz w:val="28"/>
          <w:sz w:val="28"/>
          <w:szCs w:val="28"/>
          <w:rtl w:val="true"/>
          <w:lang w:bidi="fa-IR"/>
        </w:rPr>
        <w:t>برگزیده گلستان سعدی</w:t>
      </w:r>
    </w:p>
    <w:p>
      <w:pPr>
        <w:pStyle w:val="BookText"/>
        <w:rPr/>
      </w:pPr>
      <w:r>
        <w:rPr>
          <w:rFonts w:ascii="IRNazanin" w:hAnsi="IRNazanin" w:eastAsia="IRNazanin"/>
          <w:color w:val="111111"/>
          <w:sz w:val="28"/>
          <w:sz w:val="28"/>
          <w:szCs w:val="28"/>
          <w:rtl w:val="true"/>
          <w:lang w:bidi="fa-IR"/>
        </w:rPr>
        <w:t xml:space="preserve">برگزیده مفاتیح الاسرار </w:t>
      </w:r>
      <w:r>
        <w:rPr>
          <w:rFonts w:eastAsia="IRNazanin" w:cs="IRNazanin"/>
          <w:color w:val="111111"/>
          <w:sz w:val="28"/>
          <w:szCs w:val="28"/>
          <w:lang w:bidi="fa-IR"/>
        </w:rPr>
        <w:t>15812/3</w:t>
      </w:r>
    </w:p>
    <w:p>
      <w:pPr>
        <w:pStyle w:val="BookText"/>
        <w:rPr/>
      </w:pPr>
      <w:r>
        <w:rPr>
          <w:rFonts w:ascii="IRNazanin" w:hAnsi="IRNazanin" w:eastAsia="IRNazanin"/>
          <w:color w:val="111111"/>
          <w:sz w:val="28"/>
          <w:sz w:val="28"/>
          <w:szCs w:val="28"/>
          <w:rtl w:val="true"/>
          <w:lang w:bidi="fa-IR"/>
        </w:rPr>
        <w:t xml:space="preserve">برگزیده منية الممارسين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منية الممارسين</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lang w:bidi="ar-SA"/>
        </w:rPr>
        <w:t>15913</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lang w:bidi="fa-IR"/>
        </w:rPr>
        <w:t>15735</w:t>
      </w:r>
    </w:p>
    <w:p>
      <w:pPr>
        <w:pStyle w:val="BookText"/>
        <w:rPr/>
      </w:pPr>
      <w:r>
        <w:rPr>
          <w:rFonts w:ascii="Amiri" w:hAnsi="Amiri" w:eastAsia="Amiri" w:cs="Amiri"/>
          <w:color w:val="111111"/>
          <w:sz w:val="28"/>
          <w:sz w:val="28"/>
          <w:szCs w:val="28"/>
          <w:rtl w:val="true"/>
          <w:lang w:bidi="ar-SA"/>
        </w:rPr>
        <w:t xml:space="preserve">يغية الطالب في معرفة المفروض و الواجب </w:t>
      </w:r>
      <w:r>
        <w:rPr>
          <w:rFonts w:eastAsia="Amiri" w:cs="Amiri" w:ascii="Amiri" w:hAnsi="Amiri"/>
          <w:color w:val="111111"/>
          <w:sz w:val="28"/>
          <w:szCs w:val="28"/>
          <w:lang w:bidi="ar-SA"/>
        </w:rPr>
        <w:t>15729</w:t>
      </w:r>
    </w:p>
    <w:p>
      <w:pPr>
        <w:pStyle w:val="BookText"/>
        <w:rPr/>
      </w:pPr>
      <w:r>
        <w:rPr>
          <w:rFonts w:ascii="IRNazanin" w:hAnsi="IRNazanin" w:eastAsia="IRNazanin"/>
          <w:color w:val="111111"/>
          <w:sz w:val="28"/>
          <w:sz w:val="28"/>
          <w:szCs w:val="28"/>
          <w:rtl w:val="true"/>
          <w:lang w:bidi="fa-IR"/>
        </w:rPr>
        <w:t xml:space="preserve">بوستان سعدی </w:t>
      </w:r>
      <w:r>
        <w:rPr>
          <w:rFonts w:eastAsia="IRNazanin" w:cs="IRNazanin"/>
          <w:color w:val="111111"/>
          <w:sz w:val="28"/>
          <w:szCs w:val="28"/>
          <w:lang w:bidi="fa-IR"/>
        </w:rPr>
        <w:t>15763/1</w:t>
      </w:r>
    </w:p>
    <w:p>
      <w:pPr>
        <w:pStyle w:val="BookText"/>
        <w:rPr/>
      </w:pPr>
      <w:r>
        <w:rPr>
          <w:rFonts w:ascii="IRNazanin" w:hAnsi="IRNazanin" w:eastAsia="IRNazanin"/>
          <w:color w:val="111111"/>
          <w:sz w:val="28"/>
          <w:sz w:val="28"/>
          <w:szCs w:val="28"/>
          <w:rtl w:val="true"/>
          <w:lang w:bidi="fa-IR"/>
        </w:rPr>
        <w:t xml:space="preserve">بیاض اشعار </w:t>
      </w:r>
      <w:r>
        <w:rPr>
          <w:rFonts w:eastAsia="IRNazanin" w:cs="IRNazanin"/>
          <w:color w:val="111111"/>
          <w:sz w:val="28"/>
          <w:szCs w:val="28"/>
          <w:lang w:bidi="fa-IR"/>
        </w:rPr>
        <w:t>15710</w:t>
      </w:r>
    </w:p>
    <w:p>
      <w:pPr>
        <w:pStyle w:val="BookText"/>
        <w:rPr/>
      </w:pPr>
      <w:r>
        <w:rPr>
          <w:rFonts w:ascii="IRNazanin" w:hAnsi="IRNazanin" w:eastAsia="IRNazanin"/>
          <w:color w:val="111111"/>
          <w:sz w:val="28"/>
          <w:sz w:val="28"/>
          <w:szCs w:val="28"/>
          <w:rtl w:val="true"/>
          <w:lang w:bidi="fa-IR"/>
        </w:rPr>
        <w:t xml:space="preserve">بیخ چینی </w:t>
      </w:r>
      <w:r>
        <w:rPr>
          <w:rFonts w:eastAsia="IRNazanin" w:cs="IRNazanin"/>
          <w:color w:val="111111"/>
          <w:sz w:val="28"/>
          <w:szCs w:val="28"/>
          <w:lang w:bidi="fa-IR"/>
        </w:rPr>
        <w:t>157315</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باب رساله در معرفت تقویم </w:t>
      </w:r>
    </w:p>
    <w:p>
      <w:pPr>
        <w:pStyle w:val="BookText"/>
        <w:rPr/>
      </w:pPr>
      <w:r>
        <w:rPr>
          <w:rFonts w:ascii="IRNazanin" w:hAnsi="IRNazanin" w:eastAsia="IRNazanin"/>
          <w:color w:val="111111"/>
          <w:sz w:val="28"/>
          <w:sz w:val="28"/>
          <w:szCs w:val="28"/>
          <w:rtl w:val="true"/>
          <w:lang w:bidi="fa-IR"/>
        </w:rPr>
        <w:t xml:space="preserve">بیست باب در اسطرلاب </w:t>
      </w:r>
      <w:r>
        <w:rPr>
          <w:rFonts w:eastAsia="IRNazanin" w:cs="IRNazanin"/>
          <w:color w:val="111111"/>
          <w:sz w:val="28"/>
          <w:szCs w:val="28"/>
          <w:lang w:bidi="fa-IR"/>
        </w:rPr>
        <w:t>15923/2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15852</w:t>
      </w:r>
    </w:p>
    <w:p>
      <w:pPr>
        <w:pStyle w:val="BookText"/>
        <w:rPr/>
      </w:pPr>
      <w:r>
        <w:rPr>
          <w:rFonts w:ascii="IRNazanin" w:hAnsi="IRNazanin" w:eastAsia="IRNazanin"/>
          <w:color w:val="111111"/>
          <w:sz w:val="28"/>
          <w:sz w:val="28"/>
          <w:szCs w:val="28"/>
          <w:rtl w:val="true"/>
          <w:lang w:bidi="fa-IR"/>
        </w:rPr>
        <w:t xml:space="preserve">پند و اندرز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ارسطو به اسکندر</w:t>
      </w:r>
    </w:p>
    <w:p>
      <w:pPr>
        <w:pStyle w:val="BookText"/>
        <w:rPr/>
      </w:pPr>
      <w:r>
        <w:rPr>
          <w:rFonts w:ascii="IRNazanin" w:hAnsi="IRNazanin" w:eastAsia="IRNazanin"/>
          <w:color w:val="111111"/>
          <w:sz w:val="28"/>
          <w:sz w:val="28"/>
          <w:szCs w:val="28"/>
          <w:rtl w:val="true"/>
          <w:lang w:bidi="fa-IR"/>
        </w:rPr>
        <w:t xml:space="preserve">پندهای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افلاطون پارسطو</w:t>
      </w:r>
    </w:p>
    <w:p>
      <w:pPr>
        <w:pStyle w:val="BookText"/>
        <w:rPr/>
      </w:pP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lang w:bidi="fa-IR"/>
        </w:rPr>
        <w:t>15769</w:t>
      </w:r>
    </w:p>
    <w:p>
      <w:pPr>
        <w:pStyle w:val="BookText"/>
        <w:rPr/>
      </w:pPr>
      <w:r>
        <w:rPr>
          <w:rFonts w:ascii="IRNazanin" w:hAnsi="IRNazanin" w:eastAsia="IRNazanin"/>
          <w:color w:val="111111"/>
          <w:sz w:val="28"/>
          <w:sz w:val="28"/>
          <w:szCs w:val="28"/>
          <w:rtl w:val="true"/>
          <w:lang w:bidi="fa-IR"/>
        </w:rPr>
        <w:t xml:space="preserve">تاریخ انبیا و سلاطین </w:t>
      </w:r>
      <w:r>
        <w:rPr>
          <w:rFonts w:eastAsia="IRNazanin" w:cs="IRNazanin"/>
          <w:color w:val="111111"/>
          <w:sz w:val="28"/>
          <w:szCs w:val="28"/>
          <w:lang w:bidi="fa-IR"/>
        </w:rPr>
        <w:t>157512</w:t>
      </w:r>
    </w:p>
    <w:p>
      <w:pPr>
        <w:pStyle w:val="BookText"/>
        <w:rPr/>
      </w:pPr>
      <w:r>
        <w:rPr>
          <w:rFonts w:ascii="IRNazanin" w:hAnsi="IRNazanin" w:eastAsia="IRNazanin"/>
          <w:color w:val="111111"/>
          <w:sz w:val="28"/>
          <w:sz w:val="28"/>
          <w:szCs w:val="28"/>
          <w:rtl w:val="true"/>
          <w:lang w:bidi="fa-IR"/>
        </w:rPr>
        <w:t xml:space="preserve">تاریخ پادشاهان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التواريخ</w:t>
      </w:r>
    </w:p>
    <w:p>
      <w:pPr>
        <w:pStyle w:val="BookText"/>
        <w:rPr/>
      </w:pPr>
      <w:r>
        <w:rPr>
          <w:rFonts w:ascii="IRNazanin" w:hAnsi="IRNazanin" w:eastAsia="IRNazanin"/>
          <w:color w:val="111111"/>
          <w:sz w:val="28"/>
          <w:sz w:val="28"/>
          <w:szCs w:val="28"/>
          <w:rtl w:val="true"/>
          <w:lang w:bidi="fa-IR"/>
        </w:rPr>
        <w:t>تاریخ جهانگشای نادری جهانگشای نادری</w:t>
      </w:r>
    </w:p>
    <w:p>
      <w:pPr>
        <w:pStyle w:val="BookText"/>
        <w:rPr/>
      </w:pPr>
      <w:r>
        <w:rPr>
          <w:rFonts w:ascii="IRNazanin" w:hAnsi="IRNazanin" w:eastAsia="IRNazanin"/>
          <w:color w:val="111111"/>
          <w:sz w:val="28"/>
          <w:sz w:val="28"/>
          <w:szCs w:val="28"/>
          <w:rtl w:val="true"/>
          <w:lang w:bidi="fa-IR"/>
        </w:rPr>
        <w:t xml:space="preserve">تاریخ شاه اسماعیل صفوی </w:t>
      </w:r>
      <w:r>
        <w:rPr>
          <w:rFonts w:eastAsia="IRNazanin" w:cs="IRNazanin"/>
          <w:color w:val="111111"/>
          <w:sz w:val="28"/>
          <w:szCs w:val="28"/>
          <w:lang w:bidi="fa-IR"/>
        </w:rPr>
        <w:t>15776</w:t>
      </w:r>
    </w:p>
    <w:p>
      <w:pPr>
        <w:pStyle w:val="BookText"/>
        <w:rPr/>
      </w:pPr>
      <w:r>
        <w:rPr>
          <w:rFonts w:ascii="IRNazanin" w:hAnsi="IRNazanin" w:eastAsia="IRNazanin"/>
          <w:color w:val="111111"/>
          <w:sz w:val="28"/>
          <w:sz w:val="28"/>
          <w:szCs w:val="28"/>
          <w:rtl w:val="true"/>
          <w:lang w:bidi="fa-IR"/>
        </w:rPr>
        <w:t>تاریخ نادری جهانگشای نادری</w:t>
      </w:r>
    </w:p>
    <w:p>
      <w:pPr>
        <w:pStyle w:val="BookText"/>
        <w:rPr/>
      </w:pPr>
      <w:r>
        <w:rPr>
          <w:rFonts w:ascii="IRNazanin" w:hAnsi="IRNazanin" w:eastAsia="IRNazanin"/>
          <w:color w:val="111111"/>
          <w:sz w:val="28"/>
          <w:sz w:val="28"/>
          <w:szCs w:val="28"/>
          <w:rtl w:val="true"/>
          <w:lang w:bidi="fa-IR"/>
        </w:rPr>
        <w:t xml:space="preserve">تاریخ 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تجرية الامصار و ترجية الاعصار</w:t>
      </w:r>
    </w:p>
    <w:p>
      <w:pPr>
        <w:pStyle w:val="BookText"/>
        <w:rPr/>
      </w:pPr>
      <w:r>
        <w:rPr>
          <w:rFonts w:ascii="Amiri" w:hAnsi="Amiri" w:eastAsia="Amiri" w:cs="Amiri"/>
          <w:color w:val="111111"/>
          <w:sz w:val="28"/>
          <w:sz w:val="28"/>
          <w:szCs w:val="28"/>
          <w:rtl w:val="true"/>
          <w:lang w:bidi="ar-SA"/>
        </w:rPr>
        <w:t xml:space="preserve">تجزية الامصار و ترجية الاعصار </w:t>
      </w:r>
      <w:r>
        <w:rPr>
          <w:rFonts w:eastAsia="Amiri" w:cs="Amiri" w:ascii="Amiri" w:hAnsi="Amiri"/>
          <w:color w:val="111111"/>
          <w:sz w:val="28"/>
          <w:szCs w:val="28"/>
          <w:lang w:bidi="ar-SA"/>
        </w:rPr>
        <w:t>15724</w:t>
      </w:r>
    </w:p>
    <w:p>
      <w:pPr>
        <w:pStyle w:val="BookText"/>
        <w:rPr/>
      </w:pPr>
      <w:r>
        <w:rPr>
          <w:rFonts w:ascii="Amiri" w:hAnsi="Amiri" w:eastAsia="Amiri" w:cs="Amiri"/>
          <w:color w:val="111111"/>
          <w:sz w:val="28"/>
          <w:sz w:val="28"/>
          <w:szCs w:val="28"/>
          <w:rtl w:val="true"/>
          <w:lang w:bidi="ar-SA"/>
        </w:rPr>
        <w:t xml:space="preserve">تحرير القواعد المنطقيه في شرح الشمسية </w:t>
      </w:r>
      <w:r>
        <w:rPr>
          <w:rFonts w:eastAsia="Amiri" w:cs="Amiri" w:ascii="Amiri" w:hAnsi="Amiri"/>
          <w:color w:val="111111"/>
          <w:sz w:val="28"/>
          <w:szCs w:val="28"/>
          <w:lang w:bidi="ar-SA"/>
        </w:rPr>
        <w:t>15873</w:t>
      </w:r>
    </w:p>
    <w:p>
      <w:pPr>
        <w:pStyle w:val="BookText"/>
        <w:rPr/>
      </w:pPr>
      <w:r>
        <w:rPr>
          <w:rFonts w:ascii="Amiri" w:hAnsi="Amiri" w:eastAsia="Amiri" w:cs="Amiri"/>
          <w:color w:val="111111"/>
          <w:sz w:val="28"/>
          <w:sz w:val="28"/>
          <w:szCs w:val="28"/>
          <w:rtl w:val="true"/>
          <w:lang w:bidi="ar-SA"/>
        </w:rPr>
        <w:t xml:space="preserve">تحفة الابرار الملتقط من آثار الائمة الاطهار </w:t>
      </w:r>
      <w:r>
        <w:rPr>
          <w:rFonts w:eastAsia="Amiri" w:cs="Amiri" w:ascii="Amiri" w:hAnsi="Amiri"/>
          <w:color w:val="111111"/>
          <w:sz w:val="28"/>
          <w:szCs w:val="28"/>
          <w:lang w:bidi="ar-SA"/>
        </w:rPr>
        <w:t>15798</w:t>
      </w:r>
    </w:p>
    <w:p>
      <w:pPr>
        <w:pStyle w:val="BookText"/>
        <w:rPr/>
      </w:pPr>
      <w:r>
        <w:rPr>
          <w:rFonts w:ascii="Amiri" w:hAnsi="Amiri" w:eastAsia="Amiri" w:cs="Amiri"/>
          <w:color w:val="111111"/>
          <w:sz w:val="28"/>
          <w:sz w:val="28"/>
          <w:szCs w:val="28"/>
          <w:rtl w:val="true"/>
          <w:lang w:bidi="ar-SA"/>
        </w:rPr>
        <w:t xml:space="preserve">تحقة الاحياء </w:t>
      </w:r>
      <w:r>
        <w:rPr>
          <w:rFonts w:eastAsia="Amiri" w:cs="Amiri" w:ascii="Amiri" w:hAnsi="Amiri"/>
          <w:color w:val="111111"/>
          <w:sz w:val="28"/>
          <w:szCs w:val="28"/>
          <w:lang w:bidi="ar-SA"/>
        </w:rPr>
        <w:t>158476</w:t>
      </w:r>
    </w:p>
    <w:p>
      <w:pPr>
        <w:pStyle w:val="BookText"/>
        <w:rPr/>
      </w:pPr>
      <w:r>
        <w:rPr>
          <w:rFonts w:ascii="Amiri" w:hAnsi="Amiri" w:eastAsia="Amiri" w:cs="Amiri"/>
          <w:color w:val="111111"/>
          <w:sz w:val="28"/>
          <w:sz w:val="28"/>
          <w:szCs w:val="28"/>
          <w:rtl w:val="true"/>
          <w:lang w:bidi="ar-SA"/>
        </w:rPr>
        <w:t xml:space="preserve">تحفة الامير </w:t>
      </w:r>
      <w:r>
        <w:rPr>
          <w:rFonts w:eastAsia="Amiri" w:cs="Amiri" w:ascii="Amiri" w:hAnsi="Amiri"/>
          <w:color w:val="111111"/>
          <w:sz w:val="28"/>
          <w:szCs w:val="28"/>
          <w:lang w:bidi="ar-SA"/>
        </w:rPr>
        <w:t>15711</w:t>
      </w:r>
    </w:p>
    <w:p>
      <w:pPr>
        <w:pStyle w:val="BookText"/>
        <w:rPr/>
      </w:pPr>
      <w:r>
        <w:rPr>
          <w:rFonts w:ascii="Amiri" w:hAnsi="Amiri" w:eastAsia="Amiri" w:cs="Amiri"/>
          <w:color w:val="111111"/>
          <w:sz w:val="28"/>
          <w:sz w:val="28"/>
          <w:szCs w:val="28"/>
          <w:rtl w:val="true"/>
          <w:lang w:bidi="ar-SA"/>
        </w:rPr>
        <w:t xml:space="preserve">التحفة الجعفرية </w:t>
      </w:r>
      <w:r>
        <w:rPr>
          <w:rFonts w:eastAsia="Amiri" w:cs="Amiri" w:ascii="Amiri" w:hAnsi="Amiri"/>
          <w:color w:val="111111"/>
          <w:sz w:val="28"/>
          <w:szCs w:val="28"/>
          <w:lang w:bidi="ar-SA"/>
        </w:rPr>
        <w:t>15861/1</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lang w:bidi="ar-SA"/>
        </w:rPr>
        <w:t>15992</w:t>
      </w:r>
    </w:p>
    <w:p>
      <w:pPr>
        <w:pStyle w:val="BookText"/>
        <w:rPr/>
      </w:pPr>
      <w:r>
        <w:rPr>
          <w:rFonts w:ascii="Amiri" w:hAnsi="Amiri" w:eastAsia="Amiri" w:cs="Amiri"/>
          <w:color w:val="111111"/>
          <w:sz w:val="28"/>
          <w:sz w:val="28"/>
          <w:szCs w:val="28"/>
          <w:rtl w:val="true"/>
          <w:lang w:bidi="ar-SA"/>
        </w:rPr>
        <w:t xml:space="preserve">التحفة السعدية </w:t>
      </w:r>
      <w:r>
        <w:rPr>
          <w:rFonts w:eastAsia="Amiri" w:cs="Amiri" w:ascii="Amiri" w:hAnsi="Amiri"/>
          <w:color w:val="111111"/>
          <w:sz w:val="28"/>
          <w:szCs w:val="28"/>
          <w:lang w:bidi="ar-SA"/>
        </w:rPr>
        <w:t>15971</w:t>
      </w:r>
    </w:p>
    <w:p>
      <w:pPr>
        <w:pStyle w:val="BookText"/>
        <w:rPr/>
      </w:pPr>
      <w:r>
        <w:rPr>
          <w:rFonts w:ascii="Amiri" w:hAnsi="Amiri" w:eastAsia="Amiri" w:cs="Amiri"/>
          <w:color w:val="111111"/>
          <w:sz w:val="28"/>
          <w:sz w:val="28"/>
          <w:szCs w:val="28"/>
          <w:rtl w:val="true"/>
          <w:lang w:bidi="ar-SA"/>
        </w:rPr>
        <w:t xml:space="preserve">تحفة الوزرا و السلاطين تحفة العالم </w:t>
      </w:r>
      <w:r>
        <w:rPr>
          <w:rFonts w:eastAsia="Amiri" w:cs="Amiri" w:ascii="Amiri" w:hAnsi="Amiri"/>
          <w:color w:val="111111"/>
          <w:sz w:val="28"/>
          <w:szCs w:val="28"/>
          <w:lang w:bidi="ar-SA"/>
        </w:rPr>
        <w:t>15702/1</w:t>
      </w:r>
    </w:p>
    <w:p>
      <w:pPr>
        <w:pStyle w:val="BookText"/>
        <w:rPr/>
      </w:pPr>
      <w:r>
        <w:rPr>
          <w:rFonts w:ascii="Amiri" w:hAnsi="Amiri" w:eastAsia="Amiri" w:cs="Amiri"/>
          <w:color w:val="111111"/>
          <w:sz w:val="28"/>
          <w:sz w:val="28"/>
          <w:szCs w:val="28"/>
          <w:rtl w:val="true"/>
          <w:lang w:bidi="ar-SA"/>
        </w:rPr>
        <w:t xml:space="preserve">التحفة العباسية تحفة العشاق </w:t>
      </w:r>
      <w:r>
        <w:rPr>
          <w:rFonts w:eastAsia="Amiri" w:cs="Amiri" w:ascii="Amiri" w:hAnsi="Amiri"/>
          <w:color w:val="111111"/>
          <w:sz w:val="28"/>
          <w:szCs w:val="28"/>
          <w:lang w:bidi="ar-SA"/>
        </w:rPr>
        <w:t>15847/2</w:t>
      </w:r>
    </w:p>
    <w:p>
      <w:pPr>
        <w:pStyle w:val="BookText"/>
        <w:rPr/>
      </w:pPr>
      <w:r>
        <w:rPr>
          <w:rFonts w:ascii="Amiri" w:hAnsi="Amiri" w:eastAsia="Amiri" w:cs="Amiri"/>
          <w:color w:val="111111"/>
          <w:sz w:val="28"/>
          <w:sz w:val="28"/>
          <w:szCs w:val="28"/>
          <w:rtl w:val="true"/>
          <w:lang w:bidi="ar-SA"/>
        </w:rPr>
        <w:t xml:space="preserve">تحفة الغرايب </w:t>
      </w:r>
      <w:r>
        <w:rPr>
          <w:rFonts w:eastAsia="Amiri" w:cs="Amiri" w:ascii="Amiri" w:hAnsi="Amiri"/>
          <w:color w:val="111111"/>
          <w:sz w:val="28"/>
          <w:szCs w:val="28"/>
          <w:lang w:bidi="ar-SA"/>
        </w:rPr>
        <w:t>15714/3</w:t>
      </w:r>
    </w:p>
    <w:p>
      <w:pPr>
        <w:pStyle w:val="BookText"/>
        <w:rPr/>
      </w:pPr>
      <w:r>
        <w:rPr>
          <w:rFonts w:ascii="Amiri" w:hAnsi="Amiri" w:eastAsia="Amiri" w:cs="Amiri"/>
          <w:color w:val="111111"/>
          <w:sz w:val="28"/>
          <w:sz w:val="28"/>
          <w:szCs w:val="28"/>
          <w:rtl w:val="true"/>
          <w:lang w:bidi="ar-SA"/>
        </w:rPr>
        <w:t xml:space="preserve">تحفة الملوك تحفة الوزرا و السلاطين تحفة المؤمنين </w:t>
      </w:r>
      <w:r>
        <w:rPr>
          <w:rFonts w:eastAsia="Amiri" w:cs="Amiri" w:ascii="Amiri" w:hAnsi="Amiri"/>
          <w:color w:val="111111"/>
          <w:sz w:val="28"/>
          <w:szCs w:val="28"/>
          <w:lang w:bidi="ar-SA"/>
        </w:rPr>
        <w:t>15747/1</w:t>
      </w:r>
    </w:p>
    <w:p>
      <w:pPr>
        <w:pStyle w:val="BookText"/>
        <w:rPr/>
      </w:pPr>
      <w:r>
        <w:rPr>
          <w:rFonts w:ascii="Amiri" w:hAnsi="Amiri" w:eastAsia="Amiri" w:cs="Amiri"/>
          <w:color w:val="111111"/>
          <w:sz w:val="28"/>
          <w:sz w:val="28"/>
          <w:szCs w:val="28"/>
          <w:rtl w:val="true"/>
          <w:lang w:bidi="ar-SA"/>
        </w:rPr>
        <w:t>تحفة الوزرا تحفة الوزرا و السلاطين</w:t>
      </w:r>
    </w:p>
    <w:p>
      <w:pPr>
        <w:pStyle w:val="BookText"/>
        <w:rPr/>
      </w:pPr>
      <w:r>
        <w:rPr>
          <w:rFonts w:ascii="Amiri" w:hAnsi="Amiri" w:eastAsia="Amiri" w:cs="Amiri"/>
          <w:color w:val="111111"/>
          <w:sz w:val="28"/>
          <w:sz w:val="28"/>
          <w:szCs w:val="28"/>
          <w:rtl w:val="true"/>
          <w:lang w:bidi="ar-SA"/>
        </w:rPr>
        <w:t xml:space="preserve">تحفة الوزرا و السلاطين </w:t>
      </w:r>
      <w:r>
        <w:rPr>
          <w:rFonts w:eastAsia="Amiri" w:cs="Amiri" w:ascii="Amiri" w:hAnsi="Amiri"/>
          <w:color w:val="111111"/>
          <w:sz w:val="28"/>
          <w:szCs w:val="28"/>
          <w:lang w:bidi="ar-SA"/>
        </w:rPr>
        <w:t>15805/2</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تحفه حکیم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المومنين تحقه رفیعی </w:t>
      </w:r>
      <w:r>
        <w:rPr>
          <w:rFonts w:eastAsia="IRNazanin" w:cs="IRNazanin"/>
          <w:color w:val="111111"/>
          <w:sz w:val="28"/>
          <w:szCs w:val="28"/>
          <w:lang w:bidi="fa-IR"/>
        </w:rPr>
        <w:t>15872/1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تحفه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برء الساعة</w:t>
      </w:r>
    </w:p>
    <w:p>
      <w:pPr>
        <w:pStyle w:val="BookText"/>
        <w:rPr/>
      </w:pPr>
      <w:r>
        <w:rPr>
          <w:rFonts w:ascii="IRNazanin" w:hAnsi="IRNazanin" w:eastAsia="IRNazanin"/>
          <w:color w:val="111111"/>
          <w:sz w:val="28"/>
          <w:sz w:val="28"/>
          <w:szCs w:val="28"/>
          <w:rtl w:val="true"/>
          <w:lang w:bidi="fa-IR"/>
        </w:rPr>
        <w:t xml:space="preserve">تحقه عباسی </w:t>
      </w:r>
      <w:r>
        <w:rPr>
          <w:rFonts w:eastAsia="IRNazanin" w:cs="IRNazanin"/>
          <w:color w:val="111111"/>
          <w:sz w:val="28"/>
          <w:szCs w:val="28"/>
          <w:lang w:bidi="fa-IR"/>
        </w:rPr>
        <w:t>15950</w:t>
      </w:r>
    </w:p>
    <w:p>
      <w:pPr>
        <w:pStyle w:val="BookText"/>
        <w:rPr/>
      </w:pPr>
      <w:r>
        <w:rPr>
          <w:rFonts w:ascii="Amiri" w:hAnsi="Amiri" w:eastAsia="Amiri" w:cs="Amiri"/>
          <w:color w:val="111111"/>
          <w:sz w:val="28"/>
          <w:sz w:val="28"/>
          <w:szCs w:val="28"/>
          <w:rtl w:val="true"/>
          <w:lang w:bidi="ar-SA"/>
        </w:rPr>
        <w:t xml:space="preserve">تحفه لاريه </w:t>
      </w:r>
      <w:r>
        <w:rPr>
          <w:rFonts w:eastAsia="Amiri" w:cs="Amiri" w:ascii="Amiri" w:hAnsi="Amiri"/>
          <w:color w:val="111111"/>
          <w:sz w:val="28"/>
          <w:szCs w:val="28"/>
          <w:lang w:bidi="ar-SA"/>
        </w:rPr>
        <w:t>15850/2</w:t>
      </w:r>
    </w:p>
    <w:p>
      <w:pPr>
        <w:pStyle w:val="BookText"/>
        <w:rPr/>
      </w:pPr>
      <w:r>
        <w:rPr>
          <w:rFonts w:ascii="Amiri" w:hAnsi="Amiri" w:eastAsia="Amiri" w:cs="Amiri"/>
          <w:color w:val="111111"/>
          <w:sz w:val="28"/>
          <w:sz w:val="28"/>
          <w:szCs w:val="28"/>
          <w:rtl w:val="true"/>
          <w:lang w:bidi="ar-SA"/>
        </w:rPr>
        <w:t xml:space="preserve">تذكرة الائمه </w:t>
      </w:r>
      <w:r>
        <w:rPr>
          <w:rFonts w:eastAsia="Amiri" w:cs="Amiri" w:ascii="Amiri" w:hAnsi="Amiri"/>
          <w:color w:val="111111"/>
          <w:sz w:val="28"/>
          <w:szCs w:val="28"/>
          <w:lang w:bidi="ar-SA"/>
        </w:rPr>
        <w:t>15936</w:t>
      </w:r>
    </w:p>
    <w:p>
      <w:pPr>
        <w:pStyle w:val="BookText"/>
        <w:rPr/>
      </w:pPr>
      <w:r>
        <w:rPr>
          <w:rFonts w:ascii="Amiri" w:hAnsi="Amiri" w:eastAsia="Amiri" w:cs="Amiri"/>
          <w:color w:val="111111"/>
          <w:sz w:val="28"/>
          <w:sz w:val="28"/>
          <w:szCs w:val="28"/>
          <w:rtl w:val="true"/>
          <w:lang w:bidi="ar-SA"/>
        </w:rPr>
        <w:t xml:space="preserve">تذكرة الغافلين </w:t>
      </w:r>
      <w:r>
        <w:rPr>
          <w:rFonts w:eastAsia="Amiri" w:cs="Amiri" w:ascii="Amiri" w:hAnsi="Amiri"/>
          <w:color w:val="111111"/>
          <w:sz w:val="28"/>
          <w:szCs w:val="28"/>
          <w:lang w:bidi="ar-SA"/>
        </w:rPr>
        <w:t>15825</w:t>
      </w:r>
    </w:p>
    <w:p>
      <w:pPr>
        <w:pStyle w:val="BookText"/>
        <w:rPr/>
      </w:pPr>
      <w:r>
        <w:rPr>
          <w:rFonts w:ascii="IRNazanin" w:hAnsi="IRNazanin" w:eastAsia="IRNazanin"/>
          <w:color w:val="111111"/>
          <w:sz w:val="28"/>
          <w:sz w:val="28"/>
          <w:szCs w:val="28"/>
          <w:rtl w:val="true"/>
          <w:lang w:bidi="fa-IR"/>
        </w:rPr>
        <w:t xml:space="preserve">تراجم مجالس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میدان</w:t>
      </w:r>
    </w:p>
    <w:p>
      <w:pPr>
        <w:pStyle w:val="BookText"/>
        <w:rPr/>
      </w:pPr>
      <w:r>
        <w:rPr>
          <w:rFonts w:ascii="IRNazanin" w:hAnsi="IRNazanin" w:eastAsia="IRNazanin"/>
          <w:color w:val="111111"/>
          <w:sz w:val="28"/>
          <w:sz w:val="28"/>
          <w:szCs w:val="28"/>
          <w:rtl w:val="true"/>
          <w:lang w:bidi="fa-IR"/>
        </w:rPr>
        <w:t xml:space="preserve">ترجمان الحال لاصحاب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کمال</w:t>
      </w:r>
    </w:p>
    <w:p>
      <w:pPr>
        <w:pStyle w:val="BookText"/>
        <w:rPr/>
      </w:pPr>
      <w:r>
        <w:rPr>
          <w:rFonts w:ascii="IRNazanin" w:hAnsi="IRNazanin" w:eastAsia="IRNazanin"/>
          <w:color w:val="111111"/>
          <w:sz w:val="28"/>
          <w:sz w:val="28"/>
          <w:szCs w:val="28"/>
          <w:rtl w:val="true"/>
          <w:lang w:bidi="fa-IR"/>
        </w:rPr>
        <w:t>خجندی</w:t>
      </w:r>
    </w:p>
    <w:p>
      <w:pPr>
        <w:pStyle w:val="BookText"/>
        <w:rPr/>
      </w:pPr>
      <w:r>
        <w:rPr>
          <w:rFonts w:ascii="Amiri" w:hAnsi="Amiri" w:eastAsia="Amiri" w:cs="Amiri"/>
          <w:color w:val="111111"/>
          <w:sz w:val="28"/>
          <w:sz w:val="28"/>
          <w:szCs w:val="28"/>
          <w:rtl w:val="true"/>
          <w:lang w:bidi="ar-SA"/>
        </w:rPr>
        <w:t xml:space="preserve">ترجمان اللغة </w:t>
      </w:r>
      <w:r>
        <w:rPr>
          <w:rFonts w:eastAsia="Amiri" w:cs="Amiri" w:ascii="Amiri" w:hAnsi="Amiri"/>
          <w:color w:val="111111"/>
          <w:sz w:val="28"/>
          <w:szCs w:val="28"/>
          <w:lang w:bidi="ar-SA"/>
        </w:rPr>
        <w:t>15794</w:t>
      </w:r>
    </w:p>
    <w:p>
      <w:pPr>
        <w:pStyle w:val="BookText"/>
        <w:rPr/>
      </w:pPr>
      <w:r>
        <w:rPr>
          <w:rFonts w:ascii="Amiri" w:hAnsi="Amiri" w:eastAsia="Amiri" w:cs="Amiri"/>
          <w:color w:val="111111"/>
          <w:sz w:val="28"/>
          <w:sz w:val="28"/>
          <w:szCs w:val="28"/>
          <w:rtl w:val="true"/>
          <w:lang w:bidi="ar-SA"/>
        </w:rPr>
        <w:t xml:space="preserve">ترجمه الاشارات والتنبيهات </w:t>
      </w:r>
      <w:r>
        <w:rPr>
          <w:rFonts w:eastAsia="Amiri" w:cs="Amiri" w:ascii="Amiri" w:hAnsi="Amiri"/>
          <w:color w:val="111111"/>
          <w:sz w:val="28"/>
          <w:szCs w:val="28"/>
          <w:lang w:bidi="ar-SA"/>
        </w:rPr>
        <w:t>15830/1</w:t>
      </w:r>
    </w:p>
    <w:p>
      <w:pPr>
        <w:pStyle w:val="BookText"/>
        <w:rPr/>
      </w:pPr>
      <w:r>
        <w:rPr>
          <w:rFonts w:ascii="Amiri" w:hAnsi="Amiri" w:eastAsia="Amiri" w:cs="Amiri"/>
          <w:color w:val="111111"/>
          <w:sz w:val="28"/>
          <w:sz w:val="28"/>
          <w:szCs w:val="28"/>
          <w:rtl w:val="true"/>
          <w:lang w:bidi="ar-SA"/>
        </w:rPr>
        <w:t xml:space="preserve">ترجمة الخواص </w:t>
      </w:r>
      <w:r>
        <w:rPr>
          <w:rFonts w:eastAsia="Amiri" w:cs="Amiri" w:ascii="Amiri" w:hAnsi="Amiri"/>
          <w:color w:val="111111"/>
          <w:sz w:val="28"/>
          <w:szCs w:val="28"/>
          <w:lang w:bidi="ar-SA"/>
        </w:rPr>
        <w:t>15793</w:t>
      </w:r>
    </w:p>
    <w:p>
      <w:pPr>
        <w:pStyle w:val="BookText"/>
        <w:rPr/>
      </w:pPr>
      <w:r>
        <w:rPr>
          <w:rFonts w:ascii="Amiri" w:hAnsi="Amiri" w:eastAsia="Amiri" w:cs="Amiri"/>
          <w:color w:val="111111"/>
          <w:sz w:val="28"/>
          <w:sz w:val="28"/>
          <w:szCs w:val="28"/>
          <w:rtl w:val="true"/>
          <w:lang w:bidi="ar-SA"/>
        </w:rPr>
        <w:t xml:space="preserve">ترجمه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ترجمان اللغة</w:t>
      </w:r>
    </w:p>
    <w:p>
      <w:pPr>
        <w:pStyle w:val="BookText"/>
        <w:rPr/>
      </w:pPr>
      <w:r>
        <w:rPr>
          <w:rFonts w:ascii="Amiri" w:hAnsi="Amiri" w:eastAsia="Amiri" w:cs="Amiri"/>
          <w:color w:val="111111"/>
          <w:sz w:val="28"/>
          <w:sz w:val="28"/>
          <w:szCs w:val="28"/>
          <w:rtl w:val="true"/>
          <w:lang w:bidi="ar-SA"/>
        </w:rPr>
        <w:t xml:space="preserve">ترجمه بره الساعة </w:t>
      </w:r>
      <w:r>
        <w:rPr>
          <w:rFonts w:eastAsia="Amiri" w:cs="Amiri" w:ascii="Amiri" w:hAnsi="Amiri"/>
          <w:color w:val="111111"/>
          <w:sz w:val="28"/>
          <w:szCs w:val="28"/>
          <w:lang w:bidi="ar-SA"/>
        </w:rPr>
        <w:t>15858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158478</w:t>
      </w:r>
    </w:p>
    <w:p>
      <w:pPr>
        <w:pStyle w:val="BookText"/>
        <w:rPr/>
      </w:pPr>
      <w:r>
        <w:rPr>
          <w:rFonts w:ascii="IRNazanin" w:hAnsi="IRNazanin" w:eastAsia="IRNazanin"/>
          <w:color w:val="111111"/>
          <w:sz w:val="28"/>
          <w:sz w:val="28"/>
          <w:szCs w:val="28"/>
          <w:rtl w:val="true"/>
          <w:lang w:bidi="fa-IR"/>
        </w:rPr>
        <w:t xml:space="preserve">ترجمه تفسیر ابونصر زاهد بخاری </w:t>
      </w:r>
      <w:r>
        <w:rPr>
          <w:rFonts w:eastAsia="IRNazanin" w:cs="IRNazanin"/>
          <w:color w:val="111111"/>
          <w:sz w:val="28"/>
          <w:szCs w:val="28"/>
          <w:lang w:bidi="fa-IR"/>
        </w:rPr>
        <w:t>15705</w:t>
      </w:r>
    </w:p>
    <w:p>
      <w:pPr>
        <w:pStyle w:val="BookText"/>
        <w:rPr/>
      </w:pPr>
      <w:r>
        <w:rPr>
          <w:rFonts w:ascii="Amiri" w:hAnsi="Amiri" w:eastAsia="Amiri" w:cs="Amiri"/>
          <w:color w:val="111111"/>
          <w:sz w:val="28"/>
          <w:sz w:val="28"/>
          <w:szCs w:val="28"/>
          <w:rtl w:val="true"/>
          <w:lang w:bidi="ar-SA"/>
        </w:rPr>
        <w:t xml:space="preserve">ترجمه توحيد الرضا </w:t>
      </w:r>
      <w:r>
        <w:rPr>
          <w:rFonts w:eastAsia="Amiri" w:cs="Amiri" w:ascii="Amiri" w:hAnsi="Amiri"/>
          <w:color w:val="111111"/>
          <w:sz w:val="28"/>
          <w:szCs w:val="28"/>
          <w:lang w:bidi="ar-SA"/>
        </w:rPr>
        <w:t>15756/3</w:t>
      </w:r>
    </w:p>
    <w:p>
      <w:pPr>
        <w:pStyle w:val="BookText"/>
        <w:rPr/>
      </w:pPr>
      <w:r>
        <w:rPr>
          <w:rFonts w:ascii="IRNazanin" w:hAnsi="IRNazanin" w:eastAsia="IRNazanin"/>
          <w:color w:val="111111"/>
          <w:sz w:val="28"/>
          <w:sz w:val="28"/>
          <w:szCs w:val="28"/>
          <w:rtl w:val="true"/>
          <w:lang w:bidi="fa-IR"/>
        </w:rPr>
        <w:t xml:space="preserve">ترجمه توحید مفضل </w:t>
      </w:r>
      <w:r>
        <w:rPr>
          <w:rFonts w:eastAsia="IRNazanin" w:cs="IRNazanin"/>
          <w:color w:val="111111"/>
          <w:sz w:val="28"/>
          <w:szCs w:val="28"/>
          <w:lang w:bidi="fa-IR"/>
        </w:rPr>
        <w:t>15948</w:t>
      </w:r>
    </w:p>
    <w:p>
      <w:pPr>
        <w:pStyle w:val="BookText"/>
        <w:rPr/>
      </w:pPr>
      <w:r>
        <w:rPr>
          <w:rFonts w:ascii="IRNazanin" w:hAnsi="IRNazanin" w:eastAsia="IRNazanin"/>
          <w:color w:val="111111"/>
          <w:sz w:val="28"/>
          <w:sz w:val="28"/>
          <w:szCs w:val="28"/>
          <w:rtl w:val="true"/>
          <w:lang w:bidi="fa-IR"/>
        </w:rPr>
        <w:t xml:space="preserve">ترجمه حکایت ردکون خواهر پادشاه پارت </w:t>
      </w:r>
      <w:r>
        <w:rPr>
          <w:rFonts w:eastAsia="IRNazanin" w:cs="IRNazanin"/>
          <w:color w:val="111111"/>
          <w:sz w:val="28"/>
          <w:szCs w:val="28"/>
          <w:lang w:bidi="fa-IR"/>
        </w:rPr>
        <w:t>15707</w:t>
      </w:r>
    </w:p>
    <w:p>
      <w:pPr>
        <w:pStyle w:val="BookText"/>
        <w:rPr/>
      </w:pPr>
      <w:r>
        <w:rPr>
          <w:rFonts w:ascii="Amiri" w:hAnsi="Amiri" w:eastAsia="Amiri" w:cs="Amiri"/>
          <w:color w:val="111111"/>
          <w:sz w:val="28"/>
          <w:sz w:val="28"/>
          <w:szCs w:val="28"/>
          <w:rtl w:val="true"/>
          <w:lang w:bidi="ar-SA"/>
        </w:rPr>
        <w:t xml:space="preserve">ترجمه خطبة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توحيد الرضا</w:t>
      </w:r>
    </w:p>
    <w:p>
      <w:pPr>
        <w:pStyle w:val="BookText"/>
        <w:rPr/>
      </w:pPr>
      <w:r>
        <w:rPr>
          <w:rFonts w:ascii="IRNazanin" w:hAnsi="IRNazanin" w:eastAsia="IRNazanin"/>
          <w:color w:val="111111"/>
          <w:sz w:val="28"/>
          <w:sz w:val="28"/>
          <w:szCs w:val="28"/>
          <w:rtl w:val="true"/>
          <w:lang w:bidi="fa-IR"/>
        </w:rPr>
        <w:t xml:space="preserve">ترجمه خطبة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توحيد الرضا</w:t>
      </w:r>
    </w:p>
    <w:p>
      <w:pPr>
        <w:pStyle w:val="BookText"/>
        <w:rPr/>
      </w:pPr>
      <w:r>
        <w:rPr>
          <w:rFonts w:ascii="IRNazanin" w:hAnsi="IRNazanin" w:eastAsia="IRNazanin"/>
          <w:color w:val="111111"/>
          <w:sz w:val="28"/>
          <w:sz w:val="28"/>
          <w:szCs w:val="28"/>
          <w:rtl w:val="true"/>
          <w:lang w:bidi="fa-IR"/>
        </w:rPr>
        <w:t xml:space="preserve">ترجمه خلاصه الحساب </w:t>
      </w:r>
      <w:r>
        <w:rPr>
          <w:rFonts w:eastAsia="IRNazanin" w:cs="IRNazanin"/>
          <w:color w:val="111111"/>
          <w:sz w:val="28"/>
          <w:szCs w:val="28"/>
          <w:lang w:bidi="fa-IR"/>
        </w:rPr>
        <w:t>15836</w:t>
      </w:r>
    </w:p>
    <w:p>
      <w:pPr>
        <w:pStyle w:val="BookText"/>
        <w:rPr/>
      </w:pPr>
      <w:r>
        <w:rPr>
          <w:rFonts w:ascii="Amiri" w:hAnsi="Amiri" w:eastAsia="Amiri" w:cs="Amiri"/>
          <w:color w:val="111111"/>
          <w:sz w:val="28"/>
          <w:sz w:val="28"/>
          <w:szCs w:val="28"/>
          <w:rtl w:val="true"/>
          <w:lang w:bidi="ar-SA"/>
        </w:rPr>
        <w:t xml:space="preserve">ترجمه رسائل اخوان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 الحكمه</w:t>
      </w:r>
    </w:p>
    <w:p>
      <w:pPr>
        <w:pStyle w:val="BookText"/>
        <w:rPr/>
      </w:pPr>
      <w:r>
        <w:rPr>
          <w:rFonts w:ascii="Amiri" w:hAnsi="Amiri" w:eastAsia="Amiri" w:cs="Amiri"/>
          <w:color w:val="111111"/>
          <w:sz w:val="28"/>
          <w:sz w:val="28"/>
          <w:szCs w:val="28"/>
          <w:rtl w:val="true"/>
          <w:lang w:bidi="ar-SA"/>
        </w:rPr>
        <w:t xml:space="preserve">ترجمه رساله در علم خيوط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علم خيوط</w:t>
      </w:r>
    </w:p>
    <w:p>
      <w:pPr>
        <w:pStyle w:val="BookText"/>
        <w:rPr/>
      </w:pPr>
      <w:r>
        <w:rPr>
          <w:rFonts w:ascii="IRNazanin" w:hAnsi="IRNazanin" w:eastAsia="IRNazanin"/>
          <w:color w:val="111111"/>
          <w:sz w:val="28"/>
          <w:sz w:val="28"/>
          <w:szCs w:val="28"/>
          <w:rtl w:val="true"/>
          <w:lang w:bidi="fa-IR"/>
        </w:rPr>
        <w:t xml:space="preserve">ترجمه سحر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قاسمی</w:t>
      </w:r>
    </w:p>
    <w:p>
      <w:pPr>
        <w:pStyle w:val="BookText"/>
        <w:rPr/>
      </w:pPr>
      <w:r>
        <w:rPr>
          <w:rFonts w:ascii="IRNazanin" w:hAnsi="IRNazanin" w:eastAsia="IRNazanin"/>
          <w:color w:val="111111"/>
          <w:sz w:val="28"/>
          <w:sz w:val="28"/>
          <w:szCs w:val="28"/>
          <w:rtl w:val="true"/>
          <w:lang w:bidi="fa-IR"/>
        </w:rPr>
        <w:t xml:space="preserve">ترجمه عهد مالک اشتر </w:t>
      </w:r>
      <w:r>
        <w:rPr>
          <w:rFonts w:eastAsia="IRNazanin" w:cs="IRNazanin"/>
          <w:color w:val="111111"/>
          <w:sz w:val="28"/>
          <w:szCs w:val="28"/>
          <w:lang w:bidi="fa-IR"/>
        </w:rPr>
        <w:t>15756/4</w:t>
      </w:r>
    </w:p>
    <w:p>
      <w:pPr>
        <w:pStyle w:val="BookText"/>
        <w:rPr/>
      </w:pPr>
      <w:r>
        <w:rPr>
          <w:rFonts w:ascii="IRNazanin" w:hAnsi="IRNazanin" w:eastAsia="IRNazanin"/>
          <w:color w:val="111111"/>
          <w:sz w:val="28"/>
          <w:sz w:val="28"/>
          <w:szCs w:val="28"/>
          <w:rtl w:val="true"/>
          <w:lang w:bidi="fa-IR"/>
        </w:rPr>
        <w:t xml:space="preserve">ترجمه قصیده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قصیده دعبل</w:t>
      </w:r>
    </w:p>
    <w:p>
      <w:pPr>
        <w:pStyle w:val="BookText"/>
        <w:rPr/>
      </w:pPr>
      <w:r>
        <w:rPr>
          <w:rFonts w:ascii="IRNazanin" w:hAnsi="IRNazanin" w:eastAsia="IRNazanin"/>
          <w:color w:val="111111"/>
          <w:sz w:val="28"/>
          <w:sz w:val="28"/>
          <w:szCs w:val="28"/>
          <w:rtl w:val="true"/>
          <w:lang w:bidi="fa-IR"/>
        </w:rPr>
        <w:t xml:space="preserve">ترجمه مانه کلمه 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كل طالب من كلام على بن ابيطالب</w:t>
      </w:r>
    </w:p>
    <w:p>
      <w:pPr>
        <w:pStyle w:val="BookText"/>
        <w:rPr/>
      </w:pPr>
      <w:r>
        <w:rPr>
          <w:rFonts w:ascii="Amiri" w:hAnsi="Amiri" w:eastAsia="Amiri" w:cs="Amiri"/>
          <w:color w:val="111111"/>
          <w:sz w:val="28"/>
          <w:sz w:val="28"/>
          <w:szCs w:val="28"/>
          <w:rtl w:val="true"/>
          <w:lang w:bidi="ar-SA"/>
        </w:rPr>
        <w:t xml:space="preserve">ترجمه مجمع الحكايات </w:t>
      </w:r>
      <w:r>
        <w:rPr>
          <w:rFonts w:eastAsia="Amiri" w:cs="Amiri" w:ascii="Amiri" w:hAnsi="Amiri"/>
          <w:color w:val="111111"/>
          <w:sz w:val="28"/>
          <w:szCs w:val="28"/>
          <w:lang w:bidi="ar-SA"/>
        </w:rPr>
        <w:t>15827/1</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مکارم الاخلاق </w:t>
      </w:r>
      <w:r>
        <w:rPr>
          <w:rFonts w:eastAsia="IRNazanin" w:cs="IRNazanin"/>
          <w:color w:val="111111"/>
          <w:sz w:val="28"/>
          <w:szCs w:val="28"/>
          <w:lang w:bidi="fa-IR"/>
        </w:rPr>
        <w:t>15918/2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نامه طاهر ذوالیمینین</w:t>
      </w:r>
    </w:p>
    <w:p>
      <w:pPr>
        <w:pStyle w:val="BookText"/>
        <w:rPr/>
      </w:pPr>
      <w:r>
        <w:rPr>
          <w:rFonts w:ascii="IRNazanin" w:hAnsi="IRNazanin" w:eastAsia="IRNazanin"/>
          <w:color w:val="111111"/>
          <w:sz w:val="28"/>
          <w:sz w:val="28"/>
          <w:szCs w:val="28"/>
          <w:rtl w:val="true"/>
          <w:lang w:bidi="fa-IR"/>
        </w:rPr>
        <w:t>دوالیمینین به عبدالله</w:t>
      </w:r>
    </w:p>
    <w:p>
      <w:pPr>
        <w:pStyle w:val="BookText"/>
        <w:rPr/>
      </w:pPr>
      <w:r>
        <w:rPr>
          <w:rFonts w:ascii="IRNazanin" w:hAnsi="IRNazanin" w:eastAsia="IRNazanin"/>
          <w:color w:val="111111"/>
          <w:sz w:val="28"/>
          <w:sz w:val="28"/>
          <w:szCs w:val="28"/>
          <w:rtl w:val="true"/>
          <w:lang w:bidi="fa-IR"/>
        </w:rPr>
        <w:t xml:space="preserve">ترجمه و شرح مفتاح الفلاح </w:t>
      </w:r>
      <w:r>
        <w:rPr>
          <w:rFonts w:eastAsia="IRNazanin" w:cs="IRNazanin"/>
          <w:color w:val="111111"/>
          <w:sz w:val="28"/>
          <w:szCs w:val="28"/>
          <w:lang w:bidi="fa-IR"/>
        </w:rPr>
        <w:t>15782</w:t>
      </w:r>
    </w:p>
    <w:p>
      <w:pPr>
        <w:pStyle w:val="BookText"/>
        <w:rPr/>
      </w:pPr>
      <w:r>
        <w:rPr>
          <w:rFonts w:ascii="IRNazanin" w:hAnsi="IRNazanin" w:eastAsia="IRNazanin"/>
          <w:color w:val="111111"/>
          <w:sz w:val="28"/>
          <w:sz w:val="28"/>
          <w:szCs w:val="28"/>
          <w:rtl w:val="true"/>
          <w:lang w:bidi="fa-IR"/>
        </w:rPr>
        <w:t xml:space="preserve">ترجمه و شرح یکی از دعاهای صحیفه سجادیه </w:t>
      </w:r>
      <w:r>
        <w:rPr>
          <w:rFonts w:eastAsia="IRNazanin" w:cs="IRNazanin"/>
          <w:color w:val="111111"/>
          <w:sz w:val="28"/>
          <w:szCs w:val="28"/>
          <w:lang w:bidi="fa-IR"/>
        </w:rPr>
        <w:t>15786/7</w:t>
      </w:r>
    </w:p>
    <w:p>
      <w:pPr>
        <w:pStyle w:val="BookText"/>
        <w:rPr/>
      </w:pPr>
      <w:r>
        <w:rPr>
          <w:rFonts w:ascii="IRNazanin" w:hAnsi="IRNazanin" w:eastAsia="IRNazanin"/>
          <w:color w:val="111111"/>
          <w:sz w:val="28"/>
          <w:sz w:val="28"/>
          <w:szCs w:val="28"/>
          <w:rtl w:val="true"/>
          <w:lang w:bidi="fa-IR"/>
        </w:rPr>
        <w:t xml:space="preserve">ترسل </w:t>
      </w:r>
      <w:r>
        <w:rPr>
          <w:rFonts w:eastAsia="IRNazanin" w:cs="IRNazanin"/>
          <w:color w:val="111111"/>
          <w:sz w:val="28"/>
          <w:szCs w:val="28"/>
          <w:lang w:bidi="fa-IR"/>
        </w:rPr>
        <w:t>15906</w:t>
      </w:r>
    </w:p>
    <w:p>
      <w:pPr>
        <w:pStyle w:val="BookText"/>
        <w:rPr/>
      </w:pPr>
      <w:r>
        <w:rPr>
          <w:rFonts w:ascii="IRNazanin" w:hAnsi="IRNazanin" w:eastAsia="IRNazanin"/>
          <w:color w:val="111111"/>
          <w:sz w:val="28"/>
          <w:sz w:val="28"/>
          <w:szCs w:val="28"/>
          <w:rtl w:val="true"/>
          <w:lang w:bidi="fa-IR"/>
        </w:rPr>
        <w:t xml:space="preserve">التشکیک </w:t>
      </w:r>
      <w:r>
        <w:rPr>
          <w:rFonts w:eastAsia="IRNazanin" w:cs="IRNazanin"/>
          <w:color w:val="111111"/>
          <w:sz w:val="28"/>
          <w:szCs w:val="28"/>
          <w:lang w:bidi="fa-IR"/>
        </w:rPr>
        <w:t>15943/3</w:t>
      </w:r>
    </w:p>
    <w:p>
      <w:pPr>
        <w:pStyle w:val="BookText"/>
        <w:rPr/>
      </w:pPr>
      <w:r>
        <w:rPr>
          <w:rFonts w:ascii="Amiri" w:hAnsi="Amiri" w:eastAsia="Amiri" w:cs="Amiri"/>
          <w:color w:val="111111"/>
          <w:sz w:val="28"/>
          <w:sz w:val="28"/>
          <w:szCs w:val="28"/>
          <w:rtl w:val="true"/>
          <w:lang w:bidi="ar-SA"/>
        </w:rPr>
        <w:t xml:space="preserve">تصريح بمضمون التوضيح </w:t>
      </w:r>
      <w:r>
        <w:rPr>
          <w:rFonts w:eastAsia="Amiri" w:cs="Amiri" w:ascii="Amiri" w:hAnsi="Amiri"/>
          <w:color w:val="111111"/>
          <w:sz w:val="28"/>
          <w:szCs w:val="28"/>
          <w:lang w:bidi="ar-SA"/>
        </w:rPr>
        <w:t>15911</w:t>
      </w:r>
    </w:p>
    <w:p>
      <w:pPr>
        <w:pStyle w:val="BookText"/>
        <w:rPr/>
      </w:pPr>
      <w:r>
        <w:rPr>
          <w:rFonts w:ascii="Amiri" w:hAnsi="Amiri" w:eastAsia="Amiri" w:cs="Amiri"/>
          <w:color w:val="111111"/>
          <w:sz w:val="28"/>
          <w:sz w:val="28"/>
          <w:szCs w:val="28"/>
          <w:rtl w:val="true"/>
          <w:lang w:bidi="ar-SA"/>
        </w:rPr>
        <w:t xml:space="preserve">تصريف </w:t>
      </w:r>
      <w:r>
        <w:rPr>
          <w:rFonts w:eastAsia="Amiri" w:cs="Amiri" w:ascii="Amiri" w:hAnsi="Amiri"/>
          <w:color w:val="111111"/>
          <w:sz w:val="28"/>
          <w:szCs w:val="28"/>
          <w:lang w:bidi="ar-SA"/>
        </w:rPr>
        <w:t>15748/2</w:t>
      </w:r>
    </w:p>
    <w:p>
      <w:pPr>
        <w:pStyle w:val="BookText"/>
        <w:rPr/>
      </w:pP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lang w:bidi="ar-SA"/>
        </w:rPr>
        <w:t>15957</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p>
    <w:p>
      <w:pPr>
        <w:pStyle w:val="BookText"/>
        <w:rPr/>
      </w:pPr>
      <w:r>
        <w:rPr>
          <w:rFonts w:ascii="IRNazanin" w:hAnsi="IRNazanin" w:eastAsia="IRNazanin"/>
          <w:color w:val="111111"/>
          <w:sz w:val="28"/>
          <w:sz w:val="28"/>
          <w:szCs w:val="28"/>
          <w:rtl w:val="true"/>
          <w:lang w:bidi="fa-IR"/>
        </w:rPr>
        <w:t xml:space="preserve">تفسیر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عليه</w:t>
      </w:r>
    </w:p>
    <w:p>
      <w:pPr>
        <w:pStyle w:val="BookText"/>
        <w:rPr/>
      </w:pPr>
      <w:r>
        <w:rPr>
          <w:rFonts w:ascii="IRNazanin" w:hAnsi="IRNazanin" w:eastAsia="IRNazanin"/>
          <w:color w:val="111111"/>
          <w:sz w:val="28"/>
          <w:sz w:val="28"/>
          <w:szCs w:val="28"/>
          <w:rtl w:val="true"/>
          <w:lang w:bidi="fa-IR"/>
        </w:rPr>
        <w:t xml:space="preserve">تفسیر 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الخواص</w:t>
      </w:r>
    </w:p>
    <w:p>
      <w:pPr>
        <w:pStyle w:val="BookText"/>
        <w:rPr/>
      </w:pPr>
      <w:r>
        <w:rPr>
          <w:rFonts w:ascii="IRNazanin" w:hAnsi="IRNazanin" w:eastAsia="IRNazanin"/>
          <w:color w:val="111111"/>
          <w:sz w:val="28"/>
          <w:sz w:val="28"/>
          <w:szCs w:val="28"/>
          <w:rtl w:val="true"/>
          <w:lang w:bidi="fa-IR"/>
        </w:rPr>
        <w:t xml:space="preserve">تفسیر سوره اخلاص </w:t>
      </w:r>
      <w:r>
        <w:rPr>
          <w:rFonts w:eastAsia="IRNazanin" w:cs="IRNazanin"/>
          <w:color w:val="111111"/>
          <w:sz w:val="28"/>
          <w:szCs w:val="28"/>
          <w:lang w:bidi="fa-IR"/>
        </w:rPr>
        <w:t>15829/1</w:t>
      </w:r>
    </w:p>
    <w:p>
      <w:pPr>
        <w:pStyle w:val="BookText"/>
        <w:rPr/>
      </w:pPr>
      <w:r>
        <w:rPr>
          <w:rFonts w:ascii="IRNazanin" w:hAnsi="IRNazanin" w:eastAsia="IRNazanin"/>
          <w:color w:val="111111"/>
          <w:sz w:val="28"/>
          <w:sz w:val="28"/>
          <w:szCs w:val="28"/>
          <w:rtl w:val="true"/>
          <w:lang w:bidi="fa-IR"/>
        </w:rPr>
        <w:t xml:space="preserve">تفسیر غرائب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القرآن و رغائب الفرقان</w:t>
      </w:r>
    </w:p>
    <w:p>
      <w:pPr>
        <w:pStyle w:val="BookText"/>
        <w:rPr/>
      </w:pPr>
      <w:r>
        <w:rPr>
          <w:rFonts w:ascii="IRNazanin" w:hAnsi="IRNazanin" w:eastAsia="IRNazanin"/>
          <w:color w:val="111111"/>
          <w:sz w:val="28"/>
          <w:sz w:val="28"/>
          <w:szCs w:val="28"/>
          <w:rtl w:val="true"/>
          <w:lang w:bidi="fa-IR"/>
        </w:rPr>
        <w:t xml:space="preserve">تفسیر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عليه</w:t>
      </w:r>
    </w:p>
    <w:p>
      <w:pPr>
        <w:pStyle w:val="BookText"/>
        <w:rPr/>
      </w:pP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p>
    <w:p>
      <w:pPr>
        <w:pStyle w:val="BookText"/>
        <w:rPr/>
      </w:pPr>
      <w:r>
        <w:rPr>
          <w:rFonts w:ascii="Amiri" w:hAnsi="Amiri" w:eastAsia="Amiri" w:cs="Amiri"/>
          <w:color w:val="111111"/>
          <w:sz w:val="28"/>
          <w:sz w:val="28"/>
          <w:szCs w:val="28"/>
          <w:rtl w:val="true"/>
          <w:lang w:bidi="ar-SA"/>
        </w:rPr>
        <w:t xml:space="preserve">تفصيل وسائل الشيعة الى تحصيل مسائل الشريعة </w:t>
      </w:r>
      <w:r>
        <w:rPr>
          <w:rFonts w:eastAsia="Amiri" w:cs="Amiri" w:ascii="Amiri" w:hAnsi="Amiri"/>
          <w:color w:val="111111"/>
          <w:sz w:val="28"/>
          <w:szCs w:val="28"/>
          <w:lang w:bidi="ar-SA"/>
        </w:rPr>
        <w:t>15996</w:t>
      </w:r>
    </w:p>
    <w:p>
      <w:pPr>
        <w:pStyle w:val="BookText"/>
        <w:rPr/>
      </w:pPr>
      <w:r>
        <w:rPr>
          <w:rFonts w:ascii="Amiri" w:hAnsi="Amiri" w:eastAsia="Amiri" w:cs="Amiri"/>
          <w:color w:val="111111"/>
          <w:sz w:val="28"/>
          <w:sz w:val="28"/>
          <w:szCs w:val="28"/>
          <w:rtl w:val="true"/>
          <w:lang w:bidi="ar-SA"/>
        </w:rPr>
        <w:t xml:space="preserve">تقويم الابدان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شافي الاوجاع </w:t>
      </w:r>
      <w:r>
        <w:rPr>
          <w:rFonts w:eastAsia="Amiri" w:cs="Amiri" w:ascii="Amiri" w:hAnsi="Amiri"/>
          <w:color w:val="111111"/>
          <w:sz w:val="28"/>
          <w:szCs w:val="28"/>
          <w:lang w:bidi="ar-SA"/>
        </w:rPr>
        <w:t>15791</w:t>
      </w:r>
    </w:p>
    <w:p>
      <w:pPr>
        <w:pStyle w:val="BookText"/>
        <w:rPr/>
      </w:pPr>
      <w:r>
        <w:rPr>
          <w:rFonts w:ascii="Amiri" w:hAnsi="Amiri" w:eastAsia="Amiri" w:cs="Amiri"/>
          <w:color w:val="111111"/>
          <w:sz w:val="28"/>
          <w:sz w:val="28"/>
          <w:szCs w:val="28"/>
          <w:rtl w:val="true"/>
          <w:lang w:bidi="ar-SA"/>
        </w:rPr>
        <w:t xml:space="preserve">تقويم الصحه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الملوك </w:t>
      </w:r>
      <w:r>
        <w:rPr>
          <w:rFonts w:eastAsia="Amiri" w:cs="Amiri" w:ascii="Amiri" w:hAnsi="Amiri"/>
          <w:color w:val="111111"/>
          <w:sz w:val="28"/>
          <w:szCs w:val="28"/>
          <w:lang w:bidi="ar-SA"/>
        </w:rPr>
        <w:t>158881</w:t>
      </w:r>
    </w:p>
    <w:p>
      <w:pPr>
        <w:pStyle w:val="BookText"/>
        <w:rPr/>
      </w:pPr>
      <w:r>
        <w:rPr>
          <w:rFonts w:ascii="IRNazanin" w:hAnsi="IRNazanin" w:eastAsia="IRNazanin"/>
          <w:color w:val="111111"/>
          <w:sz w:val="28"/>
          <w:sz w:val="28"/>
          <w:szCs w:val="28"/>
          <w:rtl w:val="true"/>
          <w:lang w:bidi="fa-IR"/>
        </w:rPr>
        <w:t>تقویم تطبیقی</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تقويم المحسنين </w:t>
      </w:r>
      <w:r>
        <w:rPr>
          <w:rFonts w:eastAsia="Amiri" w:cs="Amiri" w:ascii="Amiri" w:hAnsi="Amiri"/>
          <w:color w:val="111111"/>
          <w:sz w:val="28"/>
          <w:szCs w:val="28"/>
          <w:lang w:bidi="ar-SA"/>
        </w:rPr>
        <w:t>15994/2</w:t>
      </w:r>
    </w:p>
    <w:p>
      <w:pPr>
        <w:pStyle w:val="BookText"/>
        <w:rPr/>
      </w:pPr>
      <w:r>
        <w:rPr>
          <w:rFonts w:ascii="IRNazanin" w:hAnsi="IRNazanin" w:eastAsia="IRNazanin"/>
          <w:color w:val="111111"/>
          <w:sz w:val="28"/>
          <w:sz w:val="28"/>
          <w:szCs w:val="28"/>
          <w:rtl w:val="true"/>
          <w:lang w:bidi="fa-IR"/>
        </w:rPr>
        <w:t xml:space="preserve">تقویم هواشناسی </w:t>
      </w:r>
      <w:r>
        <w:rPr>
          <w:rFonts w:eastAsia="IRNazanin" w:cs="IRNazanin"/>
          <w:color w:val="111111"/>
          <w:sz w:val="28"/>
          <w:szCs w:val="28"/>
          <w:lang w:bidi="fa-IR"/>
        </w:rPr>
        <w:t>15792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15790</w:t>
      </w:r>
    </w:p>
    <w:p>
      <w:pPr>
        <w:pStyle w:val="BookText"/>
        <w:rPr/>
      </w:pPr>
      <w:r>
        <w:rPr>
          <w:rFonts w:ascii="IRNazanin" w:hAnsi="IRNazanin" w:eastAsia="IRNazanin"/>
          <w:color w:val="111111"/>
          <w:sz w:val="28"/>
          <w:sz w:val="28"/>
          <w:szCs w:val="28"/>
          <w:rtl w:val="true"/>
          <w:lang w:bidi="fa-IR"/>
        </w:rPr>
        <w:t>تکسیرات حروف مربع</w:t>
      </w:r>
    </w:p>
    <w:p>
      <w:pPr>
        <w:pStyle w:val="BookText"/>
        <w:rPr/>
      </w:pPr>
      <w:r>
        <w:rPr>
          <w:rFonts w:ascii="IRNazanin" w:hAnsi="IRNazanin" w:eastAsia="IRNazanin"/>
          <w:color w:val="111111"/>
          <w:sz w:val="28"/>
          <w:sz w:val="28"/>
          <w:szCs w:val="28"/>
          <w:rtl w:val="true"/>
          <w:lang w:bidi="fa-IR"/>
        </w:rPr>
        <w:t>اعداد وفق</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15943/5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15937</w:t>
      </w:r>
    </w:p>
    <w:p>
      <w:pPr>
        <w:pStyle w:val="BookText"/>
        <w:rPr/>
      </w:pPr>
      <w:r>
        <w:rPr>
          <w:rFonts w:ascii="IRNazanin" w:hAnsi="IRNazanin" w:eastAsia="IRNazanin"/>
          <w:color w:val="111111"/>
          <w:sz w:val="28"/>
          <w:sz w:val="28"/>
          <w:szCs w:val="28"/>
          <w:rtl w:val="true"/>
          <w:lang w:bidi="fa-IR"/>
        </w:rPr>
        <w:t xml:space="preserve">توحید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p>
    <w:p>
      <w:pPr>
        <w:pStyle w:val="BookText"/>
        <w:rPr/>
      </w:pPr>
      <w:r>
        <w:rPr>
          <w:rFonts w:ascii="Amiri" w:hAnsi="Amiri" w:eastAsia="Amiri" w:cs="Amiri"/>
          <w:color w:val="111111"/>
          <w:sz w:val="28"/>
          <w:sz w:val="28"/>
          <w:szCs w:val="28"/>
          <w:rtl w:val="true"/>
          <w:lang w:bidi="ar-SA"/>
        </w:rPr>
        <w:t xml:space="preserve">تهذيب الاخلاق و تطهير الاعراق </w:t>
      </w:r>
      <w:r>
        <w:rPr>
          <w:rFonts w:eastAsia="Amiri" w:cs="Amiri" w:ascii="Amiri" w:hAnsi="Amiri"/>
          <w:color w:val="111111"/>
          <w:sz w:val="28"/>
          <w:szCs w:val="28"/>
          <w:lang w:bidi="ar-SA"/>
        </w:rPr>
        <w:t>15943/4</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ثمرات الاشجار اشجار و اثمار </w:t>
      </w:r>
    </w:p>
    <w:p>
      <w:pPr>
        <w:pStyle w:val="BookText"/>
        <w:rPr/>
      </w:pPr>
      <w:r>
        <w:rPr>
          <w:rFonts w:ascii="Amiri" w:hAnsi="Amiri" w:eastAsia="Amiri" w:cs="Amiri"/>
          <w:color w:val="111111"/>
          <w:sz w:val="28"/>
          <w:sz w:val="28"/>
          <w:szCs w:val="28"/>
          <w:rtl w:val="true"/>
          <w:lang w:bidi="ar-SA"/>
        </w:rPr>
        <w:t xml:space="preserve">ثمرة الشجرة في احكام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اشجار و اثمار</w:t>
      </w:r>
    </w:p>
    <w:p>
      <w:pPr>
        <w:pStyle w:val="BookText"/>
        <w:rPr/>
      </w:pPr>
      <w:r>
        <w:rPr>
          <w:rFonts w:ascii="IRNazanin" w:hAnsi="IRNazanin" w:eastAsia="IRNazanin"/>
          <w:color w:val="111111"/>
          <w:sz w:val="28"/>
          <w:sz w:val="28"/>
          <w:szCs w:val="28"/>
          <w:rtl w:val="true"/>
          <w:lang w:bidi="fa-IR"/>
        </w:rPr>
        <w:t xml:space="preserve">نمره و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و اثمار</w:t>
      </w:r>
    </w:p>
    <w:p>
      <w:pPr>
        <w:pStyle w:val="BookText"/>
        <w:rPr/>
      </w:pPr>
      <w:r>
        <w:rPr>
          <w:rFonts w:ascii="Amiri" w:hAnsi="Amiri" w:eastAsia="Amiri" w:cs="Amiri"/>
          <w:color w:val="111111"/>
          <w:sz w:val="28"/>
          <w:sz w:val="28"/>
          <w:szCs w:val="28"/>
          <w:rtl w:val="true"/>
          <w:lang w:bidi="ar-SA"/>
        </w:rPr>
        <w:t xml:space="preserve">جامع القوايد </w:t>
      </w:r>
      <w:r>
        <w:rPr>
          <w:rFonts w:eastAsia="Amiri" w:cs="Amiri" w:ascii="Amiri" w:hAnsi="Amiri"/>
          <w:color w:val="111111"/>
          <w:sz w:val="28"/>
          <w:szCs w:val="28"/>
          <w:lang w:bidi="ar-SA"/>
        </w:rPr>
        <w:t>15747/2</w:t>
      </w:r>
    </w:p>
    <w:p>
      <w:pPr>
        <w:pStyle w:val="BookText"/>
        <w:rPr/>
      </w:pPr>
      <w:r>
        <w:rPr>
          <w:rFonts w:ascii="Amiri" w:hAnsi="Amiri" w:eastAsia="Amiri" w:cs="Amiri"/>
          <w:color w:val="111111"/>
          <w:sz w:val="28"/>
          <w:sz w:val="28"/>
          <w:szCs w:val="28"/>
          <w:rtl w:val="true"/>
          <w:lang w:bidi="ar-SA"/>
        </w:rPr>
        <w:t xml:space="preserve">جامع اللذات و مستمد الحيات </w:t>
      </w:r>
      <w:r>
        <w:rPr>
          <w:rFonts w:eastAsia="Amiri" w:cs="Amiri" w:ascii="Amiri" w:hAnsi="Amiri"/>
          <w:color w:val="111111"/>
          <w:sz w:val="28"/>
          <w:szCs w:val="28"/>
          <w:lang w:bidi="ar-SA"/>
        </w:rPr>
        <w:t>15810</w:t>
      </w:r>
    </w:p>
    <w:p>
      <w:pPr>
        <w:pStyle w:val="BookText"/>
        <w:rPr/>
      </w:pPr>
      <w:r>
        <w:rPr>
          <w:rFonts w:ascii="IRNazanin" w:hAnsi="IRNazanin" w:eastAsia="IRNazanin"/>
          <w:color w:val="111111"/>
          <w:sz w:val="28"/>
          <w:sz w:val="28"/>
          <w:szCs w:val="28"/>
          <w:rtl w:val="true"/>
          <w:lang w:bidi="fa-IR"/>
        </w:rPr>
        <w:t xml:space="preserve">جامع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الفرس</w:t>
      </w:r>
    </w:p>
    <w:p>
      <w:pPr>
        <w:pStyle w:val="BookText"/>
        <w:rPr/>
      </w:pP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lang w:bidi="ar-SA"/>
        </w:rPr>
        <w:t>15910</w:t>
      </w:r>
    </w:p>
    <w:p>
      <w:pPr>
        <w:pStyle w:val="BookText"/>
        <w:rPr/>
      </w:pPr>
      <w:r>
        <w:rPr>
          <w:rFonts w:ascii="Amiri" w:hAnsi="Amiri" w:eastAsia="Amiri" w:cs="Amiri"/>
          <w:color w:val="111111"/>
          <w:sz w:val="28"/>
          <w:sz w:val="28"/>
          <w:szCs w:val="28"/>
          <w:rtl w:val="true"/>
          <w:lang w:bidi="ar-SA"/>
        </w:rPr>
        <w:t xml:space="preserve">جامع المقال فيما يتعلق باحوال الحديث و الرجال </w:t>
      </w:r>
      <w:r>
        <w:rPr>
          <w:rFonts w:eastAsia="Amiri" w:cs="Amiri" w:ascii="Amiri" w:hAnsi="Amiri"/>
          <w:color w:val="111111"/>
          <w:sz w:val="28"/>
          <w:szCs w:val="28"/>
          <w:lang w:bidi="ar-SA"/>
        </w:rPr>
        <w:t>15976</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lang w:bidi="fa-IR"/>
        </w:rPr>
        <w:t>15970</w:t>
      </w:r>
    </w:p>
    <w:p>
      <w:pPr>
        <w:pStyle w:val="BookText"/>
        <w:rPr/>
      </w:pPr>
      <w:r>
        <w:rPr>
          <w:rFonts w:ascii="IRNazanin" w:hAnsi="IRNazanin" w:eastAsia="IRNazanin"/>
          <w:color w:val="111111"/>
          <w:sz w:val="28"/>
          <w:sz w:val="28"/>
          <w:szCs w:val="28"/>
          <w:rtl w:val="true"/>
          <w:lang w:bidi="fa-IR"/>
        </w:rPr>
        <w:t xml:space="preserve">جام گیتی نما </w:t>
      </w:r>
      <w:r>
        <w:rPr>
          <w:rFonts w:eastAsia="IRNazanin" w:cs="IRNazanin"/>
          <w:color w:val="111111"/>
          <w:sz w:val="28"/>
          <w:szCs w:val="28"/>
          <w:lang w:bidi="fa-IR"/>
        </w:rPr>
        <w:t>15904</w:t>
      </w:r>
    </w:p>
    <w:p>
      <w:pPr>
        <w:pStyle w:val="BookText"/>
        <w:rPr/>
      </w:pPr>
      <w:r>
        <w:rPr>
          <w:rFonts w:ascii="IRNazanin" w:hAnsi="IRNazanin" w:eastAsia="IRNazanin"/>
          <w:color w:val="111111"/>
          <w:sz w:val="28"/>
          <w:sz w:val="28"/>
          <w:szCs w:val="28"/>
          <w:rtl w:val="true"/>
          <w:lang w:bidi="fa-IR"/>
        </w:rPr>
        <w:t xml:space="preserve">جغرافیا سال ششم ادبی </w:t>
      </w:r>
      <w:r>
        <w:rPr>
          <w:rFonts w:eastAsia="IRNazanin" w:cs="IRNazanin"/>
          <w:color w:val="111111"/>
          <w:sz w:val="28"/>
          <w:szCs w:val="28"/>
          <w:lang w:bidi="fa-IR"/>
        </w:rPr>
        <w:t>15744</w:t>
      </w:r>
    </w:p>
    <w:p>
      <w:pPr>
        <w:pStyle w:val="BookText"/>
        <w:rPr/>
      </w:pP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lang w:bidi="ar-SA"/>
        </w:rPr>
        <w:t>15862/2</w:t>
      </w:r>
    </w:p>
    <w:p>
      <w:pPr>
        <w:pStyle w:val="BookText"/>
        <w:rPr/>
      </w:pPr>
      <w:r>
        <w:rPr>
          <w:rFonts w:ascii="IRNazanin" w:hAnsi="IRNazanin" w:eastAsia="IRNazanin"/>
          <w:color w:val="111111"/>
          <w:sz w:val="28"/>
          <w:sz w:val="28"/>
          <w:szCs w:val="28"/>
          <w:rtl w:val="true"/>
          <w:lang w:bidi="fa-IR"/>
        </w:rPr>
        <w:t xml:space="preserve">جلایر نامه </w:t>
      </w:r>
      <w:r>
        <w:rPr>
          <w:rFonts w:eastAsia="IRNazanin" w:cs="IRNazanin"/>
          <w:color w:val="111111"/>
          <w:sz w:val="28"/>
          <w:szCs w:val="28"/>
          <w:lang w:bidi="fa-IR"/>
        </w:rPr>
        <w:t>15846/3</w:t>
      </w:r>
    </w:p>
    <w:p>
      <w:pPr>
        <w:pStyle w:val="BookText"/>
        <w:rPr/>
      </w:pPr>
      <w:r>
        <w:rPr>
          <w:rFonts w:ascii="Amiri" w:hAnsi="Amiri" w:eastAsia="Amiri" w:cs="Amiri"/>
          <w:color w:val="111111"/>
          <w:sz w:val="28"/>
          <w:sz w:val="28"/>
          <w:szCs w:val="28"/>
          <w:rtl w:val="true"/>
          <w:lang w:bidi="ar-SA"/>
        </w:rPr>
        <w:t xml:space="preserve">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الاحزان</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15923/4</w:t>
      </w:r>
      <w:r>
        <w:rPr>
          <w:rFonts w:eastAsia="IRNazanin" w:cs="IRNazanin"/>
          <w:color w:val="111111"/>
          <w:sz w:val="28"/>
          <w:szCs w:val="28"/>
          <w:rtl w:val="true"/>
          <w:lang w:bidi="fa-IR"/>
        </w:rPr>
        <w:t xml:space="preserve"> </w:t>
      </w:r>
      <w:r>
        <w:rPr>
          <w:rFonts w:eastAsia="IRNazanin" w:cs="IRNazanin"/>
          <w:color w:val="111111"/>
          <w:sz w:val="28"/>
          <w:szCs w:val="28"/>
          <w:lang w:bidi="fa-IR"/>
        </w:rPr>
        <w:t>15903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158467</w:t>
      </w:r>
      <w:r>
        <w:rPr>
          <w:rFonts w:eastAsia="IRNazanin" w:cs="IRNazanin"/>
          <w:color w:val="111111"/>
          <w:sz w:val="28"/>
          <w:szCs w:val="28"/>
          <w:rtl w:val="true"/>
          <w:lang w:bidi="fa-IR"/>
        </w:rPr>
        <w:t xml:space="preserve"> </w:t>
      </w:r>
      <w:r>
        <w:rPr>
          <w:rFonts w:eastAsia="IRNazanin" w:cs="IRNazanin"/>
          <w:color w:val="111111"/>
          <w:sz w:val="28"/>
          <w:szCs w:val="28"/>
          <w:lang w:bidi="fa-IR"/>
        </w:rPr>
        <w:t>15985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15939/4</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15775/4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15719</w:t>
      </w:r>
      <w:r>
        <w:rPr>
          <w:rFonts w:eastAsia="IRNazanin" w:cs="IRNazanin"/>
          <w:color w:val="111111"/>
          <w:sz w:val="28"/>
          <w:szCs w:val="28"/>
          <w:rtl w:val="true"/>
          <w:lang w:bidi="fa-IR"/>
        </w:rPr>
        <w:t xml:space="preserve"> </w:t>
      </w:r>
      <w:r>
        <w:rPr>
          <w:rFonts w:eastAsia="IRNazanin" w:cs="IRNazanin"/>
          <w:color w:val="111111"/>
          <w:sz w:val="28"/>
          <w:szCs w:val="28"/>
          <w:lang w:bidi="fa-IR"/>
        </w:rPr>
        <w:t>15929/2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15926</w:t>
      </w:r>
      <w:r>
        <w:rPr>
          <w:rFonts w:eastAsia="IRNazanin" w:cs="IRNazanin"/>
          <w:color w:val="111111"/>
          <w:sz w:val="28"/>
          <w:szCs w:val="28"/>
          <w:rtl w:val="true"/>
          <w:lang w:bidi="fa-IR"/>
        </w:rPr>
        <w:t xml:space="preserve"> </w:t>
      </w:r>
      <w:r>
        <w:rPr>
          <w:rFonts w:eastAsia="IRNazanin" w:cs="IRNazanin"/>
          <w:color w:val="111111"/>
          <w:sz w:val="28"/>
          <w:szCs w:val="28"/>
          <w:lang w:bidi="fa-IR"/>
        </w:rPr>
        <w:t>05932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1593015929/3</w:t>
      </w:r>
      <w:r>
        <w:rPr>
          <w:rFonts w:eastAsia="IRNazanin" w:cs="IRNazanin"/>
          <w:color w:val="111111"/>
          <w:sz w:val="28"/>
          <w:szCs w:val="28"/>
          <w:rtl w:val="true"/>
          <w:lang w:bidi="fa-IR"/>
        </w:rPr>
        <w:t xml:space="preserve"> </w:t>
      </w:r>
      <w:r>
        <w:rPr>
          <w:rFonts w:eastAsia="IRNazanin" w:cs="IRNazanin"/>
          <w:color w:val="111111"/>
          <w:sz w:val="28"/>
          <w:szCs w:val="28"/>
          <w:lang w:bidi="fa-IR"/>
        </w:rPr>
        <w:t>15973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15949</w:t>
      </w:r>
    </w:p>
    <w:p>
      <w:pPr>
        <w:pStyle w:val="BookText"/>
        <w:rPr/>
      </w:pPr>
      <w:r>
        <w:rPr>
          <w:rFonts w:ascii="IRNazanin" w:hAnsi="IRNazanin" w:eastAsia="IRNazanin"/>
          <w:color w:val="111111"/>
          <w:sz w:val="28"/>
          <w:sz w:val="28"/>
          <w:szCs w:val="28"/>
          <w:rtl w:val="true"/>
          <w:lang w:bidi="fa-IR"/>
        </w:rPr>
        <w:t xml:space="preserve">جنگ طبی </w:t>
      </w:r>
      <w:r>
        <w:rPr>
          <w:rFonts w:eastAsia="IRNazanin" w:cs="IRNazanin"/>
          <w:color w:val="111111"/>
          <w:sz w:val="28"/>
          <w:szCs w:val="28"/>
          <w:lang w:bidi="fa-IR"/>
        </w:rPr>
        <w:t>15849</w:t>
      </w:r>
    </w:p>
    <w:p>
      <w:pPr>
        <w:pStyle w:val="BookText"/>
        <w:rPr/>
      </w:pPr>
      <w:r>
        <w:rPr>
          <w:rFonts w:ascii="IRNazanin" w:hAnsi="IRNazanin" w:eastAsia="IRNazanin"/>
          <w:color w:val="111111"/>
          <w:sz w:val="28"/>
          <w:sz w:val="28"/>
          <w:szCs w:val="28"/>
          <w:rtl w:val="true"/>
          <w:lang w:bidi="fa-IR"/>
        </w:rPr>
        <w:t>جنگ نامه کتاب در شرح حال و غزوات</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سری آلمان و فرانسه راکا فاریا یا</w:t>
      </w:r>
    </w:p>
    <w:p>
      <w:pPr>
        <w:pStyle w:val="BookText"/>
        <w:rPr/>
      </w:pPr>
      <w:r>
        <w:rPr>
          <w:rFonts w:ascii="IRNazanin" w:hAnsi="IRNazanin" w:eastAsia="IRNazanin"/>
          <w:color w:val="111111"/>
          <w:sz w:val="28"/>
          <w:sz w:val="28"/>
          <w:szCs w:val="28"/>
          <w:rtl w:val="true"/>
          <w:lang w:bidi="fa-IR"/>
        </w:rPr>
        <w:t>جنگ های سری آلمان و فرانسه</w:t>
      </w:r>
    </w:p>
    <w:p>
      <w:pPr>
        <w:pStyle w:val="BookText"/>
        <w:rPr/>
      </w:pPr>
      <w:r>
        <w:rPr>
          <w:rFonts w:ascii="Amiri" w:hAnsi="Amiri" w:eastAsia="Amiri" w:cs="Amiri"/>
          <w:color w:val="111111"/>
          <w:sz w:val="28"/>
          <w:sz w:val="28"/>
          <w:szCs w:val="28"/>
          <w:rtl w:val="true"/>
          <w:lang w:bidi="ar-SA"/>
        </w:rPr>
        <w:t xml:space="preserve">جواهر الصنابع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الصنايع</w:t>
      </w:r>
    </w:p>
    <w:p>
      <w:pPr>
        <w:pStyle w:val="BookText"/>
        <w:rPr/>
      </w:pPr>
      <w:r>
        <w:rPr>
          <w:rFonts w:ascii="Amiri" w:hAnsi="Amiri" w:eastAsia="Amiri" w:cs="Amiri"/>
          <w:color w:val="111111"/>
          <w:sz w:val="28"/>
          <w:sz w:val="28"/>
          <w:szCs w:val="28"/>
          <w:rtl w:val="true"/>
          <w:lang w:bidi="ar-SA"/>
        </w:rPr>
        <w:t>جواهر القرآن خواص الايات</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lang w:bidi="fa-IR"/>
        </w:rPr>
        <w:t>15955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15892</w:t>
      </w:r>
    </w:p>
    <w:p>
      <w:pPr>
        <w:pStyle w:val="BookText"/>
        <w:rPr/>
      </w:pPr>
      <w:r>
        <w:rPr>
          <w:rFonts w:ascii="IRNazanin" w:hAnsi="IRNazanin" w:eastAsia="IRNazanin"/>
          <w:color w:val="111111"/>
          <w:sz w:val="28"/>
          <w:sz w:val="28"/>
          <w:szCs w:val="28"/>
          <w:rtl w:val="true"/>
          <w:lang w:bidi="fa-IR"/>
        </w:rPr>
        <w:t xml:space="preserve">چوب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چینی</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الوزرا و السلاطين </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w:t>
      </w:r>
    </w:p>
    <w:p>
      <w:pPr>
        <w:pStyle w:val="BookText"/>
        <w:rPr/>
      </w:pPr>
      <w:r>
        <w:rPr>
          <w:rFonts w:ascii="Amiri" w:hAnsi="Amiri" w:eastAsia="Amiri" w:cs="Amiri"/>
          <w:color w:val="111111"/>
          <w:sz w:val="28"/>
          <w:sz w:val="28"/>
          <w:szCs w:val="28"/>
          <w:rtl w:val="true"/>
          <w:lang w:bidi="ar-SA"/>
        </w:rPr>
        <w:t xml:space="preserve">حاشية العجالة </w:t>
      </w:r>
      <w:r>
        <w:rPr>
          <w:rFonts w:eastAsia="Amiri" w:cs="Amiri" w:ascii="Amiri" w:hAnsi="Amiri"/>
          <w:color w:val="111111"/>
          <w:sz w:val="28"/>
          <w:szCs w:val="28"/>
          <w:lang w:bidi="ar-SA"/>
        </w:rPr>
        <w:t>15884</w:t>
      </w:r>
    </w:p>
    <w:p>
      <w:pPr>
        <w:pStyle w:val="BookText"/>
        <w:rPr/>
      </w:pPr>
      <w:r>
        <w:rPr>
          <w:rFonts w:ascii="IRNazanin" w:hAnsi="IRNazanin" w:eastAsia="IRNazanin"/>
          <w:color w:val="111111"/>
          <w:sz w:val="28"/>
          <w:sz w:val="28"/>
          <w:szCs w:val="28"/>
          <w:rtl w:val="true"/>
          <w:lang w:bidi="fa-IR"/>
        </w:rPr>
        <w:t xml:space="preserve">حاشیه شرح رسالة في المنطق </w:t>
      </w:r>
      <w:r>
        <w:rPr>
          <w:rFonts w:eastAsia="IRNazanin" w:cs="IRNazanin"/>
          <w:color w:val="111111"/>
          <w:sz w:val="28"/>
          <w:szCs w:val="28"/>
          <w:lang w:bidi="fa-IR"/>
        </w:rPr>
        <w:t>15958/2</w:t>
      </w:r>
    </w:p>
    <w:p>
      <w:pPr>
        <w:pStyle w:val="BookText"/>
        <w:rPr/>
      </w:pPr>
      <w:r>
        <w:rPr>
          <w:rFonts w:ascii="Amiri" w:hAnsi="Amiri" w:eastAsia="Amiri" w:cs="Amiri"/>
          <w:color w:val="111111"/>
          <w:sz w:val="28"/>
          <w:sz w:val="28"/>
          <w:szCs w:val="28"/>
          <w:rtl w:val="true"/>
          <w:lang w:bidi="ar-SA"/>
        </w:rPr>
        <w:t xml:space="preserve">حاشية تحرير القواعد المنطقية في شرح الشمسية </w:t>
      </w:r>
      <w:r>
        <w:rPr>
          <w:rFonts w:eastAsia="Amiri" w:cs="Amiri" w:ascii="Amiri" w:hAnsi="Amiri"/>
          <w:color w:val="111111"/>
          <w:sz w:val="28"/>
          <w:szCs w:val="28"/>
          <w:lang w:bidi="ar-SA"/>
        </w:rPr>
        <w:t>15874/1</w:t>
      </w:r>
    </w:p>
    <w:p>
      <w:pPr>
        <w:pStyle w:val="BookText"/>
        <w:rPr/>
      </w:pPr>
      <w:r>
        <w:rPr>
          <w:rFonts w:ascii="IRNazanin" w:hAnsi="IRNazanin" w:eastAsia="IRNazanin"/>
          <w:color w:val="111111"/>
          <w:sz w:val="28"/>
          <w:sz w:val="28"/>
          <w:szCs w:val="28"/>
          <w:rtl w:val="true"/>
          <w:lang w:bidi="fa-IR"/>
        </w:rPr>
        <w:t xml:space="preserve">حاشیه جامع عباسی </w:t>
      </w:r>
      <w:r>
        <w:rPr>
          <w:rFonts w:eastAsia="IRNazanin" w:cs="IRNazanin"/>
          <w:color w:val="111111"/>
          <w:sz w:val="28"/>
          <w:szCs w:val="28"/>
          <w:lang w:bidi="fa-IR"/>
        </w:rPr>
        <w:t>15909</w:t>
      </w:r>
    </w:p>
    <w:p>
      <w:pPr>
        <w:pStyle w:val="BookText"/>
        <w:rPr/>
      </w:pPr>
      <w:r>
        <w:rPr>
          <w:rFonts w:ascii="Amiri" w:hAnsi="Amiri" w:eastAsia="Amiri" w:cs="Amiri"/>
          <w:color w:val="111111"/>
          <w:sz w:val="28"/>
          <w:sz w:val="28"/>
          <w:szCs w:val="28"/>
          <w:rtl w:val="true"/>
          <w:lang w:bidi="ar-SA"/>
        </w:rPr>
        <w:t xml:space="preserve">حاشية حاشية الدواني على تهذيب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العحالة</w:t>
      </w:r>
    </w:p>
    <w:p>
      <w:pPr>
        <w:pStyle w:val="BookText"/>
        <w:rPr/>
      </w:pPr>
      <w:r>
        <w:rPr>
          <w:rFonts w:ascii="Amiri" w:hAnsi="Amiri" w:eastAsia="Amiri" w:cs="Amiri"/>
          <w:color w:val="111111"/>
          <w:sz w:val="28"/>
          <w:sz w:val="28"/>
          <w:szCs w:val="28"/>
          <w:rtl w:val="true"/>
          <w:lang w:bidi="ar-SA"/>
        </w:rPr>
        <w:t xml:space="preserve">حاشية حاشية تهذيب المنطق </w:t>
      </w:r>
      <w:r>
        <w:rPr>
          <w:rFonts w:eastAsia="Amiri" w:cs="Amiri" w:ascii="Amiri" w:hAnsi="Amiri"/>
          <w:color w:val="111111"/>
          <w:sz w:val="28"/>
          <w:szCs w:val="28"/>
          <w:lang w:bidi="ar-SA"/>
        </w:rPr>
        <w:t>15801</w:t>
      </w:r>
    </w:p>
    <w:p>
      <w:pPr>
        <w:pStyle w:val="BookText"/>
        <w:rPr/>
      </w:pPr>
      <w:r>
        <w:rPr>
          <w:rFonts w:ascii="Amiri" w:hAnsi="Amiri" w:eastAsia="Amiri" w:cs="Amiri"/>
          <w:color w:val="111111"/>
          <w:sz w:val="28"/>
          <w:sz w:val="28"/>
          <w:szCs w:val="28"/>
          <w:rtl w:val="true"/>
          <w:lang w:bidi="ar-SA"/>
        </w:rPr>
        <w:t xml:space="preserve">حاشية رياض المسائل في تحقيق الاحكام بالدلايل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الرياض</w:t>
      </w:r>
    </w:p>
    <w:p>
      <w:pPr>
        <w:pStyle w:val="BookText"/>
        <w:rPr/>
      </w:pPr>
      <w:r>
        <w:rPr>
          <w:rFonts w:ascii="Amiri" w:hAnsi="Amiri" w:eastAsia="Amiri" w:cs="Amiri"/>
          <w:color w:val="111111"/>
          <w:sz w:val="28"/>
          <w:sz w:val="28"/>
          <w:szCs w:val="28"/>
          <w:rtl w:val="true"/>
          <w:lang w:bidi="ar-SA"/>
        </w:rPr>
        <w:t xml:space="preserve">حاشية شرح الاشارات </w:t>
      </w:r>
      <w:r>
        <w:rPr>
          <w:rFonts w:eastAsia="Amiri" w:cs="Amiri" w:ascii="Amiri" w:hAnsi="Amiri"/>
          <w:color w:val="111111"/>
          <w:sz w:val="28"/>
          <w:szCs w:val="28"/>
          <w:lang w:bidi="ar-SA"/>
        </w:rPr>
        <w:t>15946</w:t>
      </w:r>
    </w:p>
    <w:p>
      <w:pPr>
        <w:pStyle w:val="BookText"/>
        <w:rPr/>
      </w:pPr>
      <w:r>
        <w:rPr>
          <w:rFonts w:ascii="Amiri" w:hAnsi="Amiri" w:eastAsia="Amiri" w:cs="Amiri"/>
          <w:color w:val="111111"/>
          <w:sz w:val="28"/>
          <w:sz w:val="28"/>
          <w:szCs w:val="28"/>
          <w:rtl w:val="true"/>
          <w:lang w:bidi="ar-SA"/>
        </w:rPr>
        <w:t xml:space="preserve">حاشية حاشية الدواني على تهذيب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العجالة</w:t>
      </w:r>
    </w:p>
    <w:p>
      <w:pPr>
        <w:pStyle w:val="BookText"/>
        <w:rPr/>
      </w:pPr>
      <w:r>
        <w:rPr>
          <w:rFonts w:ascii="Amiri" w:hAnsi="Amiri" w:eastAsia="Amiri" w:cs="Amiri"/>
          <w:color w:val="111111"/>
          <w:sz w:val="28"/>
          <w:sz w:val="28"/>
          <w:szCs w:val="28"/>
          <w:rtl w:val="true"/>
          <w:lang w:bidi="ar-SA"/>
        </w:rPr>
        <w:t xml:space="preserve">حاشية شرح 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الرياض</w:t>
      </w:r>
    </w:p>
    <w:p>
      <w:pPr>
        <w:pStyle w:val="BookText"/>
        <w:rPr/>
      </w:pPr>
      <w:r>
        <w:rPr>
          <w:rFonts w:ascii="Amiri" w:hAnsi="Amiri" w:eastAsia="Amiri" w:cs="Amiri"/>
          <w:color w:val="111111"/>
          <w:sz w:val="28"/>
          <w:sz w:val="28"/>
          <w:szCs w:val="28"/>
          <w:rtl w:val="true"/>
          <w:lang w:bidi="ar-SA"/>
        </w:rPr>
        <w:t xml:space="preserve">حاشية شرح المختصر العضدي </w:t>
      </w:r>
      <w:r>
        <w:rPr>
          <w:rFonts w:eastAsia="Amiri" w:cs="Amiri" w:ascii="Amiri" w:hAnsi="Amiri"/>
          <w:color w:val="111111"/>
          <w:sz w:val="28"/>
          <w:szCs w:val="28"/>
          <w:lang w:bidi="ar-SA"/>
        </w:rPr>
        <w:t>15905/1</w:t>
      </w:r>
    </w:p>
    <w:p>
      <w:pPr>
        <w:pStyle w:val="BookText"/>
        <w:rPr/>
      </w:pPr>
      <w:r>
        <w:rPr>
          <w:rFonts w:ascii="Amiri" w:hAnsi="Amiri" w:eastAsia="Amiri" w:cs="Amiri"/>
          <w:color w:val="111111"/>
          <w:sz w:val="28"/>
          <w:sz w:val="28"/>
          <w:szCs w:val="28"/>
          <w:rtl w:val="true"/>
          <w:lang w:bidi="ar-SA"/>
        </w:rPr>
        <w:t xml:space="preserve">حدائق الحقايق فى شرح كلمات كلام الله الناطق </w:t>
      </w:r>
      <w:r>
        <w:rPr>
          <w:rFonts w:eastAsia="Amiri" w:cs="Amiri" w:ascii="Amiri" w:hAnsi="Amiri"/>
          <w:color w:val="111111"/>
          <w:sz w:val="28"/>
          <w:szCs w:val="28"/>
          <w:lang w:bidi="ar-SA"/>
        </w:rPr>
        <w:t>15975</w:t>
      </w:r>
    </w:p>
    <w:p>
      <w:pPr>
        <w:pStyle w:val="BookText"/>
        <w:rPr/>
      </w:pPr>
      <w:r>
        <w:rPr>
          <w:rFonts w:ascii="Amiri" w:hAnsi="Amiri" w:eastAsia="Amiri" w:cs="Amiri"/>
          <w:color w:val="111111"/>
          <w:sz w:val="28"/>
          <w:sz w:val="28"/>
          <w:szCs w:val="28"/>
          <w:rtl w:val="true"/>
          <w:lang w:bidi="ar-SA"/>
        </w:rPr>
        <w:t xml:space="preserve">حدايق السحر في دقايق الشعر </w:t>
      </w:r>
      <w:r>
        <w:rPr>
          <w:rFonts w:eastAsia="Amiri" w:cs="Amiri" w:ascii="Amiri" w:hAnsi="Amiri"/>
          <w:color w:val="111111"/>
          <w:sz w:val="28"/>
          <w:szCs w:val="28"/>
          <w:lang w:bidi="ar-SA"/>
        </w:rPr>
        <w:t>15846/1</w:t>
      </w:r>
    </w:p>
    <w:p>
      <w:p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lang w:bidi="fa-IR"/>
        </w:rPr>
        <w:t>15993/4</w:t>
      </w:r>
    </w:p>
    <w:p>
      <w:pPr>
        <w:pStyle w:val="BookText"/>
        <w:rPr/>
      </w:pPr>
      <w:r>
        <w:rPr>
          <w:rFonts w:ascii="Amiri" w:hAnsi="Amiri" w:eastAsia="Amiri" w:cs="Amiri"/>
          <w:color w:val="111111"/>
          <w:sz w:val="28"/>
          <w:sz w:val="28"/>
          <w:szCs w:val="28"/>
          <w:rtl w:val="true"/>
          <w:lang w:bidi="ar-SA"/>
        </w:rPr>
        <w:t xml:space="preserve">حديث المعراج </w:t>
      </w:r>
      <w:r>
        <w:rPr>
          <w:rFonts w:eastAsia="Amiri" w:cs="Amiri" w:ascii="Amiri" w:hAnsi="Amiri"/>
          <w:color w:val="111111"/>
          <w:sz w:val="28"/>
          <w:szCs w:val="28"/>
          <w:lang w:bidi="ar-SA"/>
        </w:rPr>
        <w:t>15923/3</w:t>
      </w:r>
    </w:p>
    <w:p>
      <w:pPr>
        <w:pStyle w:val="BookText"/>
        <w:rPr/>
      </w:pPr>
      <w:r>
        <w:rPr>
          <w:rFonts w:ascii="IRNazanin" w:hAnsi="IRNazanin" w:eastAsia="IRNazanin"/>
          <w:color w:val="111111"/>
          <w:sz w:val="28"/>
          <w:sz w:val="28"/>
          <w:szCs w:val="28"/>
          <w:rtl w:val="true"/>
          <w:lang w:bidi="fa-IR"/>
        </w:rPr>
        <w:t xml:space="preserve">حدیث شریف کساء </w:t>
      </w:r>
      <w:r>
        <w:rPr>
          <w:rFonts w:eastAsia="IRNazanin" w:cs="IRNazanin"/>
          <w:color w:val="111111"/>
          <w:sz w:val="28"/>
          <w:szCs w:val="28"/>
          <w:lang w:bidi="fa-IR"/>
        </w:rPr>
        <w:t>15861/2</w:t>
      </w:r>
    </w:p>
    <w:p>
      <w:pPr>
        <w:pStyle w:val="BookText"/>
        <w:rPr/>
      </w:pP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قدسیه اربعون سورة من التوراة</w:t>
      </w:r>
    </w:p>
    <w:p>
      <w:pPr>
        <w:pStyle w:val="BookText"/>
        <w:rPr/>
      </w:pP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الاحاديث 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سوره</w:t>
      </w:r>
    </w:p>
    <w:p>
      <w:pPr>
        <w:pStyle w:val="BookText"/>
        <w:rPr/>
      </w:pPr>
      <w:r>
        <w:rPr>
          <w:rFonts w:ascii="IRNazanin" w:hAnsi="IRNazanin" w:eastAsia="IRNazanin"/>
          <w:color w:val="111111"/>
          <w:sz w:val="28"/>
          <w:sz w:val="28"/>
          <w:szCs w:val="28"/>
          <w:rtl w:val="true"/>
          <w:lang w:bidi="fa-IR"/>
        </w:rPr>
        <w:t xml:space="preserve">حدیث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p>
    <w:p>
      <w:pPr>
        <w:pStyle w:val="BookText"/>
        <w:rPr/>
      </w:pPr>
      <w:r>
        <w:rPr>
          <w:rFonts w:ascii="Amiri" w:hAnsi="Amiri" w:eastAsia="Amiri" w:cs="Amiri"/>
          <w:color w:val="111111"/>
          <w:sz w:val="28"/>
          <w:sz w:val="28"/>
          <w:szCs w:val="28"/>
          <w:rtl w:val="true"/>
          <w:lang w:bidi="ar-SA"/>
        </w:rPr>
        <w:t xml:space="preserve">حديقة الشيعه </w:t>
      </w:r>
      <w:r>
        <w:rPr>
          <w:rFonts w:eastAsia="Amiri" w:cs="Amiri" w:ascii="Amiri" w:hAnsi="Amiri"/>
          <w:color w:val="111111"/>
          <w:sz w:val="28"/>
          <w:szCs w:val="28"/>
          <w:lang w:bidi="ar-SA"/>
        </w:rPr>
        <w:t>15995/1</w:t>
      </w:r>
    </w:p>
    <w:p>
      <w:pPr>
        <w:pStyle w:val="BookText"/>
        <w:rPr/>
      </w:pPr>
      <w:r>
        <w:rPr>
          <w:rFonts w:ascii="IRNazanin" w:hAnsi="IRNazanin" w:eastAsia="IRNazanin"/>
          <w:color w:val="111111"/>
          <w:sz w:val="28"/>
          <w:sz w:val="28"/>
          <w:szCs w:val="28"/>
          <w:rtl w:val="true"/>
          <w:lang w:bidi="fa-IR"/>
        </w:rPr>
        <w:t xml:space="preserve">حدیقه ناصریه </w:t>
      </w:r>
      <w:r>
        <w:rPr>
          <w:rFonts w:eastAsia="IRNazanin" w:cs="IRNazanin"/>
          <w:color w:val="111111"/>
          <w:sz w:val="28"/>
          <w:szCs w:val="28"/>
          <w:lang w:bidi="fa-IR"/>
        </w:rPr>
        <w:t>15869</w:t>
      </w:r>
    </w:p>
    <w:p>
      <w:pPr>
        <w:pStyle w:val="BookText"/>
        <w:rPr/>
      </w:pPr>
      <w:r>
        <w:rPr>
          <w:rFonts w:ascii="Amiri" w:hAnsi="Amiri" w:eastAsia="Amiri" w:cs="Amiri"/>
          <w:color w:val="111111"/>
          <w:sz w:val="28"/>
          <w:sz w:val="28"/>
          <w:szCs w:val="28"/>
          <w:rtl w:val="true"/>
          <w:lang w:bidi="ar-SA"/>
        </w:rPr>
        <w:t xml:space="preserve">حرز النجاة في نظم الواجبات </w:t>
      </w:r>
      <w:r>
        <w:rPr>
          <w:rFonts w:eastAsia="Amiri" w:cs="Amiri" w:ascii="Amiri" w:hAnsi="Amiri"/>
          <w:color w:val="111111"/>
          <w:sz w:val="28"/>
          <w:szCs w:val="28"/>
          <w:lang w:bidi="ar-SA"/>
        </w:rPr>
        <w:t>15763/7</w:t>
      </w:r>
    </w:p>
    <w:p>
      <w:pPr>
        <w:pStyle w:val="BookText"/>
        <w:rPr/>
      </w:pPr>
      <w:r>
        <w:rPr>
          <w:rFonts w:ascii="IRNazanin" w:hAnsi="IRNazanin" w:eastAsia="IRNazanin"/>
          <w:color w:val="111111"/>
          <w:sz w:val="28"/>
          <w:sz w:val="28"/>
          <w:szCs w:val="28"/>
          <w:rtl w:val="true"/>
          <w:lang w:bidi="fa-IR"/>
        </w:rPr>
        <w:t xml:space="preserve">حساب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علم حساب</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 علیخان اصول علم حساب </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15999</w:t>
      </w:r>
    </w:p>
    <w:p>
      <w:pPr>
        <w:pStyle w:val="BookText"/>
        <w:rPr/>
      </w:pPr>
      <w:r>
        <w:rPr>
          <w:rFonts w:ascii="IRNazanin" w:hAnsi="IRNazanin" w:eastAsia="IRNazanin"/>
          <w:color w:val="111111"/>
          <w:sz w:val="28"/>
          <w:sz w:val="28"/>
          <w:szCs w:val="28"/>
          <w:rtl w:val="true"/>
          <w:lang w:bidi="fa-IR"/>
        </w:rPr>
        <w:t xml:space="preserve">حقایق الاستشهاد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الاستشهادات</w:t>
      </w:r>
    </w:p>
    <w:p>
      <w:pPr>
        <w:pStyle w:val="BookText"/>
        <w:rPr/>
      </w:pPr>
      <w:r>
        <w:rPr>
          <w:rFonts w:ascii="Amiri" w:hAnsi="Amiri" w:eastAsia="Amiri" w:cs="Amiri"/>
          <w:color w:val="111111"/>
          <w:sz w:val="28"/>
          <w:sz w:val="28"/>
          <w:szCs w:val="28"/>
          <w:rtl w:val="true"/>
          <w:lang w:bidi="ar-SA"/>
        </w:rPr>
        <w:t xml:space="preserve">حقايق الاستشهادات </w:t>
      </w:r>
      <w:r>
        <w:rPr>
          <w:rFonts w:eastAsia="Amiri" w:cs="Amiri" w:ascii="Amiri" w:hAnsi="Amiri"/>
          <w:color w:val="111111"/>
          <w:sz w:val="28"/>
          <w:szCs w:val="28"/>
          <w:lang w:bidi="ar-SA"/>
        </w:rPr>
        <w:t>15923/7</w:t>
      </w:r>
    </w:p>
    <w:p>
      <w:pPr>
        <w:pStyle w:val="BookText"/>
        <w:rPr/>
      </w:pPr>
      <w:r>
        <w:rPr>
          <w:rFonts w:ascii="Amiri" w:hAnsi="Amiri" w:eastAsia="Amiri" w:cs="Amiri"/>
          <w:color w:val="111111"/>
          <w:sz w:val="28"/>
          <w:sz w:val="28"/>
          <w:szCs w:val="28"/>
          <w:rtl w:val="true"/>
          <w:lang w:bidi="ar-SA"/>
        </w:rPr>
        <w:t xml:space="preserve">حقايق الصنايع </w:t>
      </w:r>
      <w:r>
        <w:rPr>
          <w:rFonts w:eastAsia="Amiri" w:cs="Amiri" w:ascii="Amiri" w:hAnsi="Amiri"/>
          <w:color w:val="111111"/>
          <w:sz w:val="28"/>
          <w:szCs w:val="28"/>
          <w:lang w:bidi="ar-SA"/>
        </w:rPr>
        <w:t>159432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15822/2</w:t>
      </w:r>
    </w:p>
    <w:p>
      <w:pPr>
        <w:pStyle w:val="BookText"/>
        <w:rPr/>
      </w:pPr>
      <w:r>
        <w:rPr>
          <w:rFonts w:ascii="IRNazanin" w:hAnsi="IRNazanin" w:eastAsia="IRNazanin"/>
          <w:color w:val="111111"/>
          <w:sz w:val="28"/>
          <w:sz w:val="28"/>
          <w:szCs w:val="28"/>
          <w:rtl w:val="true"/>
          <w:lang w:bidi="fa-IR"/>
        </w:rPr>
        <w:t xml:space="preserve">حکایات </w:t>
      </w:r>
      <w:r>
        <w:rPr>
          <w:rFonts w:eastAsia="IRNazanin" w:cs="IRNazanin"/>
          <w:color w:val="111111"/>
          <w:sz w:val="28"/>
          <w:szCs w:val="28"/>
          <w:lang w:bidi="fa-IR"/>
        </w:rPr>
        <w:t>158315</w:t>
      </w:r>
    </w:p>
    <w:p>
      <w:pPr>
        <w:pStyle w:val="BookText"/>
        <w:rPr/>
      </w:pPr>
      <w:r>
        <w:rPr>
          <w:rFonts w:ascii="IRNazanin" w:hAnsi="IRNazanin" w:eastAsia="IRNazanin"/>
          <w:color w:val="111111"/>
          <w:sz w:val="28"/>
          <w:sz w:val="28"/>
          <w:szCs w:val="28"/>
          <w:rtl w:val="true"/>
          <w:lang w:bidi="fa-IR"/>
        </w:rPr>
        <w:t xml:space="preserve">حکایات و مضحکات </w:t>
      </w:r>
      <w:r>
        <w:rPr>
          <w:rFonts w:eastAsia="IRNazanin" w:cs="IRNazanin"/>
          <w:color w:val="111111"/>
          <w:sz w:val="28"/>
          <w:szCs w:val="28"/>
          <w:lang w:bidi="fa-IR"/>
        </w:rPr>
        <w:t>15759</w:t>
      </w:r>
    </w:p>
    <w:p>
      <w:pPr>
        <w:pStyle w:val="BookText"/>
        <w:rPr/>
      </w:pPr>
      <w:r>
        <w:rPr>
          <w:rFonts w:ascii="IRNazanin" w:hAnsi="IRNazanin" w:eastAsia="IRNazanin"/>
          <w:color w:val="111111"/>
          <w:sz w:val="28"/>
          <w:sz w:val="28"/>
          <w:szCs w:val="28"/>
          <w:rtl w:val="true"/>
          <w:lang w:bidi="fa-IR"/>
        </w:rPr>
        <w:t xml:space="preserve">حل و عقد در نجوم </w:t>
      </w:r>
      <w:r>
        <w:rPr>
          <w:rFonts w:eastAsia="IRNazanin" w:cs="IRNazanin"/>
          <w:color w:val="111111"/>
          <w:sz w:val="28"/>
          <w:szCs w:val="28"/>
          <w:lang w:bidi="fa-IR"/>
        </w:rPr>
        <w:t>15799</w:t>
      </w:r>
    </w:p>
    <w:p>
      <w:pPr>
        <w:pStyle w:val="BookText"/>
        <w:rPr/>
      </w:pP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lang w:bidi="ar-SA"/>
        </w:rPr>
        <w:t>15998/2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157568</w:t>
      </w:r>
    </w:p>
    <w:p>
      <w:pPr>
        <w:pStyle w:val="BookText"/>
        <w:rPr/>
      </w:pPr>
      <w:r>
        <w:rPr>
          <w:rFonts w:ascii="Amiri" w:hAnsi="Amiri" w:eastAsia="Amiri" w:cs="Amiri"/>
          <w:color w:val="111111"/>
          <w:sz w:val="28"/>
          <w:sz w:val="28"/>
          <w:szCs w:val="28"/>
          <w:rtl w:val="true"/>
          <w:lang w:bidi="ar-SA"/>
        </w:rPr>
        <w:t xml:space="preserve">الحواسي على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حاسبة شرح الاشارات خرفه </w:t>
      </w:r>
      <w:r>
        <w:rPr>
          <w:rFonts w:eastAsia="Amiri" w:cs="Amiri" w:ascii="Amiri" w:hAnsi="Amiri"/>
          <w:color w:val="111111"/>
          <w:sz w:val="28"/>
          <w:szCs w:val="28"/>
          <w:lang w:bidi="ar-SA"/>
        </w:rPr>
        <w:t>157642</w:t>
      </w:r>
    </w:p>
    <w:p>
      <w:pPr>
        <w:pStyle w:val="BookText"/>
        <w:rPr/>
      </w:pP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lang w:bidi="fa-IR"/>
        </w:rPr>
        <w:t>15797/1</w:t>
      </w:r>
    </w:p>
    <w:p>
      <w:pPr>
        <w:pStyle w:val="BookText"/>
        <w:rPr/>
      </w:pPr>
      <w:r>
        <w:rPr>
          <w:rFonts w:ascii="IRNazanin" w:hAnsi="IRNazanin" w:eastAsia="IRNazanin"/>
          <w:color w:val="111111"/>
          <w:sz w:val="28"/>
          <w:sz w:val="28"/>
          <w:szCs w:val="28"/>
          <w:rtl w:val="true"/>
          <w:lang w:bidi="fa-IR"/>
        </w:rPr>
        <w:t xml:space="preserve">خسرو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امیر خسرو خطبة التوحيد </w:t>
      </w:r>
      <w:r>
        <w:rPr>
          <w:rFonts w:eastAsia="IRNazanin" w:cs="IRNazanin"/>
          <w:color w:val="111111"/>
          <w:sz w:val="28"/>
          <w:szCs w:val="28"/>
          <w:lang w:bidi="fa-IR"/>
        </w:rPr>
        <w:t>15830/2</w:t>
      </w:r>
    </w:p>
    <w:p>
      <w:pPr>
        <w:pStyle w:val="BookText"/>
        <w:rPr/>
      </w:pPr>
      <w:r>
        <w:rPr>
          <w:rFonts w:ascii="IRNazanin" w:hAnsi="IRNazanin" w:eastAsia="IRNazanin"/>
          <w:color w:val="111111"/>
          <w:sz w:val="28"/>
          <w:sz w:val="28"/>
          <w:szCs w:val="28"/>
          <w:rtl w:val="true"/>
          <w:lang w:bidi="fa-IR"/>
        </w:rPr>
        <w:t xml:space="preserve">خطبة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158743</w:t>
      </w:r>
    </w:p>
    <w:p>
      <w:pPr>
        <w:pStyle w:val="BookText"/>
        <w:rPr/>
      </w:pPr>
      <w:r>
        <w:rPr>
          <w:rFonts w:ascii="Amiri" w:hAnsi="Amiri" w:eastAsia="Amiri" w:cs="Amiri"/>
          <w:color w:val="111111"/>
          <w:sz w:val="28"/>
          <w:sz w:val="28"/>
          <w:szCs w:val="28"/>
          <w:rtl w:val="true"/>
          <w:lang w:bidi="ar-SA"/>
        </w:rPr>
        <w:t xml:space="preserve">خلاصة الابحاث في مسائل الميراث </w:t>
      </w:r>
      <w:r>
        <w:rPr>
          <w:rFonts w:eastAsia="Amiri" w:cs="Amiri" w:ascii="Amiri" w:hAnsi="Amiri"/>
          <w:color w:val="111111"/>
          <w:sz w:val="28"/>
          <w:szCs w:val="28"/>
          <w:lang w:bidi="ar-SA"/>
        </w:rPr>
        <w:t>15721/2</w:t>
      </w:r>
    </w:p>
    <w:p>
      <w:pPr>
        <w:pStyle w:val="BookText"/>
        <w:rPr/>
      </w:pPr>
      <w:r>
        <w:rPr>
          <w:rFonts w:ascii="Amiri" w:hAnsi="Amiri" w:eastAsia="Amiri" w:cs="Amiri"/>
          <w:color w:val="111111"/>
          <w:sz w:val="28"/>
          <w:sz w:val="28"/>
          <w:szCs w:val="28"/>
          <w:rtl w:val="true"/>
          <w:lang w:bidi="ar-SA"/>
        </w:rPr>
        <w:t xml:space="preserve">خلاصة التصانيف </w:t>
      </w:r>
      <w:r>
        <w:rPr>
          <w:rFonts w:eastAsia="Amiri" w:cs="Amiri" w:ascii="Amiri" w:hAnsi="Amiri"/>
          <w:color w:val="111111"/>
          <w:sz w:val="28"/>
          <w:szCs w:val="28"/>
          <w:lang w:bidi="ar-SA"/>
        </w:rPr>
        <w:t>15733/1</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15993/3</w:t>
      </w:r>
    </w:p>
    <w:p>
      <w:pPr>
        <w:pStyle w:val="BookText"/>
        <w:rPr/>
      </w:pPr>
      <w:r>
        <w:rPr>
          <w:rFonts w:ascii="IRNazanin" w:hAnsi="IRNazanin" w:eastAsia="IRNazanin"/>
          <w:color w:val="111111"/>
          <w:sz w:val="28"/>
          <w:sz w:val="28"/>
          <w:szCs w:val="28"/>
          <w:rtl w:val="true"/>
          <w:lang w:bidi="fa-IR"/>
        </w:rPr>
        <w:t xml:space="preserve">خلاصة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شفایی خلاصة المنهج </w:t>
      </w:r>
      <w:r>
        <w:rPr>
          <w:rFonts w:eastAsia="IRNazanin" w:cs="IRNazanin"/>
          <w:color w:val="111111"/>
          <w:sz w:val="28"/>
          <w:szCs w:val="28"/>
          <w:lang w:bidi="fa-IR"/>
        </w:rPr>
        <w:t>15964</w:t>
      </w:r>
    </w:p>
    <w:p>
      <w:pPr>
        <w:pStyle w:val="BookText"/>
        <w:rPr/>
      </w:pPr>
      <w:r>
        <w:rPr>
          <w:rFonts w:ascii="IRNazanin" w:hAnsi="IRNazanin" w:eastAsia="IRNazanin"/>
          <w:color w:val="111111"/>
          <w:sz w:val="28"/>
          <w:sz w:val="28"/>
          <w:szCs w:val="28"/>
          <w:rtl w:val="true"/>
          <w:lang w:bidi="fa-IR"/>
        </w:rPr>
        <w:t xml:space="preserve">خلاصه شفایی </w:t>
      </w:r>
      <w:r>
        <w:rPr>
          <w:rFonts w:eastAsia="IRNazanin" w:cs="IRNazanin"/>
          <w:color w:val="111111"/>
          <w:sz w:val="28"/>
          <w:szCs w:val="28"/>
          <w:lang w:bidi="fa-IR"/>
        </w:rPr>
        <w:t>15851/2</w:t>
      </w:r>
    </w:p>
    <w:p>
      <w:pPr>
        <w:pStyle w:val="BookText"/>
        <w:rPr/>
      </w:pPr>
      <w:r>
        <w:rPr>
          <w:rFonts w:ascii="IRNazanin" w:hAnsi="IRNazanin" w:eastAsia="IRNazanin"/>
          <w:color w:val="111111"/>
          <w:sz w:val="28"/>
          <w:sz w:val="28"/>
          <w:szCs w:val="28"/>
          <w:rtl w:val="true"/>
          <w:lang w:bidi="fa-IR"/>
        </w:rPr>
        <w:t xml:space="preserve">خلیل نامه فرسنامه خواب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الرؤيا</w:t>
      </w:r>
    </w:p>
    <w:p>
      <w:pPr>
        <w:pStyle w:val="BookText"/>
        <w:rPr/>
      </w:pPr>
      <w:r>
        <w:rPr>
          <w:rFonts w:ascii="IRNazanin" w:hAnsi="IRNazanin" w:eastAsia="IRNazanin"/>
          <w:color w:val="111111"/>
          <w:sz w:val="28"/>
          <w:sz w:val="28"/>
          <w:szCs w:val="28"/>
          <w:rtl w:val="true"/>
          <w:lang w:bidi="fa-IR"/>
        </w:rPr>
        <w:t xml:space="preserve">خواص آیات قرآن </w:t>
      </w:r>
      <w:r>
        <w:rPr>
          <w:rFonts w:eastAsia="IRNazanin" w:cs="IRNazanin"/>
          <w:color w:val="111111"/>
          <w:sz w:val="28"/>
          <w:szCs w:val="28"/>
          <w:lang w:bidi="fa-IR"/>
        </w:rPr>
        <w:t>15902</w:t>
      </w:r>
    </w:p>
    <w:p>
      <w:pPr>
        <w:pStyle w:val="BookText"/>
        <w:rPr/>
      </w:pPr>
      <w:r>
        <w:rPr>
          <w:rFonts w:ascii="Amiri" w:hAnsi="Amiri" w:eastAsia="Amiri" w:cs="Amiri"/>
          <w:color w:val="111111"/>
          <w:sz w:val="28"/>
          <w:sz w:val="28"/>
          <w:szCs w:val="28"/>
          <w:rtl w:val="true"/>
          <w:lang w:bidi="ar-SA"/>
        </w:rPr>
        <w:t xml:space="preserve">خواص ادعيه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w:t>
      </w:r>
    </w:p>
    <w:p>
      <w:pPr>
        <w:pStyle w:val="BookText"/>
        <w:rPr/>
      </w:pPr>
      <w:r>
        <w:rPr>
          <w:rFonts w:ascii="Amiri" w:hAnsi="Amiri" w:eastAsia="Amiri" w:cs="Amiri"/>
          <w:color w:val="111111"/>
          <w:sz w:val="28"/>
          <w:sz w:val="28"/>
          <w:szCs w:val="28"/>
          <w:rtl w:val="true"/>
          <w:lang w:bidi="ar-SA"/>
        </w:rPr>
        <w:t xml:space="preserve">خواص الاشيا </w:t>
      </w:r>
      <w:r>
        <w:rPr>
          <w:rFonts w:eastAsia="Amiri" w:cs="Amiri" w:ascii="Amiri" w:hAnsi="Amiri"/>
          <w:color w:val="111111"/>
          <w:sz w:val="28"/>
          <w:szCs w:val="28"/>
          <w:lang w:bidi="ar-SA"/>
        </w:rPr>
        <w:t>15745/4</w:t>
      </w:r>
    </w:p>
    <w:p>
      <w:pPr>
        <w:pStyle w:val="BookText"/>
        <w:rPr/>
      </w:pPr>
      <w:r>
        <w:rPr>
          <w:rFonts w:ascii="Amiri" w:hAnsi="Amiri" w:eastAsia="Amiri" w:cs="Amiri"/>
          <w:color w:val="111111"/>
          <w:sz w:val="28"/>
          <w:sz w:val="28"/>
          <w:szCs w:val="28"/>
          <w:rtl w:val="true"/>
          <w:lang w:bidi="ar-SA"/>
        </w:rPr>
        <w:t xml:space="preserve">خواص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الملوك خواص الايات </w:t>
      </w:r>
      <w:r>
        <w:rPr>
          <w:rFonts w:eastAsia="Amiri" w:cs="Amiri" w:ascii="Amiri" w:hAnsi="Amiri"/>
          <w:color w:val="111111"/>
          <w:sz w:val="28"/>
          <w:szCs w:val="28"/>
          <w:lang w:bidi="ar-SA"/>
        </w:rPr>
        <w:t>15714/2</w:t>
      </w:r>
    </w:p>
    <w:p>
      <w:pPr>
        <w:pStyle w:val="BookText"/>
        <w:rPr/>
      </w:pPr>
      <w:r>
        <w:rPr>
          <w:rFonts w:ascii="IRNazanin" w:hAnsi="IRNazanin" w:eastAsia="IRNazanin"/>
          <w:color w:val="111111"/>
          <w:sz w:val="28"/>
          <w:sz w:val="28"/>
          <w:szCs w:val="28"/>
          <w:rtl w:val="true"/>
          <w:lang w:bidi="fa-IR"/>
        </w:rPr>
        <w:t xml:space="preserve">خواص القرآن </w:t>
      </w:r>
      <w:r>
        <w:rPr>
          <w:rFonts w:eastAsia="IRNazanin" w:cs="IRNazanin"/>
          <w:color w:val="111111"/>
          <w:sz w:val="28"/>
          <w:szCs w:val="28"/>
          <w:lang w:bidi="fa-IR"/>
        </w:rPr>
        <w:t>15815/1</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الآيات </w:t>
      </w:r>
    </w:p>
    <w:p>
      <w:pPr>
        <w:pStyle w:val="BookText"/>
        <w:rPr/>
      </w:pPr>
      <w:r>
        <w:rPr>
          <w:rFonts w:ascii="IRNazanin" w:hAnsi="IRNazanin" w:eastAsia="IRNazanin"/>
          <w:color w:val="111111"/>
          <w:sz w:val="28"/>
          <w:sz w:val="28"/>
          <w:szCs w:val="28"/>
          <w:rtl w:val="true"/>
          <w:lang w:bidi="fa-IR"/>
        </w:rPr>
        <w:t xml:space="preserve">خواص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خواص حروف</w:t>
      </w:r>
    </w:p>
    <w:p>
      <w:pPr>
        <w:pStyle w:val="BookText"/>
        <w:rPr/>
      </w:pPr>
      <w:r>
        <w:rPr>
          <w:rFonts w:ascii="IRNazanin" w:hAnsi="IRNazanin" w:eastAsia="IRNazanin"/>
          <w:color w:val="111111"/>
          <w:sz w:val="28"/>
          <w:sz w:val="28"/>
          <w:szCs w:val="28"/>
          <w:rtl w:val="true"/>
          <w:lang w:bidi="fa-IR"/>
        </w:rPr>
        <w:t xml:space="preserve">خواص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علم حروف</w:t>
      </w:r>
    </w:p>
    <w:p>
      <w:pPr>
        <w:pStyle w:val="BookText"/>
        <w:rPr/>
      </w:pPr>
      <w:r>
        <w:rPr>
          <w:rFonts w:ascii="IRNazanin" w:hAnsi="IRNazanin" w:eastAsia="IRNazanin"/>
          <w:color w:val="111111"/>
          <w:sz w:val="28"/>
          <w:sz w:val="28"/>
          <w:szCs w:val="28"/>
          <w:rtl w:val="true"/>
          <w:lang w:bidi="fa-IR"/>
        </w:rPr>
        <w:t xml:space="preserve">خواص دعای جوشن کبیر </w:t>
      </w:r>
      <w:r>
        <w:rPr>
          <w:rFonts w:eastAsia="IRNazanin" w:cs="IRNazanin"/>
          <w:color w:val="111111"/>
          <w:sz w:val="28"/>
          <w:szCs w:val="28"/>
          <w:lang w:bidi="fa-IR"/>
        </w:rPr>
        <w:t>15864/2</w:t>
      </w:r>
    </w:p>
    <w:p>
      <w:pPr>
        <w:pStyle w:val="BookText"/>
        <w:rPr/>
      </w:pPr>
      <w:r>
        <w:rPr>
          <w:rFonts w:ascii="IRNazanin" w:hAnsi="IRNazanin" w:eastAsia="IRNazanin"/>
          <w:color w:val="111111"/>
          <w:sz w:val="28"/>
          <w:sz w:val="28"/>
          <w:szCs w:val="28"/>
          <w:rtl w:val="true"/>
          <w:lang w:bidi="fa-IR"/>
        </w:rPr>
        <w:t xml:space="preserve">خواص قرآن مجید </w:t>
      </w:r>
      <w:r>
        <w:rPr>
          <w:rFonts w:eastAsia="IRNazanin" w:cs="IRNazanin"/>
          <w:color w:val="111111"/>
          <w:sz w:val="28"/>
          <w:szCs w:val="28"/>
          <w:lang w:bidi="fa-IR"/>
        </w:rPr>
        <w:t>15815/2</w:t>
      </w:r>
    </w:p>
    <w:p>
      <w:pPr>
        <w:pStyle w:val="BookText"/>
        <w:rPr/>
      </w:pPr>
      <w:r>
        <w:rPr>
          <w:rFonts w:ascii="IRNazanin" w:hAnsi="IRNazanin" w:eastAsia="IRNazanin"/>
          <w:color w:val="111111"/>
          <w:sz w:val="28"/>
          <w:sz w:val="28"/>
          <w:szCs w:val="28"/>
          <w:rtl w:val="true"/>
          <w:lang w:bidi="fa-IR"/>
        </w:rPr>
        <w:t xml:space="preserve">خیریت ختامه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نامه خبر ختامه</w:t>
      </w:r>
    </w:p>
    <w:p>
      <w:pPr>
        <w:pStyle w:val="BookText"/>
        <w:rPr/>
      </w:pPr>
      <w:r>
        <w:rPr>
          <w:rFonts w:ascii="IRNazanin" w:hAnsi="IRNazanin" w:eastAsia="IRNazanin"/>
          <w:color w:val="111111"/>
          <w:sz w:val="28"/>
          <w:sz w:val="28"/>
          <w:szCs w:val="28"/>
          <w:rtl w:val="true"/>
          <w:lang w:bidi="fa-IR"/>
        </w:rPr>
        <w:t xml:space="preserve">خیل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فرسنامه</w:t>
      </w:r>
    </w:p>
    <w:p>
      <w:pPr>
        <w:pStyle w:val="BookText"/>
        <w:rPr/>
      </w:pPr>
      <w:r>
        <w:rPr>
          <w:rFonts w:ascii="IRNazanin" w:hAnsi="IRNazanin" w:eastAsia="IRNazanin"/>
          <w:color w:val="111111"/>
          <w:sz w:val="28"/>
          <w:sz w:val="28"/>
          <w:szCs w:val="28"/>
          <w:rtl w:val="true"/>
          <w:lang w:bidi="fa-IR"/>
        </w:rPr>
        <w:t xml:space="preserve">داستان شوالیه ارنست دو کلمار </w:t>
      </w:r>
      <w:r>
        <w:rPr>
          <w:rFonts w:eastAsia="IRNazanin" w:cs="IRNazanin"/>
          <w:color w:val="111111"/>
          <w:sz w:val="28"/>
          <w:szCs w:val="28"/>
          <w:lang w:bidi="fa-IR"/>
        </w:rPr>
        <w:t>15750</w:t>
      </w:r>
    </w:p>
    <w:p>
      <w:pPr>
        <w:pStyle w:val="BookText"/>
        <w:rPr/>
      </w:pPr>
      <w:r>
        <w:rPr>
          <w:rFonts w:ascii="IRNazanin" w:hAnsi="IRNazanin" w:eastAsia="IRNazanin"/>
          <w:color w:val="111111"/>
          <w:sz w:val="28"/>
          <w:sz w:val="28"/>
          <w:szCs w:val="28"/>
          <w:rtl w:val="true"/>
          <w:lang w:bidi="fa-IR"/>
        </w:rPr>
        <w:t xml:space="preserve">درج الجواهر </w:t>
      </w:r>
      <w:r>
        <w:rPr>
          <w:rFonts w:eastAsia="IRNazanin" w:cs="IRNazanin"/>
          <w:color w:val="111111"/>
          <w:sz w:val="28"/>
          <w:szCs w:val="28"/>
          <w:lang w:bidi="fa-IR"/>
        </w:rPr>
        <w:t>15927/3</w:t>
      </w:r>
    </w:p>
    <w:p>
      <w:pPr>
        <w:pStyle w:val="BookText"/>
        <w:rPr/>
      </w:pPr>
      <w:r>
        <w:rPr>
          <w:rFonts w:ascii="IRNazanin" w:hAnsi="IRNazanin" w:eastAsia="IRNazanin"/>
          <w:color w:val="111111"/>
          <w:sz w:val="28"/>
          <w:sz w:val="28"/>
          <w:szCs w:val="28"/>
          <w:rtl w:val="true"/>
          <w:lang w:bidi="fa-IR"/>
        </w:rPr>
        <w:t xml:space="preserve">درج الجواهر و برج الزواهر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الجواهر</w:t>
      </w:r>
    </w:p>
    <w:p>
      <w:pPr>
        <w:pStyle w:val="BookText"/>
        <w:rPr/>
      </w:pPr>
      <w:r>
        <w:rPr>
          <w:rFonts w:ascii="IRNazanin" w:hAnsi="IRNazanin" w:eastAsia="IRNazanin"/>
          <w:color w:val="111111"/>
          <w:sz w:val="28"/>
          <w:sz w:val="28"/>
          <w:szCs w:val="28"/>
          <w:rtl w:val="true"/>
          <w:lang w:bidi="fa-IR"/>
        </w:rPr>
        <w:t>دستور تقویم نگاری دستور العمل استخراج تقويم</w:t>
      </w:r>
    </w:p>
    <w:p>
      <w:pPr>
        <w:pStyle w:val="BookText"/>
        <w:rPr/>
      </w:pP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دستور العمل استخراج تقویم قمری </w:t>
      </w:r>
      <w:r>
        <w:rPr>
          <w:rFonts w:eastAsia="IRNazanin" w:cs="IRNazanin"/>
          <w:color w:val="111111"/>
          <w:sz w:val="28"/>
          <w:szCs w:val="28"/>
          <w:lang w:bidi="fa-IR"/>
        </w:rPr>
        <w:t>15993/1</w:t>
      </w:r>
    </w:p>
    <w:p>
      <w:pPr>
        <w:pStyle w:val="BookText"/>
        <w:rPr/>
      </w:pPr>
      <w:r>
        <w:rPr>
          <w:rFonts w:ascii="IRNazanin" w:hAnsi="IRNazanin" w:eastAsia="IRNazanin"/>
          <w:color w:val="111111"/>
          <w:sz w:val="28"/>
          <w:sz w:val="28"/>
          <w:szCs w:val="28"/>
          <w:rtl w:val="true"/>
          <w:lang w:bidi="fa-IR"/>
        </w:rPr>
        <w:t xml:space="preserve">دستور الفصد </w:t>
      </w:r>
      <w:r>
        <w:rPr>
          <w:rFonts w:eastAsia="IRNazanin" w:cs="IRNazanin"/>
          <w:color w:val="111111"/>
          <w:sz w:val="28"/>
          <w:szCs w:val="28"/>
          <w:lang w:bidi="fa-IR"/>
        </w:rPr>
        <w:t>15731/1</w:t>
      </w:r>
    </w:p>
    <w:p>
      <w:pPr>
        <w:pStyle w:val="BookText"/>
        <w:rPr/>
      </w:pPr>
      <w:r>
        <w:rPr>
          <w:rFonts w:ascii="IRNazanin" w:hAnsi="IRNazanin" w:eastAsia="IRNazanin"/>
          <w:color w:val="111111"/>
          <w:sz w:val="28"/>
          <w:sz w:val="28"/>
          <w:szCs w:val="28"/>
          <w:rtl w:val="true"/>
          <w:lang w:bidi="fa-IR"/>
        </w:rPr>
        <w:t xml:space="preserve">دستور طبی </w:t>
      </w:r>
      <w:r>
        <w:rPr>
          <w:rFonts w:eastAsia="IRNazanin" w:cs="IRNazanin"/>
          <w:color w:val="111111"/>
          <w:sz w:val="28"/>
          <w:szCs w:val="28"/>
          <w:lang w:bidi="fa-IR"/>
        </w:rPr>
        <w:t>15830/3</w:t>
      </w:r>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 xml:space="preserve">دعای حزب البحر </w:t>
      </w:r>
      <w:r>
        <w:rPr>
          <w:rFonts w:eastAsia="IRNazanin" w:cs="IRNazanin"/>
          <w:color w:val="111111"/>
          <w:sz w:val="28"/>
          <w:szCs w:val="28"/>
          <w:lang w:bidi="fa-IR"/>
        </w:rPr>
        <w:t>157864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15786/3</w:t>
      </w:r>
    </w:p>
    <w:p>
      <w:pPr>
        <w:pStyle w:val="BookText"/>
        <w:rPr/>
      </w:pPr>
      <w:r>
        <w:rPr>
          <w:rFonts w:ascii="IRNazanin" w:hAnsi="IRNazanin" w:eastAsia="IRNazanin"/>
          <w:color w:val="111111"/>
          <w:sz w:val="28"/>
          <w:sz w:val="28"/>
          <w:szCs w:val="28"/>
          <w:rtl w:val="true"/>
          <w:lang w:bidi="fa-IR"/>
        </w:rPr>
        <w:t xml:space="preserve">دليل الناسک </w:t>
      </w:r>
      <w:r>
        <w:rPr>
          <w:rFonts w:eastAsia="IRNazanin" w:cs="IRNazanin"/>
          <w:color w:val="111111"/>
          <w:sz w:val="28"/>
          <w:szCs w:val="28"/>
          <w:lang w:bidi="fa-IR"/>
        </w:rPr>
        <w:t>15758</w:t>
      </w:r>
    </w:p>
    <w:p>
      <w:pPr>
        <w:pStyle w:val="BookText"/>
        <w:rPr/>
      </w:pPr>
      <w:r>
        <w:rPr>
          <w:rFonts w:ascii="IRNazanin" w:hAnsi="IRNazanin" w:eastAsia="IRNazanin"/>
          <w:color w:val="111111"/>
          <w:sz w:val="28"/>
          <w:sz w:val="28"/>
          <w:szCs w:val="28"/>
          <w:rtl w:val="true"/>
          <w:lang w:bidi="fa-IR"/>
        </w:rPr>
        <w:t xml:space="preserve">دیوان ادیب صابر </w:t>
      </w:r>
      <w:r>
        <w:rPr>
          <w:rFonts w:eastAsia="IRNazanin" w:cs="IRNazanin"/>
          <w:color w:val="111111"/>
          <w:sz w:val="28"/>
          <w:szCs w:val="28"/>
          <w:lang w:bidi="fa-IR"/>
        </w:rPr>
        <w:t>158346</w:t>
      </w:r>
    </w:p>
    <w:p>
      <w:pPr>
        <w:pStyle w:val="BookText"/>
        <w:rPr/>
      </w:pPr>
      <w:r>
        <w:rPr>
          <w:rFonts w:ascii="IRNazanin" w:hAnsi="IRNazanin" w:eastAsia="IRNazanin"/>
          <w:color w:val="111111"/>
          <w:sz w:val="28"/>
          <w:sz w:val="28"/>
          <w:szCs w:val="28"/>
          <w:rtl w:val="true"/>
          <w:lang w:bidi="fa-IR"/>
        </w:rPr>
        <w:t xml:space="preserve">دیوان امیر خسرو </w:t>
      </w:r>
      <w:r>
        <w:rPr>
          <w:rFonts w:eastAsia="IRNazanin" w:cs="IRNazanin"/>
          <w:color w:val="111111"/>
          <w:sz w:val="28"/>
          <w:szCs w:val="28"/>
          <w:lang w:bidi="fa-IR"/>
        </w:rPr>
        <w:t>15775/1</w:t>
      </w:r>
    </w:p>
    <w:p>
      <w:pPr>
        <w:pStyle w:val="BookText"/>
        <w:rPr/>
      </w:pPr>
      <w:r>
        <w:rPr>
          <w:rFonts w:ascii="IRNazanin" w:hAnsi="IRNazanin" w:eastAsia="IRNazanin"/>
          <w:color w:val="111111"/>
          <w:sz w:val="28"/>
          <w:sz w:val="28"/>
          <w:szCs w:val="28"/>
          <w:rtl w:val="true"/>
          <w:lang w:bidi="fa-IR"/>
        </w:rPr>
        <w:t xml:space="preserve">دیوان امیر شاهی </w:t>
      </w:r>
      <w:r>
        <w:rPr>
          <w:rFonts w:eastAsia="IRNazanin" w:cs="IRNazanin"/>
          <w:color w:val="111111"/>
          <w:sz w:val="28"/>
          <w:szCs w:val="28"/>
          <w:lang w:bidi="fa-IR"/>
        </w:rPr>
        <w:t>15889</w:t>
      </w:r>
    </w:p>
    <w:p>
      <w:pPr>
        <w:pStyle w:val="BookText"/>
        <w:rPr/>
      </w:pPr>
      <w:r>
        <w:rPr>
          <w:rFonts w:ascii="IRNazanin" w:hAnsi="IRNazanin" w:eastAsia="IRNazanin"/>
          <w:color w:val="111111"/>
          <w:sz w:val="28"/>
          <w:sz w:val="28"/>
          <w:szCs w:val="28"/>
          <w:rtl w:val="true"/>
          <w:lang w:bidi="fa-IR"/>
        </w:rPr>
        <w:t xml:space="preserve">دیوان بدر چاچی </w:t>
      </w:r>
      <w:r>
        <w:rPr>
          <w:rFonts w:eastAsia="IRNazanin" w:cs="IRNazanin"/>
          <w:color w:val="111111"/>
          <w:sz w:val="28"/>
          <w:szCs w:val="28"/>
          <w:lang w:bidi="fa-IR"/>
        </w:rPr>
        <w:t>15846/6</w:t>
      </w:r>
    </w:p>
    <w:p>
      <w:pPr>
        <w:pStyle w:val="BookText"/>
        <w:rPr/>
      </w:pPr>
      <w:r>
        <w:rPr>
          <w:rFonts w:ascii="IRNazanin" w:hAnsi="IRNazanin" w:eastAsia="IRNazanin"/>
          <w:color w:val="111111"/>
          <w:sz w:val="28"/>
          <w:sz w:val="28"/>
          <w:szCs w:val="28"/>
          <w:rtl w:val="true"/>
          <w:lang w:bidi="fa-IR"/>
        </w:rPr>
        <w:t xml:space="preserve">دیوان دولت </w:t>
      </w:r>
      <w:r>
        <w:rPr>
          <w:rFonts w:eastAsia="IRNazanin" w:cs="IRNazanin"/>
          <w:color w:val="111111"/>
          <w:sz w:val="28"/>
          <w:szCs w:val="28"/>
          <w:lang w:bidi="fa-IR"/>
        </w:rPr>
        <w:t>15774</w:t>
      </w:r>
    </w:p>
    <w:p>
      <w:pPr>
        <w:pStyle w:val="BookText"/>
        <w:rPr/>
      </w:pPr>
      <w:r>
        <w:rPr>
          <w:rFonts w:ascii="IRNazanin" w:hAnsi="IRNazanin" w:eastAsia="IRNazanin"/>
          <w:color w:val="111111"/>
          <w:sz w:val="28"/>
          <w:sz w:val="28"/>
          <w:szCs w:val="28"/>
          <w:rtl w:val="true"/>
          <w:lang w:bidi="fa-IR"/>
        </w:rPr>
        <w:t xml:space="preserve">دیوان دولتشاه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دولت</w:t>
      </w:r>
    </w:p>
    <w:p>
      <w:pPr>
        <w:pStyle w:val="BookText"/>
        <w:rPr/>
      </w:pPr>
      <w:r>
        <w:rPr>
          <w:rFonts w:ascii="IRNazanin" w:hAnsi="IRNazanin" w:eastAsia="IRNazanin"/>
          <w:color w:val="111111"/>
          <w:sz w:val="28"/>
          <w:sz w:val="28"/>
          <w:szCs w:val="28"/>
          <w:rtl w:val="true"/>
          <w:lang w:bidi="fa-IR"/>
        </w:rPr>
        <w:t>دیوان دولت قاجار دیوان دولت</w:t>
      </w:r>
    </w:p>
    <w:p>
      <w:pPr>
        <w:pStyle w:val="BookText"/>
        <w:rPr/>
      </w:pPr>
      <w:r>
        <w:rPr>
          <w:rFonts w:ascii="IRNazanin" w:hAnsi="IRNazanin" w:eastAsia="IRNazanin"/>
          <w:color w:val="111111"/>
          <w:sz w:val="28"/>
          <w:sz w:val="28"/>
          <w:szCs w:val="28"/>
          <w:rtl w:val="true"/>
          <w:lang w:bidi="fa-IR"/>
        </w:rPr>
        <w:t xml:space="preserve">دیوان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امیر شاهی</w:t>
      </w:r>
    </w:p>
    <w:p>
      <w:pPr>
        <w:pStyle w:val="BookText"/>
        <w:rPr/>
      </w:pPr>
      <w:r>
        <w:rPr>
          <w:rFonts w:ascii="IRNazanin" w:hAnsi="IRNazanin" w:eastAsia="IRNazanin"/>
          <w:color w:val="111111"/>
          <w:sz w:val="28"/>
          <w:sz w:val="28"/>
          <w:szCs w:val="28"/>
          <w:rtl w:val="true"/>
          <w:lang w:bidi="fa-IR"/>
        </w:rPr>
        <w:t xml:space="preserve">دیوان عیانی </w:t>
      </w:r>
      <w:r>
        <w:rPr>
          <w:rFonts w:eastAsia="IRNazanin" w:cs="IRNazanin"/>
          <w:color w:val="111111"/>
          <w:sz w:val="28"/>
          <w:szCs w:val="28"/>
          <w:lang w:bidi="fa-IR"/>
        </w:rPr>
        <w:t>15753</w:t>
      </w:r>
    </w:p>
    <w:p>
      <w:pPr>
        <w:pStyle w:val="BookText"/>
        <w:rPr/>
      </w:pPr>
      <w:r>
        <w:rPr>
          <w:rFonts w:ascii="IRNazanin" w:hAnsi="IRNazanin" w:eastAsia="IRNazanin"/>
          <w:color w:val="111111"/>
          <w:sz w:val="28"/>
          <w:sz w:val="28"/>
          <w:szCs w:val="28"/>
          <w:rtl w:val="true"/>
          <w:lang w:bidi="fa-IR"/>
        </w:rPr>
        <w:t xml:space="preserve">دیوان کاتبی </w:t>
      </w:r>
      <w:r>
        <w:rPr>
          <w:rFonts w:eastAsia="IRNazanin" w:cs="IRNazanin"/>
          <w:color w:val="111111"/>
          <w:sz w:val="28"/>
          <w:szCs w:val="28"/>
          <w:lang w:bidi="fa-IR"/>
        </w:rPr>
        <w:t>15775/2</w:t>
      </w:r>
    </w:p>
    <w:p>
      <w:pPr>
        <w:pStyle w:val="BookText"/>
        <w:rPr/>
      </w:pPr>
      <w:r>
        <w:rPr>
          <w:rFonts w:ascii="IRNazanin" w:hAnsi="IRNazanin" w:eastAsia="IRNazanin"/>
          <w:color w:val="111111"/>
          <w:sz w:val="28"/>
          <w:sz w:val="28"/>
          <w:szCs w:val="28"/>
          <w:rtl w:val="true"/>
          <w:lang w:bidi="fa-IR"/>
        </w:rPr>
        <w:t xml:space="preserve">دیوان کمال خجندی </w:t>
      </w:r>
      <w:r>
        <w:rPr>
          <w:rFonts w:eastAsia="IRNazanin" w:cs="IRNazanin"/>
          <w:color w:val="111111"/>
          <w:sz w:val="28"/>
          <w:szCs w:val="28"/>
          <w:lang w:bidi="fa-IR"/>
        </w:rPr>
        <w:t>15775/3</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ملک الشعرا </w:t>
      </w:r>
      <w:r>
        <w:rPr>
          <w:rFonts w:eastAsia="IRNazanin" w:cs="IRNazanin"/>
          <w:color w:val="111111"/>
          <w:sz w:val="28"/>
          <w:szCs w:val="28"/>
          <w:lang w:bidi="fa-IR"/>
        </w:rPr>
        <w:t>15718/1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 منوچهری </w:t>
      </w:r>
      <w:r>
        <w:rPr>
          <w:rFonts w:eastAsia="IRNazanin" w:cs="IRNazanin"/>
          <w:color w:val="111111"/>
          <w:sz w:val="28"/>
          <w:szCs w:val="28"/>
          <w:lang w:bidi="fa-IR"/>
        </w:rPr>
        <w:t>15938</w:t>
      </w:r>
    </w:p>
    <w:p>
      <w:pPr>
        <w:pStyle w:val="BookText"/>
        <w:rPr/>
      </w:pPr>
      <w:r>
        <w:rPr>
          <w:rFonts w:ascii="IRNazanin" w:hAnsi="IRNazanin" w:eastAsia="IRNazanin"/>
          <w:color w:val="111111"/>
          <w:sz w:val="28"/>
          <w:sz w:val="28"/>
          <w:szCs w:val="28"/>
          <w:rtl w:val="true"/>
          <w:lang w:bidi="fa-IR"/>
        </w:rPr>
        <w:t xml:space="preserve">دیوان نظیری نیشابوری </w:t>
      </w:r>
      <w:r>
        <w:rPr>
          <w:rFonts w:eastAsia="IRNazanin" w:cs="IRNazanin"/>
          <w:color w:val="111111"/>
          <w:sz w:val="28"/>
          <w:szCs w:val="28"/>
          <w:lang w:bidi="fa-IR"/>
        </w:rPr>
        <w:t>15723</w:t>
      </w:r>
    </w:p>
    <w:p>
      <w:pPr>
        <w:pStyle w:val="BookText"/>
        <w:rPr/>
      </w:pPr>
      <w:r>
        <w:rPr>
          <w:rFonts w:ascii="IRNazanin" w:hAnsi="IRNazanin" w:eastAsia="IRNazanin"/>
          <w:color w:val="111111"/>
          <w:sz w:val="28"/>
          <w:sz w:val="28"/>
          <w:szCs w:val="28"/>
          <w:rtl w:val="true"/>
          <w:lang w:bidi="fa-IR"/>
        </w:rPr>
        <w:t xml:space="preserve">دیوان نعمت </w:t>
      </w:r>
      <w:r>
        <w:rPr>
          <w:rFonts w:eastAsia="IRNazanin" w:cs="IRNazanin"/>
          <w:color w:val="111111"/>
          <w:sz w:val="28"/>
          <w:szCs w:val="28"/>
          <w:lang w:bidi="fa-IR"/>
        </w:rPr>
        <w:t>15761</w:t>
      </w:r>
    </w:p>
    <w:p>
      <w:pPr>
        <w:pStyle w:val="BookText"/>
        <w:rPr/>
      </w:pPr>
      <w:r>
        <w:rPr>
          <w:rFonts w:ascii="IRNazanin" w:hAnsi="IRNazanin" w:eastAsia="IRNazanin"/>
          <w:color w:val="111111"/>
          <w:sz w:val="28"/>
          <w:sz w:val="28"/>
          <w:szCs w:val="28"/>
          <w:rtl w:val="true"/>
          <w:lang w:bidi="fa-IR"/>
        </w:rPr>
        <w:t xml:space="preserve">دیوان نور علی بیرانوند </w:t>
      </w:r>
      <w:r>
        <w:rPr>
          <w:rFonts w:eastAsia="IRNazanin" w:cs="IRNazanin"/>
          <w:color w:val="111111"/>
          <w:sz w:val="28"/>
          <w:szCs w:val="28"/>
          <w:lang w:bidi="fa-IR"/>
        </w:rPr>
        <w:t>15947</w:t>
      </w:r>
    </w:p>
    <w:p>
      <w:pPr>
        <w:pStyle w:val="BookText"/>
        <w:rPr/>
      </w:pPr>
      <w:r>
        <w:rPr>
          <w:rFonts w:ascii="IRNazanin" w:hAnsi="IRNazanin" w:eastAsia="IRNazanin"/>
          <w:color w:val="111111"/>
          <w:sz w:val="28"/>
          <w:sz w:val="28"/>
          <w:szCs w:val="28"/>
          <w:rtl w:val="true"/>
          <w:lang w:bidi="fa-IR"/>
        </w:rPr>
        <w:t xml:space="preserve">دیوان نور علی شاه </w:t>
      </w:r>
      <w:r>
        <w:rPr>
          <w:rFonts w:eastAsia="IRNazanin" w:cs="IRNazanin"/>
          <w:color w:val="111111"/>
          <w:sz w:val="28"/>
          <w:szCs w:val="28"/>
          <w:lang w:bidi="fa-IR"/>
        </w:rPr>
        <w:t>15760/1</w:t>
      </w:r>
    </w:p>
    <w:p>
      <w:pPr>
        <w:pStyle w:val="BookText"/>
        <w:rPr/>
      </w:pPr>
      <w:r>
        <w:rPr>
          <w:rFonts w:ascii="IRNazanin" w:hAnsi="IRNazanin" w:eastAsia="IRNazanin"/>
          <w:color w:val="111111"/>
          <w:sz w:val="28"/>
          <w:sz w:val="28"/>
          <w:szCs w:val="28"/>
          <w:rtl w:val="true"/>
          <w:lang w:bidi="fa-IR"/>
        </w:rPr>
        <w:t xml:space="preserve">دخائر التراكيب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مجمع الجوامع</w:t>
      </w:r>
    </w:p>
    <w:p>
      <w:pPr>
        <w:pStyle w:val="BookText"/>
        <w:rPr/>
      </w:pPr>
      <w:r>
        <w:rPr>
          <w:rFonts w:ascii="Amiri" w:hAnsi="Amiri" w:eastAsia="Amiri" w:cs="Amiri"/>
          <w:color w:val="111111"/>
          <w:sz w:val="28"/>
          <w:sz w:val="28"/>
          <w:szCs w:val="28"/>
          <w:rtl w:val="true"/>
          <w:lang w:bidi="ar-SA"/>
        </w:rPr>
        <w:t xml:space="preserve">ذخر العالمين في شرح دعاء الصنمين </w:t>
      </w:r>
      <w:r>
        <w:rPr>
          <w:rFonts w:eastAsia="Amiri" w:cs="Amiri" w:ascii="Amiri" w:hAnsi="Amiri"/>
          <w:color w:val="111111"/>
          <w:sz w:val="28"/>
          <w:szCs w:val="28"/>
          <w:lang w:bidi="ar-SA"/>
        </w:rPr>
        <w:t>15853</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lang w:bidi="fa-IR"/>
        </w:rPr>
        <w:t>15745/1</w:t>
      </w:r>
    </w:p>
    <w:p>
      <w:pPr>
        <w:pStyle w:val="BookText"/>
        <w:rPr/>
      </w:pPr>
      <w:r>
        <w:rPr>
          <w:rFonts w:ascii="Amiri" w:hAnsi="Amiri" w:eastAsia="Amiri" w:cs="Amiri"/>
          <w:color w:val="111111"/>
          <w:sz w:val="28"/>
          <w:sz w:val="28"/>
          <w:szCs w:val="28"/>
          <w:rtl w:val="true"/>
          <w:lang w:bidi="ar-SA"/>
        </w:rPr>
        <w:t xml:space="preserve">ذيل تحفة العالم </w:t>
      </w:r>
      <w:r>
        <w:rPr>
          <w:rFonts w:eastAsia="Amiri" w:cs="Amiri" w:ascii="Amiri" w:hAnsi="Amiri"/>
          <w:color w:val="111111"/>
          <w:sz w:val="28"/>
          <w:szCs w:val="28"/>
          <w:lang w:bidi="ar-SA"/>
        </w:rPr>
        <w:t>15702/2</w:t>
      </w:r>
    </w:p>
    <w:p>
      <w:pPr>
        <w:pStyle w:val="BookText"/>
        <w:rPr/>
      </w:pPr>
      <w:r>
        <w:rPr>
          <w:rFonts w:ascii="IRNazanin" w:hAnsi="IRNazanin" w:eastAsia="IRNazanin"/>
          <w:color w:val="111111"/>
          <w:sz w:val="28"/>
          <w:sz w:val="28"/>
          <w:szCs w:val="28"/>
          <w:rtl w:val="true"/>
          <w:lang w:bidi="fa-IR"/>
        </w:rPr>
        <w:t xml:space="preserve">راكا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فاریا با جنگ های سری آلمان و فرانسه </w:t>
      </w:r>
      <w:r>
        <w:rPr>
          <w:rFonts w:eastAsia="IRNazanin" w:cs="IRNazanin"/>
          <w:color w:val="111111"/>
          <w:sz w:val="28"/>
          <w:szCs w:val="28"/>
          <w:lang w:bidi="fa-IR"/>
        </w:rPr>
        <w:t>15713</w:t>
      </w:r>
    </w:p>
    <w:p>
      <w:pPr>
        <w:pStyle w:val="BookText"/>
        <w:rPr/>
      </w:pPr>
      <w:r>
        <w:rPr>
          <w:rFonts w:ascii="IRNazanin" w:hAnsi="IRNazanin" w:eastAsia="IRNazanin"/>
          <w:color w:val="111111"/>
          <w:sz w:val="28"/>
          <w:sz w:val="28"/>
          <w:szCs w:val="28"/>
          <w:rtl w:val="true"/>
          <w:lang w:bidi="fa-IR"/>
        </w:rPr>
        <w:t xml:space="preserve">رباعیات عمر خیام </w:t>
      </w:r>
      <w:r>
        <w:rPr>
          <w:rFonts w:eastAsia="IRNazanin" w:cs="IRNazanin"/>
          <w:color w:val="111111"/>
          <w:sz w:val="28"/>
          <w:szCs w:val="28"/>
          <w:lang w:bidi="fa-IR"/>
        </w:rPr>
        <w:t>157755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15728/2</w:t>
      </w:r>
    </w:p>
    <w:p>
      <w:pPr>
        <w:pStyle w:val="BookText"/>
        <w:rPr/>
      </w:pPr>
      <w:r>
        <w:rPr>
          <w:rFonts w:ascii="IRNazanin" w:hAnsi="IRNazanin" w:eastAsia="IRNazanin"/>
          <w:color w:val="111111"/>
          <w:sz w:val="28"/>
          <w:sz w:val="28"/>
          <w:szCs w:val="28"/>
          <w:rtl w:val="true"/>
          <w:lang w:bidi="fa-IR"/>
        </w:rPr>
        <w:t>رساله اعتقاد و اعتقادات</w:t>
      </w:r>
    </w:p>
    <w:p>
      <w:pPr>
        <w:pStyle w:val="BookText"/>
        <w:rPr/>
      </w:pPr>
      <w:r>
        <w:rPr>
          <w:rFonts w:ascii="Amiri" w:hAnsi="Amiri" w:eastAsia="Amiri" w:cs="Amiri"/>
          <w:color w:val="111111"/>
          <w:sz w:val="28"/>
          <w:sz w:val="28"/>
          <w:szCs w:val="28"/>
          <w:rtl w:val="true"/>
          <w:lang w:bidi="ar-SA"/>
        </w:rPr>
        <w:t xml:space="preserve">رسالة الارشاد في ترجمه الصاحب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في احوال الصاحب الكافي اسماعيل بن عباد</w:t>
      </w:r>
    </w:p>
    <w:p>
      <w:pPr>
        <w:pStyle w:val="BookText"/>
        <w:rPr/>
      </w:pPr>
      <w:r>
        <w:rPr>
          <w:rFonts w:ascii="Amiri" w:hAnsi="Amiri" w:eastAsia="Amiri" w:cs="Amiri"/>
          <w:color w:val="111111"/>
          <w:sz w:val="28"/>
          <w:sz w:val="28"/>
          <w:szCs w:val="28"/>
          <w:rtl w:val="true"/>
          <w:lang w:bidi="ar-SA"/>
        </w:rPr>
        <w:t xml:space="preserve">رسالة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w:t>
      </w:r>
    </w:p>
    <w:p>
      <w:pPr>
        <w:pStyle w:val="BookText"/>
        <w:rPr/>
      </w:pPr>
      <w:r>
        <w:rPr>
          <w:rFonts w:ascii="Amiri" w:hAnsi="Amiri" w:eastAsia="Amiri" w:cs="Amiri"/>
          <w:color w:val="111111"/>
          <w:sz w:val="28"/>
          <w:sz w:val="28"/>
          <w:szCs w:val="28"/>
          <w:rtl w:val="true"/>
          <w:lang w:bidi="ar-SA"/>
        </w:rPr>
        <w:t xml:space="preserve">الرسالة الذهبية </w:t>
      </w:r>
      <w:r>
        <w:rPr>
          <w:rFonts w:eastAsia="Amiri" w:cs="Amiri" w:ascii="Amiri" w:hAnsi="Amiri"/>
          <w:color w:val="111111"/>
          <w:sz w:val="28"/>
          <w:szCs w:val="28"/>
          <w:lang w:bidi="ar-SA"/>
        </w:rPr>
        <w:t>15984/4</w:t>
      </w:r>
    </w:p>
    <w:p>
      <w:pPr>
        <w:pStyle w:val="BookText"/>
        <w:rPr/>
      </w:pPr>
      <w:r>
        <w:rPr>
          <w:rFonts w:ascii="IRNazanin" w:hAnsi="IRNazanin" w:eastAsia="IRNazanin"/>
          <w:color w:val="111111"/>
          <w:sz w:val="28"/>
          <w:sz w:val="28"/>
          <w:szCs w:val="28"/>
          <w:rtl w:val="true"/>
          <w:lang w:bidi="fa-IR"/>
        </w:rPr>
        <w:t xml:space="preserve">رساله در آداب و احکام ماه رمضان </w:t>
      </w:r>
      <w:r>
        <w:rPr>
          <w:rFonts w:eastAsia="IRNazanin" w:cs="IRNazanin"/>
          <w:color w:val="111111"/>
          <w:sz w:val="28"/>
          <w:szCs w:val="28"/>
          <w:lang w:bidi="fa-IR"/>
        </w:rPr>
        <w:t>15730</w:t>
      </w:r>
    </w:p>
    <w:p>
      <w:pPr>
        <w:pStyle w:val="BookText"/>
        <w:rPr/>
      </w:pPr>
      <w:r>
        <w:rPr>
          <w:rFonts w:ascii="IRNazanin" w:hAnsi="IRNazanin" w:eastAsia="IRNazanin"/>
          <w:color w:val="111111"/>
          <w:sz w:val="28"/>
          <w:sz w:val="28"/>
          <w:szCs w:val="28"/>
          <w:rtl w:val="true"/>
          <w:lang w:bidi="fa-IR"/>
        </w:rPr>
        <w:t xml:space="preserve">رساله در اثبات امامت </w:t>
      </w:r>
      <w:r>
        <w:rPr>
          <w:rFonts w:eastAsia="IRNazanin" w:cs="IRNazanin"/>
          <w:color w:val="111111"/>
          <w:sz w:val="28"/>
          <w:szCs w:val="28"/>
          <w:lang w:bidi="fa-IR"/>
        </w:rPr>
        <w:t>15871</w:t>
      </w:r>
    </w:p>
    <w:p>
      <w:pPr>
        <w:pStyle w:val="BookText"/>
        <w:rPr/>
      </w:pPr>
      <w:r>
        <w:rPr>
          <w:rFonts w:ascii="IRNazanin" w:hAnsi="IRNazanin" w:eastAsia="IRNazanin"/>
          <w:color w:val="111111"/>
          <w:sz w:val="28"/>
          <w:sz w:val="28"/>
          <w:szCs w:val="28"/>
          <w:rtl w:val="true"/>
          <w:lang w:bidi="fa-IR"/>
        </w:rPr>
        <w:t>رساله در اثبات تشیع</w:t>
      </w:r>
    </w:p>
    <w:p>
      <w:pPr>
        <w:pStyle w:val="BookText"/>
        <w:rPr/>
      </w:pPr>
      <w:r>
        <w:rPr>
          <w:rFonts w:ascii="IRNazanin" w:hAnsi="IRNazanin" w:eastAsia="IRNazanin"/>
          <w:color w:val="111111"/>
          <w:sz w:val="28"/>
          <w:sz w:val="28"/>
          <w:szCs w:val="28"/>
          <w:rtl w:val="true"/>
          <w:lang w:bidi="fa-IR"/>
        </w:rPr>
        <w:t xml:space="preserve">رساله در احکام صید و ذباحه </w:t>
      </w:r>
      <w:r>
        <w:rPr>
          <w:rFonts w:eastAsia="IRNazanin" w:cs="IRNazanin"/>
          <w:color w:val="111111"/>
          <w:sz w:val="28"/>
          <w:szCs w:val="28"/>
          <w:lang w:bidi="fa-IR"/>
        </w:rPr>
        <w:t>15739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15726</w:t>
      </w:r>
    </w:p>
    <w:p>
      <w:pPr>
        <w:pStyle w:val="BookText"/>
        <w:rPr/>
      </w:pPr>
      <w:r>
        <w:rPr>
          <w:rFonts w:ascii="IRNazanin" w:hAnsi="IRNazanin" w:eastAsia="IRNazanin"/>
          <w:color w:val="111111"/>
          <w:sz w:val="28"/>
          <w:sz w:val="28"/>
          <w:szCs w:val="28"/>
          <w:rtl w:val="true"/>
          <w:lang w:bidi="fa-IR"/>
        </w:rPr>
        <w:t xml:space="preserve">رساله در احکام نماز </w:t>
      </w:r>
      <w:r>
        <w:rPr>
          <w:rFonts w:eastAsia="IRNazanin" w:cs="IRNazanin"/>
          <w:color w:val="111111"/>
          <w:sz w:val="28"/>
          <w:szCs w:val="28"/>
          <w:lang w:bidi="fa-IR"/>
        </w:rPr>
        <w:t>15763/6</w:t>
      </w:r>
    </w:p>
    <w:p>
      <w:pPr>
        <w:pStyle w:val="BookText"/>
        <w:rPr/>
      </w:pPr>
      <w:r>
        <w:rPr>
          <w:rFonts w:ascii="IRNazanin" w:hAnsi="IRNazanin" w:eastAsia="IRNazanin"/>
          <w:color w:val="111111"/>
          <w:sz w:val="28"/>
          <w:sz w:val="28"/>
          <w:szCs w:val="28"/>
          <w:rtl w:val="true"/>
          <w:lang w:bidi="fa-IR"/>
        </w:rPr>
        <w:t xml:space="preserve">رساله در اشتراک لفظی و معنوی در وجود </w:t>
      </w:r>
      <w:r>
        <w:rPr>
          <w:rFonts w:eastAsia="IRNazanin" w:cs="IRNazanin"/>
          <w:color w:val="111111"/>
          <w:sz w:val="28"/>
          <w:szCs w:val="28"/>
          <w:lang w:bidi="fa-IR"/>
        </w:rPr>
        <w:t>15943/1</w:t>
      </w:r>
    </w:p>
    <w:p>
      <w:pPr>
        <w:pStyle w:val="BookText"/>
        <w:rPr/>
      </w:pPr>
      <w:r>
        <w:rPr>
          <w:rFonts w:ascii="IRNazanin" w:hAnsi="IRNazanin" w:eastAsia="IRNazanin"/>
          <w:color w:val="111111"/>
          <w:sz w:val="28"/>
          <w:sz w:val="28"/>
          <w:szCs w:val="28"/>
          <w:rtl w:val="true"/>
          <w:lang w:bidi="fa-IR"/>
        </w:rPr>
        <w:t xml:space="preserve">رسانه در اصول دین </w:t>
      </w:r>
      <w:r>
        <w:rPr>
          <w:rFonts w:eastAsia="IRNazanin" w:cs="IRNazanin"/>
          <w:color w:val="111111"/>
          <w:sz w:val="28"/>
          <w:szCs w:val="28"/>
          <w:lang w:bidi="fa-IR"/>
        </w:rPr>
        <w:t>15850/1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157222</w:t>
      </w:r>
      <w:r>
        <w:rPr>
          <w:rFonts w:eastAsia="IRNazanin" w:cs="IRNazanin"/>
          <w:color w:val="111111"/>
          <w:sz w:val="28"/>
          <w:szCs w:val="28"/>
          <w:rtl w:val="true"/>
          <w:lang w:bidi="fa-IR"/>
        </w:rPr>
        <w:t xml:space="preserve"> </w:t>
      </w:r>
      <w:r>
        <w:rPr>
          <w:rFonts w:eastAsia="IRNazanin" w:cs="IRNazanin"/>
          <w:color w:val="111111"/>
          <w:sz w:val="28"/>
          <w:szCs w:val="28"/>
          <w:lang w:bidi="fa-IR"/>
        </w:rPr>
        <w:t>15968/1</w:t>
      </w:r>
    </w:p>
    <w:p>
      <w:pPr>
        <w:pStyle w:val="BookText"/>
        <w:rPr/>
      </w:pPr>
      <w:r>
        <w:rPr>
          <w:rFonts w:ascii="IRNazanin" w:hAnsi="IRNazanin" w:eastAsia="IRNazanin"/>
          <w:color w:val="111111"/>
          <w:sz w:val="28"/>
          <w:sz w:val="28"/>
          <w:szCs w:val="28"/>
          <w:rtl w:val="true"/>
          <w:lang w:bidi="fa-IR"/>
        </w:rPr>
        <w:t xml:space="preserve">رساله در اصول و فروع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عقاید شیعه</w:t>
      </w:r>
    </w:p>
    <w:p>
      <w:pPr>
        <w:pStyle w:val="BookText"/>
        <w:rPr/>
      </w:pPr>
      <w:r>
        <w:rPr>
          <w:rFonts w:ascii="IRNazanin" w:hAnsi="IRNazanin" w:eastAsia="IRNazanin"/>
          <w:color w:val="111111"/>
          <w:sz w:val="28"/>
          <w:sz w:val="28"/>
          <w:szCs w:val="28"/>
          <w:rtl w:val="true"/>
          <w:lang w:bidi="fa-IR"/>
        </w:rPr>
        <w:t>رساله در امامت رساله در اثبات تشیع</w:t>
      </w:r>
    </w:p>
    <w:p>
      <w:pPr>
        <w:pStyle w:val="BookText"/>
        <w:rPr/>
      </w:pPr>
      <w:r>
        <w:rPr>
          <w:rFonts w:ascii="IRNazanin" w:hAnsi="IRNazanin" w:eastAsia="IRNazanin"/>
          <w:color w:val="111111"/>
          <w:sz w:val="28"/>
          <w:sz w:val="28"/>
          <w:szCs w:val="28"/>
          <w:rtl w:val="true"/>
          <w:lang w:bidi="fa-IR"/>
        </w:rPr>
        <w:t xml:space="preserve">رساله در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المناهج</w:t>
      </w:r>
    </w:p>
    <w:p>
      <w:pPr>
        <w:pStyle w:val="BookText"/>
        <w:rPr/>
      </w:pPr>
      <w:r>
        <w:rPr>
          <w:rFonts w:ascii="IRNazanin" w:hAnsi="IRNazanin" w:eastAsia="IRNazanin"/>
          <w:color w:val="111111"/>
          <w:sz w:val="28"/>
          <w:sz w:val="28"/>
          <w:szCs w:val="28"/>
          <w:rtl w:val="true"/>
          <w:lang w:bidi="fa-IR"/>
        </w:rPr>
        <w:t>رساله در بیان اسرار حروف</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بیان اصول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158271/1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در بیان خواص اعداد وفق </w:t>
      </w:r>
      <w:r>
        <w:rPr>
          <w:rFonts w:eastAsia="IRNazanin" w:cs="IRNazanin"/>
          <w:color w:val="111111"/>
          <w:sz w:val="28"/>
          <w:szCs w:val="28"/>
          <w:lang w:bidi="fa-IR"/>
        </w:rPr>
        <w:t>15827/6</w:t>
      </w:r>
    </w:p>
    <w:p>
      <w:pPr>
        <w:pStyle w:val="BookText"/>
        <w:rPr/>
      </w:pPr>
      <w:r>
        <w:rPr>
          <w:rFonts w:ascii="IRNazanin" w:hAnsi="IRNazanin" w:eastAsia="IRNazanin"/>
          <w:color w:val="111111"/>
          <w:sz w:val="28"/>
          <w:sz w:val="28"/>
          <w:szCs w:val="28"/>
          <w:rtl w:val="true"/>
          <w:lang w:bidi="fa-IR"/>
        </w:rPr>
        <w:t xml:space="preserve">رساله در بیان خواص حروف </w:t>
      </w:r>
      <w:r>
        <w:rPr>
          <w:rFonts w:eastAsia="IRNazanin" w:cs="IRNazanin"/>
          <w:color w:val="111111"/>
          <w:sz w:val="28"/>
          <w:szCs w:val="28"/>
          <w:lang w:bidi="fa-IR"/>
        </w:rPr>
        <w:t>15827/4</w:t>
      </w:r>
    </w:p>
    <w:p>
      <w:pPr>
        <w:pStyle w:val="BookText"/>
        <w:rPr/>
      </w:pPr>
      <w:r>
        <w:rPr>
          <w:rFonts w:ascii="IRNazanin" w:hAnsi="IRNazanin" w:eastAsia="IRNazanin"/>
          <w:color w:val="111111"/>
          <w:sz w:val="28"/>
          <w:sz w:val="28"/>
          <w:szCs w:val="28"/>
          <w:rtl w:val="true"/>
          <w:lang w:bidi="fa-IR"/>
        </w:rPr>
        <w:t xml:space="preserve">رساله در بیان و هم و دم </w:t>
      </w:r>
      <w:r>
        <w:rPr>
          <w:rFonts w:eastAsia="IRNazanin" w:cs="IRNazanin"/>
          <w:color w:val="111111"/>
          <w:sz w:val="28"/>
          <w:szCs w:val="28"/>
          <w:lang w:bidi="fa-IR"/>
        </w:rPr>
        <w:t>158278</w:t>
      </w:r>
    </w:p>
    <w:p>
      <w:pPr>
        <w:pStyle w:val="BookText"/>
        <w:rPr/>
      </w:pP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lang w:bidi="fa-IR"/>
        </w:rPr>
        <w:t>15857/2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15743</w:t>
      </w:r>
    </w:p>
    <w:p>
      <w:pPr>
        <w:pStyle w:val="BookText"/>
        <w:rPr/>
      </w:pPr>
      <w:r>
        <w:rPr>
          <w:rFonts w:ascii="IRNazanin" w:hAnsi="IRNazanin" w:eastAsia="IRNazanin"/>
          <w:color w:val="111111"/>
          <w:sz w:val="28"/>
          <w:sz w:val="28"/>
          <w:szCs w:val="28"/>
          <w:rtl w:val="true"/>
          <w:lang w:bidi="fa-IR"/>
        </w:rPr>
        <w:t xml:space="preserve">رساله در تدبیر اطبا و معالجات غریبه آن ها </w:t>
      </w:r>
      <w:r>
        <w:rPr>
          <w:rFonts w:eastAsia="IRNazanin" w:cs="IRNazanin"/>
          <w:color w:val="111111"/>
          <w:sz w:val="28"/>
          <w:szCs w:val="28"/>
          <w:lang w:bidi="fa-IR"/>
        </w:rPr>
        <w:t>158355</w:t>
      </w:r>
    </w:p>
    <w:p>
      <w:pPr>
        <w:pStyle w:val="BookText"/>
        <w:rPr/>
      </w:pPr>
      <w:r>
        <w:rPr>
          <w:rFonts w:ascii="IRNazanin" w:hAnsi="IRNazanin" w:eastAsia="IRNazanin"/>
          <w:color w:val="111111"/>
          <w:sz w:val="28"/>
          <w:sz w:val="28"/>
          <w:szCs w:val="28"/>
          <w:rtl w:val="true"/>
          <w:lang w:bidi="fa-IR"/>
        </w:rPr>
        <w:t xml:space="preserve">رساله در تکسیرات حروف و علم اعداد 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p>
    <w:p>
      <w:pPr>
        <w:pStyle w:val="BookText"/>
        <w:rPr/>
      </w:pPr>
      <w:r>
        <w:rPr>
          <w:rFonts w:ascii="IRNazanin" w:hAnsi="IRNazanin" w:eastAsia="IRNazanin"/>
          <w:color w:val="111111"/>
          <w:sz w:val="28"/>
          <w:sz w:val="28"/>
          <w:szCs w:val="28"/>
          <w:rtl w:val="true"/>
          <w:lang w:bidi="fa-IR"/>
        </w:rPr>
        <w:t>در بیان خواص اعداد وفق</w:t>
      </w:r>
    </w:p>
    <w:p>
      <w:pPr>
        <w:pStyle w:val="BookText"/>
        <w:rPr/>
      </w:pPr>
      <w:r>
        <w:rPr>
          <w:rFonts w:ascii="IRNazanin" w:hAnsi="IRNazanin" w:eastAsia="IRNazanin"/>
          <w:color w:val="111111"/>
          <w:sz w:val="28"/>
          <w:sz w:val="28"/>
          <w:szCs w:val="28"/>
          <w:rtl w:val="true"/>
          <w:lang w:bidi="fa-IR"/>
        </w:rPr>
        <w:t xml:space="preserve">رساله در جبر و مقابله </w:t>
      </w:r>
      <w:r>
        <w:rPr>
          <w:rFonts w:eastAsia="IRNazanin" w:cs="IRNazanin"/>
          <w:color w:val="111111"/>
          <w:sz w:val="28"/>
          <w:szCs w:val="28"/>
          <w:lang w:bidi="fa-IR"/>
        </w:rPr>
        <w:t>15712</w:t>
      </w:r>
    </w:p>
    <w:p>
      <w:pPr>
        <w:pStyle w:val="BookText"/>
        <w:rPr/>
      </w:pPr>
      <w:r>
        <w:rPr>
          <w:rFonts w:ascii="IRNazanin" w:hAnsi="IRNazanin" w:eastAsia="IRNazanin"/>
          <w:color w:val="111111"/>
          <w:sz w:val="28"/>
          <w:sz w:val="28"/>
          <w:szCs w:val="28"/>
          <w:rtl w:val="true"/>
          <w:lang w:bidi="fa-IR"/>
        </w:rPr>
        <w:t xml:space="preserve">رساله در جفر </w:t>
      </w:r>
      <w:r>
        <w:rPr>
          <w:rFonts w:eastAsia="IRNazanin" w:cs="IRNazanin"/>
          <w:color w:val="111111"/>
          <w:sz w:val="28"/>
          <w:szCs w:val="28"/>
          <w:lang w:bidi="fa-IR"/>
        </w:rPr>
        <w:t>15863/2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15863/1</w:t>
      </w:r>
    </w:p>
    <w:p>
      <w:pPr>
        <w:pStyle w:val="BookText"/>
        <w:rPr/>
      </w:pP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الحساب</w:t>
      </w:r>
    </w:p>
    <w:p>
      <w:pPr>
        <w:pStyle w:val="BookText"/>
        <w:rPr/>
      </w:pPr>
      <w:r>
        <w:rPr>
          <w:rFonts w:ascii="IRNazanin" w:hAnsi="IRNazanin" w:eastAsia="IRNazanin"/>
          <w:color w:val="111111"/>
          <w:sz w:val="28"/>
          <w:sz w:val="28"/>
          <w:szCs w:val="28"/>
          <w:rtl w:val="true"/>
          <w:lang w:bidi="fa-IR"/>
        </w:rPr>
        <w:t xml:space="preserve">رساله در حقانیت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المناهج</w:t>
      </w:r>
    </w:p>
    <w:p>
      <w:pPr>
        <w:pStyle w:val="BookText"/>
        <w:rPr/>
      </w:pPr>
      <w:r>
        <w:rPr>
          <w:rFonts w:ascii="IRNazanin" w:hAnsi="IRNazanin" w:eastAsia="IRNazanin"/>
          <w:color w:val="111111"/>
          <w:sz w:val="28"/>
          <w:sz w:val="28"/>
          <w:szCs w:val="28"/>
          <w:rtl w:val="true"/>
          <w:lang w:bidi="fa-IR"/>
        </w:rPr>
        <w:t xml:space="preserve">رساله در ختم و خواص سوره فتح </w:t>
      </w:r>
      <w:r>
        <w:rPr>
          <w:rFonts w:eastAsia="IRNazanin" w:cs="IRNazanin"/>
          <w:color w:val="111111"/>
          <w:sz w:val="28"/>
          <w:szCs w:val="28"/>
          <w:lang w:bidi="fa-IR"/>
        </w:rPr>
        <w:t>15786/6</w:t>
      </w:r>
    </w:p>
    <w:p>
      <w:pPr>
        <w:pStyle w:val="BookText"/>
        <w:rPr/>
      </w:pPr>
      <w:r>
        <w:rPr>
          <w:rFonts w:ascii="IRNazanin" w:hAnsi="IRNazanin" w:eastAsia="IRNazanin"/>
          <w:color w:val="111111"/>
          <w:sz w:val="28"/>
          <w:sz w:val="28"/>
          <w:szCs w:val="28"/>
          <w:rtl w:val="true"/>
          <w:lang w:bidi="fa-IR"/>
        </w:rPr>
        <w:t xml:space="preserve">رساله در خواص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علم حروف</w:t>
      </w:r>
    </w:p>
    <w:p>
      <w:pPr>
        <w:pStyle w:val="BookText"/>
        <w:rPr/>
      </w:pPr>
      <w:r>
        <w:rPr>
          <w:rFonts w:ascii="IRNazanin" w:hAnsi="IRNazanin" w:eastAsia="IRNazanin"/>
          <w:color w:val="111111"/>
          <w:sz w:val="28"/>
          <w:sz w:val="28"/>
          <w:szCs w:val="28"/>
          <w:rtl w:val="true"/>
          <w:lang w:bidi="fa-IR"/>
        </w:rPr>
        <w:t xml:space="preserve">رساله در خواص منازل قمر </w:t>
      </w:r>
      <w:r>
        <w:rPr>
          <w:rFonts w:eastAsia="IRNazanin" w:cs="IRNazanin"/>
          <w:color w:val="111111"/>
          <w:sz w:val="28"/>
          <w:szCs w:val="28"/>
          <w:lang w:bidi="fa-IR"/>
        </w:rPr>
        <w:t>15827/7</w:t>
      </w:r>
    </w:p>
    <w:p>
      <w:pPr>
        <w:pStyle w:val="BookText"/>
        <w:rPr/>
      </w:pPr>
      <w:r>
        <w:rPr>
          <w:rFonts w:ascii="IRNazanin" w:hAnsi="IRNazanin" w:eastAsia="IRNazanin"/>
          <w:color w:val="111111"/>
          <w:sz w:val="28"/>
          <w:sz w:val="28"/>
          <w:szCs w:val="28"/>
          <w:rtl w:val="true"/>
          <w:lang w:bidi="fa-IR"/>
        </w:rPr>
        <w:t xml:space="preserve">رساله در دفع مضرات افیون </w:t>
      </w:r>
      <w:r>
        <w:rPr>
          <w:rFonts w:eastAsia="IRNazanin" w:cs="IRNazanin"/>
          <w:color w:val="111111"/>
          <w:sz w:val="28"/>
          <w:szCs w:val="28"/>
          <w:lang w:bidi="fa-IR"/>
        </w:rPr>
        <w:t>15731/2</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lang w:bidi="fa-IR"/>
        </w:rPr>
        <w:t>15812/2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15812/1</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مفاتیح الاسرار</w:t>
      </w:r>
    </w:p>
    <w:p>
      <w:pPr>
        <w:pStyle w:val="BookText"/>
        <w:rPr/>
      </w:pPr>
      <w:r>
        <w:rPr>
          <w:rFonts w:ascii="IRNazanin" w:hAnsi="IRNazanin" w:eastAsia="IRNazanin"/>
          <w:color w:val="111111"/>
          <w:sz w:val="28"/>
          <w:sz w:val="28"/>
          <w:szCs w:val="28"/>
          <w:rtl w:val="true"/>
          <w:lang w:bidi="fa-IR"/>
        </w:rPr>
        <w:t xml:space="preserve">رساله در سرگذشت خاندان نبوت </w:t>
      </w:r>
      <w:r>
        <w:rPr>
          <w:rFonts w:eastAsia="IRNazanin" w:cs="IRNazanin"/>
          <w:color w:val="111111"/>
          <w:sz w:val="28"/>
          <w:szCs w:val="28"/>
          <w:lang w:bidi="fa-IR"/>
        </w:rPr>
        <w:t>15721/9</w:t>
      </w:r>
    </w:p>
    <w:p>
      <w:pPr>
        <w:pStyle w:val="BookText"/>
        <w:rPr/>
      </w:pPr>
      <w:r>
        <w:rPr>
          <w:rFonts w:ascii="IRNazanin" w:hAnsi="IRNazanin" w:eastAsia="IRNazanin"/>
          <w:color w:val="111111"/>
          <w:sz w:val="28"/>
          <w:sz w:val="28"/>
          <w:szCs w:val="28"/>
          <w:rtl w:val="true"/>
          <w:lang w:bidi="fa-IR"/>
        </w:rPr>
        <w:t xml:space="preserve">رساله در شکیات نماز </w:t>
      </w:r>
      <w:r>
        <w:rPr>
          <w:rFonts w:eastAsia="IRNazanin" w:cs="IRNazanin"/>
          <w:color w:val="111111"/>
          <w:sz w:val="28"/>
          <w:szCs w:val="28"/>
          <w:lang w:bidi="fa-IR"/>
        </w:rPr>
        <w:t>15756/1</w:t>
      </w:r>
    </w:p>
    <w:p>
      <w:pPr>
        <w:pStyle w:val="BookText"/>
        <w:rPr/>
      </w:pPr>
      <w:r>
        <w:rPr>
          <w:rFonts w:ascii="IRNazanin" w:hAnsi="IRNazanin" w:eastAsia="IRNazanin"/>
          <w:color w:val="111111"/>
          <w:sz w:val="28"/>
          <w:sz w:val="28"/>
          <w:szCs w:val="28"/>
          <w:rtl w:val="true"/>
          <w:lang w:bidi="fa-IR"/>
        </w:rPr>
        <w:t xml:space="preserve">رساله در صرف </w:t>
      </w:r>
      <w:r>
        <w:rPr>
          <w:rFonts w:eastAsia="IRNazanin" w:cs="IRNazanin"/>
          <w:color w:val="111111"/>
          <w:sz w:val="28"/>
          <w:szCs w:val="28"/>
          <w:lang w:bidi="fa-IR"/>
        </w:rPr>
        <w:t>15857/3</w:t>
      </w:r>
    </w:p>
    <w:p>
      <w:pPr>
        <w:pStyle w:val="BookText"/>
        <w:rPr/>
      </w:pPr>
      <w:r>
        <w:rPr>
          <w:rFonts w:ascii="IRNazanin" w:hAnsi="IRNazanin" w:eastAsia="IRNazanin"/>
          <w:color w:val="111111"/>
          <w:sz w:val="28"/>
          <w:sz w:val="28"/>
          <w:szCs w:val="28"/>
          <w:rtl w:val="true"/>
          <w:lang w:bidi="fa-IR"/>
        </w:rPr>
        <w:t xml:space="preserve">رساله در صفت جوهر واحد </w:t>
      </w:r>
      <w:r>
        <w:rPr>
          <w:rFonts w:eastAsia="IRNazanin" w:cs="IRNazanin"/>
          <w:color w:val="111111"/>
          <w:sz w:val="28"/>
          <w:szCs w:val="28"/>
          <w:lang w:bidi="fa-IR"/>
        </w:rPr>
        <w:t>15923/9</w:t>
      </w:r>
    </w:p>
    <w:p>
      <w:pPr>
        <w:pStyle w:val="BookText"/>
        <w:rPr/>
      </w:pPr>
      <w:r>
        <w:rPr>
          <w:rFonts w:ascii="IRNazanin" w:hAnsi="IRNazanin" w:eastAsia="IRNazanin"/>
          <w:color w:val="111111"/>
          <w:sz w:val="28"/>
          <w:sz w:val="28"/>
          <w:szCs w:val="28"/>
          <w:rtl w:val="true"/>
          <w:lang w:bidi="fa-IR"/>
        </w:rPr>
        <w:t>رساله در طالب و مطلوب برگزیده مفاتیح الاسرار</w:t>
      </w:r>
    </w:p>
    <w:p>
      <w:pPr>
        <w:pStyle w:val="BookText"/>
        <w:rPr/>
      </w:pP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lang w:bidi="fa-IR"/>
        </w:rPr>
        <w:t>15745/3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15722/1</w:t>
      </w:r>
      <w:r>
        <w:rPr>
          <w:rFonts w:eastAsia="IRNazanin" w:cs="IRNazanin"/>
          <w:color w:val="111111"/>
          <w:sz w:val="28"/>
          <w:szCs w:val="28"/>
          <w:rtl w:val="true"/>
          <w:lang w:bidi="fa-IR"/>
        </w:rPr>
        <w:t xml:space="preserve"> </w:t>
      </w:r>
      <w:r>
        <w:rPr>
          <w:rFonts w:eastAsia="IRNazanin" w:cs="IRNazanin"/>
          <w:color w:val="111111"/>
          <w:sz w:val="28"/>
          <w:szCs w:val="28"/>
          <w:lang w:bidi="fa-IR"/>
        </w:rPr>
        <w:t>15867/2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15831/115763/5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157634</w:t>
      </w:r>
    </w:p>
    <w:p>
      <w:pPr>
        <w:pStyle w:val="BookText"/>
        <w:rPr/>
      </w:pPr>
      <w:r>
        <w:rPr>
          <w:rFonts w:ascii="IRNazanin" w:hAnsi="IRNazanin" w:eastAsia="IRNazanin"/>
          <w:color w:val="111111"/>
          <w:sz w:val="28"/>
          <w:sz w:val="28"/>
          <w:szCs w:val="28"/>
          <w:rtl w:val="true"/>
          <w:lang w:bidi="fa-IR"/>
        </w:rPr>
        <w:t>رساله در عقاید شیعه</w:t>
      </w:r>
    </w:p>
    <w:p>
      <w:pPr>
        <w:pStyle w:val="BookText"/>
        <w:rPr/>
      </w:pPr>
      <w:r>
        <w:rPr>
          <w:rFonts w:ascii="IRNazanin" w:hAnsi="IRNazanin" w:eastAsia="IRNazanin"/>
          <w:color w:val="111111"/>
          <w:sz w:val="28"/>
          <w:sz w:val="28"/>
          <w:szCs w:val="28"/>
          <w:rtl w:val="true"/>
          <w:lang w:bidi="fa-IR"/>
        </w:rPr>
        <w:t xml:space="preserve">رساله در علم تکسیر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حروف </w:t>
      </w:r>
      <w:r>
        <w:rPr>
          <w:rFonts w:eastAsia="IRNazanin" w:cs="IRNazanin"/>
          <w:color w:val="111111"/>
          <w:sz w:val="28"/>
          <w:szCs w:val="28"/>
          <w:lang w:bidi="fa-IR"/>
        </w:rPr>
        <w:t>15827/2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15802/1</w:t>
      </w:r>
      <w:r>
        <w:rPr>
          <w:rFonts w:eastAsia="IRNazanin" w:cs="IRNazanin"/>
          <w:color w:val="111111"/>
          <w:sz w:val="28"/>
          <w:szCs w:val="28"/>
          <w:rtl w:val="true"/>
          <w:lang w:bidi="fa-IR"/>
        </w:rPr>
        <w:t xml:space="preserve"> </w:t>
      </w:r>
      <w:r>
        <w:rPr>
          <w:rFonts w:eastAsia="IRNazanin" w:cs="IRNazanin"/>
          <w:color w:val="111111"/>
          <w:sz w:val="28"/>
          <w:szCs w:val="28"/>
          <w:lang w:bidi="fa-IR"/>
        </w:rPr>
        <w:t>15733/6</w:t>
      </w:r>
      <w:r>
        <w:rPr>
          <w:rFonts w:eastAsia="IRNazanin" w:cs="IRNazanin"/>
          <w:color w:val="111111"/>
          <w:sz w:val="28"/>
          <w:szCs w:val="28"/>
          <w:rtl w:val="true"/>
          <w:lang w:bidi="fa-IR"/>
        </w:rPr>
        <w:t xml:space="preserve"> </w:t>
      </w:r>
      <w:r>
        <w:rPr>
          <w:rFonts w:eastAsia="IRNazanin" w:cs="IRNazanin"/>
          <w:color w:val="111111"/>
          <w:sz w:val="28"/>
          <w:szCs w:val="28"/>
          <w:lang w:bidi="fa-IR"/>
        </w:rPr>
        <w:t>15827/10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15827/5</w:t>
      </w:r>
    </w:p>
    <w:p>
      <w:pPr>
        <w:pStyle w:val="BookText"/>
        <w:rPr/>
      </w:pPr>
      <w:r>
        <w:rPr>
          <w:rFonts w:ascii="IRNazanin" w:hAnsi="IRNazanin" w:eastAsia="IRNazanin"/>
          <w:color w:val="111111"/>
          <w:sz w:val="28"/>
          <w:sz w:val="28"/>
          <w:szCs w:val="28"/>
          <w:rtl w:val="true"/>
          <w:lang w:bidi="fa-IR"/>
        </w:rPr>
        <w:t xml:space="preserve">رساله در علم حروف </w:t>
      </w:r>
      <w:r>
        <w:rPr>
          <w:rFonts w:eastAsia="IRNazanin" w:cs="IRNazanin"/>
          <w:color w:val="111111"/>
          <w:sz w:val="28"/>
          <w:szCs w:val="28"/>
          <w:lang w:bidi="fa-IR"/>
        </w:rPr>
        <w:t>158276</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علم خیط رساله در علم خيوط </w:t>
      </w:r>
    </w:p>
    <w:p>
      <w:pPr>
        <w:pStyle w:val="BookText"/>
        <w:rPr/>
      </w:pPr>
      <w:r>
        <w:rPr>
          <w:rFonts w:ascii="Amiri" w:hAnsi="Amiri" w:eastAsia="Amiri" w:cs="Amiri"/>
          <w:color w:val="111111"/>
          <w:sz w:val="28"/>
          <w:sz w:val="28"/>
          <w:szCs w:val="28"/>
          <w:rtl w:val="true"/>
          <w:lang w:bidi="ar-SA"/>
        </w:rPr>
        <w:t xml:space="preserve">رساله در علم خيوط </w:t>
      </w:r>
      <w:r>
        <w:rPr>
          <w:rFonts w:eastAsia="Amiri" w:cs="Amiri" w:ascii="Amiri" w:hAnsi="Amiri"/>
          <w:color w:val="111111"/>
          <w:sz w:val="28"/>
          <w:szCs w:val="28"/>
          <w:lang w:bidi="ar-SA"/>
        </w:rPr>
        <w:t>15894</w:t>
      </w:r>
    </w:p>
    <w:p>
      <w:pPr>
        <w:pStyle w:val="BookText"/>
        <w:rPr/>
      </w:pPr>
      <w:r>
        <w:rPr>
          <w:rFonts w:ascii="IRNazanin" w:hAnsi="IRNazanin" w:eastAsia="IRNazanin"/>
          <w:color w:val="111111"/>
          <w:sz w:val="28"/>
          <w:sz w:val="28"/>
          <w:szCs w:val="28"/>
          <w:rtl w:val="true"/>
          <w:lang w:bidi="fa-IR"/>
        </w:rPr>
        <w:t xml:space="preserve">رساله در علم سیاق </w:t>
      </w:r>
      <w:r>
        <w:rPr>
          <w:rFonts w:eastAsia="IRNazanin" w:cs="IRNazanin"/>
          <w:color w:val="111111"/>
          <w:sz w:val="28"/>
          <w:szCs w:val="28"/>
          <w:lang w:bidi="fa-IR"/>
        </w:rPr>
        <w:t>15927/1</w:t>
      </w:r>
    </w:p>
    <w:p>
      <w:pPr>
        <w:pStyle w:val="BookText"/>
        <w:rPr/>
      </w:pPr>
      <w:r>
        <w:rPr>
          <w:rFonts w:ascii="IRNazanin" w:hAnsi="IRNazanin" w:eastAsia="IRNazanin"/>
          <w:color w:val="111111"/>
          <w:sz w:val="28"/>
          <w:sz w:val="28"/>
          <w:szCs w:val="28"/>
          <w:rtl w:val="true"/>
          <w:lang w:bidi="fa-IR"/>
        </w:rPr>
        <w:t>رساله در علم قیافه</w:t>
      </w:r>
    </w:p>
    <w:p>
      <w:pPr>
        <w:pStyle w:val="BookText"/>
        <w:rPr/>
      </w:pPr>
      <w:r>
        <w:rPr>
          <w:rFonts w:ascii="IRNazanin" w:hAnsi="IRNazanin" w:eastAsia="IRNazanin"/>
          <w:color w:val="111111"/>
          <w:sz w:val="28"/>
          <w:sz w:val="28"/>
          <w:szCs w:val="28"/>
          <w:rtl w:val="true"/>
          <w:lang w:bidi="fa-IR"/>
        </w:rPr>
        <w:t xml:space="preserve">رساله در علوم طبیعیه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15835</w:t>
      </w:r>
    </w:p>
    <w:p>
      <w:pPr>
        <w:pStyle w:val="BookText"/>
        <w:rPr/>
      </w:pPr>
      <w:r>
        <w:rPr>
          <w:rFonts w:ascii="IRNazanin" w:hAnsi="IRNazanin" w:eastAsia="IRNazanin"/>
          <w:color w:val="111111"/>
          <w:sz w:val="28"/>
          <w:sz w:val="28"/>
          <w:szCs w:val="28"/>
          <w:rtl w:val="true"/>
          <w:lang w:bidi="fa-IR"/>
        </w:rPr>
        <w:t xml:space="preserve">رساله در علوم غریبه </w:t>
      </w:r>
      <w:r>
        <w:rPr>
          <w:rFonts w:eastAsia="IRNazanin" w:cs="IRNazanin"/>
          <w:color w:val="111111"/>
          <w:sz w:val="28"/>
          <w:szCs w:val="28"/>
          <w:lang w:bidi="fa-IR"/>
        </w:rPr>
        <w:t>15733/3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15714/1</w:t>
      </w:r>
    </w:p>
    <w:p>
      <w:pPr>
        <w:pStyle w:val="BookText"/>
        <w:rPr/>
      </w:pPr>
      <w:r>
        <w:rPr>
          <w:rFonts w:ascii="IRNazanin" w:hAnsi="IRNazanin" w:eastAsia="IRNazanin"/>
          <w:color w:val="111111"/>
          <w:sz w:val="28"/>
          <w:sz w:val="28"/>
          <w:szCs w:val="28"/>
          <w:rtl w:val="true"/>
          <w:lang w:bidi="fa-IR"/>
        </w:rPr>
        <w:t>رساله در فراست</w:t>
      </w:r>
    </w:p>
    <w:p>
      <w:pPr>
        <w:pStyle w:val="BookText"/>
        <w:rPr/>
      </w:pPr>
      <w:r>
        <w:rPr>
          <w:rFonts w:ascii="IRNazanin" w:hAnsi="IRNazanin" w:eastAsia="IRNazanin"/>
          <w:color w:val="111111"/>
          <w:sz w:val="28"/>
          <w:sz w:val="28"/>
          <w:szCs w:val="28"/>
          <w:rtl w:val="true"/>
          <w:lang w:bidi="fa-IR"/>
        </w:rPr>
        <w:t xml:space="preserve">رساله در فرق بین مجتهد و اخباریین برگزیده منية الممارسين </w:t>
      </w:r>
      <w:r>
        <w:rPr>
          <w:rFonts w:eastAsia="IRNazanin" w:cs="IRNazanin"/>
          <w:color w:val="111111"/>
          <w:sz w:val="28"/>
          <w:szCs w:val="28"/>
          <w:lang w:bidi="fa-IR"/>
        </w:rPr>
        <w:t>15923/5</w:t>
      </w:r>
    </w:p>
    <w:p>
      <w:pPr>
        <w:pStyle w:val="BookText"/>
        <w:rPr/>
      </w:pPr>
      <w:r>
        <w:rPr>
          <w:rFonts w:ascii="IRNazanin" w:hAnsi="IRNazanin" w:eastAsia="IRNazanin"/>
          <w:color w:val="111111"/>
          <w:sz w:val="28"/>
          <w:sz w:val="28"/>
          <w:szCs w:val="28"/>
          <w:rtl w:val="true"/>
          <w:lang w:bidi="fa-IR"/>
        </w:rPr>
        <w:t>رساله در فقه</w:t>
      </w:r>
    </w:p>
    <w:p>
      <w:pPr>
        <w:pStyle w:val="BookText"/>
        <w:rPr/>
      </w:pPr>
      <w:r>
        <w:rPr>
          <w:rFonts w:ascii="IRNazanin" w:hAnsi="IRNazanin" w:eastAsia="IRNazanin"/>
          <w:color w:val="111111"/>
          <w:sz w:val="28"/>
          <w:sz w:val="28"/>
          <w:szCs w:val="28"/>
          <w:rtl w:val="true"/>
          <w:lang w:bidi="fa-IR"/>
        </w:rPr>
        <w:t xml:space="preserve">رساله در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المناهج </w:t>
      </w:r>
      <w:r>
        <w:rPr>
          <w:rFonts w:eastAsia="IRNazanin" w:cs="IRNazanin"/>
          <w:color w:val="111111"/>
          <w:sz w:val="28"/>
          <w:szCs w:val="28"/>
          <w:lang w:bidi="fa-IR"/>
        </w:rPr>
        <w:t>15893</w:t>
      </w:r>
      <w:r>
        <w:rPr>
          <w:rFonts w:eastAsia="IRNazanin" w:cs="IRNazanin"/>
          <w:color w:val="111111"/>
          <w:sz w:val="28"/>
          <w:szCs w:val="28"/>
          <w:rtl w:val="true"/>
          <w:lang w:bidi="fa-IR"/>
        </w:rPr>
        <w:t xml:space="preserve"> </w:t>
      </w:r>
      <w:r>
        <w:rPr>
          <w:rFonts w:eastAsia="IRNazanin" w:cs="IRNazanin"/>
          <w:color w:val="111111"/>
          <w:sz w:val="28"/>
          <w:szCs w:val="28"/>
          <w:lang w:bidi="fa-IR"/>
        </w:rPr>
        <w:t>15721/5</w:t>
      </w:r>
    </w:p>
    <w:p>
      <w:pPr>
        <w:pStyle w:val="BookText"/>
        <w:rPr/>
      </w:pPr>
      <w:r>
        <w:rPr>
          <w:rFonts w:ascii="IRNazanin" w:hAnsi="IRNazanin" w:eastAsia="IRNazanin"/>
          <w:color w:val="111111"/>
          <w:sz w:val="28"/>
          <w:sz w:val="28"/>
          <w:szCs w:val="28"/>
          <w:rtl w:val="true"/>
          <w:lang w:bidi="fa-IR"/>
        </w:rPr>
        <w:t xml:space="preserve">رساله در کیفیت مباشرت </w:t>
      </w:r>
      <w:r>
        <w:rPr>
          <w:rFonts w:eastAsia="IRNazanin" w:cs="IRNazanin"/>
          <w:color w:val="111111"/>
          <w:sz w:val="28"/>
          <w:szCs w:val="28"/>
          <w:lang w:bidi="fa-IR"/>
        </w:rPr>
        <w:t>15745/5</w:t>
      </w:r>
    </w:p>
    <w:p>
      <w:pPr>
        <w:pStyle w:val="BookText"/>
        <w:rPr/>
      </w:pPr>
      <w:r>
        <w:rPr>
          <w:rFonts w:ascii="IRNazanin" w:hAnsi="IRNazanin" w:eastAsia="IRNazanin"/>
          <w:color w:val="111111"/>
          <w:sz w:val="28"/>
          <w:sz w:val="28"/>
          <w:szCs w:val="28"/>
          <w:rtl w:val="true"/>
          <w:lang w:bidi="fa-IR"/>
        </w:rPr>
        <w:t xml:space="preserve">رساله در معانی و بیان </w:t>
      </w:r>
      <w:r>
        <w:rPr>
          <w:rFonts w:eastAsia="IRNazanin" w:cs="IRNazanin"/>
          <w:color w:val="111111"/>
          <w:sz w:val="28"/>
          <w:szCs w:val="28"/>
          <w:lang w:bidi="fa-IR"/>
        </w:rPr>
        <w:t>15721/10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15721/7</w:t>
      </w:r>
    </w:p>
    <w:p>
      <w:pPr>
        <w:pStyle w:val="BookText"/>
        <w:rPr/>
      </w:pPr>
      <w:r>
        <w:rPr>
          <w:rFonts w:ascii="IRNazanin" w:hAnsi="IRNazanin" w:eastAsia="IRNazanin"/>
          <w:color w:val="111111"/>
          <w:sz w:val="28"/>
          <w:sz w:val="28"/>
          <w:szCs w:val="28"/>
          <w:rtl w:val="true"/>
          <w:lang w:bidi="fa-IR"/>
        </w:rPr>
        <w:t xml:space="preserve">رساله در معرفت تقویم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رساله در موسیقی </w:t>
      </w:r>
      <w:r>
        <w:rPr>
          <w:rFonts w:eastAsia="IRNazanin" w:cs="IRNazanin"/>
          <w:color w:val="111111"/>
          <w:sz w:val="28"/>
          <w:szCs w:val="28"/>
          <w:lang w:bidi="fa-IR"/>
        </w:rPr>
        <w:t>15847/5</w:t>
      </w:r>
    </w:p>
    <w:p>
      <w:pPr>
        <w:pStyle w:val="BookText"/>
        <w:rPr/>
      </w:pPr>
      <w:r>
        <w:rPr>
          <w:rFonts w:ascii="IRNazanin" w:hAnsi="IRNazanin" w:eastAsia="IRNazanin"/>
          <w:color w:val="111111"/>
          <w:sz w:val="28"/>
          <w:sz w:val="28"/>
          <w:szCs w:val="28"/>
          <w:rtl w:val="true"/>
          <w:lang w:bidi="fa-IR"/>
        </w:rPr>
        <w:t>رساله در نجوم</w:t>
      </w:r>
    </w:p>
    <w:p>
      <w:pPr>
        <w:pStyle w:val="BookText"/>
        <w:rPr/>
      </w:pPr>
      <w:r>
        <w:rPr>
          <w:rFonts w:ascii="IRNazanin" w:hAnsi="IRNazanin" w:eastAsia="IRNazanin"/>
          <w:color w:val="111111"/>
          <w:sz w:val="28"/>
          <w:sz w:val="28"/>
          <w:szCs w:val="28"/>
          <w:rtl w:val="true"/>
          <w:lang w:bidi="fa-IR"/>
        </w:rPr>
        <w:t xml:space="preserve">رساله در نماز آدینه رساله در نماز جمعه </w:t>
      </w:r>
      <w:r>
        <w:rPr>
          <w:rFonts w:eastAsia="IRNazanin" w:cs="IRNazanin"/>
          <w:color w:val="111111"/>
          <w:sz w:val="28"/>
          <w:szCs w:val="28"/>
          <w:lang w:bidi="fa-IR"/>
        </w:rPr>
        <w:t>15715/5</w:t>
      </w:r>
    </w:p>
    <w:p>
      <w:pPr>
        <w:pStyle w:val="BookText"/>
        <w:rPr/>
      </w:pPr>
      <w:r>
        <w:rPr>
          <w:rFonts w:ascii="IRNazanin" w:hAnsi="IRNazanin" w:eastAsia="IRNazanin"/>
          <w:color w:val="111111"/>
          <w:sz w:val="28"/>
          <w:sz w:val="28"/>
          <w:szCs w:val="28"/>
          <w:rtl w:val="true"/>
          <w:lang w:bidi="fa-IR"/>
        </w:rPr>
        <w:t xml:space="preserve">رساله در نماز جمعه </w:t>
      </w:r>
      <w:r>
        <w:rPr>
          <w:rFonts w:eastAsia="IRNazanin" w:cs="IRNazanin"/>
          <w:color w:val="111111"/>
          <w:sz w:val="28"/>
          <w:szCs w:val="28"/>
          <w:lang w:bidi="fa-IR"/>
        </w:rPr>
        <w:t>15732</w:t>
      </w:r>
    </w:p>
    <w:p>
      <w:pPr>
        <w:pStyle w:val="BookText"/>
        <w:rPr/>
      </w:pPr>
      <w:r>
        <w:rPr>
          <w:rFonts w:ascii="IRNazanin" w:hAnsi="IRNazanin" w:eastAsia="IRNazanin"/>
          <w:color w:val="111111"/>
          <w:sz w:val="28"/>
          <w:sz w:val="28"/>
          <w:szCs w:val="28"/>
          <w:rtl w:val="true"/>
          <w:lang w:bidi="fa-IR"/>
        </w:rPr>
        <w:t>رساله در هیئت</w:t>
      </w:r>
    </w:p>
    <w:p>
      <w:pPr>
        <w:pStyle w:val="BookText"/>
        <w:rPr/>
      </w:pPr>
      <w:r>
        <w:rPr>
          <w:rFonts w:ascii="IRNazanin" w:hAnsi="IRNazanin" w:eastAsia="IRNazanin"/>
          <w:color w:val="111111"/>
          <w:sz w:val="28"/>
          <w:sz w:val="28"/>
          <w:szCs w:val="28"/>
          <w:rtl w:val="true"/>
          <w:lang w:bidi="fa-IR"/>
        </w:rPr>
        <w:t xml:space="preserve">رساله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w:t>
      </w:r>
    </w:p>
    <w:p>
      <w:pPr>
        <w:pStyle w:val="BookText"/>
        <w:rPr/>
      </w:pPr>
      <w:r>
        <w:rPr>
          <w:rFonts w:ascii="IRNazanin" w:hAnsi="IRNazanin" w:eastAsia="IRNazanin"/>
          <w:color w:val="111111"/>
          <w:sz w:val="28"/>
          <w:sz w:val="28"/>
          <w:szCs w:val="28"/>
          <w:rtl w:val="true"/>
          <w:lang w:bidi="fa-IR"/>
        </w:rPr>
        <w:t xml:space="preserve">رساله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عیانی </w:t>
      </w:r>
      <w:r>
        <w:rPr>
          <w:rFonts w:eastAsia="IRNazanin" w:cs="IRNazanin"/>
          <w:color w:val="111111"/>
          <w:sz w:val="28"/>
          <w:szCs w:val="28"/>
          <w:lang w:bidi="fa-IR"/>
        </w:rPr>
        <w:t>15834/1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15703</w:t>
      </w:r>
    </w:p>
    <w:p>
      <w:pPr>
        <w:pStyle w:val="BookText"/>
        <w:rPr/>
      </w:pPr>
      <w:r>
        <w:rPr>
          <w:rFonts w:ascii="Amiri" w:hAnsi="Amiri" w:eastAsia="Amiri" w:cs="Amiri"/>
          <w:color w:val="111111"/>
          <w:sz w:val="28"/>
          <w:sz w:val="28"/>
          <w:szCs w:val="28"/>
          <w:rtl w:val="true"/>
          <w:lang w:bidi="ar-SA"/>
        </w:rPr>
        <w:t xml:space="preserve">رساله في من أحدث في غسل الجنابة رساله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التوحيد </w:t>
      </w:r>
      <w:r>
        <w:rPr>
          <w:rFonts w:eastAsia="Amiri" w:cs="Amiri" w:ascii="Amiri" w:hAnsi="Amiri"/>
          <w:color w:val="111111"/>
          <w:sz w:val="28"/>
          <w:szCs w:val="28"/>
          <w:lang w:bidi="ar-SA"/>
        </w:rPr>
        <w:t>15981/4</w:t>
      </w:r>
    </w:p>
    <w:p>
      <w:pPr>
        <w:pStyle w:val="BookText"/>
        <w:rPr/>
      </w:pPr>
      <w:r>
        <w:rPr>
          <w:rFonts w:ascii="Amiri" w:hAnsi="Amiri" w:eastAsia="Amiri" w:cs="Amiri"/>
          <w:color w:val="111111"/>
          <w:sz w:val="28"/>
          <w:sz w:val="28"/>
          <w:szCs w:val="28"/>
          <w:rtl w:val="true"/>
          <w:lang w:bidi="ar-SA"/>
        </w:rPr>
        <w:t xml:space="preserve">رساله في الصناعة و الحجر </w:t>
      </w:r>
      <w:r>
        <w:rPr>
          <w:rFonts w:eastAsia="Amiri" w:cs="Amiri" w:ascii="Amiri" w:hAnsi="Amiri"/>
          <w:color w:val="111111"/>
          <w:sz w:val="28"/>
          <w:szCs w:val="28"/>
          <w:lang w:bidi="ar-SA"/>
        </w:rPr>
        <w:t>159236</w:t>
      </w:r>
    </w:p>
    <w:p>
      <w:pPr>
        <w:pStyle w:val="BookText"/>
        <w:rPr/>
      </w:pPr>
      <w:r>
        <w:rPr>
          <w:rFonts w:ascii="Amiri" w:hAnsi="Amiri" w:eastAsia="Amiri" w:cs="Amiri"/>
          <w:color w:val="111111"/>
          <w:sz w:val="28"/>
          <w:sz w:val="28"/>
          <w:szCs w:val="28"/>
          <w:rtl w:val="true"/>
          <w:lang w:bidi="ar-SA"/>
        </w:rPr>
        <w:t xml:space="preserve">رساله في القيافه </w:t>
      </w:r>
      <w:r>
        <w:rPr>
          <w:rFonts w:eastAsia="Amiri" w:cs="Amiri" w:ascii="Amiri" w:hAnsi="Amiri"/>
          <w:color w:val="111111"/>
          <w:sz w:val="28"/>
          <w:szCs w:val="28"/>
          <w:lang w:bidi="ar-SA"/>
        </w:rPr>
        <w:t>15721/4</w:t>
      </w:r>
    </w:p>
    <w:p>
      <w:pPr>
        <w:pStyle w:val="BookText"/>
        <w:rPr/>
      </w:pPr>
      <w:r>
        <w:rPr>
          <w:rFonts w:ascii="Amiri" w:hAnsi="Amiri" w:eastAsia="Amiri" w:cs="Amiri"/>
          <w:color w:val="111111"/>
          <w:sz w:val="28"/>
          <w:sz w:val="28"/>
          <w:szCs w:val="28"/>
          <w:rtl w:val="true"/>
          <w:lang w:bidi="ar-SA"/>
        </w:rPr>
        <w:t xml:space="preserve">رساله في الكيميا </w:t>
      </w:r>
      <w:r>
        <w:rPr>
          <w:rFonts w:eastAsia="Amiri" w:cs="Amiri" w:ascii="Amiri" w:hAnsi="Amiri"/>
          <w:color w:val="111111"/>
          <w:sz w:val="28"/>
          <w:szCs w:val="28"/>
          <w:lang w:bidi="ar-SA"/>
        </w:rPr>
        <w:t>15923/8</w:t>
      </w:r>
    </w:p>
    <w:p>
      <w:pPr>
        <w:pStyle w:val="BookText"/>
        <w:rPr/>
      </w:pPr>
      <w:r>
        <w:rPr>
          <w:rFonts w:ascii="Amiri" w:hAnsi="Amiri" w:eastAsia="Amiri" w:cs="Amiri"/>
          <w:color w:val="111111"/>
          <w:sz w:val="28"/>
          <w:sz w:val="28"/>
          <w:szCs w:val="28"/>
          <w:rtl w:val="true"/>
          <w:lang w:bidi="ar-SA"/>
        </w:rPr>
        <w:t xml:space="preserve">رساله في تيقن الطهارة والحدث و الشك في السابق منهما </w:t>
      </w:r>
      <w:r>
        <w:rPr>
          <w:rFonts w:eastAsia="Amiri" w:cs="Amiri" w:ascii="Amiri" w:hAnsi="Amiri"/>
          <w:color w:val="111111"/>
          <w:sz w:val="28"/>
          <w:szCs w:val="28"/>
          <w:lang w:bidi="ar-SA"/>
        </w:rPr>
        <w:t>15981/3</w:t>
      </w:r>
    </w:p>
    <w:p>
      <w:pPr>
        <w:pStyle w:val="BookText"/>
        <w:rPr/>
      </w:pPr>
      <w:r>
        <w:rPr>
          <w:rFonts w:ascii="Amiri" w:hAnsi="Amiri" w:eastAsia="Amiri" w:cs="Amiri"/>
          <w:color w:val="111111"/>
          <w:sz w:val="28"/>
          <w:sz w:val="28"/>
          <w:szCs w:val="28"/>
          <w:rtl w:val="true"/>
          <w:lang w:bidi="ar-SA"/>
        </w:rPr>
        <w:t xml:space="preserve">رساله في معرفة سمت القبله </w:t>
      </w:r>
      <w:r>
        <w:rPr>
          <w:rFonts w:eastAsia="Amiri" w:cs="Amiri" w:ascii="Amiri" w:hAnsi="Amiri"/>
          <w:color w:val="111111"/>
          <w:sz w:val="28"/>
          <w:szCs w:val="28"/>
          <w:lang w:bidi="ar-SA"/>
        </w:rPr>
        <w:t>15816/1</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 مقدمة الواجب </w:t>
      </w:r>
      <w:r>
        <w:rPr>
          <w:rFonts w:eastAsia="Amiri" w:cs="Amiri" w:ascii="Amiri" w:hAnsi="Amiri"/>
          <w:color w:val="111111"/>
          <w:sz w:val="28"/>
          <w:szCs w:val="28"/>
          <w:lang w:bidi="ar-SA"/>
        </w:rPr>
        <w:t>15895/1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رساله نفس و عقل </w:t>
      </w:r>
      <w:r>
        <w:rPr>
          <w:rFonts w:eastAsia="IRNazanin" w:cs="IRNazanin"/>
          <w:color w:val="111111"/>
          <w:sz w:val="28"/>
          <w:szCs w:val="28"/>
          <w:lang w:bidi="fa-IR"/>
        </w:rPr>
        <w:t>15983/2</w:t>
      </w:r>
    </w:p>
    <w:p>
      <w:pPr>
        <w:pStyle w:val="BookText"/>
        <w:rPr/>
      </w:pPr>
      <w:r>
        <w:rPr>
          <w:rFonts w:ascii="IRNazanin" w:hAnsi="IRNazanin" w:eastAsia="IRNazanin"/>
          <w:color w:val="111111"/>
          <w:sz w:val="28"/>
          <w:sz w:val="28"/>
          <w:szCs w:val="28"/>
          <w:rtl w:val="true"/>
          <w:lang w:bidi="fa-IR"/>
        </w:rPr>
        <w:t xml:space="preserve">رساله واجبات </w:t>
      </w:r>
      <w:r>
        <w:rPr>
          <w:rFonts w:eastAsia="IRNazanin" w:cs="IRNazanin"/>
          <w:color w:val="111111"/>
          <w:sz w:val="28"/>
          <w:szCs w:val="28"/>
          <w:lang w:bidi="fa-IR"/>
        </w:rPr>
        <w:t>15763/3</w:t>
      </w:r>
    </w:p>
    <w:p>
      <w:pPr>
        <w:pStyle w:val="BookText"/>
        <w:rPr/>
      </w:pPr>
      <w:r>
        <w:rPr>
          <w:rFonts w:ascii="IRNazanin" w:hAnsi="IRNazanin" w:eastAsia="IRNazanin"/>
          <w:color w:val="111111"/>
          <w:sz w:val="28"/>
          <w:sz w:val="28"/>
          <w:szCs w:val="28"/>
          <w:rtl w:val="true"/>
          <w:lang w:bidi="fa-IR"/>
        </w:rPr>
        <w:t xml:space="preserve">رساله یوحنا اسرائيلي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المناهج</w:t>
      </w:r>
    </w:p>
    <w:p>
      <w:pPr>
        <w:pStyle w:val="BookText"/>
        <w:rPr/>
      </w:pP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lang w:bidi="fa-IR"/>
        </w:rPr>
        <w:t>15721/3</w:t>
      </w:r>
    </w:p>
    <w:p>
      <w:pPr>
        <w:pStyle w:val="BookText"/>
        <w:rPr/>
      </w:pPr>
      <w:r>
        <w:rPr>
          <w:rFonts w:ascii="IRNazanin" w:hAnsi="IRNazanin" w:eastAsia="IRNazanin"/>
          <w:color w:val="111111"/>
          <w:sz w:val="28"/>
          <w:sz w:val="28"/>
          <w:szCs w:val="28"/>
          <w:rtl w:val="true"/>
          <w:lang w:bidi="fa-IR"/>
        </w:rPr>
        <w:t xml:space="preserve">رضاعیه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w:t>
      </w:r>
    </w:p>
    <w:p>
      <w:pPr>
        <w:pStyle w:val="BookText"/>
        <w:rPr/>
      </w:pPr>
      <w:r>
        <w:rPr>
          <w:rFonts w:ascii="Amiri" w:hAnsi="Amiri" w:eastAsia="Amiri" w:cs="Amiri"/>
          <w:color w:val="111111"/>
          <w:sz w:val="28"/>
          <w:sz w:val="28"/>
          <w:szCs w:val="28"/>
          <w:rtl w:val="true"/>
          <w:lang w:bidi="ar-SA"/>
        </w:rPr>
        <w:t xml:space="preserve">الروضه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 xml:space="preserve">روضة الابرار </w:t>
      </w:r>
      <w:r>
        <w:rPr>
          <w:rFonts w:eastAsia="Amiri" w:cs="Amiri" w:ascii="Amiri" w:hAnsi="Amiri"/>
          <w:color w:val="111111"/>
          <w:sz w:val="28"/>
          <w:szCs w:val="28"/>
          <w:lang w:bidi="ar-SA"/>
        </w:rPr>
        <w:t>15788</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lang w:bidi="ar-SA"/>
        </w:rPr>
        <w:t>15979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15972</w:t>
      </w:r>
    </w:p>
    <w:p>
      <w:pPr>
        <w:pStyle w:val="BookText"/>
        <w:rPr/>
      </w:pPr>
      <w:r>
        <w:rPr>
          <w:rFonts w:ascii="Amiri" w:hAnsi="Amiri" w:eastAsia="Amiri" w:cs="Amiri"/>
          <w:color w:val="111111"/>
          <w:sz w:val="28"/>
          <w:sz w:val="28"/>
          <w:szCs w:val="28"/>
          <w:rtl w:val="true"/>
          <w:lang w:bidi="ar-SA"/>
        </w:rPr>
        <w:t xml:space="preserve">روضة الشهدا </w:t>
      </w:r>
      <w:r>
        <w:rPr>
          <w:rFonts w:eastAsia="Amiri" w:cs="Amiri" w:ascii="Amiri" w:hAnsi="Amiri"/>
          <w:color w:val="111111"/>
          <w:sz w:val="28"/>
          <w:szCs w:val="28"/>
          <w:lang w:bidi="ar-SA"/>
        </w:rPr>
        <w:t>15879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15811</w:t>
      </w:r>
    </w:p>
    <w:p>
      <w:pPr>
        <w:pStyle w:val="BookText"/>
        <w:rPr/>
      </w:pPr>
      <w:r>
        <w:rPr>
          <w:rFonts w:ascii="IRNazanin" w:hAnsi="IRNazanin" w:eastAsia="IRNazanin"/>
          <w:color w:val="111111"/>
          <w:sz w:val="28"/>
          <w:sz w:val="28"/>
          <w:szCs w:val="28"/>
          <w:rtl w:val="true"/>
          <w:lang w:bidi="fa-IR"/>
        </w:rPr>
        <w:t xml:space="preserve">روضة الصفا في سيرة الانبيا و الملوک و الخلفا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15789</w:t>
      </w:r>
    </w:p>
    <w:p>
      <w:pPr>
        <w:pStyle w:val="BookText"/>
        <w:rPr/>
      </w:pPr>
      <w:r>
        <w:rPr>
          <w:rFonts w:ascii="Amiri" w:hAnsi="Amiri" w:eastAsia="Amiri" w:cs="Amiri"/>
          <w:color w:val="111111"/>
          <w:sz w:val="28"/>
          <w:sz w:val="28"/>
          <w:szCs w:val="28"/>
          <w:rtl w:val="true"/>
          <w:lang w:bidi="ar-SA"/>
        </w:rPr>
        <w:t xml:space="preserve">روضة الصفا في سيرة الانبيا والملوك و الخلفا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15751/1</w:t>
      </w:r>
    </w:p>
    <w:p>
      <w:pPr>
        <w:pStyle w:val="BookText"/>
        <w:rPr/>
      </w:pPr>
      <w:r>
        <w:rPr>
          <w:rFonts w:ascii="Amiri" w:hAnsi="Amiri" w:eastAsia="Amiri" w:cs="Amiri"/>
          <w:color w:val="111111"/>
          <w:sz w:val="28"/>
          <w:sz w:val="28"/>
          <w:szCs w:val="28"/>
          <w:rtl w:val="true"/>
          <w:lang w:bidi="ar-SA"/>
        </w:rPr>
        <w:t xml:space="preserve">رياض الاحزان </w:t>
      </w:r>
      <w:r>
        <w:rPr>
          <w:rFonts w:eastAsia="Amiri" w:cs="Amiri" w:ascii="Amiri" w:hAnsi="Amiri"/>
          <w:color w:val="111111"/>
          <w:sz w:val="28"/>
          <w:szCs w:val="28"/>
          <w:lang w:bidi="ar-SA"/>
        </w:rPr>
        <w:t>15832</w:t>
      </w:r>
    </w:p>
    <w:p>
      <w:pPr>
        <w:pStyle w:val="BookText"/>
        <w:rPr/>
      </w:pPr>
      <w:r>
        <w:rPr>
          <w:rFonts w:ascii="Amiri" w:hAnsi="Amiri" w:eastAsia="Amiri" w:cs="Amiri"/>
          <w:color w:val="111111"/>
          <w:sz w:val="28"/>
          <w:sz w:val="28"/>
          <w:szCs w:val="28"/>
          <w:rtl w:val="true"/>
          <w:lang w:bidi="ar-SA"/>
        </w:rPr>
        <w:t xml:space="preserve">رياض المسائل في تحقيق الاحكام بالدلائل </w:t>
      </w:r>
      <w:r>
        <w:rPr>
          <w:rFonts w:eastAsia="Amiri" w:cs="Amiri" w:ascii="Amiri" w:hAnsi="Amiri"/>
          <w:color w:val="111111"/>
          <w:sz w:val="28"/>
          <w:szCs w:val="28"/>
          <w:lang w:bidi="ar-SA"/>
        </w:rPr>
        <w:t>15921</w:t>
      </w:r>
    </w:p>
    <w:p>
      <w:pPr>
        <w:pStyle w:val="BookText"/>
        <w:rPr/>
      </w:pPr>
      <w:r>
        <w:rPr>
          <w:rFonts w:ascii="IRNazanin" w:hAnsi="IRNazanin" w:eastAsia="IRNazanin"/>
          <w:color w:val="111111"/>
          <w:sz w:val="28"/>
          <w:sz w:val="28"/>
          <w:szCs w:val="28"/>
          <w:rtl w:val="true"/>
          <w:lang w:bidi="fa-IR"/>
        </w:rPr>
        <w:t xml:space="preserve">رياض المسائل و حیاض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المسائل في تحقيق الاحكام بالدلائل</w:t>
      </w:r>
    </w:p>
    <w:p>
      <w:pPr>
        <w:pStyle w:val="BookText"/>
        <w:rPr/>
      </w:pPr>
      <w:r>
        <w:rPr>
          <w:rFonts w:ascii="IRNazanin" w:hAnsi="IRNazanin" w:eastAsia="IRNazanin"/>
          <w:color w:val="111111"/>
          <w:sz w:val="28"/>
          <w:sz w:val="28"/>
          <w:szCs w:val="28"/>
          <w:rtl w:val="true"/>
          <w:lang w:bidi="fa-IR"/>
        </w:rPr>
        <w:t xml:space="preserve">زاد السالک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السالکین</w:t>
      </w:r>
    </w:p>
    <w:p>
      <w:pPr>
        <w:pStyle w:val="BookText"/>
        <w:rPr/>
      </w:pPr>
      <w:r>
        <w:rPr>
          <w:rFonts w:ascii="IRNazanin" w:hAnsi="IRNazanin" w:eastAsia="IRNazanin"/>
          <w:color w:val="111111"/>
          <w:sz w:val="28"/>
          <w:sz w:val="28"/>
          <w:szCs w:val="28"/>
          <w:rtl w:val="true"/>
          <w:lang w:bidi="fa-IR"/>
        </w:rPr>
        <w:t xml:space="preserve">زاد السالکین </w:t>
      </w:r>
      <w:r>
        <w:rPr>
          <w:rFonts w:eastAsia="IRNazanin" w:cs="IRNazanin"/>
          <w:color w:val="111111"/>
          <w:sz w:val="28"/>
          <w:szCs w:val="28"/>
          <w:lang w:bidi="fa-IR"/>
        </w:rPr>
        <w:t>15786/1</w:t>
      </w:r>
    </w:p>
    <w:p>
      <w:pPr>
        <w:pStyle w:val="BookText"/>
        <w:rPr/>
      </w:pPr>
      <w:r>
        <w:rPr>
          <w:rFonts w:ascii="Amiri" w:hAnsi="Amiri" w:eastAsia="Amiri" w:cs="Amiri"/>
          <w:color w:val="111111"/>
          <w:sz w:val="28"/>
          <w:sz w:val="28"/>
          <w:szCs w:val="28"/>
          <w:rtl w:val="true"/>
          <w:lang w:bidi="ar-SA"/>
        </w:rPr>
        <w:t xml:space="preserve">زاد المسافرين </w:t>
      </w:r>
      <w:r>
        <w:rPr>
          <w:rFonts w:eastAsia="Amiri" w:cs="Amiri" w:ascii="Amiri" w:hAnsi="Amiri"/>
          <w:color w:val="111111"/>
          <w:sz w:val="28"/>
          <w:szCs w:val="28"/>
          <w:lang w:bidi="ar-SA"/>
        </w:rPr>
        <w:t>15856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15764/1</w:t>
      </w:r>
    </w:p>
    <w:p>
      <w:pPr>
        <w:pStyle w:val="BookText"/>
        <w:rPr/>
      </w:pPr>
      <w:r>
        <w:rPr>
          <w:rFonts w:ascii="IRNazanin" w:hAnsi="IRNazanin" w:eastAsia="IRNazanin"/>
          <w:color w:val="111111"/>
          <w:sz w:val="28"/>
          <w:sz w:val="28"/>
          <w:szCs w:val="28"/>
          <w:rtl w:val="true"/>
          <w:lang w:bidi="fa-IR"/>
        </w:rPr>
        <w:t>زاد المعاد</w:t>
      </w:r>
    </w:p>
    <w:p>
      <w:pPr>
        <w:pStyle w:val="BookText"/>
        <w:rPr/>
      </w:pPr>
      <w:r>
        <w:rPr>
          <w:rFonts w:ascii="IRNazanin" w:hAnsi="IRNazanin" w:eastAsia="IRNazanin"/>
          <w:color w:val="111111"/>
          <w:sz w:val="28"/>
          <w:sz w:val="28"/>
          <w:szCs w:val="28"/>
          <w:rtl w:val="true"/>
          <w:lang w:bidi="fa-IR"/>
        </w:rPr>
        <w:t xml:space="preserve">رایجه تقویم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15864/1</w:t>
      </w:r>
    </w:p>
    <w:p>
      <w:pPr>
        <w:pStyle w:val="BookText"/>
        <w:rPr/>
      </w:pPr>
      <w:r>
        <w:rPr>
          <w:rFonts w:ascii="IRNazanin" w:hAnsi="IRNazanin" w:eastAsia="IRNazanin"/>
          <w:color w:val="111111"/>
          <w:sz w:val="28"/>
          <w:sz w:val="28"/>
          <w:szCs w:val="28"/>
          <w:rtl w:val="true"/>
          <w:lang w:bidi="fa-IR"/>
        </w:rPr>
        <w:t xml:space="preserve">زبدهة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الحساب</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lang w:bidi="fa-IR"/>
        </w:rPr>
        <w:t>15883</w:t>
      </w:r>
    </w:p>
    <w:p>
      <w:pPr>
        <w:pStyle w:val="BookText"/>
        <w:rPr/>
      </w:pPr>
      <w:r>
        <w:rPr>
          <w:rFonts w:ascii="IRNazanin" w:hAnsi="IRNazanin" w:eastAsia="IRNazanin"/>
          <w:color w:val="111111"/>
          <w:sz w:val="28"/>
          <w:sz w:val="28"/>
          <w:szCs w:val="28"/>
          <w:rtl w:val="true"/>
          <w:lang w:bidi="fa-IR"/>
        </w:rPr>
        <w:t xml:space="preserve">زيج الغ بیک </w:t>
      </w:r>
      <w:r>
        <w:rPr>
          <w:rFonts w:eastAsia="IRNazanin" w:cs="IRNazanin"/>
          <w:color w:val="111111"/>
          <w:sz w:val="28"/>
          <w:szCs w:val="28"/>
          <w:lang w:bidi="fa-IR"/>
        </w:rPr>
        <w:t>15843</w:t>
      </w:r>
    </w:p>
    <w:p>
      <w:pPr>
        <w:pStyle w:val="BookText"/>
        <w:rPr/>
      </w:pPr>
      <w:r>
        <w:rPr>
          <w:rFonts w:ascii="IRNazanin" w:hAnsi="IRNazanin" w:eastAsia="IRNazanin"/>
          <w:color w:val="111111"/>
          <w:sz w:val="28"/>
          <w:sz w:val="28"/>
          <w:szCs w:val="28"/>
          <w:rtl w:val="true"/>
          <w:lang w:bidi="fa-IR"/>
        </w:rPr>
        <w:t xml:space="preserve">زیج جدید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الغ بیک</w:t>
      </w:r>
    </w:p>
    <w:p>
      <w:pPr>
        <w:pStyle w:val="BookText"/>
        <w:rPr/>
      </w:pPr>
      <w:r>
        <w:rPr>
          <w:rFonts w:ascii="IRNazanin" w:hAnsi="IRNazanin" w:eastAsia="IRNazanin"/>
          <w:color w:val="111111"/>
          <w:sz w:val="28"/>
          <w:sz w:val="28"/>
          <w:szCs w:val="28"/>
          <w:rtl w:val="true"/>
          <w:lang w:bidi="fa-IR"/>
        </w:rPr>
        <w:t xml:space="preserve">زیج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زیج العبیک</w:t>
      </w:r>
    </w:p>
    <w:p>
      <w:pPr>
        <w:pStyle w:val="BookText"/>
        <w:rPr/>
      </w:pPr>
      <w:r>
        <w:rPr>
          <w:rFonts w:ascii="IRNazanin" w:hAnsi="IRNazanin" w:eastAsia="IRNazanin"/>
          <w:color w:val="111111"/>
          <w:sz w:val="28"/>
          <w:sz w:val="28"/>
          <w:szCs w:val="28"/>
          <w:rtl w:val="true"/>
          <w:lang w:bidi="fa-IR"/>
        </w:rPr>
        <w:t xml:space="preserve">زیج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الغ بیک</w:t>
      </w:r>
    </w:p>
    <w:p>
      <w:pPr>
        <w:pStyle w:val="BookText"/>
        <w:rPr/>
      </w:pPr>
      <w:r>
        <w:rPr>
          <w:rFonts w:ascii="IRNazanin" w:hAnsi="IRNazanin" w:eastAsia="IRNazanin"/>
          <w:color w:val="111111"/>
          <w:sz w:val="28"/>
          <w:sz w:val="28"/>
          <w:szCs w:val="28"/>
          <w:rtl w:val="true"/>
          <w:lang w:bidi="fa-IR"/>
        </w:rPr>
        <w:t xml:space="preserve">زیج گورکانی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الغ بیک</w:t>
      </w:r>
    </w:p>
    <w:p>
      <w:pPr>
        <w:pStyle w:val="BookText"/>
        <w:rPr/>
      </w:pPr>
      <w:r>
        <w:rPr>
          <w:rFonts w:ascii="Amiri" w:hAnsi="Amiri" w:eastAsia="Amiri" w:cs="Amiri"/>
          <w:color w:val="111111"/>
          <w:sz w:val="28"/>
          <w:sz w:val="28"/>
          <w:szCs w:val="28"/>
          <w:rtl w:val="true"/>
          <w:lang w:bidi="ar-SA"/>
        </w:rPr>
        <w:t xml:space="preserve">زينة العباد </w:t>
      </w:r>
      <w:r>
        <w:rPr>
          <w:rFonts w:eastAsia="Amiri" w:cs="Amiri" w:ascii="Amiri" w:hAnsi="Amiri"/>
          <w:color w:val="111111"/>
          <w:sz w:val="28"/>
          <w:szCs w:val="28"/>
          <w:lang w:bidi="ar-SA"/>
        </w:rPr>
        <w:t>15958/1</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سته ضروریه </w:t>
      </w:r>
      <w:r>
        <w:rPr>
          <w:rFonts w:eastAsia="IRNazanin" w:cs="IRNazanin"/>
          <w:color w:val="111111"/>
          <w:sz w:val="28"/>
          <w:szCs w:val="28"/>
          <w:lang w:bidi="fa-IR"/>
        </w:rPr>
        <w:t>15817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سراج الايمان </w:t>
      </w:r>
      <w:r>
        <w:rPr>
          <w:rFonts w:eastAsia="Amiri" w:cs="Amiri" w:ascii="Amiri" w:hAnsi="Amiri"/>
          <w:color w:val="111111"/>
          <w:sz w:val="28"/>
          <w:szCs w:val="28"/>
          <w:lang w:bidi="ar-SA"/>
        </w:rPr>
        <w:t>157567</w:t>
      </w:r>
    </w:p>
    <w:p>
      <w:pPr>
        <w:pStyle w:val="BookText"/>
        <w:rPr/>
      </w:pPr>
      <w:r>
        <w:rPr>
          <w:rFonts w:ascii="Amiri" w:hAnsi="Amiri" w:eastAsia="Amiri" w:cs="Amiri"/>
          <w:color w:val="111111"/>
          <w:sz w:val="28"/>
          <w:sz w:val="28"/>
          <w:szCs w:val="28"/>
          <w:rtl w:val="true"/>
          <w:lang w:bidi="ar-SA"/>
        </w:rPr>
        <w:t xml:space="preserve">سراج المنير </w:t>
      </w:r>
      <w:r>
        <w:rPr>
          <w:rFonts w:eastAsia="Amiri" w:cs="Amiri" w:ascii="Amiri" w:hAnsi="Amiri"/>
          <w:color w:val="111111"/>
          <w:sz w:val="28"/>
          <w:szCs w:val="28"/>
          <w:lang w:bidi="ar-SA"/>
        </w:rPr>
        <w:t>157972</w:t>
      </w:r>
    </w:p>
    <w:p>
      <w:pPr>
        <w:pStyle w:val="BookText"/>
        <w:rPr/>
      </w:pPr>
      <w:r>
        <w:rPr>
          <w:rFonts w:ascii="IRNazanin" w:hAnsi="IRNazanin" w:eastAsia="IRNazanin"/>
          <w:color w:val="111111"/>
          <w:sz w:val="28"/>
          <w:sz w:val="28"/>
          <w:szCs w:val="28"/>
          <w:rtl w:val="true"/>
          <w:lang w:bidi="fa-IR"/>
        </w:rPr>
        <w:t xml:space="preserve">سرداریه </w:t>
      </w:r>
      <w:r>
        <w:rPr>
          <w:rFonts w:eastAsia="IRNazanin" w:cs="IRNazanin"/>
          <w:color w:val="111111"/>
          <w:sz w:val="28"/>
          <w:szCs w:val="28"/>
          <w:lang w:bidi="fa-IR"/>
        </w:rPr>
        <w:t>15717</w:t>
      </w:r>
    </w:p>
    <w:p>
      <w:pPr>
        <w:pStyle w:val="BookText"/>
        <w:rPr/>
      </w:pPr>
      <w:r>
        <w:rPr>
          <w:rFonts w:ascii="Amiri" w:hAnsi="Amiri" w:eastAsia="Amiri" w:cs="Amiri"/>
          <w:color w:val="111111"/>
          <w:sz w:val="28"/>
          <w:sz w:val="28"/>
          <w:szCs w:val="28"/>
          <w:rtl w:val="true"/>
          <w:lang w:bidi="ar-SA"/>
        </w:rPr>
        <w:t xml:space="preserve">سرور المؤمنين </w:t>
      </w:r>
      <w:r>
        <w:rPr>
          <w:rFonts w:eastAsia="Amiri" w:cs="Amiri" w:ascii="Amiri" w:hAnsi="Amiri"/>
          <w:color w:val="111111"/>
          <w:sz w:val="28"/>
          <w:szCs w:val="28"/>
          <w:lang w:bidi="ar-SA"/>
        </w:rPr>
        <w:t>15897</w:t>
      </w:r>
    </w:p>
    <w:p>
      <w:pPr>
        <w:pStyle w:val="BookText"/>
        <w:rPr/>
      </w:pPr>
      <w:r>
        <w:rPr>
          <w:rFonts w:ascii="IRNazanin" w:hAnsi="IRNazanin" w:eastAsia="IRNazanin"/>
          <w:color w:val="111111"/>
          <w:sz w:val="28"/>
          <w:sz w:val="28"/>
          <w:szCs w:val="28"/>
          <w:rtl w:val="true"/>
          <w:lang w:bidi="fa-IR"/>
        </w:rPr>
        <w:t xml:space="preserve">سفرنامه خورستان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دستور العمل مسافرت</w:t>
      </w:r>
    </w:p>
    <w:p>
      <w:pPr>
        <w:pStyle w:val="BookText"/>
        <w:rPr/>
      </w:pPr>
      <w:r>
        <w:rPr>
          <w:rFonts w:ascii="IRNazanin" w:hAnsi="IRNazanin" w:eastAsia="IRNazanin"/>
          <w:color w:val="111111"/>
          <w:sz w:val="28"/>
          <w:sz w:val="28"/>
          <w:szCs w:val="28"/>
          <w:rtl w:val="true"/>
          <w:lang w:bidi="fa-IR"/>
        </w:rPr>
        <w:t>عربستان و تحقیق احوال شد اهواز</w:t>
      </w:r>
    </w:p>
    <w:p>
      <w:pPr>
        <w:pStyle w:val="BookText"/>
        <w:rPr/>
      </w:pPr>
      <w:r>
        <w:rPr>
          <w:rFonts w:ascii="IRNazanin" w:hAnsi="IRNazanin" w:eastAsia="IRNazanin"/>
          <w:color w:val="111111"/>
          <w:sz w:val="28"/>
          <w:sz w:val="28"/>
          <w:szCs w:val="28"/>
          <w:rtl w:val="true"/>
          <w:lang w:bidi="fa-IR"/>
        </w:rPr>
        <w:t xml:space="preserve">سفرنامه مصر </w:t>
      </w:r>
      <w:r>
        <w:rPr>
          <w:rFonts w:eastAsia="IRNazanin" w:cs="IRNazanin"/>
          <w:color w:val="111111"/>
          <w:sz w:val="28"/>
          <w:szCs w:val="28"/>
          <w:lang w:bidi="fa-IR"/>
        </w:rPr>
        <w:t>15900</w:t>
      </w:r>
    </w:p>
    <w:p>
      <w:pPr>
        <w:pStyle w:val="BookText"/>
        <w:rPr/>
      </w:pPr>
      <w:r>
        <w:rPr>
          <w:rFonts w:ascii="IRNazanin" w:hAnsi="IRNazanin" w:eastAsia="IRNazanin"/>
          <w:color w:val="111111"/>
          <w:sz w:val="28"/>
          <w:sz w:val="28"/>
          <w:szCs w:val="28"/>
          <w:rtl w:val="true"/>
          <w:lang w:bidi="fa-IR"/>
        </w:rPr>
        <w:t>سفینه در بحر کمال بیاض اشعار</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lang w:bidi="ar-SA"/>
        </w:rPr>
        <w:t>15841</w:t>
      </w:r>
    </w:p>
    <w:p>
      <w:pPr>
        <w:pStyle w:val="BookText"/>
        <w:rPr/>
      </w:pPr>
      <w:r>
        <w:rPr>
          <w:rFonts w:ascii="IRNazanin" w:hAnsi="IRNazanin" w:eastAsia="IRNazanin"/>
          <w:color w:val="111111"/>
          <w:sz w:val="28"/>
          <w:sz w:val="28"/>
          <w:szCs w:val="28"/>
          <w:rtl w:val="true"/>
          <w:lang w:bidi="fa-IR"/>
        </w:rPr>
        <w:t xml:space="preserve">سلسله 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انساب</w:t>
      </w:r>
    </w:p>
    <w:p>
      <w:pPr>
        <w:pStyle w:val="BookText"/>
        <w:rPr/>
      </w:pPr>
      <w:r>
        <w:rPr>
          <w:rFonts w:ascii="IRNazanin" w:hAnsi="IRNazanin" w:eastAsia="IRNazanin"/>
          <w:color w:val="111111"/>
          <w:sz w:val="28"/>
          <w:sz w:val="28"/>
          <w:szCs w:val="28"/>
          <w:rtl w:val="true"/>
          <w:lang w:bidi="fa-IR"/>
        </w:rPr>
        <w:t xml:space="preserve">سؤال و جواب حاجب و اسطلسطین </w:t>
      </w:r>
      <w:r>
        <w:rPr>
          <w:rFonts w:eastAsia="IRNazanin" w:cs="IRNazanin"/>
          <w:color w:val="111111"/>
          <w:sz w:val="28"/>
          <w:szCs w:val="28"/>
          <w:lang w:bidi="fa-IR"/>
        </w:rPr>
        <w:t>15931/5</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15834/3</w:t>
      </w:r>
      <w:r>
        <w:rPr>
          <w:rFonts w:eastAsia="IRNazanin" w:cs="IRNazanin"/>
          <w:color w:val="111111"/>
          <w:sz w:val="28"/>
          <w:szCs w:val="28"/>
          <w:rtl w:val="true"/>
          <w:lang w:bidi="fa-IR"/>
        </w:rPr>
        <w:t xml:space="preserve"> </w:t>
      </w:r>
      <w:r>
        <w:rPr>
          <w:rFonts w:eastAsia="IRNazanin" w:cs="IRNazanin"/>
          <w:color w:val="111111"/>
          <w:sz w:val="28"/>
          <w:szCs w:val="28"/>
          <w:lang w:bidi="fa-IR"/>
        </w:rPr>
        <w:t>15816/3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15715/6</w:t>
      </w:r>
      <w:r>
        <w:rPr>
          <w:rFonts w:eastAsia="IRNazanin" w:cs="IRNazanin"/>
          <w:color w:val="111111"/>
          <w:sz w:val="28"/>
          <w:szCs w:val="28"/>
          <w:rtl w:val="true"/>
          <w:lang w:bidi="fa-IR"/>
        </w:rPr>
        <w:t xml:space="preserve"> </w:t>
      </w:r>
      <w:r>
        <w:rPr>
          <w:rFonts w:eastAsia="IRNazanin" w:cs="IRNazanin"/>
          <w:color w:val="111111"/>
          <w:sz w:val="28"/>
          <w:szCs w:val="28"/>
          <w:lang w:bidi="fa-IR"/>
        </w:rPr>
        <w:t>15993/2</w:t>
      </w:r>
    </w:p>
    <w:p>
      <w:pPr>
        <w:pStyle w:val="BookText"/>
        <w:rPr/>
      </w:pPr>
      <w:r>
        <w:rPr>
          <w:rFonts w:ascii="IRNazanin" w:hAnsi="IRNazanin" w:eastAsia="IRNazanin"/>
          <w:color w:val="111111"/>
          <w:sz w:val="28"/>
          <w:sz w:val="28"/>
          <w:szCs w:val="28"/>
          <w:rtl w:val="true"/>
          <w:lang w:bidi="fa-IR"/>
        </w:rPr>
        <w:t xml:space="preserve">سی و چهار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فالنامه دانیال</w:t>
      </w:r>
    </w:p>
    <w:p>
      <w:pPr>
        <w:pStyle w:val="BookText"/>
        <w:rPr/>
      </w:pPr>
      <w:r>
        <w:rPr>
          <w:rFonts w:ascii="Amiri" w:hAnsi="Amiri" w:eastAsia="Amiri" w:cs="Amiri"/>
          <w:color w:val="111111"/>
          <w:sz w:val="28"/>
          <w:sz w:val="28"/>
          <w:szCs w:val="28"/>
          <w:rtl w:val="true"/>
          <w:lang w:bidi="ar-SA"/>
        </w:rPr>
        <w:t xml:space="preserve">شافي الاوجاع </w:t>
      </w:r>
      <w:r>
        <w:rPr>
          <w:rFonts w:eastAsia="Amiri" w:cs="Amiri" w:ascii="Amiri" w:hAnsi="Amiri"/>
          <w:color w:val="111111"/>
          <w:sz w:val="28"/>
          <w:szCs w:val="28"/>
          <w:lang w:bidi="ar-SA"/>
        </w:rPr>
        <w:t>15803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15749</w:t>
      </w:r>
    </w:p>
    <w:p>
      <w:pPr>
        <w:pStyle w:val="BookText"/>
        <w:rPr/>
      </w:pPr>
      <w:r>
        <w:rPr>
          <w:rFonts w:ascii="IRNazanin" w:hAnsi="IRNazanin" w:eastAsia="IRNazanin"/>
          <w:color w:val="111111"/>
          <w:sz w:val="28"/>
          <w:sz w:val="28"/>
          <w:szCs w:val="28"/>
          <w:rtl w:val="true"/>
          <w:lang w:bidi="fa-IR"/>
        </w:rPr>
        <w:t>شبستان خیال</w:t>
      </w:r>
    </w:p>
    <w:p>
      <w:pPr>
        <w:pStyle w:val="BookText"/>
        <w:rPr/>
      </w:pPr>
      <w:r>
        <w:rPr>
          <w:rFonts w:ascii="IRNazanin" w:hAnsi="IRNazanin" w:eastAsia="IRNazanin"/>
          <w:color w:val="111111"/>
          <w:sz w:val="28"/>
          <w:sz w:val="28"/>
          <w:szCs w:val="28"/>
          <w:rtl w:val="true"/>
          <w:lang w:bidi="fa-IR"/>
        </w:rPr>
        <w:t xml:space="preserve">شبستان نکات و گلستان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خیال </w:t>
      </w:r>
      <w:r>
        <w:rPr>
          <w:rFonts w:eastAsia="IRNazanin" w:cs="IRNazanin"/>
          <w:color w:val="111111"/>
          <w:sz w:val="28"/>
          <w:szCs w:val="28"/>
          <w:lang w:bidi="fa-IR"/>
        </w:rPr>
        <w:t>15831/4</w:t>
      </w:r>
    </w:p>
    <w:p>
      <w:pPr>
        <w:pStyle w:val="BookText"/>
        <w:rPr/>
      </w:pPr>
      <w:r>
        <w:rPr>
          <w:rFonts w:ascii="IRNazanin" w:hAnsi="IRNazanin" w:eastAsia="IRNazanin"/>
          <w:color w:val="111111"/>
          <w:sz w:val="28"/>
          <w:sz w:val="28"/>
          <w:szCs w:val="28"/>
          <w:rtl w:val="true"/>
          <w:lang w:bidi="fa-IR"/>
        </w:rPr>
        <w:t>شجره پر ثمره شجره و ثمره رمل</w:t>
      </w:r>
    </w:p>
    <w:p>
      <w:pPr>
        <w:pStyle w:val="BookText"/>
        <w:rPr/>
      </w:pPr>
      <w:r>
        <w:rPr>
          <w:rFonts w:ascii="IRNazanin" w:hAnsi="IRNazanin" w:eastAsia="IRNazanin"/>
          <w:color w:val="111111"/>
          <w:sz w:val="28"/>
          <w:sz w:val="28"/>
          <w:szCs w:val="28"/>
          <w:rtl w:val="true"/>
          <w:lang w:bidi="fa-IR"/>
        </w:rPr>
        <w:t>شجره و ثمره رمل</w:t>
      </w:r>
    </w:p>
    <w:p>
      <w:pPr>
        <w:pStyle w:val="BookText"/>
        <w:rPr/>
      </w:pPr>
      <w:r>
        <w:rPr>
          <w:rFonts w:ascii="Amiri" w:hAnsi="Amiri" w:eastAsia="Amiri" w:cs="Amiri"/>
          <w:color w:val="111111"/>
          <w:sz w:val="28"/>
          <w:sz w:val="28"/>
          <w:szCs w:val="28"/>
          <w:rtl w:val="true"/>
          <w:lang w:bidi="ar-SA"/>
        </w:rPr>
        <w:t xml:space="preserve">شرح ارشاد الاذهان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في </w:t>
      </w:r>
      <w:r>
        <w:rPr>
          <w:rFonts w:eastAsia="Amiri" w:cs="Amiri" w:ascii="Amiri" w:hAnsi="Amiri"/>
          <w:color w:val="111111"/>
          <w:sz w:val="28"/>
          <w:szCs w:val="28"/>
          <w:lang w:bidi="ar-SA"/>
        </w:rPr>
        <w:t>15812/4</w:t>
      </w:r>
    </w:p>
    <w:p>
      <w:pPr>
        <w:pStyle w:val="BookText"/>
        <w:rPr/>
      </w:pPr>
      <w:r>
        <w:rPr>
          <w:rFonts w:ascii="IRNazanin" w:hAnsi="IRNazanin" w:eastAsia="IRNazanin"/>
          <w:color w:val="111111"/>
          <w:sz w:val="28"/>
          <w:sz w:val="28"/>
          <w:szCs w:val="28"/>
          <w:rtl w:val="true"/>
          <w:lang w:bidi="fa-IR"/>
        </w:rPr>
        <w:t>شرح ارشاد الاذهان</w:t>
      </w:r>
    </w:p>
    <w:p>
      <w:pPr>
        <w:pStyle w:val="BookText"/>
        <w:rPr/>
      </w:pPr>
      <w:r>
        <w:rPr>
          <w:rFonts w:ascii="Amiri" w:hAnsi="Amiri" w:eastAsia="Amiri" w:cs="Amiri"/>
          <w:color w:val="111111"/>
          <w:sz w:val="28"/>
          <w:sz w:val="28"/>
          <w:szCs w:val="28"/>
          <w:rtl w:val="true"/>
          <w:lang w:bidi="ar-SA"/>
        </w:rPr>
        <w:t xml:space="preserve">شرح اصول 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العقول في شرح أحاديث الاصول</w:t>
      </w:r>
    </w:p>
    <w:p>
      <w:pPr>
        <w:pStyle w:val="BookText"/>
        <w:rPr/>
      </w:pPr>
      <w:r>
        <w:rPr>
          <w:rFonts w:ascii="Amiri" w:hAnsi="Amiri" w:eastAsia="Amiri" w:cs="Amiri"/>
          <w:color w:val="111111"/>
          <w:sz w:val="28"/>
          <w:sz w:val="28"/>
          <w:szCs w:val="28"/>
          <w:rtl w:val="true"/>
          <w:lang w:bidi="ar-SA"/>
        </w:rPr>
        <w:t>شرح التوحيد</w:t>
      </w:r>
    </w:p>
    <w:p>
      <w:pPr>
        <w:pStyle w:val="BookText"/>
        <w:rPr/>
      </w:pPr>
      <w:r>
        <w:rPr>
          <w:rFonts w:ascii="Amiri" w:hAnsi="Amiri" w:eastAsia="Amiri" w:cs="Amiri"/>
          <w:color w:val="111111"/>
          <w:sz w:val="28"/>
          <w:sz w:val="28"/>
          <w:szCs w:val="28"/>
          <w:rtl w:val="true"/>
          <w:lang w:bidi="ar-SA"/>
        </w:rPr>
        <w:t xml:space="preserve">شرح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انوار الكشف و الشهود على </w:t>
      </w:r>
      <w:r>
        <w:rPr>
          <w:rFonts w:eastAsia="Amiri" w:cs="Amiri" w:ascii="Amiri" w:hAnsi="Amiri"/>
          <w:color w:val="111111"/>
          <w:sz w:val="28"/>
          <w:szCs w:val="28"/>
          <w:lang w:bidi="ar-SA"/>
        </w:rPr>
        <w:t>15987/1</w:t>
      </w:r>
    </w:p>
    <w:p>
      <w:pPr>
        <w:pStyle w:val="BookText"/>
        <w:rPr/>
      </w:pPr>
      <w:r>
        <w:rPr>
          <w:rFonts w:ascii="IRNazanin" w:hAnsi="IRNazanin" w:eastAsia="IRNazanin"/>
          <w:color w:val="111111"/>
          <w:sz w:val="28"/>
          <w:sz w:val="28"/>
          <w:szCs w:val="28"/>
          <w:rtl w:val="true"/>
          <w:lang w:bidi="fa-IR"/>
        </w:rPr>
        <w:t>قلوب ارباب الدوق و الجود</w:t>
      </w:r>
    </w:p>
    <w:p>
      <w:pPr>
        <w:pStyle w:val="BookText"/>
        <w:rPr/>
      </w:pPr>
      <w:r>
        <w:rPr>
          <w:rFonts w:ascii="Amiri" w:hAnsi="Amiri" w:eastAsia="Amiri" w:cs="Amiri"/>
          <w:color w:val="111111"/>
          <w:sz w:val="28"/>
          <w:sz w:val="28"/>
          <w:szCs w:val="28"/>
          <w:rtl w:val="true"/>
          <w:lang w:bidi="ar-SA"/>
        </w:rPr>
        <w:t xml:space="preserve">شرح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ترجمان اللغة</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المائة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من كلام على بن ابیطالب </w:t>
      </w:r>
    </w:p>
    <w:p>
      <w:pPr>
        <w:pStyle w:val="BookText"/>
        <w:rPr/>
      </w:pPr>
      <w:r>
        <w:rPr>
          <w:rFonts w:ascii="Amiri" w:hAnsi="Amiri" w:eastAsia="Amiri" w:cs="Amiri"/>
          <w:color w:val="111111"/>
          <w:sz w:val="28"/>
          <w:sz w:val="28"/>
          <w:szCs w:val="28"/>
          <w:rtl w:val="true"/>
          <w:lang w:bidi="ar-SA"/>
        </w:rPr>
        <w:t xml:space="preserve">شرح المقالة العاشرة </w:t>
      </w:r>
      <w:r>
        <w:rPr>
          <w:rFonts w:eastAsia="Amiri" w:cs="Amiri" w:ascii="Amiri" w:hAnsi="Amiri"/>
          <w:color w:val="111111"/>
          <w:sz w:val="28"/>
          <w:szCs w:val="28"/>
          <w:lang w:bidi="ar-SA"/>
        </w:rPr>
        <w:t>15837/2</w:t>
      </w:r>
    </w:p>
    <w:p>
      <w:pPr>
        <w:pStyle w:val="BookText"/>
        <w:rPr/>
      </w:pPr>
      <w:r>
        <w:rPr>
          <w:rFonts w:ascii="Amiri" w:hAnsi="Amiri" w:eastAsia="Amiri" w:cs="Amiri"/>
          <w:color w:val="111111"/>
          <w:sz w:val="28"/>
          <w:sz w:val="28"/>
          <w:szCs w:val="28"/>
          <w:rtl w:val="true"/>
          <w:lang w:bidi="ar-SA"/>
        </w:rPr>
        <w:t xml:space="preserve">شرح الهداية الاثيريه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هداية الحكمه</w:t>
      </w:r>
    </w:p>
    <w:p>
      <w:pPr>
        <w:pStyle w:val="BookText"/>
        <w:rPr/>
      </w:pP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lang w:bidi="fa-IR"/>
        </w:rPr>
        <w:t>15844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15716</w:t>
      </w:r>
    </w:p>
    <w:p>
      <w:pPr>
        <w:pStyle w:val="BookText"/>
        <w:rPr/>
      </w:pPr>
      <w:r>
        <w:rPr>
          <w:rFonts w:ascii="IRNazanin" w:hAnsi="IRNazanin" w:eastAsia="IRNazanin"/>
          <w:color w:val="111111"/>
          <w:sz w:val="28"/>
          <w:sz w:val="28"/>
          <w:szCs w:val="28"/>
          <w:rtl w:val="true"/>
          <w:lang w:bidi="fa-IR"/>
        </w:rPr>
        <w:t>شرح بیست باب در معرفت تقویم شرح بیست باب</w:t>
      </w:r>
    </w:p>
    <w:p>
      <w:pPr>
        <w:pStyle w:val="BookText"/>
        <w:rPr/>
      </w:pPr>
      <w:r>
        <w:rPr>
          <w:rFonts w:ascii="IRNazanin" w:hAnsi="IRNazanin" w:eastAsia="IRNazanin"/>
          <w:color w:val="111111"/>
          <w:sz w:val="28"/>
          <w:sz w:val="28"/>
          <w:szCs w:val="28"/>
          <w:rtl w:val="true"/>
          <w:lang w:bidi="fa-IR"/>
        </w:rPr>
        <w:t xml:space="preserve">شرح توحید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التوحيد</w:t>
      </w:r>
    </w:p>
    <w:p>
      <w:pPr>
        <w:pStyle w:val="BookText"/>
        <w:rPr/>
      </w:pPr>
      <w:r>
        <w:rPr>
          <w:rFonts w:ascii="IRNazanin" w:hAnsi="IRNazanin" w:eastAsia="IRNazanin"/>
          <w:color w:val="111111"/>
          <w:sz w:val="28"/>
          <w:sz w:val="28"/>
          <w:szCs w:val="28"/>
          <w:rtl w:val="true"/>
          <w:lang w:bidi="fa-IR"/>
        </w:rPr>
        <w:t xml:space="preserve">شرح نمره بطلمیوس </w:t>
      </w:r>
      <w:r>
        <w:rPr>
          <w:rFonts w:eastAsia="IRNazanin" w:cs="IRNazanin"/>
          <w:color w:val="111111"/>
          <w:sz w:val="28"/>
          <w:szCs w:val="28"/>
          <w:lang w:bidi="fa-IR"/>
        </w:rPr>
        <w:t>15715/3</w:t>
      </w:r>
    </w:p>
    <w:p>
      <w:pPr>
        <w:pStyle w:val="BookText"/>
        <w:rPr/>
      </w:pPr>
      <w:r>
        <w:rPr>
          <w:rFonts w:ascii="IRNazanin" w:hAnsi="IRNazanin" w:eastAsia="IRNazanin"/>
          <w:color w:val="111111"/>
          <w:sz w:val="28"/>
          <w:sz w:val="28"/>
          <w:szCs w:val="28"/>
          <w:rtl w:val="true"/>
          <w:lang w:bidi="fa-IR"/>
        </w:rPr>
        <w:t xml:space="preserve">شرح حالات و معلومات شهرهای هندوستان </w:t>
      </w:r>
      <w:r>
        <w:rPr>
          <w:rFonts w:eastAsia="IRNazanin" w:cs="IRNazanin"/>
          <w:color w:val="111111"/>
          <w:sz w:val="28"/>
          <w:szCs w:val="28"/>
          <w:lang w:bidi="fa-IR"/>
        </w:rPr>
        <w:t>15881</w:t>
      </w:r>
    </w:p>
    <w:p>
      <w:pPr>
        <w:pStyle w:val="BookText"/>
        <w:rPr/>
      </w:pPr>
      <w:r>
        <w:rPr>
          <w:rFonts w:ascii="Amiri" w:hAnsi="Amiri" w:eastAsia="Amiri" w:cs="Amiri"/>
          <w:color w:val="111111"/>
          <w:sz w:val="28"/>
          <w:sz w:val="28"/>
          <w:szCs w:val="28"/>
          <w:rtl w:val="true"/>
          <w:lang w:bidi="ar-SA"/>
        </w:rPr>
        <w:t xml:space="preserve">شرح حديث الحقيقه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كميليه</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الشريعه اقوالی </w:t>
      </w:r>
      <w:r>
        <w:rPr>
          <w:rFonts w:eastAsia="IRNazanin" w:cs="IRNazanin"/>
          <w:color w:val="111111"/>
          <w:sz w:val="28"/>
          <w:szCs w:val="28"/>
          <w:rtl w:val="true"/>
          <w:lang w:bidi="fa-IR"/>
        </w:rPr>
        <w:t xml:space="preserve">....» </w:t>
      </w:r>
      <w:r>
        <w:rPr>
          <w:rFonts w:eastAsia="IRNazanin" w:cs="IRNazanin"/>
          <w:color w:val="111111"/>
          <w:sz w:val="28"/>
          <w:szCs w:val="28"/>
          <w:lang w:bidi="fa-IR"/>
        </w:rPr>
        <w:t>158473</w:t>
      </w:r>
    </w:p>
    <w:p>
      <w:pPr>
        <w:pStyle w:val="BookText"/>
        <w:rPr/>
      </w:pPr>
      <w:r>
        <w:rPr>
          <w:rFonts w:ascii="IRNazanin" w:hAnsi="IRNazanin" w:eastAsia="IRNazanin"/>
          <w:color w:val="111111"/>
          <w:sz w:val="28"/>
          <w:sz w:val="28"/>
          <w:szCs w:val="28"/>
          <w:rtl w:val="true"/>
          <w:lang w:bidi="fa-IR"/>
        </w:rPr>
        <w:t xml:space="preserve">شرح خطبة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توحيد الرضا</w:t>
      </w:r>
    </w:p>
    <w:p>
      <w:pPr>
        <w:pStyle w:val="BookText"/>
        <w:rPr/>
      </w:pPr>
      <w:r>
        <w:rPr>
          <w:rFonts w:ascii="Amiri" w:hAnsi="Amiri" w:eastAsia="Amiri" w:cs="Amiri"/>
          <w:color w:val="111111"/>
          <w:sz w:val="28"/>
          <w:sz w:val="28"/>
          <w:szCs w:val="28"/>
          <w:rtl w:val="true"/>
          <w:lang w:bidi="ar-SA"/>
        </w:rPr>
        <w:t xml:space="preserve">شرح دروس الشرعية في فقه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w:t>
      </w:r>
    </w:p>
    <w:p>
      <w:pPr>
        <w:pStyle w:val="BookText"/>
        <w:rPr/>
      </w:pPr>
      <w:r>
        <w:rPr>
          <w:rFonts w:ascii="Amiri" w:hAnsi="Amiri" w:eastAsia="Amiri" w:cs="Amiri"/>
          <w:color w:val="111111"/>
          <w:sz w:val="28"/>
          <w:sz w:val="28"/>
          <w:szCs w:val="28"/>
          <w:rtl w:val="true"/>
          <w:lang w:bidi="ar-SA"/>
        </w:rPr>
        <w:t>الشموس في شرح الدروس</w:t>
      </w:r>
    </w:p>
    <w:p>
      <w:pPr>
        <w:pStyle w:val="BookText"/>
        <w:rPr/>
      </w:pPr>
      <w:r>
        <w:rPr>
          <w:rFonts w:ascii="IRNazanin" w:hAnsi="IRNazanin" w:eastAsia="IRNazanin"/>
          <w:color w:val="111111"/>
          <w:sz w:val="28"/>
          <w:sz w:val="28"/>
          <w:szCs w:val="28"/>
          <w:rtl w:val="true"/>
          <w:lang w:bidi="fa-IR"/>
        </w:rPr>
        <w:t xml:space="preserve">شرح دعای حزب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حزب البحر</w:t>
      </w:r>
    </w:p>
    <w:p>
      <w:pPr>
        <w:pStyle w:val="BookText"/>
        <w:rPr/>
      </w:pPr>
      <w:r>
        <w:rPr>
          <w:rFonts w:ascii="IRNazanin" w:hAnsi="IRNazanin" w:eastAsia="IRNazanin"/>
          <w:color w:val="111111"/>
          <w:sz w:val="28"/>
          <w:sz w:val="28"/>
          <w:szCs w:val="28"/>
          <w:rtl w:val="true"/>
          <w:lang w:bidi="fa-IR"/>
        </w:rPr>
        <w:t xml:space="preserve">شرح دیوان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15777</w:t>
      </w:r>
    </w:p>
    <w:p>
      <w:pPr>
        <w:pStyle w:val="BookText"/>
        <w:rPr/>
      </w:pPr>
      <w:r>
        <w:rPr>
          <w:rFonts w:ascii="Amiri" w:hAnsi="Amiri" w:eastAsia="Amiri" w:cs="Amiri"/>
          <w:color w:val="111111"/>
          <w:sz w:val="28"/>
          <w:sz w:val="28"/>
          <w:szCs w:val="28"/>
          <w:rtl w:val="true"/>
          <w:lang w:bidi="ar-SA"/>
        </w:rPr>
        <w:t xml:space="preserve">شرح رساله في المنطق </w:t>
      </w:r>
      <w:r>
        <w:rPr>
          <w:rFonts w:eastAsia="Amiri" w:cs="Amiri" w:ascii="Amiri" w:hAnsi="Amiri"/>
          <w:color w:val="111111"/>
          <w:sz w:val="28"/>
          <w:szCs w:val="28"/>
          <w:lang w:bidi="ar-SA"/>
        </w:rPr>
        <w:t>15905/4</w:t>
      </w:r>
    </w:p>
    <w:p>
      <w:pPr>
        <w:pStyle w:val="BookText"/>
        <w:rPr/>
      </w:pPr>
      <w:r>
        <w:rPr>
          <w:rFonts w:ascii="IRNazanin" w:hAnsi="IRNazanin" w:eastAsia="IRNazanin"/>
          <w:color w:val="111111"/>
          <w:sz w:val="28"/>
          <w:sz w:val="28"/>
          <w:szCs w:val="28"/>
          <w:rtl w:val="true"/>
          <w:lang w:bidi="fa-IR"/>
        </w:rPr>
        <w:t xml:space="preserve">شرح زيج الغ بیک </w:t>
      </w:r>
      <w:r>
        <w:rPr>
          <w:rFonts w:eastAsia="IRNazanin" w:cs="IRNazanin"/>
          <w:color w:val="111111"/>
          <w:sz w:val="28"/>
          <w:szCs w:val="28"/>
          <w:lang w:bidi="fa-IR"/>
        </w:rPr>
        <w:t>15762/1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15715/1</w:t>
      </w:r>
    </w:p>
    <w:p>
      <w:pPr>
        <w:pStyle w:val="BookText"/>
        <w:rPr/>
      </w:pPr>
      <w:r>
        <w:rPr>
          <w:rFonts w:ascii="IRNazanin" w:hAnsi="IRNazanin" w:eastAsia="IRNazanin"/>
          <w:color w:val="111111"/>
          <w:sz w:val="28"/>
          <w:sz w:val="28"/>
          <w:szCs w:val="28"/>
          <w:rtl w:val="true"/>
          <w:lang w:bidi="fa-IR"/>
        </w:rPr>
        <w:t xml:space="preserve">شرح سدیدی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المغني في شرح الموجز</w:t>
      </w:r>
    </w:p>
    <w:p>
      <w:pPr>
        <w:pStyle w:val="BookText"/>
        <w:rPr/>
      </w:pPr>
      <w:r>
        <w:rPr>
          <w:rFonts w:ascii="Amiri" w:hAnsi="Amiri" w:eastAsia="Amiri" w:cs="Amiri"/>
          <w:color w:val="111111"/>
          <w:sz w:val="28"/>
          <w:sz w:val="28"/>
          <w:szCs w:val="28"/>
          <w:rtl w:val="true"/>
          <w:lang w:bidi="ar-SA"/>
        </w:rPr>
        <w:t xml:space="preserve">شرح شافيه </w:t>
      </w:r>
      <w:r>
        <w:rPr>
          <w:rFonts w:eastAsia="Amiri" w:cs="Amiri" w:ascii="Amiri" w:hAnsi="Amiri"/>
          <w:color w:val="111111"/>
          <w:sz w:val="28"/>
          <w:szCs w:val="28"/>
          <w:lang w:bidi="ar-SA"/>
        </w:rPr>
        <w:t>15787</w:t>
      </w:r>
    </w:p>
    <w:p>
      <w:pPr>
        <w:pStyle w:val="BookText"/>
        <w:rPr/>
      </w:pPr>
      <w:r>
        <w:rPr>
          <w:rFonts w:ascii="IRNazanin" w:hAnsi="IRNazanin" w:eastAsia="IRNazanin"/>
          <w:color w:val="111111"/>
          <w:sz w:val="28"/>
          <w:sz w:val="28"/>
          <w:szCs w:val="28"/>
          <w:rtl w:val="true"/>
          <w:lang w:bidi="fa-IR"/>
        </w:rPr>
        <w:t xml:space="preserve">شرح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الاحكام في شرح شرایع الاسلام</w:t>
      </w:r>
    </w:p>
    <w:p>
      <w:pPr>
        <w:pStyle w:val="BookText"/>
        <w:rPr/>
      </w:pPr>
      <w:r>
        <w:rPr>
          <w:rFonts w:ascii="IRNazanin" w:hAnsi="IRNazanin" w:eastAsia="IRNazanin"/>
          <w:color w:val="111111"/>
          <w:sz w:val="28"/>
          <w:sz w:val="28"/>
          <w:szCs w:val="28"/>
          <w:rtl w:val="true"/>
          <w:lang w:bidi="fa-IR"/>
        </w:rPr>
        <w:t xml:space="preserve">شرح صد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ثمره بطلمیوس</w:t>
      </w:r>
    </w:p>
    <w:p>
      <w:pPr>
        <w:pStyle w:val="BookText"/>
        <w:rPr/>
      </w:pPr>
      <w:r>
        <w:rPr>
          <w:rFonts w:ascii="Amiri" w:hAnsi="Amiri" w:eastAsia="Amiri" w:cs="Amiri"/>
          <w:color w:val="111111"/>
          <w:sz w:val="28"/>
          <w:sz w:val="28"/>
          <w:szCs w:val="28"/>
          <w:rtl w:val="true"/>
          <w:lang w:bidi="ar-SA"/>
        </w:rPr>
        <w:t xml:space="preserve">شرح صوم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الشموس في شرح الدروس</w:t>
      </w:r>
    </w:p>
    <w:p>
      <w:pPr>
        <w:pStyle w:val="BookText"/>
        <w:rPr/>
      </w:pPr>
      <w:r>
        <w:rPr>
          <w:rFonts w:ascii="Amiri" w:hAnsi="Amiri" w:eastAsia="Amiri" w:cs="Amiri"/>
          <w:color w:val="111111"/>
          <w:sz w:val="28"/>
          <w:sz w:val="28"/>
          <w:szCs w:val="28"/>
          <w:rtl w:val="true"/>
          <w:lang w:bidi="ar-SA"/>
        </w:rPr>
        <w:t xml:space="preserve">شرح علاج الامراض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الفوايد</w:t>
      </w:r>
    </w:p>
    <w:p>
      <w:pPr>
        <w:pStyle w:val="BookText"/>
        <w:rPr/>
      </w:pPr>
      <w:r>
        <w:rPr>
          <w:rFonts w:ascii="IRNazanin" w:hAnsi="IRNazanin" w:eastAsia="IRNazanin"/>
          <w:color w:val="111111"/>
          <w:sz w:val="28"/>
          <w:sz w:val="28"/>
          <w:szCs w:val="28"/>
          <w:rtl w:val="true"/>
          <w:lang w:bidi="fa-IR"/>
        </w:rPr>
        <w:t xml:space="preserve">شرح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الاحكام في شرح</w:t>
      </w:r>
    </w:p>
    <w:p>
      <w:pPr>
        <w:pStyle w:val="BookText"/>
        <w:rPr/>
      </w:pPr>
      <w:r>
        <w:rPr>
          <w:rFonts w:ascii="Amiri" w:hAnsi="Amiri" w:eastAsia="Amiri" w:cs="Amiri"/>
          <w:color w:val="111111"/>
          <w:sz w:val="28"/>
          <w:sz w:val="28"/>
          <w:szCs w:val="28"/>
          <w:rtl w:val="true"/>
          <w:lang w:bidi="ar-SA"/>
        </w:rPr>
        <w:t xml:space="preserve">شرح علاج الامراض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الفوايد</w:t>
      </w:r>
    </w:p>
    <w:p>
      <w:pPr>
        <w:pStyle w:val="BookText"/>
        <w:rPr/>
      </w:pPr>
      <w:r>
        <w:rPr>
          <w:rFonts w:ascii="Amiri" w:hAnsi="Amiri" w:eastAsia="Amiri" w:cs="Amiri"/>
          <w:color w:val="111111"/>
          <w:sz w:val="28"/>
          <w:sz w:val="28"/>
          <w:szCs w:val="28"/>
          <w:rtl w:val="true"/>
          <w:lang w:bidi="ar-SA"/>
        </w:rPr>
        <w:t xml:space="preserve">شرح العوامل المائة في النحو </w:t>
      </w:r>
      <w:r>
        <w:rPr>
          <w:rFonts w:eastAsia="Amiri" w:cs="Amiri" w:ascii="Amiri" w:hAnsi="Amiri"/>
          <w:color w:val="111111"/>
          <w:sz w:val="28"/>
          <w:szCs w:val="28"/>
          <w:lang w:bidi="ar-SA"/>
        </w:rPr>
        <w:t>15783/2</w:t>
      </w:r>
    </w:p>
    <w:p>
      <w:pPr>
        <w:pStyle w:val="BookText"/>
        <w:rPr/>
      </w:pPr>
      <w:r>
        <w:rPr>
          <w:rFonts w:ascii="Amiri" w:hAnsi="Amiri" w:eastAsia="Amiri" w:cs="Amiri"/>
          <w:color w:val="111111"/>
          <w:sz w:val="28"/>
          <w:sz w:val="28"/>
          <w:szCs w:val="28"/>
          <w:rtl w:val="true"/>
          <w:lang w:bidi="ar-SA"/>
        </w:rPr>
        <w:t xml:space="preserve">شرح قاموس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ترجمان اللغة</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قاموس المحيط و 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ترجمان اللغة </w:t>
      </w:r>
    </w:p>
    <w:p>
      <w:pPr>
        <w:pStyle w:val="BookText"/>
        <w:rPr/>
      </w:pPr>
      <w:r>
        <w:rPr>
          <w:rFonts w:ascii="IRNazanin" w:hAnsi="IRNazanin" w:eastAsia="IRNazanin"/>
          <w:color w:val="111111"/>
          <w:sz w:val="28"/>
          <w:sz w:val="28"/>
          <w:szCs w:val="28"/>
          <w:rtl w:val="true"/>
          <w:lang w:bidi="fa-IR"/>
        </w:rPr>
        <w:t xml:space="preserve">شرح قصیده بانت سعاد </w:t>
      </w:r>
      <w:r>
        <w:rPr>
          <w:rFonts w:eastAsia="IRNazanin" w:cs="IRNazanin"/>
          <w:color w:val="111111"/>
          <w:sz w:val="28"/>
          <w:szCs w:val="28"/>
          <w:lang w:bidi="fa-IR"/>
        </w:rPr>
        <w:t>15809/2</w:t>
      </w:r>
    </w:p>
    <w:p>
      <w:pPr>
        <w:pStyle w:val="BookText"/>
        <w:rPr/>
      </w:pPr>
      <w:r>
        <w:rPr>
          <w:rFonts w:ascii="IRNazanin" w:hAnsi="IRNazanin" w:eastAsia="IRNazanin"/>
          <w:color w:val="111111"/>
          <w:sz w:val="28"/>
          <w:sz w:val="28"/>
          <w:szCs w:val="28"/>
          <w:rtl w:val="true"/>
          <w:lang w:bidi="fa-IR"/>
        </w:rPr>
        <w:t xml:space="preserve">شرح قصیده خمریه ابن 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انوار الكشف</w:t>
      </w:r>
    </w:p>
    <w:p>
      <w:pPr>
        <w:pStyle w:val="BookText"/>
        <w:rPr/>
      </w:pPr>
      <w:r>
        <w:rPr>
          <w:rFonts w:ascii="IRNazanin" w:hAnsi="IRNazanin" w:eastAsia="IRNazanin"/>
          <w:color w:val="111111"/>
          <w:sz w:val="28"/>
          <w:sz w:val="28"/>
          <w:szCs w:val="28"/>
          <w:rtl w:val="true"/>
          <w:lang w:bidi="fa-IR"/>
        </w:rPr>
        <w:t>و الشهود على قلوب ارباب الدوق و الجود</w:t>
      </w:r>
    </w:p>
    <w:p>
      <w:pPr>
        <w:pStyle w:val="BookText"/>
        <w:rPr/>
      </w:pPr>
      <w:r>
        <w:rPr>
          <w:rFonts w:ascii="IRNazanin" w:hAnsi="IRNazanin" w:eastAsia="IRNazanin"/>
          <w:color w:val="111111"/>
          <w:sz w:val="28"/>
          <w:sz w:val="28"/>
          <w:szCs w:val="28"/>
          <w:rtl w:val="true"/>
          <w:lang w:bidi="fa-IR"/>
        </w:rPr>
        <w:t xml:space="preserve">شرح قصیده دعیل </w:t>
      </w:r>
      <w:r>
        <w:rPr>
          <w:rFonts w:eastAsia="IRNazanin" w:cs="IRNazanin"/>
          <w:color w:val="111111"/>
          <w:sz w:val="28"/>
          <w:szCs w:val="28"/>
          <w:lang w:bidi="fa-IR"/>
        </w:rPr>
        <w:t>15809/1</w:t>
      </w:r>
    </w:p>
    <w:p>
      <w:pPr>
        <w:pStyle w:val="BookText"/>
        <w:rPr/>
      </w:pPr>
      <w:r>
        <w:rPr>
          <w:rFonts w:ascii="IRNazanin" w:hAnsi="IRNazanin" w:eastAsia="IRNazanin"/>
          <w:color w:val="111111"/>
          <w:sz w:val="28"/>
          <w:sz w:val="28"/>
          <w:szCs w:val="28"/>
          <w:rtl w:val="true"/>
          <w:lang w:bidi="fa-IR"/>
        </w:rPr>
        <w:t xml:space="preserve">شرح قصيده دعبل الثانيه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 قصیده دعبل</w:t>
      </w:r>
    </w:p>
    <w:p>
      <w:pPr>
        <w:pStyle w:val="BookText"/>
        <w:rPr/>
      </w:pPr>
      <w:r>
        <w:rPr>
          <w:rFonts w:ascii="IRNazanin" w:hAnsi="IRNazanin" w:eastAsia="IRNazanin"/>
          <w:color w:val="111111"/>
          <w:sz w:val="28"/>
          <w:sz w:val="28"/>
          <w:szCs w:val="28"/>
          <w:rtl w:val="true"/>
          <w:lang w:bidi="fa-IR"/>
        </w:rPr>
        <w:t xml:space="preserve">شرح قصيده كعب بن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قصیده بانت سعاد</w:t>
      </w:r>
    </w:p>
    <w:p>
      <w:pPr>
        <w:pStyle w:val="BookText"/>
        <w:rPr/>
      </w:pPr>
      <w:r>
        <w:rPr>
          <w:rFonts w:ascii="IRNazanin" w:hAnsi="IRNazanin" w:eastAsia="IRNazanin"/>
          <w:color w:val="111111"/>
          <w:sz w:val="28"/>
          <w:sz w:val="28"/>
          <w:szCs w:val="28"/>
          <w:rtl w:val="true"/>
          <w:lang w:bidi="fa-IR"/>
        </w:rPr>
        <w:t xml:space="preserve">شرح قصيده لامیه </w:t>
      </w:r>
      <w:r>
        <w:rPr>
          <w:rFonts w:eastAsia="IRNazanin" w:cs="IRNazanin"/>
          <w:color w:val="111111"/>
          <w:sz w:val="28"/>
          <w:szCs w:val="28"/>
          <w:lang w:bidi="fa-IR"/>
        </w:rPr>
        <w:t>15738</w:t>
      </w:r>
    </w:p>
    <w:p>
      <w:pPr>
        <w:pStyle w:val="BookText"/>
        <w:rPr/>
      </w:pPr>
      <w:r>
        <w:rPr>
          <w:rFonts w:ascii="Amiri" w:hAnsi="Amiri" w:eastAsia="Amiri" w:cs="Amiri"/>
          <w:color w:val="111111"/>
          <w:sz w:val="28"/>
          <w:sz w:val="28"/>
          <w:szCs w:val="28"/>
          <w:rtl w:val="true"/>
          <w:lang w:bidi="ar-SA"/>
        </w:rPr>
        <w:t xml:space="preserve">شرح 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w:t>
      </w:r>
    </w:p>
    <w:p>
      <w:pPr>
        <w:pStyle w:val="BookText"/>
        <w:rPr/>
      </w:pPr>
      <w:r>
        <w:rPr>
          <w:rFonts w:ascii="IRNazanin" w:hAnsi="IRNazanin" w:eastAsia="IRNazanin"/>
          <w:color w:val="111111"/>
          <w:sz w:val="28"/>
          <w:sz w:val="28"/>
          <w:szCs w:val="28"/>
          <w:rtl w:val="true"/>
          <w:lang w:bidi="fa-IR"/>
        </w:rPr>
        <w:t xml:space="preserve">شرح کافیه </w:t>
      </w:r>
      <w:r>
        <w:rPr>
          <w:rFonts w:eastAsia="IRNazanin" w:cs="IRNazanin"/>
          <w:color w:val="111111"/>
          <w:sz w:val="28"/>
          <w:szCs w:val="28"/>
          <w:lang w:bidi="fa-IR"/>
        </w:rPr>
        <w:t>15857/1</w:t>
      </w:r>
    </w:p>
    <w:p>
      <w:pPr>
        <w:pStyle w:val="BookText"/>
        <w:rPr/>
      </w:pPr>
      <w:r>
        <w:rPr>
          <w:rFonts w:ascii="Amiri" w:hAnsi="Amiri" w:eastAsia="Amiri" w:cs="Amiri"/>
          <w:color w:val="111111"/>
          <w:sz w:val="28"/>
          <w:sz w:val="28"/>
          <w:szCs w:val="28"/>
          <w:rtl w:val="true"/>
          <w:lang w:bidi="ar-SA"/>
        </w:rPr>
        <w:t>شرح كبير رياض المسائل في تحقيق الاحكام بالدلائل</w:t>
      </w:r>
    </w:p>
    <w:p>
      <w:pPr>
        <w:pStyle w:val="BookText"/>
        <w:rPr/>
      </w:pPr>
      <w:r>
        <w:rPr>
          <w:rFonts w:ascii="IRNazanin" w:hAnsi="IRNazanin" w:eastAsia="IRNazanin"/>
          <w:color w:val="111111"/>
          <w:sz w:val="28"/>
          <w:sz w:val="28"/>
          <w:szCs w:val="28"/>
          <w:rtl w:val="true"/>
          <w:lang w:bidi="fa-IR"/>
        </w:rPr>
        <w:t xml:space="preserve">شرح كتاب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العقول في شرح احادیث الاصول</w:t>
      </w:r>
    </w:p>
    <w:p>
      <w:pPr>
        <w:pStyle w:val="BookText"/>
        <w:rPr/>
      </w:pPr>
      <w:r>
        <w:rPr>
          <w:rFonts w:ascii="IRNazanin" w:hAnsi="IRNazanin" w:eastAsia="IRNazanin"/>
          <w:color w:val="111111"/>
          <w:sz w:val="28"/>
          <w:sz w:val="28"/>
          <w:szCs w:val="28"/>
          <w:rtl w:val="true"/>
          <w:lang w:bidi="fa-IR"/>
        </w:rPr>
        <w:t xml:space="preserve">شرح کتاب در حساب </w:t>
      </w:r>
      <w:r>
        <w:rPr>
          <w:rFonts w:eastAsia="IRNazanin" w:cs="IRNazanin"/>
          <w:color w:val="111111"/>
          <w:sz w:val="28"/>
          <w:szCs w:val="28"/>
          <w:lang w:bidi="fa-IR"/>
        </w:rPr>
        <w:t>15990</w:t>
      </w:r>
    </w:p>
    <w:p>
      <w:pPr>
        <w:pStyle w:val="BookText"/>
        <w:rPr/>
      </w:pPr>
      <w:r>
        <w:rPr>
          <w:rFonts w:ascii="Amiri" w:hAnsi="Amiri" w:eastAsia="Amiri" w:cs="Amiri"/>
          <w:color w:val="111111"/>
          <w:sz w:val="28"/>
          <w:sz w:val="28"/>
          <w:szCs w:val="28"/>
          <w:rtl w:val="true"/>
          <w:lang w:bidi="ar-SA"/>
        </w:rPr>
        <w:t xml:space="preserve">شرح كليات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نحفة السعديه</w:t>
      </w:r>
    </w:p>
    <w:p>
      <w:pPr>
        <w:pStyle w:val="BookText"/>
        <w:rPr/>
      </w:pPr>
      <w:r>
        <w:rPr>
          <w:rFonts w:ascii="IRNazanin" w:hAnsi="IRNazanin" w:eastAsia="IRNazanin"/>
          <w:color w:val="111111"/>
          <w:sz w:val="28"/>
          <w:sz w:val="28"/>
          <w:szCs w:val="28"/>
          <w:rtl w:val="true"/>
          <w:lang w:bidi="fa-IR"/>
        </w:rPr>
        <w:t xml:space="preserve">شرح گیپایی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کافیه</w:t>
      </w:r>
    </w:p>
    <w:p>
      <w:pPr>
        <w:pStyle w:val="BookText"/>
        <w:rPr/>
      </w:pPr>
      <w:r>
        <w:rPr>
          <w:rFonts w:ascii="Amiri" w:hAnsi="Amiri" w:eastAsia="Amiri" w:cs="Amiri"/>
          <w:color w:val="111111"/>
          <w:sz w:val="28"/>
          <w:sz w:val="28"/>
          <w:szCs w:val="28"/>
          <w:rtl w:val="true"/>
          <w:lang w:bidi="ar-SA"/>
        </w:rPr>
        <w:t xml:space="preserve">شرح لمعه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الدمشقيه</w:t>
      </w:r>
    </w:p>
    <w:p>
      <w:pPr>
        <w:pStyle w:val="BookText"/>
        <w:rPr/>
      </w:pPr>
      <w:r>
        <w:rPr>
          <w:rFonts w:ascii="Amiri" w:hAnsi="Amiri" w:eastAsia="Amiri" w:cs="Amiri"/>
          <w:color w:val="111111"/>
          <w:sz w:val="28"/>
          <w:sz w:val="28"/>
          <w:szCs w:val="28"/>
          <w:rtl w:val="true"/>
          <w:lang w:bidi="ar-SA"/>
        </w:rPr>
        <w:t xml:space="preserve">شرح 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في تحقيق</w:t>
      </w:r>
    </w:p>
    <w:p>
      <w:pPr>
        <w:pStyle w:val="BookText"/>
        <w:rPr/>
      </w:pPr>
      <w:r>
        <w:rPr>
          <w:rFonts w:ascii="Amiri" w:hAnsi="Amiri" w:eastAsia="Amiri" w:cs="Amiri"/>
          <w:color w:val="111111"/>
          <w:sz w:val="28"/>
          <w:sz w:val="28"/>
          <w:szCs w:val="28"/>
          <w:rtl w:val="true"/>
          <w:lang w:bidi="ar-SA"/>
        </w:rPr>
        <w:t>الاحكام بالدلائل</w:t>
      </w:r>
    </w:p>
    <w:p>
      <w:pPr>
        <w:pStyle w:val="BookText"/>
        <w:rPr/>
      </w:pPr>
      <w:r>
        <w:rPr>
          <w:rFonts w:ascii="Amiri" w:hAnsi="Amiri" w:eastAsia="Amiri" w:cs="Amiri"/>
          <w:color w:val="111111"/>
          <w:sz w:val="28"/>
          <w:sz w:val="28"/>
          <w:szCs w:val="28"/>
          <w:rtl w:val="true"/>
          <w:lang w:bidi="ar-SA"/>
        </w:rPr>
        <w:t xml:space="preserve">شرح مسالك 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الاحكام في شرح</w:t>
      </w:r>
    </w:p>
    <w:p>
      <w:pPr>
        <w:pStyle w:val="BookText"/>
        <w:rPr/>
      </w:pPr>
      <w:r>
        <w:rPr>
          <w:rFonts w:ascii="IRNazanin" w:hAnsi="IRNazanin" w:eastAsia="IRNazanin"/>
          <w:color w:val="111111"/>
          <w:sz w:val="28"/>
          <w:sz w:val="28"/>
          <w:szCs w:val="28"/>
          <w:rtl w:val="true"/>
          <w:lang w:bidi="fa-IR"/>
        </w:rPr>
        <w:t xml:space="preserve">مسالک الافهام و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موجز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المغنى في شرح الموجز</w:t>
      </w:r>
    </w:p>
    <w:p>
      <w:pPr>
        <w:pStyle w:val="BookText"/>
        <w:rPr/>
      </w:pPr>
      <w:r>
        <w:rPr>
          <w:rFonts w:ascii="Amiri" w:hAnsi="Amiri" w:eastAsia="Amiri" w:cs="Amiri"/>
          <w:color w:val="111111"/>
          <w:sz w:val="28"/>
          <w:sz w:val="28"/>
          <w:szCs w:val="28"/>
          <w:rtl w:val="true"/>
          <w:lang w:bidi="ar-SA"/>
        </w:rPr>
        <w:t xml:space="preserve">شرح نصاب الصبيان </w:t>
      </w:r>
      <w:r>
        <w:rPr>
          <w:rFonts w:eastAsia="Amiri" w:cs="Amiri" w:ascii="Amiri" w:hAnsi="Amiri"/>
          <w:color w:val="111111"/>
          <w:sz w:val="28"/>
          <w:szCs w:val="28"/>
          <w:lang w:bidi="ar-SA"/>
        </w:rPr>
        <w:t>15783/1</w:t>
      </w:r>
    </w:p>
    <w:p>
      <w:pPr>
        <w:pStyle w:val="BookText"/>
        <w:rPr/>
      </w:pP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الحقائق في شرح كلمات</w:t>
      </w:r>
    </w:p>
    <w:p>
      <w:pPr>
        <w:pStyle w:val="BookText"/>
        <w:rPr/>
      </w:pPr>
      <w:r>
        <w:rPr>
          <w:rFonts w:ascii="Amiri" w:hAnsi="Amiri" w:eastAsia="Amiri" w:cs="Amiri"/>
          <w:color w:val="111111"/>
          <w:sz w:val="28"/>
          <w:sz w:val="28"/>
          <w:szCs w:val="28"/>
          <w:rtl w:val="true"/>
          <w:lang w:bidi="ar-SA"/>
        </w:rPr>
        <w:t>كلام الله الناطق</w:t>
      </w:r>
    </w:p>
    <w:p>
      <w:pPr>
        <w:pStyle w:val="BookText"/>
        <w:rPr/>
      </w:pP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lang w:bidi="ar-SA"/>
        </w:rPr>
        <w:t>15989</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شفائیه </w:t>
      </w:r>
      <w:r>
        <w:rPr>
          <w:rFonts w:eastAsia="IRNazanin" w:cs="IRNazanin"/>
          <w:color w:val="111111"/>
          <w:sz w:val="28"/>
          <w:szCs w:val="28"/>
          <w:lang w:bidi="fa-IR"/>
        </w:rPr>
        <w:t>15731/8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 و سهو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شکیات نماز</w:t>
      </w:r>
    </w:p>
    <w:p>
      <w:pPr>
        <w:pStyle w:val="BookText"/>
        <w:rPr/>
      </w:pPr>
      <w:r>
        <w:rPr>
          <w:rFonts w:ascii="IRNazanin" w:hAnsi="IRNazanin" w:eastAsia="IRNazanin"/>
          <w:color w:val="111111"/>
          <w:sz w:val="28"/>
          <w:sz w:val="28"/>
          <w:szCs w:val="28"/>
          <w:rtl w:val="true"/>
          <w:lang w:bidi="fa-IR"/>
        </w:rPr>
        <w:t xml:space="preserve">شمس المعارف و لطائف العوارف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شمس</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 xml:space="preserve">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الاصناف</w:t>
      </w:r>
    </w:p>
    <w:p>
      <w:pPr>
        <w:pStyle w:val="BookText"/>
        <w:rPr/>
      </w:pPr>
      <w:r>
        <w:rPr>
          <w:rFonts w:ascii="IRNazanin" w:hAnsi="IRNazanin" w:eastAsia="IRNazanin"/>
          <w:color w:val="111111"/>
          <w:sz w:val="28"/>
          <w:sz w:val="28"/>
          <w:szCs w:val="28"/>
          <w:rtl w:val="true"/>
          <w:lang w:bidi="fa-IR"/>
        </w:rPr>
        <w:t>شهر انگیز مجمع الاصناف</w:t>
      </w:r>
    </w:p>
    <w:p>
      <w:pPr>
        <w:pStyle w:val="BookText"/>
        <w:rPr/>
      </w:pPr>
      <w:r>
        <w:rPr>
          <w:rFonts w:ascii="IRNazanin" w:hAnsi="IRNazanin" w:eastAsia="IRNazanin"/>
          <w:color w:val="111111"/>
          <w:sz w:val="28"/>
          <w:sz w:val="28"/>
          <w:szCs w:val="28"/>
          <w:rtl w:val="true"/>
          <w:lang w:bidi="fa-IR"/>
        </w:rPr>
        <w:t xml:space="preserve">شیراز نامه </w:t>
      </w:r>
      <w:r>
        <w:rPr>
          <w:rFonts w:eastAsia="IRNazanin" w:cs="IRNazanin"/>
          <w:color w:val="111111"/>
          <w:sz w:val="28"/>
          <w:szCs w:val="28"/>
          <w:lang w:bidi="fa-IR"/>
        </w:rPr>
        <w:t>15701</w:t>
      </w:r>
    </w:p>
    <w:p>
      <w:pPr>
        <w:pStyle w:val="BookText"/>
        <w:rPr/>
      </w:pP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lang w:bidi="ar-SA"/>
        </w:rPr>
        <w:t>15997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15908</w:t>
      </w:r>
    </w:p>
    <w:p>
      <w:pPr>
        <w:pStyle w:val="BookText"/>
        <w:rPr/>
      </w:pPr>
      <w:r>
        <w:rPr>
          <w:rFonts w:ascii="Amiri" w:hAnsi="Amiri" w:eastAsia="Amiri" w:cs="Amiri"/>
          <w:color w:val="111111"/>
          <w:sz w:val="28"/>
          <w:sz w:val="28"/>
          <w:szCs w:val="28"/>
          <w:rtl w:val="true"/>
          <w:lang w:bidi="ar-SA"/>
        </w:rPr>
        <w:t xml:space="preserve">الصحائف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القدسيه اربعون سوره</w:t>
      </w:r>
    </w:p>
    <w:p>
      <w:pPr>
        <w:pStyle w:val="BookText"/>
        <w:rPr/>
      </w:pPr>
      <w:r>
        <w:rPr>
          <w:rFonts w:ascii="Amiri" w:hAnsi="Amiri" w:eastAsia="Amiri" w:cs="Amiri"/>
          <w:color w:val="111111"/>
          <w:sz w:val="28"/>
          <w:sz w:val="28"/>
          <w:szCs w:val="28"/>
          <w:rtl w:val="true"/>
          <w:lang w:bidi="ar-SA"/>
        </w:rPr>
        <w:t xml:space="preserve">الصحيفة الاسطر لابيه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الصفيحه</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15940</w:t>
      </w:r>
      <w:r>
        <w:rPr>
          <w:rFonts w:ascii="IRNazanin" w:hAnsi="IRNazanin" w:eastAsia="IRNazanin"/>
          <w:color w:val="111111"/>
          <w:sz w:val="28"/>
          <w:sz w:val="28"/>
          <w:szCs w:val="28"/>
          <w:lang w:bidi="fa-IR"/>
        </w:rPr>
        <w:t>،</w:t>
      </w:r>
      <w:r>
        <w:rPr>
          <w:rFonts w:eastAsia="IRNazanin" w:cs="IRNazanin"/>
          <w:color w:val="111111"/>
          <w:sz w:val="28"/>
          <w:szCs w:val="28"/>
          <w:lang w:bidi="fa-IR"/>
        </w:rPr>
        <w:t>15882/1</w:t>
      </w:r>
    </w:p>
    <w:p>
      <w:pPr>
        <w:pStyle w:val="BookText"/>
        <w:rPr/>
      </w:pPr>
      <w:r>
        <w:rPr>
          <w:rFonts w:ascii="IRNazanin" w:hAnsi="IRNazanin" w:eastAsia="IRNazanin"/>
          <w:color w:val="111111"/>
          <w:sz w:val="28"/>
          <w:sz w:val="28"/>
          <w:szCs w:val="28"/>
          <w:rtl w:val="true"/>
          <w:lang w:bidi="fa-IR"/>
        </w:rPr>
        <w:t xml:space="preserve">صحیفه طاهر دوالیمینین به عبدالله </w:t>
      </w:r>
      <w:r>
        <w:rPr>
          <w:rFonts w:eastAsia="IRNazanin" w:cs="IRNazanin"/>
          <w:color w:val="111111"/>
          <w:sz w:val="28"/>
          <w:szCs w:val="28"/>
          <w:lang w:bidi="fa-IR"/>
        </w:rPr>
        <w:t>15835/9</w:t>
      </w:r>
    </w:p>
    <w:p>
      <w:pPr>
        <w:pStyle w:val="BookText"/>
        <w:rPr/>
      </w:pPr>
      <w:r>
        <w:rPr>
          <w:rFonts w:ascii="IRNazanin" w:hAnsi="IRNazanin" w:eastAsia="IRNazanin"/>
          <w:color w:val="111111"/>
          <w:sz w:val="28"/>
          <w:sz w:val="28"/>
          <w:szCs w:val="28"/>
          <w:rtl w:val="true"/>
          <w:lang w:bidi="fa-IR"/>
        </w:rPr>
        <w:t xml:space="preserve">صد میدان </w:t>
      </w:r>
      <w:r>
        <w:rPr>
          <w:rFonts w:eastAsia="IRNazanin" w:cs="IRNazanin"/>
          <w:color w:val="111111"/>
          <w:sz w:val="28"/>
          <w:szCs w:val="28"/>
          <w:lang w:bidi="fa-IR"/>
        </w:rPr>
        <w:t>15829/6</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157483</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الصفيحة</w:t>
      </w:r>
    </w:p>
    <w:p>
      <w:pPr>
        <w:pStyle w:val="BookText"/>
        <w:rPr/>
      </w:pPr>
      <w:r>
        <w:rPr>
          <w:rFonts w:ascii="Amiri" w:hAnsi="Amiri" w:eastAsia="Amiri" w:cs="Amiri"/>
          <w:color w:val="111111"/>
          <w:sz w:val="28"/>
          <w:sz w:val="28"/>
          <w:szCs w:val="28"/>
          <w:rtl w:val="true"/>
          <w:lang w:bidi="ar-SA"/>
        </w:rPr>
        <w:t xml:space="preserve">الصفيحه </w:t>
      </w:r>
      <w:r>
        <w:rPr>
          <w:rFonts w:eastAsia="Amiri" w:cs="Amiri" w:ascii="Amiri" w:hAnsi="Amiri"/>
          <w:color w:val="111111"/>
          <w:sz w:val="28"/>
          <w:szCs w:val="28"/>
          <w:lang w:bidi="ar-SA"/>
        </w:rPr>
        <w:t>15923/1</w:t>
      </w:r>
    </w:p>
    <w:p>
      <w:pPr>
        <w:pStyle w:val="BookText"/>
        <w:rPr/>
      </w:pPr>
      <w:r>
        <w:rPr>
          <w:rFonts w:ascii="Amiri" w:hAnsi="Amiri" w:eastAsia="Amiri" w:cs="Amiri"/>
          <w:color w:val="111111"/>
          <w:sz w:val="28"/>
          <w:sz w:val="28"/>
          <w:szCs w:val="28"/>
          <w:rtl w:val="true"/>
          <w:lang w:bidi="ar-SA"/>
        </w:rPr>
        <w:t xml:space="preserve">صفيحة الاسطرلاب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الصفيحة</w:t>
      </w:r>
    </w:p>
    <w:p>
      <w:pPr>
        <w:pStyle w:val="BookText"/>
        <w:rPr/>
      </w:pPr>
      <w:r>
        <w:rPr>
          <w:rFonts w:ascii="IRNazanin" w:hAnsi="IRNazanin" w:eastAsia="IRNazanin"/>
          <w:color w:val="111111"/>
          <w:sz w:val="28"/>
          <w:sz w:val="28"/>
          <w:szCs w:val="28"/>
          <w:rtl w:val="true"/>
          <w:lang w:bidi="fa-IR"/>
        </w:rPr>
        <w:t xml:space="preserve">صلح نامه خبر ختامه </w:t>
      </w:r>
      <w:r>
        <w:rPr>
          <w:rFonts w:eastAsia="IRNazanin" w:cs="IRNazanin"/>
          <w:color w:val="111111"/>
          <w:sz w:val="28"/>
          <w:szCs w:val="28"/>
          <w:lang w:bidi="fa-IR"/>
        </w:rPr>
        <w:t>15931/3</w:t>
      </w:r>
    </w:p>
    <w:p>
      <w:pPr>
        <w:pStyle w:val="BookText"/>
        <w:rPr/>
      </w:pPr>
      <w:r>
        <w:rPr>
          <w:rFonts w:ascii="Amiri" w:hAnsi="Amiri" w:eastAsia="Amiri" w:cs="Amiri"/>
          <w:color w:val="111111"/>
          <w:sz w:val="28"/>
          <w:sz w:val="28"/>
          <w:szCs w:val="28"/>
          <w:rtl w:val="true"/>
          <w:lang w:bidi="ar-SA"/>
        </w:rPr>
        <w:t xml:space="preserve">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الصنايع صناعيه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الصنايع صنايع الحقايق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حقايق الصنايع</w:t>
      </w:r>
    </w:p>
    <w:p>
      <w:pPr>
        <w:pStyle w:val="BookText"/>
        <w:rPr/>
      </w:pP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lang w:bidi="fa-IR"/>
        </w:rPr>
        <w:t>15773</w:t>
      </w:r>
    </w:p>
    <w:p>
      <w:pPr>
        <w:pStyle w:val="BookText"/>
        <w:rPr/>
      </w:pPr>
      <w:r>
        <w:rPr>
          <w:rFonts w:ascii="IRNazanin" w:hAnsi="IRNazanin" w:eastAsia="IRNazanin"/>
          <w:color w:val="111111"/>
          <w:sz w:val="28"/>
          <w:sz w:val="28"/>
          <w:szCs w:val="28"/>
          <w:rtl w:val="true"/>
          <w:lang w:bidi="fa-IR"/>
        </w:rPr>
        <w:t xml:space="preserve">صورت تقریرات درسی </w:t>
      </w:r>
      <w:r>
        <w:rPr>
          <w:rFonts w:eastAsia="IRNazanin" w:cs="IRNazanin"/>
          <w:color w:val="111111"/>
          <w:sz w:val="28"/>
          <w:szCs w:val="28"/>
          <w:lang w:bidi="fa-IR"/>
        </w:rPr>
        <w:t>15891</w:t>
      </w:r>
    </w:p>
    <w:p>
      <w:pPr>
        <w:pStyle w:val="BookText"/>
        <w:rPr/>
      </w:pPr>
      <w:r>
        <w:rPr>
          <w:rFonts w:ascii="IRNazanin" w:hAnsi="IRNazanin" w:eastAsia="IRNazanin"/>
          <w:color w:val="111111"/>
          <w:sz w:val="28"/>
          <w:sz w:val="28"/>
          <w:szCs w:val="28"/>
          <w:rtl w:val="true"/>
          <w:lang w:bidi="fa-IR"/>
        </w:rPr>
        <w:t xml:space="preserve">صورت های فلکی و کواکب </w:t>
      </w:r>
      <w:r>
        <w:rPr>
          <w:rFonts w:eastAsia="IRNazanin" w:cs="IRNazanin"/>
          <w:color w:val="111111"/>
          <w:sz w:val="28"/>
          <w:szCs w:val="28"/>
          <w:lang w:bidi="fa-IR"/>
        </w:rPr>
        <w:t>15715/2</w:t>
      </w:r>
    </w:p>
    <w:p>
      <w:pPr>
        <w:pStyle w:val="BookText"/>
        <w:rPr/>
      </w:pPr>
      <w:r>
        <w:rPr>
          <w:rFonts w:ascii="IRNazanin" w:hAnsi="IRNazanin" w:eastAsia="IRNazanin"/>
          <w:color w:val="111111"/>
          <w:sz w:val="28"/>
          <w:sz w:val="28"/>
          <w:szCs w:val="28"/>
          <w:rtl w:val="true"/>
          <w:lang w:bidi="fa-IR"/>
        </w:rPr>
        <w:t xml:space="preserve">صور درجات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درج الفلک</w:t>
      </w:r>
    </w:p>
    <w:p>
      <w:pPr>
        <w:pStyle w:val="BookText"/>
        <w:rPr/>
      </w:pPr>
      <w:r>
        <w:rPr>
          <w:rFonts w:ascii="IRNazanin" w:hAnsi="IRNazanin" w:eastAsia="IRNazanin"/>
          <w:color w:val="111111"/>
          <w:sz w:val="28"/>
          <w:sz w:val="28"/>
          <w:szCs w:val="28"/>
          <w:rtl w:val="true"/>
          <w:lang w:bidi="fa-IR"/>
        </w:rPr>
        <w:t xml:space="preserve">صور درج الفلک </w:t>
      </w:r>
      <w:r>
        <w:rPr>
          <w:rFonts w:eastAsia="IRNazanin" w:cs="IRNazanin"/>
          <w:color w:val="111111"/>
          <w:sz w:val="28"/>
          <w:szCs w:val="28"/>
          <w:lang w:bidi="fa-IR"/>
        </w:rPr>
        <w:t>15762/2</w:t>
      </w:r>
    </w:p>
    <w:p>
      <w:pPr>
        <w:pStyle w:val="BookText"/>
        <w:rPr/>
      </w:pPr>
      <w:r>
        <w:rPr>
          <w:rFonts w:ascii="IRNazanin" w:hAnsi="IRNazanin" w:eastAsia="IRNazanin"/>
          <w:color w:val="111111"/>
          <w:sz w:val="28"/>
          <w:sz w:val="28"/>
          <w:szCs w:val="28"/>
          <w:rtl w:val="true"/>
          <w:lang w:bidi="fa-IR"/>
        </w:rPr>
        <w:t xml:space="preserve">صبع عقود و نکاح </w:t>
      </w:r>
      <w:r>
        <w:rPr>
          <w:rFonts w:eastAsia="IRNazanin" w:cs="IRNazanin"/>
          <w:color w:val="111111"/>
          <w:sz w:val="28"/>
          <w:szCs w:val="28"/>
          <w:lang w:bidi="fa-IR"/>
        </w:rPr>
        <w:t>15721/8</w:t>
      </w:r>
    </w:p>
    <w:p>
      <w:pPr>
        <w:pStyle w:val="BookText"/>
        <w:rPr/>
      </w:pPr>
      <w:r>
        <w:rPr>
          <w:rFonts w:ascii="Amiri" w:hAnsi="Amiri" w:eastAsia="Amiri" w:cs="Amiri"/>
          <w:color w:val="111111"/>
          <w:sz w:val="28"/>
          <w:sz w:val="28"/>
          <w:szCs w:val="28"/>
          <w:rtl w:val="true"/>
          <w:lang w:bidi="ar-SA"/>
        </w:rPr>
        <w:t xml:space="preserve">طب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الذهبيه</w:t>
      </w:r>
    </w:p>
    <w:p>
      <w:pPr>
        <w:pStyle w:val="BookText"/>
        <w:rPr/>
      </w:pPr>
      <w:r>
        <w:rPr>
          <w:rFonts w:ascii="IRNazanin" w:hAnsi="IRNazanin" w:eastAsia="IRNazanin"/>
          <w:color w:val="111111"/>
          <w:sz w:val="28"/>
          <w:sz w:val="28"/>
          <w:szCs w:val="28"/>
          <w:rtl w:val="true"/>
          <w:lang w:bidi="fa-IR"/>
        </w:rPr>
        <w:t xml:space="preserve">طب کیمیاوی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باسلیقا</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طب </w:t>
      </w:r>
    </w:p>
    <w:p>
      <w:pPr>
        <w:pStyle w:val="BookText"/>
        <w:rPr/>
      </w:pPr>
      <w:r>
        <w:rPr>
          <w:rFonts w:ascii="IRNazanin" w:hAnsi="IRNazanin" w:eastAsia="IRNazanin"/>
          <w:color w:val="111111"/>
          <w:sz w:val="28"/>
          <w:sz w:val="28"/>
          <w:szCs w:val="28"/>
          <w:rtl w:val="true"/>
          <w:lang w:bidi="fa-IR"/>
        </w:rPr>
        <w:t xml:space="preserve">طب یوسفی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الفوايد الفوايد</w:t>
      </w:r>
    </w:p>
    <w:p>
      <w:pPr>
        <w:pStyle w:val="BookText"/>
        <w:rPr/>
      </w:pPr>
      <w:r>
        <w:rPr>
          <w:rFonts w:ascii="IRNazanin" w:hAnsi="IRNazanin" w:eastAsia="IRNazanin"/>
          <w:color w:val="111111"/>
          <w:sz w:val="28"/>
          <w:sz w:val="28"/>
          <w:szCs w:val="28"/>
          <w:rtl w:val="true"/>
          <w:lang w:bidi="fa-IR"/>
        </w:rPr>
        <w:t xml:space="preserve">الطراز الاول </w:t>
      </w:r>
      <w:r>
        <w:rPr>
          <w:rFonts w:eastAsia="IRNazanin" w:cs="IRNazanin"/>
          <w:color w:val="111111"/>
          <w:sz w:val="28"/>
          <w:szCs w:val="28"/>
          <w:lang w:bidi="fa-IR"/>
        </w:rPr>
        <w:t>15960</w:t>
      </w:r>
    </w:p>
    <w:p>
      <w:pPr>
        <w:pStyle w:val="BookText"/>
        <w:rPr/>
      </w:pPr>
      <w:r>
        <w:rPr>
          <w:rFonts w:ascii="Amiri" w:hAnsi="Amiri" w:eastAsia="Amiri" w:cs="Amiri"/>
          <w:color w:val="111111"/>
          <w:sz w:val="28"/>
          <w:sz w:val="28"/>
          <w:szCs w:val="28"/>
          <w:rtl w:val="true"/>
          <w:lang w:bidi="ar-SA"/>
        </w:rPr>
        <w:t>الطراز الاول والكنار لما عليه من لغة العرب المعمول</w:t>
      </w:r>
    </w:p>
    <w:p>
      <w:pPr>
        <w:pStyle w:val="BookText"/>
        <w:rPr/>
      </w:pPr>
      <w:r>
        <w:rPr>
          <w:rFonts w:ascii="IRNazanin" w:hAnsi="IRNazanin" w:eastAsia="IRNazanin"/>
          <w:color w:val="111111"/>
          <w:sz w:val="28"/>
          <w:sz w:val="28"/>
          <w:szCs w:val="28"/>
          <w:rtl w:val="true"/>
          <w:lang w:bidi="fa-IR"/>
        </w:rPr>
        <w:t>الطرار الاول</w:t>
      </w:r>
    </w:p>
    <w:p>
      <w:pPr>
        <w:pStyle w:val="BookText"/>
        <w:rPr/>
      </w:pPr>
      <w:r>
        <w:rPr>
          <w:rFonts w:ascii="Amiri" w:hAnsi="Amiri" w:eastAsia="Amiri" w:cs="Amiri"/>
          <w:color w:val="111111"/>
          <w:sz w:val="28"/>
          <w:sz w:val="28"/>
          <w:szCs w:val="28"/>
          <w:rtl w:val="true"/>
          <w:lang w:bidi="ar-SA"/>
        </w:rPr>
        <w:t xml:space="preserve">طرار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الاول</w:t>
      </w:r>
    </w:p>
    <w:p>
      <w:pPr>
        <w:pStyle w:val="BookText"/>
        <w:rPr/>
      </w:pPr>
      <w:r>
        <w:rPr>
          <w:rFonts w:ascii="Amiri" w:hAnsi="Amiri" w:eastAsia="Amiri" w:cs="Amiri"/>
          <w:color w:val="111111"/>
          <w:sz w:val="28"/>
          <w:sz w:val="28"/>
          <w:szCs w:val="28"/>
          <w:rtl w:val="true"/>
          <w:lang w:bidi="ar-SA"/>
        </w:rPr>
        <w:t xml:space="preserve">العزي في 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تصريف</w:t>
      </w:r>
    </w:p>
    <w:p>
      <w:pPr>
        <w:pStyle w:val="BookText"/>
        <w:rPr/>
      </w:pPr>
      <w:r>
        <w:rPr>
          <w:rFonts w:ascii="Amiri" w:hAnsi="Amiri" w:eastAsia="Amiri" w:cs="Amiri"/>
          <w:color w:val="111111"/>
          <w:sz w:val="28"/>
          <w:sz w:val="28"/>
          <w:szCs w:val="28"/>
          <w:rtl w:val="true"/>
          <w:lang w:bidi="ar-SA"/>
        </w:rPr>
        <w:t xml:space="preserve">العقايد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w:t>
      </w:r>
    </w:p>
    <w:p>
      <w:pPr>
        <w:pStyle w:val="BookText"/>
        <w:rPr/>
      </w:pPr>
      <w:r>
        <w:rPr>
          <w:rFonts w:ascii="Amiri" w:hAnsi="Amiri" w:eastAsia="Amiri" w:cs="Amiri"/>
          <w:color w:val="111111"/>
          <w:sz w:val="28"/>
          <w:sz w:val="28"/>
          <w:szCs w:val="28"/>
          <w:rtl w:val="true"/>
          <w:lang w:bidi="ar-SA"/>
        </w:rPr>
        <w:t xml:space="preserve">عقايد الشيعة في فوايد الشريعة </w:t>
      </w:r>
      <w:r>
        <w:rPr>
          <w:rFonts w:eastAsia="Amiri" w:cs="Amiri" w:ascii="Amiri" w:hAnsi="Amiri"/>
          <w:color w:val="111111"/>
          <w:sz w:val="28"/>
          <w:szCs w:val="28"/>
          <w:lang w:bidi="ar-SA"/>
        </w:rPr>
        <w:t>159683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15890</w:t>
      </w:r>
    </w:p>
    <w:p>
      <w:pPr>
        <w:pStyle w:val="BookText"/>
        <w:rPr/>
      </w:pPr>
      <w:r>
        <w:rPr>
          <w:rFonts w:ascii="IRNazanin" w:hAnsi="IRNazanin" w:eastAsia="IRNazanin"/>
          <w:color w:val="111111"/>
          <w:sz w:val="28"/>
          <w:sz w:val="28"/>
          <w:szCs w:val="28"/>
          <w:rtl w:val="true"/>
          <w:lang w:bidi="fa-IR"/>
        </w:rPr>
        <w:t xml:space="preserve">عقايد المجذوبیه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p>
    <w:p>
      <w:pPr>
        <w:pStyle w:val="BookText"/>
        <w:rPr/>
      </w:pPr>
      <w:r>
        <w:rPr>
          <w:rFonts w:ascii="IRNazanin" w:hAnsi="IRNazanin" w:eastAsia="IRNazanin"/>
          <w:color w:val="111111"/>
          <w:sz w:val="28"/>
          <w:sz w:val="28"/>
          <w:szCs w:val="28"/>
          <w:rtl w:val="true"/>
          <w:lang w:bidi="fa-IR"/>
        </w:rPr>
        <w:t>عقد نامه صبع عقود و نکاح</w:t>
      </w:r>
    </w:p>
    <w:p>
      <w:pPr>
        <w:pStyle w:val="BookText"/>
        <w:rPr/>
      </w:pPr>
      <w:r>
        <w:rPr>
          <w:rFonts w:ascii="Amiri" w:hAnsi="Amiri" w:eastAsia="Amiri" w:cs="Amiri"/>
          <w:color w:val="111111"/>
          <w:sz w:val="28"/>
          <w:sz w:val="28"/>
          <w:szCs w:val="28"/>
          <w:rtl w:val="true"/>
          <w:lang w:bidi="ar-SA"/>
        </w:rPr>
        <w:t xml:space="preserve">علوم طبيعيه </w:t>
      </w:r>
      <w:r>
        <w:rPr>
          <w:rFonts w:eastAsia="Amiri" w:cs="Amiri" w:ascii="Amiri" w:hAnsi="Amiri"/>
          <w:color w:val="111111"/>
          <w:sz w:val="28"/>
          <w:szCs w:val="28"/>
          <w:lang w:bidi="ar-SA"/>
        </w:rPr>
        <w:t>15838</w:t>
      </w:r>
    </w:p>
    <w:p>
      <w:pPr>
        <w:pStyle w:val="BookText"/>
        <w:rPr/>
      </w:pPr>
      <w:r>
        <w:rPr>
          <w:rFonts w:ascii="Amiri" w:hAnsi="Amiri" w:eastAsia="Amiri" w:cs="Amiri"/>
          <w:color w:val="111111"/>
          <w:sz w:val="28"/>
          <w:sz w:val="28"/>
          <w:szCs w:val="28"/>
          <w:rtl w:val="true"/>
          <w:lang w:bidi="ar-SA"/>
        </w:rPr>
        <w:t xml:space="preserve">العمدة في عيون صحاح الاخبار في مناقب امام الابرار </w:t>
      </w:r>
      <w:r>
        <w:rPr>
          <w:rFonts w:eastAsia="Amiri" w:cs="Amiri" w:ascii="Amiri" w:hAnsi="Amiri"/>
          <w:color w:val="111111"/>
          <w:sz w:val="28"/>
          <w:szCs w:val="28"/>
          <w:lang w:bidi="ar-SA"/>
        </w:rPr>
        <w:t>159883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15965</w:t>
      </w:r>
    </w:p>
    <w:p>
      <w:pPr>
        <w:pStyle w:val="BookText"/>
        <w:rPr/>
      </w:pPr>
      <w:r>
        <w:rPr>
          <w:rFonts w:ascii="Amiri" w:hAnsi="Amiri" w:eastAsia="Amiri" w:cs="Amiri"/>
          <w:color w:val="111111"/>
          <w:sz w:val="28"/>
          <w:sz w:val="28"/>
          <w:szCs w:val="28"/>
          <w:rtl w:val="true"/>
          <w:lang w:bidi="ar-SA"/>
        </w:rPr>
        <w:t xml:space="preserve">عين الحيات </w:t>
      </w:r>
      <w:r>
        <w:rPr>
          <w:rFonts w:eastAsia="Amiri" w:cs="Amiri" w:ascii="Amiri" w:hAnsi="Amiri"/>
          <w:color w:val="111111"/>
          <w:sz w:val="28"/>
          <w:szCs w:val="28"/>
          <w:lang w:bidi="ar-SA"/>
        </w:rPr>
        <w:t>15851/1</w:t>
      </w:r>
    </w:p>
    <w:p>
      <w:pPr>
        <w:pStyle w:val="BookText"/>
        <w:rPr/>
      </w:pP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الحيات</w:t>
      </w:r>
    </w:p>
    <w:p>
      <w:pPr>
        <w:pStyle w:val="BookText"/>
        <w:rPr/>
      </w:pPr>
      <w:r>
        <w:rPr>
          <w:rFonts w:ascii="IRNazanin" w:hAnsi="IRNazanin" w:eastAsia="IRNazanin"/>
          <w:color w:val="111111"/>
          <w:sz w:val="28"/>
          <w:sz w:val="28"/>
          <w:szCs w:val="28"/>
          <w:rtl w:val="true"/>
          <w:lang w:bidi="fa-IR"/>
        </w:rPr>
        <w:t xml:space="preserve">غرائب القرآن و رغائب الفرقان </w:t>
      </w:r>
      <w:r>
        <w:rPr>
          <w:rFonts w:eastAsia="IRNazanin" w:cs="IRNazanin"/>
          <w:color w:val="111111"/>
          <w:sz w:val="28"/>
          <w:szCs w:val="28"/>
          <w:lang w:bidi="fa-IR"/>
        </w:rPr>
        <w:t>15896</w:t>
      </w:r>
    </w:p>
    <w:p>
      <w:pPr>
        <w:pStyle w:val="BookText"/>
        <w:rPr/>
      </w:pPr>
      <w:r>
        <w:rPr>
          <w:rFonts w:ascii="IRNazanin" w:hAnsi="IRNazanin" w:eastAsia="IRNazanin"/>
          <w:color w:val="111111"/>
          <w:sz w:val="28"/>
          <w:sz w:val="28"/>
          <w:szCs w:val="28"/>
          <w:rtl w:val="true"/>
          <w:lang w:bidi="fa-IR"/>
        </w:rPr>
        <w:t>فارسی حساب و میزان الحساب</w:t>
      </w:r>
    </w:p>
    <w:p>
      <w:pPr>
        <w:pStyle w:val="BookText"/>
        <w:rPr/>
      </w:pPr>
      <w:r>
        <w:rPr>
          <w:rFonts w:ascii="IRNazanin" w:hAnsi="IRNazanin" w:eastAsia="IRNazanin"/>
          <w:color w:val="111111"/>
          <w:sz w:val="28"/>
          <w:sz w:val="28"/>
          <w:szCs w:val="28"/>
          <w:rtl w:val="true"/>
          <w:lang w:bidi="fa-IR"/>
        </w:rPr>
        <w:t xml:space="preserve">فالنامه دانیال </w:t>
      </w:r>
      <w:r>
        <w:rPr>
          <w:rFonts w:eastAsia="IRNazanin" w:cs="IRNazanin"/>
          <w:color w:val="111111"/>
          <w:sz w:val="28"/>
          <w:szCs w:val="28"/>
          <w:lang w:bidi="fa-IR"/>
        </w:rPr>
        <w:t>15746</w:t>
      </w:r>
    </w:p>
    <w:p>
      <w:pPr>
        <w:pStyle w:val="BookText"/>
        <w:rPr/>
      </w:pPr>
      <w:r>
        <w:rPr>
          <w:rFonts w:ascii="IRNazanin" w:hAnsi="IRNazanin" w:eastAsia="IRNazanin"/>
          <w:color w:val="111111"/>
          <w:sz w:val="28"/>
          <w:sz w:val="28"/>
          <w:szCs w:val="28"/>
          <w:rtl w:val="true"/>
          <w:lang w:bidi="fa-IR"/>
        </w:rPr>
        <w:t xml:space="preserve">فتحيه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هیئت</w:t>
      </w:r>
    </w:p>
    <w:p>
      <w:pPr>
        <w:pStyle w:val="BookText"/>
        <w:rPr/>
      </w:pPr>
      <w:r>
        <w:rPr>
          <w:rFonts w:ascii="IRNazanin" w:hAnsi="IRNazanin" w:eastAsia="IRNazanin"/>
          <w:color w:val="111111"/>
          <w:sz w:val="28"/>
          <w:sz w:val="28"/>
          <w:szCs w:val="28"/>
          <w:rtl w:val="true"/>
          <w:lang w:bidi="fa-IR"/>
        </w:rPr>
        <w:t xml:space="preserve">فرح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نامه</w:t>
      </w:r>
    </w:p>
    <w:p>
      <w:pPr>
        <w:pStyle w:val="BookText"/>
        <w:rPr/>
      </w:pPr>
      <w:r>
        <w:rPr>
          <w:rFonts w:ascii="IRNazanin" w:hAnsi="IRNazanin" w:eastAsia="IRNazanin"/>
          <w:color w:val="111111"/>
          <w:sz w:val="28"/>
          <w:sz w:val="28"/>
          <w:szCs w:val="28"/>
          <w:rtl w:val="true"/>
          <w:lang w:bidi="fa-IR"/>
        </w:rPr>
        <w:t xml:space="preserve">فرخ نامه </w:t>
      </w:r>
      <w:r>
        <w:rPr>
          <w:rFonts w:eastAsia="IRNazanin" w:cs="IRNazanin"/>
          <w:color w:val="111111"/>
          <w:sz w:val="28"/>
          <w:szCs w:val="28"/>
          <w:lang w:bidi="fa-IR"/>
        </w:rPr>
        <w:t>15819</w:t>
      </w:r>
    </w:p>
    <w:p>
      <w:pPr>
        <w:pStyle w:val="BookText"/>
        <w:rPr/>
      </w:pPr>
      <w:r>
        <w:rPr>
          <w:rFonts w:ascii="IRNazanin" w:hAnsi="IRNazanin" w:eastAsia="IRNazanin"/>
          <w:color w:val="111111"/>
          <w:sz w:val="28"/>
          <w:sz w:val="28"/>
          <w:szCs w:val="28"/>
          <w:rtl w:val="true"/>
          <w:lang w:bidi="fa-IR"/>
        </w:rPr>
        <w:t xml:space="preserve">فرخ نامه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نامه</w:t>
      </w:r>
    </w:p>
    <w:p>
      <w:pPr>
        <w:pStyle w:val="BookText"/>
        <w:rPr/>
      </w:pPr>
      <w:r>
        <w:rPr>
          <w:rFonts w:ascii="IRNazanin" w:hAnsi="IRNazanin" w:eastAsia="IRNazanin"/>
          <w:color w:val="111111"/>
          <w:sz w:val="28"/>
          <w:sz w:val="28"/>
          <w:szCs w:val="28"/>
          <w:rtl w:val="true"/>
          <w:lang w:bidi="fa-IR"/>
        </w:rPr>
        <w:t xml:space="preserve">فرسنامه </w:t>
      </w:r>
      <w:r>
        <w:rPr>
          <w:rFonts w:eastAsia="IRNazanin" w:cs="IRNazanin"/>
          <w:color w:val="111111"/>
          <w:sz w:val="28"/>
          <w:szCs w:val="28"/>
          <w:lang w:bidi="fa-IR"/>
        </w:rPr>
        <w:t>15848</w:t>
      </w:r>
    </w:p>
    <w:p>
      <w:pPr>
        <w:pStyle w:val="BookText"/>
        <w:rPr/>
      </w:pP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lang w:bidi="fa-IR"/>
        </w:rPr>
        <w:t>15754</w:t>
      </w:r>
    </w:p>
    <w:p>
      <w:pPr>
        <w:pStyle w:val="BookText"/>
        <w:rPr/>
      </w:pPr>
      <w:r>
        <w:rPr>
          <w:rFonts w:ascii="IRNazanin" w:hAnsi="IRNazanin" w:eastAsia="IRNazanin"/>
          <w:color w:val="111111"/>
          <w:sz w:val="28"/>
          <w:sz w:val="28"/>
          <w:szCs w:val="28"/>
          <w:rtl w:val="true"/>
          <w:lang w:bidi="fa-IR"/>
        </w:rPr>
        <w:t xml:space="preserve">فرهنگ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الفرس</w:t>
      </w:r>
    </w:p>
    <w:p>
      <w:pPr>
        <w:pStyle w:val="BookText"/>
        <w:rPr/>
      </w:pPr>
      <w:r>
        <w:rPr>
          <w:rFonts w:ascii="IRNazanin" w:hAnsi="IRNazanin" w:eastAsia="IRNazanin"/>
          <w:color w:val="111111"/>
          <w:sz w:val="28"/>
          <w:sz w:val="28"/>
          <w:szCs w:val="28"/>
          <w:rtl w:val="true"/>
          <w:lang w:bidi="fa-IR"/>
        </w:rPr>
        <w:t xml:space="preserve">فرهنگ لغات عربی </w:t>
      </w:r>
      <w:r>
        <w:rPr>
          <w:rFonts w:eastAsia="IRNazanin" w:cs="IRNazanin"/>
          <w:color w:val="111111"/>
          <w:sz w:val="28"/>
          <w:szCs w:val="28"/>
          <w:lang w:bidi="fa-IR"/>
        </w:rPr>
        <w:t>15927/6</w:t>
      </w:r>
    </w:p>
    <w:p>
      <w:pPr>
        <w:pStyle w:val="BookText"/>
        <w:rPr/>
      </w:pPr>
      <w:r>
        <w:rPr>
          <w:rFonts w:ascii="IRNazanin" w:hAnsi="IRNazanin" w:eastAsia="IRNazanin"/>
          <w:color w:val="111111"/>
          <w:sz w:val="28"/>
          <w:sz w:val="28"/>
          <w:szCs w:val="28"/>
          <w:rtl w:val="true"/>
          <w:lang w:bidi="fa-IR"/>
        </w:rPr>
        <w:t xml:space="preserve">قصد عروق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القصد</w:t>
      </w:r>
    </w:p>
    <w:p>
      <w:pPr>
        <w:pStyle w:val="BookText"/>
        <w:rPr/>
      </w:pPr>
      <w:r>
        <w:rPr>
          <w:rFonts w:ascii="Amiri" w:hAnsi="Amiri" w:eastAsia="Amiri" w:cs="Amiri"/>
          <w:color w:val="111111"/>
          <w:sz w:val="28"/>
          <w:sz w:val="28"/>
          <w:szCs w:val="28"/>
          <w:rtl w:val="true"/>
          <w:lang w:bidi="ar-SA"/>
        </w:rPr>
        <w:t xml:space="preserve">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و القابوس الوسيط</w:t>
      </w:r>
    </w:p>
    <w:p>
      <w:pPr>
        <w:pStyle w:val="BookText"/>
        <w:rPr/>
      </w:pPr>
      <w:r>
        <w:rPr>
          <w:rFonts w:ascii="Amiri" w:hAnsi="Amiri" w:eastAsia="Amiri" w:cs="Amiri"/>
          <w:color w:val="111111"/>
          <w:sz w:val="28"/>
          <w:sz w:val="28"/>
          <w:szCs w:val="28"/>
          <w:rtl w:val="true"/>
          <w:lang w:bidi="ar-SA"/>
        </w:rPr>
        <w:t>قاموس اللغة القاموس المحيط و القابوس الوسيط</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القاموس المحيط و القابوس الوسيط </w:t>
      </w:r>
      <w:r>
        <w:rPr>
          <w:rFonts w:eastAsia="Amiri" w:cs="Amiri" w:ascii="Amiri" w:hAnsi="Amiri"/>
          <w:color w:val="111111"/>
          <w:sz w:val="28"/>
          <w:szCs w:val="28"/>
          <w:lang w:bidi="ar-SA"/>
        </w:rPr>
        <w:t>15956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القاموس المحيط و القابوس الوسيط الجامع لما ذهب من كلام العرب شما 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المحيط و القابوس الوسيط</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15907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15876</w:t>
      </w:r>
      <w:r>
        <w:rPr>
          <w:rFonts w:eastAsia="IRNazanin" w:cs="IRNazanin"/>
          <w:color w:val="111111"/>
          <w:sz w:val="28"/>
          <w:szCs w:val="28"/>
          <w:rtl w:val="true"/>
          <w:lang w:bidi="fa-IR"/>
        </w:rPr>
        <w:t xml:space="preserve"> </w:t>
      </w:r>
      <w:r>
        <w:rPr>
          <w:rFonts w:eastAsia="IRNazanin" w:cs="IRNazanin"/>
          <w:color w:val="111111"/>
          <w:sz w:val="28"/>
          <w:szCs w:val="28"/>
          <w:lang w:bidi="fa-IR"/>
        </w:rPr>
        <w:t>15969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15934</w:t>
      </w:r>
    </w:p>
    <w:p>
      <w:pPr>
        <w:pStyle w:val="BookText"/>
        <w:rPr/>
      </w:pPr>
      <w:r>
        <w:rPr>
          <w:rFonts w:ascii="IRNazanin" w:hAnsi="IRNazanin" w:eastAsia="IRNazanin"/>
          <w:color w:val="111111"/>
          <w:sz w:val="28"/>
          <w:sz w:val="28"/>
          <w:szCs w:val="28"/>
          <w:rtl w:val="true"/>
          <w:lang w:bidi="fa-IR"/>
        </w:rPr>
        <w:t xml:space="preserve">قرابادین </w:t>
      </w:r>
      <w:r>
        <w:rPr>
          <w:rFonts w:eastAsia="IRNazanin" w:cs="IRNazanin"/>
          <w:color w:val="111111"/>
          <w:sz w:val="28"/>
          <w:szCs w:val="28"/>
          <w:lang w:bidi="fa-IR"/>
        </w:rPr>
        <w:t>15745/3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15731/3</w:t>
      </w:r>
      <w:r>
        <w:rPr>
          <w:rFonts w:eastAsia="IRNazanin" w:cs="IRNazanin"/>
          <w:color w:val="111111"/>
          <w:sz w:val="28"/>
          <w:szCs w:val="28"/>
          <w:rtl w:val="true"/>
          <w:lang w:bidi="fa-IR"/>
        </w:rPr>
        <w:t xml:space="preserve"> </w:t>
      </w:r>
      <w:r>
        <w:rPr>
          <w:rFonts w:eastAsia="IRNazanin" w:cs="IRNazanin"/>
          <w:color w:val="111111"/>
          <w:sz w:val="28"/>
          <w:szCs w:val="28"/>
          <w:lang w:bidi="fa-IR"/>
        </w:rPr>
        <w:t>15867/1</w:t>
      </w:r>
    </w:p>
    <w:p>
      <w:pPr>
        <w:pStyle w:val="BookText"/>
        <w:rPr/>
      </w:pPr>
      <w:r>
        <w:rPr>
          <w:rFonts w:ascii="IRNazanin" w:hAnsi="IRNazanin" w:eastAsia="IRNazanin"/>
          <w:color w:val="111111"/>
          <w:sz w:val="28"/>
          <w:sz w:val="28"/>
          <w:szCs w:val="28"/>
          <w:rtl w:val="true"/>
          <w:lang w:bidi="fa-IR"/>
        </w:rPr>
        <w:t xml:space="preserve">فرآبادین شفائی </w:t>
      </w:r>
      <w:r>
        <w:rPr>
          <w:rFonts w:eastAsia="IRNazanin" w:cs="IRNazanin"/>
          <w:color w:val="111111"/>
          <w:sz w:val="28"/>
          <w:szCs w:val="28"/>
          <w:lang w:bidi="fa-IR"/>
        </w:rPr>
        <w:t>15840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158053</w:t>
      </w:r>
    </w:p>
    <w:p>
      <w:pPr>
        <w:pStyle w:val="BookText"/>
        <w:rPr/>
      </w:pPr>
      <w:r>
        <w:rPr>
          <w:rFonts w:ascii="IRNazanin" w:hAnsi="IRNazanin" w:eastAsia="IRNazanin"/>
          <w:color w:val="111111"/>
          <w:sz w:val="28"/>
          <w:sz w:val="28"/>
          <w:szCs w:val="28"/>
          <w:rtl w:val="true"/>
          <w:lang w:bidi="fa-IR"/>
        </w:rPr>
        <w:t>قرابادین کبیر قرابادین مجمع الجوامع</w:t>
      </w:r>
    </w:p>
    <w:p>
      <w:pPr>
        <w:pStyle w:val="BookText"/>
        <w:rPr/>
      </w:pPr>
      <w:r>
        <w:rPr>
          <w:rFonts w:ascii="IRNazanin" w:hAnsi="IRNazanin" w:eastAsia="IRNazanin"/>
          <w:color w:val="111111"/>
          <w:sz w:val="28"/>
          <w:sz w:val="28"/>
          <w:szCs w:val="28"/>
          <w:rtl w:val="true"/>
          <w:lang w:bidi="fa-IR"/>
        </w:rPr>
        <w:t xml:space="preserve">قرابادین مجمع الجوامع </w:t>
      </w:r>
      <w:r>
        <w:rPr>
          <w:rFonts w:eastAsia="IRNazanin" w:cs="IRNazanin"/>
          <w:color w:val="111111"/>
          <w:sz w:val="28"/>
          <w:szCs w:val="28"/>
          <w:lang w:bidi="fa-IR"/>
        </w:rPr>
        <w:t>15804</w:t>
      </w:r>
    </w:p>
    <w:p>
      <w:pPr>
        <w:pStyle w:val="BookText"/>
        <w:rPr/>
      </w:pPr>
      <w:r>
        <w:rPr>
          <w:rFonts w:ascii="IRNazanin" w:hAnsi="IRNazanin" w:eastAsia="IRNazanin"/>
          <w:color w:val="111111"/>
          <w:sz w:val="28"/>
          <w:sz w:val="28"/>
          <w:szCs w:val="28"/>
          <w:rtl w:val="true"/>
          <w:lang w:bidi="fa-IR"/>
        </w:rPr>
        <w:t xml:space="preserve">قصص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پیامبران قصه پیامبران </w:t>
      </w:r>
      <w:r>
        <w:rPr>
          <w:rFonts w:eastAsia="IRNazanin" w:cs="IRNazanin"/>
          <w:color w:val="111111"/>
          <w:sz w:val="28"/>
          <w:szCs w:val="28"/>
          <w:lang w:bidi="fa-IR"/>
        </w:rPr>
        <w:t>15737</w:t>
      </w:r>
    </w:p>
    <w:p>
      <w:pPr>
        <w:pStyle w:val="BookText"/>
        <w:rPr/>
      </w:pPr>
      <w:r>
        <w:rPr>
          <w:rFonts w:ascii="IRNazanin" w:hAnsi="IRNazanin" w:eastAsia="IRNazanin"/>
          <w:color w:val="111111"/>
          <w:sz w:val="28"/>
          <w:sz w:val="28"/>
          <w:szCs w:val="28"/>
          <w:rtl w:val="true"/>
          <w:lang w:bidi="fa-IR"/>
        </w:rPr>
        <w:t xml:space="preserve">قصيدة يقول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الامالي قطعه خط زرین قلم </w:t>
      </w:r>
      <w:r>
        <w:rPr>
          <w:rFonts w:eastAsia="IRNazanin" w:cs="IRNazanin"/>
          <w:color w:val="111111"/>
          <w:sz w:val="28"/>
          <w:szCs w:val="28"/>
          <w:lang w:bidi="fa-IR"/>
        </w:rPr>
        <w:t>15898</w:t>
      </w:r>
    </w:p>
    <w:p>
      <w:pPr>
        <w:pStyle w:val="BookText"/>
        <w:rPr/>
      </w:pPr>
      <w:r>
        <w:rPr>
          <w:rFonts w:ascii="IRNazanin" w:hAnsi="IRNazanin" w:eastAsia="IRNazanin"/>
          <w:color w:val="111111"/>
          <w:sz w:val="28"/>
          <w:sz w:val="28"/>
          <w:szCs w:val="28"/>
          <w:rtl w:val="true"/>
          <w:lang w:bidi="fa-IR"/>
        </w:rPr>
        <w:t xml:space="preserve">قطعه خط شکسته نستعلیق </w:t>
      </w:r>
      <w:r>
        <w:rPr>
          <w:rFonts w:eastAsia="IRNazanin" w:cs="IRNazanin"/>
          <w:color w:val="111111"/>
          <w:sz w:val="28"/>
          <w:szCs w:val="28"/>
          <w:lang w:bidi="fa-IR"/>
        </w:rPr>
        <w:t>15899</w:t>
      </w:r>
    </w:p>
    <w:p>
      <w:pPr>
        <w:pStyle w:val="BookText"/>
        <w:rPr/>
      </w:pPr>
      <w:r>
        <w:rPr>
          <w:rFonts w:ascii="IRNazanin" w:hAnsi="IRNazanin" w:eastAsia="IRNazanin"/>
          <w:color w:val="111111"/>
          <w:sz w:val="28"/>
          <w:sz w:val="28"/>
          <w:szCs w:val="28"/>
          <w:rtl w:val="true"/>
          <w:lang w:bidi="fa-IR"/>
        </w:rPr>
        <w:t xml:space="preserve">قلندر نامه </w:t>
      </w:r>
      <w:r>
        <w:rPr>
          <w:rFonts w:eastAsia="IRNazanin" w:cs="IRNazanin"/>
          <w:color w:val="111111"/>
          <w:sz w:val="28"/>
          <w:szCs w:val="28"/>
          <w:lang w:bidi="fa-IR"/>
        </w:rPr>
        <w:t>15829/3</w:t>
      </w:r>
    </w:p>
    <w:p>
      <w:pPr>
        <w:pStyle w:val="BookText"/>
        <w:rPr/>
      </w:pPr>
      <w:r>
        <w:rPr>
          <w:rFonts w:ascii="Amiri" w:hAnsi="Amiri" w:eastAsia="Amiri" w:cs="Amiri"/>
          <w:color w:val="111111"/>
          <w:sz w:val="28"/>
          <w:sz w:val="28"/>
          <w:szCs w:val="28"/>
          <w:rtl w:val="true"/>
          <w:lang w:bidi="ar-SA"/>
        </w:rPr>
        <w:t xml:space="preserve">القواعد الكلية الاصولية و الفروعيه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 الفوائد</w:t>
      </w:r>
    </w:p>
    <w:p>
      <w:pPr>
        <w:pStyle w:val="BookText"/>
        <w:rPr/>
      </w:pPr>
      <w:r>
        <w:rPr>
          <w:rFonts w:ascii="Amiri" w:hAnsi="Amiri" w:eastAsia="Amiri" w:cs="Amiri"/>
          <w:color w:val="111111"/>
          <w:sz w:val="28"/>
          <w:sz w:val="28"/>
          <w:szCs w:val="28"/>
          <w:rtl w:val="true"/>
          <w:lang w:bidi="ar-SA"/>
        </w:rPr>
        <w:t xml:space="preserve">قواعد الهداية </w:t>
      </w:r>
      <w:r>
        <w:rPr>
          <w:rFonts w:eastAsia="Amiri" w:cs="Amiri" w:ascii="Amiri" w:hAnsi="Amiri"/>
          <w:color w:val="111111"/>
          <w:sz w:val="28"/>
          <w:szCs w:val="28"/>
          <w:lang w:bidi="ar-SA"/>
        </w:rPr>
        <w:t>15820</w:t>
      </w:r>
    </w:p>
    <w:p>
      <w:pPr>
        <w:pStyle w:val="BookText"/>
        <w:rPr/>
      </w:pP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lang w:bidi="fa-IR"/>
        </w:rPr>
        <w:t>15980</w:t>
      </w:r>
    </w:p>
    <w:p>
      <w:pPr>
        <w:pStyle w:val="BookText"/>
        <w:rPr/>
      </w:pPr>
      <w:r>
        <w:rPr>
          <w:rFonts w:ascii="IRNazanin" w:hAnsi="IRNazanin" w:eastAsia="IRNazanin"/>
          <w:color w:val="111111"/>
          <w:sz w:val="28"/>
          <w:sz w:val="28"/>
          <w:szCs w:val="28"/>
          <w:rtl w:val="true"/>
          <w:lang w:bidi="fa-IR"/>
        </w:rPr>
        <w:t xml:space="preserve">قوانین رمز تلگرافی </w:t>
      </w:r>
      <w:r>
        <w:rPr>
          <w:rFonts w:eastAsia="IRNazanin" w:cs="IRNazanin"/>
          <w:color w:val="111111"/>
          <w:sz w:val="28"/>
          <w:szCs w:val="28"/>
          <w:lang w:bidi="fa-IR"/>
        </w:rPr>
        <w:t>15859</w:t>
      </w:r>
    </w:p>
    <w:p>
      <w:pPr>
        <w:pStyle w:val="BookText"/>
        <w:rPr/>
      </w:pPr>
      <w:r>
        <w:rPr>
          <w:rFonts w:ascii="Amiri" w:hAnsi="Amiri" w:eastAsia="Amiri" w:cs="Amiri"/>
          <w:color w:val="111111"/>
          <w:sz w:val="28"/>
          <w:sz w:val="28"/>
          <w:szCs w:val="28"/>
          <w:rtl w:val="true"/>
          <w:lang w:bidi="ar-SA"/>
        </w:rPr>
        <w:t xml:space="preserve">كاشف الاسرار و مطلع الانوار </w:t>
      </w:r>
      <w:r>
        <w:rPr>
          <w:rFonts w:eastAsia="Amiri" w:cs="Amiri" w:ascii="Amiri" w:hAnsi="Amiri"/>
          <w:color w:val="111111"/>
          <w:sz w:val="28"/>
          <w:szCs w:val="28"/>
          <w:lang w:bidi="ar-SA"/>
        </w:rPr>
        <w:t>15939/1</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eastAsia="IRNazanin" w:cs="IRNazanin"/>
          <w:color w:val="111111"/>
          <w:sz w:val="28"/>
          <w:szCs w:val="28"/>
          <w:lang w:bidi="fa-IR"/>
        </w:rPr>
        <w:t>15961</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15988/2</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15959</w:t>
      </w:r>
    </w:p>
    <w:p>
      <w:pPr>
        <w:pStyle w:val="BookText"/>
        <w:rPr/>
      </w:pPr>
      <w:r>
        <w:rPr>
          <w:rFonts w:ascii="IRNazanin" w:hAnsi="IRNazanin" w:eastAsia="IRNazanin"/>
          <w:color w:val="111111"/>
          <w:sz w:val="28"/>
          <w:sz w:val="28"/>
          <w:szCs w:val="28"/>
          <w:rtl w:val="true"/>
          <w:lang w:bidi="fa-IR"/>
        </w:rPr>
        <w:t xml:space="preserve">کافیه </w:t>
      </w:r>
      <w:r>
        <w:rPr>
          <w:rFonts w:eastAsia="IRNazanin" w:cs="IRNazanin"/>
          <w:color w:val="111111"/>
          <w:sz w:val="28"/>
          <w:szCs w:val="28"/>
          <w:lang w:bidi="fa-IR"/>
        </w:rPr>
        <w:t>15942</w:t>
      </w:r>
    </w:p>
    <w:p>
      <w:pPr>
        <w:pStyle w:val="BookText"/>
        <w:rPr/>
      </w:pPr>
      <w:r>
        <w:rPr>
          <w:rFonts w:ascii="Amiri" w:hAnsi="Amiri" w:eastAsia="Amiri" w:cs="Amiri"/>
          <w:color w:val="111111"/>
          <w:sz w:val="28"/>
          <w:sz w:val="28"/>
          <w:szCs w:val="28"/>
          <w:rtl w:val="true"/>
          <w:lang w:bidi="ar-SA"/>
        </w:rPr>
        <w:t xml:space="preserve">كافيه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كافيه</w:t>
      </w:r>
    </w:p>
    <w:p>
      <w:pPr>
        <w:pStyle w:val="BookText"/>
        <w:rPr/>
      </w:pPr>
      <w:r>
        <w:rPr>
          <w:rFonts w:ascii="IRNazanin" w:hAnsi="IRNazanin" w:eastAsia="IRNazanin"/>
          <w:color w:val="111111"/>
          <w:sz w:val="28"/>
          <w:sz w:val="28"/>
          <w:szCs w:val="28"/>
          <w:rtl w:val="true"/>
          <w:lang w:bidi="fa-IR"/>
        </w:rPr>
        <w:t xml:space="preserve">کتاب ابتدایی در تعلیم خواندن و نوشتن </w:t>
      </w:r>
      <w:r>
        <w:rPr>
          <w:rFonts w:eastAsia="IRNazanin" w:cs="IRNazanin"/>
          <w:color w:val="111111"/>
          <w:sz w:val="28"/>
          <w:szCs w:val="28"/>
          <w:lang w:bidi="fa-IR"/>
        </w:rPr>
        <w:t>15755</w:t>
      </w:r>
    </w:p>
    <w:p>
      <w:pPr>
        <w:pStyle w:val="BookText"/>
        <w:rPr/>
      </w:pPr>
      <w:r>
        <w:rPr>
          <w:rFonts w:ascii="IRNazanin" w:hAnsi="IRNazanin" w:eastAsia="IRNazanin"/>
          <w:color w:val="111111"/>
          <w:sz w:val="28"/>
          <w:sz w:val="28"/>
          <w:szCs w:val="28"/>
          <w:rtl w:val="true"/>
          <w:lang w:bidi="fa-IR"/>
        </w:rPr>
        <w:t xml:space="preserve">كتاب الوجوه والحدود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درج الفلک</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انساب </w:t>
      </w:r>
      <w:r>
        <w:rPr>
          <w:rFonts w:eastAsia="IRNazanin" w:cs="IRNazanin"/>
          <w:color w:val="111111"/>
          <w:sz w:val="28"/>
          <w:szCs w:val="28"/>
          <w:lang w:bidi="fa-IR"/>
        </w:rPr>
        <w:t>15772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بشارت </w:t>
      </w:r>
      <w:r>
        <w:rPr>
          <w:rFonts w:eastAsia="IRNazanin" w:cs="IRNazanin"/>
          <w:color w:val="111111"/>
          <w:sz w:val="28"/>
          <w:szCs w:val="28"/>
          <w:lang w:bidi="fa-IR"/>
        </w:rPr>
        <w:t>15931/2</w:t>
      </w:r>
    </w:p>
    <w:p>
      <w:pPr>
        <w:pStyle w:val="BookText"/>
        <w:rPr/>
      </w:pPr>
      <w:r>
        <w:rPr>
          <w:rFonts w:ascii="IRNazanin" w:hAnsi="IRNazanin" w:eastAsia="IRNazanin"/>
          <w:color w:val="111111"/>
          <w:sz w:val="28"/>
          <w:sz w:val="28"/>
          <w:szCs w:val="28"/>
          <w:rtl w:val="true"/>
          <w:lang w:bidi="fa-IR"/>
        </w:rPr>
        <w:t xml:space="preserve">کتاب تاریخ جنگ های ایران و روس </w:t>
      </w:r>
      <w:r>
        <w:rPr>
          <w:rFonts w:eastAsia="IRNazanin" w:cs="IRNazanin"/>
          <w:color w:val="111111"/>
          <w:sz w:val="28"/>
          <w:szCs w:val="28"/>
          <w:lang w:bidi="fa-IR"/>
        </w:rPr>
        <w:t>15924/2</w:t>
      </w:r>
    </w:p>
    <w:p>
      <w:pPr>
        <w:pStyle w:val="BookText"/>
        <w:rPr/>
      </w:pPr>
      <w:r>
        <w:rPr>
          <w:rFonts w:ascii="IRNazanin" w:hAnsi="IRNazanin" w:eastAsia="IRNazanin"/>
          <w:color w:val="111111"/>
          <w:sz w:val="28"/>
          <w:sz w:val="28"/>
          <w:szCs w:val="28"/>
          <w:rtl w:val="true"/>
          <w:lang w:bidi="fa-IR"/>
        </w:rPr>
        <w:t xml:space="preserve">کتاب تاریخ صفوی </w:t>
      </w:r>
      <w:r>
        <w:rPr>
          <w:rFonts w:eastAsia="IRNazanin" w:cs="IRNazanin"/>
          <w:color w:val="111111"/>
          <w:sz w:val="28"/>
          <w:szCs w:val="28"/>
          <w:lang w:bidi="fa-IR"/>
        </w:rPr>
        <w:t>15905/2</w:t>
      </w:r>
    </w:p>
    <w:p>
      <w:pPr>
        <w:pStyle w:val="BookText"/>
        <w:rPr/>
      </w:pPr>
      <w:r>
        <w:rPr>
          <w:rFonts w:ascii="IRNazanin" w:hAnsi="IRNazanin" w:eastAsia="IRNazanin"/>
          <w:color w:val="111111"/>
          <w:sz w:val="28"/>
          <w:sz w:val="28"/>
          <w:szCs w:val="28"/>
          <w:rtl w:val="true"/>
          <w:lang w:bidi="fa-IR"/>
        </w:rPr>
        <w:t xml:space="preserve">کتاب تنگلوسای بابلی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درج الفلک</w:t>
      </w:r>
    </w:p>
    <w:p>
      <w:pPr>
        <w:pStyle w:val="BookText"/>
        <w:rPr/>
      </w:pPr>
      <w:r>
        <w:rPr>
          <w:rFonts w:ascii="IRNazanin" w:hAnsi="IRNazanin" w:eastAsia="IRNazanin"/>
          <w:color w:val="111111"/>
          <w:sz w:val="28"/>
          <w:sz w:val="28"/>
          <w:szCs w:val="28"/>
          <w:rtl w:val="true"/>
          <w:lang w:bidi="fa-IR"/>
        </w:rPr>
        <w:t xml:space="preserve">کتابچه دستور العمل مسافرت عربستان و تحقیق احوال </w:t>
      </w:r>
      <w:r>
        <w:rPr>
          <w:rFonts w:eastAsia="IRNazanin" w:cs="IRNazanin"/>
          <w:color w:val="111111"/>
          <w:sz w:val="28"/>
          <w:szCs w:val="28"/>
          <w:lang w:bidi="fa-IR"/>
        </w:rPr>
        <w:t>15768</w:t>
      </w:r>
    </w:p>
    <w:p>
      <w:pPr>
        <w:pStyle w:val="BookText"/>
        <w:rPr/>
      </w:pPr>
      <w:r>
        <w:rPr>
          <w:rFonts w:ascii="IRNazanin" w:hAnsi="IRNazanin" w:eastAsia="IRNazanin"/>
          <w:color w:val="111111"/>
          <w:sz w:val="28"/>
          <w:sz w:val="28"/>
          <w:szCs w:val="28"/>
          <w:rtl w:val="true"/>
          <w:lang w:bidi="fa-IR"/>
        </w:rPr>
        <w:t>سد اهواز</w:t>
      </w:r>
    </w:p>
    <w:p>
      <w:pPr>
        <w:pStyle w:val="BookText"/>
        <w:rPr/>
      </w:pPr>
      <w:r>
        <w:rPr>
          <w:rFonts w:ascii="IRNazanin" w:hAnsi="IRNazanin" w:eastAsia="IRNazanin"/>
          <w:color w:val="111111"/>
          <w:sz w:val="28"/>
          <w:sz w:val="28"/>
          <w:szCs w:val="28"/>
          <w:rtl w:val="true"/>
          <w:lang w:bidi="fa-IR"/>
        </w:rPr>
        <w:t xml:space="preserve">کتاب حدود اوامر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دیات</w:t>
      </w:r>
    </w:p>
    <w:p>
      <w:pPr>
        <w:pStyle w:val="BookText"/>
        <w:rPr/>
      </w:pPr>
      <w:r>
        <w:rPr>
          <w:rFonts w:ascii="IRNazanin" w:hAnsi="IRNazanin" w:eastAsia="IRNazanin"/>
          <w:color w:val="111111"/>
          <w:sz w:val="28"/>
          <w:sz w:val="28"/>
          <w:szCs w:val="28"/>
          <w:rtl w:val="true"/>
          <w:lang w:bidi="fa-IR"/>
        </w:rPr>
        <w:t xml:space="preserve">کتاب حدیث </w:t>
      </w:r>
      <w:r>
        <w:rPr>
          <w:rFonts w:eastAsia="IRNazanin" w:cs="IRNazanin"/>
          <w:color w:val="111111"/>
          <w:sz w:val="28"/>
          <w:szCs w:val="28"/>
          <w:lang w:bidi="fa-IR"/>
        </w:rPr>
        <w:t>15984/1</w:t>
      </w:r>
    </w:p>
    <w:p>
      <w:pPr>
        <w:pStyle w:val="BookText"/>
        <w:rPr/>
      </w:pPr>
      <w:r>
        <w:rPr>
          <w:rFonts w:ascii="IRNazanin" w:hAnsi="IRNazanin" w:eastAsia="IRNazanin"/>
          <w:color w:val="111111"/>
          <w:sz w:val="28"/>
          <w:sz w:val="28"/>
          <w:szCs w:val="28"/>
          <w:rtl w:val="true"/>
          <w:lang w:bidi="fa-IR"/>
        </w:rPr>
        <w:t xml:space="preserve">کتاب داستان </w:t>
      </w:r>
      <w:r>
        <w:rPr>
          <w:rFonts w:eastAsia="IRNazanin" w:cs="IRNazanin"/>
          <w:color w:val="111111"/>
          <w:sz w:val="28"/>
          <w:szCs w:val="28"/>
          <w:lang w:bidi="fa-IR"/>
        </w:rPr>
        <w:t>15941</w:t>
      </w:r>
    </w:p>
    <w:p>
      <w:pPr>
        <w:pStyle w:val="BookText"/>
        <w:rPr/>
      </w:pPr>
      <w:r>
        <w:rPr>
          <w:rFonts w:ascii="IRNazanin" w:hAnsi="IRNazanin" w:eastAsia="IRNazanin"/>
          <w:color w:val="111111"/>
          <w:sz w:val="28"/>
          <w:sz w:val="28"/>
          <w:szCs w:val="28"/>
          <w:rtl w:val="true"/>
          <w:lang w:bidi="fa-IR"/>
        </w:rPr>
        <w:t xml:space="preserve">کتاب در ذکر احوال ائمه </w:t>
      </w:r>
      <w:r>
        <w:rPr>
          <w:rFonts w:eastAsia="IRNazanin" w:cs="IRNazanin"/>
          <w:color w:val="111111"/>
          <w:sz w:val="28"/>
          <w:szCs w:val="28"/>
          <w:lang w:bidi="fa-IR"/>
        </w:rPr>
        <w:t>15778</w:t>
      </w:r>
    </w:p>
    <w:p>
      <w:pPr>
        <w:pStyle w:val="BookText"/>
        <w:rPr/>
      </w:pPr>
      <w:r>
        <w:rPr>
          <w:rFonts w:ascii="IRNazanin" w:hAnsi="IRNazanin" w:eastAsia="IRNazanin"/>
          <w:color w:val="111111"/>
          <w:sz w:val="28"/>
          <w:sz w:val="28"/>
          <w:szCs w:val="28"/>
          <w:rtl w:val="true"/>
          <w:lang w:bidi="fa-IR"/>
        </w:rPr>
        <w:t xml:space="preserve">کتاب در شرح حال و غزوات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15781</w:t>
      </w:r>
    </w:p>
    <w:p>
      <w:pPr>
        <w:pStyle w:val="BookText"/>
        <w:rPr/>
      </w:pPr>
      <w:r>
        <w:rPr>
          <w:rFonts w:ascii="IRNazanin" w:hAnsi="IRNazanin" w:eastAsia="IRNazanin"/>
          <w:color w:val="111111"/>
          <w:sz w:val="28"/>
          <w:sz w:val="28"/>
          <w:szCs w:val="28"/>
          <w:rtl w:val="true"/>
          <w:lang w:bidi="fa-IR"/>
        </w:rPr>
        <w:t>کتاب دعا ادعيه</w:t>
      </w:r>
    </w:p>
    <w:p>
      <w:pPr>
        <w:pStyle w:val="BookText"/>
        <w:rPr/>
      </w:pPr>
      <w:r>
        <w:rPr>
          <w:rFonts w:ascii="IRNazanin" w:hAnsi="IRNazanin" w:eastAsia="IRNazanin"/>
          <w:color w:val="111111"/>
          <w:sz w:val="28"/>
          <w:sz w:val="28"/>
          <w:szCs w:val="28"/>
          <w:rtl w:val="true"/>
          <w:lang w:bidi="fa-IR"/>
        </w:rPr>
        <w:t xml:space="preserve">كتاب رسم المشق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ابتدایی در تعلیم خواندن و نوشتن</w:t>
      </w:r>
    </w:p>
    <w:p>
      <w:pPr>
        <w:pStyle w:val="BookText"/>
        <w:rPr/>
      </w:pPr>
      <w:r>
        <w:rPr>
          <w:rFonts w:ascii="IRNazanin" w:hAnsi="IRNazanin" w:eastAsia="IRNazanin"/>
          <w:color w:val="111111"/>
          <w:sz w:val="28"/>
          <w:sz w:val="28"/>
          <w:szCs w:val="28"/>
          <w:rtl w:val="true"/>
          <w:lang w:bidi="fa-IR"/>
        </w:rPr>
        <w:t xml:space="preserve">کتاب طهارتیه </w:t>
      </w:r>
      <w:r>
        <w:rPr>
          <w:rFonts w:eastAsia="IRNazanin" w:cs="IRNazanin"/>
          <w:color w:val="111111"/>
          <w:sz w:val="28"/>
          <w:szCs w:val="28"/>
          <w:lang w:bidi="fa-IR"/>
        </w:rPr>
        <w:t>15721/1</w:t>
      </w:r>
    </w:p>
    <w:p>
      <w:pPr>
        <w:pStyle w:val="BookText"/>
        <w:rPr/>
      </w:pPr>
      <w:r>
        <w:rPr>
          <w:rFonts w:ascii="Amiri" w:hAnsi="Amiri" w:eastAsia="Amiri" w:cs="Amiri"/>
          <w:color w:val="111111"/>
          <w:sz w:val="28"/>
          <w:sz w:val="28"/>
          <w:szCs w:val="28"/>
          <w:rtl w:val="true"/>
          <w:lang w:bidi="ar-SA"/>
        </w:rPr>
        <w:t xml:space="preserve">كتاب في الطب </w:t>
      </w:r>
      <w:r>
        <w:rPr>
          <w:rFonts w:eastAsia="Amiri" w:cs="Amiri" w:ascii="Amiri" w:hAnsi="Amiri"/>
          <w:color w:val="111111"/>
          <w:sz w:val="28"/>
          <w:szCs w:val="28"/>
          <w:lang w:bidi="ar-SA"/>
        </w:rPr>
        <w:t>15905/3</w:t>
      </w:r>
    </w:p>
    <w:p>
      <w:pPr>
        <w:pStyle w:val="BookText"/>
        <w:rPr/>
      </w:pPr>
      <w:r>
        <w:rPr>
          <w:rFonts w:ascii="IRNazanin" w:hAnsi="IRNazanin" w:eastAsia="IRNazanin"/>
          <w:color w:val="111111"/>
          <w:sz w:val="28"/>
          <w:sz w:val="28"/>
          <w:szCs w:val="28"/>
          <w:rtl w:val="true"/>
          <w:lang w:bidi="fa-IR"/>
        </w:rPr>
        <w:t xml:space="preserve">کرسی نامه </w:t>
      </w:r>
      <w:r>
        <w:rPr>
          <w:rFonts w:eastAsia="IRNazanin" w:cs="IRNazanin"/>
          <w:color w:val="111111"/>
          <w:sz w:val="28"/>
          <w:szCs w:val="28"/>
          <w:lang w:bidi="fa-IR"/>
        </w:rPr>
        <w:t>15847/2</w:t>
      </w:r>
    </w:p>
    <w:p>
      <w:pPr>
        <w:pStyle w:val="BookText"/>
        <w:rPr/>
      </w:pP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lang w:bidi="ar-SA"/>
        </w:rPr>
        <w:t>15954</w:t>
      </w:r>
    </w:p>
    <w:p>
      <w:pPr>
        <w:pStyle w:val="BookText"/>
        <w:rPr/>
      </w:pPr>
      <w:r>
        <w:rPr>
          <w:rFonts w:ascii="Amiri" w:hAnsi="Amiri" w:eastAsia="Amiri" w:cs="Amiri"/>
          <w:color w:val="111111"/>
          <w:sz w:val="28"/>
          <w:sz w:val="28"/>
          <w:szCs w:val="28"/>
          <w:rtl w:val="true"/>
          <w:lang w:bidi="ar-SA"/>
        </w:rPr>
        <w:t xml:space="preserve">كشف الغطاء عن خفيات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w:t>
      </w:r>
    </w:p>
    <w:p>
      <w:pPr>
        <w:pStyle w:val="BookText"/>
        <w:rPr/>
      </w:pPr>
      <w:r>
        <w:rPr>
          <w:rFonts w:ascii="Amiri" w:hAnsi="Amiri" w:eastAsia="Amiri" w:cs="Amiri"/>
          <w:color w:val="111111"/>
          <w:sz w:val="28"/>
          <w:sz w:val="28"/>
          <w:szCs w:val="28"/>
          <w:rtl w:val="true"/>
          <w:lang w:bidi="ar-SA"/>
        </w:rPr>
        <w:t xml:space="preserve">كشف الغطاء من مهمات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w:t>
      </w:r>
    </w:p>
    <w:p>
      <w:pPr>
        <w:pStyle w:val="BookText"/>
        <w:rPr/>
      </w:pPr>
      <w:r>
        <w:rPr>
          <w:rFonts w:ascii="Amiri" w:hAnsi="Amiri" w:eastAsia="Amiri" w:cs="Amiri"/>
          <w:color w:val="111111"/>
          <w:sz w:val="28"/>
          <w:sz w:val="28"/>
          <w:szCs w:val="28"/>
          <w:rtl w:val="true"/>
          <w:lang w:bidi="ar-SA"/>
        </w:rPr>
        <w:t xml:space="preserve">كشف الغموض في تنقيح مخارج الفروض </w:t>
      </w:r>
      <w:r>
        <w:rPr>
          <w:rFonts w:eastAsia="Amiri" w:cs="Amiri" w:ascii="Amiri" w:hAnsi="Amiri"/>
          <w:color w:val="111111"/>
          <w:sz w:val="28"/>
          <w:szCs w:val="28"/>
          <w:lang w:bidi="ar-SA"/>
        </w:rPr>
        <w:t>15872/2</w:t>
      </w:r>
    </w:p>
    <w:p>
      <w:pPr>
        <w:pStyle w:val="BookText"/>
        <w:rPr/>
      </w:pPr>
      <w:r>
        <w:rPr>
          <w:rFonts w:ascii="IRNazanin" w:hAnsi="IRNazanin" w:eastAsia="IRNazanin"/>
          <w:color w:val="111111"/>
          <w:sz w:val="28"/>
          <w:sz w:val="28"/>
          <w:szCs w:val="28"/>
          <w:rtl w:val="true"/>
          <w:lang w:bidi="fa-IR"/>
        </w:rPr>
        <w:t xml:space="preserve">كشف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قاسمی</w:t>
      </w:r>
    </w:p>
    <w:p>
      <w:pPr>
        <w:pStyle w:val="BookText"/>
        <w:rPr/>
      </w:pPr>
      <w:r>
        <w:rPr>
          <w:rFonts w:ascii="Amiri" w:hAnsi="Amiri" w:eastAsia="Amiri" w:cs="Amiri"/>
          <w:color w:val="111111"/>
          <w:sz w:val="28"/>
          <w:sz w:val="28"/>
          <w:szCs w:val="28"/>
          <w:rtl w:val="true"/>
          <w:lang w:bidi="ar-SA"/>
        </w:rPr>
        <w:t xml:space="preserve">كشف المثال </w:t>
      </w:r>
      <w:r>
        <w:rPr>
          <w:rFonts w:eastAsia="Amiri" w:cs="Amiri" w:ascii="Amiri" w:hAnsi="Amiri"/>
          <w:color w:val="111111"/>
          <w:sz w:val="28"/>
          <w:szCs w:val="28"/>
          <w:lang w:bidi="ar-SA"/>
        </w:rPr>
        <w:t>15814/1</w:t>
      </w:r>
    </w:p>
    <w:p>
      <w:pPr>
        <w:pStyle w:val="BookText"/>
        <w:rPr/>
      </w:pPr>
      <w:r>
        <w:rPr>
          <w:rFonts w:ascii="Amiri" w:hAnsi="Amiri" w:eastAsia="Amiri" w:cs="Amiri"/>
          <w:color w:val="111111"/>
          <w:sz w:val="28"/>
          <w:sz w:val="28"/>
          <w:szCs w:val="28"/>
          <w:rtl w:val="true"/>
          <w:lang w:bidi="ar-SA"/>
        </w:rPr>
        <w:t xml:space="preserve">كفاية التعليم في صناعة التنجيم </w:t>
      </w:r>
      <w:r>
        <w:rPr>
          <w:rFonts w:eastAsia="Amiri" w:cs="Amiri" w:ascii="Amiri" w:hAnsi="Amiri"/>
          <w:color w:val="111111"/>
          <w:sz w:val="28"/>
          <w:szCs w:val="28"/>
          <w:lang w:bidi="ar-SA"/>
        </w:rPr>
        <w:t>15823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15765</w:t>
      </w:r>
    </w:p>
    <w:p>
      <w:pPr>
        <w:pStyle w:val="BookText"/>
        <w:rPr/>
      </w:pPr>
      <w:r>
        <w:rPr>
          <w:rFonts w:ascii="IRNazanin" w:hAnsi="IRNazanin" w:eastAsia="IRNazanin"/>
          <w:color w:val="111111"/>
          <w:sz w:val="28"/>
          <w:sz w:val="28"/>
          <w:szCs w:val="28"/>
          <w:rtl w:val="true"/>
          <w:lang w:bidi="fa-IR"/>
        </w:rPr>
        <w:t>كفاية منصوری</w:t>
      </w:r>
    </w:p>
    <w:p>
      <w:pPr>
        <w:pStyle w:val="BookText"/>
        <w:rPr/>
      </w:pPr>
      <w:r>
        <w:rPr>
          <w:rFonts w:ascii="IRNazanin" w:hAnsi="IRNazanin" w:eastAsia="IRNazanin"/>
          <w:color w:val="111111"/>
          <w:sz w:val="28"/>
          <w:sz w:val="28"/>
          <w:szCs w:val="28"/>
          <w:rtl w:val="true"/>
          <w:lang w:bidi="fa-IR"/>
        </w:rPr>
        <w:t xml:space="preserve">کفایه مجاهدیه </w:t>
      </w:r>
      <w:r>
        <w:rPr>
          <w:rFonts w:eastAsia="IRNazanin" w:cs="IRNazanin"/>
          <w:color w:val="111111"/>
          <w:sz w:val="28"/>
          <w:szCs w:val="28"/>
          <w:lang w:bidi="fa-IR"/>
        </w:rPr>
        <w:t>15857/4</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خواجه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سهیلی</w:t>
      </w:r>
    </w:p>
    <w:p>
      <w:pPr>
        <w:pStyle w:val="BookText"/>
        <w:rPr/>
      </w:pPr>
      <w:r>
        <w:rPr>
          <w:rFonts w:ascii="IRNazanin" w:hAnsi="IRNazanin" w:eastAsia="IRNazanin"/>
          <w:color w:val="111111"/>
          <w:sz w:val="28"/>
          <w:sz w:val="28"/>
          <w:szCs w:val="28"/>
          <w:rtl w:val="true"/>
          <w:lang w:bidi="fa-IR"/>
        </w:rPr>
        <w:t xml:space="preserve">کلیله و دمنه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سهیلی</w:t>
      </w:r>
    </w:p>
    <w:p>
      <w:pPr>
        <w:pStyle w:val="BookText"/>
        <w:rPr/>
      </w:pPr>
      <w:r>
        <w:rPr>
          <w:rFonts w:ascii="IRNazanin" w:hAnsi="IRNazanin" w:eastAsia="IRNazanin"/>
          <w:color w:val="111111"/>
          <w:sz w:val="28"/>
          <w:sz w:val="28"/>
          <w:szCs w:val="28"/>
          <w:rtl w:val="true"/>
          <w:lang w:bidi="fa-IR"/>
        </w:rPr>
        <w:t xml:space="preserve">کمیلیه </w:t>
      </w:r>
      <w:r>
        <w:rPr>
          <w:rFonts w:eastAsia="IRNazanin" w:cs="IRNazanin"/>
          <w:color w:val="111111"/>
          <w:sz w:val="28"/>
          <w:szCs w:val="28"/>
          <w:lang w:bidi="fa-IR"/>
        </w:rPr>
        <w:t>15987/2</w:t>
      </w:r>
    </w:p>
    <w:p>
      <w:pPr>
        <w:pStyle w:val="BookText"/>
        <w:rPr/>
      </w:pPr>
      <w:r>
        <w:rPr>
          <w:rFonts w:ascii="Amiri" w:hAnsi="Amiri" w:eastAsia="Amiri" w:cs="Amiri"/>
          <w:color w:val="111111"/>
          <w:sz w:val="28"/>
          <w:sz w:val="28"/>
          <w:szCs w:val="28"/>
          <w:rtl w:val="true"/>
          <w:lang w:bidi="ar-SA"/>
        </w:rPr>
        <w:t xml:space="preserve">كثر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كتور الرموز</w:t>
      </w:r>
    </w:p>
    <w:p>
      <w:pPr>
        <w:pStyle w:val="BookText"/>
        <w:rPr/>
      </w:pPr>
      <w:r>
        <w:rPr>
          <w:rFonts w:ascii="Amiri" w:hAnsi="Amiri" w:eastAsia="Amiri" w:cs="Amiri"/>
          <w:color w:val="111111"/>
          <w:sz w:val="28"/>
          <w:sz w:val="28"/>
          <w:szCs w:val="28"/>
          <w:rtl w:val="true"/>
          <w:lang w:bidi="ar-SA"/>
        </w:rPr>
        <w:t xml:space="preserve">كثر السالكين </w:t>
      </w:r>
      <w:r>
        <w:rPr>
          <w:rFonts w:eastAsia="Amiri" w:cs="Amiri" w:ascii="Amiri" w:hAnsi="Amiri"/>
          <w:color w:val="111111"/>
          <w:sz w:val="28"/>
          <w:szCs w:val="28"/>
          <w:lang w:bidi="ar-SA"/>
        </w:rPr>
        <w:t>158294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158279</w:t>
      </w:r>
    </w:p>
    <w:p>
      <w:pPr>
        <w:pStyle w:val="BookText"/>
        <w:rPr/>
      </w:pPr>
      <w:r>
        <w:rPr>
          <w:rFonts w:ascii="Amiri" w:hAnsi="Amiri" w:eastAsia="Amiri" w:cs="Amiri"/>
          <w:color w:val="111111"/>
          <w:sz w:val="28"/>
          <w:sz w:val="28"/>
          <w:szCs w:val="28"/>
          <w:rtl w:val="true"/>
          <w:lang w:bidi="ar-SA"/>
        </w:rPr>
        <w:t xml:space="preserve">كنوز الرموز </w:t>
      </w:r>
      <w:r>
        <w:rPr>
          <w:rFonts w:eastAsia="Amiri" w:cs="Amiri" w:ascii="Amiri" w:hAnsi="Amiri"/>
          <w:color w:val="111111"/>
          <w:sz w:val="28"/>
          <w:szCs w:val="28"/>
          <w:lang w:bidi="ar-SA"/>
        </w:rPr>
        <w:t>15706</w:t>
      </w:r>
    </w:p>
    <w:p>
      <w:pPr>
        <w:pStyle w:val="BookText"/>
        <w:rPr/>
      </w:pPr>
      <w:r>
        <w:rPr>
          <w:rFonts w:ascii="Amiri" w:hAnsi="Amiri" w:eastAsia="Amiri" w:cs="Amiri"/>
          <w:color w:val="111111"/>
          <w:sz w:val="28"/>
          <w:sz w:val="28"/>
          <w:szCs w:val="28"/>
          <w:rtl w:val="true"/>
          <w:lang w:bidi="ar-SA"/>
        </w:rPr>
        <w:t xml:space="preserve">كنوز المعزمين </w:t>
      </w:r>
      <w:r>
        <w:rPr>
          <w:rFonts w:eastAsia="Amiri" w:cs="Amiri" w:ascii="Amiri" w:hAnsi="Amiri"/>
          <w:color w:val="111111"/>
          <w:sz w:val="28"/>
          <w:szCs w:val="28"/>
          <w:lang w:bidi="ar-SA"/>
        </w:rPr>
        <w:t>15837/3</w:t>
      </w:r>
    </w:p>
    <w:p>
      <w:pPr>
        <w:pStyle w:val="BookText"/>
        <w:rPr/>
      </w:pPr>
      <w:r>
        <w:rPr>
          <w:rFonts w:ascii="IRNazanin" w:hAnsi="IRNazanin" w:eastAsia="IRNazanin"/>
          <w:color w:val="111111"/>
          <w:sz w:val="28"/>
          <w:sz w:val="28"/>
          <w:szCs w:val="28"/>
          <w:rtl w:val="true"/>
          <w:lang w:bidi="fa-IR"/>
        </w:rPr>
        <w:t xml:space="preserve">کیمیای باسلیقا </w:t>
      </w:r>
      <w:r>
        <w:rPr>
          <w:rFonts w:eastAsia="IRNazanin" w:cs="IRNazanin"/>
          <w:color w:val="111111"/>
          <w:sz w:val="28"/>
          <w:szCs w:val="28"/>
          <w:lang w:bidi="fa-IR"/>
        </w:rPr>
        <w:t>15813</w:t>
      </w:r>
    </w:p>
    <w:p>
      <w:pPr>
        <w:pStyle w:val="BookText"/>
        <w:rPr/>
      </w:pPr>
      <w:r>
        <w:rPr>
          <w:rFonts w:ascii="IRNazanin" w:hAnsi="IRNazanin" w:eastAsia="IRNazanin"/>
          <w:color w:val="111111"/>
          <w:sz w:val="28"/>
          <w:sz w:val="28"/>
          <w:szCs w:val="28"/>
          <w:rtl w:val="true"/>
          <w:lang w:bidi="fa-IR"/>
        </w:rPr>
        <w:t>گزارش سفر مصر سفرنامه مصر</w:t>
      </w:r>
    </w:p>
    <w:p>
      <w:pPr>
        <w:pStyle w:val="BookText"/>
        <w:rPr/>
      </w:pPr>
      <w:r>
        <w:rPr>
          <w:rFonts w:ascii="IRNazanin" w:hAnsi="IRNazanin" w:eastAsia="IRNazanin"/>
          <w:color w:val="111111"/>
          <w:sz w:val="28"/>
          <w:sz w:val="28"/>
          <w:szCs w:val="28"/>
          <w:rtl w:val="true"/>
          <w:lang w:bidi="fa-IR"/>
        </w:rPr>
        <w:t xml:space="preserve">گزیده ای از رسائل خواجه عبدالله </w:t>
      </w:r>
      <w:r>
        <w:rPr>
          <w:rFonts w:eastAsia="IRNazanin" w:cs="IRNazanin"/>
          <w:color w:val="111111"/>
          <w:sz w:val="28"/>
          <w:szCs w:val="28"/>
          <w:lang w:bidi="fa-IR"/>
        </w:rPr>
        <w:t>158297</w:t>
      </w:r>
    </w:p>
    <w:p>
      <w:pPr>
        <w:pStyle w:val="BookText"/>
        <w:rPr/>
      </w:pPr>
      <w:r>
        <w:rPr>
          <w:rFonts w:ascii="IRNazanin" w:hAnsi="IRNazanin" w:eastAsia="IRNazanin"/>
          <w:color w:val="111111"/>
          <w:sz w:val="28"/>
          <w:sz w:val="28"/>
          <w:szCs w:val="28"/>
          <w:rtl w:val="true"/>
          <w:lang w:bidi="fa-IR"/>
        </w:rPr>
        <w:t xml:space="preserve">گفتار خواجه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lang w:bidi="fa-IR"/>
        </w:rPr>
        <w:t>15968/2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15741</w:t>
      </w:r>
    </w:p>
    <w:p>
      <w:pPr>
        <w:pStyle w:val="BookText"/>
        <w:rPr/>
      </w:pPr>
      <w:r>
        <w:rPr>
          <w:rFonts w:ascii="IRNazanin" w:hAnsi="IRNazanin" w:eastAsia="IRNazanin"/>
          <w:color w:val="111111"/>
          <w:sz w:val="28"/>
          <w:sz w:val="28"/>
          <w:szCs w:val="28"/>
          <w:rtl w:val="true"/>
          <w:lang w:bidi="fa-IR"/>
        </w:rPr>
        <w:t xml:space="preserve">لذت عیش ناصر شاهی </w:t>
      </w:r>
      <w:r>
        <w:rPr>
          <w:rFonts w:eastAsia="IRNazanin" w:cs="IRNazanin"/>
          <w:color w:val="111111"/>
          <w:sz w:val="28"/>
          <w:szCs w:val="28"/>
          <w:lang w:bidi="fa-IR"/>
        </w:rPr>
        <w:t>15805/1</w:t>
      </w:r>
    </w:p>
    <w:p>
      <w:pPr>
        <w:pStyle w:val="BookText"/>
        <w:rPr/>
      </w:pPr>
      <w:r>
        <w:rPr>
          <w:rFonts w:ascii="IRNazanin" w:hAnsi="IRNazanin" w:eastAsia="IRNazanin"/>
          <w:color w:val="111111"/>
          <w:sz w:val="28"/>
          <w:sz w:val="28"/>
          <w:szCs w:val="28"/>
          <w:rtl w:val="true"/>
          <w:lang w:bidi="fa-IR"/>
        </w:rPr>
        <w:t xml:space="preserve">لغت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الفرس</w:t>
      </w:r>
    </w:p>
    <w:p>
      <w:pPr>
        <w:pStyle w:val="BookText"/>
        <w:rPr/>
      </w:pPr>
      <w:r>
        <w:rPr>
          <w:rFonts w:ascii="Amiri" w:hAnsi="Amiri" w:eastAsia="Amiri" w:cs="Amiri"/>
          <w:color w:val="111111"/>
          <w:sz w:val="28"/>
          <w:sz w:val="28"/>
          <w:szCs w:val="28"/>
          <w:rtl w:val="true"/>
          <w:lang w:bidi="ar-SA"/>
        </w:rPr>
        <w:t>لوامع انوار لوامع انوار الكشف و الشهود على قلوب ارباب الدوق و الجود</w:t>
      </w:r>
    </w:p>
    <w:p>
      <w:pPr>
        <w:pStyle w:val="BookText"/>
        <w:rPr/>
      </w:pPr>
      <w:r>
        <w:rPr>
          <w:rFonts w:ascii="Amiri" w:hAnsi="Amiri" w:eastAsia="Amiri" w:cs="Amiri"/>
          <w:color w:val="111111"/>
          <w:sz w:val="28"/>
          <w:sz w:val="28"/>
          <w:szCs w:val="28"/>
          <w:rtl w:val="true"/>
          <w:lang w:bidi="ar-SA"/>
        </w:rPr>
        <w:t xml:space="preserve">لوامع انوار الكشف والشهود على قلوب ارباب الذوق و الجود </w:t>
      </w:r>
      <w:r>
        <w:rPr>
          <w:rFonts w:eastAsia="Amiri" w:cs="Amiri" w:ascii="Amiri" w:hAnsi="Amiri"/>
          <w:color w:val="111111"/>
          <w:sz w:val="28"/>
          <w:szCs w:val="28"/>
          <w:lang w:bidi="ar-SA"/>
        </w:rPr>
        <w:t>15809/3</w:t>
      </w:r>
    </w:p>
    <w:p>
      <w:pPr>
        <w:pStyle w:val="BookText"/>
        <w:rPr/>
      </w:pPr>
      <w:r>
        <w:rPr>
          <w:rFonts w:ascii="IRNazanin" w:hAnsi="IRNazanin" w:eastAsia="IRNazanin"/>
          <w:color w:val="111111"/>
          <w:sz w:val="28"/>
          <w:sz w:val="28"/>
          <w:szCs w:val="28"/>
          <w:rtl w:val="true"/>
          <w:lang w:bidi="fa-IR"/>
        </w:rPr>
        <w:t xml:space="preserve">لوامع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انوار الكشف و الشهود على قلوب ارباب الذوق و الجود</w:t>
      </w:r>
    </w:p>
    <w:p>
      <w:pPr>
        <w:pStyle w:val="BookText"/>
        <w:rPr/>
      </w:pPr>
      <w:r>
        <w:rPr>
          <w:rFonts w:ascii="IRNazanin" w:hAnsi="IRNazanin" w:eastAsia="IRNazanin"/>
          <w:color w:val="111111"/>
          <w:sz w:val="28"/>
          <w:sz w:val="28"/>
          <w:szCs w:val="28"/>
          <w:rtl w:val="true"/>
          <w:lang w:bidi="fa-IR"/>
        </w:rPr>
        <w:t xml:space="preserve">لوائح القمر </w:t>
      </w:r>
      <w:r>
        <w:rPr>
          <w:rFonts w:eastAsia="IRNazanin" w:cs="IRNazanin"/>
          <w:color w:val="111111"/>
          <w:sz w:val="28"/>
          <w:szCs w:val="28"/>
          <w:lang w:bidi="fa-IR"/>
        </w:rPr>
        <w:t>15816/3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15806</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15728/1</w:t>
      </w:r>
    </w:p>
    <w:p>
      <w:pPr>
        <w:pStyle w:val="BookText"/>
        <w:rPr/>
      </w:pPr>
      <w:r>
        <w:rPr>
          <w:rFonts w:ascii="Amiri" w:hAnsi="Amiri" w:eastAsia="Amiri" w:cs="Amiri"/>
          <w:color w:val="111111"/>
          <w:sz w:val="28"/>
          <w:sz w:val="28"/>
          <w:szCs w:val="28"/>
          <w:rtl w:val="true"/>
          <w:lang w:bidi="ar-SA"/>
        </w:rPr>
        <w:t xml:space="preserve">مباحثة النفس </w:t>
      </w:r>
      <w:r>
        <w:rPr>
          <w:rFonts w:eastAsia="Amiri" w:cs="Amiri" w:ascii="Amiri" w:hAnsi="Amiri"/>
          <w:color w:val="111111"/>
          <w:sz w:val="28"/>
          <w:szCs w:val="28"/>
          <w:lang w:bidi="ar-SA"/>
        </w:rPr>
        <w:t>157566</w:t>
      </w:r>
    </w:p>
    <w:p>
      <w:pPr>
        <w:pStyle w:val="BookText"/>
        <w:rPr/>
      </w:pPr>
      <w:r>
        <w:rPr>
          <w:rFonts w:ascii="Amiri" w:hAnsi="Amiri" w:eastAsia="Amiri" w:cs="Amiri"/>
          <w:color w:val="111111"/>
          <w:sz w:val="28"/>
          <w:sz w:val="28"/>
          <w:szCs w:val="28"/>
          <w:rtl w:val="true"/>
          <w:lang w:bidi="ar-SA"/>
        </w:rPr>
        <w:t xml:space="preserve">مثنوى تحفة العشاق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العشاق</w:t>
      </w:r>
    </w:p>
    <w:p>
      <w:pPr>
        <w:pStyle w:val="BookText"/>
        <w:rPr/>
      </w:pPr>
      <w:r>
        <w:rPr>
          <w:rFonts w:ascii="IRNazanin" w:hAnsi="IRNazanin" w:eastAsia="IRNazanin"/>
          <w:color w:val="111111"/>
          <w:sz w:val="28"/>
          <w:sz w:val="28"/>
          <w:szCs w:val="28"/>
          <w:rtl w:val="true"/>
          <w:lang w:bidi="fa-IR"/>
        </w:rPr>
        <w:t>مثنوی جام گیتی نما جام گیتی نما</w:t>
      </w:r>
    </w:p>
    <w:p>
      <w:pPr>
        <w:pStyle w:val="BookText"/>
        <w:rPr/>
      </w:pPr>
      <w:r>
        <w:rPr>
          <w:rFonts w:ascii="IRNazanin" w:hAnsi="IRNazanin" w:eastAsia="IRNazanin"/>
          <w:color w:val="111111"/>
          <w:sz w:val="28"/>
          <w:sz w:val="28"/>
          <w:szCs w:val="28"/>
          <w:rtl w:val="true"/>
          <w:lang w:bidi="fa-IR"/>
        </w:rPr>
        <w:t xml:space="preserve">مثنوی در اختلاجات 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اختلاجات اعضا</w:t>
      </w:r>
    </w:p>
    <w:p>
      <w:pPr>
        <w:pStyle w:val="BookText"/>
        <w:rPr/>
      </w:pPr>
      <w:r>
        <w:rPr>
          <w:rFonts w:ascii="IRNazanin" w:hAnsi="IRNazanin" w:eastAsia="IRNazanin"/>
          <w:color w:val="111111"/>
          <w:sz w:val="28"/>
          <w:sz w:val="28"/>
          <w:szCs w:val="28"/>
          <w:rtl w:val="true"/>
          <w:lang w:bidi="fa-IR"/>
        </w:rPr>
        <w:t xml:space="preserve">مثنوی محمود و ایار </w:t>
      </w:r>
      <w:r>
        <w:rPr>
          <w:rFonts w:eastAsia="IRNazanin" w:cs="IRNazanin"/>
          <w:color w:val="111111"/>
          <w:sz w:val="28"/>
          <w:szCs w:val="28"/>
          <w:lang w:bidi="fa-IR"/>
        </w:rPr>
        <w:t>15708</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مدخل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منظوم </w:t>
      </w:r>
    </w:p>
    <w:p>
      <w:pPr>
        <w:pStyle w:val="BookText"/>
        <w:rPr/>
      </w:pPr>
      <w:r>
        <w:rPr>
          <w:rFonts w:ascii="IRNazanin" w:hAnsi="IRNazanin" w:eastAsia="IRNazanin"/>
          <w:color w:val="111111"/>
          <w:sz w:val="28"/>
          <w:sz w:val="28"/>
          <w:szCs w:val="28"/>
          <w:rtl w:val="true"/>
          <w:lang w:bidi="fa-IR"/>
        </w:rPr>
        <w:t xml:space="preserve">مثنوی مذهبی </w:t>
      </w:r>
      <w:r>
        <w:rPr>
          <w:rFonts w:eastAsia="IRNazanin" w:cs="IRNazanin"/>
          <w:color w:val="111111"/>
          <w:sz w:val="28"/>
          <w:szCs w:val="28"/>
          <w:lang w:bidi="fa-IR"/>
        </w:rPr>
        <w:t>15752</w:t>
      </w:r>
    </w:p>
    <w:p>
      <w:pPr>
        <w:pStyle w:val="BookText"/>
        <w:rPr/>
      </w:pPr>
      <w:r>
        <w:rPr>
          <w:rFonts w:ascii="IRNazanin" w:hAnsi="IRNazanin" w:eastAsia="IRNazanin"/>
          <w:color w:val="111111"/>
          <w:sz w:val="28"/>
          <w:sz w:val="28"/>
          <w:szCs w:val="28"/>
          <w:rtl w:val="true"/>
          <w:lang w:bidi="fa-IR"/>
        </w:rPr>
        <w:t xml:space="preserve">مجالس تعزیه </w:t>
      </w:r>
      <w:r>
        <w:rPr>
          <w:rFonts w:eastAsia="IRNazanin" w:cs="IRNazanin"/>
          <w:color w:val="111111"/>
          <w:sz w:val="28"/>
          <w:szCs w:val="28"/>
          <w:lang w:bidi="fa-IR"/>
        </w:rPr>
        <w:t>15865</w:t>
      </w:r>
    </w:p>
    <w:p>
      <w:pPr>
        <w:pStyle w:val="BookText"/>
        <w:rPr/>
      </w:pPr>
      <w:r>
        <w:rPr>
          <w:rFonts w:ascii="IRNazanin" w:hAnsi="IRNazanin" w:eastAsia="IRNazanin"/>
          <w:color w:val="111111"/>
          <w:sz w:val="28"/>
          <w:sz w:val="28"/>
          <w:szCs w:val="28"/>
          <w:rtl w:val="true"/>
          <w:lang w:bidi="fa-IR"/>
        </w:rPr>
        <w:t xml:space="preserve">مجمع البحرین و مطلع النيرين </w:t>
      </w:r>
      <w:r>
        <w:rPr>
          <w:rFonts w:eastAsia="IRNazanin" w:cs="IRNazanin"/>
          <w:color w:val="111111"/>
          <w:sz w:val="28"/>
          <w:szCs w:val="28"/>
          <w:lang w:bidi="fa-IR"/>
        </w:rPr>
        <w:t>15952</w:t>
      </w:r>
    </w:p>
    <w:p>
      <w:pPr>
        <w:pStyle w:val="BookText"/>
        <w:rPr/>
      </w:pPr>
      <w:r>
        <w:rPr>
          <w:rFonts w:ascii="Amiri" w:hAnsi="Amiri" w:eastAsia="Amiri" w:cs="Amiri"/>
          <w:color w:val="111111"/>
          <w:sz w:val="28"/>
          <w:sz w:val="28"/>
          <w:szCs w:val="28"/>
          <w:rtl w:val="true"/>
          <w:lang w:bidi="ar-SA"/>
        </w:rPr>
        <w:t xml:space="preserve">مجمع البحرين ومطلع النيرين في غريب القرآن 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 مطلع النيرين</w:t>
      </w:r>
    </w:p>
    <w:p>
      <w:pPr>
        <w:pStyle w:val="BookText"/>
        <w:rPr/>
      </w:pPr>
      <w:r>
        <w:rPr>
          <w:rFonts w:ascii="IRNazanin" w:hAnsi="IRNazanin" w:eastAsia="IRNazanin"/>
          <w:color w:val="111111"/>
          <w:sz w:val="28"/>
          <w:sz w:val="28"/>
          <w:szCs w:val="28"/>
          <w:rtl w:val="true"/>
          <w:lang w:bidi="fa-IR"/>
        </w:rPr>
        <w:t xml:space="preserve">مجمع الجوامع قرابادین مجمع الجوامع مجمع الصنايع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الصنايع</w:t>
      </w:r>
    </w:p>
    <w:p>
      <w:pPr>
        <w:pStyle w:val="BookText"/>
        <w:rPr/>
      </w:pPr>
      <w:r>
        <w:rPr>
          <w:rFonts w:ascii="Amiri" w:hAnsi="Amiri" w:eastAsia="Amiri" w:cs="Amiri"/>
          <w:color w:val="111111"/>
          <w:sz w:val="28"/>
          <w:sz w:val="28"/>
          <w:szCs w:val="28"/>
          <w:rtl w:val="true"/>
          <w:lang w:bidi="ar-SA"/>
        </w:rPr>
        <w:t xml:space="preserve">مجمع الفائدة و البرهان فى شرح ارشاد الاذهان </w:t>
      </w:r>
      <w:r>
        <w:rPr>
          <w:rFonts w:eastAsia="Amiri" w:cs="Amiri" w:ascii="Amiri" w:hAnsi="Amiri"/>
          <w:color w:val="111111"/>
          <w:sz w:val="28"/>
          <w:szCs w:val="28"/>
          <w:lang w:bidi="ar-SA"/>
        </w:rPr>
        <w:t>15920</w:t>
      </w:r>
    </w:p>
    <w:p>
      <w:pPr>
        <w:pStyle w:val="BookText"/>
        <w:rPr/>
      </w:pPr>
      <w:r>
        <w:rPr>
          <w:rFonts w:ascii="IRNazanin" w:hAnsi="IRNazanin" w:eastAsia="IRNazanin"/>
          <w:color w:val="111111"/>
          <w:sz w:val="28"/>
          <w:sz w:val="28"/>
          <w:szCs w:val="28"/>
          <w:rtl w:val="true"/>
          <w:lang w:bidi="fa-IR"/>
        </w:rPr>
        <w:t xml:space="preserve">مجمع الفرس </w:t>
      </w:r>
      <w:r>
        <w:rPr>
          <w:rFonts w:eastAsia="IRNazanin" w:cs="IRNazanin"/>
          <w:color w:val="111111"/>
          <w:sz w:val="28"/>
          <w:szCs w:val="28"/>
          <w:lang w:bidi="fa-IR"/>
        </w:rPr>
        <w:t>15824</w:t>
      </w:r>
    </w:p>
    <w:p>
      <w:pPr>
        <w:pStyle w:val="BookText"/>
        <w:rPr/>
      </w:pPr>
      <w:r>
        <w:rPr>
          <w:rFonts w:ascii="IRNazanin" w:hAnsi="IRNazanin" w:eastAsia="IRNazanin"/>
          <w:color w:val="111111"/>
          <w:sz w:val="28"/>
          <w:sz w:val="28"/>
          <w:szCs w:val="28"/>
          <w:rtl w:val="true"/>
          <w:lang w:bidi="fa-IR"/>
        </w:rPr>
        <w:t xml:space="preserve">مجمع الاصناف </w:t>
      </w:r>
      <w:r>
        <w:rPr>
          <w:rFonts w:eastAsia="IRNazanin" w:cs="IRNazanin"/>
          <w:color w:val="111111"/>
          <w:sz w:val="28"/>
          <w:szCs w:val="28"/>
          <w:lang w:bidi="fa-IR"/>
        </w:rPr>
        <w:t>15983/1</w:t>
      </w:r>
    </w:p>
    <w:p>
      <w:pPr>
        <w:pStyle w:val="BookText"/>
        <w:rPr/>
      </w:pPr>
      <w:r>
        <w:rPr>
          <w:rFonts w:ascii="Amiri" w:hAnsi="Amiri" w:eastAsia="Amiri" w:cs="Amiri"/>
          <w:color w:val="111111"/>
          <w:sz w:val="28"/>
          <w:sz w:val="28"/>
          <w:szCs w:val="28"/>
          <w:rtl w:val="true"/>
          <w:lang w:bidi="ar-SA"/>
        </w:rPr>
        <w:t xml:space="preserve">مجمل التواريخ </w:t>
      </w:r>
      <w:r>
        <w:rPr>
          <w:rFonts w:eastAsia="Amiri" w:cs="Amiri" w:ascii="Amiri" w:hAnsi="Amiri"/>
          <w:color w:val="111111"/>
          <w:sz w:val="28"/>
          <w:szCs w:val="28"/>
          <w:lang w:bidi="ar-SA"/>
        </w:rPr>
        <w:t>15742</w:t>
      </w:r>
    </w:p>
    <w:p>
      <w:pPr>
        <w:pStyle w:val="BookText"/>
        <w:rPr/>
      </w:pPr>
      <w:r>
        <w:rPr>
          <w:rFonts w:ascii="Amiri" w:hAnsi="Amiri" w:eastAsia="Amiri" w:cs="Amiri"/>
          <w:color w:val="111111"/>
          <w:sz w:val="28"/>
          <w:sz w:val="28"/>
          <w:szCs w:val="28"/>
          <w:rtl w:val="true"/>
          <w:lang w:bidi="ar-SA"/>
        </w:rPr>
        <w:t xml:space="preserve">مجمل الحكمه </w:t>
      </w:r>
      <w:r>
        <w:rPr>
          <w:rFonts w:eastAsia="Amiri" w:cs="Amiri" w:ascii="Amiri" w:hAnsi="Amiri"/>
          <w:color w:val="111111"/>
          <w:sz w:val="28"/>
          <w:szCs w:val="28"/>
          <w:lang w:bidi="ar-SA"/>
        </w:rPr>
        <w:t>15839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15807</w:t>
      </w:r>
    </w:p>
    <w:p>
      <w:pPr>
        <w:pStyle w:val="BookText"/>
        <w:rPr/>
      </w:pPr>
      <w:r>
        <w:rPr>
          <w:rFonts w:ascii="Amiri" w:hAnsi="Amiri" w:eastAsia="Amiri" w:cs="Amiri"/>
          <w:color w:val="111111"/>
          <w:sz w:val="28"/>
          <w:sz w:val="28"/>
          <w:szCs w:val="28"/>
          <w:rtl w:val="true"/>
          <w:lang w:bidi="ar-SA"/>
        </w:rPr>
        <w:t xml:space="preserve">مجموعة الصنايع </w:t>
      </w:r>
      <w:r>
        <w:rPr>
          <w:rFonts w:eastAsia="Amiri" w:cs="Amiri" w:ascii="Amiri" w:hAnsi="Amiri"/>
          <w:color w:val="111111"/>
          <w:sz w:val="28"/>
          <w:szCs w:val="28"/>
          <w:lang w:bidi="ar-SA"/>
        </w:rPr>
        <w:t>15715</w:t>
      </w:r>
    </w:p>
    <w:p>
      <w:pPr>
        <w:pStyle w:val="BookText"/>
        <w:rPr/>
      </w:pPr>
      <w:r>
        <w:rPr>
          <w:rFonts w:ascii="IRNazanin" w:hAnsi="IRNazanin" w:eastAsia="IRNazanin"/>
          <w:color w:val="111111"/>
          <w:sz w:val="28"/>
          <w:sz w:val="28"/>
          <w:szCs w:val="28"/>
          <w:rtl w:val="true"/>
          <w:lang w:bidi="fa-IR"/>
        </w:rPr>
        <w:t xml:space="preserve">مجموعه حکایات </w:t>
      </w:r>
      <w:r>
        <w:rPr>
          <w:rFonts w:eastAsia="IRNazanin" w:cs="IRNazanin"/>
          <w:color w:val="111111"/>
          <w:sz w:val="28"/>
          <w:szCs w:val="28"/>
          <w:lang w:bidi="fa-IR"/>
        </w:rPr>
        <w:t>15924/1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158356</w:t>
      </w:r>
    </w:p>
    <w:p>
      <w:pPr>
        <w:pStyle w:val="BookText"/>
        <w:rPr/>
      </w:pPr>
      <w:r>
        <w:rPr>
          <w:rFonts w:ascii="IRNazanin" w:hAnsi="IRNazanin" w:eastAsia="IRNazanin"/>
          <w:color w:val="111111"/>
          <w:sz w:val="28"/>
          <w:sz w:val="28"/>
          <w:szCs w:val="28"/>
          <w:rtl w:val="true"/>
          <w:lang w:bidi="fa-IR"/>
        </w:rPr>
        <w:t xml:space="preserve">مجموعه حکایات و اشعار </w:t>
      </w:r>
      <w:r>
        <w:rPr>
          <w:rFonts w:eastAsia="IRNazanin" w:cs="IRNazanin"/>
          <w:color w:val="111111"/>
          <w:sz w:val="28"/>
          <w:szCs w:val="28"/>
          <w:lang w:bidi="fa-IR"/>
        </w:rPr>
        <w:t>15835/10</w:t>
      </w:r>
    </w:p>
    <w:p>
      <w:pPr>
        <w:pStyle w:val="BookText"/>
        <w:rPr/>
      </w:pPr>
      <w:r>
        <w:rPr>
          <w:rFonts w:ascii="IRNazanin" w:hAnsi="IRNazanin" w:eastAsia="IRNazanin"/>
          <w:color w:val="111111"/>
          <w:sz w:val="28"/>
          <w:sz w:val="28"/>
          <w:szCs w:val="28"/>
          <w:rtl w:val="true"/>
          <w:lang w:bidi="fa-IR"/>
        </w:rPr>
        <w:t xml:space="preserve">مجموعه خطوط تعلیمی </w:t>
      </w:r>
      <w:r>
        <w:rPr>
          <w:rFonts w:eastAsia="IRNazanin" w:cs="IRNazanin"/>
          <w:color w:val="111111"/>
          <w:sz w:val="28"/>
          <w:szCs w:val="28"/>
          <w:lang w:bidi="fa-IR"/>
        </w:rPr>
        <w:t>15709</w:t>
      </w:r>
    </w:p>
    <w:p>
      <w:pPr>
        <w:pStyle w:val="BookText"/>
        <w:rPr/>
      </w:pPr>
      <w:r>
        <w:rPr>
          <w:rFonts w:ascii="IRNazanin" w:hAnsi="IRNazanin" w:eastAsia="IRNazanin"/>
          <w:color w:val="111111"/>
          <w:sz w:val="28"/>
          <w:sz w:val="28"/>
          <w:szCs w:val="28"/>
          <w:rtl w:val="true"/>
          <w:lang w:bidi="fa-IR"/>
        </w:rPr>
        <w:t xml:space="preserve">مجموعه گزارشات عمل ارمنستان از ابتدای وقوعات </w:t>
      </w:r>
      <w:r>
        <w:rPr>
          <w:rFonts w:eastAsia="IRNazanin" w:cs="IRNazanin"/>
          <w:color w:val="111111"/>
          <w:sz w:val="28"/>
          <w:szCs w:val="28"/>
          <w:lang w:bidi="fa-IR"/>
        </w:rPr>
        <w:t>15967</w:t>
      </w:r>
    </w:p>
    <w:p>
      <w:pPr>
        <w:pStyle w:val="BookText"/>
        <w:rPr/>
      </w:pPr>
      <w:r>
        <w:rPr>
          <w:rFonts w:ascii="IRNazanin" w:hAnsi="IRNazanin" w:eastAsia="IRNazanin"/>
          <w:color w:val="111111"/>
          <w:sz w:val="28"/>
          <w:sz w:val="28"/>
          <w:szCs w:val="28"/>
          <w:rtl w:val="true"/>
          <w:lang w:bidi="fa-IR"/>
        </w:rPr>
        <w:t>تا اول مداخله و تحقیقات دول خارجه</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158621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15734</w:t>
      </w:r>
      <w:r>
        <w:rPr>
          <w:rFonts w:eastAsia="IRNazanin" w:cs="IRNazanin"/>
          <w:color w:val="111111"/>
          <w:sz w:val="28"/>
          <w:szCs w:val="28"/>
          <w:rtl w:val="true"/>
          <w:lang w:bidi="fa-IR"/>
        </w:rPr>
        <w:t xml:space="preserve"> </w:t>
      </w:r>
      <w:r>
        <w:rPr>
          <w:rFonts w:eastAsia="IRNazanin" w:cs="IRNazanin"/>
          <w:color w:val="111111"/>
          <w:sz w:val="28"/>
          <w:szCs w:val="28"/>
          <w:lang w:bidi="fa-IR"/>
        </w:rPr>
        <w:t>15916</w:t>
      </w:r>
    </w:p>
    <w:p>
      <w:pPr>
        <w:pStyle w:val="BookText"/>
        <w:rPr/>
      </w:pPr>
      <w:r>
        <w:rPr>
          <w:rFonts w:ascii="IRNazanin" w:hAnsi="IRNazanin" w:eastAsia="IRNazanin"/>
          <w:color w:val="111111"/>
          <w:sz w:val="28"/>
          <w:sz w:val="28"/>
          <w:szCs w:val="28"/>
          <w:rtl w:val="true"/>
          <w:lang w:bidi="fa-IR"/>
        </w:rPr>
        <w:t xml:space="preserve">مخلوصه </w:t>
      </w:r>
      <w:r>
        <w:rPr>
          <w:rFonts w:eastAsia="IRNazanin" w:cs="IRNazanin"/>
          <w:color w:val="111111"/>
          <w:sz w:val="28"/>
          <w:szCs w:val="28"/>
          <w:lang w:bidi="fa-IR"/>
        </w:rPr>
        <w:t>15747/3</w:t>
      </w:r>
    </w:p>
    <w:p>
      <w:pPr>
        <w:pStyle w:val="BookText"/>
        <w:rPr/>
      </w:pPr>
      <w:r>
        <w:rPr>
          <w:rFonts w:ascii="IRNazanin" w:hAnsi="IRNazanin" w:eastAsia="IRNazanin"/>
          <w:color w:val="111111"/>
          <w:sz w:val="28"/>
          <w:sz w:val="28"/>
          <w:szCs w:val="28"/>
          <w:rtl w:val="true"/>
          <w:lang w:bidi="fa-IR"/>
        </w:rPr>
        <w:t xml:space="preserve">مخمسات </w:t>
      </w:r>
      <w:r>
        <w:rPr>
          <w:rFonts w:eastAsia="IRNazanin" w:cs="IRNazanin"/>
          <w:color w:val="111111"/>
          <w:sz w:val="28"/>
          <w:szCs w:val="28"/>
          <w:lang w:bidi="fa-IR"/>
        </w:rPr>
        <w:t>15882/2</w:t>
      </w:r>
    </w:p>
    <w:p>
      <w:pPr>
        <w:pStyle w:val="BookText"/>
        <w:rPr/>
      </w:pPr>
      <w:r>
        <w:rPr>
          <w:rFonts w:ascii="IRNazanin" w:hAnsi="IRNazanin" w:eastAsia="IRNazanin"/>
          <w:color w:val="111111"/>
          <w:sz w:val="28"/>
          <w:sz w:val="28"/>
          <w:szCs w:val="28"/>
          <w:rtl w:val="true"/>
          <w:lang w:bidi="fa-IR"/>
        </w:rPr>
        <w:t xml:space="preserve">مدارك الاحكام فى شرح شرایع الاسلام </w:t>
      </w:r>
      <w:r>
        <w:rPr>
          <w:rFonts w:eastAsia="IRNazanin" w:cs="IRNazanin"/>
          <w:color w:val="111111"/>
          <w:sz w:val="28"/>
          <w:szCs w:val="28"/>
          <w:lang w:bidi="fa-IR"/>
        </w:rPr>
        <w:t>15963</w:t>
      </w:r>
    </w:p>
    <w:p>
      <w:pPr>
        <w:pStyle w:val="BookText"/>
        <w:rPr/>
      </w:pP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lang w:bidi="fa-IR"/>
        </w:rPr>
        <w:t>15834/4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158164</w:t>
      </w:r>
    </w:p>
    <w:p>
      <w:pPr>
        <w:pStyle w:val="BookText"/>
        <w:rPr/>
      </w:pPr>
      <w:r>
        <w:rPr>
          <w:rFonts w:ascii="Amiri" w:hAnsi="Amiri" w:eastAsia="Amiri" w:cs="Amiri"/>
          <w:color w:val="111111"/>
          <w:sz w:val="28"/>
          <w:sz w:val="28"/>
          <w:szCs w:val="28"/>
          <w:rtl w:val="true"/>
          <w:lang w:bidi="ar-SA"/>
        </w:rPr>
        <w:t xml:space="preserve">المذهبة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الرساله الذهبية</w:t>
      </w:r>
    </w:p>
    <w:p>
      <w:pPr>
        <w:pStyle w:val="BookText"/>
        <w:rPr/>
      </w:pPr>
      <w:r>
        <w:rPr>
          <w:rFonts w:ascii="IRNazanin" w:hAnsi="IRNazanin" w:eastAsia="IRNazanin"/>
          <w:color w:val="111111"/>
          <w:sz w:val="28"/>
          <w:sz w:val="28"/>
          <w:szCs w:val="28"/>
          <w:rtl w:val="true"/>
          <w:lang w:bidi="fa-IR"/>
        </w:rPr>
        <w:t xml:space="preserve">مرآت البلها </w:t>
      </w:r>
      <w:r>
        <w:rPr>
          <w:rFonts w:eastAsia="IRNazanin" w:cs="IRNazanin"/>
          <w:color w:val="111111"/>
          <w:sz w:val="28"/>
          <w:szCs w:val="28"/>
          <w:lang w:bidi="fa-IR"/>
        </w:rPr>
        <w:t>15847/7</w:t>
      </w:r>
    </w:p>
    <w:p>
      <w:pPr>
        <w:pStyle w:val="BookText"/>
        <w:rPr/>
      </w:pPr>
      <w:r>
        <w:rPr>
          <w:rFonts w:ascii="IRNazanin" w:hAnsi="IRNazanin" w:eastAsia="IRNazanin"/>
          <w:color w:val="111111"/>
          <w:sz w:val="28"/>
          <w:sz w:val="28"/>
          <w:szCs w:val="28"/>
          <w:rtl w:val="true"/>
          <w:lang w:bidi="fa-IR"/>
        </w:rPr>
        <w:t xml:space="preserve">مرصاد العباد </w:t>
      </w:r>
      <w:r>
        <w:rPr>
          <w:rFonts w:eastAsia="IRNazanin" w:cs="IRNazanin"/>
          <w:color w:val="111111"/>
          <w:sz w:val="28"/>
          <w:szCs w:val="28"/>
          <w:lang w:bidi="fa-IR"/>
        </w:rPr>
        <w:t>15828</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157456</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15834/5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مشارق الشموس في شرح الدروس </w:t>
      </w:r>
      <w:r>
        <w:rPr>
          <w:rFonts w:eastAsia="Amiri" w:cs="Amiri" w:ascii="Amiri" w:hAnsi="Amiri"/>
          <w:color w:val="111111"/>
          <w:sz w:val="28"/>
          <w:szCs w:val="28"/>
          <w:lang w:bidi="ar-SA"/>
        </w:rPr>
        <w:t>16000</w:t>
      </w:r>
    </w:p>
    <w:p>
      <w:pPr>
        <w:pStyle w:val="BookText"/>
        <w:rPr/>
      </w:pPr>
      <w:r>
        <w:rPr>
          <w:rFonts w:ascii="Amiri" w:hAnsi="Amiri" w:eastAsia="Amiri" w:cs="Amiri"/>
          <w:color w:val="111111"/>
          <w:sz w:val="28"/>
          <w:sz w:val="28"/>
          <w:szCs w:val="28"/>
          <w:rtl w:val="true"/>
          <w:lang w:bidi="ar-SA"/>
        </w:rPr>
        <w:t xml:space="preserve">مشكلات العلوم </w:t>
      </w:r>
      <w:r>
        <w:rPr>
          <w:rFonts w:eastAsia="Amiri" w:cs="Amiri" w:ascii="Amiri" w:hAnsi="Amiri"/>
          <w:color w:val="111111"/>
          <w:sz w:val="28"/>
          <w:szCs w:val="28"/>
          <w:lang w:bidi="ar-SA"/>
        </w:rPr>
        <w:t>15767</w:t>
      </w:r>
    </w:p>
    <w:p>
      <w:pPr>
        <w:pStyle w:val="BookText"/>
        <w:rPr/>
      </w:pPr>
      <w:r>
        <w:rPr>
          <w:rFonts w:ascii="Amiri" w:hAnsi="Amiri" w:eastAsia="Amiri" w:cs="Amiri"/>
          <w:color w:val="111111"/>
          <w:sz w:val="28"/>
          <w:sz w:val="28"/>
          <w:szCs w:val="28"/>
          <w:rtl w:val="true"/>
          <w:lang w:bidi="ar-SA"/>
        </w:rPr>
        <w:t xml:space="preserve">مصباح الشريعة و مفتاح الحقيقه </w:t>
      </w:r>
      <w:r>
        <w:rPr>
          <w:rFonts w:eastAsia="Amiri" w:cs="Amiri" w:ascii="Amiri" w:hAnsi="Amiri"/>
          <w:color w:val="111111"/>
          <w:sz w:val="28"/>
          <w:szCs w:val="28"/>
          <w:lang w:bidi="ar-SA"/>
        </w:rPr>
        <w:t>15984/2</w:t>
      </w:r>
    </w:p>
    <w:p>
      <w:pPr>
        <w:pStyle w:val="BookText"/>
        <w:rPr/>
      </w:pPr>
      <w:r>
        <w:rPr>
          <w:rFonts w:ascii="Amiri" w:hAnsi="Amiri" w:eastAsia="Amiri" w:cs="Amiri"/>
          <w:color w:val="111111"/>
          <w:sz w:val="28"/>
          <w:sz w:val="28"/>
          <w:szCs w:val="28"/>
          <w:rtl w:val="true"/>
          <w:lang w:bidi="ar-SA"/>
        </w:rPr>
        <w:t xml:space="preserve">مصباح المنجمين </w:t>
      </w:r>
      <w:r>
        <w:rPr>
          <w:rFonts w:eastAsia="Amiri" w:cs="Amiri" w:ascii="Amiri" w:hAnsi="Amiri"/>
          <w:color w:val="111111"/>
          <w:sz w:val="28"/>
          <w:szCs w:val="28"/>
          <w:lang w:bidi="ar-SA"/>
        </w:rPr>
        <w:t>15766/1</w:t>
      </w:r>
    </w:p>
    <w:p>
      <w:pPr>
        <w:pStyle w:val="BookText"/>
        <w:rPr/>
      </w:pPr>
      <w:r>
        <w:rPr>
          <w:rFonts w:ascii="IRNazanin" w:hAnsi="IRNazanin" w:eastAsia="IRNazanin"/>
          <w:color w:val="111111"/>
          <w:sz w:val="28"/>
          <w:sz w:val="28"/>
          <w:szCs w:val="28"/>
          <w:rtl w:val="true"/>
          <w:lang w:bidi="fa-IR"/>
        </w:rPr>
        <w:t xml:space="preserve">مطلع الانوار </w:t>
      </w:r>
      <w:r>
        <w:rPr>
          <w:rFonts w:eastAsia="IRNazanin" w:cs="IRNazanin"/>
          <w:color w:val="111111"/>
          <w:sz w:val="28"/>
          <w:szCs w:val="28"/>
          <w:lang w:bidi="fa-IR"/>
        </w:rPr>
        <w:t>15837/1</w:t>
      </w:r>
    </w:p>
    <w:p>
      <w:pPr>
        <w:pStyle w:val="BookText"/>
        <w:rPr/>
      </w:pPr>
      <w:r>
        <w:rPr>
          <w:rFonts w:ascii="Amiri" w:hAnsi="Amiri" w:eastAsia="Amiri" w:cs="Amiri"/>
          <w:color w:val="111111"/>
          <w:sz w:val="28"/>
          <w:sz w:val="28"/>
          <w:szCs w:val="28"/>
          <w:rtl w:val="true"/>
          <w:lang w:bidi="ar-SA"/>
        </w:rPr>
        <w:t xml:space="preserve">مطلوب كل طالب من كلام على بن ابيطالب </w:t>
      </w:r>
      <w:r>
        <w:rPr>
          <w:rFonts w:eastAsia="Amiri" w:cs="Amiri" w:ascii="Amiri" w:hAnsi="Amiri"/>
          <w:color w:val="111111"/>
          <w:sz w:val="28"/>
          <w:szCs w:val="28"/>
          <w:lang w:bidi="ar-SA"/>
        </w:rPr>
        <w:t>15784</w:t>
      </w:r>
    </w:p>
    <w:p>
      <w:pPr>
        <w:pStyle w:val="BookText"/>
        <w:rPr/>
      </w:pPr>
      <w:r>
        <w:rPr>
          <w:rFonts w:ascii="IRNazanin" w:hAnsi="IRNazanin" w:eastAsia="IRNazanin"/>
          <w:color w:val="111111"/>
          <w:sz w:val="28"/>
          <w:sz w:val="28"/>
          <w:szCs w:val="28"/>
          <w:rtl w:val="true"/>
          <w:lang w:bidi="fa-IR"/>
        </w:rPr>
        <w:t xml:space="preserve">معارج الاحکام فی شرح مسالک الافهام و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15978</w:t>
      </w:r>
    </w:p>
    <w:p>
      <w:pPr>
        <w:pStyle w:val="BookText"/>
        <w:rPr/>
      </w:pPr>
      <w:r>
        <w:rPr>
          <w:rFonts w:ascii="IRNazanin" w:hAnsi="IRNazanin" w:eastAsia="IRNazanin"/>
          <w:color w:val="111111"/>
          <w:sz w:val="28"/>
          <w:sz w:val="28"/>
          <w:szCs w:val="28"/>
          <w:rtl w:val="true"/>
          <w:lang w:bidi="fa-IR"/>
        </w:rPr>
        <w:t xml:space="preserve">معرفت نامه حج </w:t>
      </w:r>
      <w:r>
        <w:rPr>
          <w:rFonts w:eastAsia="IRNazanin" w:cs="IRNazanin"/>
          <w:color w:val="111111"/>
          <w:sz w:val="28"/>
          <w:szCs w:val="28"/>
          <w:lang w:bidi="fa-IR"/>
        </w:rPr>
        <w:t>15901</w:t>
      </w:r>
    </w:p>
    <w:p>
      <w:pPr>
        <w:pStyle w:val="BookText"/>
        <w:rPr/>
      </w:pPr>
      <w:r>
        <w:rPr>
          <w:rFonts w:ascii="IRNazanin" w:hAnsi="IRNazanin" w:eastAsia="IRNazanin"/>
          <w:color w:val="111111"/>
          <w:sz w:val="28"/>
          <w:sz w:val="28"/>
          <w:szCs w:val="28"/>
          <w:rtl w:val="true"/>
          <w:lang w:bidi="fa-IR"/>
        </w:rPr>
        <w:t xml:space="preserve">المغنى فى شرح الموجز </w:t>
      </w:r>
      <w:r>
        <w:rPr>
          <w:rFonts w:eastAsia="IRNazanin" w:cs="IRNazanin"/>
          <w:color w:val="111111"/>
          <w:sz w:val="28"/>
          <w:szCs w:val="28"/>
          <w:lang w:bidi="fa-IR"/>
        </w:rPr>
        <w:t>15914</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15835/2</w:t>
      </w:r>
    </w:p>
    <w:p>
      <w:pPr>
        <w:pStyle w:val="BookText"/>
        <w:rPr/>
      </w:pP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میدان</w:t>
      </w:r>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lang w:bidi="fa-IR"/>
        </w:rPr>
        <w:t>15880</w:t>
      </w:r>
    </w:p>
    <w:p>
      <w:pPr>
        <w:pStyle w:val="BookText"/>
        <w:rPr/>
      </w:pPr>
      <w:r>
        <w:rPr>
          <w:rFonts w:ascii="IRNazanin" w:hAnsi="IRNazanin" w:eastAsia="IRNazanin"/>
          <w:color w:val="111111"/>
          <w:sz w:val="28"/>
          <w:sz w:val="28"/>
          <w:szCs w:val="28"/>
          <w:rtl w:val="true"/>
          <w:lang w:bidi="fa-IR"/>
        </w:rPr>
        <w:t xml:space="preserve">مقصد اشياء وفقی در تحصیل مرام رتقی و فتقی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الاسماء وفقی در تحصیل مرام رتقی و فتقی مقصد الاسماء وفقی در تحصیل مرام رتقی و فتقی </w:t>
      </w:r>
      <w:r>
        <w:rPr>
          <w:rFonts w:eastAsia="IRNazanin" w:cs="IRNazanin"/>
          <w:color w:val="111111"/>
          <w:sz w:val="28"/>
          <w:szCs w:val="28"/>
          <w:lang w:bidi="fa-IR"/>
        </w:rPr>
        <w:t>15733/4</w:t>
      </w:r>
    </w:p>
    <w:p>
      <w:pPr>
        <w:pStyle w:val="BookText"/>
        <w:rPr/>
      </w:pPr>
      <w:r>
        <w:rPr>
          <w:rFonts w:ascii="IRNazanin" w:hAnsi="IRNazanin" w:eastAsia="IRNazanin"/>
          <w:color w:val="111111"/>
          <w:sz w:val="28"/>
          <w:sz w:val="28"/>
          <w:szCs w:val="28"/>
          <w:rtl w:val="true"/>
          <w:lang w:bidi="fa-IR"/>
        </w:rPr>
        <w:t xml:space="preserve">مکاتبات سلاطین صفویه </w:t>
      </w:r>
      <w:r>
        <w:rPr>
          <w:rFonts w:eastAsia="IRNazanin" w:cs="IRNazanin"/>
          <w:color w:val="111111"/>
          <w:sz w:val="28"/>
          <w:szCs w:val="28"/>
          <w:lang w:bidi="fa-IR"/>
        </w:rPr>
        <w:t>15779</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مکارم الاخلاق</w:t>
      </w:r>
    </w:p>
    <w:p>
      <w:pPr>
        <w:pStyle w:val="BookText"/>
        <w:rPr/>
      </w:pPr>
      <w:r>
        <w:rPr>
          <w:rFonts w:ascii="Amiri" w:hAnsi="Amiri" w:eastAsia="Amiri" w:cs="Amiri"/>
          <w:color w:val="111111"/>
          <w:sz w:val="28"/>
          <w:sz w:val="28"/>
          <w:szCs w:val="28"/>
          <w:rtl w:val="true"/>
          <w:lang w:bidi="ar-SA"/>
        </w:rPr>
        <w:t xml:space="preserve">مكتوب </w:t>
      </w:r>
      <w:r>
        <w:rPr>
          <w:rFonts w:eastAsia="Amiri" w:cs="Amiri" w:ascii="Amiri" w:hAnsi="Amiri"/>
          <w:color w:val="111111"/>
          <w:sz w:val="28"/>
          <w:szCs w:val="28"/>
          <w:lang w:bidi="ar-SA"/>
        </w:rPr>
        <w:t>15733/4</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15779</w:t>
      </w:r>
    </w:p>
    <w:p>
      <w:pPr>
        <w:pStyle w:val="BookText"/>
        <w:rPr/>
      </w:pPr>
      <w:r>
        <w:rPr>
          <w:rFonts w:ascii="IRNazanin" w:hAnsi="IRNazanin" w:eastAsia="IRNazanin"/>
          <w:color w:val="111111"/>
          <w:sz w:val="28"/>
          <w:sz w:val="28"/>
          <w:szCs w:val="28"/>
          <w:rtl w:val="true"/>
          <w:lang w:bidi="fa-IR"/>
        </w:rPr>
        <w:t xml:space="preserve">مناجات امیرالمؤمنین علی بن ابیطالب </w:t>
      </w:r>
      <w:r>
        <w:rPr>
          <w:rFonts w:eastAsia="IRNazanin" w:cs="IRNazanin"/>
          <w:color w:val="111111"/>
          <w:sz w:val="28"/>
          <w:szCs w:val="28"/>
          <w:lang w:bidi="fa-IR"/>
        </w:rPr>
        <w:t>15931/4</w:t>
      </w:r>
    </w:p>
    <w:p>
      <w:pPr>
        <w:pStyle w:val="BookText"/>
        <w:rPr/>
      </w:pPr>
      <w:r>
        <w:rPr>
          <w:rFonts w:ascii="IRNazanin" w:hAnsi="IRNazanin" w:eastAsia="IRNazanin"/>
          <w:color w:val="111111"/>
          <w:sz w:val="28"/>
          <w:sz w:val="28"/>
          <w:szCs w:val="28"/>
          <w:rtl w:val="true"/>
          <w:lang w:bidi="fa-IR"/>
        </w:rPr>
        <w:t xml:space="preserve">مناجات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مناحات </w:t>
      </w:r>
      <w:r>
        <w:rPr>
          <w:rFonts w:eastAsia="IRNazanin" w:cs="IRNazanin"/>
          <w:color w:val="111111"/>
          <w:sz w:val="28"/>
          <w:szCs w:val="28"/>
          <w:lang w:bidi="fa-IR"/>
        </w:rPr>
        <w:t>15829/2</w:t>
      </w:r>
    </w:p>
    <w:p>
      <w:pPr>
        <w:pStyle w:val="BookText"/>
        <w:rPr/>
      </w:pPr>
      <w:r>
        <w:rPr>
          <w:rFonts w:ascii="IRNazanin" w:hAnsi="IRNazanin" w:eastAsia="IRNazanin"/>
          <w:color w:val="111111"/>
          <w:sz w:val="28"/>
          <w:sz w:val="28"/>
          <w:szCs w:val="28"/>
          <w:rtl w:val="true"/>
          <w:lang w:bidi="fa-IR"/>
        </w:rPr>
        <w:t xml:space="preserve">منازل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خواص منازل قمر</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15725</w:t>
      </w:r>
    </w:p>
    <w:p>
      <w:pPr>
        <w:pStyle w:val="BookText"/>
        <w:rPr/>
      </w:pPr>
      <w:r>
        <w:rPr>
          <w:rFonts w:ascii="Amiri" w:hAnsi="Amiri" w:eastAsia="Amiri" w:cs="Amiri"/>
          <w:color w:val="111111"/>
          <w:sz w:val="28"/>
          <w:sz w:val="28"/>
          <w:szCs w:val="28"/>
          <w:rtl w:val="true"/>
          <w:lang w:bidi="ar-SA"/>
        </w:rPr>
        <w:t xml:space="preserve">منتخب جواهر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الغرايب</w:t>
      </w:r>
    </w:p>
    <w:p>
      <w:pPr>
        <w:pStyle w:val="BookText"/>
        <w:rPr/>
      </w:pPr>
      <w:r>
        <w:rPr>
          <w:rFonts w:ascii="IRNazanin" w:hAnsi="IRNazanin" w:eastAsia="IRNazanin"/>
          <w:color w:val="111111"/>
          <w:sz w:val="28"/>
          <w:sz w:val="28"/>
          <w:szCs w:val="28"/>
          <w:rtl w:val="true"/>
          <w:lang w:bidi="fa-IR"/>
        </w:rPr>
        <w:t xml:space="preserve">منتخب جواهر نامه </w:t>
      </w:r>
      <w:r>
        <w:rPr>
          <w:rFonts w:eastAsia="IRNazanin" w:cs="IRNazanin"/>
          <w:color w:val="111111"/>
          <w:sz w:val="28"/>
          <w:szCs w:val="28"/>
          <w:lang w:bidi="fa-IR"/>
        </w:rPr>
        <w:t>15835/1</w:t>
      </w:r>
    </w:p>
    <w:p>
      <w:pPr>
        <w:pStyle w:val="BookText"/>
        <w:rPr/>
      </w:pPr>
      <w:r>
        <w:rPr>
          <w:rFonts w:ascii="IRNazanin" w:hAnsi="IRNazanin" w:eastAsia="IRNazanin"/>
          <w:color w:val="111111"/>
          <w:sz w:val="28"/>
          <w:sz w:val="28"/>
          <w:szCs w:val="28"/>
          <w:rtl w:val="true"/>
          <w:lang w:bidi="fa-IR"/>
        </w:rPr>
        <w:t xml:space="preserve">منتخب چهل حدیث از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الاحاديث القدسيه</w:t>
      </w:r>
    </w:p>
    <w:p>
      <w:pPr>
        <w:pStyle w:val="BookText"/>
        <w:rPr/>
      </w:pPr>
      <w:r>
        <w:rPr>
          <w:rFonts w:ascii="IRNazanin" w:hAnsi="IRNazanin" w:eastAsia="IRNazanin"/>
          <w:color w:val="111111"/>
          <w:sz w:val="28"/>
          <w:sz w:val="28"/>
          <w:szCs w:val="28"/>
          <w:rtl w:val="true"/>
          <w:lang w:bidi="fa-IR"/>
        </w:rPr>
        <w:t>اربعون سوره</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سر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قیافه </w:t>
      </w:r>
    </w:p>
    <w:p>
      <w:pPr>
        <w:pStyle w:val="BookText"/>
        <w:rPr/>
      </w:pPr>
      <w:r>
        <w:rPr>
          <w:rFonts w:ascii="IRNazanin" w:hAnsi="IRNazanin" w:eastAsia="IRNazanin"/>
          <w:color w:val="111111"/>
          <w:sz w:val="28"/>
          <w:sz w:val="28"/>
          <w:szCs w:val="28"/>
          <w:rtl w:val="true"/>
          <w:lang w:bidi="fa-IR"/>
        </w:rPr>
        <w:t xml:space="preserve">منتخب شمس المعارف </w:t>
      </w:r>
      <w:r>
        <w:rPr>
          <w:rFonts w:eastAsia="IRNazanin" w:cs="IRNazanin"/>
          <w:color w:val="111111"/>
          <w:sz w:val="28"/>
          <w:szCs w:val="28"/>
          <w:lang w:bidi="fa-IR"/>
        </w:rPr>
        <w:t>15802/2</w:t>
      </w:r>
    </w:p>
    <w:p>
      <w:pPr>
        <w:pStyle w:val="BookText"/>
        <w:rPr/>
      </w:pPr>
      <w:r>
        <w:rPr>
          <w:rFonts w:ascii="Amiri" w:hAnsi="Amiri" w:eastAsia="Amiri" w:cs="Amiri"/>
          <w:color w:val="111111"/>
          <w:sz w:val="28"/>
          <w:sz w:val="28"/>
          <w:szCs w:val="28"/>
          <w:rtl w:val="true"/>
          <w:lang w:bidi="ar-SA"/>
        </w:rPr>
        <w:t xml:space="preserve">منتخب منية الممارسين </w:t>
      </w:r>
      <w:r>
        <w:rPr>
          <w:rFonts w:eastAsia="Amiri" w:cs="Amiri" w:ascii="Amiri" w:hAnsi="Amiri"/>
          <w:color w:val="111111"/>
          <w:sz w:val="28"/>
          <w:szCs w:val="28"/>
          <w:lang w:bidi="ar-SA"/>
        </w:rPr>
        <w:t>15887</w:t>
      </w:r>
    </w:p>
    <w:p>
      <w:pPr>
        <w:pStyle w:val="BookText"/>
        <w:rPr/>
      </w:pP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lang w:bidi="ar-SA"/>
        </w:rPr>
        <w:t>15915</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lang w:bidi="fa-IR"/>
        </w:rPr>
        <w:t>15922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15718/2</w:t>
      </w:r>
      <w:r>
        <w:rPr>
          <w:rFonts w:eastAsia="IRNazanin" w:cs="IRNazanin"/>
          <w:color w:val="111111"/>
          <w:sz w:val="28"/>
          <w:szCs w:val="28"/>
          <w:rtl w:val="true"/>
          <w:lang w:bidi="fa-IR"/>
        </w:rPr>
        <w:t xml:space="preserve"> </w:t>
      </w:r>
      <w:r>
        <w:rPr>
          <w:rFonts w:eastAsia="IRNazanin" w:cs="IRNazanin"/>
          <w:color w:val="111111"/>
          <w:sz w:val="28"/>
          <w:szCs w:val="28"/>
          <w:lang w:bidi="fa-IR"/>
        </w:rPr>
        <w:t>15929/2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15927/2</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سلاطین صفویه</w:t>
      </w:r>
    </w:p>
    <w:p>
      <w:pPr>
        <w:pStyle w:val="BookText"/>
        <w:rPr/>
      </w:pPr>
      <w:r>
        <w:rPr>
          <w:rFonts w:ascii="IRNazanin" w:hAnsi="IRNazanin" w:eastAsia="IRNazanin"/>
          <w:color w:val="111111"/>
          <w:sz w:val="28"/>
          <w:sz w:val="28"/>
          <w:szCs w:val="28"/>
          <w:rtl w:val="true"/>
          <w:lang w:bidi="fa-IR"/>
        </w:rPr>
        <w:t>منشات استرآبادی</w:t>
      </w:r>
    </w:p>
    <w:p>
      <w:pPr>
        <w:pStyle w:val="BookText"/>
        <w:rPr/>
      </w:pPr>
      <w:r>
        <w:rPr>
          <w:rFonts w:ascii="Amiri" w:hAnsi="Amiri" w:eastAsia="Amiri" w:cs="Amiri"/>
          <w:color w:val="111111"/>
          <w:sz w:val="28"/>
          <w:sz w:val="28"/>
          <w:szCs w:val="28"/>
          <w:rtl w:val="true"/>
          <w:lang w:bidi="ar-SA"/>
        </w:rPr>
        <w:t xml:space="preserve">منظومه تحفة العشاق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العشاق </w:t>
      </w:r>
      <w:r>
        <w:rPr>
          <w:rFonts w:eastAsia="Amiri" w:cs="Amiri" w:ascii="Amiri" w:hAnsi="Amiri"/>
          <w:color w:val="111111"/>
          <w:sz w:val="28"/>
          <w:szCs w:val="28"/>
          <w:lang w:bidi="ar-SA"/>
        </w:rPr>
        <w:t>15945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15939/3</w:t>
      </w:r>
    </w:p>
    <w:p>
      <w:pPr>
        <w:pStyle w:val="BookText"/>
        <w:rPr/>
      </w:pPr>
      <w:r>
        <w:rPr>
          <w:rFonts w:ascii="IRNazanin" w:hAnsi="IRNazanin" w:eastAsia="IRNazanin"/>
          <w:color w:val="111111"/>
          <w:sz w:val="28"/>
          <w:sz w:val="28"/>
          <w:szCs w:val="28"/>
          <w:rtl w:val="true"/>
          <w:lang w:bidi="fa-IR"/>
        </w:rPr>
        <w:t xml:space="preserve">منظومه در اختلاجات اعضا </w:t>
      </w:r>
      <w:r>
        <w:rPr>
          <w:rFonts w:eastAsia="IRNazanin" w:cs="IRNazanin"/>
          <w:color w:val="111111"/>
          <w:sz w:val="28"/>
          <w:szCs w:val="28"/>
          <w:lang w:bidi="fa-IR"/>
        </w:rPr>
        <w:t>15814/2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157216</w:t>
      </w:r>
    </w:p>
    <w:p>
      <w:pPr>
        <w:pStyle w:val="BookText"/>
        <w:rPr/>
      </w:pPr>
      <w:r>
        <w:rPr>
          <w:rFonts w:ascii="IRNazanin" w:hAnsi="IRNazanin" w:eastAsia="IRNazanin"/>
          <w:color w:val="111111"/>
          <w:sz w:val="28"/>
          <w:sz w:val="28"/>
          <w:szCs w:val="28"/>
          <w:rtl w:val="true"/>
          <w:lang w:bidi="fa-IR"/>
        </w:rPr>
        <w:t>منظومه در طب</w:t>
      </w:r>
    </w:p>
    <w:p>
      <w:pPr>
        <w:pStyle w:val="BookText"/>
        <w:rPr/>
      </w:pPr>
      <w:r>
        <w:rPr>
          <w:rFonts w:ascii="IRNazanin" w:hAnsi="IRNazanin" w:eastAsia="IRNazanin"/>
          <w:color w:val="111111"/>
          <w:sz w:val="28"/>
          <w:sz w:val="28"/>
          <w:szCs w:val="28"/>
          <w:rtl w:val="true"/>
          <w:lang w:bidi="fa-IR"/>
        </w:rPr>
        <w:t xml:space="preserve">منظومه سرداریه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سرداریه </w:t>
      </w:r>
      <w:r>
        <w:rPr>
          <w:rFonts w:eastAsia="IRNazanin" w:cs="IRNazanin"/>
          <w:color w:val="111111"/>
          <w:sz w:val="28"/>
          <w:szCs w:val="28"/>
          <w:lang w:bidi="fa-IR"/>
        </w:rPr>
        <w:t>15831/2</w:t>
      </w:r>
    </w:p>
    <w:p>
      <w:pPr>
        <w:pStyle w:val="BookText"/>
        <w:rPr/>
      </w:pPr>
      <w:r>
        <w:rPr>
          <w:rFonts w:ascii="Amiri" w:hAnsi="Amiri" w:eastAsia="Amiri" w:cs="Amiri"/>
          <w:color w:val="111111"/>
          <w:sz w:val="28"/>
          <w:sz w:val="28"/>
          <w:szCs w:val="28"/>
          <w:rtl w:val="true"/>
          <w:lang w:bidi="ar-SA"/>
        </w:rPr>
        <w:t xml:space="preserve">منهاج الصناعة </w:t>
      </w:r>
      <w:r>
        <w:rPr>
          <w:rFonts w:eastAsia="Amiri" w:cs="Amiri" w:ascii="Amiri" w:hAnsi="Amiri"/>
          <w:color w:val="111111"/>
          <w:sz w:val="28"/>
          <w:szCs w:val="28"/>
          <w:lang w:bidi="ar-SA"/>
        </w:rPr>
        <w:t>15704</w:t>
      </w:r>
    </w:p>
    <w:p>
      <w:pPr>
        <w:pStyle w:val="BookText"/>
        <w:rPr/>
      </w:pPr>
      <w:r>
        <w:rPr>
          <w:rFonts w:ascii="IRNazanin" w:hAnsi="IRNazanin" w:eastAsia="IRNazanin"/>
          <w:color w:val="111111"/>
          <w:sz w:val="28"/>
          <w:sz w:val="28"/>
          <w:szCs w:val="28"/>
          <w:rtl w:val="true"/>
          <w:lang w:bidi="fa-IR"/>
        </w:rPr>
        <w:t xml:space="preserve">منهاج المناهج </w:t>
      </w:r>
      <w:r>
        <w:rPr>
          <w:rFonts w:eastAsia="IRNazanin" w:cs="IRNazanin"/>
          <w:color w:val="111111"/>
          <w:sz w:val="28"/>
          <w:szCs w:val="28"/>
          <w:lang w:bidi="fa-IR"/>
        </w:rPr>
        <w:t>158358</w:t>
      </w:r>
    </w:p>
    <w:p>
      <w:pPr>
        <w:pStyle w:val="BookText"/>
        <w:rPr/>
      </w:pPr>
      <w:r>
        <w:rPr>
          <w:rFonts w:ascii="IRNazanin" w:hAnsi="IRNazanin" w:eastAsia="IRNazanin"/>
          <w:color w:val="111111"/>
          <w:sz w:val="28"/>
          <w:sz w:val="28"/>
          <w:szCs w:val="28"/>
          <w:rtl w:val="true"/>
          <w:lang w:bidi="fa-IR"/>
        </w:rPr>
        <w:t xml:space="preserve">منهاج النجات </w:t>
      </w:r>
      <w:r>
        <w:rPr>
          <w:rFonts w:eastAsia="IRNazanin" w:cs="IRNazanin"/>
          <w:color w:val="111111"/>
          <w:sz w:val="28"/>
          <w:szCs w:val="28"/>
          <w:lang w:bidi="fa-IR"/>
        </w:rPr>
        <w:t>15763/2</w:t>
      </w:r>
    </w:p>
    <w:p>
      <w:pPr>
        <w:pStyle w:val="BookText"/>
        <w:rPr/>
      </w:pPr>
      <w:r>
        <w:rPr>
          <w:rFonts w:ascii="Amiri" w:hAnsi="Amiri" w:eastAsia="Amiri" w:cs="Amiri"/>
          <w:color w:val="111111"/>
          <w:sz w:val="28"/>
          <w:sz w:val="28"/>
          <w:szCs w:val="28"/>
          <w:rtl w:val="true"/>
          <w:lang w:bidi="ar-SA"/>
        </w:rPr>
        <w:t xml:space="preserve">منهاج الهدايه الى احكام الشريعة </w:t>
      </w:r>
      <w:r>
        <w:rPr>
          <w:rFonts w:eastAsia="Amiri" w:cs="Amiri" w:ascii="Amiri" w:hAnsi="Amiri"/>
          <w:color w:val="111111"/>
          <w:sz w:val="28"/>
          <w:szCs w:val="28"/>
          <w:lang w:bidi="ar-SA"/>
        </w:rPr>
        <w:t>15925</w:t>
      </w:r>
    </w:p>
    <w:p>
      <w:pPr>
        <w:pStyle w:val="BookText"/>
        <w:rPr/>
      </w:pPr>
      <w:r>
        <w:rPr>
          <w:rFonts w:ascii="IRNazanin" w:hAnsi="IRNazanin" w:eastAsia="IRNazanin"/>
          <w:color w:val="111111"/>
          <w:sz w:val="28"/>
          <w:sz w:val="28"/>
          <w:szCs w:val="28"/>
          <w:rtl w:val="true"/>
          <w:lang w:bidi="fa-IR"/>
        </w:rPr>
        <w:t xml:space="preserve">منهج الرشاد </w:t>
      </w:r>
      <w:r>
        <w:rPr>
          <w:rFonts w:eastAsia="IRNazanin" w:cs="IRNazanin"/>
          <w:color w:val="111111"/>
          <w:sz w:val="28"/>
          <w:szCs w:val="28"/>
          <w:lang w:bidi="fa-IR"/>
        </w:rPr>
        <w:t>15740</w:t>
      </w:r>
    </w:p>
    <w:p>
      <w:pPr>
        <w:pStyle w:val="BookText"/>
        <w:rPr/>
      </w:pPr>
      <w:r>
        <w:rPr>
          <w:rFonts w:ascii="Amiri" w:hAnsi="Amiri" w:eastAsia="Amiri" w:cs="Amiri"/>
          <w:color w:val="111111"/>
          <w:sz w:val="28"/>
          <w:sz w:val="28"/>
          <w:szCs w:val="28"/>
          <w:rtl w:val="true"/>
          <w:lang w:bidi="ar-SA"/>
        </w:rPr>
        <w:t xml:space="preserve">مواعظ المتقين </w:t>
      </w:r>
      <w:r>
        <w:rPr>
          <w:rFonts w:eastAsia="Amiri" w:cs="Amiri" w:ascii="Amiri" w:hAnsi="Amiri"/>
          <w:color w:val="111111"/>
          <w:sz w:val="28"/>
          <w:szCs w:val="28"/>
          <w:lang w:bidi="ar-SA"/>
        </w:rPr>
        <w:t>15895/2</w:t>
      </w:r>
    </w:p>
    <w:p>
      <w:pPr>
        <w:pStyle w:val="BookText"/>
        <w:rPr/>
      </w:pPr>
      <w:r>
        <w:rPr>
          <w:rFonts w:ascii="Amiri" w:hAnsi="Amiri" w:eastAsia="Amiri" w:cs="Amiri"/>
          <w:color w:val="111111"/>
          <w:sz w:val="28"/>
          <w:sz w:val="28"/>
          <w:szCs w:val="28"/>
          <w:rtl w:val="true"/>
          <w:lang w:bidi="ar-SA"/>
        </w:rPr>
        <w:t xml:space="preserve">مواهب العباسيه و مصائب الحسنيه </w:t>
      </w:r>
      <w:r>
        <w:rPr>
          <w:rFonts w:eastAsia="Amiri" w:cs="Amiri" w:ascii="Amiri" w:hAnsi="Amiri"/>
          <w:color w:val="111111"/>
          <w:sz w:val="28"/>
          <w:szCs w:val="28"/>
          <w:lang w:bidi="ar-SA"/>
        </w:rPr>
        <w:t>15855</w:t>
      </w:r>
    </w:p>
    <w:p>
      <w:pPr>
        <w:pStyle w:val="BookText"/>
        <w:rPr/>
      </w:pPr>
      <w:r>
        <w:rPr>
          <w:rFonts w:ascii="Amiri" w:hAnsi="Amiri" w:eastAsia="Amiri" w:cs="Amiri"/>
          <w:color w:val="111111"/>
          <w:sz w:val="28"/>
          <w:sz w:val="28"/>
          <w:szCs w:val="28"/>
          <w:rtl w:val="true"/>
          <w:lang w:bidi="ar-SA"/>
        </w:rPr>
        <w:t xml:space="preserve">مواهب عليه </w:t>
      </w:r>
      <w:r>
        <w:rPr>
          <w:rFonts w:eastAsia="Amiri" w:cs="Amiri" w:ascii="Amiri" w:hAnsi="Amiri"/>
          <w:color w:val="111111"/>
          <w:sz w:val="28"/>
          <w:szCs w:val="28"/>
          <w:lang w:bidi="ar-SA"/>
        </w:rPr>
        <w:t>15962</w:t>
      </w:r>
    </w:p>
    <w:p>
      <w:pPr>
        <w:pStyle w:val="BookText"/>
        <w:rPr/>
      </w:pPr>
      <w:r>
        <w:rPr>
          <w:rFonts w:ascii="IRNazanin" w:hAnsi="IRNazanin" w:eastAsia="IRNazanin"/>
          <w:color w:val="111111"/>
          <w:sz w:val="28"/>
          <w:sz w:val="28"/>
          <w:szCs w:val="28"/>
          <w:rtl w:val="true"/>
          <w:lang w:bidi="fa-IR"/>
        </w:rPr>
        <w:t>میزان الحساب</w:t>
      </w:r>
    </w:p>
    <w:p>
      <w:pPr>
        <w:pStyle w:val="BookText"/>
        <w:rPr/>
      </w:pPr>
      <w:r>
        <w:rPr>
          <w:rFonts w:ascii="IRNazanin" w:hAnsi="IRNazanin" w:eastAsia="IRNazanin"/>
          <w:color w:val="111111"/>
          <w:sz w:val="28"/>
          <w:sz w:val="28"/>
          <w:szCs w:val="28"/>
          <w:rtl w:val="true"/>
          <w:lang w:bidi="fa-IR"/>
        </w:rPr>
        <w:t xml:space="preserve">نامه ظاهر ذوالیمینین به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طاهر </w:t>
      </w:r>
      <w:r>
        <w:rPr>
          <w:rFonts w:eastAsia="IRNazanin" w:cs="IRNazanin"/>
          <w:color w:val="111111"/>
          <w:sz w:val="28"/>
          <w:szCs w:val="28"/>
          <w:lang w:bidi="fa-IR"/>
        </w:rPr>
        <w:t>159274</w:t>
      </w:r>
    </w:p>
    <w:p>
      <w:pPr>
        <w:pStyle w:val="BookText"/>
        <w:rPr/>
      </w:pPr>
      <w:r>
        <w:rPr>
          <w:rFonts w:ascii="IRNazanin" w:hAnsi="IRNazanin" w:eastAsia="IRNazanin"/>
          <w:color w:val="111111"/>
          <w:sz w:val="28"/>
          <w:sz w:val="28"/>
          <w:szCs w:val="28"/>
          <w:rtl w:val="true"/>
          <w:lang w:bidi="fa-IR"/>
        </w:rPr>
        <w:t>دوالیمینین به عبدالله</w:t>
      </w:r>
    </w:p>
    <w:p>
      <w:pPr>
        <w:pStyle w:val="BookText"/>
        <w:rPr/>
      </w:pPr>
      <w:r>
        <w:rPr>
          <w:rFonts w:ascii="Amiri" w:hAnsi="Amiri" w:eastAsia="Amiri" w:cs="Amiri"/>
          <w:color w:val="111111"/>
          <w:sz w:val="28"/>
          <w:sz w:val="28"/>
          <w:szCs w:val="28"/>
          <w:rtl w:val="true"/>
          <w:lang w:bidi="ar-SA"/>
        </w:rPr>
        <w:t xml:space="preserve">نتايج الافكار في حكم المقيمين في الاسفار </w:t>
      </w:r>
      <w:r>
        <w:rPr>
          <w:rFonts w:eastAsia="Amiri" w:cs="Amiri" w:ascii="Amiri" w:hAnsi="Amiri"/>
          <w:color w:val="111111"/>
          <w:sz w:val="28"/>
          <w:szCs w:val="28"/>
          <w:lang w:bidi="ar-SA"/>
        </w:rPr>
        <w:t>15981/2</w:t>
      </w:r>
    </w:p>
    <w:p>
      <w:pPr>
        <w:pStyle w:val="BookText"/>
        <w:rPr/>
      </w:pPr>
      <w:r>
        <w:rPr>
          <w:rFonts w:ascii="Amiri" w:hAnsi="Amiri" w:eastAsia="Amiri" w:cs="Amiri"/>
          <w:color w:val="111111"/>
          <w:sz w:val="28"/>
          <w:sz w:val="28"/>
          <w:szCs w:val="28"/>
          <w:rtl w:val="true"/>
          <w:lang w:bidi="ar-SA"/>
        </w:rPr>
        <w:t xml:space="preserve">نزهة الملوك </w:t>
      </w:r>
      <w:r>
        <w:rPr>
          <w:rFonts w:eastAsia="Amiri" w:cs="Amiri" w:ascii="Amiri" w:hAnsi="Amiri"/>
          <w:color w:val="111111"/>
          <w:sz w:val="28"/>
          <w:szCs w:val="28"/>
          <w:lang w:bidi="ar-SA"/>
        </w:rPr>
        <w:t>15831/3</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lang w:bidi="fa-IR"/>
        </w:rPr>
        <w:t>15931/1</w:t>
      </w:r>
    </w:p>
    <w:p>
      <w:pPr>
        <w:pStyle w:val="BookText"/>
        <w:rPr/>
      </w:pPr>
      <w:r>
        <w:rPr>
          <w:rFonts w:ascii="IRNazanin" w:hAnsi="IRNazanin" w:eastAsia="IRNazanin"/>
          <w:color w:val="111111"/>
          <w:sz w:val="28"/>
          <w:sz w:val="28"/>
          <w:szCs w:val="28"/>
          <w:rtl w:val="true"/>
          <w:lang w:bidi="fa-IR"/>
        </w:rPr>
        <w:t xml:space="preserve">نظم صد کلمه حضرت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كل طالب من كلام علی بن ابیطالب</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فارسی هیئت نظم هیئت </w:t>
      </w:r>
    </w:p>
    <w:p>
      <w:pPr>
        <w:pStyle w:val="BookText"/>
        <w:rPr/>
      </w:pPr>
      <w:r>
        <w:rPr>
          <w:rFonts w:ascii="IRNazanin" w:hAnsi="IRNazanin" w:eastAsia="IRNazanin"/>
          <w:color w:val="111111"/>
          <w:sz w:val="28"/>
          <w:sz w:val="28"/>
          <w:szCs w:val="28"/>
          <w:rtl w:val="true"/>
          <w:lang w:bidi="fa-IR"/>
        </w:rPr>
        <w:t xml:space="preserve">نظم هیئت </w:t>
      </w:r>
      <w:r>
        <w:rPr>
          <w:rFonts w:eastAsia="IRNazanin" w:cs="IRNazanin"/>
          <w:color w:val="111111"/>
          <w:sz w:val="28"/>
          <w:szCs w:val="28"/>
          <w:lang w:bidi="fa-IR"/>
        </w:rPr>
        <w:t>15866</w:t>
      </w:r>
    </w:p>
    <w:p>
      <w:pPr>
        <w:pStyle w:val="BookText"/>
        <w:rPr/>
      </w:pP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lang w:bidi="ar-SA"/>
        </w:rPr>
        <w:t>15977</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وسائل الشيعة الى تحصيل</w:t>
      </w:r>
    </w:p>
    <w:p>
      <w:pPr>
        <w:pStyle w:val="BookText"/>
        <w:rPr/>
      </w:pPr>
      <w:r>
        <w:rPr>
          <w:rFonts w:ascii="Amiri" w:hAnsi="Amiri" w:eastAsia="Amiri" w:cs="Amiri"/>
          <w:color w:val="111111"/>
          <w:sz w:val="28"/>
          <w:sz w:val="28"/>
          <w:szCs w:val="28"/>
          <w:rtl w:val="true"/>
          <w:lang w:bidi="ar-SA"/>
        </w:rPr>
        <w:t>مسائل الشريعة</w:t>
      </w:r>
    </w:p>
    <w:p>
      <w:pPr>
        <w:pStyle w:val="BookText"/>
        <w:rPr/>
      </w:pPr>
      <w:r>
        <w:rPr>
          <w:rFonts w:ascii="IRNazanin" w:hAnsi="IRNazanin" w:eastAsia="IRNazanin"/>
          <w:color w:val="111111"/>
          <w:sz w:val="28"/>
          <w:sz w:val="28"/>
          <w:szCs w:val="28"/>
          <w:rtl w:val="true"/>
          <w:lang w:bidi="fa-IR"/>
        </w:rPr>
        <w:t xml:space="preserve">وصایای ارسطاطالیس </w:t>
      </w:r>
      <w:r>
        <w:rPr>
          <w:rFonts w:eastAsia="IRNazanin" w:cs="IRNazanin"/>
          <w:color w:val="111111"/>
          <w:sz w:val="28"/>
          <w:szCs w:val="28"/>
          <w:lang w:bidi="fa-IR"/>
        </w:rPr>
        <w:t>15830/4</w:t>
      </w:r>
    </w:p>
    <w:p>
      <w:pPr>
        <w:pStyle w:val="BookText"/>
        <w:rPr/>
      </w:pPr>
      <w:r>
        <w:rPr>
          <w:rFonts w:ascii="IRNazanin" w:hAnsi="IRNazanin" w:eastAsia="IRNazanin"/>
          <w:color w:val="111111"/>
          <w:sz w:val="28"/>
          <w:sz w:val="28"/>
          <w:szCs w:val="28"/>
          <w:rtl w:val="true"/>
          <w:lang w:bidi="fa-IR"/>
        </w:rPr>
        <w:t xml:space="preserve">وصایای ارسطو به اسکندر </w:t>
      </w:r>
      <w:r>
        <w:rPr>
          <w:rFonts w:eastAsia="IRNazanin" w:cs="IRNazanin"/>
          <w:color w:val="111111"/>
          <w:sz w:val="28"/>
          <w:szCs w:val="28"/>
          <w:lang w:bidi="fa-IR"/>
        </w:rPr>
        <w:t>15835/4</w:t>
      </w:r>
    </w:p>
    <w:p>
      <w:pPr>
        <w:pStyle w:val="BookText"/>
        <w:rPr/>
      </w:pPr>
      <w:r>
        <w:rPr>
          <w:rFonts w:ascii="IRNazanin" w:hAnsi="IRNazanin" w:eastAsia="IRNazanin"/>
          <w:color w:val="111111"/>
          <w:sz w:val="28"/>
          <w:sz w:val="28"/>
          <w:szCs w:val="28"/>
          <w:rtl w:val="true"/>
          <w:lang w:bidi="fa-IR"/>
        </w:rPr>
        <w:t xml:space="preserve">وصایای افلاطون بارسطو </w:t>
      </w:r>
      <w:r>
        <w:rPr>
          <w:rFonts w:eastAsia="IRNazanin" w:cs="IRNazanin"/>
          <w:color w:val="111111"/>
          <w:sz w:val="28"/>
          <w:szCs w:val="28"/>
          <w:lang w:bidi="fa-IR"/>
        </w:rPr>
        <w:t>15835/3</w:t>
      </w:r>
    </w:p>
    <w:p>
      <w:pPr>
        <w:pStyle w:val="BookText"/>
        <w:rPr/>
      </w:pPr>
      <w:r>
        <w:rPr>
          <w:rFonts w:ascii="IRNazanin" w:hAnsi="IRNazanin" w:eastAsia="IRNazanin"/>
          <w:color w:val="111111"/>
          <w:sz w:val="28"/>
          <w:sz w:val="28"/>
          <w:szCs w:val="28"/>
          <w:rtl w:val="true"/>
          <w:lang w:bidi="fa-IR"/>
        </w:rPr>
        <w:t xml:space="preserve">وصیتنامه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الغافلين</w:t>
      </w:r>
    </w:p>
    <w:p>
      <w:pPr>
        <w:pStyle w:val="BookText"/>
        <w:rPr/>
      </w:pPr>
      <w:r>
        <w:rPr>
          <w:rFonts w:ascii="Amiri" w:hAnsi="Amiri" w:eastAsia="Amiri" w:cs="Amiri"/>
          <w:color w:val="111111"/>
          <w:sz w:val="28"/>
          <w:sz w:val="28"/>
          <w:szCs w:val="28"/>
          <w:rtl w:val="true"/>
          <w:lang w:bidi="ar-SA"/>
        </w:rPr>
        <w:t xml:space="preserve">هداية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الهداية</w:t>
      </w:r>
    </w:p>
    <w:p>
      <w:pPr>
        <w:pStyle w:val="BookText"/>
        <w:rPr/>
      </w:pPr>
      <w:r>
        <w:rPr>
          <w:rFonts w:ascii="IRNazanin" w:hAnsi="IRNazanin" w:eastAsia="IRNazanin"/>
          <w:color w:val="111111"/>
          <w:sz w:val="28"/>
          <w:sz w:val="28"/>
          <w:szCs w:val="28"/>
          <w:rtl w:val="true"/>
          <w:lang w:bidi="fa-IR"/>
        </w:rPr>
        <w:t xml:space="preserve">هدایت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الهداية</w:t>
      </w:r>
    </w:p>
    <w:p>
      <w:pPr>
        <w:pStyle w:val="BookText"/>
        <w:rPr/>
      </w:pPr>
      <w:r>
        <w:rPr>
          <w:rFonts w:ascii="IRNazanin" w:hAnsi="IRNazanin" w:eastAsia="IRNazanin"/>
          <w:color w:val="111111"/>
          <w:sz w:val="28"/>
          <w:sz w:val="28"/>
          <w:szCs w:val="28"/>
          <w:rtl w:val="true"/>
          <w:lang w:bidi="fa-IR"/>
        </w:rPr>
        <w:t xml:space="preserve">هدى العقول فى شرح احادیث الاصول </w:t>
      </w:r>
      <w:r>
        <w:rPr>
          <w:rFonts w:eastAsia="IRNazanin" w:cs="IRNazanin"/>
          <w:color w:val="111111"/>
          <w:sz w:val="28"/>
          <w:szCs w:val="28"/>
          <w:lang w:bidi="fa-IR"/>
        </w:rPr>
        <w:t>15966</w:t>
      </w:r>
    </w:p>
    <w:p>
      <w:pPr>
        <w:pStyle w:val="BookText"/>
        <w:rPr/>
      </w:pPr>
      <w:r>
        <w:rPr>
          <w:rFonts w:ascii="IRNazanin" w:hAnsi="IRNazanin" w:eastAsia="IRNazanin"/>
          <w:color w:val="111111"/>
          <w:sz w:val="28"/>
          <w:sz w:val="28"/>
          <w:szCs w:val="28"/>
          <w:rtl w:val="true"/>
          <w:lang w:bidi="fa-IR"/>
        </w:rPr>
        <w:t xml:space="preserve">هزار بیت سروش </w:t>
      </w:r>
      <w:r>
        <w:rPr>
          <w:rFonts w:eastAsia="IRNazanin" w:cs="IRNazanin"/>
          <w:color w:val="111111"/>
          <w:sz w:val="28"/>
          <w:szCs w:val="28"/>
          <w:lang w:bidi="fa-IR"/>
        </w:rPr>
        <w:t>15868</w:t>
      </w:r>
    </w:p>
    <w:p>
      <w:pPr>
        <w:pStyle w:val="BookText"/>
        <w:rPr/>
      </w:pPr>
      <w:r>
        <w:rPr>
          <w:rFonts w:ascii="IRNazanin" w:hAnsi="IRNazanin" w:eastAsia="IRNazanin"/>
          <w:color w:val="111111"/>
          <w:sz w:val="28"/>
          <w:sz w:val="28"/>
          <w:szCs w:val="28"/>
          <w:rtl w:val="true"/>
          <w:lang w:bidi="fa-IR"/>
        </w:rPr>
        <w:t xml:space="preserve">هزار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میدان</w:t>
      </w:r>
    </w:p>
    <w:p>
      <w:pPr>
        <w:pStyle w:val="BookText"/>
        <w:rPr/>
      </w:pPr>
      <w:r>
        <w:rPr>
          <w:rFonts w:ascii="IRNazanin" w:hAnsi="IRNazanin" w:eastAsia="IRNazanin"/>
          <w:color w:val="111111"/>
          <w:sz w:val="28"/>
          <w:sz w:val="28"/>
          <w:szCs w:val="28"/>
          <w:rtl w:val="true"/>
          <w:lang w:bidi="fa-IR"/>
        </w:rPr>
        <w:t xml:space="preserve">هیئت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هیئت</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هياكل السبعه </w:t>
      </w:r>
      <w:r>
        <w:rPr>
          <w:rFonts w:eastAsia="Amiri" w:cs="Amiri" w:ascii="Amiri" w:hAnsi="Amiri"/>
          <w:color w:val="111111"/>
          <w:sz w:val="28"/>
          <w:szCs w:val="28"/>
          <w:lang w:bidi="ar-SA"/>
        </w:rPr>
        <w:t>15786/5</w:t>
      </w:r>
      <w:r>
        <w:rPr>
          <w:rFonts w:eastAsia="Amiri" w:cs="Amiri" w:ascii="Amiri" w:hAnsi="Amiri"/>
          <w:color w:val="111111"/>
          <w:sz w:val="28"/>
          <w:szCs w:val="28"/>
          <w:rtl w:val="true"/>
          <w:lang w:bidi="ar-SA"/>
        </w:rPr>
        <w:t xml:space="preserve"> </w:t>
      </w:r>
      <w:bookmarkStart w:id="1460" w:name="pg9580_89820"/>
    </w:p>
    <w:p>
      <w:pPr>
        <w:pStyle w:val="Heading3"/>
        <w:numPr>
          <w:ilvl w:val="2"/>
          <w:numId w:val="1"/>
        </w:numPr>
        <w:rPr/>
      </w:pPr>
      <w:bookmarkStart w:id="1461" w:name="__RefHeading___Toc7075231_2870459653"/>
      <w:bookmarkStart w:id="1462" w:name="_Toc509"/>
      <w:bookmarkEnd w:id="1460"/>
      <w:bookmarkEnd w:id="1461"/>
      <w:r>
        <w:rPr>
          <w:rtl w:val="true"/>
        </w:rPr>
        <w:t>موضوع</w:t>
      </w:r>
      <w:bookmarkEnd w:id="1462"/>
    </w:p>
    <w:p>
      <w:pPr>
        <w:pStyle w:val="BookText"/>
        <w:rPr/>
      </w:pPr>
      <w:r>
        <w:rPr>
          <w:rFonts w:ascii="IRNazanin" w:hAnsi="IRNazanin" w:eastAsia="IRNazanin"/>
          <w:color w:val="111111"/>
          <w:sz w:val="28"/>
          <w:sz w:val="28"/>
          <w:szCs w:val="28"/>
          <w:rtl w:val="true"/>
          <w:lang w:bidi="fa-IR"/>
        </w:rPr>
        <w:t xml:space="preserve">ابله </w:t>
      </w:r>
      <w:r>
        <w:rPr>
          <w:rFonts w:eastAsia="IRNazanin" w:cs="IRNazanin"/>
          <w:color w:val="111111"/>
          <w:sz w:val="28"/>
          <w:szCs w:val="28"/>
          <w:lang w:bidi="fa-IR"/>
        </w:rPr>
        <w:t>15731/6</w:t>
      </w:r>
    </w:p>
    <w:p>
      <w:pPr>
        <w:pStyle w:val="BookText"/>
        <w:rPr/>
      </w:pPr>
      <w:r>
        <w:rPr>
          <w:rFonts w:ascii="IRNazanin" w:hAnsi="IRNazanin" w:eastAsia="IRNazanin"/>
          <w:color w:val="111111"/>
          <w:sz w:val="28"/>
          <w:sz w:val="28"/>
          <w:szCs w:val="28"/>
          <w:rtl w:val="true"/>
          <w:lang w:bidi="fa-IR"/>
        </w:rPr>
        <w:t xml:space="preserve">آداب طریقت آشپزی ایرانی </w:t>
      </w:r>
      <w:r>
        <w:rPr>
          <w:rFonts w:eastAsia="IRNazanin" w:cs="IRNazanin"/>
          <w:color w:val="111111"/>
          <w:sz w:val="28"/>
          <w:szCs w:val="28"/>
          <w:lang w:bidi="fa-IR"/>
        </w:rPr>
        <w:t>15831/4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15786/1</w:t>
      </w:r>
      <w:r>
        <w:rPr>
          <w:rFonts w:eastAsia="IRNazanin" w:cs="IRNazanin"/>
          <w:color w:val="111111"/>
          <w:sz w:val="28"/>
          <w:szCs w:val="28"/>
          <w:rtl w:val="true"/>
          <w:lang w:bidi="fa-IR"/>
        </w:rPr>
        <w:t xml:space="preserve"> </w:t>
      </w:r>
      <w:r>
        <w:rPr>
          <w:rFonts w:eastAsia="IRNazanin" w:cs="IRNazanin"/>
          <w:color w:val="111111"/>
          <w:sz w:val="28"/>
          <w:szCs w:val="28"/>
          <w:lang w:bidi="fa-IR"/>
        </w:rPr>
        <w:t>15847/6</w:t>
      </w:r>
    </w:p>
    <w:p>
      <w:pPr>
        <w:pStyle w:val="BookText"/>
        <w:rPr/>
      </w:pP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lang w:bidi="fa-IR"/>
        </w:rPr>
        <w:t>15948</w:t>
      </w:r>
    </w:p>
    <w:p>
      <w:pPr>
        <w:pStyle w:val="BookText"/>
        <w:rPr/>
      </w:pP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lang w:bidi="fa-IR"/>
        </w:rPr>
        <w:t>15995/1</w:t>
      </w:r>
    </w:p>
    <w:p>
      <w:pPr>
        <w:pStyle w:val="BookText"/>
        <w:rPr/>
      </w:pP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15953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15778</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15987/1</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الشافية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15787</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15857/1</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المختصر نقد و تفسیر </w:t>
      </w:r>
      <w:r>
        <w:rPr>
          <w:rFonts w:eastAsia="IRNazanin" w:cs="IRNazanin"/>
          <w:color w:val="111111"/>
          <w:sz w:val="28"/>
          <w:szCs w:val="28"/>
          <w:lang w:bidi="fa-IR"/>
        </w:rPr>
        <w:t>15905/1</w:t>
      </w:r>
    </w:p>
    <w:p>
      <w:pPr>
        <w:pStyle w:val="BookText"/>
        <w:rPr/>
      </w:pPr>
      <w:r>
        <w:rPr>
          <w:rFonts w:ascii="IRNazanin" w:hAnsi="IRNazanin" w:eastAsia="IRNazanin"/>
          <w:color w:val="111111"/>
          <w:sz w:val="28"/>
          <w:sz w:val="28"/>
          <w:szCs w:val="28"/>
          <w:rtl w:val="true"/>
          <w:lang w:bidi="fa-IR"/>
        </w:rPr>
        <w:t xml:space="preserve">این سینا، حسین بن عبدالله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و 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15946</w:t>
      </w:r>
    </w:p>
    <w:p>
      <w:pPr>
        <w:pStyle w:val="BookText"/>
        <w:rPr/>
      </w:pPr>
      <w:r>
        <w:rPr>
          <w:rFonts w:ascii="IRNazanin" w:hAnsi="IRNazanin" w:eastAsia="IRNazanin"/>
          <w:color w:val="111111"/>
          <w:sz w:val="28"/>
          <w:sz w:val="28"/>
          <w:szCs w:val="28"/>
          <w:rtl w:val="true"/>
          <w:lang w:bidi="fa-IR"/>
        </w:rPr>
        <w:t xml:space="preserve">این سینا، حسین بن عبدالله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ق القانون فی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15971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15914</w:t>
      </w:r>
    </w:p>
    <w:p>
      <w:pPr>
        <w:pStyle w:val="BookText"/>
        <w:rPr/>
      </w:pPr>
      <w:r>
        <w:rPr>
          <w:rFonts w:ascii="IRNazanin" w:hAnsi="IRNazanin" w:eastAsia="IRNazanin"/>
          <w:color w:val="111111"/>
          <w:sz w:val="28"/>
          <w:sz w:val="28"/>
          <w:szCs w:val="28"/>
          <w:rtl w:val="true"/>
          <w:lang w:bidi="fa-IR"/>
        </w:rPr>
        <w:t xml:space="preserve">ابن فارض عمر بن علی، </w:t>
      </w:r>
      <w:r>
        <w:rPr>
          <w:rFonts w:eastAsia="IRNazanin" w:cs="IRNazanin"/>
          <w:color w:val="111111"/>
          <w:sz w:val="28"/>
          <w:szCs w:val="28"/>
          <w:lang w:bidi="fa-IR"/>
        </w:rPr>
        <w:t>576632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خمریه میمیه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15809/3</w:t>
      </w:r>
    </w:p>
    <w:p>
      <w:pPr>
        <w:pStyle w:val="BookText"/>
        <w:rPr/>
      </w:pPr>
      <w:r>
        <w:rPr>
          <w:rFonts w:ascii="IRNazanin" w:hAnsi="IRNazanin" w:eastAsia="IRNazanin"/>
          <w:color w:val="111111"/>
          <w:sz w:val="28"/>
          <w:sz w:val="28"/>
          <w:szCs w:val="28"/>
          <w:rtl w:val="true"/>
          <w:lang w:bidi="fa-IR"/>
        </w:rPr>
        <w:t xml:space="preserve">این مالک، محمد بن عبدالله </w:t>
      </w:r>
      <w:r>
        <w:rPr>
          <w:rFonts w:eastAsia="IRNazanin" w:cs="IRNazanin"/>
          <w:color w:val="111111"/>
          <w:sz w:val="28"/>
          <w:szCs w:val="28"/>
          <w:lang w:bidi="fa-IR"/>
        </w:rPr>
        <w:t>600672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15911</w:t>
      </w:r>
    </w:p>
    <w:p>
      <w:pPr>
        <w:pStyle w:val="BookText"/>
        <w:rPr/>
      </w:pPr>
      <w:r>
        <w:rPr>
          <w:rFonts w:ascii="IRNazanin" w:hAnsi="IRNazanin" w:eastAsia="IRNazanin"/>
          <w:color w:val="111111"/>
          <w:sz w:val="28"/>
          <w:sz w:val="28"/>
          <w:szCs w:val="28"/>
          <w:rtl w:val="true"/>
          <w:lang w:bidi="fa-IR"/>
        </w:rPr>
        <w:t xml:space="preserve">این نفیس، علی بن ابی الحزم </w:t>
      </w:r>
      <w:r>
        <w:rPr>
          <w:rFonts w:eastAsia="IRNazanin" w:cs="IRNazanin"/>
          <w:color w:val="111111"/>
          <w:sz w:val="28"/>
          <w:szCs w:val="28"/>
          <w:lang w:bidi="fa-IR"/>
        </w:rPr>
        <w:t>687607</w:t>
      </w:r>
      <w:r>
        <w:rPr>
          <w:rFonts w:ascii="IRNazanin" w:hAnsi="IRNazanin" w:eastAsia="IRNazanin"/>
          <w:color w:val="111111"/>
          <w:sz w:val="28"/>
          <w:sz w:val="28"/>
          <w:szCs w:val="28"/>
          <w:rtl w:val="true"/>
          <w:lang w:bidi="fa-IR"/>
        </w:rPr>
        <w:t xml:space="preserve">ق الموجز نقد و تفسیر </w:t>
      </w:r>
      <w:r>
        <w:rPr>
          <w:rFonts w:eastAsia="IRNazanin" w:cs="IRNazanin"/>
          <w:color w:val="111111"/>
          <w:sz w:val="28"/>
          <w:szCs w:val="28"/>
          <w:lang w:bidi="fa-IR"/>
        </w:rPr>
        <w:t>15914</w:t>
      </w:r>
    </w:p>
    <w:p>
      <w:pPr>
        <w:pStyle w:val="BookText"/>
        <w:rPr/>
      </w:pPr>
      <w:r>
        <w:rPr>
          <w:rFonts w:ascii="IRNazanin" w:hAnsi="IRNazanin" w:eastAsia="IRNazanin"/>
          <w:color w:val="111111"/>
          <w:sz w:val="28"/>
          <w:sz w:val="28"/>
          <w:szCs w:val="28"/>
          <w:rtl w:val="true"/>
          <w:lang w:bidi="fa-IR"/>
        </w:rPr>
        <w:t xml:space="preserve">ابن هشام عبدالله بن يوسف،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اوضح المسالک الی الفیه این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15911</w:t>
      </w:r>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نصاب </w:t>
      </w:r>
      <w:r>
        <w:rPr>
          <w:rFonts w:eastAsia="IRNazanin" w:cs="IRNazanin"/>
          <w:color w:val="111111"/>
          <w:sz w:val="28"/>
          <w:szCs w:val="28"/>
          <w:lang w:bidi="fa-IR"/>
        </w:rPr>
        <w:t>15783/1</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p>
    <w:p>
      <w:pPr>
        <w:pStyle w:val="BookText"/>
        <w:rPr/>
      </w:pPr>
      <w:r>
        <w:rPr>
          <w:rFonts w:ascii="IRNazanin" w:hAnsi="IRNazanin" w:eastAsia="IRNazanin"/>
          <w:color w:val="111111"/>
          <w:sz w:val="28"/>
          <w:sz w:val="28"/>
          <w:szCs w:val="28"/>
          <w:rtl w:val="true"/>
          <w:lang w:bidi="fa-IR"/>
        </w:rPr>
        <w:t xml:space="preserve">اثیرالدین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w:t>
      </w:r>
      <w:r>
        <w:rPr>
          <w:rFonts w:eastAsia="IRNazanin" w:cs="IRNazanin"/>
          <w:color w:val="111111"/>
          <w:sz w:val="28"/>
          <w:szCs w:val="28"/>
          <w:lang w:bidi="fa-IR"/>
        </w:rPr>
        <w:t>15989</w:t>
      </w:r>
    </w:p>
    <w:p>
      <w:pPr>
        <w:pStyle w:val="BookText"/>
        <w:rPr/>
      </w:pPr>
      <w:r>
        <w:rPr>
          <w:rFonts w:ascii="IRNazanin" w:hAnsi="IRNazanin" w:eastAsia="IRNazanin"/>
          <w:color w:val="111111"/>
          <w:sz w:val="28"/>
          <w:sz w:val="28"/>
          <w:szCs w:val="28"/>
          <w:rtl w:val="true"/>
          <w:lang w:bidi="fa-IR"/>
        </w:rPr>
        <w:t xml:space="preserve">الحكمه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15952</w:t>
      </w:r>
    </w:p>
    <w:p>
      <w:pPr>
        <w:pStyle w:val="BookText"/>
        <w:rPr/>
      </w:pP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15996</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15948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157972</w:t>
      </w:r>
      <w:r>
        <w:rPr>
          <w:rFonts w:eastAsia="IRNazanin" w:cs="IRNazanin"/>
          <w:color w:val="111111"/>
          <w:sz w:val="28"/>
          <w:szCs w:val="28"/>
          <w:rtl w:val="true"/>
          <w:lang w:bidi="fa-IR"/>
        </w:rPr>
        <w:t xml:space="preserve"> </w:t>
      </w:r>
      <w:r>
        <w:rPr>
          <w:rFonts w:eastAsia="IRNazanin" w:cs="IRNazanin"/>
          <w:color w:val="111111"/>
          <w:sz w:val="28"/>
          <w:szCs w:val="28"/>
          <w:lang w:bidi="fa-IR"/>
        </w:rPr>
        <w:t>15998/2</w:t>
      </w:r>
    </w:p>
    <w:p>
      <w:pPr>
        <w:pStyle w:val="BookText"/>
        <w:rPr/>
      </w:pPr>
      <w:r>
        <w:rPr>
          <w:rFonts w:ascii="IRNazanin" w:hAnsi="IRNazanin" w:eastAsia="IRNazanin"/>
          <w:color w:val="111111"/>
          <w:sz w:val="28"/>
          <w:sz w:val="28"/>
          <w:szCs w:val="28"/>
          <w:rtl w:val="true"/>
          <w:lang w:bidi="fa-IR"/>
        </w:rPr>
        <w:t xml:space="preserve">احادیث اخلاقی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15984/2</w:t>
      </w:r>
    </w:p>
    <w:p>
      <w:pPr>
        <w:pStyle w:val="BookText"/>
        <w:rPr/>
      </w:pPr>
      <w:r>
        <w:rPr>
          <w:rFonts w:ascii="IRNazanin" w:hAnsi="IRNazanin" w:eastAsia="IRNazanin"/>
          <w:color w:val="111111"/>
          <w:sz w:val="28"/>
          <w:sz w:val="28"/>
          <w:szCs w:val="28"/>
          <w:rtl w:val="true"/>
          <w:lang w:bidi="fa-IR"/>
        </w:rPr>
        <w:t xml:space="preserve">احادیث اخلاقی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15918/3</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15988/315965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15778</w:t>
      </w:r>
    </w:p>
    <w:p>
      <w:pPr>
        <w:pStyle w:val="BookText"/>
        <w:rPr/>
      </w:pPr>
      <w:r>
        <w:rPr>
          <w:rFonts w:ascii="IRNazanin" w:hAnsi="IRNazanin" w:eastAsia="IRNazanin"/>
          <w:color w:val="111111"/>
          <w:sz w:val="28"/>
          <w:sz w:val="28"/>
          <w:szCs w:val="28"/>
          <w:rtl w:val="true"/>
          <w:lang w:bidi="fa-IR"/>
        </w:rPr>
        <w:t xml:space="preserve">احاديث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الشريعه اقوالی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نقد و تفسیر </w:t>
      </w:r>
      <w:r>
        <w:rPr>
          <w:rFonts w:eastAsia="IRNazanin" w:cs="IRNazanin"/>
          <w:color w:val="111111"/>
          <w:sz w:val="28"/>
          <w:szCs w:val="28"/>
          <w:lang w:bidi="fa-IR"/>
        </w:rPr>
        <w:t>15847/3</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eastAsia="IRNazanin" w:cs="IRNazanin"/>
          <w:color w:val="111111"/>
          <w:sz w:val="28"/>
          <w:szCs w:val="28"/>
          <w:lang w:bidi="fa-IR"/>
        </w:rPr>
        <w:t>15861/2</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15870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15732</w:t>
      </w:r>
      <w:r>
        <w:rPr>
          <w:rFonts w:eastAsia="IRNazanin" w:cs="IRNazanin"/>
          <w:color w:val="111111"/>
          <w:sz w:val="28"/>
          <w:szCs w:val="28"/>
          <w:rtl w:val="true"/>
          <w:lang w:bidi="fa-IR"/>
        </w:rPr>
        <w:t xml:space="preserve"> </w:t>
      </w:r>
      <w:r>
        <w:rPr>
          <w:rFonts w:eastAsia="IRNazanin" w:cs="IRNazanin"/>
          <w:color w:val="111111"/>
          <w:sz w:val="28"/>
          <w:szCs w:val="28"/>
          <w:lang w:bidi="fa-IR"/>
        </w:rPr>
        <w:t>15984/1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15901</w:t>
      </w:r>
      <w:r>
        <w:rPr>
          <w:rFonts w:eastAsia="IRNazanin" w:cs="IRNazanin"/>
          <w:color w:val="111111"/>
          <w:sz w:val="28"/>
          <w:szCs w:val="28"/>
          <w:rtl w:val="true"/>
          <w:lang w:bidi="fa-IR"/>
        </w:rPr>
        <w:t xml:space="preserve"> </w:t>
      </w:r>
      <w:r>
        <w:rPr>
          <w:rFonts w:eastAsia="IRNazanin" w:cs="IRNazanin"/>
          <w:color w:val="111111"/>
          <w:sz w:val="28"/>
          <w:szCs w:val="28"/>
          <w:lang w:bidi="fa-IR"/>
        </w:rPr>
        <w:t>15994/2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159883</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15959</w:t>
      </w:r>
      <w:r>
        <w:rPr>
          <w:rFonts w:eastAsia="IRNazanin" w:cs="IRNazanin"/>
          <w:color w:val="111111"/>
          <w:sz w:val="28"/>
          <w:szCs w:val="28"/>
          <w:rtl w:val="true"/>
          <w:lang w:bidi="fa-IR"/>
        </w:rPr>
        <w:t xml:space="preserve"> </w:t>
      </w:r>
      <w:r>
        <w:rPr>
          <w:rFonts w:eastAsia="IRNazanin" w:cs="IRNazanin"/>
          <w:color w:val="111111"/>
          <w:sz w:val="28"/>
          <w:szCs w:val="28"/>
          <w:lang w:bidi="fa-IR"/>
        </w:rPr>
        <w:t>159882</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15988/1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15987/2</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15987/1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15996</w:t>
      </w:r>
    </w:p>
    <w:p>
      <w:pPr>
        <w:pStyle w:val="BookText"/>
        <w:rPr/>
      </w:pP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15995/2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159436</w:t>
      </w:r>
    </w:p>
    <w:p>
      <w:pPr>
        <w:pStyle w:val="BookText"/>
        <w:rPr/>
      </w:pPr>
      <w:r>
        <w:rPr>
          <w:rFonts w:ascii="IRNazanin" w:hAnsi="IRNazanin" w:eastAsia="IRNazanin"/>
          <w:color w:val="111111"/>
          <w:sz w:val="28"/>
          <w:sz w:val="28"/>
          <w:szCs w:val="28"/>
          <w:rtl w:val="true"/>
          <w:lang w:bidi="fa-IR"/>
        </w:rPr>
        <w:t xml:space="preserve">اخباریه </w:t>
      </w:r>
      <w:r>
        <w:rPr>
          <w:rFonts w:eastAsia="IRNazanin" w:cs="IRNazanin"/>
          <w:color w:val="111111"/>
          <w:sz w:val="28"/>
          <w:szCs w:val="28"/>
          <w:lang w:bidi="fa-IR"/>
        </w:rPr>
        <w:t>15887</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15715/5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15715/3</w:t>
      </w:r>
      <w:r>
        <w:rPr>
          <w:rFonts w:eastAsia="IRNazanin" w:cs="IRNazanin"/>
          <w:color w:val="111111"/>
          <w:sz w:val="28"/>
          <w:szCs w:val="28"/>
          <w:rtl w:val="true"/>
          <w:lang w:bidi="fa-IR"/>
        </w:rPr>
        <w:t xml:space="preserve"> </w:t>
      </w:r>
      <w:r>
        <w:rPr>
          <w:rFonts w:eastAsia="IRNazanin" w:cs="IRNazanin"/>
          <w:color w:val="111111"/>
          <w:sz w:val="28"/>
          <w:szCs w:val="28"/>
          <w:lang w:bidi="fa-IR"/>
        </w:rPr>
        <w:t>15762/2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15733/1</w:t>
      </w:r>
      <w:r>
        <w:rPr>
          <w:rFonts w:eastAsia="IRNazanin" w:cs="IRNazanin"/>
          <w:color w:val="111111"/>
          <w:sz w:val="28"/>
          <w:szCs w:val="28"/>
          <w:rtl w:val="true"/>
          <w:lang w:bidi="fa-IR"/>
        </w:rPr>
        <w:t xml:space="preserve"> </w:t>
      </w:r>
      <w:r>
        <w:rPr>
          <w:rFonts w:eastAsia="IRNazanin" w:cs="IRNazanin"/>
          <w:color w:val="111111"/>
          <w:sz w:val="28"/>
          <w:szCs w:val="28"/>
          <w:lang w:bidi="fa-IR"/>
        </w:rPr>
        <w:t>15821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15766/1</w:t>
      </w:r>
      <w:r>
        <w:rPr>
          <w:rFonts w:eastAsia="IRNazanin" w:cs="IRNazanin"/>
          <w:color w:val="111111"/>
          <w:sz w:val="28"/>
          <w:szCs w:val="28"/>
          <w:rtl w:val="true"/>
          <w:lang w:bidi="fa-IR"/>
        </w:rPr>
        <w:t xml:space="preserve"> </w:t>
      </w:r>
      <w:r>
        <w:rPr>
          <w:rFonts w:eastAsia="IRNazanin" w:cs="IRNazanin"/>
          <w:color w:val="111111"/>
          <w:sz w:val="28"/>
          <w:szCs w:val="28"/>
          <w:lang w:bidi="fa-IR"/>
        </w:rPr>
        <w:t>15998/1</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15816/4</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15822/1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15706</w:t>
      </w:r>
      <w:r>
        <w:rPr>
          <w:rFonts w:eastAsia="IRNazanin" w:cs="IRNazanin"/>
          <w:color w:val="111111"/>
          <w:sz w:val="28"/>
          <w:szCs w:val="28"/>
          <w:rtl w:val="true"/>
          <w:lang w:bidi="fa-IR"/>
        </w:rPr>
        <w:t xml:space="preserve"> </w:t>
      </w:r>
      <w:r>
        <w:rPr>
          <w:rFonts w:eastAsia="IRNazanin" w:cs="IRNazanin"/>
          <w:color w:val="111111"/>
          <w:sz w:val="28"/>
          <w:szCs w:val="28"/>
          <w:lang w:bidi="fa-IR"/>
        </w:rPr>
        <w:t>15835/4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15835/9</w:t>
      </w:r>
      <w:r>
        <w:rPr>
          <w:rFonts w:eastAsia="IRNazanin" w:cs="IRNazanin"/>
          <w:color w:val="111111"/>
          <w:sz w:val="28"/>
          <w:szCs w:val="28"/>
          <w:rtl w:val="true"/>
          <w:lang w:bidi="fa-IR"/>
        </w:rPr>
        <w:t xml:space="preserve"> </w:t>
      </w:r>
      <w:r>
        <w:rPr>
          <w:rFonts w:eastAsia="IRNazanin" w:cs="IRNazanin"/>
          <w:color w:val="111111"/>
          <w:sz w:val="28"/>
          <w:szCs w:val="28"/>
          <w:lang w:bidi="fa-IR"/>
        </w:rPr>
        <w:t>15991</w:t>
      </w:r>
    </w:p>
    <w:p>
      <w:pPr>
        <w:pStyle w:val="BookText"/>
        <w:rPr/>
      </w:pPr>
      <w:r>
        <w:rPr>
          <w:rFonts w:ascii="IRNazanin" w:hAnsi="IRNazanin" w:eastAsia="IRNazanin"/>
          <w:color w:val="111111"/>
          <w:sz w:val="28"/>
          <w:sz w:val="28"/>
          <w:szCs w:val="28"/>
          <w:rtl w:val="true"/>
          <w:lang w:bidi="fa-IR"/>
        </w:rPr>
        <w:t xml:space="preserve">اخلاق فلسفه </w:t>
      </w:r>
      <w:r>
        <w:rPr>
          <w:rFonts w:eastAsia="IRNazanin" w:cs="IRNazanin"/>
          <w:color w:val="111111"/>
          <w:sz w:val="28"/>
          <w:szCs w:val="28"/>
          <w:lang w:bidi="fa-IR"/>
        </w:rPr>
        <w:t>15943/2</w:t>
      </w:r>
    </w:p>
    <w:p>
      <w:pPr>
        <w:pStyle w:val="BookText"/>
        <w:rPr/>
      </w:pPr>
      <w:r>
        <w:rPr>
          <w:rFonts w:ascii="IRNazanin" w:hAnsi="IRNazanin" w:eastAsia="IRNazanin"/>
          <w:color w:val="111111"/>
          <w:sz w:val="28"/>
          <w:sz w:val="28"/>
          <w:szCs w:val="28"/>
          <w:rtl w:val="true"/>
          <w:lang w:bidi="fa-IR"/>
        </w:rPr>
        <w:t xml:space="preserve">اخلاق ادبی </w:t>
      </w:r>
      <w:r>
        <w:rPr>
          <w:rFonts w:eastAsia="IRNazanin" w:cs="IRNazanin"/>
          <w:color w:val="111111"/>
          <w:sz w:val="28"/>
          <w:szCs w:val="28"/>
          <w:lang w:bidi="fa-IR"/>
        </w:rPr>
        <w:t>157972</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15786/2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157566</w:t>
      </w:r>
      <w:r>
        <w:rPr>
          <w:rFonts w:eastAsia="IRNazanin" w:cs="IRNazanin"/>
          <w:color w:val="111111"/>
          <w:sz w:val="28"/>
          <w:szCs w:val="28"/>
          <w:rtl w:val="true"/>
          <w:lang w:bidi="fa-IR"/>
        </w:rPr>
        <w:t xml:space="preserve"> </w:t>
      </w:r>
      <w:r>
        <w:rPr>
          <w:rFonts w:eastAsia="IRNazanin" w:cs="IRNazanin"/>
          <w:color w:val="111111"/>
          <w:sz w:val="28"/>
          <w:szCs w:val="28"/>
          <w:lang w:bidi="fa-IR"/>
        </w:rPr>
        <w:t>15874/2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15822/1015797/2</w:t>
      </w:r>
      <w:r>
        <w:rPr>
          <w:rFonts w:eastAsia="IRNazanin" w:cs="IRNazanin"/>
          <w:color w:val="111111"/>
          <w:sz w:val="28"/>
          <w:szCs w:val="28"/>
          <w:rtl w:val="true"/>
          <w:lang w:bidi="fa-IR"/>
        </w:rPr>
        <w:t xml:space="preserve"> </w:t>
      </w:r>
      <w:r>
        <w:rPr>
          <w:rFonts w:eastAsia="IRNazanin" w:cs="IRNazanin"/>
          <w:color w:val="111111"/>
          <w:sz w:val="28"/>
          <w:szCs w:val="28"/>
          <w:lang w:bidi="fa-IR"/>
        </w:rPr>
        <w:t>15984/2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159183</w:t>
      </w:r>
    </w:p>
    <w:p>
      <w:pPr>
        <w:pStyle w:val="BookText"/>
        <w:rPr/>
      </w:pP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159982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157568</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15831/4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158293</w:t>
      </w:r>
    </w:p>
    <w:p>
      <w:pPr>
        <w:pStyle w:val="BookText"/>
        <w:rPr/>
      </w:pP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15769</w:t>
      </w:r>
    </w:p>
    <w:p>
      <w:pPr>
        <w:pStyle w:val="BookText"/>
        <w:rPr/>
      </w:pP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lang w:bidi="ar-SA"/>
        </w:rPr>
        <w:t>15984/3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15984/5</w:t>
      </w:r>
    </w:p>
    <w:p>
      <w:pPr>
        <w:pStyle w:val="BookText"/>
        <w:rPr/>
      </w:pP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عرق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15988/1</w:t>
      </w:r>
    </w:p>
    <w:p>
      <w:pPr>
        <w:pStyle w:val="BookText"/>
        <w:rPr/>
      </w:pPr>
      <w:r>
        <w:rPr>
          <w:rFonts w:ascii="IRNazanin" w:hAnsi="IRNazanin" w:eastAsia="IRNazanin"/>
          <w:color w:val="111111"/>
          <w:sz w:val="28"/>
          <w:sz w:val="28"/>
          <w:szCs w:val="28"/>
          <w:rtl w:val="true"/>
          <w:lang w:bidi="fa-IR"/>
        </w:rPr>
        <w:t xml:space="preserve">ارت </w:t>
      </w:r>
      <w:r>
        <w:rPr>
          <w:rFonts w:eastAsia="IRNazanin" w:cs="IRNazanin"/>
          <w:color w:val="111111"/>
          <w:sz w:val="28"/>
          <w:szCs w:val="28"/>
          <w:lang w:bidi="fa-IR"/>
        </w:rPr>
        <w:t>15721/2</w:t>
      </w:r>
    </w:p>
    <w:p>
      <w:pPr>
        <w:pStyle w:val="BookText"/>
        <w:rPr/>
      </w:pPr>
      <w:r>
        <w:rPr>
          <w:rFonts w:ascii="IRNazanin" w:hAnsi="IRNazanin" w:eastAsia="IRNazanin"/>
          <w:color w:val="111111"/>
          <w:sz w:val="28"/>
          <w:sz w:val="28"/>
          <w:szCs w:val="28"/>
          <w:rtl w:val="true"/>
          <w:lang w:bidi="fa-IR"/>
        </w:rPr>
        <w:t xml:space="preserve">ارت قوانین و مقررات </w:t>
      </w:r>
      <w:r>
        <w:rPr>
          <w:rFonts w:eastAsia="IRNazanin" w:cs="IRNazanin"/>
          <w:color w:val="111111"/>
          <w:sz w:val="28"/>
          <w:szCs w:val="28"/>
          <w:lang w:bidi="fa-IR"/>
        </w:rPr>
        <w:t>158722</w:t>
      </w:r>
    </w:p>
    <w:p>
      <w:pPr>
        <w:pStyle w:val="BookText"/>
        <w:rPr/>
      </w:pPr>
      <w:r>
        <w:rPr>
          <w:rFonts w:ascii="IRNazanin" w:hAnsi="IRNazanin" w:eastAsia="IRNazanin"/>
          <w:color w:val="111111"/>
          <w:sz w:val="28"/>
          <w:sz w:val="28"/>
          <w:szCs w:val="28"/>
          <w:rtl w:val="true"/>
          <w:lang w:bidi="fa-IR"/>
        </w:rPr>
        <w:t xml:space="preserve">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15827/2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15827/1</w:t>
      </w:r>
    </w:p>
    <w:p>
      <w:pPr>
        <w:pStyle w:val="BookText"/>
        <w:rPr/>
      </w:pP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15967</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lang w:bidi="fa-IR"/>
        </w:rPr>
        <w:t>15848</w:t>
      </w:r>
    </w:p>
    <w:p>
      <w:pPr>
        <w:pStyle w:val="BookText"/>
        <w:rPr/>
      </w:pPr>
      <w:r>
        <w:rPr>
          <w:rFonts w:ascii="IRNazanin" w:hAnsi="IRNazanin" w:eastAsia="IRNazanin"/>
          <w:color w:val="111111"/>
          <w:sz w:val="28"/>
          <w:sz w:val="28"/>
          <w:szCs w:val="28"/>
          <w:rtl w:val="true"/>
          <w:lang w:bidi="fa-IR"/>
        </w:rPr>
        <w:t xml:space="preserve">اسبها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15848</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15852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15923/1</w:t>
      </w:r>
    </w:p>
    <w:p>
      <w:pPr>
        <w:pStyle w:val="BookText"/>
        <w:rPr/>
      </w:pPr>
      <w:r>
        <w:rPr>
          <w:rFonts w:ascii="IRNazanin" w:hAnsi="IRNazanin" w:eastAsia="IRNazanin"/>
          <w:color w:val="111111"/>
          <w:sz w:val="28"/>
          <w:sz w:val="28"/>
          <w:szCs w:val="28"/>
          <w:rtl w:val="true"/>
          <w:lang w:bidi="fa-IR"/>
        </w:rPr>
        <w:t xml:space="preserve">اسلام پرسش ها و پاسخ ها </w:t>
      </w:r>
      <w:r>
        <w:rPr>
          <w:rFonts w:eastAsia="IRNazanin" w:cs="IRNazanin"/>
          <w:color w:val="111111"/>
          <w:sz w:val="28"/>
          <w:szCs w:val="28"/>
          <w:lang w:bidi="fa-IR"/>
        </w:rPr>
        <w:t>15767</w:t>
      </w:r>
    </w:p>
    <w:p>
      <w:pPr>
        <w:pStyle w:val="BookText"/>
        <w:rPr/>
      </w:pPr>
      <w:r>
        <w:rPr>
          <w:rFonts w:ascii="IRNazanin" w:hAnsi="IRNazanin" w:eastAsia="IRNazanin"/>
          <w:color w:val="111111"/>
          <w:sz w:val="28"/>
          <w:sz w:val="28"/>
          <w:szCs w:val="28"/>
          <w:rtl w:val="true"/>
          <w:lang w:bidi="fa-IR"/>
        </w:rPr>
        <w:t xml:space="preserve">اسلام تاریخ </w:t>
      </w:r>
      <w:r>
        <w:rPr>
          <w:rFonts w:eastAsia="IRNazanin" w:cs="IRNazanin"/>
          <w:color w:val="111111"/>
          <w:sz w:val="28"/>
          <w:szCs w:val="28"/>
          <w:lang w:bidi="fa-IR"/>
        </w:rPr>
        <w:t>15789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15751/1</w:t>
      </w:r>
    </w:p>
    <w:p>
      <w:pPr>
        <w:pStyle w:val="BookText"/>
        <w:rPr/>
      </w:pPr>
      <w:r>
        <w:rPr>
          <w:rFonts w:ascii="IRNazanin" w:hAnsi="IRNazanin" w:eastAsia="IRNazanin"/>
          <w:color w:val="111111"/>
          <w:sz w:val="28"/>
          <w:sz w:val="28"/>
          <w:szCs w:val="28"/>
          <w:rtl w:val="true"/>
          <w:lang w:bidi="fa-IR"/>
        </w:rPr>
        <w:t xml:space="preserve">اسلام فرقه ها </w:t>
      </w:r>
      <w:r>
        <w:rPr>
          <w:rFonts w:eastAsia="IRNazanin" w:cs="IRNazanin"/>
          <w:color w:val="111111"/>
          <w:sz w:val="28"/>
          <w:szCs w:val="28"/>
          <w:lang w:bidi="fa-IR"/>
        </w:rPr>
        <w:t>157567</w:t>
      </w:r>
    </w:p>
    <w:p>
      <w:pPr>
        <w:pStyle w:val="BookText"/>
        <w:rPr/>
      </w:pP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15784/2</w:t>
      </w:r>
    </w:p>
    <w:p>
      <w:pPr>
        <w:pStyle w:val="BookText"/>
        <w:rPr/>
      </w:pPr>
      <w:r>
        <w:rPr>
          <w:rFonts w:ascii="IRNazanin" w:hAnsi="IRNazanin" w:eastAsia="IRNazanin"/>
          <w:color w:val="111111"/>
          <w:sz w:val="28"/>
          <w:sz w:val="28"/>
          <w:szCs w:val="28"/>
          <w:rtl w:val="true"/>
          <w:lang w:bidi="fa-IR"/>
        </w:rPr>
        <w:t xml:space="preserve">اسلام و دولت </w:t>
      </w:r>
      <w:r>
        <w:rPr>
          <w:rFonts w:eastAsia="IRNazanin" w:cs="IRNazanin"/>
          <w:color w:val="111111"/>
          <w:sz w:val="28"/>
          <w:szCs w:val="28"/>
          <w:lang w:bidi="fa-IR"/>
        </w:rPr>
        <w:t>157564</w:t>
      </w:r>
    </w:p>
    <w:p>
      <w:pPr>
        <w:pStyle w:val="BookText"/>
        <w:rPr/>
      </w:pPr>
      <w:r>
        <w:rPr>
          <w:rFonts w:ascii="IRNazanin" w:hAnsi="IRNazanin" w:eastAsia="IRNazanin"/>
          <w:color w:val="111111"/>
          <w:sz w:val="28"/>
          <w:sz w:val="28"/>
          <w:szCs w:val="28"/>
          <w:rtl w:val="true"/>
          <w:lang w:bidi="fa-IR"/>
        </w:rPr>
        <w:t xml:space="preserve">اسماعیل صفوی اول شاه ایران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15776</w:t>
      </w:r>
    </w:p>
    <w:p>
      <w:pPr>
        <w:pStyle w:val="BookText"/>
        <w:rPr/>
      </w:pPr>
      <w:r>
        <w:rPr>
          <w:rFonts w:ascii="IRNazanin" w:hAnsi="IRNazanin" w:eastAsia="IRNazanin"/>
          <w:color w:val="111111"/>
          <w:sz w:val="28"/>
          <w:sz w:val="28"/>
          <w:szCs w:val="28"/>
          <w:rtl w:val="true"/>
          <w:lang w:bidi="fa-IR"/>
        </w:rPr>
        <w:t xml:space="preserve">اصول فقه اهل سنت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15905/1</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15895/1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15891</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اصولیه </w:t>
      </w:r>
      <w:r>
        <w:rPr>
          <w:rFonts w:eastAsia="IRNazanin" w:cs="IRNazanin"/>
          <w:color w:val="111111"/>
          <w:sz w:val="28"/>
          <w:szCs w:val="28"/>
          <w:lang w:bidi="fa-IR"/>
        </w:rPr>
        <w:t>15887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eastAsia="IRNazanin" w:cs="IRNazanin"/>
          <w:color w:val="111111"/>
          <w:sz w:val="28"/>
          <w:szCs w:val="28"/>
          <w:lang w:bidi="fa-IR"/>
        </w:rPr>
        <w:t>158276</w:t>
      </w:r>
    </w:p>
    <w:p>
      <w:pPr>
        <w:pStyle w:val="BookText"/>
        <w:rPr/>
      </w:pPr>
      <w:r>
        <w:rPr>
          <w:rFonts w:ascii="Amiri" w:hAnsi="Amiri" w:eastAsia="Amiri" w:cs="Amiri"/>
          <w:color w:val="111111"/>
          <w:sz w:val="28"/>
          <w:sz w:val="28"/>
          <w:szCs w:val="28"/>
          <w:rtl w:val="true"/>
          <w:lang w:bidi="ar-SA"/>
        </w:rPr>
        <w:t xml:space="preserve">اعمال السنة </w:t>
      </w:r>
      <w:r>
        <w:rPr>
          <w:rFonts w:eastAsia="Amiri" w:cs="Amiri" w:ascii="Amiri" w:hAnsi="Amiri"/>
          <w:color w:val="111111"/>
          <w:sz w:val="28"/>
          <w:szCs w:val="28"/>
          <w:lang w:bidi="ar-SA"/>
        </w:rPr>
        <w:t>15864/1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15982</w:t>
      </w:r>
    </w:p>
    <w:p>
      <w:pPr>
        <w:pStyle w:val="BookText"/>
        <w:rPr/>
      </w:pPr>
      <w:r>
        <w:rPr>
          <w:rFonts w:ascii="IRNazanin" w:hAnsi="IRNazanin" w:eastAsia="IRNazanin"/>
          <w:color w:val="111111"/>
          <w:sz w:val="28"/>
          <w:sz w:val="28"/>
          <w:szCs w:val="28"/>
          <w:rtl w:val="true"/>
          <w:lang w:bidi="fa-IR"/>
        </w:rPr>
        <w:t xml:space="preserve">اقلیدس، اصول هندسه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15/1372</w:t>
      </w:r>
    </w:p>
    <w:p>
      <w:pPr>
        <w:pStyle w:val="BookText"/>
        <w:rPr/>
      </w:pPr>
      <w:r>
        <w:rPr>
          <w:rFonts w:ascii="IRNazanin" w:hAnsi="IRNazanin" w:eastAsia="IRNazanin"/>
          <w:color w:val="111111"/>
          <w:sz w:val="28"/>
          <w:sz w:val="28"/>
          <w:szCs w:val="28"/>
          <w:rtl w:val="true"/>
          <w:lang w:bidi="fa-IR"/>
        </w:rPr>
        <w:t xml:space="preserve">الغ بیگ، شاه ایران </w:t>
      </w:r>
      <w:r>
        <w:rPr>
          <w:rFonts w:eastAsia="IRNazanin" w:cs="IRNazanin"/>
          <w:color w:val="111111"/>
          <w:sz w:val="28"/>
          <w:szCs w:val="28"/>
          <w:lang w:bidi="fa-IR"/>
        </w:rPr>
        <w:t>853796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15762/1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15715/1</w:t>
      </w:r>
    </w:p>
    <w:p>
      <w:pPr>
        <w:pStyle w:val="BookText"/>
        <w:rPr/>
      </w:pPr>
      <w:r>
        <w:rPr>
          <w:rFonts w:ascii="Amiri" w:hAnsi="Amiri" w:eastAsia="Amiri" w:cs="Amiri"/>
          <w:color w:val="111111"/>
          <w:sz w:val="28"/>
          <w:sz w:val="28"/>
          <w:szCs w:val="28"/>
          <w:rtl w:val="true"/>
          <w:lang w:bidi="ar-SA"/>
        </w:rPr>
        <w:t xml:space="preserve">الهيات </w:t>
      </w:r>
      <w:r>
        <w:rPr>
          <w:rFonts w:eastAsia="Amiri" w:cs="Amiri" w:ascii="Amiri" w:hAnsi="Amiri"/>
          <w:color w:val="111111"/>
          <w:sz w:val="28"/>
          <w:szCs w:val="28"/>
          <w:lang w:bidi="ar-SA"/>
        </w:rPr>
        <w:t>15948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5/15943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15937</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15995/1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157567</w:t>
      </w:r>
    </w:p>
    <w:p>
      <w:pPr>
        <w:pStyle w:val="BookText"/>
        <w:rPr/>
      </w:pP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lang w:bidi="fa-IR"/>
        </w:rPr>
        <w:t>15810015805/1</w:t>
      </w:r>
    </w:p>
    <w:p>
      <w:pPr>
        <w:pStyle w:val="BookText"/>
        <w:rPr/>
      </w:pP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15931/1015835/2015830/4</w:t>
      </w:r>
    </w:p>
    <w:p>
      <w:pPr>
        <w:pStyle w:val="BookText"/>
        <w:rPr/>
      </w:pP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lang w:bidi="fa-IR"/>
        </w:rPr>
        <w:t>15835/3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15805/2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lang w:bidi="fa-IR"/>
        </w:rPr>
        <w:t>543684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15724</w:t>
      </w:r>
    </w:p>
    <w:p>
      <w:pPr>
        <w:pStyle w:val="BookText"/>
        <w:rPr/>
      </w:pPr>
      <w:r>
        <w:rPr>
          <w:rFonts w:ascii="IRNazanin" w:hAnsi="IRNazanin" w:eastAsia="IRNazanin"/>
          <w:color w:val="111111"/>
          <w:sz w:val="28"/>
          <w:sz w:val="28"/>
          <w:szCs w:val="28"/>
          <w:rtl w:val="true"/>
          <w:lang w:bidi="fa-IR"/>
        </w:rPr>
        <w:t xml:space="preserve">ایران تاریخ سناد و مدارک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15779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15892</w:t>
      </w:r>
    </w:p>
    <w:p>
      <w:pPr>
        <w:pStyle w:val="BookText"/>
        <w:rPr/>
      </w:pPr>
      <w:r>
        <w:rPr>
          <w:rFonts w:ascii="IRNazanin" w:hAnsi="IRNazanin" w:eastAsia="IRNazanin"/>
          <w:color w:val="111111"/>
          <w:sz w:val="28"/>
          <w:sz w:val="28"/>
          <w:szCs w:val="28"/>
          <w:rtl w:val="true"/>
          <w:lang w:bidi="fa-IR"/>
        </w:rPr>
        <w:t xml:space="preserve">ایران تاریخ 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15742</w:t>
      </w:r>
      <w:r>
        <w:rPr>
          <w:rFonts w:eastAsia="IRNazanin" w:cs="IRNazanin"/>
          <w:color w:val="111111"/>
          <w:sz w:val="28"/>
          <w:szCs w:val="28"/>
          <w:rtl w:val="true"/>
          <w:lang w:bidi="fa-IR"/>
        </w:rPr>
        <w:t xml:space="preserve"> </w:t>
      </w:r>
      <w:r>
        <w:rPr>
          <w:rFonts w:eastAsia="IRNazanin" w:cs="IRNazanin"/>
          <w:color w:val="111111"/>
          <w:sz w:val="28"/>
          <w:szCs w:val="28"/>
          <w:lang w:bidi="fa-IR"/>
        </w:rPr>
        <w:t>15789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15789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15751/1</w:t>
      </w:r>
      <w:r>
        <w:rPr>
          <w:rFonts w:eastAsia="IRNazanin" w:cs="IRNazanin"/>
          <w:color w:val="111111"/>
          <w:sz w:val="28"/>
          <w:szCs w:val="28"/>
          <w:rtl w:val="true"/>
          <w:lang w:bidi="fa-IR"/>
        </w:rPr>
        <w:t xml:space="preserve"> .</w:t>
      </w:r>
      <w:r>
        <w:rPr>
          <w:rFonts w:eastAsia="IRNazanin" w:cs="IRNazanin"/>
          <w:color w:val="111111"/>
          <w:sz w:val="28"/>
          <w:szCs w:val="28"/>
          <w:lang w:bidi="fa-IR"/>
        </w:rPr>
        <w:t>15742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روسیه،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15924/2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هجو و طنز </w:t>
      </w:r>
      <w:r>
        <w:rPr>
          <w:rFonts w:eastAsia="IRNazanin" w:cs="IRNazanin"/>
          <w:color w:val="111111"/>
          <w:sz w:val="28"/>
          <w:szCs w:val="28"/>
          <w:lang w:bidi="fa-IR"/>
        </w:rPr>
        <w:t>15759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ایلخانان، </w:t>
      </w:r>
      <w:r>
        <w:rPr>
          <w:rFonts w:eastAsia="IRNazanin" w:cs="IRNazanin"/>
          <w:color w:val="111111"/>
          <w:sz w:val="28"/>
          <w:szCs w:val="28"/>
          <w:lang w:bidi="fa-IR"/>
        </w:rPr>
        <w:t>756</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15724</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lang w:bidi="fa-IR"/>
        </w:rPr>
        <w:t>15742</w:t>
      </w:r>
    </w:p>
    <w:p>
      <w:pPr>
        <w:pStyle w:val="BookText"/>
        <w:rPr/>
      </w:pPr>
      <w:r>
        <w:rPr>
          <w:rFonts w:ascii="IRNazanin" w:hAnsi="IRNazanin" w:eastAsia="IRNazanin"/>
          <w:color w:val="111111"/>
          <w:sz w:val="28"/>
          <w:sz w:val="28"/>
          <w:szCs w:val="28"/>
          <w:rtl w:val="true"/>
          <w:lang w:bidi="fa-IR"/>
        </w:rPr>
        <w:t xml:space="preserve">باروری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 ها </w:t>
      </w:r>
      <w:r>
        <w:rPr>
          <w:rFonts w:eastAsia="IRNazanin" w:cs="IRNazanin"/>
          <w:color w:val="111111"/>
          <w:sz w:val="28"/>
          <w:szCs w:val="28"/>
          <w:lang w:bidi="fa-IR"/>
        </w:rPr>
        <w:t>15805/1</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159935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157562</w:t>
      </w:r>
    </w:p>
    <w:p>
      <w:pPr>
        <w:pStyle w:val="BookText"/>
        <w:rPr/>
      </w:pP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lang w:bidi="fa-IR"/>
        </w:rPr>
        <w:t>2/15762</w:t>
      </w:r>
    </w:p>
    <w:p>
      <w:pPr>
        <w:pStyle w:val="BookText"/>
        <w:rPr/>
      </w:pPr>
      <w:r>
        <w:rPr>
          <w:rFonts w:ascii="IRNazanin" w:hAnsi="IRNazanin" w:eastAsia="IRNazanin"/>
          <w:color w:val="111111"/>
          <w:sz w:val="28"/>
          <w:sz w:val="28"/>
          <w:szCs w:val="28"/>
          <w:rtl w:val="true"/>
          <w:lang w:bidi="fa-IR"/>
        </w:rPr>
        <w:t xml:space="preserve">بطلمیوس کلاودیوس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157153</w:t>
      </w:r>
    </w:p>
    <w:p>
      <w:pPr>
        <w:pStyle w:val="BookText"/>
        <w:rPr/>
      </w:pP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15702/2</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lang w:bidi="fa-IR"/>
        </w:rPr>
        <w:t>159312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بهداشت</w:t>
      </w:r>
      <w:r>
        <w:rPr>
          <w:rFonts w:eastAsia="IRNazanin" w:cs="IRNazanin"/>
          <w:color w:val="111111"/>
          <w:sz w:val="28"/>
          <w:szCs w:val="28"/>
          <w:lang w:bidi="fa-IR"/>
        </w:rPr>
        <w:t>15984/4</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w:t>
      </w:r>
      <w:r>
        <w:rPr>
          <w:rFonts w:eastAsia="IRNazanin" w:cs="IRNazanin"/>
          <w:color w:val="111111"/>
          <w:sz w:val="28"/>
          <w:szCs w:val="28"/>
          <w:lang w:bidi="fa-IR"/>
        </w:rPr>
        <w:t>15796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15716</w:t>
      </w:r>
    </w:p>
    <w:p>
      <w:pPr>
        <w:pStyle w:val="BookText"/>
        <w:rPr/>
      </w:pPr>
      <w:r>
        <w:rPr>
          <w:rFonts w:ascii="IRNazanin" w:hAnsi="IRNazanin" w:eastAsia="IRNazanin"/>
          <w:color w:val="111111"/>
          <w:sz w:val="28"/>
          <w:sz w:val="28"/>
          <w:szCs w:val="28"/>
          <w:rtl w:val="true"/>
          <w:lang w:bidi="fa-IR"/>
        </w:rPr>
        <w:t>معرفت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بیماری ها</w:t>
      </w:r>
      <w:r>
        <w:rPr>
          <w:rFonts w:eastAsia="IRNazanin" w:cs="IRNazanin"/>
          <w:color w:val="111111"/>
          <w:sz w:val="28"/>
          <w:szCs w:val="28"/>
          <w:lang w:bidi="fa-IR"/>
        </w:rPr>
        <w:t>15858</w:t>
      </w:r>
      <w:r>
        <w:rPr>
          <w:rFonts w:eastAsia="IRNazanin" w:cs="IRNazanin"/>
          <w:color w:val="111111"/>
          <w:sz w:val="28"/>
          <w:szCs w:val="28"/>
          <w:rtl w:val="true"/>
          <w:lang w:bidi="fa-IR"/>
        </w:rPr>
        <w:t xml:space="preserve"> </w:t>
      </w:r>
      <w:r>
        <w:rPr>
          <w:rFonts w:eastAsia="IRNazanin" w:cs="IRNazanin"/>
          <w:color w:val="111111"/>
          <w:sz w:val="28"/>
          <w:szCs w:val="28"/>
          <w:lang w:bidi="fa-IR"/>
        </w:rPr>
        <w:t>15847/6</w:t>
      </w:r>
    </w:p>
    <w:p>
      <w:pPr>
        <w:pStyle w:val="BookText"/>
        <w:rPr/>
      </w:pPr>
      <w:r>
        <w:rPr>
          <w:rFonts w:ascii="IRNazanin" w:hAnsi="IRNazanin" w:eastAsia="IRNazanin"/>
          <w:color w:val="111111"/>
          <w:sz w:val="28"/>
          <w:sz w:val="28"/>
          <w:szCs w:val="28"/>
          <w:rtl w:val="true"/>
          <w:lang w:bidi="fa-IR"/>
        </w:rPr>
        <w:t>پزشکان اسلامی</w:t>
      </w:r>
      <w:r>
        <w:rPr>
          <w:rFonts w:eastAsia="IRNazanin" w:cs="IRNazanin"/>
          <w:color w:val="111111"/>
          <w:sz w:val="28"/>
          <w:szCs w:val="28"/>
          <w:lang w:bidi="fa-IR"/>
        </w:rPr>
        <w:t>15835/5</w:t>
      </w:r>
    </w:p>
    <w:p>
      <w:pPr>
        <w:pStyle w:val="BookText"/>
        <w:rPr/>
      </w:pPr>
      <w:r>
        <w:rPr>
          <w:rFonts w:ascii="IRNazanin" w:hAnsi="IRNazanin" w:eastAsia="IRNazanin"/>
          <w:color w:val="111111"/>
          <w:sz w:val="28"/>
          <w:sz w:val="28"/>
          <w:szCs w:val="28"/>
          <w:rtl w:val="true"/>
          <w:lang w:bidi="fa-IR"/>
        </w:rPr>
        <w:t>پزشکی،</w:t>
      </w:r>
      <w:r>
        <w:rPr>
          <w:rFonts w:eastAsia="IRNazanin" w:cs="IRNazanin"/>
          <w:color w:val="111111"/>
          <w:sz w:val="28"/>
          <w:szCs w:val="28"/>
          <w:lang w:bidi="fa-IR"/>
        </w:rPr>
        <w:t>15745/2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15731/4</w:t>
      </w:r>
      <w:r>
        <w:rPr>
          <w:rFonts w:eastAsia="IRNazanin" w:cs="IRNazanin"/>
          <w:color w:val="111111"/>
          <w:sz w:val="28"/>
          <w:szCs w:val="28"/>
          <w:rtl w:val="true"/>
          <w:lang w:bidi="fa-IR"/>
        </w:rPr>
        <w:t xml:space="preserve"> </w:t>
      </w:r>
      <w:r>
        <w:rPr>
          <w:rFonts w:eastAsia="IRNazanin" w:cs="IRNazanin"/>
          <w:color w:val="111111"/>
          <w:sz w:val="28"/>
          <w:szCs w:val="28"/>
          <w:lang w:bidi="fa-IR"/>
        </w:rPr>
        <w:t>15856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15849</w:t>
      </w:r>
      <w:r>
        <w:rPr>
          <w:rFonts w:eastAsia="IRNazanin" w:cs="IRNazanin"/>
          <w:color w:val="111111"/>
          <w:sz w:val="28"/>
          <w:szCs w:val="28"/>
          <w:rtl w:val="true"/>
          <w:lang w:bidi="fa-IR"/>
        </w:rPr>
        <w:t xml:space="preserve"> </w:t>
      </w:r>
      <w:r>
        <w:rPr>
          <w:rFonts w:eastAsia="IRNazanin" w:cs="IRNazanin"/>
          <w:color w:val="111111"/>
          <w:sz w:val="28"/>
          <w:szCs w:val="28"/>
          <w:lang w:bidi="fa-IR"/>
        </w:rPr>
        <w:t>15764/1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15745/4</w:t>
      </w:r>
      <w:r>
        <w:rPr>
          <w:rFonts w:eastAsia="IRNazanin" w:cs="IRNazanin"/>
          <w:color w:val="111111"/>
          <w:sz w:val="28"/>
          <w:szCs w:val="28"/>
          <w:rtl w:val="true"/>
          <w:lang w:bidi="fa-IR"/>
        </w:rPr>
        <w:t xml:space="preserve"> </w:t>
      </w:r>
      <w:r>
        <w:rPr>
          <w:rFonts w:eastAsia="IRNazanin" w:cs="IRNazanin"/>
          <w:color w:val="111111"/>
          <w:sz w:val="28"/>
          <w:szCs w:val="28"/>
          <w:lang w:bidi="fa-IR"/>
        </w:rPr>
        <w:t>15813</w:t>
      </w:r>
      <w:r>
        <w:rPr>
          <w:rFonts w:eastAsia="IRNazanin" w:cs="IRNazanin"/>
          <w:color w:val="111111"/>
          <w:sz w:val="28"/>
          <w:szCs w:val="28"/>
          <w:rtl w:val="true"/>
          <w:lang w:bidi="fa-IR"/>
        </w:rPr>
        <w:t xml:space="preserve"> </w:t>
      </w:r>
      <w:r>
        <w:rPr>
          <w:rFonts w:eastAsia="IRNazanin" w:cs="IRNazanin"/>
          <w:color w:val="111111"/>
          <w:sz w:val="28"/>
          <w:szCs w:val="28"/>
          <w:lang w:bidi="fa-IR"/>
        </w:rPr>
        <w:t>15805/1</w:t>
      </w:r>
      <w:r>
        <w:rPr>
          <w:rFonts w:eastAsia="IRNazanin" w:cs="IRNazanin"/>
          <w:color w:val="111111"/>
          <w:sz w:val="28"/>
          <w:szCs w:val="28"/>
          <w:rtl w:val="true"/>
          <w:lang w:bidi="fa-IR"/>
        </w:rPr>
        <w:t xml:space="preserve"> </w:t>
      </w:r>
      <w:r>
        <w:rPr>
          <w:rFonts w:eastAsia="IRNazanin" w:cs="IRNazanin"/>
          <w:color w:val="111111"/>
          <w:sz w:val="28"/>
          <w:szCs w:val="28"/>
          <w:lang w:bidi="fa-IR"/>
        </w:rPr>
        <w:t>15764/2</w:t>
      </w:r>
      <w:r>
        <w:rPr>
          <w:rFonts w:eastAsia="IRNazanin" w:cs="IRNazanin"/>
          <w:color w:val="111111"/>
          <w:sz w:val="28"/>
          <w:szCs w:val="28"/>
          <w:rtl w:val="true"/>
          <w:lang w:bidi="fa-IR"/>
        </w:rPr>
        <w:t xml:space="preserve"> </w:t>
      </w:r>
      <w:r>
        <w:rPr>
          <w:rFonts w:eastAsia="IRNazanin" w:cs="IRNazanin"/>
          <w:color w:val="111111"/>
          <w:sz w:val="28"/>
          <w:szCs w:val="28"/>
          <w:lang w:bidi="fa-IR"/>
        </w:rPr>
        <w:t>15905/3</w:t>
      </w:r>
      <w:r>
        <w:rPr>
          <w:rFonts w:eastAsia="IRNazanin" w:cs="IRNazanin"/>
          <w:color w:val="111111"/>
          <w:sz w:val="28"/>
          <w:szCs w:val="28"/>
          <w:rtl w:val="true"/>
          <w:lang w:bidi="fa-IR"/>
        </w:rPr>
        <w:t xml:space="preserve"> </w:t>
      </w:r>
      <w:r>
        <w:rPr>
          <w:rFonts w:eastAsia="IRNazanin" w:cs="IRNazanin"/>
          <w:color w:val="111111"/>
          <w:sz w:val="28"/>
          <w:szCs w:val="28"/>
          <w:lang w:bidi="fa-IR"/>
        </w:rPr>
        <w:t>15867/2</w:t>
      </w:r>
      <w:r>
        <w:rPr>
          <w:rFonts w:eastAsia="IRNazanin" w:cs="IRNazanin"/>
          <w:color w:val="111111"/>
          <w:sz w:val="28"/>
          <w:szCs w:val="28"/>
          <w:rtl w:val="true"/>
          <w:lang w:bidi="fa-IR"/>
        </w:rPr>
        <w:t xml:space="preserve"> </w:t>
      </w:r>
      <w:r>
        <w:rPr>
          <w:rFonts w:eastAsia="IRNazanin" w:cs="IRNazanin"/>
          <w:color w:val="111111"/>
          <w:sz w:val="28"/>
          <w:szCs w:val="28"/>
          <w:lang w:bidi="fa-IR"/>
        </w:rPr>
        <w:t>15857/4</w:t>
      </w:r>
      <w:r>
        <w:rPr>
          <w:rFonts w:eastAsia="IRNazanin" w:cs="IRNazanin"/>
          <w:color w:val="111111"/>
          <w:sz w:val="28"/>
          <w:szCs w:val="28"/>
          <w:rtl w:val="true"/>
          <w:lang w:bidi="fa-IR"/>
        </w:rPr>
        <w:t xml:space="preserve"> </w:t>
      </w:r>
      <w:r>
        <w:rPr>
          <w:rFonts w:eastAsia="IRNazanin" w:cs="IRNazanin"/>
          <w:color w:val="111111"/>
          <w:sz w:val="28"/>
          <w:szCs w:val="28"/>
          <w:lang w:bidi="fa-IR"/>
        </w:rPr>
        <w:t>15704</w:t>
      </w:r>
      <w:r>
        <w:rPr>
          <w:rFonts w:eastAsia="IRNazanin" w:cs="IRNazanin"/>
          <w:color w:val="111111"/>
          <w:sz w:val="28"/>
          <w:szCs w:val="28"/>
          <w:rtl w:val="true"/>
          <w:lang w:bidi="fa-IR"/>
        </w:rPr>
        <w:t xml:space="preserve"> </w:t>
      </w:r>
      <w:r>
        <w:rPr>
          <w:rFonts w:eastAsia="IRNazanin" w:cs="IRNazanin"/>
          <w:color w:val="111111"/>
          <w:sz w:val="28"/>
          <w:szCs w:val="28"/>
          <w:lang w:bidi="fa-IR"/>
        </w:rPr>
        <w:t>15914</w:t>
      </w:r>
    </w:p>
    <w:p>
      <w:pPr>
        <w:pStyle w:val="BookText"/>
        <w:rPr/>
      </w:pPr>
      <w:r>
        <w:rPr>
          <w:rFonts w:ascii="IRNazanin" w:hAnsi="IRNazanin" w:eastAsia="IRNazanin"/>
          <w:color w:val="111111"/>
          <w:sz w:val="28"/>
          <w:sz w:val="28"/>
          <w:szCs w:val="28"/>
          <w:rtl w:val="true"/>
          <w:lang w:bidi="fa-IR"/>
        </w:rPr>
        <w:t xml:space="preserve">پزشکی تاریخ </w:t>
      </w:r>
      <w:r>
        <w:rPr>
          <w:rFonts w:eastAsia="IRNazanin" w:cs="IRNazanin"/>
          <w:color w:val="111111"/>
          <w:sz w:val="28"/>
          <w:szCs w:val="28"/>
          <w:lang w:bidi="fa-IR"/>
        </w:rPr>
        <w:t>15835/5</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15832/2</w:t>
      </w:r>
    </w:p>
    <w:p>
      <w:pPr>
        <w:pStyle w:val="BookText"/>
        <w:rPr/>
      </w:pPr>
      <w:r>
        <w:rPr>
          <w:rFonts w:ascii="IRNazanin" w:hAnsi="IRNazanin" w:eastAsia="IRNazanin"/>
          <w:color w:val="111111"/>
          <w:sz w:val="28"/>
          <w:sz w:val="28"/>
          <w:szCs w:val="28"/>
          <w:rtl w:val="true"/>
          <w:lang w:bidi="fa-IR"/>
        </w:rPr>
        <w:t>پزشکی اسلامی ،</w:t>
      </w:r>
      <w:r>
        <w:rPr>
          <w:rFonts w:eastAsia="IRNazanin" w:cs="IRNazanin"/>
          <w:color w:val="111111"/>
          <w:sz w:val="28"/>
          <w:szCs w:val="28"/>
          <w:lang w:bidi="fa-IR"/>
        </w:rPr>
        <w:t>15747/1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15722/1</w:t>
      </w:r>
      <w:r>
        <w:rPr>
          <w:rFonts w:eastAsia="IRNazanin" w:cs="IRNazanin"/>
          <w:color w:val="111111"/>
          <w:sz w:val="28"/>
          <w:szCs w:val="28"/>
          <w:rtl w:val="true"/>
          <w:lang w:bidi="fa-IR"/>
        </w:rPr>
        <w:t xml:space="preserve"> </w:t>
      </w:r>
      <w:r>
        <w:rPr>
          <w:rFonts w:eastAsia="IRNazanin" w:cs="IRNazanin"/>
          <w:color w:val="111111"/>
          <w:sz w:val="28"/>
          <w:szCs w:val="28"/>
          <w:lang w:bidi="fa-IR"/>
        </w:rPr>
        <w:t>15747/2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15817</w:t>
      </w:r>
      <w:r>
        <w:rPr>
          <w:rFonts w:eastAsia="IRNazanin" w:cs="IRNazanin"/>
          <w:color w:val="111111"/>
          <w:sz w:val="28"/>
          <w:szCs w:val="28"/>
          <w:rtl w:val="true"/>
          <w:lang w:bidi="fa-IR"/>
        </w:rPr>
        <w:t xml:space="preserve"> </w:t>
      </w:r>
      <w:r>
        <w:rPr>
          <w:rFonts w:eastAsia="IRNazanin" w:cs="IRNazanin"/>
          <w:color w:val="111111"/>
          <w:sz w:val="28"/>
          <w:szCs w:val="28"/>
          <w:lang w:bidi="fa-IR"/>
        </w:rPr>
        <w:t>15984/4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15858</w:t>
      </w:r>
      <w:r>
        <w:rPr>
          <w:rFonts w:eastAsia="IRNazanin" w:cs="IRNazanin"/>
          <w:color w:val="111111"/>
          <w:sz w:val="28"/>
          <w:szCs w:val="28"/>
          <w:rtl w:val="true"/>
          <w:lang w:bidi="fa-IR"/>
        </w:rPr>
        <w:t xml:space="preserve"> </w:t>
      </w:r>
      <w:r>
        <w:rPr>
          <w:rFonts w:eastAsia="IRNazanin" w:cs="IRNazanin"/>
          <w:color w:val="111111"/>
          <w:sz w:val="28"/>
          <w:szCs w:val="28"/>
          <w:lang w:bidi="fa-IR"/>
        </w:rPr>
        <w:t>15747/2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15831/1</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15747/2</w:t>
      </w:r>
      <w:r>
        <w:rPr>
          <w:rFonts w:eastAsia="IRNazanin" w:cs="IRNazanin"/>
          <w:color w:val="111111"/>
          <w:sz w:val="28"/>
          <w:szCs w:val="28"/>
          <w:rtl w:val="true"/>
          <w:lang w:bidi="fa-IR"/>
        </w:rPr>
        <w:t xml:space="preserve"> </w:t>
      </w:r>
      <w:r>
        <w:rPr>
          <w:rFonts w:eastAsia="IRNazanin" w:cs="IRNazanin"/>
          <w:color w:val="111111"/>
          <w:sz w:val="28"/>
          <w:szCs w:val="28"/>
          <w:lang w:bidi="fa-IR"/>
        </w:rPr>
        <w:t>15923/6</w:t>
      </w:r>
      <w:r>
        <w:rPr>
          <w:rFonts w:eastAsia="IRNazanin" w:cs="IRNazanin"/>
          <w:color w:val="111111"/>
          <w:sz w:val="28"/>
          <w:szCs w:val="28"/>
          <w:rtl w:val="true"/>
          <w:lang w:bidi="fa-IR"/>
        </w:rPr>
        <w:t xml:space="preserve"> </w:t>
      </w:r>
      <w:r>
        <w:rPr>
          <w:rFonts w:eastAsia="IRNazanin" w:cs="IRNazanin"/>
          <w:color w:val="111111"/>
          <w:sz w:val="28"/>
          <w:szCs w:val="28"/>
          <w:lang w:bidi="fa-IR"/>
        </w:rPr>
        <w:t>15831/1</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15747/2</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15737</w:t>
      </w:r>
    </w:p>
    <w:p>
      <w:pPr>
        <w:pStyle w:val="BookText"/>
        <w:rPr/>
      </w:pPr>
      <w:r>
        <w:rPr>
          <w:rFonts w:ascii="IRNazanin" w:hAnsi="IRNazanin" w:eastAsia="IRNazanin"/>
          <w:color w:val="111111"/>
          <w:sz w:val="28"/>
          <w:sz w:val="28"/>
          <w:szCs w:val="28"/>
          <w:rtl w:val="true"/>
          <w:lang w:bidi="fa-IR"/>
        </w:rPr>
        <w:t xml:space="preserve">تب </w:t>
      </w:r>
      <w:r>
        <w:rPr>
          <w:rFonts w:eastAsia="IRNazanin" w:cs="IRNazanin"/>
          <w:color w:val="111111"/>
          <w:sz w:val="28"/>
          <w:szCs w:val="28"/>
          <w:lang w:bidi="fa-IR"/>
        </w:rPr>
        <w:t>15731/8</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15711</w:t>
      </w:r>
    </w:p>
    <w:p>
      <w:pPr>
        <w:pStyle w:val="BookText"/>
        <w:rPr/>
      </w:pP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lang w:bidi="fa-IR"/>
        </w:rPr>
        <w:t>15834/2</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15839/3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15828</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15994/1</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15994/1</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15950</w:t>
      </w:r>
    </w:p>
    <w:p>
      <w:pPr>
        <w:pStyle w:val="BookText"/>
        <w:rPr/>
      </w:pPr>
      <w:r>
        <w:rPr>
          <w:rFonts w:ascii="IRNazanin" w:hAnsi="IRNazanin" w:eastAsia="IRNazanin"/>
          <w:color w:val="111111"/>
          <w:sz w:val="28"/>
          <w:sz w:val="28"/>
          <w:szCs w:val="28"/>
          <w:rtl w:val="true"/>
          <w:lang w:bidi="fa-IR"/>
        </w:rPr>
        <w:t xml:space="preserve">تعزیه </w:t>
      </w:r>
      <w:r>
        <w:rPr>
          <w:rFonts w:eastAsia="IRNazanin" w:cs="IRNazanin"/>
          <w:color w:val="111111"/>
          <w:sz w:val="28"/>
          <w:szCs w:val="28"/>
          <w:lang w:bidi="fa-IR"/>
        </w:rPr>
        <w:t>15865</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r>
        <w:rPr>
          <w:rFonts w:eastAsia="IRNazanin" w:cs="IRNazanin"/>
          <w:color w:val="111111"/>
          <w:sz w:val="28"/>
          <w:szCs w:val="28"/>
          <w:lang w:bidi="fa-IR"/>
        </w:rPr>
        <w:t>15829/1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lang w:bidi="fa-IR"/>
        </w:rPr>
        <w:t>15705</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15896</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15908</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15793</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15913</w:t>
      </w:r>
      <w:r>
        <w:rPr>
          <w:rFonts w:eastAsia="IRNazanin" w:cs="IRNazanin"/>
          <w:color w:val="111111"/>
          <w:sz w:val="28"/>
          <w:szCs w:val="28"/>
          <w:rtl w:val="true"/>
          <w:lang w:bidi="fa-IR"/>
        </w:rPr>
        <w:t xml:space="preserve"> </w:t>
      </w:r>
      <w:r>
        <w:rPr>
          <w:rFonts w:eastAsia="IRNazanin" w:cs="IRNazanin"/>
          <w:color w:val="111111"/>
          <w:sz w:val="28"/>
          <w:szCs w:val="28"/>
          <w:lang w:bidi="fa-IR"/>
        </w:rPr>
        <w:t>15997</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15977</w:t>
      </w:r>
    </w:p>
    <w:p>
      <w:pPr>
        <w:pStyle w:val="BookText"/>
        <w:rPr/>
      </w:pPr>
      <w:r>
        <w:rPr>
          <w:rFonts w:ascii="IRNazanin" w:hAnsi="IRNazanin" w:eastAsia="IRNazanin"/>
          <w:color w:val="111111"/>
          <w:sz w:val="28"/>
          <w:sz w:val="28"/>
          <w:szCs w:val="28"/>
          <w:rtl w:val="true"/>
          <w:lang w:bidi="fa-IR"/>
        </w:rPr>
        <w:t xml:space="preserve">تفاسیر عرفانی </w:t>
      </w:r>
      <w:r>
        <w:rPr>
          <w:rFonts w:eastAsia="IRNazanin" w:cs="IRNazanin"/>
          <w:color w:val="111111"/>
          <w:sz w:val="28"/>
          <w:szCs w:val="28"/>
          <w:lang w:bidi="fa-IR"/>
        </w:rPr>
        <w:t>15829/1</w:t>
      </w:r>
    </w:p>
    <w:p>
      <w:pPr>
        <w:pStyle w:val="BookText"/>
        <w:rPr/>
      </w:pPr>
      <w:r>
        <w:rPr>
          <w:rFonts w:ascii="IRNazanin" w:hAnsi="IRNazanin" w:eastAsia="IRNazanin"/>
          <w:color w:val="111111"/>
          <w:sz w:val="28"/>
          <w:sz w:val="28"/>
          <w:szCs w:val="28"/>
          <w:rtl w:val="true"/>
          <w:lang w:bidi="fa-IR"/>
        </w:rPr>
        <w:t xml:space="preserve">تفاسیر ماثوره شیعه امامیه </w:t>
      </w:r>
      <w:r>
        <w:rPr>
          <w:rFonts w:eastAsia="IRNazanin" w:cs="IRNazanin"/>
          <w:color w:val="111111"/>
          <w:sz w:val="28"/>
          <w:szCs w:val="28"/>
          <w:lang w:bidi="fa-IR"/>
        </w:rPr>
        <w:t>15977</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تهذیب </w:t>
      </w:r>
      <w:r>
        <w:rPr>
          <w:rFonts w:eastAsia="IRNazanin" w:cs="IRNazanin"/>
          <w:color w:val="111111"/>
          <w:sz w:val="28"/>
          <w:szCs w:val="28"/>
          <w:lang w:bidi="fa-IR"/>
        </w:rPr>
        <w:t>15884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15101</w:t>
      </w:r>
    </w:p>
    <w:p>
      <w:pPr>
        <w:pStyle w:val="BookText"/>
        <w:rPr/>
      </w:pPr>
      <w:r>
        <w:rPr>
          <w:rFonts w:ascii="IRNazanin" w:hAnsi="IRNazanin" w:eastAsia="IRNazanin"/>
          <w:color w:val="111111"/>
          <w:sz w:val="28"/>
          <w:sz w:val="28"/>
          <w:szCs w:val="28"/>
          <w:rtl w:val="true"/>
          <w:lang w:bidi="fa-IR"/>
        </w:rPr>
        <w:t xml:space="preserve">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w:t>
      </w:r>
      <w:r>
        <w:rPr>
          <w:rFonts w:eastAsia="Amiri" w:cs="Amiri" w:ascii="Amiri" w:hAnsi="Amiri"/>
          <w:color w:val="111111"/>
          <w:sz w:val="28"/>
          <w:szCs w:val="28"/>
          <w:lang w:bidi="ar-SA"/>
        </w:rPr>
        <w:t>15896</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lang w:bidi="fa-IR"/>
        </w:rPr>
        <w:t>15919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15908</w:t>
      </w:r>
    </w:p>
    <w:p>
      <w:pPr>
        <w:pStyle w:val="BookText"/>
        <w:rPr/>
      </w:pPr>
      <w:r>
        <w:rPr>
          <w:rFonts w:ascii="IRNazanin" w:hAnsi="IRNazanin" w:eastAsia="IRNazanin"/>
          <w:color w:val="111111"/>
          <w:sz w:val="28"/>
          <w:sz w:val="28"/>
          <w:szCs w:val="28"/>
          <w:rtl w:val="true"/>
          <w:lang w:bidi="fa-IR"/>
        </w:rPr>
        <w:t xml:space="preserve">تلگراف </w:t>
      </w:r>
      <w:r>
        <w:rPr>
          <w:rFonts w:eastAsia="IRNazanin" w:cs="IRNazanin"/>
          <w:color w:val="111111"/>
          <w:sz w:val="28"/>
          <w:szCs w:val="28"/>
          <w:lang w:bidi="fa-IR"/>
        </w:rPr>
        <w:t>15859</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15987/1</w:t>
      </w:r>
      <w:r>
        <w:rPr>
          <w:rFonts w:eastAsia="IRNazanin" w:cs="IRNazanin"/>
          <w:color w:val="111111"/>
          <w:sz w:val="28"/>
          <w:szCs w:val="28"/>
          <w:rtl w:val="true"/>
          <w:lang w:bidi="fa-IR"/>
        </w:rPr>
        <w:t xml:space="preserve"> </w:t>
      </w:r>
      <w:r>
        <w:rPr>
          <w:rFonts w:eastAsia="IRNazanin" w:cs="IRNazanin"/>
          <w:color w:val="111111"/>
          <w:sz w:val="28"/>
          <w:szCs w:val="28"/>
          <w:lang w:bidi="fa-IR"/>
        </w:rPr>
        <w:t>15830/2</w:t>
      </w:r>
    </w:p>
    <w:p>
      <w:pPr>
        <w:pStyle w:val="BookText"/>
        <w:rPr/>
      </w:pPr>
      <w:r>
        <w:rPr>
          <w:rFonts w:ascii="IRNazanin" w:hAnsi="IRNazanin" w:eastAsia="IRNazanin"/>
          <w:color w:val="111111"/>
          <w:sz w:val="28"/>
          <w:sz w:val="28"/>
          <w:szCs w:val="28"/>
          <w:rtl w:val="true"/>
          <w:lang w:bidi="fa-IR"/>
        </w:rPr>
        <w:t xml:space="preserve">تولید مثل پرستاری و مراقبت </w:t>
      </w:r>
      <w:r>
        <w:rPr>
          <w:rFonts w:eastAsia="IRNazanin" w:cs="IRNazanin"/>
          <w:color w:val="111111"/>
          <w:sz w:val="28"/>
          <w:szCs w:val="28"/>
          <w:lang w:bidi="fa-IR"/>
        </w:rPr>
        <w:t>15764/2</w:t>
      </w:r>
    </w:p>
    <w:p>
      <w:pPr>
        <w:pStyle w:val="BookText"/>
        <w:rPr/>
      </w:pPr>
      <w:r>
        <w:rPr>
          <w:rFonts w:ascii="IRNazanin" w:hAnsi="IRNazanin" w:eastAsia="IRNazanin"/>
          <w:color w:val="111111"/>
          <w:sz w:val="28"/>
          <w:sz w:val="28"/>
          <w:szCs w:val="28"/>
          <w:rtl w:val="true"/>
          <w:lang w:bidi="fa-IR"/>
        </w:rPr>
        <w:t xml:space="preserve">جرجانی، عبدالقاهر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lang w:bidi="fa-IR"/>
        </w:rPr>
        <w:t>15783/2</w:t>
      </w:r>
    </w:p>
    <w:p>
      <w:pPr>
        <w:pStyle w:val="BookText"/>
        <w:rPr/>
      </w:pPr>
      <w:r>
        <w:rPr>
          <w:rFonts w:ascii="Amiri" w:hAnsi="Amiri" w:eastAsia="Amiri" w:cs="Amiri"/>
          <w:color w:val="111111"/>
          <w:sz w:val="28"/>
          <w:sz w:val="28"/>
          <w:szCs w:val="28"/>
          <w:rtl w:val="true"/>
          <w:lang w:bidi="ar-SA"/>
        </w:rPr>
        <w:t xml:space="preserve">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جسم و جان </w:t>
      </w:r>
      <w:r>
        <w:rPr>
          <w:rFonts w:eastAsia="IRNazanin" w:cs="IRNazanin"/>
          <w:color w:val="111111"/>
          <w:sz w:val="28"/>
          <w:szCs w:val="28"/>
          <w:lang w:bidi="fa-IR"/>
        </w:rPr>
        <w:t>15983/2</w:t>
      </w:r>
    </w:p>
    <w:p>
      <w:pPr>
        <w:pStyle w:val="BookText"/>
        <w:rPr/>
      </w:pPr>
      <w:r>
        <w:rPr>
          <w:rFonts w:ascii="IRNazanin" w:hAnsi="IRNazanin" w:eastAsia="IRNazanin"/>
          <w:color w:val="111111"/>
          <w:sz w:val="28"/>
          <w:sz w:val="28"/>
          <w:szCs w:val="28"/>
          <w:rtl w:val="true"/>
          <w:lang w:bidi="fa-IR"/>
        </w:rPr>
        <w:t xml:space="preserve">جغرافيا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15744</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15733/3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15733/2</w:t>
      </w:r>
      <w:r>
        <w:rPr>
          <w:rFonts w:eastAsia="IRNazanin" w:cs="IRNazanin"/>
          <w:color w:val="111111"/>
          <w:sz w:val="28"/>
          <w:szCs w:val="28"/>
          <w:rtl w:val="true"/>
          <w:lang w:bidi="fa-IR"/>
        </w:rPr>
        <w:t xml:space="preserve"> </w:t>
      </w:r>
      <w:r>
        <w:rPr>
          <w:rFonts w:eastAsia="IRNazanin" w:cs="IRNazanin"/>
          <w:color w:val="111111"/>
          <w:sz w:val="28"/>
          <w:szCs w:val="28"/>
          <w:lang w:bidi="fa-IR"/>
        </w:rPr>
        <w:t>157337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157336</w:t>
      </w:r>
      <w:r>
        <w:rPr>
          <w:rFonts w:eastAsia="IRNazanin" w:cs="IRNazanin"/>
          <w:color w:val="111111"/>
          <w:sz w:val="28"/>
          <w:szCs w:val="28"/>
          <w:rtl w:val="true"/>
          <w:lang w:bidi="fa-IR"/>
        </w:rPr>
        <w:t xml:space="preserve"> </w:t>
      </w:r>
      <w:r>
        <w:rPr>
          <w:rFonts w:eastAsia="IRNazanin" w:cs="IRNazanin"/>
          <w:color w:val="111111"/>
          <w:sz w:val="28"/>
          <w:szCs w:val="28"/>
          <w:lang w:bidi="fa-IR"/>
        </w:rPr>
        <w:t>157334</w:t>
      </w:r>
      <w:r>
        <w:rPr>
          <w:rFonts w:eastAsia="IRNazanin" w:cs="IRNazanin"/>
          <w:color w:val="111111"/>
          <w:sz w:val="28"/>
          <w:szCs w:val="28"/>
          <w:rtl w:val="true"/>
          <w:lang w:bidi="fa-IR"/>
        </w:rPr>
        <w:t xml:space="preserve"> </w:t>
      </w:r>
      <w:r>
        <w:rPr>
          <w:rFonts w:eastAsia="IRNazanin" w:cs="IRNazanin"/>
          <w:color w:val="111111"/>
          <w:sz w:val="28"/>
          <w:szCs w:val="28"/>
          <w:lang w:bidi="fa-IR"/>
        </w:rPr>
        <w:t>15827/11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15827/10</w:t>
      </w:r>
      <w:r>
        <w:rPr>
          <w:rFonts w:eastAsia="IRNazanin" w:cs="IRNazanin"/>
          <w:color w:val="111111"/>
          <w:sz w:val="28"/>
          <w:szCs w:val="28"/>
          <w:rtl w:val="true"/>
          <w:lang w:bidi="fa-IR"/>
        </w:rPr>
        <w:t xml:space="preserve"> </w:t>
      </w:r>
      <w:r>
        <w:rPr>
          <w:rFonts w:eastAsia="IRNazanin" w:cs="IRNazanin"/>
          <w:color w:val="111111"/>
          <w:sz w:val="28"/>
          <w:szCs w:val="28"/>
          <w:lang w:bidi="fa-IR"/>
        </w:rPr>
        <w:t>15863/2015863/1</w:t>
      </w:r>
    </w:p>
    <w:p>
      <w:pPr>
        <w:pStyle w:val="BookText"/>
        <w:rPr/>
      </w:pPr>
      <w:r>
        <w:rPr>
          <w:rFonts w:ascii="IRNazanin" w:hAnsi="IRNazanin" w:eastAsia="IRNazanin"/>
          <w:color w:val="111111"/>
          <w:sz w:val="28"/>
          <w:sz w:val="28"/>
          <w:szCs w:val="28"/>
          <w:rtl w:val="true"/>
          <w:lang w:bidi="fa-IR"/>
        </w:rPr>
        <w:t xml:space="preserve">جنسینگ </w:t>
      </w:r>
      <w:r>
        <w:rPr>
          <w:rFonts w:eastAsia="IRNazanin" w:cs="IRNazanin"/>
          <w:color w:val="111111"/>
          <w:sz w:val="28"/>
          <w:szCs w:val="28"/>
          <w:lang w:bidi="fa-IR"/>
        </w:rPr>
        <w:t>15851/1</w:t>
      </w:r>
    </w:p>
    <w:p>
      <w:pPr>
        <w:pStyle w:val="BookText"/>
        <w:rPr/>
      </w:pPr>
      <w:r>
        <w:rPr>
          <w:rFonts w:ascii="IRNazanin" w:hAnsi="IRNazanin" w:eastAsia="IRNazanin"/>
          <w:color w:val="111111"/>
          <w:sz w:val="28"/>
          <w:sz w:val="28"/>
          <w:szCs w:val="28"/>
          <w:rtl w:val="true"/>
          <w:lang w:bidi="fa-IR"/>
        </w:rPr>
        <w:t xml:space="preserve">جنگ و جامعه </w:t>
      </w:r>
      <w:r>
        <w:rPr>
          <w:rFonts w:eastAsia="IRNazanin" w:cs="IRNazanin"/>
          <w:color w:val="111111"/>
          <w:sz w:val="28"/>
          <w:szCs w:val="28"/>
          <w:lang w:bidi="fa-IR"/>
        </w:rPr>
        <w:t>15931/3</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15936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15862/2</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15896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مرتبه سرایی </w:t>
      </w:r>
      <w:r>
        <w:rPr>
          <w:rFonts w:eastAsia="IRNazanin" w:cs="IRNazanin"/>
          <w:color w:val="111111"/>
          <w:sz w:val="28"/>
          <w:szCs w:val="28"/>
          <w:lang w:bidi="fa-IR"/>
        </w:rPr>
        <w:t>15845</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159901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15725</w:t>
      </w:r>
    </w:p>
    <w:p>
      <w:pPr>
        <w:pStyle w:val="BookText"/>
        <w:rPr/>
      </w:pP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lang w:bidi="fa-IR"/>
        </w:rPr>
        <w:t>15731/1</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15993/4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15976</w:t>
      </w:r>
    </w:p>
    <w:p>
      <w:pPr>
        <w:pStyle w:val="BookText"/>
        <w:rPr/>
      </w:pPr>
      <w:r>
        <w:rPr>
          <w:rFonts w:ascii="Amiri" w:hAnsi="Amiri" w:eastAsia="Amiri" w:cs="Amiri"/>
          <w:color w:val="111111"/>
          <w:sz w:val="28"/>
          <w:sz w:val="28"/>
          <w:szCs w:val="28"/>
          <w:rtl w:val="true"/>
          <w:lang w:bidi="ar-SA"/>
        </w:rPr>
        <w:t xml:space="preserve">حديث علم الرجال </w:t>
      </w:r>
      <w:r>
        <w:rPr>
          <w:rFonts w:eastAsia="Amiri" w:cs="Amiri" w:ascii="Amiri" w:hAnsi="Amiri"/>
          <w:color w:val="111111"/>
          <w:sz w:val="28"/>
          <w:szCs w:val="28"/>
          <w:lang w:bidi="ar-SA"/>
        </w:rPr>
        <w:t>15981/1</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15836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15713</w:t>
      </w:r>
      <w:r>
        <w:rPr>
          <w:rFonts w:eastAsia="IRNazanin" w:cs="IRNazanin"/>
          <w:color w:val="111111"/>
          <w:sz w:val="28"/>
          <w:szCs w:val="28"/>
          <w:rtl w:val="true"/>
          <w:lang w:bidi="fa-IR"/>
        </w:rPr>
        <w:t xml:space="preserve"> </w:t>
      </w:r>
      <w:r>
        <w:rPr>
          <w:rFonts w:eastAsia="IRNazanin" w:cs="IRNazanin"/>
          <w:color w:val="111111"/>
          <w:sz w:val="28"/>
          <w:szCs w:val="28"/>
          <w:lang w:bidi="fa-IR"/>
        </w:rPr>
        <w:t>15993/3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15927/4</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15990</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15880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15855</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2/15702</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15721/9</w:t>
      </w:r>
    </w:p>
    <w:p>
      <w:pPr>
        <w:pStyle w:val="BookText"/>
        <w:rPr/>
      </w:pPr>
      <w:r>
        <w:rPr>
          <w:rFonts w:ascii="IRNazanin" w:hAnsi="IRNazanin" w:eastAsia="IRNazanin"/>
          <w:color w:val="111111"/>
          <w:sz w:val="28"/>
          <w:sz w:val="28"/>
          <w:szCs w:val="28"/>
          <w:rtl w:val="true"/>
          <w:lang w:bidi="fa-IR"/>
        </w:rPr>
        <w:t xml:space="preserve">خدا اثبات </w:t>
      </w:r>
      <w:r>
        <w:rPr>
          <w:rFonts w:eastAsia="IRNazanin" w:cs="IRNazanin"/>
          <w:color w:val="111111"/>
          <w:sz w:val="28"/>
          <w:szCs w:val="28"/>
          <w:lang w:bidi="fa-IR"/>
        </w:rPr>
        <w:t>15948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15937</w:t>
      </w:r>
    </w:p>
    <w:p>
      <w:pPr>
        <w:pStyle w:val="BookText"/>
        <w:rPr/>
      </w:pP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lang w:bidi="fa-IR"/>
        </w:rPr>
        <w:t>15814/2015721/6</w:t>
      </w:r>
    </w:p>
    <w:p>
      <w:pPr>
        <w:pStyle w:val="BookText"/>
        <w:rPr/>
      </w:pP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15991</w:t>
      </w:r>
    </w:p>
    <w:p>
      <w:pPr>
        <w:pStyle w:val="BookText"/>
        <w:rPr/>
      </w:pPr>
      <w:r>
        <w:rPr>
          <w:rFonts w:ascii="IRNazanin" w:hAnsi="IRNazanin" w:eastAsia="IRNazanin"/>
          <w:color w:val="111111"/>
          <w:sz w:val="28"/>
          <w:sz w:val="28"/>
          <w:szCs w:val="28"/>
          <w:rtl w:val="true"/>
          <w:lang w:bidi="fa-IR"/>
        </w:rPr>
        <w:t xml:space="preserve">خط شناسی </w:t>
      </w:r>
      <w:r>
        <w:rPr>
          <w:rFonts w:eastAsia="IRNazanin" w:cs="IRNazanin"/>
          <w:color w:val="111111"/>
          <w:sz w:val="28"/>
          <w:szCs w:val="28"/>
          <w:lang w:bidi="fa-IR"/>
        </w:rPr>
        <w:t>15802/1</w:t>
      </w:r>
    </w:p>
    <w:p>
      <w:pPr>
        <w:pStyle w:val="BookText"/>
        <w:rPr/>
      </w:pPr>
      <w:r>
        <w:rPr>
          <w:rFonts w:ascii="IRNazanin" w:hAnsi="IRNazanin" w:eastAsia="IRNazanin"/>
          <w:color w:val="111111"/>
          <w:sz w:val="28"/>
          <w:sz w:val="28"/>
          <w:szCs w:val="28"/>
          <w:rtl w:val="true"/>
          <w:lang w:bidi="fa-IR"/>
        </w:rPr>
        <w:t xml:space="preserve">خط 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lang w:bidi="fa-IR"/>
        </w:rPr>
        <w:t>15755</w:t>
      </w:r>
    </w:p>
    <w:p>
      <w:pPr>
        <w:pStyle w:val="BookText"/>
        <w:rPr/>
      </w:pP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lang w:bidi="fa-IR"/>
        </w:rPr>
        <w:t>15957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15814/1</w:t>
      </w:r>
    </w:p>
    <w:p>
      <w:pPr>
        <w:pStyle w:val="BookText"/>
        <w:rPr/>
      </w:pPr>
      <w:r>
        <w:rPr>
          <w:rFonts w:ascii="IRNazanin" w:hAnsi="IRNazanin" w:eastAsia="IRNazanin"/>
          <w:color w:val="111111"/>
          <w:sz w:val="28"/>
          <w:sz w:val="28"/>
          <w:szCs w:val="28"/>
          <w:rtl w:val="true"/>
          <w:lang w:bidi="fa-IR"/>
        </w:rPr>
        <w:t xml:space="preserve">خورستان سیر و سیاحت </w:t>
      </w:r>
      <w:r>
        <w:rPr>
          <w:rFonts w:eastAsia="IRNazanin" w:cs="IRNazanin"/>
          <w:color w:val="111111"/>
          <w:sz w:val="28"/>
          <w:szCs w:val="28"/>
          <w:lang w:bidi="fa-IR"/>
        </w:rPr>
        <w:t>15768</w:t>
      </w:r>
    </w:p>
    <w:p>
      <w:pPr>
        <w:pStyle w:val="BookText"/>
        <w:rPr/>
      </w:pP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15899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15709</w:t>
      </w:r>
    </w:p>
    <w:p>
      <w:pPr>
        <w:pStyle w:val="BookText"/>
        <w:rPr/>
      </w:pPr>
      <w:r>
        <w:rPr>
          <w:rFonts w:ascii="IRNazanin" w:hAnsi="IRNazanin" w:eastAsia="IRNazanin"/>
          <w:color w:val="111111"/>
          <w:sz w:val="28"/>
          <w:sz w:val="28"/>
          <w:szCs w:val="28"/>
          <w:rtl w:val="true"/>
          <w:lang w:bidi="fa-IR"/>
        </w:rPr>
        <w:t xml:space="preserve">خوشنویسی راهنمای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eastAsia="IRNazanin" w:cs="IRNazanin"/>
          <w:color w:val="111111"/>
          <w:sz w:val="28"/>
          <w:szCs w:val="28"/>
          <w:lang w:bidi="fa-IR"/>
        </w:rPr>
        <w:t>15755</w:t>
      </w:r>
    </w:p>
    <w:p>
      <w:pPr>
        <w:pStyle w:val="BookText"/>
        <w:rPr/>
      </w:pP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15747/2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15745/2</w:t>
      </w:r>
      <w:r>
        <w:rPr>
          <w:rFonts w:eastAsia="IRNazanin" w:cs="IRNazanin"/>
          <w:color w:val="111111"/>
          <w:sz w:val="28"/>
          <w:szCs w:val="28"/>
          <w:rtl w:val="true"/>
          <w:lang w:bidi="fa-IR"/>
        </w:rPr>
        <w:t xml:space="preserve"> </w:t>
      </w:r>
      <w:r>
        <w:rPr>
          <w:rFonts w:eastAsia="IRNazanin" w:cs="IRNazanin"/>
          <w:color w:val="111111"/>
          <w:sz w:val="28"/>
          <w:szCs w:val="28"/>
          <w:lang w:bidi="fa-IR"/>
        </w:rPr>
        <w:t>15478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158053</w:t>
      </w:r>
      <w:r>
        <w:rPr>
          <w:rFonts w:eastAsia="IRNazanin" w:cs="IRNazanin"/>
          <w:color w:val="111111"/>
          <w:sz w:val="28"/>
          <w:szCs w:val="28"/>
          <w:rtl w:val="true"/>
          <w:lang w:bidi="fa-IR"/>
        </w:rPr>
        <w:t xml:space="preserve"> </w:t>
      </w:r>
      <w:r>
        <w:rPr>
          <w:rFonts w:eastAsia="IRNazanin" w:cs="IRNazanin"/>
          <w:color w:val="111111"/>
          <w:sz w:val="28"/>
          <w:szCs w:val="28"/>
          <w:lang w:bidi="fa-IR"/>
        </w:rPr>
        <w:t>15867/1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15858</w:t>
      </w:r>
    </w:p>
    <w:p>
      <w:pPr>
        <w:pStyle w:val="BookText"/>
        <w:rPr/>
      </w:pP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157317</w:t>
      </w:r>
      <w:r>
        <w:rPr>
          <w:rFonts w:eastAsia="IRNazanin" w:cs="IRNazanin"/>
          <w:color w:val="111111"/>
          <w:sz w:val="28"/>
          <w:szCs w:val="28"/>
          <w:rtl w:val="true"/>
          <w:lang w:bidi="fa-IR"/>
        </w:rPr>
        <w:t xml:space="preserve"> - </w:t>
      </w:r>
      <w:r>
        <w:rPr>
          <w:rFonts w:eastAsia="IRNazanin" w:cs="IRNazanin"/>
          <w:color w:val="111111"/>
          <w:sz w:val="28"/>
          <w:szCs w:val="28"/>
          <w:lang w:bidi="fa-IR"/>
        </w:rPr>
        <w:t>15731/3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15731/2</w:t>
      </w:r>
      <w:r>
        <w:rPr>
          <w:rFonts w:eastAsia="IRNazanin" w:cs="IRNazanin"/>
          <w:color w:val="111111"/>
          <w:sz w:val="28"/>
          <w:szCs w:val="28"/>
          <w:rtl w:val="true"/>
          <w:lang w:bidi="fa-IR"/>
        </w:rPr>
        <w:t xml:space="preserve"> </w:t>
      </w:r>
      <w:r>
        <w:rPr>
          <w:rFonts w:eastAsia="IRNazanin" w:cs="IRNazanin"/>
          <w:color w:val="111111"/>
          <w:sz w:val="28"/>
          <w:szCs w:val="28"/>
          <w:lang w:bidi="fa-IR"/>
        </w:rPr>
        <w:t>15747/1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15745/1</w:t>
      </w:r>
      <w:r>
        <w:rPr>
          <w:rFonts w:eastAsia="IRNazanin" w:cs="IRNazanin"/>
          <w:color w:val="111111"/>
          <w:sz w:val="28"/>
          <w:szCs w:val="28"/>
          <w:rtl w:val="true"/>
          <w:lang w:bidi="fa-IR"/>
        </w:rPr>
        <w:t xml:space="preserve"> </w:t>
      </w:r>
      <w:r>
        <w:rPr>
          <w:rFonts w:eastAsia="IRNazanin" w:cs="IRNazanin"/>
          <w:color w:val="111111"/>
          <w:sz w:val="28"/>
          <w:szCs w:val="28"/>
          <w:lang w:bidi="fa-IR"/>
        </w:rPr>
        <w:t>15851/1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15804</w:t>
      </w:r>
      <w:r>
        <w:rPr>
          <w:rFonts w:eastAsia="IRNazanin" w:cs="IRNazanin"/>
          <w:color w:val="111111"/>
          <w:sz w:val="28"/>
          <w:szCs w:val="28"/>
          <w:rtl w:val="true"/>
          <w:lang w:bidi="fa-IR"/>
        </w:rPr>
        <w:t xml:space="preserve"> </w:t>
      </w:r>
      <w:r>
        <w:rPr>
          <w:rFonts w:eastAsia="IRNazanin" w:cs="IRNazanin"/>
          <w:color w:val="111111"/>
          <w:sz w:val="28"/>
          <w:szCs w:val="28"/>
          <w:lang w:bidi="fa-IR"/>
        </w:rPr>
        <w:t>15914</w:t>
      </w:r>
      <w:r>
        <w:rPr>
          <w:rFonts w:eastAsia="IRNazanin" w:cs="IRNazanin"/>
          <w:color w:val="111111"/>
          <w:sz w:val="28"/>
          <w:szCs w:val="28"/>
          <w:rtl w:val="true"/>
          <w:lang w:bidi="fa-IR"/>
        </w:rPr>
        <w:t xml:space="preserve"> </w:t>
      </w:r>
      <w:r>
        <w:rPr>
          <w:rFonts w:eastAsia="IRNazanin" w:cs="IRNazanin"/>
          <w:color w:val="111111"/>
          <w:sz w:val="28"/>
          <w:szCs w:val="28"/>
          <w:lang w:bidi="fa-IR"/>
        </w:rPr>
        <w:t>15867/1</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15840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158053</w:t>
      </w:r>
      <w:r>
        <w:rPr>
          <w:rFonts w:ascii="IRNazanin" w:hAnsi="IRNazanin" w:eastAsia="IRNazanin"/>
          <w:color w:val="111111"/>
          <w:sz w:val="28"/>
          <w:sz w:val="28"/>
          <w:szCs w:val="28"/>
          <w:lang w:bidi="fa-IR"/>
        </w:rPr>
        <w:t>،</w:t>
      </w:r>
      <w:r>
        <w:rPr>
          <w:rFonts w:eastAsia="IRNazanin" w:cs="IRNazanin"/>
          <w:color w:val="111111"/>
          <w:sz w:val="28"/>
          <w:szCs w:val="28"/>
          <w:lang w:bidi="fa-IR"/>
        </w:rPr>
        <w:t>15804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های اتریشی</w:t>
      </w:r>
      <w:r>
        <w:rPr>
          <w:rFonts w:eastAsia="IRNazanin" w:cs="IRNazanin"/>
          <w:color w:val="111111"/>
          <w:sz w:val="28"/>
          <w:szCs w:val="28"/>
          <w:lang w:bidi="fa-IR"/>
        </w:rPr>
        <w:t>15750</w:t>
      </w:r>
    </w:p>
    <w:p>
      <w:pPr>
        <w:pStyle w:val="BookText"/>
        <w:rPr/>
      </w:pP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lang w:bidi="fa-IR"/>
        </w:rPr>
        <w:t>158356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15797/1</w:t>
      </w:r>
    </w:p>
    <w:p>
      <w:pPr>
        <w:pStyle w:val="BookText"/>
        <w:rPr/>
      </w:pPr>
      <w:r>
        <w:rPr>
          <w:rFonts w:ascii="IRNazanin" w:hAnsi="IRNazanin" w:eastAsia="IRNazanin"/>
          <w:color w:val="111111"/>
          <w:sz w:val="28"/>
          <w:sz w:val="28"/>
          <w:szCs w:val="28"/>
          <w:rtl w:val="true"/>
          <w:lang w:bidi="fa-IR"/>
        </w:rPr>
        <w:t xml:space="preserve">داستان های تاریخی فرانسه </w:t>
      </w:r>
      <w:r>
        <w:rPr>
          <w:rFonts w:eastAsia="IRNazanin" w:cs="IRNazanin"/>
          <w:color w:val="111111"/>
          <w:sz w:val="28"/>
          <w:szCs w:val="28"/>
          <w:lang w:bidi="fa-IR"/>
        </w:rPr>
        <w:t>15713</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lang w:bidi="fa-IR"/>
        </w:rPr>
        <w:t>15941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15707</w:t>
      </w:r>
    </w:p>
    <w:p>
      <w:pPr>
        <w:pStyle w:val="BookText"/>
        <w:rPr/>
      </w:pPr>
      <w:r>
        <w:rPr>
          <w:rFonts w:ascii="IRNazanin" w:hAnsi="IRNazanin" w:eastAsia="IRNazanin"/>
          <w:color w:val="111111"/>
          <w:sz w:val="28"/>
          <w:sz w:val="28"/>
          <w:szCs w:val="28"/>
          <w:rtl w:val="true"/>
          <w:lang w:bidi="fa-IR"/>
        </w:rPr>
        <w:t xml:space="preserve">دایره المعارف ها و واژه نامه ها </w:t>
      </w:r>
      <w:r>
        <w:rPr>
          <w:rFonts w:eastAsia="IRNazanin" w:cs="IRNazanin"/>
          <w:color w:val="111111"/>
          <w:sz w:val="28"/>
          <w:szCs w:val="28"/>
          <w:lang w:bidi="fa-IR"/>
        </w:rPr>
        <w:t>15839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15807</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15786/4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15782</w:t>
      </w:r>
      <w:r>
        <w:rPr>
          <w:rFonts w:eastAsia="IRNazanin" w:cs="IRNazanin"/>
          <w:color w:val="111111"/>
          <w:sz w:val="28"/>
          <w:szCs w:val="28"/>
          <w:rtl w:val="true"/>
          <w:lang w:bidi="fa-IR"/>
        </w:rPr>
        <w:t xml:space="preserve"> </w:t>
      </w:r>
      <w:r>
        <w:rPr>
          <w:rFonts w:eastAsia="IRNazanin" w:cs="IRNazanin"/>
          <w:color w:val="111111"/>
          <w:sz w:val="28"/>
          <w:szCs w:val="28"/>
          <w:lang w:bidi="fa-IR"/>
        </w:rPr>
        <w:t>157867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15786/5</w:t>
      </w:r>
      <w:r>
        <w:rPr>
          <w:rFonts w:eastAsia="IRNazanin" w:cs="IRNazanin"/>
          <w:color w:val="111111"/>
          <w:sz w:val="28"/>
          <w:szCs w:val="28"/>
          <w:rtl w:val="true"/>
          <w:lang w:bidi="fa-IR"/>
        </w:rPr>
        <w:t xml:space="preserve"> </w:t>
      </w:r>
      <w:r>
        <w:rPr>
          <w:rFonts w:eastAsia="IRNazanin" w:cs="IRNazanin"/>
          <w:color w:val="111111"/>
          <w:sz w:val="28"/>
          <w:szCs w:val="28"/>
          <w:lang w:bidi="fa-IR"/>
        </w:rPr>
        <w:t>15864/1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15841</w:t>
      </w:r>
      <w:r>
        <w:rPr>
          <w:rFonts w:eastAsia="IRNazanin" w:cs="IRNazanin"/>
          <w:color w:val="111111"/>
          <w:sz w:val="28"/>
          <w:szCs w:val="28"/>
          <w:rtl w:val="true"/>
          <w:lang w:bidi="fa-IR"/>
        </w:rPr>
        <w:t xml:space="preserve"> </w:t>
      </w:r>
      <w:r>
        <w:rPr>
          <w:rFonts w:eastAsia="IRNazanin" w:cs="IRNazanin"/>
          <w:color w:val="111111"/>
          <w:sz w:val="28"/>
          <w:szCs w:val="28"/>
          <w:lang w:bidi="fa-IR"/>
        </w:rPr>
        <w:t>15882/1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15870</w:t>
      </w:r>
      <w:r>
        <w:rPr>
          <w:rFonts w:eastAsia="IRNazanin" w:cs="IRNazanin"/>
          <w:color w:val="111111"/>
          <w:sz w:val="28"/>
          <w:szCs w:val="28"/>
          <w:rtl w:val="true"/>
          <w:lang w:bidi="fa-IR"/>
        </w:rPr>
        <w:t xml:space="preserve"> </w:t>
      </w:r>
      <w:r>
        <w:rPr>
          <w:rFonts w:eastAsia="IRNazanin" w:cs="IRNazanin"/>
          <w:color w:val="111111"/>
          <w:sz w:val="28"/>
          <w:szCs w:val="28"/>
          <w:lang w:bidi="fa-IR"/>
        </w:rPr>
        <w:t>15940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15883</w:t>
      </w:r>
      <w:r>
        <w:rPr>
          <w:rFonts w:eastAsia="IRNazanin" w:cs="IRNazanin"/>
          <w:color w:val="111111"/>
          <w:sz w:val="28"/>
          <w:szCs w:val="28"/>
          <w:rtl w:val="true"/>
          <w:lang w:bidi="fa-IR"/>
        </w:rPr>
        <w:t xml:space="preserve"> </w:t>
      </w:r>
      <w:r>
        <w:rPr>
          <w:rFonts w:eastAsia="IRNazanin" w:cs="IRNazanin"/>
          <w:color w:val="111111"/>
          <w:sz w:val="28"/>
          <w:szCs w:val="28"/>
          <w:lang w:bidi="fa-IR"/>
        </w:rPr>
        <w:t>15982</w:t>
      </w:r>
    </w:p>
    <w:p>
      <w:pPr>
        <w:pStyle w:val="BookText"/>
        <w:rPr/>
      </w:pP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lang w:bidi="fa-IR"/>
        </w:rPr>
        <w:t>15642</w:t>
      </w:r>
    </w:p>
    <w:p>
      <w:pPr>
        <w:pStyle w:val="BookText"/>
        <w:rPr/>
      </w:pPr>
      <w:r>
        <w:rPr>
          <w:rFonts w:ascii="IRNazanin" w:hAnsi="IRNazanin" w:eastAsia="IRNazanin"/>
          <w:color w:val="111111"/>
          <w:sz w:val="28"/>
          <w:sz w:val="28"/>
          <w:szCs w:val="28"/>
          <w:rtl w:val="true"/>
          <w:lang w:bidi="fa-IR"/>
        </w:rPr>
        <w:t xml:space="preserve">دعای صنمی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15853</w:t>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قصیده ثانیه نقد و تفسیر </w:t>
      </w:r>
      <w:r>
        <w:rPr>
          <w:rFonts w:eastAsia="IRNazanin" w:cs="IRNazanin"/>
          <w:color w:val="111111"/>
          <w:sz w:val="28"/>
          <w:szCs w:val="28"/>
          <w:lang w:bidi="fa-IR"/>
        </w:rPr>
        <w:t>15809/1</w:t>
      </w:r>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15884</w:t>
      </w:r>
    </w:p>
    <w:p>
      <w:pPr>
        <w:pStyle w:val="BookText"/>
        <w:rPr/>
      </w:pPr>
      <w:r>
        <w:rPr>
          <w:rFonts w:ascii="Amiri" w:hAnsi="Amiri" w:eastAsia="Amiri" w:cs="Amiri"/>
          <w:color w:val="111111"/>
          <w:sz w:val="28"/>
          <w:sz w:val="28"/>
          <w:szCs w:val="28"/>
          <w:rtl w:val="true"/>
          <w:lang w:bidi="ar-SA"/>
        </w:rPr>
        <w:t xml:space="preserve">ديات </w:t>
      </w:r>
      <w:r>
        <w:rPr>
          <w:rFonts w:eastAsia="Amiri" w:cs="Amiri" w:ascii="Amiri" w:hAnsi="Amiri"/>
          <w:color w:val="111111"/>
          <w:sz w:val="28"/>
          <w:szCs w:val="28"/>
          <w:lang w:bidi="ar-SA"/>
        </w:rPr>
        <w:t>15993/4</w:t>
      </w:r>
    </w:p>
    <w:p>
      <w:pPr>
        <w:pStyle w:val="BookText"/>
        <w:rPr/>
      </w:pPr>
      <w:r>
        <w:rPr>
          <w:rFonts w:ascii="IRNazanin" w:hAnsi="IRNazanin" w:eastAsia="IRNazanin"/>
          <w:color w:val="111111"/>
          <w:sz w:val="28"/>
          <w:sz w:val="28"/>
          <w:szCs w:val="28"/>
          <w:rtl w:val="true"/>
          <w:lang w:bidi="fa-IR"/>
        </w:rPr>
        <w:t xml:space="preserve">ردکون داستان </w:t>
      </w:r>
      <w:r>
        <w:rPr>
          <w:rFonts w:eastAsia="IRNazanin" w:cs="IRNazanin"/>
          <w:color w:val="111111"/>
          <w:sz w:val="28"/>
          <w:szCs w:val="28"/>
          <w:lang w:bidi="fa-IR"/>
        </w:rPr>
        <w:t>15707</w:t>
      </w:r>
    </w:p>
    <w:p>
      <w:pPr>
        <w:pStyle w:val="BookText"/>
        <w:rPr/>
      </w:pPr>
      <w:r>
        <w:rPr>
          <w:rFonts w:ascii="IRNazanin" w:hAnsi="IRNazanin" w:eastAsia="IRNazanin"/>
          <w:color w:val="111111"/>
          <w:sz w:val="28"/>
          <w:sz w:val="28"/>
          <w:szCs w:val="28"/>
          <w:rtl w:val="true"/>
          <w:lang w:bidi="fa-IR"/>
        </w:rPr>
        <w:t xml:space="preserve">رسائل اخوان الصفا </w:t>
      </w:r>
      <w:r>
        <w:rPr>
          <w:rFonts w:eastAsia="IRNazanin" w:cs="IRNazanin"/>
          <w:color w:val="111111"/>
          <w:sz w:val="28"/>
          <w:szCs w:val="28"/>
          <w:lang w:bidi="fa-IR"/>
        </w:rPr>
        <w:t>15839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15807</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15730</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مراسم مذهبی </w:t>
      </w:r>
      <w:r>
        <w:rPr>
          <w:rFonts w:eastAsia="IRNazanin" w:cs="IRNazanin"/>
          <w:color w:val="111111"/>
          <w:sz w:val="28"/>
          <w:szCs w:val="28"/>
          <w:lang w:bidi="fa-IR"/>
        </w:rPr>
        <w:t>15730</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15812/3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15812/2</w:t>
      </w:r>
      <w:r>
        <w:rPr>
          <w:rFonts w:eastAsia="IRNazanin" w:cs="IRNazanin"/>
          <w:color w:val="111111"/>
          <w:sz w:val="28"/>
          <w:szCs w:val="28"/>
          <w:rtl w:val="true"/>
          <w:lang w:bidi="fa-IR"/>
        </w:rPr>
        <w:t xml:space="preserve"> .</w:t>
      </w:r>
      <w:r>
        <w:rPr>
          <w:rFonts w:eastAsia="IRNazanin" w:cs="IRNazanin"/>
          <w:color w:val="111111"/>
          <w:sz w:val="28"/>
          <w:szCs w:val="28"/>
          <w:lang w:bidi="fa-IR"/>
        </w:rPr>
        <w:t>15812/1</w:t>
      </w:r>
      <w:r>
        <w:rPr>
          <w:rFonts w:eastAsia="IRNazanin" w:cs="IRNazanin"/>
          <w:color w:val="111111"/>
          <w:sz w:val="28"/>
          <w:szCs w:val="28"/>
          <w:rtl w:val="true"/>
          <w:lang w:bidi="fa-IR"/>
        </w:rPr>
        <w:t xml:space="preserve"> </w:t>
      </w:r>
      <w:r>
        <w:rPr>
          <w:rFonts w:eastAsia="IRNazanin" w:cs="IRNazanin"/>
          <w:color w:val="111111"/>
          <w:sz w:val="28"/>
          <w:szCs w:val="28"/>
          <w:lang w:bidi="fa-IR"/>
        </w:rPr>
        <w:t>15820,158124</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15854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15734</w:t>
      </w:r>
      <w:r>
        <w:rPr>
          <w:rFonts w:eastAsia="IRNazanin" w:cs="IRNazanin"/>
          <w:color w:val="111111"/>
          <w:sz w:val="28"/>
          <w:szCs w:val="28"/>
          <w:rtl w:val="true"/>
          <w:lang w:bidi="fa-IR"/>
        </w:rPr>
        <w:t xml:space="preserve"> </w:t>
      </w:r>
      <w:r>
        <w:rPr>
          <w:rFonts w:eastAsia="IRNazanin" w:cs="IRNazanin"/>
          <w:color w:val="111111"/>
          <w:sz w:val="28"/>
          <w:szCs w:val="28"/>
          <w:lang w:bidi="fa-IR"/>
        </w:rPr>
        <w:t>15879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15862/1</w:t>
      </w:r>
      <w:r>
        <w:rPr>
          <w:rFonts w:eastAsia="IRNazanin" w:cs="IRNazanin"/>
          <w:color w:val="111111"/>
          <w:sz w:val="28"/>
          <w:szCs w:val="28"/>
          <w:rtl w:val="true"/>
          <w:lang w:bidi="fa-IR"/>
        </w:rPr>
        <w:t xml:space="preserve"> </w:t>
      </w:r>
      <w:r>
        <w:rPr>
          <w:rFonts w:eastAsia="IRNazanin" w:cs="IRNazanin"/>
          <w:color w:val="111111"/>
          <w:sz w:val="28"/>
          <w:szCs w:val="28"/>
          <w:lang w:bidi="fa-IR"/>
        </w:rPr>
        <w:t>15916</w:t>
      </w:r>
      <w:r>
        <w:rPr>
          <w:rFonts w:eastAsia="IRNazanin" w:cs="IRNazanin"/>
          <w:color w:val="111111"/>
          <w:sz w:val="28"/>
          <w:szCs w:val="28"/>
          <w:rtl w:val="true"/>
          <w:lang w:bidi="fa-IR"/>
        </w:rPr>
        <w:t xml:space="preserve"> </w:t>
      </w:r>
      <w:r>
        <w:rPr>
          <w:rFonts w:eastAsia="IRNazanin" w:cs="IRNazanin"/>
          <w:color w:val="111111"/>
          <w:sz w:val="28"/>
          <w:szCs w:val="28"/>
          <w:lang w:bidi="fa-IR"/>
        </w:rPr>
        <w:t>15880</w:t>
      </w:r>
    </w:p>
    <w:p>
      <w:pPr>
        <w:pStyle w:val="BookText"/>
        <w:rPr/>
      </w:pP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lang w:bidi="fa-IR"/>
        </w:rPr>
        <w:t>15839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دایره المعارفها و واژه نامه ها </w:t>
      </w:r>
      <w:r>
        <w:rPr>
          <w:rFonts w:eastAsia="IRNazanin" w:cs="IRNazanin"/>
          <w:color w:val="111111"/>
          <w:sz w:val="28"/>
          <w:szCs w:val="28"/>
          <w:lang w:bidi="fa-IR"/>
        </w:rPr>
        <w:t>15956</w:t>
      </w:r>
      <w:r>
        <w:rPr>
          <w:rFonts w:eastAsia="IRNazanin" w:cs="IRNazanin"/>
          <w:color w:val="111111"/>
          <w:sz w:val="28"/>
          <w:szCs w:val="28"/>
          <w:rtl w:val="true"/>
          <w:lang w:bidi="fa-IR"/>
        </w:rPr>
        <w:t xml:space="preserve"> </w:t>
      </w:r>
      <w:r>
        <w:rPr>
          <w:rFonts w:eastAsia="IRNazanin" w:cs="IRNazanin"/>
          <w:color w:val="111111"/>
          <w:sz w:val="28"/>
          <w:szCs w:val="28"/>
          <w:lang w:bidi="fa-IR"/>
        </w:rPr>
        <w:t>15951</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157483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15857/3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صرف و نحو </w:t>
      </w:r>
      <w:r>
        <w:rPr>
          <w:rFonts w:eastAsia="IRNazanin" w:cs="IRNazanin"/>
          <w:color w:val="111111"/>
          <w:sz w:val="28"/>
          <w:szCs w:val="28"/>
          <w:lang w:bidi="fa-IR"/>
        </w:rPr>
        <w:t>15794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15911</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15721/10</w:t>
      </w:r>
      <w:r>
        <w:rPr>
          <w:rFonts w:eastAsia="IRNazanin" w:cs="IRNazanin"/>
          <w:color w:val="111111"/>
          <w:sz w:val="28"/>
          <w:szCs w:val="28"/>
          <w:rtl w:val="true"/>
          <w:lang w:bidi="fa-IR"/>
        </w:rPr>
        <w:t xml:space="preserve"> </w:t>
      </w:r>
      <w:r>
        <w:rPr>
          <w:rFonts w:eastAsia="IRNazanin" w:cs="IRNazanin"/>
          <w:color w:val="111111"/>
          <w:sz w:val="28"/>
          <w:szCs w:val="28"/>
          <w:lang w:bidi="fa-IR"/>
        </w:rPr>
        <w:t>15721/7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نحو </w:t>
      </w:r>
      <w:r>
        <w:rPr>
          <w:rFonts w:eastAsia="IRNazanin" w:cs="IRNazanin"/>
          <w:color w:val="111111"/>
          <w:sz w:val="28"/>
          <w:szCs w:val="28"/>
          <w:lang w:bidi="fa-IR"/>
        </w:rPr>
        <w:t>15942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15857/1</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واژه نامه ها </w:t>
      </w:r>
      <w:r>
        <w:rPr>
          <w:rFonts w:eastAsia="IRNazanin" w:cs="IRNazanin"/>
          <w:color w:val="111111"/>
          <w:sz w:val="28"/>
          <w:szCs w:val="28"/>
          <w:lang w:bidi="fa-IR"/>
        </w:rPr>
        <w:t>15960</w:t>
      </w:r>
      <w:r>
        <w:rPr>
          <w:rFonts w:ascii="IRNazanin" w:hAnsi="IRNazanin" w:eastAsia="IRNazanin"/>
          <w:color w:val="111111"/>
          <w:sz w:val="28"/>
          <w:sz w:val="28"/>
          <w:szCs w:val="28"/>
          <w:lang w:bidi="fa-IR"/>
        </w:rPr>
        <w:t>،</w:t>
      </w:r>
      <w:r>
        <w:rPr>
          <w:rFonts w:eastAsia="IRNazanin" w:cs="IRNazanin"/>
          <w:color w:val="111111"/>
          <w:sz w:val="28"/>
          <w:szCs w:val="28"/>
          <w:lang w:bidi="fa-IR"/>
        </w:rPr>
        <w:t>15952</w:t>
      </w:r>
      <w:r>
        <w:rPr>
          <w:rFonts w:eastAsia="IRNazanin" w:cs="IRNazanin"/>
          <w:color w:val="111111"/>
          <w:sz w:val="28"/>
          <w:szCs w:val="28"/>
          <w:rtl w:val="true"/>
          <w:lang w:bidi="fa-IR"/>
        </w:rPr>
        <w:t xml:space="preserve"> .</w:t>
      </w:r>
      <w:r>
        <w:rPr>
          <w:rFonts w:eastAsia="IRNazanin" w:cs="IRNazanin"/>
          <w:color w:val="111111"/>
          <w:sz w:val="28"/>
          <w:szCs w:val="28"/>
          <w:lang w:bidi="fa-IR"/>
        </w:rPr>
        <w:t>15951</w:t>
      </w:r>
      <w:r>
        <w:rPr>
          <w:rFonts w:eastAsia="IRNazanin" w:cs="IRNazanin"/>
          <w:color w:val="111111"/>
          <w:sz w:val="28"/>
          <w:szCs w:val="28"/>
          <w:rtl w:val="true"/>
          <w:lang w:bidi="fa-IR"/>
        </w:rPr>
        <w:t xml:space="preserve"> </w:t>
      </w:r>
      <w:r>
        <w:rPr>
          <w:rFonts w:eastAsia="IRNazanin" w:cs="IRNazanin"/>
          <w:color w:val="111111"/>
          <w:sz w:val="28"/>
          <w:szCs w:val="28"/>
          <w:lang w:bidi="fa-IR"/>
        </w:rPr>
        <w:t>15956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15794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15783/1</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lang w:bidi="fa-IR"/>
        </w:rPr>
        <w:t>157218</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جنسی </w:t>
      </w:r>
      <w:r>
        <w:rPr>
          <w:rFonts w:eastAsia="IRNazanin" w:cs="IRNazanin"/>
          <w:color w:val="111111"/>
          <w:sz w:val="28"/>
          <w:szCs w:val="28"/>
          <w:lang w:bidi="fa-IR"/>
        </w:rPr>
        <w:t>15745/5</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15992</w:t>
      </w:r>
    </w:p>
    <w:p>
      <w:pPr>
        <w:pStyle w:val="BookText"/>
        <w:rPr/>
      </w:pP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lang w:bidi="fa-IR"/>
        </w:rPr>
        <w:t>15883</w:t>
      </w:r>
    </w:p>
    <w:p>
      <w:pPr>
        <w:pStyle w:val="BookText"/>
        <w:rPr/>
      </w:pP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15982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15875</w:t>
      </w:r>
      <w:r>
        <w:rPr>
          <w:rFonts w:eastAsia="IRNazanin" w:cs="IRNazanin"/>
          <w:color w:val="111111"/>
          <w:sz w:val="28"/>
          <w:szCs w:val="28"/>
          <w:rtl w:val="true"/>
          <w:lang w:bidi="fa-IR"/>
        </w:rPr>
        <w:t xml:space="preserve"> </w:t>
      </w:r>
      <w:r>
        <w:rPr>
          <w:rFonts w:eastAsia="IRNazanin" w:cs="IRNazanin"/>
          <w:color w:val="111111"/>
          <w:sz w:val="28"/>
          <w:szCs w:val="28"/>
          <w:lang w:bidi="fa-IR"/>
        </w:rPr>
        <w:t>118641</w:t>
      </w:r>
    </w:p>
    <w:p>
      <w:pPr>
        <w:pStyle w:val="BookText"/>
        <w:rPr/>
      </w:pPr>
      <w:r>
        <w:rPr>
          <w:rFonts w:ascii="IRNazanin" w:hAnsi="IRNazanin" w:eastAsia="IRNazanin"/>
          <w:color w:val="111111"/>
          <w:sz w:val="28"/>
          <w:sz w:val="28"/>
          <w:szCs w:val="28"/>
          <w:rtl w:val="true"/>
          <w:lang w:bidi="fa-IR"/>
        </w:rPr>
        <w:t xml:space="preserve">زیست شناسی </w:t>
      </w:r>
      <w:r>
        <w:rPr>
          <w:rFonts w:eastAsia="IRNazanin" w:cs="IRNazanin"/>
          <w:color w:val="111111"/>
          <w:sz w:val="28"/>
          <w:szCs w:val="28"/>
          <w:lang w:bidi="fa-IR"/>
        </w:rPr>
        <w:t>15838</w:t>
      </w:r>
    </w:p>
    <w:p>
      <w:pPr>
        <w:pStyle w:val="BookText"/>
        <w:rPr/>
      </w:pPr>
      <w:r>
        <w:rPr>
          <w:rFonts w:ascii="IRNazanin" w:hAnsi="IRNazanin" w:eastAsia="IRNazanin"/>
          <w:color w:val="111111"/>
          <w:sz w:val="28"/>
          <w:sz w:val="28"/>
          <w:szCs w:val="28"/>
          <w:rtl w:val="true"/>
          <w:lang w:bidi="fa-IR"/>
        </w:rPr>
        <w:t xml:space="preserve">ستاره ها </w:t>
      </w:r>
      <w:r>
        <w:rPr>
          <w:rFonts w:eastAsia="IRNazanin" w:cs="IRNazanin"/>
          <w:color w:val="111111"/>
          <w:sz w:val="28"/>
          <w:szCs w:val="28"/>
          <w:lang w:bidi="fa-IR"/>
        </w:rPr>
        <w:t>15715/2</w:t>
      </w:r>
    </w:p>
    <w:p>
      <w:pPr>
        <w:pStyle w:val="BookText"/>
        <w:rPr/>
      </w:pP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lang w:bidi="fa-IR"/>
        </w:rPr>
        <w:t>15900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15702/215702/1</w:t>
      </w:r>
    </w:p>
    <w:p>
      <w:pPr>
        <w:pStyle w:val="BookText"/>
        <w:rPr/>
      </w:pPr>
      <w:r>
        <w:rPr>
          <w:rFonts w:ascii="IRNazanin" w:hAnsi="IRNazanin" w:eastAsia="IRNazanin"/>
          <w:color w:val="111111"/>
          <w:sz w:val="28"/>
          <w:sz w:val="28"/>
          <w:szCs w:val="28"/>
          <w:rtl w:val="true"/>
          <w:lang w:bidi="fa-IR"/>
        </w:rPr>
        <w:t xml:space="preserve">سفرنامه های ایرانی </w:t>
      </w:r>
      <w:r>
        <w:rPr>
          <w:rFonts w:eastAsia="IRNazanin" w:cs="IRNazanin"/>
          <w:color w:val="111111"/>
          <w:sz w:val="28"/>
          <w:szCs w:val="28"/>
          <w:lang w:bidi="fa-IR"/>
        </w:rPr>
        <w:t>15768</w:t>
      </w:r>
    </w:p>
    <w:p>
      <w:pPr>
        <w:pStyle w:val="BookText"/>
        <w:rPr/>
      </w:pP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lang w:bidi="fa-IR"/>
        </w:rPr>
        <w:t>15984/2</w:t>
      </w:r>
    </w:p>
    <w:p>
      <w:pPr>
        <w:pStyle w:val="BookText"/>
        <w:rPr/>
      </w:pPr>
      <w:r>
        <w:rPr>
          <w:rFonts w:ascii="IRNazanin" w:hAnsi="IRNazanin" w:eastAsia="IRNazanin"/>
          <w:color w:val="111111"/>
          <w:sz w:val="28"/>
          <w:sz w:val="28"/>
          <w:szCs w:val="28"/>
          <w:rtl w:val="true"/>
          <w:lang w:bidi="fa-IR"/>
        </w:rPr>
        <w:t xml:space="preserve">سنگ های قیمتی </w:t>
      </w:r>
      <w:r>
        <w:rPr>
          <w:rFonts w:eastAsia="IRNazanin" w:cs="IRNazanin"/>
          <w:color w:val="111111"/>
          <w:sz w:val="28"/>
          <w:szCs w:val="28"/>
          <w:lang w:bidi="fa-IR"/>
        </w:rPr>
        <w:t>15835/1</w:t>
      </w:r>
    </w:p>
    <w:p>
      <w:pPr>
        <w:pStyle w:val="BookText"/>
        <w:rPr/>
      </w:pPr>
      <w:r>
        <w:rPr>
          <w:rFonts w:ascii="IRNazanin" w:hAnsi="IRNazanin" w:eastAsia="IRNazanin"/>
          <w:color w:val="111111"/>
          <w:sz w:val="28"/>
          <w:sz w:val="28"/>
          <w:szCs w:val="28"/>
          <w:rtl w:val="true"/>
          <w:lang w:bidi="fa-IR"/>
        </w:rPr>
        <w:t xml:space="preserve">سنگ های قیمتی خواص درمانی </w:t>
      </w:r>
      <w:r>
        <w:rPr>
          <w:rFonts w:eastAsia="IRNazanin" w:cs="IRNazanin"/>
          <w:color w:val="111111"/>
          <w:sz w:val="28"/>
          <w:szCs w:val="28"/>
          <w:lang w:bidi="fa-IR"/>
        </w:rPr>
        <w:t>159236</w:t>
      </w:r>
    </w:p>
    <w:p>
      <w:pPr>
        <w:pStyle w:val="BookText"/>
        <w:rPr/>
      </w:pP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lang w:bidi="fa-IR"/>
        </w:rPr>
        <w:t>15927/1</w:t>
      </w:r>
    </w:p>
    <w:p>
      <w:pPr>
        <w:pStyle w:val="BookText"/>
        <w:rPr/>
      </w:pP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15949</w:t>
      </w:r>
    </w:p>
    <w:p>
      <w:pPr>
        <w:pStyle w:val="BookText"/>
        <w:rPr/>
      </w:pPr>
      <w:r>
        <w:rPr>
          <w:rFonts w:ascii="IRNazanin" w:hAnsi="IRNazanin" w:eastAsia="IRNazanin"/>
          <w:color w:val="111111"/>
          <w:sz w:val="28"/>
          <w:sz w:val="28"/>
          <w:szCs w:val="28"/>
          <w:rtl w:val="true"/>
          <w:lang w:bidi="fa-IR"/>
        </w:rPr>
        <w:t xml:space="preserve">شعر عربی ترجمه شده به فارسی </w:t>
      </w:r>
      <w:r>
        <w:rPr>
          <w:rFonts w:eastAsia="IRNazanin" w:cs="IRNazanin"/>
          <w:color w:val="111111"/>
          <w:sz w:val="28"/>
          <w:szCs w:val="28"/>
          <w:lang w:bidi="fa-IR"/>
        </w:rPr>
        <w:t>15738</w:t>
      </w:r>
    </w:p>
    <w:p>
      <w:pPr>
        <w:pStyle w:val="BookText"/>
        <w:rPr/>
      </w:pPr>
      <w:r>
        <w:rPr>
          <w:rFonts w:ascii="IRNazanin" w:hAnsi="IRNazanin" w:eastAsia="IRNazanin"/>
          <w:color w:val="111111"/>
          <w:sz w:val="28"/>
          <w:sz w:val="28"/>
          <w:szCs w:val="28"/>
          <w:rtl w:val="true"/>
          <w:lang w:bidi="fa-IR"/>
        </w:rPr>
        <w:t xml:space="preserve">شعر عربی ترجمه شده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15809/3</w:t>
      </w:r>
    </w:p>
    <w:p>
      <w:pPr>
        <w:pStyle w:val="BookText"/>
        <w:rPr/>
      </w:pPr>
      <w:r>
        <w:rPr>
          <w:rFonts w:ascii="IRNazanin" w:hAnsi="IRNazanin" w:eastAsia="IRNazanin"/>
          <w:color w:val="111111"/>
          <w:sz w:val="28"/>
          <w:sz w:val="28"/>
          <w:szCs w:val="28"/>
          <w:rtl w:val="true"/>
          <w:lang w:bidi="fa-IR"/>
        </w:rPr>
        <w:t>شعر عربی قرن اق</w:t>
      </w:r>
      <w:r>
        <w:rPr>
          <w:rFonts w:eastAsia="IRNazanin" w:cs="IRNazanin"/>
          <w:color w:val="111111"/>
          <w:sz w:val="28"/>
          <w:szCs w:val="28"/>
          <w:rtl w:val="true"/>
          <w:lang w:bidi="fa-IR"/>
        </w:rPr>
        <w:t xml:space="preserve">. </w:t>
      </w:r>
      <w:r>
        <w:rPr>
          <w:rFonts w:eastAsia="IRNazanin" w:cs="IRNazanin"/>
          <w:color w:val="111111"/>
          <w:sz w:val="28"/>
          <w:szCs w:val="28"/>
          <w:lang w:bidi="fa-IR"/>
        </w:rPr>
        <w:t>15882/2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15777</w:t>
      </w:r>
    </w:p>
    <w:p>
      <w:pPr>
        <w:pStyle w:val="BookText"/>
        <w:rPr/>
      </w:pP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15809/1</w:t>
      </w:r>
    </w:p>
    <w:p>
      <w:pPr>
        <w:pStyle w:val="BookText"/>
        <w:rPr/>
      </w:pP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15885</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lang w:bidi="fa-IR"/>
        </w:rPr>
        <w:t>158472</w:t>
      </w:r>
    </w:p>
    <w:p>
      <w:pPr>
        <w:pStyle w:val="BookText"/>
        <w:rPr/>
      </w:pPr>
      <w:r>
        <w:rPr>
          <w:rFonts w:ascii="IRNazanin" w:hAnsi="IRNazanin" w:eastAsia="IRNazanin"/>
          <w:color w:val="111111"/>
          <w:sz w:val="28"/>
          <w:sz w:val="28"/>
          <w:szCs w:val="28"/>
          <w:rtl w:val="true"/>
          <w:lang w:bidi="fa-IR"/>
        </w:rPr>
        <w:t xml:space="preserve">شعر عرفانی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15829/5</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عرفانی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15752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از عربی </w:t>
      </w:r>
      <w:r>
        <w:rPr>
          <w:rFonts w:eastAsia="IRNazanin" w:cs="IRNazanin"/>
          <w:color w:val="111111"/>
          <w:sz w:val="28"/>
          <w:szCs w:val="28"/>
          <w:lang w:bidi="fa-IR"/>
        </w:rPr>
        <w:t>15929/1</w:t>
      </w:r>
    </w:p>
    <w:p>
      <w:pPr>
        <w:pStyle w:val="BookText"/>
        <w:rPr/>
      </w:pPr>
      <w:r>
        <w:rPr>
          <w:rFonts w:ascii="IRNazanin" w:hAnsi="IRNazanin" w:eastAsia="IRNazanin"/>
          <w:color w:val="111111"/>
          <w:sz w:val="28"/>
          <w:sz w:val="28"/>
          <w:szCs w:val="28"/>
          <w:rtl w:val="true"/>
          <w:lang w:bidi="fa-IR"/>
        </w:rPr>
        <w:t xml:space="preserve">شعر فارسی ترجمه شده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15809/3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157283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158346</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15834/215775/3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15728/1</w:t>
      </w:r>
      <w:r>
        <w:rPr>
          <w:rFonts w:eastAsia="IRNazanin" w:cs="IRNazanin"/>
          <w:color w:val="111111"/>
          <w:sz w:val="28"/>
          <w:szCs w:val="28"/>
          <w:rtl w:val="true"/>
          <w:lang w:bidi="fa-IR"/>
        </w:rPr>
        <w:t xml:space="preserve"> </w:t>
      </w:r>
      <w:r>
        <w:rPr>
          <w:rFonts w:eastAsia="IRNazanin" w:cs="IRNazanin"/>
          <w:color w:val="111111"/>
          <w:sz w:val="28"/>
          <w:szCs w:val="28"/>
          <w:lang w:bidi="fa-IR"/>
        </w:rPr>
        <w:t>15889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15754</w:t>
      </w:r>
      <w:r>
        <w:rPr>
          <w:rFonts w:eastAsia="IRNazanin" w:cs="IRNazanin"/>
          <w:color w:val="111111"/>
          <w:sz w:val="28"/>
          <w:szCs w:val="28"/>
          <w:rtl w:val="true"/>
          <w:lang w:bidi="fa-IR"/>
        </w:rPr>
        <w:t xml:space="preserve"> </w:t>
      </w:r>
      <w:r>
        <w:rPr>
          <w:rFonts w:eastAsia="IRNazanin" w:cs="IRNazanin"/>
          <w:color w:val="111111"/>
          <w:sz w:val="28"/>
          <w:szCs w:val="28"/>
          <w:lang w:bidi="fa-IR"/>
        </w:rPr>
        <w:t>15753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15717</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15904</w:t>
      </w:r>
      <w:r>
        <w:rPr>
          <w:rFonts w:eastAsia="IRNazanin" w:cs="IRNazanin"/>
          <w:color w:val="111111"/>
          <w:sz w:val="28"/>
          <w:szCs w:val="28"/>
          <w:rtl w:val="true"/>
          <w:lang w:bidi="fa-IR"/>
        </w:rPr>
        <w:t xml:space="preserve"> </w:t>
      </w:r>
      <w:r>
        <w:rPr>
          <w:rFonts w:eastAsia="IRNazanin" w:cs="IRNazanin"/>
          <w:color w:val="111111"/>
          <w:sz w:val="28"/>
          <w:szCs w:val="28"/>
          <w:lang w:bidi="fa-IR"/>
        </w:rPr>
        <w:t>15761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15947</w:t>
      </w:r>
      <w:r>
        <w:rPr>
          <w:rFonts w:eastAsia="IRNazanin" w:cs="IRNazanin"/>
          <w:color w:val="111111"/>
          <w:sz w:val="28"/>
          <w:szCs w:val="28"/>
          <w:rtl w:val="true"/>
          <w:lang w:bidi="fa-IR"/>
        </w:rPr>
        <w:t xml:space="preserve"> </w:t>
      </w:r>
      <w:r>
        <w:rPr>
          <w:rFonts w:eastAsia="IRNazanin" w:cs="IRNazanin"/>
          <w:color w:val="111111"/>
          <w:sz w:val="28"/>
          <w:szCs w:val="28"/>
          <w:lang w:bidi="fa-IR"/>
        </w:rPr>
        <w:t>15720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15710</w:t>
      </w:r>
      <w:r>
        <w:rPr>
          <w:rFonts w:eastAsia="IRNazanin" w:cs="IRNazanin"/>
          <w:color w:val="111111"/>
          <w:sz w:val="28"/>
          <w:szCs w:val="28"/>
          <w:rtl w:val="true"/>
          <w:lang w:bidi="fa-IR"/>
        </w:rPr>
        <w:t xml:space="preserve"> </w:t>
      </w:r>
      <w:r>
        <w:rPr>
          <w:rFonts w:eastAsia="IRNazanin" w:cs="IRNazanin"/>
          <w:color w:val="111111"/>
          <w:sz w:val="28"/>
          <w:szCs w:val="28"/>
          <w:lang w:bidi="fa-IR"/>
        </w:rPr>
        <w:t>15835/6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15775/4</w:t>
      </w:r>
      <w:r>
        <w:rPr>
          <w:rFonts w:eastAsia="IRNazanin" w:cs="IRNazanin"/>
          <w:color w:val="111111"/>
          <w:sz w:val="28"/>
          <w:szCs w:val="28"/>
          <w:rtl w:val="true"/>
          <w:lang w:bidi="fa-IR"/>
        </w:rPr>
        <w:t xml:space="preserve"> </w:t>
      </w:r>
      <w:r>
        <w:rPr>
          <w:rFonts w:eastAsia="IRNazanin" w:cs="IRNazanin"/>
          <w:color w:val="111111"/>
          <w:sz w:val="28"/>
          <w:szCs w:val="28"/>
          <w:lang w:bidi="fa-IR"/>
        </w:rPr>
        <w:t>15846/7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15835/10</w:t>
      </w:r>
      <w:r>
        <w:rPr>
          <w:rFonts w:eastAsia="IRNazanin" w:cs="IRNazanin"/>
          <w:color w:val="111111"/>
          <w:sz w:val="28"/>
          <w:szCs w:val="28"/>
          <w:rtl w:val="true"/>
          <w:lang w:bidi="fa-IR"/>
        </w:rPr>
        <w:t xml:space="preserve"> </w:t>
      </w:r>
      <w:r>
        <w:rPr>
          <w:rFonts w:eastAsia="IRNazanin" w:cs="IRNazanin"/>
          <w:color w:val="111111"/>
          <w:sz w:val="28"/>
          <w:szCs w:val="28"/>
          <w:lang w:bidi="fa-IR"/>
        </w:rPr>
        <w:t>15926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15903</w:t>
      </w:r>
      <w:r>
        <w:rPr>
          <w:rFonts w:eastAsia="IRNazanin" w:cs="IRNazanin"/>
          <w:color w:val="111111"/>
          <w:sz w:val="28"/>
          <w:szCs w:val="28"/>
          <w:rtl w:val="true"/>
          <w:lang w:bidi="fa-IR"/>
        </w:rPr>
        <w:t xml:space="preserve"> </w:t>
      </w:r>
      <w:r>
        <w:rPr>
          <w:rFonts w:eastAsia="IRNazanin" w:cs="IRNazanin"/>
          <w:color w:val="111111"/>
          <w:sz w:val="28"/>
          <w:szCs w:val="28"/>
          <w:lang w:bidi="fa-IR"/>
        </w:rPr>
        <w:t>15930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15928</w:t>
      </w:r>
      <w:r>
        <w:rPr>
          <w:rFonts w:eastAsia="IRNazanin" w:cs="IRNazanin"/>
          <w:color w:val="111111"/>
          <w:sz w:val="28"/>
          <w:szCs w:val="28"/>
          <w:rtl w:val="true"/>
          <w:lang w:bidi="fa-IR"/>
        </w:rPr>
        <w:t xml:space="preserve"> </w:t>
      </w:r>
      <w:r>
        <w:rPr>
          <w:rFonts w:eastAsia="IRNazanin" w:cs="IRNazanin"/>
          <w:color w:val="111111"/>
          <w:sz w:val="28"/>
          <w:szCs w:val="28"/>
          <w:lang w:bidi="fa-IR"/>
        </w:rPr>
        <w:t>15939/2</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15885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15752</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15/109/1</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15763/7</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15868</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15926</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15739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15727</w:t>
      </w:r>
      <w:r>
        <w:rPr>
          <w:rFonts w:eastAsia="IRNazanin" w:cs="IRNazanin"/>
          <w:color w:val="111111"/>
          <w:sz w:val="28"/>
          <w:szCs w:val="28"/>
          <w:rtl w:val="true"/>
          <w:lang w:bidi="fa-IR"/>
        </w:rPr>
        <w:t xml:space="preserve"> </w:t>
      </w:r>
      <w:r>
        <w:rPr>
          <w:rFonts w:eastAsia="IRNazanin" w:cs="IRNazanin"/>
          <w:color w:val="111111"/>
          <w:sz w:val="28"/>
          <w:szCs w:val="28"/>
          <w:lang w:bidi="fa-IR"/>
        </w:rPr>
        <w:t>15726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شوخی ها و بذله گویی های ترکی ایران </w:t>
      </w:r>
      <w:r>
        <w:rPr>
          <w:rFonts w:eastAsia="IRNazanin" w:cs="IRNazanin"/>
          <w:color w:val="111111"/>
          <w:sz w:val="28"/>
          <w:szCs w:val="28"/>
          <w:lang w:bidi="fa-IR"/>
        </w:rPr>
        <w:t>15924/1</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w:t>
      </w:r>
      <w:r>
        <w:rPr>
          <w:rFonts w:eastAsia="IRNazanin" w:cs="IRNazanin"/>
          <w:color w:val="111111"/>
          <w:sz w:val="28"/>
          <w:szCs w:val="28"/>
          <w:lang w:bidi="fa-IR"/>
        </w:rPr>
        <w:t>15702/1</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15702/1</w:t>
      </w:r>
    </w:p>
    <w:p>
      <w:pPr>
        <w:pStyle w:val="BookText"/>
        <w:rPr/>
      </w:pPr>
      <w:r>
        <w:rPr>
          <w:rFonts w:ascii="IRNazanin" w:hAnsi="IRNazanin" w:eastAsia="IRNazanin"/>
          <w:color w:val="111111"/>
          <w:sz w:val="28"/>
          <w:sz w:val="28"/>
          <w:szCs w:val="28"/>
          <w:rtl w:val="true"/>
          <w:lang w:bidi="fa-IR"/>
        </w:rPr>
        <w:t xml:space="preserve">شهر آشوب </w:t>
      </w:r>
      <w:r>
        <w:rPr>
          <w:rFonts w:eastAsia="IRNazanin" w:cs="IRNazanin"/>
          <w:color w:val="111111"/>
          <w:sz w:val="28"/>
          <w:szCs w:val="28"/>
          <w:lang w:bidi="fa-IR"/>
        </w:rPr>
        <w:t>15983/1</w:t>
      </w:r>
    </w:p>
    <w:p>
      <w:pPr>
        <w:pStyle w:val="BookText"/>
        <w:rPr/>
      </w:pPr>
      <w:r>
        <w:rPr>
          <w:rFonts w:ascii="IRNazanin" w:hAnsi="IRNazanin" w:eastAsia="IRNazanin"/>
          <w:color w:val="111111"/>
          <w:sz w:val="28"/>
          <w:sz w:val="28"/>
          <w:szCs w:val="28"/>
          <w:rtl w:val="true"/>
          <w:lang w:bidi="fa-IR"/>
        </w:rPr>
        <w:t xml:space="preserve">شهرها و شهرستان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15881</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16000</w:t>
      </w:r>
    </w:p>
    <w:p>
      <w:pPr>
        <w:pStyle w:val="BookText"/>
        <w:rPr/>
      </w:pPr>
      <w:r>
        <w:rPr>
          <w:rFonts w:ascii="IRNazanin" w:hAnsi="IRNazanin" w:eastAsia="IRNazanin"/>
          <w:color w:val="111111"/>
          <w:sz w:val="28"/>
          <w:sz w:val="28"/>
          <w:szCs w:val="28"/>
          <w:rtl w:val="true"/>
          <w:lang w:bidi="fa-IR"/>
        </w:rPr>
        <w:t xml:space="preserve">الشرعيه في فقه الاماميه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15972</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فى شرح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15978</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15909</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15782</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15701</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15701</w:t>
      </w:r>
    </w:p>
    <w:p>
      <w:pPr>
        <w:pStyle w:val="BookText"/>
        <w:rPr/>
      </w:pP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15721/3</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158474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157222</w:t>
      </w:r>
      <w:r>
        <w:rPr>
          <w:rFonts w:eastAsia="IRNazanin" w:cs="IRNazanin"/>
          <w:color w:val="111111"/>
          <w:sz w:val="28"/>
          <w:szCs w:val="28"/>
          <w:rtl w:val="true"/>
          <w:lang w:bidi="fa-IR"/>
        </w:rPr>
        <w:t xml:space="preserve"> </w:t>
      </w:r>
      <w:r>
        <w:rPr>
          <w:rFonts w:eastAsia="IRNazanin" w:cs="IRNazanin"/>
          <w:color w:val="111111"/>
          <w:sz w:val="28"/>
          <w:szCs w:val="28"/>
          <w:lang w:bidi="fa-IR"/>
        </w:rPr>
        <w:t>15850/2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15729</w:t>
      </w:r>
      <w:r>
        <w:rPr>
          <w:rFonts w:eastAsia="IRNazanin" w:cs="IRNazanin"/>
          <w:color w:val="111111"/>
          <w:sz w:val="28"/>
          <w:szCs w:val="28"/>
          <w:rtl w:val="true"/>
          <w:lang w:bidi="fa-IR"/>
        </w:rPr>
        <w:t xml:space="preserve"> </w:t>
      </w:r>
      <w:r>
        <w:rPr>
          <w:rFonts w:eastAsia="IRNazanin" w:cs="IRNazanin"/>
          <w:color w:val="111111"/>
          <w:sz w:val="28"/>
          <w:szCs w:val="28"/>
          <w:lang w:bidi="fa-IR"/>
        </w:rPr>
        <w:t>15999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15890</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15995/1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157567</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2/15998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157568</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157635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157602</w:t>
      </w:r>
      <w:r>
        <w:rPr>
          <w:rFonts w:eastAsia="IRNazanin" w:cs="IRNazanin"/>
          <w:color w:val="111111"/>
          <w:sz w:val="28"/>
          <w:szCs w:val="28"/>
          <w:rtl w:val="true"/>
          <w:lang w:bidi="fa-IR"/>
        </w:rPr>
        <w:t xml:space="preserve"> </w:t>
      </w:r>
      <w:r>
        <w:rPr>
          <w:rFonts w:eastAsia="IRNazanin" w:cs="IRNazanin"/>
          <w:color w:val="111111"/>
          <w:sz w:val="28"/>
          <w:szCs w:val="28"/>
          <w:lang w:bidi="fa-IR"/>
        </w:rPr>
        <w:t>15890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15968/3</w:t>
      </w:r>
      <w:r>
        <w:rPr>
          <w:rFonts w:eastAsia="IRNazanin" w:cs="IRNazanin"/>
          <w:color w:val="111111"/>
          <w:sz w:val="28"/>
          <w:szCs w:val="28"/>
          <w:rtl w:val="true"/>
          <w:lang w:bidi="fa-IR"/>
        </w:rPr>
        <w:t xml:space="preserve"> </w:t>
      </w:r>
      <w:r>
        <w:rPr>
          <w:rFonts w:eastAsia="IRNazanin" w:cs="IRNazanin"/>
          <w:color w:val="111111"/>
          <w:sz w:val="28"/>
          <w:szCs w:val="28"/>
          <w:lang w:bidi="fa-IR"/>
        </w:rPr>
        <w:t>15999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15986</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lang w:bidi="fa-IR"/>
        </w:rPr>
        <w:t>157633</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15944</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بن عباد اسماعیل بن عباد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159313</w:t>
      </w:r>
    </w:p>
    <w:p>
      <w:pPr>
        <w:pStyle w:val="BookText"/>
        <w:rPr/>
      </w:pPr>
      <w:r>
        <w:rPr>
          <w:rFonts w:ascii="IRNazanin" w:hAnsi="IRNazanin" w:eastAsia="IRNazanin"/>
          <w:color w:val="111111"/>
          <w:sz w:val="28"/>
          <w:sz w:val="28"/>
          <w:szCs w:val="28"/>
          <w:rtl w:val="true"/>
          <w:lang w:bidi="fa-IR"/>
        </w:rPr>
        <w:t xml:space="preserve">صورت های فلکی </w:t>
      </w:r>
      <w:r>
        <w:rPr>
          <w:rFonts w:eastAsia="IRNazanin" w:cs="IRNazanin"/>
          <w:color w:val="111111"/>
          <w:sz w:val="28"/>
          <w:szCs w:val="28"/>
          <w:lang w:bidi="fa-IR"/>
        </w:rPr>
        <w:t>15715/2</w:t>
      </w:r>
    </w:p>
    <w:p>
      <w:pPr>
        <w:pStyle w:val="BookText"/>
        <w:rPr/>
      </w:pPr>
      <w:r>
        <w:rPr>
          <w:rFonts w:ascii="IRNazanin" w:hAnsi="IRNazanin" w:eastAsia="IRNazanin"/>
          <w:color w:val="111111"/>
          <w:sz w:val="28"/>
          <w:sz w:val="28"/>
          <w:szCs w:val="28"/>
          <w:rtl w:val="true"/>
          <w:lang w:bidi="fa-IR"/>
        </w:rPr>
        <w:t xml:space="preserve">ظاهر ذوالیمینین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15135/9</w:t>
      </w:r>
    </w:p>
    <w:p>
      <w:pPr>
        <w:pStyle w:val="BookText"/>
        <w:rPr/>
      </w:pPr>
      <w:r>
        <w:rPr>
          <w:rFonts w:ascii="IRNazanin" w:hAnsi="IRNazanin" w:eastAsia="IRNazanin"/>
          <w:color w:val="111111"/>
          <w:sz w:val="28"/>
          <w:sz w:val="28"/>
          <w:szCs w:val="28"/>
          <w:rtl w:val="true"/>
          <w:lang w:bidi="fa-IR"/>
        </w:rPr>
        <w:t xml:space="preserve">طباطبایی کربلائی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في تحقيق الاحكام بالدلائل نقد و تفسیر </w:t>
      </w:r>
      <w:r>
        <w:rPr>
          <w:rFonts w:eastAsia="IRNazanin" w:cs="IRNazanin"/>
          <w:color w:val="111111"/>
          <w:sz w:val="28"/>
          <w:szCs w:val="28"/>
          <w:lang w:bidi="fa-IR"/>
        </w:rPr>
        <w:t>15912</w:t>
      </w:r>
    </w:p>
    <w:p>
      <w:pPr>
        <w:pStyle w:val="BookText"/>
        <w:rPr/>
      </w:pPr>
      <w:r>
        <w:rPr>
          <w:rFonts w:ascii="IRNazanin" w:hAnsi="IRNazanin" w:eastAsia="IRNazanin"/>
          <w:color w:val="111111"/>
          <w:sz w:val="28"/>
          <w:sz w:val="28"/>
          <w:szCs w:val="28"/>
          <w:rtl w:val="true"/>
          <w:lang w:bidi="fa-IR"/>
        </w:rPr>
        <w:t xml:space="preserve">طلسم ها و تعویذها </w:t>
      </w:r>
      <w:r>
        <w:rPr>
          <w:rFonts w:eastAsia="IRNazanin" w:cs="IRNazanin"/>
          <w:color w:val="111111"/>
          <w:sz w:val="28"/>
          <w:szCs w:val="28"/>
          <w:lang w:bidi="fa-IR"/>
        </w:rPr>
        <w:t>15827/4</w:t>
      </w:r>
    </w:p>
    <w:p>
      <w:pPr>
        <w:pStyle w:val="BookText"/>
        <w:rPr/>
      </w:pPr>
      <w:r>
        <w:rPr>
          <w:rFonts w:ascii="IRNazanin" w:hAnsi="IRNazanin" w:eastAsia="IRNazanin"/>
          <w:color w:val="111111"/>
          <w:sz w:val="28"/>
          <w:sz w:val="28"/>
          <w:szCs w:val="28"/>
          <w:rtl w:val="true"/>
          <w:lang w:bidi="fa-IR"/>
        </w:rPr>
        <w:t xml:space="preserve">طنز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5847/7</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15958/1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15721/1</w:t>
      </w:r>
      <w:r>
        <w:rPr>
          <w:rFonts w:eastAsia="IRNazanin" w:cs="IRNazanin"/>
          <w:color w:val="111111"/>
          <w:sz w:val="28"/>
          <w:szCs w:val="28"/>
          <w:rtl w:val="true"/>
          <w:lang w:bidi="fa-IR"/>
        </w:rPr>
        <w:t xml:space="preserve"> </w:t>
      </w:r>
      <w:r>
        <w:rPr>
          <w:rFonts w:eastAsia="IRNazanin" w:cs="IRNazanin"/>
          <w:color w:val="111111"/>
          <w:sz w:val="28"/>
          <w:szCs w:val="28"/>
          <w:lang w:bidi="fa-IR"/>
        </w:rPr>
        <w:t>15981/4</w:t>
      </w:r>
      <w:r>
        <w:rPr>
          <w:rFonts w:eastAsia="IRNazanin" w:cs="IRNazanin"/>
          <w:color w:val="111111"/>
          <w:sz w:val="28"/>
          <w:szCs w:val="28"/>
          <w:rtl w:val="true"/>
          <w:lang w:bidi="fa-IR"/>
        </w:rPr>
        <w:t xml:space="preserve"> .</w:t>
      </w:r>
      <w:r>
        <w:rPr>
          <w:rFonts w:eastAsia="IRNazanin" w:cs="IRNazanin"/>
          <w:color w:val="111111"/>
          <w:sz w:val="28"/>
          <w:szCs w:val="28"/>
          <w:lang w:bidi="fa-IR"/>
        </w:rPr>
        <w:t>15981/3</w:t>
      </w:r>
    </w:p>
    <w:p>
      <w:pPr>
        <w:pStyle w:val="BookText"/>
        <w:rPr/>
      </w:pPr>
      <w:r>
        <w:rPr>
          <w:rFonts w:ascii="IRNazanin" w:hAnsi="IRNazanin" w:eastAsia="IRNazanin"/>
          <w:color w:val="111111"/>
          <w:sz w:val="28"/>
          <w:sz w:val="28"/>
          <w:szCs w:val="28"/>
          <w:rtl w:val="true"/>
          <w:lang w:bidi="fa-IR"/>
        </w:rPr>
        <w:t xml:space="preserve">عبدالله بن عفیف اردی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15897</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15828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157602</w:t>
      </w:r>
      <w:r>
        <w:rPr>
          <w:rFonts w:eastAsia="IRNazanin" w:cs="IRNazanin"/>
          <w:color w:val="111111"/>
          <w:sz w:val="28"/>
          <w:szCs w:val="28"/>
          <w:rtl w:val="true"/>
          <w:lang w:bidi="fa-IR"/>
        </w:rPr>
        <w:t xml:space="preserve"> </w:t>
      </w:r>
      <w:r>
        <w:rPr>
          <w:rFonts w:eastAsia="IRNazanin" w:cs="IRNazanin"/>
          <w:color w:val="111111"/>
          <w:sz w:val="28"/>
          <w:szCs w:val="28"/>
          <w:lang w:bidi="fa-IR"/>
        </w:rPr>
        <w:t>15984/2015/135/3</w:t>
      </w:r>
    </w:p>
    <w:p>
      <w:pPr>
        <w:pStyle w:val="BookText"/>
        <w:rPr/>
      </w:pPr>
      <w:r>
        <w:rPr>
          <w:rFonts w:ascii="IRNazanin" w:hAnsi="IRNazanin" w:eastAsia="IRNazanin"/>
          <w:color w:val="111111"/>
          <w:sz w:val="28"/>
          <w:sz w:val="28"/>
          <w:szCs w:val="28"/>
          <w:rtl w:val="true"/>
          <w:lang w:bidi="fa-IR"/>
        </w:rPr>
        <w:t xml:space="preserve">عرفان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15829/2158279</w:t>
      </w:r>
      <w:r>
        <w:rPr>
          <w:rFonts w:eastAsia="IRNazanin" w:cs="IRNazanin"/>
          <w:color w:val="111111"/>
          <w:sz w:val="28"/>
          <w:szCs w:val="28"/>
          <w:rtl w:val="true"/>
          <w:lang w:bidi="fa-IR"/>
        </w:rPr>
        <w:t xml:space="preserve"> </w:t>
      </w:r>
      <w:r>
        <w:rPr>
          <w:rFonts w:eastAsia="IRNazanin" w:cs="IRNazanin"/>
          <w:color w:val="111111"/>
          <w:sz w:val="28"/>
          <w:szCs w:val="28"/>
          <w:lang w:bidi="fa-IR"/>
        </w:rPr>
        <w:t>15829/7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158296</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15950</w:t>
      </w:r>
    </w:p>
    <w:p>
      <w:pPr>
        <w:pStyle w:val="BookText"/>
        <w:rPr/>
      </w:pPr>
      <w:r>
        <w:rPr>
          <w:rFonts w:ascii="IRNazanin" w:hAnsi="IRNazanin" w:eastAsia="IRNazanin"/>
          <w:color w:val="111111"/>
          <w:sz w:val="28"/>
          <w:sz w:val="28"/>
          <w:szCs w:val="28"/>
          <w:rtl w:val="true"/>
          <w:lang w:bidi="fa-IR"/>
        </w:rPr>
        <w:t xml:space="preserve">عضدالدین ایجی عبدالرحمن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ق شرح المختصر نقد و تفسير </w:t>
      </w:r>
      <w:r>
        <w:rPr>
          <w:rFonts w:eastAsia="IRNazanin" w:cs="IRNazanin"/>
          <w:color w:val="111111"/>
          <w:sz w:val="28"/>
          <w:szCs w:val="28"/>
          <w:lang w:bidi="fa-IR"/>
        </w:rPr>
        <w:t>15905/1</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ارشاد الادهان الى احكام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15920</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15910</w:t>
      </w:r>
    </w:p>
    <w:p>
      <w:pPr>
        <w:pStyle w:val="BookText"/>
        <w:rPr/>
      </w:pP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ها </w:t>
      </w:r>
      <w:r>
        <w:rPr>
          <w:rFonts w:eastAsia="IRNazanin" w:cs="IRNazanin"/>
          <w:color w:val="111111"/>
          <w:sz w:val="28"/>
          <w:szCs w:val="28"/>
          <w:lang w:bidi="fa-IR"/>
        </w:rPr>
        <w:t>15819</w:t>
      </w:r>
    </w:p>
    <w:p>
      <w:pPr>
        <w:pStyle w:val="BookText"/>
        <w:rPr/>
      </w:pPr>
      <w:r>
        <w:rPr>
          <w:rFonts w:ascii="IRNazanin" w:hAnsi="IRNazanin" w:eastAsia="IRNazanin"/>
          <w:color w:val="111111"/>
          <w:sz w:val="28"/>
          <w:sz w:val="28"/>
          <w:szCs w:val="28"/>
          <w:rtl w:val="true"/>
          <w:lang w:bidi="fa-IR"/>
        </w:rPr>
        <w:t xml:space="preserve">علوم اسلامی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15767</w:t>
      </w:r>
    </w:p>
    <w:p>
      <w:pPr>
        <w:pStyle w:val="BookText"/>
        <w:rPr/>
      </w:pPr>
      <w:r>
        <w:rPr>
          <w:rFonts w:ascii="IRNazanin" w:hAnsi="IRNazanin" w:eastAsia="IRNazanin"/>
          <w:color w:val="111111"/>
          <w:sz w:val="28"/>
          <w:sz w:val="28"/>
          <w:szCs w:val="28"/>
          <w:rtl w:val="true"/>
          <w:lang w:bidi="fa-IR"/>
        </w:rPr>
        <w:t xml:space="preserve">علوم طبیعی </w:t>
      </w:r>
      <w:r>
        <w:rPr>
          <w:rFonts w:eastAsia="IRNazanin" w:cs="IRNazanin"/>
          <w:color w:val="111111"/>
          <w:sz w:val="28"/>
          <w:szCs w:val="28"/>
          <w:lang w:bidi="fa-IR"/>
        </w:rPr>
        <w:t>15839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15807</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158273015803/20</w:t>
      </w:r>
      <w:r>
        <w:rPr>
          <w:rFonts w:eastAsia="IRNazanin" w:cs="IRNazanin"/>
          <w:color w:val="111111"/>
          <w:sz w:val="28"/>
          <w:szCs w:val="28"/>
          <w:rtl w:val="true"/>
          <w:lang w:bidi="fa-IR"/>
        </w:rPr>
        <w:t xml:space="preserve"> </w:t>
      </w:r>
      <w:r>
        <w:rPr>
          <w:rFonts w:eastAsia="IRNazanin" w:cs="IRNazanin"/>
          <w:color w:val="111111"/>
          <w:sz w:val="28"/>
          <w:szCs w:val="28"/>
          <w:lang w:bidi="fa-IR"/>
        </w:rPr>
        <w:t>15714/2</w:t>
      </w:r>
      <w:r>
        <w:rPr>
          <w:rFonts w:eastAsia="IRNazanin" w:cs="IRNazanin"/>
          <w:color w:val="111111"/>
          <w:sz w:val="28"/>
          <w:szCs w:val="28"/>
          <w:rtl w:val="true"/>
          <w:lang w:bidi="fa-IR"/>
        </w:rPr>
        <w:t xml:space="preserve"> </w:t>
      </w:r>
      <w:r>
        <w:rPr>
          <w:rFonts w:eastAsia="IRNazanin" w:cs="IRNazanin"/>
          <w:color w:val="111111"/>
          <w:sz w:val="28"/>
          <w:szCs w:val="28"/>
          <w:lang w:bidi="fa-IR"/>
        </w:rPr>
        <w:t>158277</w:t>
      </w:r>
      <w:r>
        <w:rPr>
          <w:rFonts w:eastAsia="IRNazanin" w:cs="IRNazanin"/>
          <w:color w:val="111111"/>
          <w:sz w:val="28"/>
          <w:szCs w:val="28"/>
          <w:rtl w:val="true"/>
          <w:lang w:bidi="fa-IR"/>
        </w:rPr>
        <w:t xml:space="preserve"> </w:t>
      </w:r>
      <w:r>
        <w:rPr>
          <w:rFonts w:eastAsia="IRNazanin" w:cs="IRNazanin"/>
          <w:color w:val="111111"/>
          <w:sz w:val="28"/>
          <w:szCs w:val="28"/>
          <w:lang w:bidi="fa-IR"/>
        </w:rPr>
        <w:t>15837/5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158274</w:t>
      </w:r>
      <w:r>
        <w:rPr>
          <w:rFonts w:eastAsia="IRNazanin" w:cs="IRNazanin"/>
          <w:color w:val="111111"/>
          <w:sz w:val="28"/>
          <w:szCs w:val="28"/>
          <w:rtl w:val="true"/>
          <w:lang w:bidi="fa-IR"/>
        </w:rPr>
        <w:t xml:space="preserve"> </w:t>
      </w:r>
      <w:r>
        <w:rPr>
          <w:rFonts w:eastAsia="IRNazanin" w:cs="IRNazanin"/>
          <w:color w:val="111111"/>
          <w:sz w:val="28"/>
          <w:szCs w:val="28"/>
          <w:lang w:bidi="fa-IR"/>
        </w:rPr>
        <w:t>15827/10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15827/11</w:t>
      </w:r>
    </w:p>
    <w:p>
      <w:pPr>
        <w:pStyle w:val="BookText"/>
        <w:rPr/>
      </w:pP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158272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15835/8</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15781</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157564</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15777</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15781</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15988/3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15965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15988/1</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15975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15784</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15788</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15784</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درباره سیاست و حکومت </w:t>
      </w:r>
      <w:r>
        <w:rPr>
          <w:rFonts w:eastAsia="IRNazanin" w:cs="IRNazanin"/>
          <w:color w:val="111111"/>
          <w:sz w:val="28"/>
          <w:szCs w:val="28"/>
          <w:lang w:bidi="fa-IR"/>
        </w:rPr>
        <w:t>15756/4</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ها </w:t>
      </w:r>
      <w:r>
        <w:rPr>
          <w:rFonts w:eastAsia="IRNazanin" w:cs="IRNazanin"/>
          <w:color w:val="111111"/>
          <w:sz w:val="28"/>
          <w:szCs w:val="28"/>
          <w:lang w:bidi="fa-IR"/>
        </w:rPr>
        <w:t>15874/3</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15975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صحیفه سجادیه</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صحیفه سجادیه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15882/1</w:t>
      </w:r>
      <w:r>
        <w:rPr>
          <w:rFonts w:eastAsia="IRNazanin" w:cs="IRNazanin"/>
          <w:color w:val="111111"/>
          <w:sz w:val="28"/>
          <w:szCs w:val="28"/>
          <w:rtl w:val="true"/>
          <w:lang w:bidi="fa-IR"/>
        </w:rPr>
        <w:t xml:space="preserve"> </w:t>
      </w:r>
      <w:r>
        <w:rPr>
          <w:rFonts w:eastAsia="IRNazanin" w:cs="IRNazanin"/>
          <w:color w:val="111111"/>
          <w:sz w:val="28"/>
          <w:szCs w:val="28"/>
          <w:lang w:bidi="fa-IR"/>
        </w:rPr>
        <w:t>157867</w:t>
      </w:r>
    </w:p>
    <w:p>
      <w:pPr>
        <w:pStyle w:val="BookText"/>
        <w:rPr/>
      </w:pPr>
      <w:r>
        <w:rPr>
          <w:rFonts w:ascii="IRNazanin" w:hAnsi="IRNazanin" w:eastAsia="IRNazanin"/>
          <w:color w:val="111111"/>
          <w:sz w:val="28"/>
          <w:sz w:val="28"/>
          <w:szCs w:val="28"/>
          <w:rtl w:val="true"/>
          <w:lang w:bidi="fa-IR"/>
        </w:rPr>
        <w:t xml:space="preserve">على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2153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157563</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15846/1</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شعر </w:t>
      </w:r>
      <w:r>
        <w:rPr>
          <w:rFonts w:eastAsia="IRNazanin" w:cs="IRNazanin"/>
          <w:color w:val="111111"/>
          <w:sz w:val="28"/>
          <w:szCs w:val="28"/>
          <w:lang w:bidi="fa-IR"/>
        </w:rPr>
        <w:t>15/146/1</w:t>
      </w:r>
    </w:p>
    <w:p>
      <w:pPr>
        <w:pStyle w:val="BookText"/>
        <w:rPr/>
      </w:pPr>
      <w:r>
        <w:rPr>
          <w:rFonts w:ascii="IRNazanin" w:hAnsi="IRNazanin" w:eastAsia="IRNazanin"/>
          <w:color w:val="111111"/>
          <w:sz w:val="28"/>
          <w:sz w:val="28"/>
          <w:szCs w:val="28"/>
          <w:rtl w:val="true"/>
          <w:lang w:bidi="fa-IR"/>
        </w:rPr>
        <w:t xml:space="preserve">فارسی واژه نامه ها </w:t>
      </w:r>
      <w:r>
        <w:rPr>
          <w:rFonts w:eastAsia="IRNazanin" w:cs="IRNazanin"/>
          <w:color w:val="111111"/>
          <w:sz w:val="28"/>
          <w:szCs w:val="28"/>
          <w:lang w:bidi="fa-IR"/>
        </w:rPr>
        <w:t>15824</w:t>
      </w:r>
      <w:r>
        <w:rPr>
          <w:rFonts w:eastAsia="IRNazanin" w:cs="IRNazanin"/>
          <w:color w:val="111111"/>
          <w:sz w:val="28"/>
          <w:szCs w:val="28"/>
          <w:rtl w:val="true"/>
          <w:lang w:bidi="fa-IR"/>
        </w:rPr>
        <w:t xml:space="preserve"> .</w:t>
      </w:r>
      <w:r>
        <w:rPr>
          <w:rFonts w:eastAsia="IRNazanin" w:cs="IRNazanin"/>
          <w:color w:val="111111"/>
          <w:sz w:val="28"/>
          <w:szCs w:val="28"/>
          <w:lang w:bidi="fa-IR"/>
        </w:rPr>
        <w:t>15735</w:t>
      </w:r>
    </w:p>
    <w:p>
      <w:pPr>
        <w:pStyle w:val="BookText"/>
        <w:rPr/>
      </w:pPr>
      <w:r>
        <w:rPr>
          <w:rFonts w:ascii="IRNazanin" w:hAnsi="IRNazanin" w:eastAsia="IRNazanin"/>
          <w:color w:val="111111"/>
          <w:sz w:val="28"/>
          <w:sz w:val="28"/>
          <w:szCs w:val="28"/>
          <w:rtl w:val="true"/>
          <w:lang w:bidi="fa-IR"/>
        </w:rPr>
        <w:t xml:space="preserve">فالگیری </w:t>
      </w:r>
      <w:r>
        <w:rPr>
          <w:rFonts w:eastAsia="IRNazanin" w:cs="IRNazanin"/>
          <w:color w:val="111111"/>
          <w:sz w:val="28"/>
          <w:szCs w:val="28"/>
          <w:lang w:bidi="fa-IR"/>
        </w:rPr>
        <w:t>15894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15746</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15847/4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15727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157215</w:t>
      </w:r>
      <w:r>
        <w:rPr>
          <w:rFonts w:eastAsia="IRNazanin" w:cs="IRNazanin"/>
          <w:color w:val="111111"/>
          <w:sz w:val="28"/>
          <w:szCs w:val="28"/>
          <w:rtl w:val="true"/>
          <w:lang w:bidi="fa-IR"/>
        </w:rPr>
        <w:t xml:space="preserve"> </w:t>
      </w:r>
      <w:r>
        <w:rPr>
          <w:rFonts w:eastAsia="IRNazanin" w:cs="IRNazanin"/>
          <w:color w:val="111111"/>
          <w:sz w:val="28"/>
          <w:szCs w:val="28"/>
          <w:lang w:bidi="fa-IR"/>
        </w:rPr>
        <w:t>15740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15729</w:t>
      </w:r>
      <w:r>
        <w:rPr>
          <w:rFonts w:eastAsia="IRNazanin" w:cs="IRNazanin"/>
          <w:color w:val="111111"/>
          <w:sz w:val="28"/>
          <w:szCs w:val="28"/>
          <w:rtl w:val="true"/>
          <w:lang w:bidi="fa-IR"/>
        </w:rPr>
        <w:t xml:space="preserve"> </w:t>
      </w:r>
      <w:r>
        <w:rPr>
          <w:rFonts w:eastAsia="IRNazanin" w:cs="IRNazanin"/>
          <w:color w:val="111111"/>
          <w:sz w:val="28"/>
          <w:szCs w:val="28"/>
          <w:lang w:bidi="fa-IR"/>
        </w:rPr>
        <w:t>15773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157632</w:t>
      </w:r>
      <w:r>
        <w:rPr>
          <w:rFonts w:eastAsia="IRNazanin" w:cs="IRNazanin"/>
          <w:color w:val="111111"/>
          <w:sz w:val="28"/>
          <w:szCs w:val="28"/>
          <w:rtl w:val="true"/>
          <w:lang w:bidi="fa-IR"/>
        </w:rPr>
        <w:t xml:space="preserve"> </w:t>
      </w:r>
      <w:r>
        <w:rPr>
          <w:rFonts w:eastAsia="IRNazanin" w:cs="IRNazanin"/>
          <w:color w:val="111111"/>
          <w:sz w:val="28"/>
          <w:szCs w:val="28"/>
          <w:lang w:bidi="fa-IR"/>
        </w:rPr>
        <w:t>15909</w:t>
      </w:r>
      <w:r>
        <w:rPr>
          <w:rFonts w:ascii="IRNazanin" w:hAnsi="IRNazanin" w:eastAsia="IRNazanin"/>
          <w:color w:val="111111"/>
          <w:sz w:val="28"/>
          <w:sz w:val="28"/>
          <w:szCs w:val="28"/>
          <w:lang w:bidi="fa-IR"/>
        </w:rPr>
        <w:t>،</w:t>
      </w:r>
      <w:r>
        <w:rPr>
          <w:rFonts w:eastAsia="IRNazanin" w:cs="IRNazanin"/>
          <w:color w:val="111111"/>
          <w:sz w:val="28"/>
          <w:szCs w:val="28"/>
          <w:lang w:bidi="fa-IR"/>
        </w:rPr>
        <w:t>1589315798</w:t>
      </w:r>
      <w:r>
        <w:rPr>
          <w:rFonts w:eastAsia="IRNazanin" w:cs="IRNazanin"/>
          <w:color w:val="111111"/>
          <w:sz w:val="28"/>
          <w:szCs w:val="28"/>
          <w:rtl w:val="true"/>
          <w:lang w:bidi="fa-IR"/>
        </w:rPr>
        <w:t xml:space="preserve"> </w:t>
      </w:r>
      <w:r>
        <w:rPr>
          <w:rFonts w:eastAsia="IRNazanin" w:cs="IRNazanin"/>
          <w:color w:val="111111"/>
          <w:sz w:val="28"/>
          <w:szCs w:val="28"/>
          <w:lang w:bidi="fa-IR"/>
        </w:rPr>
        <w:t>15993/4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15981/5</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15921</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ابق </w:t>
      </w:r>
      <w:r>
        <w:rPr>
          <w:rFonts w:eastAsia="IRNazanin" w:cs="IRNazanin"/>
          <w:color w:val="111111"/>
          <w:sz w:val="28"/>
          <w:szCs w:val="28"/>
          <w:lang w:bidi="fa-IR"/>
        </w:rPr>
        <w:t>15980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15915</w:t>
      </w:r>
      <w:r>
        <w:rPr>
          <w:rFonts w:eastAsia="IRNazanin" w:cs="IRNazanin"/>
          <w:color w:val="111111"/>
          <w:sz w:val="28"/>
          <w:szCs w:val="28"/>
          <w:rtl w:val="true"/>
          <w:lang w:bidi="fa-IR"/>
        </w:rPr>
        <w:t xml:space="preserve"> .</w:t>
      </w:r>
      <w:r>
        <w:rPr>
          <w:rFonts w:eastAsia="IRNazanin" w:cs="IRNazanin"/>
          <w:color w:val="111111"/>
          <w:sz w:val="28"/>
          <w:szCs w:val="28"/>
          <w:lang w:bidi="fa-IR"/>
        </w:rPr>
        <w:t>15910</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15920</w:t>
      </w:r>
      <w:r>
        <w:rPr>
          <w:rFonts w:eastAsia="IRNazanin" w:cs="IRNazanin"/>
          <w:color w:val="111111"/>
          <w:sz w:val="28"/>
          <w:szCs w:val="28"/>
          <w:rtl w:val="true"/>
          <w:lang w:bidi="fa-IR"/>
        </w:rPr>
        <w:t xml:space="preserve"> </w:t>
      </w:r>
      <w:r>
        <w:rPr>
          <w:rFonts w:eastAsia="IRNazanin" w:cs="IRNazanin"/>
          <w:color w:val="111111"/>
          <w:sz w:val="28"/>
          <w:szCs w:val="28"/>
          <w:lang w:bidi="fa-IR"/>
        </w:rPr>
        <w:t>15981/3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15979</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157212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15721/1</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1591215850/3</w:t>
      </w:r>
      <w:r>
        <w:rPr>
          <w:rFonts w:eastAsia="IRNazanin" w:cs="IRNazanin"/>
          <w:color w:val="111111"/>
          <w:sz w:val="28"/>
          <w:szCs w:val="28"/>
          <w:rtl w:val="true"/>
          <w:lang w:bidi="fa-IR"/>
        </w:rPr>
        <w:t xml:space="preserve"> </w:t>
      </w:r>
      <w:r>
        <w:rPr>
          <w:rFonts w:eastAsia="IRNazanin" w:cs="IRNazanin"/>
          <w:color w:val="111111"/>
          <w:sz w:val="28"/>
          <w:szCs w:val="28"/>
          <w:lang w:bidi="fa-IR"/>
        </w:rPr>
        <w:t>15954</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11943/20151222</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15839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15830215807</w:t>
      </w:r>
      <w:r>
        <w:rPr>
          <w:rFonts w:eastAsia="IRNazanin" w:cs="IRNazanin"/>
          <w:color w:val="111111"/>
          <w:sz w:val="28"/>
          <w:szCs w:val="28"/>
          <w:rtl w:val="true"/>
          <w:lang w:bidi="fa-IR"/>
        </w:rPr>
        <w:t xml:space="preserve"> </w:t>
      </w:r>
      <w:r>
        <w:rPr>
          <w:rFonts w:eastAsia="IRNazanin" w:cs="IRNazanin"/>
          <w:color w:val="111111"/>
          <w:sz w:val="28"/>
          <w:szCs w:val="28"/>
          <w:lang w:bidi="fa-IR"/>
        </w:rPr>
        <w:t>15989</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15943/1</w:t>
      </w:r>
    </w:p>
    <w:p>
      <w:pPr>
        <w:pStyle w:val="BookText"/>
        <w:rPr/>
      </w:pPr>
      <w:r>
        <w:rPr>
          <w:rFonts w:ascii="IRNazanin" w:hAnsi="IRNazanin" w:eastAsia="IRNazanin"/>
          <w:color w:val="111111"/>
          <w:sz w:val="28"/>
          <w:sz w:val="28"/>
          <w:szCs w:val="28"/>
          <w:rtl w:val="true"/>
          <w:lang w:bidi="fa-IR"/>
        </w:rPr>
        <w:t xml:space="preserve">فلسفه اسلامی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15946</w:t>
      </w:r>
    </w:p>
    <w:p>
      <w:pPr>
        <w:pStyle w:val="BookText"/>
        <w:rPr/>
      </w:pPr>
      <w:r>
        <w:rPr>
          <w:rFonts w:ascii="IRNazanin" w:hAnsi="IRNazanin" w:eastAsia="IRNazanin"/>
          <w:color w:val="111111"/>
          <w:sz w:val="28"/>
          <w:sz w:val="28"/>
          <w:szCs w:val="28"/>
          <w:rtl w:val="true"/>
          <w:lang w:bidi="fa-IR"/>
        </w:rPr>
        <w:t xml:space="preserve">فنون اللذات </w:t>
      </w:r>
      <w:r>
        <w:rPr>
          <w:rFonts w:eastAsia="IRNazanin" w:cs="IRNazanin"/>
          <w:color w:val="111111"/>
          <w:sz w:val="28"/>
          <w:szCs w:val="28"/>
          <w:lang w:bidi="fa-IR"/>
        </w:rPr>
        <w:t>15810</w:t>
      </w:r>
    </w:p>
    <w:p>
      <w:pPr>
        <w:pStyle w:val="BookText"/>
        <w:rPr/>
      </w:pPr>
      <w:r>
        <w:rPr>
          <w:rFonts w:ascii="IRNazanin" w:hAnsi="IRNazanin" w:eastAsia="IRNazanin"/>
          <w:color w:val="111111"/>
          <w:sz w:val="28"/>
          <w:sz w:val="28"/>
          <w:szCs w:val="28"/>
          <w:rtl w:val="true"/>
          <w:lang w:bidi="fa-IR"/>
        </w:rPr>
        <w:t xml:space="preserve">فیروز آبادی محمد بن یعقوب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15794</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قبله و قبله یابی </w:t>
      </w:r>
      <w:r>
        <w:rPr>
          <w:rFonts w:eastAsia="IRNazanin" w:cs="IRNazanin"/>
          <w:color w:val="111111"/>
          <w:sz w:val="28"/>
          <w:szCs w:val="28"/>
          <w:lang w:bidi="fa-IR"/>
        </w:rPr>
        <w:t>15837/1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15816/1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15877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15786/8</w:t>
      </w:r>
      <w:r>
        <w:rPr>
          <w:rFonts w:eastAsia="IRNazanin" w:cs="IRNazanin"/>
          <w:color w:val="111111"/>
          <w:sz w:val="28"/>
          <w:szCs w:val="28"/>
          <w:rtl w:val="true"/>
          <w:lang w:bidi="fa-IR"/>
        </w:rPr>
        <w:t xml:space="preserve"> </w:t>
      </w:r>
      <w:r>
        <w:rPr>
          <w:rFonts w:eastAsia="IRNazanin" w:cs="IRNazanin"/>
          <w:color w:val="111111"/>
          <w:sz w:val="28"/>
          <w:szCs w:val="28"/>
          <w:lang w:bidi="fa-IR"/>
        </w:rPr>
        <w:t>15934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15878</w:t>
      </w:r>
      <w:r>
        <w:rPr>
          <w:rFonts w:eastAsia="IRNazanin" w:cs="IRNazanin"/>
          <w:color w:val="111111"/>
          <w:sz w:val="28"/>
          <w:szCs w:val="28"/>
          <w:rtl w:val="true"/>
          <w:lang w:bidi="fa-IR"/>
        </w:rPr>
        <w:t xml:space="preserve"> </w:t>
      </w:r>
      <w:r>
        <w:rPr>
          <w:rFonts w:eastAsia="IRNazanin" w:cs="IRNazanin"/>
          <w:color w:val="111111"/>
          <w:sz w:val="28"/>
          <w:szCs w:val="28"/>
          <w:lang w:bidi="fa-IR"/>
        </w:rPr>
        <w:t>15969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15935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15861/1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15857/2</w:t>
      </w:r>
      <w:r>
        <w:rPr>
          <w:rFonts w:eastAsia="IRNazanin" w:cs="IRNazanin"/>
          <w:color w:val="111111"/>
          <w:sz w:val="28"/>
          <w:szCs w:val="28"/>
          <w:rtl w:val="true"/>
          <w:lang w:bidi="fa-IR"/>
        </w:rPr>
        <w:t xml:space="preserve"> .</w:t>
      </w:r>
      <w:r>
        <w:rPr>
          <w:rFonts w:eastAsia="IRNazanin" w:cs="IRNazanin"/>
          <w:color w:val="111111"/>
          <w:sz w:val="28"/>
          <w:szCs w:val="28"/>
          <w:lang w:bidi="fa-IR"/>
        </w:rPr>
        <w:t>15743</w:t>
      </w:r>
    </w:p>
    <w:p>
      <w:pPr>
        <w:pStyle w:val="BookText"/>
        <w:rPr/>
      </w:pPr>
      <w:r>
        <w:rPr>
          <w:rFonts w:ascii="IRNazanin" w:hAnsi="IRNazanin" w:eastAsia="IRNazanin"/>
          <w:color w:val="111111"/>
          <w:sz w:val="28"/>
          <w:sz w:val="28"/>
          <w:szCs w:val="28"/>
          <w:rtl w:val="true"/>
          <w:lang w:bidi="fa-IR"/>
        </w:rPr>
        <w:t xml:space="preserve">قرآن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157866</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15714/3</w:t>
      </w:r>
      <w:r>
        <w:rPr>
          <w:rFonts w:eastAsia="IRNazanin" w:cs="IRNazanin"/>
          <w:color w:val="111111"/>
          <w:sz w:val="28"/>
          <w:szCs w:val="28"/>
          <w:rtl w:val="true"/>
          <w:lang w:bidi="fa-IR"/>
        </w:rPr>
        <w:t xml:space="preserve"> .</w:t>
      </w:r>
      <w:r>
        <w:rPr>
          <w:rFonts w:eastAsia="IRNazanin" w:cs="IRNazanin"/>
          <w:color w:val="111111"/>
          <w:sz w:val="28"/>
          <w:szCs w:val="28"/>
          <w:lang w:bidi="fa-IR"/>
        </w:rPr>
        <w:t>15714/2</w:t>
      </w:r>
      <w:r>
        <w:rPr>
          <w:rFonts w:eastAsia="IRNazanin" w:cs="IRNazanin"/>
          <w:color w:val="111111"/>
          <w:sz w:val="28"/>
          <w:szCs w:val="28"/>
          <w:rtl w:val="true"/>
          <w:lang w:bidi="fa-IR"/>
        </w:rPr>
        <w:t xml:space="preserve"> </w:t>
      </w:r>
      <w:r>
        <w:rPr>
          <w:rFonts w:eastAsia="IRNazanin" w:cs="IRNazanin"/>
          <w:color w:val="111111"/>
          <w:sz w:val="28"/>
          <w:szCs w:val="28"/>
          <w:lang w:bidi="fa-IR"/>
        </w:rPr>
        <w:t>15714/1</w:t>
      </w:r>
      <w:r>
        <w:rPr>
          <w:rFonts w:eastAsia="IRNazanin" w:cs="IRNazanin"/>
          <w:color w:val="111111"/>
          <w:sz w:val="28"/>
          <w:szCs w:val="28"/>
          <w:rtl w:val="true"/>
          <w:lang w:bidi="fa-IR"/>
        </w:rPr>
        <w:t xml:space="preserve"> </w:t>
      </w:r>
      <w:r>
        <w:rPr>
          <w:rFonts w:eastAsia="IRNazanin" w:cs="IRNazanin"/>
          <w:color w:val="111111"/>
          <w:sz w:val="28"/>
          <w:szCs w:val="28"/>
          <w:lang w:bidi="fa-IR"/>
        </w:rPr>
        <w:t>15815/12/15802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157866</w:t>
      </w:r>
      <w:r>
        <w:rPr>
          <w:rFonts w:eastAsia="IRNazanin" w:cs="IRNazanin"/>
          <w:color w:val="111111"/>
          <w:sz w:val="28"/>
          <w:szCs w:val="28"/>
          <w:rtl w:val="true"/>
          <w:lang w:bidi="fa-IR"/>
        </w:rPr>
        <w:t xml:space="preserve"> </w:t>
      </w:r>
      <w:r>
        <w:rPr>
          <w:rFonts w:eastAsia="IRNazanin" w:cs="IRNazanin"/>
          <w:color w:val="111111"/>
          <w:sz w:val="28"/>
          <w:szCs w:val="28"/>
          <w:lang w:bidi="fa-IR"/>
        </w:rPr>
        <w:t>15902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158153</w:t>
      </w:r>
    </w:p>
    <w:p>
      <w:pPr>
        <w:pStyle w:val="BookText"/>
        <w:rPr/>
      </w:pPr>
      <w:r>
        <w:rPr>
          <w:rFonts w:ascii="IRNazanin" w:hAnsi="IRNazanin" w:eastAsia="IRNazanin"/>
          <w:color w:val="111111"/>
          <w:sz w:val="28"/>
          <w:sz w:val="28"/>
          <w:szCs w:val="28"/>
          <w:rtl w:val="true"/>
          <w:lang w:bidi="fa-IR"/>
        </w:rPr>
        <w:t xml:space="preserve">قرآن قرائت </w:t>
      </w:r>
      <w:r>
        <w:rPr>
          <w:rFonts w:eastAsia="IRNazanin" w:cs="IRNazanin"/>
          <w:color w:val="111111"/>
          <w:sz w:val="28"/>
          <w:szCs w:val="28"/>
          <w:lang w:bidi="fa-IR"/>
        </w:rPr>
        <w:t>15743</w:t>
      </w:r>
      <w:r>
        <w:rPr>
          <w:rFonts w:eastAsia="IRNazanin" w:cs="IRNazanin"/>
          <w:color w:val="111111"/>
          <w:sz w:val="28"/>
          <w:szCs w:val="28"/>
          <w:rtl w:val="true"/>
          <w:lang w:bidi="fa-IR"/>
        </w:rPr>
        <w:t xml:space="preserve"> .</w:t>
      </w:r>
      <w:r>
        <w:rPr>
          <w:rFonts w:eastAsia="IRNazanin" w:cs="IRNazanin"/>
          <w:color w:val="111111"/>
          <w:sz w:val="28"/>
          <w:szCs w:val="28"/>
          <w:lang w:bidi="fa-IR"/>
        </w:rPr>
        <w:t>15711</w:t>
      </w:r>
    </w:p>
    <w:p>
      <w:pPr>
        <w:pStyle w:val="BookText"/>
        <w:rPr/>
      </w:pPr>
      <w:r>
        <w:rPr>
          <w:rFonts w:ascii="IRNazanin" w:hAnsi="IRNazanin" w:eastAsia="IRNazanin"/>
          <w:color w:val="111111"/>
          <w:sz w:val="28"/>
          <w:sz w:val="28"/>
          <w:szCs w:val="28"/>
          <w:rtl w:val="true"/>
          <w:lang w:bidi="fa-IR"/>
        </w:rPr>
        <w:t xml:space="preserve">قرآن قصه ها </w:t>
      </w:r>
      <w:r>
        <w:rPr>
          <w:rFonts w:eastAsia="IRNazanin" w:cs="IRNazanin"/>
          <w:color w:val="111111"/>
          <w:sz w:val="28"/>
          <w:szCs w:val="28"/>
          <w:lang w:bidi="fa-IR"/>
        </w:rPr>
        <w:t>15737</w:t>
      </w:r>
    </w:p>
    <w:p>
      <w:pPr>
        <w:pStyle w:val="BookText"/>
        <w:rPr/>
      </w:pPr>
      <w:r>
        <w:rPr>
          <w:rFonts w:ascii="IRNazanin" w:hAnsi="IRNazanin" w:eastAsia="IRNazanin"/>
          <w:color w:val="111111"/>
          <w:sz w:val="28"/>
          <w:sz w:val="28"/>
          <w:szCs w:val="28"/>
          <w:rtl w:val="true"/>
          <w:lang w:bidi="fa-IR"/>
        </w:rPr>
        <w:t xml:space="preserve">قرآن واژه نامه ها </w:t>
      </w:r>
      <w:r>
        <w:rPr>
          <w:rFonts w:eastAsia="IRNazanin" w:cs="IRNazanin"/>
          <w:color w:val="111111"/>
          <w:sz w:val="28"/>
          <w:szCs w:val="28"/>
          <w:lang w:bidi="fa-IR"/>
        </w:rPr>
        <w:t>15952</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159934</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ق تحریر </w:t>
      </w:r>
      <w:r>
        <w:rPr>
          <w:rFonts w:eastAsia="IRNazanin" w:cs="IRNazanin"/>
          <w:color w:val="111111"/>
          <w:sz w:val="28"/>
          <w:szCs w:val="28"/>
          <w:lang w:bidi="fa-IR"/>
        </w:rPr>
        <w:t>15874/1</w:t>
      </w:r>
    </w:p>
    <w:p>
      <w:pPr>
        <w:pStyle w:val="BookText"/>
        <w:rPr/>
      </w:pPr>
      <w:r>
        <w:rPr>
          <w:rFonts w:ascii="Amiri" w:hAnsi="Amiri" w:eastAsia="Amiri" w:cs="Amiri"/>
          <w:color w:val="111111"/>
          <w:sz w:val="28"/>
          <w:sz w:val="28"/>
          <w:szCs w:val="28"/>
          <w:rtl w:val="true"/>
          <w:lang w:bidi="ar-SA"/>
        </w:rPr>
        <w:t xml:space="preserve">القواعد المنطقية في شرح الرسالة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قیافه شناسی </w:t>
      </w:r>
      <w:r>
        <w:rPr>
          <w:rFonts w:eastAsia="IRNazanin" w:cs="IRNazanin"/>
          <w:color w:val="111111"/>
          <w:sz w:val="28"/>
          <w:szCs w:val="28"/>
          <w:lang w:bidi="fa-IR"/>
        </w:rPr>
        <w:t>159235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157214</w:t>
      </w:r>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الرسالة </w:t>
      </w:r>
      <w:r>
        <w:rPr>
          <w:rFonts w:eastAsia="IRNazanin" w:cs="IRNazanin"/>
          <w:color w:val="111111"/>
          <w:sz w:val="28"/>
          <w:szCs w:val="28"/>
          <w:lang w:bidi="fa-IR"/>
        </w:rPr>
        <w:t>15874/1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15873</w:t>
      </w:r>
    </w:p>
    <w:p>
      <w:pPr>
        <w:pStyle w:val="BookText"/>
        <w:rPr/>
      </w:pPr>
      <w:r>
        <w:rPr>
          <w:rFonts w:ascii="IRNazanin" w:hAnsi="IRNazanin" w:eastAsia="IRNazanin"/>
          <w:color w:val="111111"/>
          <w:sz w:val="28"/>
          <w:sz w:val="28"/>
          <w:szCs w:val="28"/>
          <w:rtl w:val="true"/>
          <w:lang w:bidi="fa-IR"/>
        </w:rPr>
        <w:t xml:space="preserve">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15869</w:t>
      </w:r>
    </w:p>
    <w:p>
      <w:pPr>
        <w:pStyle w:val="BookText"/>
        <w:rPr/>
      </w:pPr>
      <w:r>
        <w:rPr>
          <w:rFonts w:ascii="IRNazanin" w:hAnsi="IRNazanin" w:eastAsia="IRNazanin"/>
          <w:color w:val="111111"/>
          <w:sz w:val="28"/>
          <w:sz w:val="28"/>
          <w:szCs w:val="28"/>
          <w:rtl w:val="true"/>
          <w:lang w:bidi="fa-IR"/>
        </w:rPr>
        <w:t xml:space="preserve">کردستان جغرافیا </w:t>
      </w:r>
      <w:r>
        <w:rPr>
          <w:rFonts w:eastAsia="IRNazanin" w:cs="IRNazanin"/>
          <w:color w:val="111111"/>
          <w:sz w:val="28"/>
          <w:szCs w:val="28"/>
          <w:lang w:bidi="fa-IR"/>
        </w:rPr>
        <w:t>15869</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کشورداری </w:t>
      </w:r>
      <w:r>
        <w:rPr>
          <w:rFonts w:eastAsia="IRNazanin" w:cs="IRNazanin"/>
          <w:color w:val="111111"/>
          <w:sz w:val="28"/>
          <w:szCs w:val="28"/>
          <w:lang w:bidi="fa-IR"/>
        </w:rPr>
        <w:t>15/1354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كعب بن زهیر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قصیده بانت سعاد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15809/2</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15835/8</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15946</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15954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157633</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نقد و تفسیر </w:t>
      </w:r>
      <w:r>
        <w:rPr>
          <w:rFonts w:eastAsia="IRNazanin" w:cs="IRNazanin"/>
          <w:color w:val="111111"/>
          <w:sz w:val="28"/>
          <w:szCs w:val="28"/>
          <w:lang w:bidi="fa-IR"/>
        </w:rPr>
        <w:t>15966</w:t>
      </w:r>
    </w:p>
    <w:p>
      <w:pPr>
        <w:pStyle w:val="BookText"/>
        <w:rPr/>
      </w:pP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lang w:bidi="fa-IR"/>
        </w:rPr>
        <w:t>15923/8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15785</w:t>
      </w:r>
      <w:r>
        <w:rPr>
          <w:rFonts w:eastAsia="IRNazanin" w:cs="IRNazanin"/>
          <w:color w:val="111111"/>
          <w:sz w:val="28"/>
          <w:szCs w:val="28"/>
          <w:rtl w:val="true"/>
          <w:lang w:bidi="fa-IR"/>
        </w:rPr>
        <w:t xml:space="preserve"> </w:t>
      </w:r>
      <w:r>
        <w:rPr>
          <w:rFonts w:eastAsia="IRNazanin" w:cs="IRNazanin"/>
          <w:color w:val="111111"/>
          <w:sz w:val="28"/>
          <w:szCs w:val="28"/>
          <w:lang w:bidi="fa-IR"/>
        </w:rPr>
        <w:t>15923/9</w:t>
      </w:r>
    </w:p>
    <w:p>
      <w:pPr>
        <w:pStyle w:val="BookText"/>
        <w:rPr/>
      </w:pPr>
      <w:r>
        <w:rPr>
          <w:rFonts w:ascii="IRNazanin" w:hAnsi="IRNazanin" w:eastAsia="IRNazanin"/>
          <w:color w:val="111111"/>
          <w:sz w:val="28"/>
          <w:sz w:val="28"/>
          <w:szCs w:val="28"/>
          <w:rtl w:val="true"/>
          <w:lang w:bidi="fa-IR"/>
        </w:rPr>
        <w:t xml:space="preserve">گاه شماری </w:t>
      </w:r>
      <w:r>
        <w:rPr>
          <w:rFonts w:eastAsia="IRNazanin" w:cs="IRNazanin"/>
          <w:color w:val="111111"/>
          <w:sz w:val="28"/>
          <w:szCs w:val="28"/>
          <w:lang w:bidi="fa-IR"/>
        </w:rPr>
        <w:t>15888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15886</w:t>
      </w:r>
    </w:p>
    <w:p>
      <w:pPr>
        <w:pStyle w:val="BookText"/>
        <w:rPr/>
      </w:pP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lang w:bidi="fa-IR"/>
        </w:rPr>
        <w:t>15994/2</w:t>
      </w:r>
      <w:r>
        <w:rPr>
          <w:rFonts w:eastAsia="IRNazanin" w:cs="IRNazanin"/>
          <w:color w:val="111111"/>
          <w:sz w:val="28"/>
          <w:szCs w:val="28"/>
          <w:rtl w:val="true"/>
          <w:lang w:bidi="fa-IR"/>
        </w:rPr>
        <w:t xml:space="preserve"> </w:t>
      </w:r>
      <w:r>
        <w:rPr>
          <w:rFonts w:eastAsia="IRNazanin" w:cs="IRNazanin"/>
          <w:color w:val="111111"/>
          <w:sz w:val="28"/>
          <w:szCs w:val="28"/>
          <w:lang w:bidi="fa-IR"/>
        </w:rPr>
        <w:t>5993/2</w:t>
      </w:r>
      <w:r>
        <w:rPr>
          <w:rFonts w:eastAsia="IRNazanin" w:cs="IRNazanin"/>
          <w:color w:val="111111"/>
          <w:sz w:val="28"/>
          <w:szCs w:val="28"/>
          <w:rtl w:val="true"/>
          <w:lang w:bidi="fa-IR"/>
        </w:rPr>
        <w:t xml:space="preserve"> .</w:t>
      </w:r>
      <w:r>
        <w:rPr>
          <w:rFonts w:eastAsia="IRNazanin" w:cs="IRNazanin"/>
          <w:color w:val="111111"/>
          <w:sz w:val="28"/>
          <w:szCs w:val="28"/>
          <w:lang w:bidi="fa-IR"/>
        </w:rPr>
        <w:t>15993/1</w:t>
      </w:r>
    </w:p>
    <w:p>
      <w:pPr>
        <w:pStyle w:val="BookText"/>
        <w:rPr/>
      </w:pPr>
      <w:r>
        <w:rPr>
          <w:rFonts w:ascii="IRNazanin" w:hAnsi="IRNazanin" w:eastAsia="IRNazanin"/>
          <w:color w:val="111111"/>
          <w:sz w:val="28"/>
          <w:sz w:val="28"/>
          <w:szCs w:val="28"/>
          <w:rtl w:val="true"/>
          <w:lang w:bidi="fa-IR"/>
        </w:rPr>
        <w:t xml:space="preserve">گاهشماری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158344</w:t>
      </w:r>
    </w:p>
    <w:p>
      <w:pPr>
        <w:pStyle w:val="BookText"/>
        <w:rPr/>
      </w:pPr>
      <w:r>
        <w:rPr>
          <w:rFonts w:ascii="IRNazanin" w:hAnsi="IRNazanin" w:eastAsia="IRNazanin"/>
          <w:color w:val="111111"/>
          <w:sz w:val="28"/>
          <w:sz w:val="28"/>
          <w:szCs w:val="28"/>
          <w:rtl w:val="true"/>
          <w:lang w:bidi="fa-IR"/>
        </w:rPr>
        <w:t xml:space="preserve">گاه نامه ها </w:t>
      </w:r>
      <w:r>
        <w:rPr>
          <w:rFonts w:eastAsia="IRNazanin" w:cs="IRNazanin"/>
          <w:color w:val="111111"/>
          <w:sz w:val="28"/>
          <w:szCs w:val="28"/>
          <w:lang w:bidi="fa-IR"/>
        </w:rPr>
        <w:t>15796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15716</w:t>
      </w:r>
    </w:p>
    <w:p>
      <w:pPr>
        <w:pStyle w:val="BookText"/>
        <w:rPr/>
      </w:pPr>
      <w:r>
        <w:rPr>
          <w:rFonts w:ascii="IRNazanin" w:hAnsi="IRNazanin" w:eastAsia="IRNazanin"/>
          <w:color w:val="111111"/>
          <w:sz w:val="28"/>
          <w:sz w:val="28"/>
          <w:szCs w:val="28"/>
          <w:rtl w:val="true"/>
          <w:lang w:bidi="fa-IR"/>
        </w:rPr>
        <w:t xml:space="preserve">گاهنامه های تطبیقی </w:t>
      </w:r>
      <w:r>
        <w:rPr>
          <w:rFonts w:eastAsia="IRNazanin" w:cs="IRNazanin"/>
          <w:color w:val="111111"/>
          <w:sz w:val="28"/>
          <w:szCs w:val="28"/>
          <w:lang w:bidi="fa-IR"/>
        </w:rPr>
        <w:t>15791</w:t>
      </w:r>
    </w:p>
    <w:p>
      <w:pPr>
        <w:pStyle w:val="BookText"/>
        <w:rPr/>
      </w:pPr>
      <w:r>
        <w:rPr>
          <w:rFonts w:ascii="IRNazanin" w:hAnsi="IRNazanin" w:eastAsia="IRNazanin"/>
          <w:color w:val="111111"/>
          <w:sz w:val="28"/>
          <w:sz w:val="28"/>
          <w:szCs w:val="28"/>
          <w:rtl w:val="true"/>
          <w:lang w:bidi="fa-IR"/>
        </w:rPr>
        <w:t xml:space="preserve">گوهرها </w:t>
      </w:r>
      <w:r>
        <w:rPr>
          <w:rFonts w:eastAsia="IRNazanin" w:cs="IRNazanin"/>
          <w:color w:val="111111"/>
          <w:sz w:val="28"/>
          <w:szCs w:val="28"/>
          <w:lang w:bidi="fa-IR"/>
        </w:rPr>
        <w:t>15835/1</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15731/5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15731/3</w:t>
      </w:r>
      <w:r>
        <w:rPr>
          <w:rFonts w:eastAsia="IRNazanin" w:cs="IRNazanin"/>
          <w:color w:val="111111"/>
          <w:sz w:val="28"/>
          <w:szCs w:val="28"/>
          <w:rtl w:val="true"/>
          <w:lang w:bidi="fa-IR"/>
        </w:rPr>
        <w:t xml:space="preserve"> .</w:t>
      </w:r>
      <w:r>
        <w:rPr>
          <w:rFonts w:eastAsia="IRNazanin" w:cs="IRNazanin"/>
          <w:color w:val="111111"/>
          <w:sz w:val="28"/>
          <w:szCs w:val="28"/>
          <w:lang w:bidi="fa-IR"/>
        </w:rPr>
        <w:t>157312</w:t>
      </w:r>
    </w:p>
    <w:p>
      <w:pPr>
        <w:pStyle w:val="BookText"/>
        <w:rPr/>
      </w:pPr>
      <w:r>
        <w:rPr>
          <w:rFonts w:eastAsia="IRNazanin" w:cs="IRNazanin"/>
          <w:color w:val="111111"/>
          <w:sz w:val="28"/>
          <w:szCs w:val="28"/>
          <w:lang w:bidi="fa-IR"/>
        </w:rPr>
        <w:t>15747/3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15745/4</w:t>
      </w:r>
      <w:r>
        <w:rPr>
          <w:rFonts w:eastAsia="IRNazanin" w:cs="IRNazanin"/>
          <w:color w:val="111111"/>
          <w:sz w:val="28"/>
          <w:szCs w:val="28"/>
          <w:rtl w:val="true"/>
          <w:lang w:bidi="fa-IR"/>
        </w:rPr>
        <w:t xml:space="preserve"> </w:t>
      </w:r>
      <w:r>
        <w:rPr>
          <w:rFonts w:eastAsia="IRNazanin" w:cs="IRNazanin"/>
          <w:color w:val="111111"/>
          <w:sz w:val="28"/>
          <w:szCs w:val="28"/>
          <w:lang w:bidi="fa-IR"/>
        </w:rPr>
        <w:t>15731/7</w:t>
      </w:r>
      <w:r>
        <w:rPr>
          <w:rFonts w:eastAsia="IRNazanin" w:cs="IRNazanin"/>
          <w:color w:val="111111"/>
          <w:sz w:val="28"/>
          <w:szCs w:val="28"/>
          <w:rtl w:val="true"/>
          <w:lang w:bidi="fa-IR"/>
        </w:rPr>
        <w:t xml:space="preserve"> </w:t>
      </w:r>
      <w:r>
        <w:rPr>
          <w:rFonts w:eastAsia="IRNazanin" w:cs="IRNazanin"/>
          <w:color w:val="111111"/>
          <w:sz w:val="28"/>
          <w:szCs w:val="28"/>
          <w:lang w:bidi="fa-IR"/>
        </w:rPr>
        <w:t>15810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158053</w:t>
      </w:r>
      <w:r>
        <w:rPr>
          <w:rFonts w:ascii="IRNazanin" w:hAnsi="IRNazanin" w:eastAsia="IRNazanin"/>
          <w:color w:val="111111"/>
          <w:sz w:val="28"/>
          <w:sz w:val="28"/>
          <w:szCs w:val="28"/>
          <w:lang w:bidi="fa-IR"/>
        </w:rPr>
        <w:t>،</w:t>
      </w:r>
      <w:r>
        <w:rPr>
          <w:rFonts w:eastAsia="IRNazanin" w:cs="IRNazanin"/>
          <w:color w:val="111111"/>
          <w:sz w:val="28"/>
          <w:szCs w:val="28"/>
          <w:lang w:bidi="fa-IR"/>
        </w:rPr>
        <w:t>15804</w:t>
      </w:r>
      <w:r>
        <w:rPr>
          <w:rFonts w:eastAsia="IRNazanin" w:cs="IRNazanin"/>
          <w:color w:val="111111"/>
          <w:sz w:val="28"/>
          <w:szCs w:val="28"/>
          <w:rtl w:val="true"/>
          <w:lang w:bidi="fa-IR"/>
        </w:rPr>
        <w:t xml:space="preserve"> </w:t>
      </w:r>
      <w:r>
        <w:rPr>
          <w:rFonts w:eastAsia="IRNazanin" w:cs="IRNazanin"/>
          <w:color w:val="111111"/>
          <w:sz w:val="28"/>
          <w:szCs w:val="28"/>
          <w:lang w:bidi="fa-IR"/>
        </w:rPr>
        <w:t>15851/3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15840</w:t>
      </w:r>
      <w:r>
        <w:rPr>
          <w:rFonts w:eastAsia="IRNazanin" w:cs="IRNazanin"/>
          <w:color w:val="111111"/>
          <w:sz w:val="28"/>
          <w:szCs w:val="28"/>
          <w:rtl w:val="true"/>
          <w:lang w:bidi="fa-IR"/>
        </w:rPr>
        <w:t xml:space="preserve"> </w:t>
      </w:r>
      <w:r>
        <w:rPr>
          <w:rFonts w:eastAsia="IRNazanin" w:cs="IRNazanin"/>
          <w:color w:val="111111"/>
          <w:sz w:val="28"/>
          <w:szCs w:val="28"/>
          <w:lang w:bidi="fa-IR"/>
        </w:rPr>
        <w:t>15867/1</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15747/2</w:t>
      </w:r>
    </w:p>
    <w:p>
      <w:pPr>
        <w:pStyle w:val="BookText"/>
        <w:rPr/>
      </w:pPr>
      <w:r>
        <w:rPr>
          <w:rFonts w:ascii="IRNazanin" w:hAnsi="IRNazanin" w:eastAsia="IRNazanin"/>
          <w:color w:val="111111"/>
          <w:sz w:val="28"/>
          <w:sz w:val="28"/>
          <w:szCs w:val="28"/>
          <w:rtl w:val="true"/>
          <w:lang w:bidi="fa-IR"/>
        </w:rPr>
        <w:t xml:space="preserve">گیاه درمانی </w:t>
      </w:r>
      <w:r>
        <w:rPr>
          <w:rFonts w:eastAsia="IRNazanin" w:cs="IRNazanin"/>
          <w:color w:val="111111"/>
          <w:sz w:val="28"/>
          <w:szCs w:val="28"/>
          <w:lang w:bidi="fa-IR"/>
        </w:rPr>
        <w:t>15804</w:t>
      </w:r>
    </w:p>
    <w:p>
      <w:pPr>
        <w:pStyle w:val="BookText"/>
        <w:rPr/>
      </w:pPr>
      <w:r>
        <w:rPr>
          <w:rFonts w:ascii="Amiri" w:hAnsi="Amiri" w:eastAsia="Amiri" w:cs="Amiri"/>
          <w:color w:val="111111"/>
          <w:sz w:val="28"/>
          <w:sz w:val="28"/>
          <w:szCs w:val="28"/>
          <w:rtl w:val="true"/>
          <w:lang w:bidi="ar-SA"/>
        </w:rPr>
        <w:t xml:space="preserve">لطيفه </w:t>
      </w:r>
      <w:r>
        <w:rPr>
          <w:rFonts w:eastAsia="Amiri" w:cs="Amiri" w:ascii="Amiri" w:hAnsi="Amiri"/>
          <w:color w:val="111111"/>
          <w:sz w:val="28"/>
          <w:szCs w:val="28"/>
          <w:lang w:bidi="ar-SA"/>
        </w:rPr>
        <w:t>15827/1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15759</w:t>
      </w:r>
    </w:p>
    <w:p>
      <w:pPr>
        <w:pStyle w:val="BookText"/>
        <w:rPr/>
      </w:pPr>
      <w:r>
        <w:rPr>
          <w:rFonts w:ascii="IRNazanin" w:hAnsi="IRNazanin" w:eastAsia="IRNazanin"/>
          <w:color w:val="111111"/>
          <w:sz w:val="28"/>
          <w:sz w:val="28"/>
          <w:szCs w:val="28"/>
          <w:rtl w:val="true"/>
          <w:lang w:bidi="fa-IR"/>
        </w:rPr>
        <w:t xml:space="preserve">متعد </w:t>
      </w:r>
      <w:r>
        <w:rPr>
          <w:rFonts w:eastAsia="IRNazanin" w:cs="IRNazanin"/>
          <w:color w:val="111111"/>
          <w:sz w:val="28"/>
          <w:szCs w:val="28"/>
          <w:lang w:bidi="fa-IR"/>
        </w:rPr>
        <w:t>15721/8</w:t>
      </w:r>
    </w:p>
    <w:p>
      <w:pPr>
        <w:pStyle w:val="BookText"/>
        <w:rPr/>
      </w:pP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15981/1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15976</w:t>
      </w:r>
    </w:p>
    <w:p>
      <w:pPr>
        <w:pStyle w:val="BookText"/>
        <w:rPr/>
      </w:pP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lang w:bidi="fa-IR"/>
        </w:rPr>
        <w:t>15981/1</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شرایع الاسلام في مسائل الحلال والحرام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15963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15978</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النافع فی </w:t>
      </w:r>
      <w:r>
        <w:rPr>
          <w:rFonts w:eastAsia="IRNazanin" w:cs="IRNazanin"/>
          <w:color w:val="111111"/>
          <w:sz w:val="28"/>
          <w:szCs w:val="28"/>
          <w:lang w:bidi="fa-IR"/>
        </w:rPr>
        <w:t>15921</w:t>
      </w:r>
      <w:r>
        <w:rPr>
          <w:rFonts w:eastAsia="IRNazanin" w:cs="IRNazanin"/>
          <w:color w:val="111111"/>
          <w:sz w:val="28"/>
          <w:szCs w:val="28"/>
          <w:rtl w:val="true"/>
          <w:lang w:bidi="fa-IR"/>
        </w:rPr>
        <w:t xml:space="preserve"> </w:t>
      </w:r>
      <w:r>
        <w:rPr>
          <w:rFonts w:eastAsia="IRNazanin" w:cs="IRNazanin"/>
          <w:color w:val="111111"/>
          <w:sz w:val="28"/>
          <w:szCs w:val="28"/>
          <w:lang w:bidi="fa-IR"/>
        </w:rPr>
        <w:t>15912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مختصر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15904</w:t>
      </w:r>
    </w:p>
    <w:p>
      <w:pPr>
        <w:pStyle w:val="BookText"/>
        <w:rPr/>
      </w:pP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15897</w:t>
      </w:r>
    </w:p>
    <w:p>
      <w:pPr>
        <w:pStyle w:val="BookText"/>
        <w:rPr/>
      </w:pP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15931/5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15931/4</w:t>
      </w:r>
    </w:p>
    <w:p>
      <w:pPr>
        <w:pStyle w:val="BookText"/>
        <w:rPr/>
      </w:pPr>
      <w:r>
        <w:rPr>
          <w:rFonts w:ascii="IRNazanin" w:hAnsi="IRNazanin" w:eastAsia="IRNazanin"/>
          <w:color w:val="111111"/>
          <w:sz w:val="28"/>
          <w:sz w:val="28"/>
          <w:szCs w:val="28"/>
          <w:rtl w:val="true"/>
          <w:lang w:bidi="fa-IR"/>
        </w:rPr>
        <w:t xml:space="preserve">مشاغل رده بندی </w:t>
      </w:r>
      <w:r>
        <w:rPr>
          <w:rFonts w:eastAsia="IRNazanin" w:cs="IRNazanin"/>
          <w:color w:val="111111"/>
          <w:sz w:val="28"/>
          <w:szCs w:val="28"/>
          <w:lang w:bidi="fa-IR"/>
        </w:rPr>
        <w:t>15943/2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15822/2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15900</w:t>
      </w:r>
    </w:p>
    <w:p>
      <w:pPr>
        <w:pStyle w:val="BookText"/>
        <w:rPr/>
      </w:pP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15895/2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15745/6</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15832</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15923/3</w:t>
      </w:r>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lang w:bidi="fa-IR"/>
        </w:rPr>
        <w:t>9810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تهذیب المنطق نقد و تفسير </w:t>
      </w:r>
      <w:r>
        <w:rPr>
          <w:rFonts w:eastAsia="IRNazanin" w:cs="IRNazanin"/>
          <w:color w:val="111111"/>
          <w:sz w:val="28"/>
          <w:szCs w:val="28"/>
          <w:lang w:bidi="fa-IR"/>
        </w:rPr>
        <w:t>15801</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15929/2</w:t>
      </w:r>
      <w:r>
        <w:rPr>
          <w:rFonts w:eastAsia="IRNazanin" w:cs="IRNazanin"/>
          <w:color w:val="111111"/>
          <w:sz w:val="28"/>
          <w:szCs w:val="28"/>
          <w:rtl w:val="true"/>
          <w:lang w:bidi="fa-IR"/>
        </w:rPr>
        <w:t xml:space="preserve"> </w:t>
      </w:r>
      <w:r>
        <w:rPr>
          <w:rFonts w:eastAsia="IRNazanin" w:cs="IRNazanin"/>
          <w:color w:val="111111"/>
          <w:sz w:val="28"/>
          <w:szCs w:val="28"/>
          <w:lang w:bidi="fa-IR"/>
        </w:rPr>
        <w:t>15829/2</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15905/4</w:t>
      </w:r>
      <w:r>
        <w:rPr>
          <w:rFonts w:eastAsia="IRNazanin" w:cs="IRNazanin"/>
          <w:color w:val="111111"/>
          <w:sz w:val="28"/>
          <w:szCs w:val="28"/>
          <w:rtl w:val="true"/>
          <w:lang w:bidi="fa-IR"/>
        </w:rPr>
        <w:t xml:space="preserve"> </w:t>
      </w:r>
      <w:r>
        <w:rPr>
          <w:rFonts w:eastAsia="IRNazanin" w:cs="IRNazanin"/>
          <w:color w:val="111111"/>
          <w:sz w:val="28"/>
          <w:szCs w:val="28"/>
          <w:lang w:bidi="fa-IR"/>
        </w:rPr>
        <w:t>15835/4</w:t>
      </w:r>
      <w:r>
        <w:rPr>
          <w:rFonts w:eastAsia="IRNazanin" w:cs="IRNazanin"/>
          <w:color w:val="111111"/>
          <w:sz w:val="28"/>
          <w:szCs w:val="28"/>
          <w:rtl w:val="true"/>
          <w:lang w:bidi="fa-IR"/>
        </w:rPr>
        <w:t xml:space="preserve"> </w:t>
      </w:r>
      <w:r>
        <w:rPr>
          <w:rFonts w:eastAsia="IRNazanin" w:cs="IRNazanin"/>
          <w:color w:val="111111"/>
          <w:sz w:val="28"/>
          <w:szCs w:val="28"/>
          <w:lang w:bidi="fa-IR"/>
        </w:rPr>
        <w:t>15801</w:t>
      </w:r>
      <w:r>
        <w:rPr>
          <w:rFonts w:eastAsia="IRNazanin" w:cs="IRNazanin"/>
          <w:color w:val="111111"/>
          <w:sz w:val="28"/>
          <w:szCs w:val="28"/>
          <w:rtl w:val="true"/>
          <w:lang w:bidi="fa-IR"/>
        </w:rPr>
        <w:t xml:space="preserve"> </w:t>
      </w:r>
      <w:r>
        <w:rPr>
          <w:rFonts w:eastAsia="IRNazanin" w:cs="IRNazanin"/>
          <w:color w:val="111111"/>
          <w:sz w:val="28"/>
          <w:szCs w:val="28"/>
          <w:lang w:bidi="fa-IR"/>
        </w:rPr>
        <w:t>15958/2</w:t>
      </w:r>
    </w:p>
    <w:p>
      <w:pPr>
        <w:pStyle w:val="BookText"/>
        <w:rPr/>
      </w:pPr>
      <w:r>
        <w:rPr>
          <w:rFonts w:ascii="IRNazanin" w:hAnsi="IRNazanin" w:eastAsia="IRNazanin"/>
          <w:color w:val="111111"/>
          <w:sz w:val="28"/>
          <w:sz w:val="28"/>
          <w:szCs w:val="28"/>
          <w:rtl w:val="true"/>
          <w:lang w:bidi="fa-IR"/>
        </w:rPr>
        <w:t xml:space="preserve">منطق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15884</w:t>
      </w:r>
      <w:r>
        <w:rPr>
          <w:rFonts w:eastAsia="IRNazanin" w:cs="IRNazanin"/>
          <w:color w:val="111111"/>
          <w:sz w:val="28"/>
          <w:szCs w:val="28"/>
          <w:rtl w:val="true"/>
          <w:lang w:bidi="fa-IR"/>
        </w:rPr>
        <w:t xml:space="preserve"> </w:t>
      </w:r>
      <w:r>
        <w:rPr>
          <w:rFonts w:eastAsia="IRNazanin" w:cs="IRNazanin"/>
          <w:color w:val="111111"/>
          <w:sz w:val="28"/>
          <w:szCs w:val="28"/>
          <w:lang w:bidi="fa-IR"/>
        </w:rPr>
        <w:t>15873</w:t>
      </w:r>
    </w:p>
    <w:p>
      <w:pPr>
        <w:pStyle w:val="BookText"/>
        <w:rPr/>
      </w:pPr>
      <w:r>
        <w:rPr>
          <w:rFonts w:ascii="IRNazanin" w:hAnsi="IRNazanin" w:eastAsia="IRNazanin"/>
          <w:color w:val="111111"/>
          <w:sz w:val="28"/>
          <w:sz w:val="28"/>
          <w:szCs w:val="28"/>
          <w:rtl w:val="true"/>
          <w:lang w:bidi="fa-IR"/>
        </w:rPr>
        <w:t xml:space="preserve">منطق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15874/1</w:t>
      </w:r>
    </w:p>
    <w:p>
      <w:pPr>
        <w:pStyle w:val="BookText"/>
        <w:rPr/>
      </w:pP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lang w:bidi="fa-IR"/>
        </w:rPr>
        <w:t>15754</w:t>
      </w:r>
    </w:p>
    <w:p>
      <w:pPr>
        <w:pStyle w:val="BookText"/>
        <w:rPr/>
      </w:pP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lang w:bidi="fa-IR"/>
        </w:rPr>
        <w:t>15831/3</w:t>
      </w:r>
    </w:p>
    <w:p>
      <w:pPr>
        <w:pStyle w:val="BookText"/>
        <w:rPr/>
      </w:pP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15739</w:t>
      </w:r>
      <w:r>
        <w:rPr>
          <w:rFonts w:eastAsia="IRNazanin" w:cs="IRNazanin"/>
          <w:color w:val="111111"/>
          <w:sz w:val="28"/>
          <w:szCs w:val="28"/>
          <w:rtl w:val="true"/>
          <w:lang w:bidi="fa-IR"/>
        </w:rPr>
        <w:t xml:space="preserve"> </w:t>
      </w:r>
      <w:r>
        <w:rPr>
          <w:rFonts w:eastAsia="IRNazanin" w:cs="IRNazanin"/>
          <w:color w:val="111111"/>
          <w:sz w:val="28"/>
          <w:szCs w:val="28"/>
          <w:lang w:bidi="fa-IR"/>
        </w:rPr>
        <w:t>15727</w:t>
      </w:r>
      <w:r>
        <w:rPr>
          <w:rFonts w:eastAsia="IRNazanin" w:cs="IRNazanin"/>
          <w:color w:val="111111"/>
          <w:sz w:val="28"/>
          <w:szCs w:val="28"/>
          <w:rtl w:val="true"/>
          <w:lang w:bidi="fa-IR"/>
        </w:rPr>
        <w:t xml:space="preserve"> </w:t>
      </w:r>
      <w:r>
        <w:rPr>
          <w:rFonts w:eastAsia="IRNazanin" w:cs="IRNazanin"/>
          <w:color w:val="111111"/>
          <w:sz w:val="28"/>
          <w:szCs w:val="28"/>
          <w:lang w:bidi="fa-IR"/>
        </w:rPr>
        <w:t>15726</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15984/6</w:t>
      </w:r>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15939/1</w:t>
      </w:r>
    </w:p>
    <w:p>
      <w:pPr>
        <w:pStyle w:val="BookText"/>
        <w:rPr/>
      </w:pP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15955</w:t>
      </w:r>
      <w:r>
        <w:rPr>
          <w:rFonts w:eastAsia="IRNazanin" w:cs="IRNazanin"/>
          <w:color w:val="111111"/>
          <w:sz w:val="28"/>
          <w:szCs w:val="28"/>
          <w:rtl w:val="true"/>
          <w:lang w:bidi="fa-IR"/>
        </w:rPr>
        <w:t xml:space="preserve"> </w:t>
      </w:r>
      <w:r>
        <w:rPr>
          <w:rFonts w:eastAsia="IRNazanin" w:cs="IRNazanin"/>
          <w:color w:val="111111"/>
          <w:sz w:val="28"/>
          <w:szCs w:val="28"/>
          <w:lang w:bidi="fa-IR"/>
        </w:rPr>
        <w:t>15892</w:t>
      </w:r>
    </w:p>
    <w:p>
      <w:pPr>
        <w:pStyle w:val="BookText"/>
        <w:rPr/>
      </w:pPr>
      <w:r>
        <w:rPr>
          <w:rFonts w:ascii="IRNazanin" w:hAnsi="IRNazanin" w:eastAsia="IRNazanin"/>
          <w:color w:val="111111"/>
          <w:sz w:val="28"/>
          <w:sz w:val="28"/>
          <w:szCs w:val="28"/>
          <w:rtl w:val="true"/>
          <w:lang w:bidi="fa-IR"/>
        </w:rPr>
        <w:t xml:space="preserve">ناصبیان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نسبنامه </w:t>
      </w:r>
      <w:r>
        <w:rPr>
          <w:rFonts w:eastAsia="IRNazanin" w:cs="IRNazanin"/>
          <w:color w:val="111111"/>
          <w:sz w:val="28"/>
          <w:szCs w:val="28"/>
          <w:lang w:bidi="fa-IR"/>
        </w:rPr>
        <w:t>15826</w:t>
      </w:r>
      <w:r>
        <w:rPr>
          <w:rFonts w:eastAsia="IRNazanin" w:cs="IRNazanin"/>
          <w:color w:val="111111"/>
          <w:sz w:val="28"/>
          <w:szCs w:val="28"/>
          <w:rtl w:val="true"/>
          <w:lang w:bidi="fa-IR"/>
        </w:rPr>
        <w:t xml:space="preserve"> </w:t>
      </w:r>
      <w:r>
        <w:rPr>
          <w:rFonts w:eastAsia="IRNazanin" w:cs="IRNazanin"/>
          <w:color w:val="111111"/>
          <w:sz w:val="28"/>
          <w:szCs w:val="28"/>
          <w:lang w:bidi="fa-IR"/>
        </w:rPr>
        <w:t>15795</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نگاری فارسی ،</w:t>
      </w:r>
      <w:r>
        <w:rPr>
          <w:rFonts w:eastAsia="IRNazanin" w:cs="IRNazanin"/>
          <w:color w:val="111111"/>
          <w:sz w:val="28"/>
          <w:szCs w:val="28"/>
          <w:lang w:bidi="fa-IR"/>
        </w:rPr>
        <w:t>15906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15922</w:t>
      </w:r>
      <w:r>
        <w:rPr>
          <w:rFonts w:eastAsia="IRNazanin" w:cs="IRNazanin"/>
          <w:color w:val="111111"/>
          <w:sz w:val="28"/>
          <w:szCs w:val="28"/>
          <w:rtl w:val="true"/>
          <w:lang w:bidi="fa-IR"/>
        </w:rPr>
        <w:t xml:space="preserve"> </w:t>
      </w:r>
      <w:r>
        <w:rPr>
          <w:rFonts w:eastAsia="IRNazanin" w:cs="IRNazanin"/>
          <w:color w:val="111111"/>
          <w:sz w:val="28"/>
          <w:szCs w:val="28"/>
          <w:lang w:bidi="fa-IR"/>
        </w:rPr>
        <w:t>15945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15939/3</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15779</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15718/2</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15846/7</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lang w:bidi="fa-IR"/>
        </w:rPr>
        <w:t>15983/2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15776</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15829/2</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15745/1</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15741</w:t>
      </w:r>
      <w:r>
        <w:rPr>
          <w:rFonts w:eastAsia="IRNazanin" w:cs="IRNazanin"/>
          <w:color w:val="111111"/>
          <w:sz w:val="28"/>
          <w:szCs w:val="28"/>
          <w:rtl w:val="true"/>
          <w:lang w:bidi="fa-IR"/>
        </w:rPr>
        <w:t xml:space="preserve"> </w:t>
      </w:r>
      <w:r>
        <w:rPr>
          <w:rFonts w:eastAsia="IRNazanin" w:cs="IRNazanin"/>
          <w:color w:val="111111"/>
          <w:sz w:val="28"/>
          <w:szCs w:val="28"/>
          <w:lang w:bidi="fa-IR"/>
        </w:rPr>
        <w:t>15968/2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15828</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15831/4</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15779</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15797/1</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15892</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 ،</w:t>
      </w:r>
      <w:r>
        <w:rPr>
          <w:rFonts w:eastAsia="IRNazanin" w:cs="IRNazanin"/>
          <w:color w:val="111111"/>
          <w:sz w:val="28"/>
          <w:szCs w:val="28"/>
          <w:lang w:bidi="fa-IR"/>
        </w:rPr>
        <w:t>15939/4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15835/10</w:t>
      </w:r>
      <w:r>
        <w:rPr>
          <w:rFonts w:eastAsia="IRNazanin" w:cs="IRNazanin"/>
          <w:color w:val="111111"/>
          <w:sz w:val="28"/>
          <w:szCs w:val="28"/>
          <w:rtl w:val="true"/>
          <w:lang w:bidi="fa-IR"/>
        </w:rPr>
        <w:t xml:space="preserve"> </w:t>
      </w:r>
      <w:r>
        <w:rPr>
          <w:rFonts w:eastAsia="IRNazanin" w:cs="IRNazanin"/>
          <w:color w:val="111111"/>
          <w:sz w:val="28"/>
          <w:szCs w:val="28"/>
          <w:lang w:bidi="fa-IR"/>
        </w:rPr>
        <w:t>15985</w:t>
      </w:r>
    </w:p>
    <w:p>
      <w:pPr>
        <w:pStyle w:val="BookText"/>
        <w:rPr/>
      </w:pPr>
      <w:r>
        <w:rPr>
          <w:rFonts w:ascii="IRNazanin" w:hAnsi="IRNazanin" w:eastAsia="IRNazanin"/>
          <w:color w:val="111111"/>
          <w:sz w:val="28"/>
          <w:sz w:val="28"/>
          <w:szCs w:val="28"/>
          <w:rtl w:val="true"/>
          <w:lang w:bidi="fa-IR"/>
        </w:rPr>
        <w:t xml:space="preserve">نجم الدوله، عبدالغفار بن علی محمد،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15768</w:t>
      </w:r>
    </w:p>
    <w:p>
      <w:pPr>
        <w:pStyle w:val="BookText"/>
        <w:rPr/>
      </w:pPr>
      <w:r>
        <w:rPr>
          <w:rFonts w:ascii="IRNazanin" w:hAnsi="IRNazanin" w:eastAsia="IRNazanin"/>
          <w:color w:val="111111"/>
          <w:sz w:val="28"/>
          <w:sz w:val="28"/>
          <w:szCs w:val="28"/>
          <w:rtl w:val="true"/>
          <w:lang w:bidi="fa-IR"/>
        </w:rPr>
        <w:t>نجوم ،</w:t>
      </w:r>
      <w:r>
        <w:rPr>
          <w:rFonts w:eastAsia="IRNazanin" w:cs="IRNazanin"/>
          <w:color w:val="111111"/>
          <w:sz w:val="28"/>
          <w:szCs w:val="28"/>
          <w:lang w:bidi="fa-IR"/>
        </w:rPr>
        <w:t>15715/3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15827/7</w:t>
      </w:r>
      <w:r>
        <w:rPr>
          <w:rFonts w:eastAsia="IRNazanin" w:cs="IRNazanin"/>
          <w:color w:val="111111"/>
          <w:sz w:val="28"/>
          <w:szCs w:val="28"/>
          <w:rtl w:val="true"/>
          <w:lang w:bidi="fa-IR"/>
        </w:rPr>
        <w:t xml:space="preserve"> </w:t>
      </w:r>
      <w:r>
        <w:rPr>
          <w:rFonts w:eastAsia="IRNazanin" w:cs="IRNazanin"/>
          <w:color w:val="111111"/>
          <w:sz w:val="28"/>
          <w:szCs w:val="28"/>
          <w:lang w:bidi="fa-IR"/>
        </w:rPr>
        <w:t>15886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15844</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ها و نمودارها </w:t>
      </w:r>
      <w:r>
        <w:rPr>
          <w:rFonts w:eastAsia="IRNazanin" w:cs="IRNazanin"/>
          <w:color w:val="111111"/>
          <w:sz w:val="28"/>
          <w:szCs w:val="28"/>
          <w:lang w:bidi="fa-IR"/>
        </w:rPr>
        <w:t>15843</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15866</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نجوم اسلامی ،</w:t>
      </w:r>
      <w:r>
        <w:rPr>
          <w:rFonts w:eastAsia="IRNazanin" w:cs="IRNazanin"/>
          <w:color w:val="111111"/>
          <w:sz w:val="28"/>
          <w:szCs w:val="28"/>
          <w:lang w:bidi="fa-IR"/>
        </w:rPr>
        <w:t>15780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15808</w:t>
      </w:r>
      <w:r>
        <w:rPr>
          <w:rFonts w:eastAsia="IRNazanin" w:cs="IRNazanin"/>
          <w:color w:val="111111"/>
          <w:sz w:val="28"/>
          <w:szCs w:val="28"/>
          <w:rtl w:val="true"/>
          <w:lang w:bidi="fa-IR"/>
        </w:rPr>
        <w:t xml:space="preserve"> </w:t>
      </w:r>
      <w:r>
        <w:rPr>
          <w:rFonts w:eastAsia="IRNazanin" w:cs="IRNazanin"/>
          <w:color w:val="111111"/>
          <w:sz w:val="28"/>
          <w:szCs w:val="28"/>
          <w:lang w:bidi="fa-IR"/>
        </w:rPr>
        <w:t>15993/2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15816/4</w:t>
      </w:r>
    </w:p>
    <w:p>
      <w:pPr>
        <w:pStyle w:val="BookText"/>
        <w:rPr/>
      </w:pPr>
      <w:r>
        <w:rPr>
          <w:rFonts w:ascii="IRNazanin" w:hAnsi="IRNazanin" w:eastAsia="IRNazanin"/>
          <w:color w:val="111111"/>
          <w:sz w:val="28"/>
          <w:sz w:val="28"/>
          <w:szCs w:val="28"/>
          <w:rtl w:val="true"/>
          <w:lang w:bidi="fa-IR"/>
        </w:rPr>
        <w:t xml:space="preserve">نسب شناسی </w:t>
      </w:r>
      <w:r>
        <w:rPr>
          <w:rFonts w:eastAsia="IRNazanin" w:cs="IRNazanin"/>
          <w:color w:val="111111"/>
          <w:sz w:val="28"/>
          <w:szCs w:val="28"/>
          <w:lang w:bidi="fa-IR"/>
        </w:rPr>
        <w:t>15772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15770</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15737/2</w:t>
      </w:r>
    </w:p>
    <w:p>
      <w:pPr>
        <w:pStyle w:val="BookText"/>
        <w:rPr/>
      </w:pPr>
      <w:r>
        <w:rPr>
          <w:rFonts w:ascii="IRNazanin" w:hAnsi="IRNazanin" w:eastAsia="IRNazanin"/>
          <w:color w:val="111111"/>
          <w:sz w:val="28"/>
          <w:sz w:val="28"/>
          <w:szCs w:val="28"/>
          <w:rtl w:val="true"/>
          <w:lang w:bidi="fa-IR"/>
        </w:rPr>
        <w:t xml:space="preserve">تحریر اصول الهندسة و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Amiri" w:hAnsi="Amiri" w:eastAsia="Amiri" w:cs="Amiri"/>
          <w:color w:val="111111"/>
          <w:sz w:val="28"/>
          <w:sz w:val="28"/>
          <w:szCs w:val="28"/>
          <w:rtl w:val="true"/>
          <w:lang w:bidi="ar-SA"/>
        </w:rPr>
        <w:t xml:space="preserve">نعمة اللهيه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lang w:bidi="ar-SA"/>
        </w:rPr>
        <w:t>15847/1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15763/5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15763/4</w:t>
      </w:r>
      <w:r>
        <w:rPr>
          <w:rFonts w:eastAsia="IRNazanin" w:cs="IRNazanin"/>
          <w:color w:val="111111"/>
          <w:sz w:val="28"/>
          <w:szCs w:val="28"/>
          <w:rtl w:val="true"/>
          <w:lang w:bidi="fa-IR"/>
        </w:rPr>
        <w:t xml:space="preserve"> </w:t>
      </w:r>
      <w:r>
        <w:rPr>
          <w:rFonts w:eastAsia="IRNazanin" w:cs="IRNazanin"/>
          <w:color w:val="111111"/>
          <w:sz w:val="28"/>
          <w:szCs w:val="28"/>
          <w:lang w:bidi="fa-IR"/>
        </w:rPr>
        <w:t>15918/1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15763/6</w:t>
      </w:r>
    </w:p>
    <w:p>
      <w:pPr>
        <w:pStyle w:val="BookText"/>
        <w:rPr/>
      </w:pPr>
      <w:r>
        <w:rPr>
          <w:rFonts w:ascii="IRNazanin" w:hAnsi="IRNazanin" w:eastAsia="IRNazanin"/>
          <w:color w:val="111111"/>
          <w:sz w:val="28"/>
          <w:sz w:val="28"/>
          <w:szCs w:val="28"/>
          <w:rtl w:val="true"/>
          <w:lang w:bidi="fa-IR"/>
        </w:rPr>
        <w:t xml:space="preserve">نماز شکیات </w:t>
      </w:r>
      <w:r>
        <w:rPr>
          <w:rFonts w:eastAsia="IRNazanin" w:cs="IRNazanin"/>
          <w:color w:val="111111"/>
          <w:sz w:val="28"/>
          <w:szCs w:val="28"/>
          <w:lang w:bidi="fa-IR"/>
        </w:rPr>
        <w:t>15756/1</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15732</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15981/2</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15734</w:t>
      </w:r>
      <w:r>
        <w:rPr>
          <w:rFonts w:eastAsia="IRNazanin" w:cs="IRNazanin"/>
          <w:color w:val="111111"/>
          <w:sz w:val="28"/>
          <w:szCs w:val="28"/>
          <w:rtl w:val="true"/>
          <w:lang w:bidi="fa-IR"/>
        </w:rPr>
        <w:t xml:space="preserve"> </w:t>
      </w:r>
      <w:r>
        <w:rPr>
          <w:rFonts w:eastAsia="IRNazanin" w:cs="IRNazanin"/>
          <w:color w:val="111111"/>
          <w:sz w:val="28"/>
          <w:szCs w:val="28"/>
          <w:lang w:bidi="fa-IR"/>
        </w:rPr>
        <w:t>15880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15879</w:t>
      </w:r>
      <w:r>
        <w:rPr>
          <w:rFonts w:eastAsia="IRNazanin" w:cs="IRNazanin"/>
          <w:color w:val="111111"/>
          <w:sz w:val="28"/>
          <w:szCs w:val="28"/>
          <w:rtl w:val="true"/>
          <w:lang w:bidi="fa-IR"/>
        </w:rPr>
        <w:t xml:space="preserve"> </w:t>
      </w:r>
      <w:r>
        <w:rPr>
          <w:rFonts w:eastAsia="IRNazanin" w:cs="IRNazanin"/>
          <w:color w:val="111111"/>
          <w:sz w:val="28"/>
          <w:szCs w:val="28"/>
          <w:lang w:bidi="fa-IR"/>
        </w:rPr>
        <w:t>15854</w:t>
      </w:r>
      <w:r>
        <w:rPr>
          <w:rFonts w:eastAsia="IRNazanin" w:cs="IRNazanin"/>
          <w:color w:val="111111"/>
          <w:sz w:val="28"/>
          <w:szCs w:val="28"/>
          <w:rtl w:val="true"/>
          <w:lang w:bidi="fa-IR"/>
        </w:rPr>
        <w:t xml:space="preserve"> </w:t>
      </w:r>
      <w:r>
        <w:rPr>
          <w:rFonts w:eastAsia="IRNazanin" w:cs="IRNazanin"/>
          <w:color w:val="111111"/>
          <w:sz w:val="28"/>
          <w:szCs w:val="28"/>
          <w:lang w:bidi="fa-IR"/>
        </w:rPr>
        <w:t>15916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15897</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15868</w:t>
      </w:r>
    </w:p>
    <w:p>
      <w:pPr>
        <w:pStyle w:val="BookText"/>
        <w:rPr/>
      </w:pPr>
      <w:r>
        <w:rPr>
          <w:rFonts w:ascii="IRNazanin" w:hAnsi="IRNazanin" w:eastAsia="IRNazanin"/>
          <w:color w:val="111111"/>
          <w:sz w:val="28"/>
          <w:sz w:val="28"/>
          <w:szCs w:val="28"/>
          <w:rtl w:val="true"/>
          <w:lang w:bidi="fa-IR"/>
        </w:rPr>
        <w:t xml:space="preserve">وصیت نامه ها </w:t>
      </w:r>
      <w:r>
        <w:rPr>
          <w:rFonts w:eastAsia="IRNazanin" w:cs="IRNazanin"/>
          <w:color w:val="111111"/>
          <w:sz w:val="28"/>
          <w:szCs w:val="28"/>
          <w:lang w:bidi="fa-IR"/>
        </w:rPr>
        <w:t>15825</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w:t>
      </w:r>
      <w:r>
        <w:rPr>
          <w:rFonts w:eastAsia="IRNazanin" w:cs="IRNazanin"/>
          <w:color w:val="111111"/>
          <w:sz w:val="28"/>
          <w:szCs w:val="28"/>
          <w:lang w:bidi="fa-IR"/>
        </w:rPr>
        <w:t>15881</w:t>
      </w:r>
    </w:p>
    <w:p>
      <w:pPr>
        <w:pStyle w:val="BookText"/>
        <w:rPr/>
      </w:pP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lang w:bidi="ar-SA"/>
        </w:rPr>
        <w:t>15927/3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15993/3</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هواشناسی جدول ها و نمودارها </w:t>
      </w:r>
      <w:r>
        <w:rPr>
          <w:rFonts w:eastAsia="IRNazanin" w:cs="IRNazanin"/>
          <w:color w:val="111111"/>
          <w:sz w:val="28"/>
          <w:szCs w:val="28"/>
          <w:lang w:bidi="fa-IR"/>
        </w:rPr>
        <w:t>15792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15790</w:t>
      </w:r>
      <w:r>
        <w:rPr>
          <w:rFonts w:eastAsia="IRNazanin" w:cs="IRNazanin"/>
          <w:color w:val="111111"/>
          <w:sz w:val="28"/>
          <w:szCs w:val="28"/>
          <w:rtl w:val="true"/>
          <w:lang w:bidi="fa-IR"/>
        </w:rPr>
        <w:t xml:space="preserve"> </w:t>
      </w:r>
      <w:bookmarkStart w:id="1463" w:name="pg9580_89839"/>
    </w:p>
    <w:p>
      <w:pPr>
        <w:pStyle w:val="Heading3"/>
        <w:numPr>
          <w:ilvl w:val="2"/>
          <w:numId w:val="1"/>
        </w:numPr>
        <w:rPr/>
      </w:pPr>
      <w:bookmarkStart w:id="1464" w:name="__RefHeading___Toc7075233_2870459653"/>
      <w:bookmarkStart w:id="1465" w:name="_Toc510"/>
      <w:bookmarkEnd w:id="1463"/>
      <w:bookmarkEnd w:id="1464"/>
      <w:r>
        <w:rPr>
          <w:rtl w:val="true"/>
        </w:rPr>
        <w:t>كاتب</w:t>
      </w:r>
      <w:r>
        <w:rPr>
          <w:rtl w:val="true"/>
        </w:rPr>
        <w:t>:</w:t>
      </w:r>
      <w:bookmarkEnd w:id="14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15765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اعظم</w:t>
      </w:r>
    </w:p>
    <w:p>
      <w:pPr>
        <w:pStyle w:val="BookText"/>
        <w:rPr/>
      </w:pPr>
      <w:r>
        <w:rPr>
          <w:rFonts w:ascii="IRNazanin" w:hAnsi="IRNazanin" w:eastAsia="IRNazanin"/>
          <w:color w:val="111111"/>
          <w:sz w:val="28"/>
          <w:sz w:val="28"/>
          <w:szCs w:val="28"/>
          <w:rtl w:val="true"/>
          <w:lang w:bidi="fa-IR"/>
        </w:rPr>
        <w:t xml:space="preserve">آقاکوچک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lang w:bidi="fa-IR"/>
        </w:rPr>
        <w:t>15714/3</w:t>
      </w:r>
    </w:p>
    <w:p>
      <w:pPr>
        <w:pStyle w:val="BookText"/>
        <w:rPr/>
      </w:pPr>
      <w:r>
        <w:rPr>
          <w:rFonts w:ascii="IRNazanin" w:hAnsi="IRNazanin" w:eastAsia="IRNazanin"/>
          <w:color w:val="111111"/>
          <w:sz w:val="28"/>
          <w:sz w:val="28"/>
          <w:szCs w:val="28"/>
          <w:rtl w:val="true"/>
          <w:lang w:bidi="fa-IR"/>
        </w:rPr>
        <w:t xml:space="preserve">ابراهیم حسینی </w:t>
      </w:r>
      <w:r>
        <w:rPr>
          <w:rFonts w:eastAsia="IRNazanin" w:cs="IRNazanin"/>
          <w:color w:val="111111"/>
          <w:sz w:val="28"/>
          <w:szCs w:val="28"/>
          <w:lang w:bidi="fa-IR"/>
        </w:rPr>
        <w:t>15979</w:t>
      </w:r>
    </w:p>
    <w:p>
      <w:pPr>
        <w:pStyle w:val="BookText"/>
        <w:rPr/>
      </w:pPr>
      <w:r>
        <w:rPr>
          <w:rFonts w:ascii="IRNazanin" w:hAnsi="IRNazanin" w:eastAsia="IRNazanin"/>
          <w:color w:val="111111"/>
          <w:sz w:val="28"/>
          <w:sz w:val="28"/>
          <w:szCs w:val="28"/>
          <w:rtl w:val="true"/>
          <w:lang w:bidi="fa-IR"/>
        </w:rPr>
        <w:t xml:space="preserve">ابراهیم بن محمد کوکه ای </w:t>
      </w:r>
      <w:r>
        <w:rPr>
          <w:rFonts w:eastAsia="IRNazanin" w:cs="IRNazanin"/>
          <w:color w:val="111111"/>
          <w:sz w:val="28"/>
          <w:szCs w:val="28"/>
          <w:lang w:bidi="fa-IR"/>
        </w:rPr>
        <w:t>15930</w:t>
      </w:r>
    </w:p>
    <w:p>
      <w:pPr>
        <w:pStyle w:val="BookText"/>
        <w:rPr/>
      </w:pPr>
      <w:r>
        <w:rPr>
          <w:rFonts w:ascii="IRNazanin" w:hAnsi="IRNazanin" w:eastAsia="IRNazanin"/>
          <w:color w:val="111111"/>
          <w:sz w:val="28"/>
          <w:sz w:val="28"/>
          <w:szCs w:val="28"/>
          <w:rtl w:val="true"/>
          <w:lang w:bidi="fa-IR"/>
        </w:rPr>
        <w:t xml:space="preserve">ابوالحسن بن محمد کاظم قیری </w:t>
      </w:r>
      <w:r>
        <w:rPr>
          <w:rFonts w:eastAsia="IRNazanin" w:cs="IRNazanin"/>
          <w:color w:val="111111"/>
          <w:sz w:val="28"/>
          <w:szCs w:val="28"/>
          <w:lang w:bidi="fa-IR"/>
        </w:rPr>
        <w:t>15930</w:t>
      </w:r>
    </w:p>
    <w:p>
      <w:pPr>
        <w:pStyle w:val="BookText"/>
        <w:rPr/>
      </w:pPr>
      <w:r>
        <w:rPr>
          <w:rFonts w:ascii="IRNazanin" w:hAnsi="IRNazanin" w:eastAsia="IRNazanin"/>
          <w:color w:val="111111"/>
          <w:sz w:val="28"/>
          <w:sz w:val="28"/>
          <w:szCs w:val="28"/>
          <w:rtl w:val="true"/>
          <w:lang w:bidi="fa-IR"/>
        </w:rPr>
        <w:t xml:space="preserve">ابوالقاسم بن محمد جربادقانی </w:t>
      </w:r>
      <w:r>
        <w:rPr>
          <w:rFonts w:eastAsia="IRNazanin" w:cs="IRNazanin"/>
          <w:color w:val="111111"/>
          <w:sz w:val="28"/>
          <w:szCs w:val="28"/>
          <w:lang w:bidi="fa-IR"/>
        </w:rPr>
        <w:t>15959</w:t>
      </w:r>
    </w:p>
    <w:p>
      <w:pPr>
        <w:pStyle w:val="BookText"/>
        <w:rPr/>
      </w:pPr>
      <w:r>
        <w:rPr>
          <w:rFonts w:ascii="IRNazanin" w:hAnsi="IRNazanin" w:eastAsia="IRNazanin"/>
          <w:color w:val="111111"/>
          <w:sz w:val="28"/>
          <w:sz w:val="28"/>
          <w:szCs w:val="28"/>
          <w:rtl w:val="true"/>
          <w:lang w:bidi="fa-IR"/>
        </w:rPr>
        <w:t xml:space="preserve">ابوتراب بن محمد نصیر فیروزآبادی </w:t>
      </w:r>
      <w:r>
        <w:rPr>
          <w:rFonts w:eastAsia="IRNazanin" w:cs="IRNazanin"/>
          <w:color w:val="111111"/>
          <w:sz w:val="28"/>
          <w:szCs w:val="28"/>
          <w:lang w:bidi="fa-IR"/>
        </w:rPr>
        <w:t>15951</w:t>
      </w:r>
    </w:p>
    <w:p>
      <w:pPr>
        <w:pStyle w:val="BookText"/>
        <w:rPr/>
      </w:pPr>
      <w:r>
        <w:rPr>
          <w:rFonts w:ascii="IRNazanin" w:hAnsi="IRNazanin" w:eastAsia="IRNazanin"/>
          <w:color w:val="111111"/>
          <w:sz w:val="28"/>
          <w:sz w:val="28"/>
          <w:szCs w:val="28"/>
          <w:rtl w:val="true"/>
          <w:lang w:bidi="fa-IR"/>
        </w:rPr>
        <w:t xml:space="preserve">احمد تنکابنی </w:t>
      </w:r>
      <w:r>
        <w:rPr>
          <w:rFonts w:eastAsia="IRNazanin" w:cs="IRNazanin"/>
          <w:color w:val="111111"/>
          <w:sz w:val="28"/>
          <w:szCs w:val="28"/>
          <w:lang w:bidi="fa-IR"/>
        </w:rPr>
        <w:t>15827/4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15827/2</w:t>
      </w:r>
      <w:r>
        <w:rPr>
          <w:rFonts w:eastAsia="IRNazanin" w:cs="IRNazanin"/>
          <w:color w:val="111111"/>
          <w:sz w:val="28"/>
          <w:szCs w:val="28"/>
          <w:rtl w:val="true"/>
          <w:lang w:bidi="fa-IR"/>
        </w:rPr>
        <w:t xml:space="preserve"> </w:t>
      </w:r>
      <w:r>
        <w:rPr>
          <w:rFonts w:eastAsia="IRNazanin" w:cs="IRNazanin"/>
          <w:color w:val="111111"/>
          <w:sz w:val="28"/>
          <w:szCs w:val="28"/>
          <w:lang w:bidi="fa-IR"/>
        </w:rPr>
        <w:t>158278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158275</w:t>
      </w:r>
      <w:r>
        <w:rPr>
          <w:rFonts w:eastAsia="IRNazanin" w:cs="IRNazanin"/>
          <w:color w:val="111111"/>
          <w:sz w:val="28"/>
          <w:szCs w:val="28"/>
          <w:rtl w:val="true"/>
          <w:lang w:bidi="fa-IR"/>
        </w:rPr>
        <w:t xml:space="preserve"> </w:t>
      </w:r>
      <w:r>
        <w:rPr>
          <w:rFonts w:eastAsia="IRNazanin" w:cs="IRNazanin"/>
          <w:color w:val="111111"/>
          <w:sz w:val="28"/>
          <w:szCs w:val="28"/>
          <w:lang w:bidi="fa-IR"/>
        </w:rPr>
        <w:t>15827/9</w:t>
      </w:r>
    </w:p>
    <w:p>
      <w:pPr>
        <w:pStyle w:val="BookText"/>
        <w:rPr/>
      </w:pPr>
      <w:r>
        <w:rPr>
          <w:rFonts w:ascii="IRNazanin" w:hAnsi="IRNazanin" w:eastAsia="IRNazanin"/>
          <w:color w:val="111111"/>
          <w:sz w:val="28"/>
          <w:sz w:val="28"/>
          <w:szCs w:val="28"/>
          <w:rtl w:val="true"/>
          <w:lang w:bidi="fa-IR"/>
        </w:rPr>
        <w:t xml:space="preserve">احمد بن ابراهیم </w:t>
      </w:r>
      <w:r>
        <w:rPr>
          <w:rFonts w:eastAsia="IRNazanin" w:cs="IRNazanin"/>
          <w:color w:val="111111"/>
          <w:sz w:val="28"/>
          <w:szCs w:val="28"/>
          <w:lang w:bidi="fa-IR"/>
        </w:rPr>
        <w:t>15981/2</w:t>
      </w:r>
    </w:p>
    <w:p>
      <w:pPr>
        <w:pStyle w:val="BookText"/>
        <w:rPr/>
      </w:pPr>
      <w:r>
        <w:rPr>
          <w:rFonts w:ascii="IRNazanin" w:hAnsi="IRNazanin" w:eastAsia="IRNazanin"/>
          <w:color w:val="111111"/>
          <w:sz w:val="28"/>
          <w:sz w:val="28"/>
          <w:szCs w:val="28"/>
          <w:rtl w:val="true"/>
          <w:lang w:bidi="fa-IR"/>
        </w:rPr>
        <w:t xml:space="preserve">احمد بن محمد صادق اشکوری کاکرودی </w:t>
      </w:r>
      <w:r>
        <w:rPr>
          <w:rFonts w:eastAsia="IRNazanin" w:cs="IRNazanin"/>
          <w:color w:val="111111"/>
          <w:sz w:val="28"/>
          <w:szCs w:val="28"/>
          <w:lang w:bidi="fa-IR"/>
        </w:rPr>
        <w:t>157482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15748/1</w:t>
      </w:r>
    </w:p>
    <w:p>
      <w:pPr>
        <w:pStyle w:val="BookText"/>
        <w:rPr/>
      </w:pPr>
      <w:r>
        <w:rPr>
          <w:rFonts w:ascii="IRNazanin" w:hAnsi="IRNazanin" w:eastAsia="IRNazanin"/>
          <w:color w:val="111111"/>
          <w:sz w:val="28"/>
          <w:sz w:val="28"/>
          <w:szCs w:val="28"/>
          <w:rtl w:val="true"/>
          <w:lang w:bidi="fa-IR"/>
        </w:rPr>
        <w:t xml:space="preserve">احمدخان </w:t>
      </w:r>
      <w:r>
        <w:rPr>
          <w:rFonts w:eastAsia="IRNazanin" w:cs="IRNazanin"/>
          <w:color w:val="111111"/>
          <w:sz w:val="28"/>
          <w:szCs w:val="28"/>
          <w:lang w:bidi="fa-IR"/>
        </w:rPr>
        <w:t>15709</w:t>
      </w:r>
    </w:p>
    <w:p>
      <w:pPr>
        <w:pStyle w:val="BookText"/>
        <w:rPr/>
      </w:pPr>
      <w:r>
        <w:rPr>
          <w:rFonts w:ascii="IRNazanin" w:hAnsi="IRNazanin" w:eastAsia="IRNazanin"/>
          <w:color w:val="111111"/>
          <w:sz w:val="28"/>
          <w:sz w:val="28"/>
          <w:szCs w:val="28"/>
          <w:rtl w:val="true"/>
          <w:lang w:bidi="fa-IR"/>
        </w:rPr>
        <w:t xml:space="preserve">اسحف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بن محمد اندواری</w:t>
      </w:r>
    </w:p>
    <w:p>
      <w:pPr>
        <w:pStyle w:val="BookText"/>
        <w:rPr/>
      </w:pPr>
      <w:r>
        <w:rPr>
          <w:rFonts w:ascii="IRNazanin" w:hAnsi="IRNazanin" w:eastAsia="IRNazanin"/>
          <w:color w:val="111111"/>
          <w:sz w:val="28"/>
          <w:sz w:val="28"/>
          <w:szCs w:val="28"/>
          <w:rtl w:val="true"/>
          <w:lang w:bidi="fa-IR"/>
        </w:rPr>
        <w:t xml:space="preserve">اسدالله بن نورالله تاجر همدانی </w:t>
      </w:r>
      <w:r>
        <w:rPr>
          <w:rFonts w:eastAsia="IRNazanin" w:cs="IRNazanin"/>
          <w:color w:val="111111"/>
          <w:sz w:val="28"/>
          <w:szCs w:val="28"/>
          <w:lang w:bidi="fa-IR"/>
        </w:rPr>
        <w:t>15890</w:t>
      </w:r>
    </w:p>
    <w:p>
      <w:pPr>
        <w:pStyle w:val="BookText"/>
        <w:rPr/>
      </w:pPr>
      <w:r>
        <w:rPr>
          <w:rFonts w:ascii="IRNazanin" w:hAnsi="IRNazanin" w:eastAsia="IRNazanin"/>
          <w:color w:val="111111"/>
          <w:sz w:val="28"/>
          <w:sz w:val="28"/>
          <w:szCs w:val="28"/>
          <w:rtl w:val="true"/>
          <w:lang w:bidi="fa-IR"/>
        </w:rPr>
        <w:t xml:space="preserve">اسدالله مهندس شوشتری </w:t>
      </w:r>
      <w:r>
        <w:rPr>
          <w:rFonts w:eastAsia="IRNazanin" w:cs="IRNazanin"/>
          <w:color w:val="111111"/>
          <w:sz w:val="28"/>
          <w:szCs w:val="28"/>
          <w:lang w:bidi="fa-IR"/>
        </w:rPr>
        <w:t>15740</w:t>
      </w:r>
    </w:p>
    <w:p>
      <w:pPr>
        <w:pStyle w:val="BookText"/>
        <w:rPr/>
      </w:pPr>
      <w:r>
        <w:rPr>
          <w:rFonts w:ascii="IRNazanin" w:hAnsi="IRNazanin" w:eastAsia="IRNazanin"/>
          <w:color w:val="111111"/>
          <w:sz w:val="28"/>
          <w:sz w:val="28"/>
          <w:szCs w:val="28"/>
          <w:rtl w:val="true"/>
          <w:lang w:bidi="fa-IR"/>
        </w:rPr>
        <w:t xml:space="preserve">اسماعيل بن عبدالله خوانساری </w:t>
      </w:r>
      <w:r>
        <w:rPr>
          <w:rFonts w:eastAsia="IRNazanin" w:cs="IRNazanin"/>
          <w:color w:val="111111"/>
          <w:sz w:val="28"/>
          <w:szCs w:val="28"/>
          <w:lang w:bidi="fa-IR"/>
        </w:rPr>
        <w:t>15952</w:t>
      </w:r>
    </w:p>
    <w:p>
      <w:pPr>
        <w:pStyle w:val="BookText"/>
        <w:rPr/>
      </w:pPr>
      <w:r>
        <w:rPr>
          <w:rFonts w:ascii="IRNazanin" w:hAnsi="IRNazanin" w:eastAsia="IRNazanin"/>
          <w:color w:val="111111"/>
          <w:sz w:val="28"/>
          <w:sz w:val="28"/>
          <w:szCs w:val="28"/>
          <w:rtl w:val="true"/>
          <w:lang w:bidi="fa-IR"/>
        </w:rPr>
        <w:t xml:space="preserve">باقر بن قاضی عمید بافقی </w:t>
      </w:r>
      <w:r>
        <w:rPr>
          <w:rFonts w:eastAsia="IRNazanin" w:cs="IRNazanin"/>
          <w:color w:val="111111"/>
          <w:sz w:val="28"/>
          <w:szCs w:val="28"/>
          <w:lang w:bidi="fa-IR"/>
        </w:rPr>
        <w:t>15919</w:t>
      </w:r>
    </w:p>
    <w:p>
      <w:pPr>
        <w:pStyle w:val="BookText"/>
        <w:rPr/>
      </w:pPr>
      <w:r>
        <w:rPr>
          <w:rFonts w:ascii="IRNazanin" w:hAnsi="IRNazanin" w:eastAsia="IRNazanin"/>
          <w:color w:val="111111"/>
          <w:sz w:val="28"/>
          <w:sz w:val="28"/>
          <w:szCs w:val="28"/>
          <w:rtl w:val="true"/>
          <w:lang w:bidi="fa-IR"/>
        </w:rPr>
        <w:t xml:space="preserve">بغایری </w:t>
      </w:r>
      <w:r>
        <w:rPr>
          <w:rFonts w:eastAsia="IRNazanin" w:cs="IRNazanin"/>
          <w:color w:val="111111"/>
          <w:sz w:val="28"/>
          <w:szCs w:val="28"/>
          <w:lang w:bidi="fa-IR"/>
        </w:rPr>
        <w:t>15790</w:t>
      </w:r>
    </w:p>
    <w:p>
      <w:pPr>
        <w:pStyle w:val="BookText"/>
        <w:rPr/>
      </w:pPr>
      <w:r>
        <w:rPr>
          <w:rFonts w:ascii="IRNazanin" w:hAnsi="IRNazanin" w:eastAsia="IRNazanin"/>
          <w:color w:val="111111"/>
          <w:sz w:val="28"/>
          <w:sz w:val="28"/>
          <w:szCs w:val="28"/>
          <w:rtl w:val="true"/>
          <w:lang w:bidi="fa-IR"/>
        </w:rPr>
        <w:t xml:space="preserve">بهادین بن امیرقلی ایموری </w:t>
      </w:r>
      <w:r>
        <w:rPr>
          <w:rFonts w:eastAsia="IRNazanin" w:cs="IRNazanin"/>
          <w:color w:val="111111"/>
          <w:sz w:val="28"/>
          <w:szCs w:val="28"/>
          <w:lang w:bidi="fa-IR"/>
        </w:rPr>
        <w:t>15812/4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15812/2</w:t>
      </w:r>
    </w:p>
    <w:p>
      <w:pPr>
        <w:pStyle w:val="BookText"/>
        <w:rPr/>
      </w:pPr>
      <w:r>
        <w:rPr>
          <w:rFonts w:ascii="IRNazanin" w:hAnsi="IRNazanin" w:eastAsia="IRNazanin"/>
          <w:color w:val="111111"/>
          <w:sz w:val="28"/>
          <w:sz w:val="28"/>
          <w:szCs w:val="28"/>
          <w:rtl w:val="true"/>
          <w:lang w:bidi="fa-IR"/>
        </w:rPr>
        <w:t xml:space="preserve">جعفر بن محمد بن ابراهیم جبیلی حساوی </w:t>
      </w:r>
      <w:r>
        <w:rPr>
          <w:rFonts w:eastAsia="IRNazanin" w:cs="IRNazanin"/>
          <w:color w:val="111111"/>
          <w:sz w:val="28"/>
          <w:szCs w:val="28"/>
          <w:lang w:bidi="fa-IR"/>
        </w:rPr>
        <w:t>15976</w:t>
      </w:r>
    </w:p>
    <w:p>
      <w:pPr>
        <w:pStyle w:val="BookText"/>
        <w:rPr/>
      </w:pPr>
      <w:r>
        <w:rPr>
          <w:rFonts w:ascii="IRNazanin" w:hAnsi="IRNazanin" w:eastAsia="IRNazanin"/>
          <w:color w:val="111111"/>
          <w:sz w:val="28"/>
          <w:sz w:val="28"/>
          <w:szCs w:val="28"/>
          <w:rtl w:val="true"/>
          <w:lang w:bidi="fa-IR"/>
        </w:rPr>
        <w:t xml:space="preserve">جعفر بن محمد حسین کاشانی </w:t>
      </w:r>
      <w:r>
        <w:rPr>
          <w:rFonts w:eastAsia="IRNazanin" w:cs="IRNazanin"/>
          <w:color w:val="111111"/>
          <w:sz w:val="28"/>
          <w:szCs w:val="28"/>
          <w:lang w:bidi="fa-IR"/>
        </w:rPr>
        <w:t>15767</w:t>
      </w:r>
    </w:p>
    <w:p>
      <w:pPr>
        <w:pStyle w:val="BookText"/>
        <w:rPr/>
      </w:pPr>
      <w:r>
        <w:rPr>
          <w:rFonts w:ascii="IRNazanin" w:hAnsi="IRNazanin" w:eastAsia="IRNazanin"/>
          <w:color w:val="111111"/>
          <w:sz w:val="28"/>
          <w:sz w:val="28"/>
          <w:szCs w:val="28"/>
          <w:rtl w:val="true"/>
          <w:lang w:bidi="fa-IR"/>
        </w:rPr>
        <w:t xml:space="preserve">حاج اسماعیل خان </w:t>
      </w:r>
      <w:r>
        <w:rPr>
          <w:rFonts w:eastAsia="IRNazanin" w:cs="IRNazanin"/>
          <w:color w:val="111111"/>
          <w:sz w:val="28"/>
          <w:szCs w:val="28"/>
          <w:lang w:bidi="fa-IR"/>
        </w:rPr>
        <w:t>15709</w:t>
      </w:r>
    </w:p>
    <w:p>
      <w:pPr>
        <w:pStyle w:val="BookText"/>
        <w:rPr/>
      </w:pPr>
      <w:r>
        <w:rPr>
          <w:rFonts w:ascii="Amiri" w:hAnsi="Amiri" w:eastAsia="Amiri" w:cs="Amiri"/>
          <w:color w:val="111111"/>
          <w:sz w:val="28"/>
          <w:sz w:val="28"/>
          <w:szCs w:val="28"/>
          <w:rtl w:val="true"/>
          <w:lang w:bidi="ar-SA"/>
        </w:rPr>
        <w:t xml:space="preserve">حسن بن سلطان بن على بن خليفه </w:t>
      </w:r>
      <w:r>
        <w:rPr>
          <w:rFonts w:eastAsia="Amiri" w:cs="Amiri" w:ascii="Amiri" w:hAnsi="Amiri"/>
          <w:color w:val="111111"/>
          <w:sz w:val="28"/>
          <w:szCs w:val="28"/>
          <w:lang w:bidi="ar-SA"/>
        </w:rPr>
        <w:t>15966</w:t>
      </w:r>
    </w:p>
    <w:p>
      <w:pPr>
        <w:pStyle w:val="BookText"/>
        <w:rPr/>
      </w:pPr>
      <w:r>
        <w:rPr>
          <w:rFonts w:ascii="IRNazanin" w:hAnsi="IRNazanin" w:eastAsia="IRNazanin"/>
          <w:color w:val="111111"/>
          <w:sz w:val="28"/>
          <w:sz w:val="28"/>
          <w:szCs w:val="28"/>
          <w:rtl w:val="true"/>
          <w:lang w:bidi="fa-IR"/>
        </w:rPr>
        <w:t xml:space="preserve">حسن بن محمد باقر اصفهانی </w:t>
      </w:r>
      <w:r>
        <w:rPr>
          <w:rFonts w:eastAsia="IRNazanin" w:cs="IRNazanin"/>
          <w:color w:val="111111"/>
          <w:sz w:val="28"/>
          <w:szCs w:val="28"/>
          <w:lang w:bidi="fa-IR"/>
        </w:rPr>
        <w:t>15711</w:t>
      </w:r>
    </w:p>
    <w:p>
      <w:pPr>
        <w:pStyle w:val="BookText"/>
        <w:rPr/>
      </w:pPr>
      <w:r>
        <w:rPr>
          <w:rFonts w:ascii="IRNazanin" w:hAnsi="IRNazanin" w:eastAsia="IRNazanin"/>
          <w:color w:val="111111"/>
          <w:sz w:val="28"/>
          <w:sz w:val="28"/>
          <w:szCs w:val="28"/>
          <w:rtl w:val="true"/>
          <w:lang w:bidi="fa-IR"/>
        </w:rPr>
        <w:t xml:space="preserve">حسن زرین قلم </w:t>
      </w:r>
      <w:r>
        <w:rPr>
          <w:rFonts w:eastAsia="IRNazanin" w:cs="IRNazanin"/>
          <w:color w:val="111111"/>
          <w:sz w:val="28"/>
          <w:szCs w:val="28"/>
          <w:lang w:bidi="fa-IR"/>
        </w:rPr>
        <w:t>15898</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حسنعلی رفیعا </w:t>
      </w:r>
      <w:r>
        <w:rPr>
          <w:rFonts w:eastAsia="IRNazanin" w:cs="IRNazanin"/>
          <w:color w:val="111111"/>
          <w:sz w:val="28"/>
          <w:szCs w:val="28"/>
          <w:lang w:bidi="fa-IR"/>
        </w:rPr>
        <w:t>15769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15786/2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15786/1</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15704</w:t>
      </w:r>
    </w:p>
    <w:p>
      <w:pPr>
        <w:pStyle w:val="BookText"/>
        <w:rPr/>
      </w:pPr>
      <w:r>
        <w:rPr>
          <w:rFonts w:ascii="IRNazanin" w:hAnsi="IRNazanin" w:eastAsia="IRNazanin"/>
          <w:color w:val="111111"/>
          <w:sz w:val="28"/>
          <w:sz w:val="28"/>
          <w:szCs w:val="28"/>
          <w:rtl w:val="true"/>
          <w:lang w:bidi="fa-IR"/>
        </w:rPr>
        <w:t xml:space="preserve">حسین بن محمد علی مازندرانی </w:t>
      </w:r>
      <w:r>
        <w:rPr>
          <w:rFonts w:eastAsia="IRNazanin" w:cs="IRNazanin"/>
          <w:color w:val="111111"/>
          <w:sz w:val="28"/>
          <w:szCs w:val="28"/>
          <w:lang w:bidi="fa-IR"/>
        </w:rPr>
        <w:t>15910</w:t>
      </w:r>
    </w:p>
    <w:p>
      <w:pPr>
        <w:pStyle w:val="BookText"/>
        <w:rPr/>
      </w:pPr>
      <w:r>
        <w:rPr>
          <w:rFonts w:ascii="IRNazanin" w:hAnsi="IRNazanin" w:eastAsia="IRNazanin"/>
          <w:color w:val="111111"/>
          <w:sz w:val="28"/>
          <w:sz w:val="28"/>
          <w:szCs w:val="28"/>
          <w:rtl w:val="true"/>
          <w:lang w:bidi="fa-IR"/>
        </w:rPr>
        <w:t xml:space="preserve">حسین جباعی </w:t>
      </w:r>
      <w:r>
        <w:rPr>
          <w:rFonts w:eastAsia="IRNazanin" w:cs="IRNazanin"/>
          <w:color w:val="111111"/>
          <w:sz w:val="28"/>
          <w:szCs w:val="28"/>
          <w:lang w:bidi="fa-IR"/>
        </w:rPr>
        <w:t>15981/1</w:t>
      </w:r>
    </w:p>
    <w:p>
      <w:pPr>
        <w:pStyle w:val="BookText"/>
        <w:rPr/>
      </w:pPr>
      <w:r>
        <w:rPr>
          <w:rFonts w:ascii="IRNazanin" w:hAnsi="IRNazanin" w:eastAsia="IRNazanin"/>
          <w:color w:val="111111"/>
          <w:sz w:val="28"/>
          <w:sz w:val="28"/>
          <w:szCs w:val="28"/>
          <w:rtl w:val="true"/>
          <w:lang w:bidi="fa-IR"/>
        </w:rPr>
        <w:t xml:space="preserve">حسین گرگانی </w:t>
      </w:r>
      <w:r>
        <w:rPr>
          <w:rFonts w:eastAsia="IRNazanin" w:cs="IRNazanin"/>
          <w:color w:val="111111"/>
          <w:sz w:val="28"/>
          <w:szCs w:val="28"/>
          <w:lang w:bidi="fa-IR"/>
        </w:rPr>
        <w:t>15957</w:t>
      </w:r>
    </w:p>
    <w:p>
      <w:pPr>
        <w:pStyle w:val="BookText"/>
        <w:rPr/>
      </w:pPr>
      <w:r>
        <w:rPr>
          <w:rFonts w:ascii="IRNazanin" w:hAnsi="IRNazanin" w:eastAsia="IRNazanin"/>
          <w:color w:val="111111"/>
          <w:sz w:val="28"/>
          <w:sz w:val="28"/>
          <w:szCs w:val="28"/>
          <w:rtl w:val="true"/>
          <w:lang w:bidi="fa-IR"/>
        </w:rPr>
        <w:t xml:space="preserve">حیدر بن محیی الدین </w:t>
      </w:r>
      <w:r>
        <w:rPr>
          <w:rFonts w:eastAsia="IRNazanin" w:cs="IRNazanin"/>
          <w:color w:val="111111"/>
          <w:sz w:val="28"/>
          <w:szCs w:val="28"/>
          <w:lang w:bidi="fa-IR"/>
        </w:rPr>
        <w:t>15981/3</w:t>
      </w:r>
    </w:p>
    <w:p>
      <w:pPr>
        <w:pStyle w:val="BookText"/>
        <w:rPr/>
      </w:pPr>
      <w:r>
        <w:rPr>
          <w:rFonts w:ascii="IRNazanin" w:hAnsi="IRNazanin" w:eastAsia="IRNazanin"/>
          <w:color w:val="111111"/>
          <w:sz w:val="28"/>
          <w:sz w:val="28"/>
          <w:szCs w:val="28"/>
          <w:rtl w:val="true"/>
          <w:lang w:bidi="fa-IR"/>
        </w:rPr>
        <w:t xml:space="preserve">خلیل الله بن فتح الله </w:t>
      </w:r>
      <w:r>
        <w:rPr>
          <w:rFonts w:eastAsia="IRNazanin" w:cs="IRNazanin"/>
          <w:color w:val="111111"/>
          <w:sz w:val="28"/>
          <w:szCs w:val="28"/>
          <w:lang w:bidi="fa-IR"/>
        </w:rPr>
        <w:t>15903</w:t>
      </w:r>
    </w:p>
    <w:p>
      <w:pPr>
        <w:pStyle w:val="BookText"/>
        <w:rPr/>
      </w:pPr>
      <w:r>
        <w:rPr>
          <w:rFonts w:ascii="IRNazanin" w:hAnsi="IRNazanin" w:eastAsia="IRNazanin"/>
          <w:color w:val="111111"/>
          <w:sz w:val="28"/>
          <w:sz w:val="28"/>
          <w:szCs w:val="28"/>
          <w:rtl w:val="true"/>
          <w:lang w:bidi="fa-IR"/>
        </w:rPr>
        <w:t xml:space="preserve">زین العابدین عبدالحسین </w:t>
      </w:r>
      <w:r>
        <w:rPr>
          <w:rFonts w:eastAsia="IRNazanin" w:cs="IRNazanin"/>
          <w:color w:val="111111"/>
          <w:sz w:val="28"/>
          <w:szCs w:val="28"/>
          <w:lang w:bidi="fa-IR"/>
        </w:rPr>
        <w:t>15960</w:t>
      </w:r>
    </w:p>
    <w:p>
      <w:pPr>
        <w:pStyle w:val="BookText"/>
        <w:rPr/>
      </w:pPr>
      <w:r>
        <w:rPr>
          <w:rFonts w:ascii="Amiri" w:hAnsi="Amiri" w:eastAsia="Amiri" w:cs="Amiri"/>
          <w:color w:val="111111"/>
          <w:sz w:val="28"/>
          <w:sz w:val="28"/>
          <w:szCs w:val="28"/>
          <w:rtl w:val="true"/>
          <w:lang w:bidi="ar-SA"/>
        </w:rPr>
        <w:t xml:space="preserve">سميع </w:t>
      </w:r>
      <w:r>
        <w:rPr>
          <w:rFonts w:eastAsia="Amiri" w:cs="Amiri" w:ascii="Amiri" w:hAnsi="Amiri"/>
          <w:color w:val="111111"/>
          <w:sz w:val="28"/>
          <w:szCs w:val="28"/>
          <w:lang w:bidi="ar-SA"/>
        </w:rPr>
        <w:t>158164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158162</w:t>
      </w:r>
    </w:p>
    <w:p>
      <w:pPr>
        <w:pStyle w:val="BookText"/>
        <w:rPr/>
      </w:pPr>
      <w:r>
        <w:rPr>
          <w:rFonts w:ascii="IRNazanin" w:hAnsi="IRNazanin" w:eastAsia="IRNazanin"/>
          <w:color w:val="111111"/>
          <w:sz w:val="28"/>
          <w:sz w:val="28"/>
          <w:szCs w:val="28"/>
          <w:rtl w:val="true"/>
          <w:lang w:bidi="fa-IR"/>
        </w:rPr>
        <w:t xml:space="preserve">سهراب ادیب بن آقاجان آهنگر رستمداری کدیری </w:t>
      </w:r>
      <w:r>
        <w:rPr>
          <w:rFonts w:eastAsia="IRNazanin" w:cs="IRNazanin"/>
          <w:color w:val="111111"/>
          <w:sz w:val="28"/>
          <w:szCs w:val="28"/>
          <w:lang w:bidi="fa-IR"/>
        </w:rPr>
        <w:t>15723</w:t>
      </w:r>
    </w:p>
    <w:p>
      <w:pPr>
        <w:pStyle w:val="BookText"/>
        <w:rPr/>
      </w:pPr>
      <w:r>
        <w:rPr>
          <w:rFonts w:ascii="IRNazanin" w:hAnsi="IRNazanin" w:eastAsia="IRNazanin"/>
          <w:color w:val="111111"/>
          <w:sz w:val="28"/>
          <w:sz w:val="28"/>
          <w:szCs w:val="28"/>
          <w:rtl w:val="true"/>
          <w:lang w:bidi="fa-IR"/>
        </w:rPr>
        <w:t xml:space="preserve">شاه نظر بن شاهرضای جیلانی </w:t>
      </w:r>
      <w:r>
        <w:rPr>
          <w:rFonts w:eastAsia="IRNazanin" w:cs="IRNazanin"/>
          <w:color w:val="111111"/>
          <w:sz w:val="28"/>
          <w:szCs w:val="28"/>
          <w:lang w:bidi="fa-IR"/>
        </w:rPr>
        <w:t>15914</w:t>
      </w:r>
    </w:p>
    <w:p>
      <w:pPr>
        <w:pStyle w:val="BookText"/>
        <w:rPr/>
      </w:pPr>
      <w:r>
        <w:rPr>
          <w:rFonts w:ascii="IRNazanin" w:hAnsi="IRNazanin" w:eastAsia="IRNazanin"/>
          <w:color w:val="111111"/>
          <w:sz w:val="28"/>
          <w:sz w:val="28"/>
          <w:szCs w:val="28"/>
          <w:rtl w:val="true"/>
          <w:lang w:bidi="fa-IR"/>
        </w:rPr>
        <w:t xml:space="preserve">صفر بن عبدالغفور </w:t>
      </w:r>
      <w:r>
        <w:rPr>
          <w:rFonts w:eastAsia="IRNazanin" w:cs="IRNazanin"/>
          <w:color w:val="111111"/>
          <w:sz w:val="28"/>
          <w:szCs w:val="28"/>
          <w:lang w:bidi="fa-IR"/>
        </w:rPr>
        <w:t>15848</w:t>
      </w:r>
    </w:p>
    <w:p>
      <w:pPr>
        <w:pStyle w:val="BookText"/>
        <w:rPr/>
      </w:pPr>
      <w:r>
        <w:rPr>
          <w:rFonts w:ascii="IRNazanin" w:hAnsi="IRNazanin" w:eastAsia="IRNazanin"/>
          <w:color w:val="111111"/>
          <w:sz w:val="28"/>
          <w:sz w:val="28"/>
          <w:szCs w:val="28"/>
          <w:rtl w:val="true"/>
          <w:lang w:bidi="fa-IR"/>
        </w:rPr>
        <w:t>عبدالحسين بن میرزا خداویردی</w:t>
      </w:r>
    </w:p>
    <w:p>
      <w:pPr>
        <w:pStyle w:val="BookText"/>
        <w:rPr/>
      </w:pPr>
      <w:r>
        <w:rPr>
          <w:rFonts w:ascii="Amiri" w:hAnsi="Amiri" w:eastAsia="Amiri" w:cs="Amiri"/>
          <w:color w:val="111111"/>
          <w:sz w:val="28"/>
          <w:sz w:val="28"/>
          <w:szCs w:val="28"/>
          <w:rtl w:val="true"/>
          <w:lang w:bidi="ar-SA"/>
        </w:rPr>
        <w:t>عبدالحسين 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15817</w:t>
      </w:r>
    </w:p>
    <w:p>
      <w:pPr>
        <w:pStyle w:val="BookText"/>
        <w:rPr/>
      </w:pPr>
      <w:r>
        <w:rPr>
          <w:rFonts w:ascii="IRNazanin" w:hAnsi="IRNazanin" w:eastAsia="IRNazanin"/>
          <w:color w:val="111111"/>
          <w:sz w:val="28"/>
          <w:sz w:val="28"/>
          <w:szCs w:val="28"/>
          <w:rtl w:val="true"/>
          <w:lang w:bidi="fa-IR"/>
        </w:rPr>
        <w:t xml:space="preserve">عبدالحمید بن محمد بن سالار عباسی </w:t>
      </w:r>
      <w:r>
        <w:rPr>
          <w:rFonts w:eastAsia="IRNazanin" w:cs="IRNazanin"/>
          <w:color w:val="111111"/>
          <w:sz w:val="28"/>
          <w:szCs w:val="28"/>
          <w:lang w:bidi="fa-IR"/>
        </w:rPr>
        <w:t>15780</w:t>
      </w:r>
    </w:p>
    <w:p>
      <w:pPr>
        <w:pStyle w:val="BookText"/>
        <w:rPr/>
      </w:pPr>
      <w:r>
        <w:rPr>
          <w:rFonts w:ascii="IRNazanin" w:hAnsi="IRNazanin" w:eastAsia="IRNazanin"/>
          <w:color w:val="111111"/>
          <w:sz w:val="28"/>
          <w:sz w:val="28"/>
          <w:szCs w:val="28"/>
          <w:rtl w:val="true"/>
          <w:lang w:bidi="fa-IR"/>
        </w:rPr>
        <w:t xml:space="preserve">عبد الرحيم بن محمد علی </w:t>
      </w:r>
      <w:r>
        <w:rPr>
          <w:rFonts w:eastAsia="IRNazanin" w:cs="IRNazanin"/>
          <w:color w:val="111111"/>
          <w:sz w:val="28"/>
          <w:szCs w:val="28"/>
          <w:lang w:bidi="fa-IR"/>
        </w:rPr>
        <w:t>15872/1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15872/2</w:t>
      </w:r>
    </w:p>
    <w:p>
      <w:pPr>
        <w:pStyle w:val="BookText"/>
        <w:rPr/>
      </w:pPr>
      <w:r>
        <w:rPr>
          <w:rFonts w:ascii="IRNazanin" w:hAnsi="IRNazanin" w:eastAsia="IRNazanin"/>
          <w:color w:val="111111"/>
          <w:sz w:val="28"/>
          <w:sz w:val="28"/>
          <w:szCs w:val="28"/>
          <w:rtl w:val="true"/>
          <w:lang w:bidi="fa-IR"/>
        </w:rPr>
        <w:t xml:space="preserve">عبدالرزاق بغایری </w:t>
      </w:r>
      <w:r>
        <w:rPr>
          <w:rFonts w:eastAsia="IRNazanin" w:cs="IRNazanin"/>
          <w:color w:val="111111"/>
          <w:sz w:val="28"/>
          <w:szCs w:val="28"/>
          <w:lang w:bidi="fa-IR"/>
        </w:rPr>
        <w:t>15792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15791</w:t>
      </w:r>
    </w:p>
    <w:p>
      <w:pPr>
        <w:pStyle w:val="BookText"/>
        <w:rPr/>
      </w:pPr>
      <w:r>
        <w:rPr>
          <w:rFonts w:ascii="IRNazanin" w:hAnsi="IRNazanin" w:eastAsia="IRNazanin"/>
          <w:color w:val="111111"/>
          <w:sz w:val="28"/>
          <w:sz w:val="28"/>
          <w:szCs w:val="28"/>
          <w:rtl w:val="true"/>
          <w:lang w:bidi="fa-IR"/>
        </w:rPr>
        <w:t xml:space="preserve">عبدالغفور بن طبیب کشمیری </w:t>
      </w:r>
      <w:r>
        <w:rPr>
          <w:rFonts w:eastAsia="IRNazanin" w:cs="IRNazanin"/>
          <w:color w:val="111111"/>
          <w:sz w:val="28"/>
          <w:szCs w:val="28"/>
          <w:lang w:bidi="fa-IR"/>
        </w:rPr>
        <w:t>15814/1</w:t>
      </w:r>
    </w:p>
    <w:p>
      <w:pPr>
        <w:pStyle w:val="BookText"/>
        <w:rPr/>
      </w:pPr>
      <w:r>
        <w:rPr>
          <w:rFonts w:ascii="IRNazanin" w:hAnsi="IRNazanin" w:eastAsia="IRNazanin"/>
          <w:color w:val="111111"/>
          <w:sz w:val="28"/>
          <w:sz w:val="28"/>
          <w:szCs w:val="28"/>
          <w:rtl w:val="true"/>
          <w:lang w:bidi="fa-IR"/>
        </w:rPr>
        <w:t xml:space="preserve">عبدالله رازی </w:t>
      </w:r>
      <w:r>
        <w:rPr>
          <w:rFonts w:eastAsia="IRNazanin" w:cs="IRNazanin"/>
          <w:color w:val="111111"/>
          <w:sz w:val="28"/>
          <w:szCs w:val="28"/>
          <w:lang w:bidi="fa-IR"/>
        </w:rPr>
        <w:t>15144</w:t>
      </w:r>
    </w:p>
    <w:p>
      <w:pPr>
        <w:pStyle w:val="BookText"/>
        <w:rPr/>
      </w:pPr>
      <w:r>
        <w:rPr>
          <w:rFonts w:ascii="IRNazanin" w:hAnsi="IRNazanin" w:eastAsia="IRNazanin"/>
          <w:color w:val="111111"/>
          <w:sz w:val="28"/>
          <w:sz w:val="28"/>
          <w:szCs w:val="28"/>
          <w:rtl w:val="true"/>
          <w:lang w:bidi="fa-IR"/>
        </w:rPr>
        <w:t xml:space="preserve">عبدالله نوبندگانی </w:t>
      </w:r>
      <w:r>
        <w:rPr>
          <w:rFonts w:eastAsia="IRNazanin" w:cs="IRNazanin"/>
          <w:color w:val="111111"/>
          <w:sz w:val="28"/>
          <w:szCs w:val="28"/>
          <w:lang w:bidi="fa-IR"/>
        </w:rPr>
        <w:t>15701</w:t>
      </w:r>
    </w:p>
    <w:p>
      <w:pPr>
        <w:pStyle w:val="BookText"/>
        <w:rPr/>
      </w:pPr>
      <w:r>
        <w:rPr>
          <w:rFonts w:ascii="IRNazanin" w:hAnsi="IRNazanin" w:eastAsia="IRNazanin"/>
          <w:color w:val="111111"/>
          <w:sz w:val="28"/>
          <w:sz w:val="28"/>
          <w:szCs w:val="28"/>
          <w:rtl w:val="true"/>
          <w:lang w:bidi="fa-IR"/>
        </w:rPr>
        <w:t xml:space="preserve">عطا موسوی </w:t>
      </w:r>
      <w:r>
        <w:rPr>
          <w:rFonts w:eastAsia="IRNazanin" w:cs="IRNazanin"/>
          <w:color w:val="111111"/>
          <w:sz w:val="28"/>
          <w:szCs w:val="28"/>
          <w:lang w:bidi="fa-IR"/>
        </w:rPr>
        <w:t>15725</w:t>
      </w:r>
    </w:p>
    <w:p>
      <w:pPr>
        <w:pStyle w:val="BookText"/>
        <w:rPr/>
      </w:pPr>
      <w:r>
        <w:rPr>
          <w:rFonts w:ascii="IRNazanin" w:hAnsi="IRNazanin" w:eastAsia="IRNazanin"/>
          <w:color w:val="111111"/>
          <w:sz w:val="28"/>
          <w:sz w:val="28"/>
          <w:szCs w:val="28"/>
          <w:rtl w:val="true"/>
          <w:lang w:bidi="fa-IR"/>
        </w:rPr>
        <w:t xml:space="preserve">علی اکبر بن محمد باقر شاهرودی </w:t>
      </w:r>
      <w:r>
        <w:rPr>
          <w:rFonts w:eastAsia="IRNazanin" w:cs="IRNazanin"/>
          <w:color w:val="111111"/>
          <w:sz w:val="28"/>
          <w:szCs w:val="28"/>
          <w:lang w:bidi="fa-IR"/>
        </w:rPr>
        <w:t>15787</w:t>
      </w:r>
    </w:p>
    <w:p>
      <w:pPr>
        <w:pStyle w:val="BookText"/>
        <w:rPr/>
      </w:pPr>
      <w:r>
        <w:rPr>
          <w:rFonts w:ascii="IRNazanin" w:hAnsi="IRNazanin" w:eastAsia="IRNazanin"/>
          <w:color w:val="111111"/>
          <w:sz w:val="28"/>
          <w:sz w:val="28"/>
          <w:szCs w:val="28"/>
          <w:rtl w:val="true"/>
          <w:lang w:bidi="fa-IR"/>
        </w:rPr>
        <w:t xml:space="preserve">علی بن قنبرعلی تبریزی هشترودی </w:t>
      </w:r>
      <w:r>
        <w:rPr>
          <w:rFonts w:eastAsia="IRNazanin" w:cs="IRNazanin"/>
          <w:color w:val="111111"/>
          <w:sz w:val="28"/>
          <w:szCs w:val="28"/>
          <w:lang w:bidi="fa-IR"/>
        </w:rPr>
        <w:t>15968/2</w:t>
      </w:r>
    </w:p>
    <w:p>
      <w:pPr>
        <w:pStyle w:val="BookText"/>
        <w:rPr/>
      </w:pPr>
      <w:r>
        <w:rPr>
          <w:rFonts w:ascii="IRNazanin" w:hAnsi="IRNazanin" w:eastAsia="IRNazanin"/>
          <w:color w:val="111111"/>
          <w:sz w:val="28"/>
          <w:sz w:val="28"/>
          <w:szCs w:val="28"/>
          <w:rtl w:val="true"/>
          <w:lang w:bidi="fa-IR"/>
        </w:rPr>
        <w:t xml:space="preserve">علی بن ولی تفرشی </w:t>
      </w:r>
      <w:r>
        <w:rPr>
          <w:rFonts w:eastAsia="IRNazanin" w:cs="IRNazanin"/>
          <w:color w:val="111111"/>
          <w:sz w:val="28"/>
          <w:szCs w:val="28"/>
          <w:lang w:bidi="fa-IR"/>
        </w:rPr>
        <w:t>159232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15923/1</w:t>
      </w:r>
    </w:p>
    <w:p>
      <w:pPr>
        <w:pStyle w:val="BookText"/>
        <w:rPr/>
      </w:pPr>
      <w:r>
        <w:rPr>
          <w:rFonts w:ascii="IRNazanin" w:hAnsi="IRNazanin" w:eastAsia="IRNazanin"/>
          <w:color w:val="111111"/>
          <w:sz w:val="28"/>
          <w:sz w:val="28"/>
          <w:szCs w:val="28"/>
          <w:rtl w:val="true"/>
          <w:lang w:bidi="fa-IR"/>
        </w:rPr>
        <w:t xml:space="preserve">علیخان بن علی بیک </w:t>
      </w:r>
      <w:r>
        <w:rPr>
          <w:rFonts w:eastAsia="IRNazanin" w:cs="IRNazanin"/>
          <w:color w:val="111111"/>
          <w:sz w:val="28"/>
          <w:szCs w:val="28"/>
          <w:lang w:bidi="fa-IR"/>
        </w:rPr>
        <w:t>15776</w:t>
      </w:r>
    </w:p>
    <w:p>
      <w:pPr>
        <w:pStyle w:val="BookText"/>
        <w:rPr/>
      </w:pPr>
      <w:r>
        <w:rPr>
          <w:rFonts w:ascii="IRNazanin" w:hAnsi="IRNazanin" w:eastAsia="IRNazanin"/>
          <w:color w:val="111111"/>
          <w:sz w:val="28"/>
          <w:sz w:val="28"/>
          <w:szCs w:val="28"/>
          <w:rtl w:val="true"/>
          <w:lang w:bidi="fa-IR"/>
        </w:rPr>
        <w:t xml:space="preserve">علیقلی </w:t>
      </w:r>
      <w:r>
        <w:rPr>
          <w:rFonts w:eastAsia="IRNazanin" w:cs="IRNazanin"/>
          <w:color w:val="111111"/>
          <w:sz w:val="28"/>
          <w:szCs w:val="28"/>
          <w:lang w:bidi="fa-IR"/>
        </w:rPr>
        <w:t>15989</w:t>
      </w:r>
    </w:p>
    <w:p>
      <w:pPr>
        <w:pStyle w:val="BookText"/>
        <w:rPr/>
      </w:pPr>
      <w:r>
        <w:rPr>
          <w:rFonts w:ascii="IRNazanin" w:hAnsi="IRNazanin" w:eastAsia="IRNazanin"/>
          <w:color w:val="111111"/>
          <w:sz w:val="28"/>
          <w:sz w:val="28"/>
          <w:szCs w:val="28"/>
          <w:rtl w:val="true"/>
          <w:lang w:bidi="fa-IR"/>
        </w:rPr>
        <w:t xml:space="preserve">علیمردان </w:t>
      </w:r>
      <w:r>
        <w:rPr>
          <w:rFonts w:eastAsia="IRNazanin" w:cs="IRNazanin"/>
          <w:color w:val="111111"/>
          <w:sz w:val="28"/>
          <w:szCs w:val="28"/>
          <w:lang w:bidi="fa-IR"/>
        </w:rPr>
        <w:t>15752</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میرزا بن علیخان </w:t>
      </w:r>
      <w:r>
        <w:rPr>
          <w:rFonts w:eastAsia="IRNazanin" w:cs="IRNazanin"/>
          <w:color w:val="111111"/>
          <w:sz w:val="28"/>
          <w:szCs w:val="28"/>
          <w:lang w:bidi="fa-IR"/>
        </w:rPr>
        <w:t>15794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علینقی بن عبدالغنی سمیری </w:t>
      </w:r>
      <w:r>
        <w:rPr>
          <w:rFonts w:eastAsia="IRNazanin" w:cs="IRNazanin"/>
          <w:color w:val="111111"/>
          <w:sz w:val="28"/>
          <w:szCs w:val="28"/>
          <w:lang w:bidi="fa-IR"/>
        </w:rPr>
        <w:t>15775/2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15775/1</w:t>
      </w:r>
    </w:p>
    <w:p>
      <w:pPr>
        <w:pStyle w:val="BookText"/>
        <w:rPr/>
      </w:pPr>
      <w:r>
        <w:rPr>
          <w:rFonts w:ascii="Amiri" w:hAnsi="Amiri" w:eastAsia="Amiri" w:cs="Amiri"/>
          <w:color w:val="111111"/>
          <w:sz w:val="28"/>
          <w:sz w:val="28"/>
          <w:szCs w:val="28"/>
          <w:rtl w:val="true"/>
          <w:lang w:bidi="ar-SA"/>
        </w:rPr>
        <w:t xml:space="preserve">عماد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15750</w:t>
      </w:r>
    </w:p>
    <w:p>
      <w:pPr>
        <w:pStyle w:val="BookText"/>
        <w:rPr/>
      </w:pPr>
      <w:r>
        <w:rPr>
          <w:rFonts w:ascii="IRNazanin" w:hAnsi="IRNazanin" w:eastAsia="IRNazanin"/>
          <w:color w:val="111111"/>
          <w:sz w:val="28"/>
          <w:sz w:val="28"/>
          <w:szCs w:val="28"/>
          <w:rtl w:val="true"/>
          <w:lang w:bidi="fa-IR"/>
        </w:rPr>
        <w:t xml:space="preserve">عماد الكتاب،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15755</w:t>
      </w:r>
    </w:p>
    <w:p>
      <w:pPr>
        <w:pStyle w:val="BookText"/>
        <w:rPr/>
      </w:pPr>
      <w:r>
        <w:rPr>
          <w:rFonts w:ascii="IRNazanin" w:hAnsi="IRNazanin" w:eastAsia="IRNazanin"/>
          <w:color w:val="111111"/>
          <w:sz w:val="28"/>
          <w:sz w:val="28"/>
          <w:szCs w:val="28"/>
          <w:rtl w:val="true"/>
          <w:lang w:bidi="fa-IR"/>
        </w:rPr>
        <w:t xml:space="preserve">عیسی گروسی </w:t>
      </w:r>
      <w:r>
        <w:rPr>
          <w:rFonts w:eastAsia="IRNazanin" w:cs="IRNazanin"/>
          <w:color w:val="111111"/>
          <w:sz w:val="28"/>
          <w:szCs w:val="28"/>
          <w:lang w:bidi="fa-IR"/>
        </w:rPr>
        <w:t>15706</w:t>
      </w:r>
    </w:p>
    <w:p>
      <w:pPr>
        <w:pStyle w:val="BookText"/>
        <w:rPr/>
      </w:pPr>
      <w:r>
        <w:rPr>
          <w:rFonts w:ascii="IRNazanin" w:hAnsi="IRNazanin" w:eastAsia="IRNazanin"/>
          <w:color w:val="111111"/>
          <w:sz w:val="28"/>
          <w:sz w:val="28"/>
          <w:szCs w:val="28"/>
          <w:rtl w:val="true"/>
          <w:lang w:bidi="fa-IR"/>
        </w:rPr>
        <w:t>غلامحسین بن محمد علی اردانی</w:t>
      </w:r>
      <w:r>
        <w:rPr>
          <w:rFonts w:eastAsia="IRNazanin" w:cs="IRNazanin"/>
          <w:color w:val="111111"/>
          <w:sz w:val="28"/>
          <w:szCs w:val="28"/>
          <w:lang w:bidi="fa-IR"/>
        </w:rPr>
        <w:t>15992</w:t>
      </w:r>
    </w:p>
    <w:p>
      <w:pPr>
        <w:pStyle w:val="BookText"/>
        <w:rPr/>
      </w:pPr>
      <w:r>
        <w:rPr>
          <w:rFonts w:ascii="IRNazanin" w:hAnsi="IRNazanin" w:eastAsia="IRNazanin"/>
          <w:color w:val="111111"/>
          <w:sz w:val="28"/>
          <w:sz w:val="28"/>
          <w:szCs w:val="28"/>
          <w:rtl w:val="true"/>
          <w:lang w:bidi="fa-IR"/>
        </w:rPr>
        <w:t xml:space="preserve">غیاث الدین بن ولی قاسمی </w:t>
      </w:r>
      <w:r>
        <w:rPr>
          <w:rFonts w:eastAsia="IRNazanin" w:cs="IRNazanin"/>
          <w:color w:val="111111"/>
          <w:sz w:val="28"/>
          <w:szCs w:val="28"/>
          <w:lang w:bidi="fa-IR"/>
        </w:rPr>
        <w:t>15775/3</w:t>
      </w:r>
      <w:r>
        <w:rPr>
          <w:rFonts w:eastAsia="IRNazanin" w:cs="IRNazanin"/>
          <w:color w:val="111111"/>
          <w:sz w:val="28"/>
          <w:szCs w:val="28"/>
          <w:rtl w:val="true"/>
          <w:lang w:bidi="fa-IR"/>
        </w:rPr>
        <w:t xml:space="preserve"> .</w:t>
      </w:r>
      <w:r>
        <w:rPr>
          <w:rFonts w:eastAsia="IRNazanin" w:cs="IRNazanin"/>
          <w:color w:val="111111"/>
          <w:sz w:val="28"/>
          <w:szCs w:val="28"/>
          <w:lang w:bidi="fa-IR"/>
        </w:rPr>
        <w:t>15775/2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15775/1</w:t>
      </w:r>
      <w:r>
        <w:rPr>
          <w:rFonts w:eastAsia="IRNazanin" w:cs="IRNazanin"/>
          <w:color w:val="111111"/>
          <w:sz w:val="28"/>
          <w:szCs w:val="28"/>
          <w:rtl w:val="true"/>
          <w:lang w:bidi="fa-IR"/>
        </w:rPr>
        <w:t xml:space="preserve"> </w:t>
      </w:r>
      <w:r>
        <w:rPr>
          <w:rFonts w:eastAsia="IRNazanin" w:cs="IRNazanin"/>
          <w:color w:val="111111"/>
          <w:sz w:val="28"/>
          <w:szCs w:val="28"/>
          <w:lang w:bidi="fa-IR"/>
        </w:rPr>
        <w:t>15775/5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15775/4</w:t>
      </w:r>
    </w:p>
    <w:p>
      <w:pPr>
        <w:pStyle w:val="BookText"/>
        <w:rPr/>
      </w:pPr>
      <w:r>
        <w:rPr>
          <w:rFonts w:ascii="IRNazanin" w:hAnsi="IRNazanin" w:eastAsia="IRNazanin"/>
          <w:color w:val="111111"/>
          <w:sz w:val="28"/>
          <w:sz w:val="28"/>
          <w:szCs w:val="28"/>
          <w:rtl w:val="true"/>
          <w:lang w:bidi="fa-IR"/>
        </w:rPr>
        <w:t xml:space="preserve">غيات بن محمد علی کاشانی </w:t>
      </w:r>
      <w:r>
        <w:rPr>
          <w:rFonts w:eastAsia="IRNazanin" w:cs="IRNazanin"/>
          <w:color w:val="111111"/>
          <w:sz w:val="28"/>
          <w:szCs w:val="28"/>
          <w:lang w:bidi="fa-IR"/>
        </w:rPr>
        <w:t>15938</w:t>
      </w:r>
    </w:p>
    <w:p>
      <w:pPr>
        <w:pStyle w:val="BookText"/>
        <w:rPr/>
      </w:pPr>
      <w:r>
        <w:rPr>
          <w:rFonts w:ascii="Amiri" w:hAnsi="Amiri" w:eastAsia="Amiri" w:cs="Amiri"/>
          <w:color w:val="111111"/>
          <w:sz w:val="28"/>
          <w:sz w:val="28"/>
          <w:szCs w:val="28"/>
          <w:rtl w:val="true"/>
          <w:lang w:bidi="ar-SA"/>
        </w:rPr>
        <w:t xml:space="preserve">فتح الله طبيب </w:t>
      </w:r>
      <w:r>
        <w:rPr>
          <w:rFonts w:eastAsia="Amiri" w:cs="Amiri" w:ascii="Amiri" w:hAnsi="Amiri"/>
          <w:color w:val="111111"/>
          <w:sz w:val="28"/>
          <w:szCs w:val="28"/>
          <w:lang w:bidi="ar-SA"/>
        </w:rPr>
        <w:t>15715/3</w:t>
      </w:r>
    </w:p>
    <w:p>
      <w:pPr>
        <w:pStyle w:val="BookText"/>
        <w:rPr/>
      </w:pPr>
      <w:r>
        <w:rPr>
          <w:rFonts w:ascii="IRNazanin" w:hAnsi="IRNazanin" w:eastAsia="IRNazanin"/>
          <w:color w:val="111111"/>
          <w:sz w:val="28"/>
          <w:sz w:val="28"/>
          <w:szCs w:val="28"/>
          <w:rtl w:val="true"/>
          <w:lang w:bidi="fa-IR"/>
        </w:rPr>
        <w:t>فضل الله بن نصر الله بن حسین تنکابنی</w:t>
      </w:r>
      <w:r>
        <w:rPr>
          <w:rFonts w:eastAsia="IRNazanin" w:cs="IRNazanin"/>
          <w:color w:val="111111"/>
          <w:sz w:val="28"/>
          <w:szCs w:val="28"/>
          <w:lang w:bidi="fa-IR"/>
        </w:rPr>
        <w:t>15874/1</w:t>
      </w:r>
    </w:p>
    <w:p>
      <w:pPr>
        <w:pStyle w:val="BookText"/>
        <w:rPr/>
      </w:pPr>
      <w:r>
        <w:rPr>
          <w:rFonts w:ascii="IRNazanin" w:hAnsi="IRNazanin" w:eastAsia="IRNazanin"/>
          <w:color w:val="111111"/>
          <w:sz w:val="28"/>
          <w:sz w:val="28"/>
          <w:szCs w:val="28"/>
          <w:rtl w:val="true"/>
          <w:lang w:bidi="fa-IR"/>
        </w:rPr>
        <w:t xml:space="preserve">گدا علی </w:t>
      </w:r>
      <w:r>
        <w:rPr>
          <w:rFonts w:eastAsia="IRNazanin" w:cs="IRNazanin"/>
          <w:color w:val="111111"/>
          <w:sz w:val="28"/>
          <w:szCs w:val="28"/>
          <w:lang w:bidi="fa-IR"/>
        </w:rPr>
        <w:t>15998/2</w:t>
      </w:r>
    </w:p>
    <w:p>
      <w:pPr>
        <w:pStyle w:val="BookText"/>
        <w:rPr/>
      </w:pPr>
      <w:r>
        <w:rPr>
          <w:rFonts w:ascii="IRNazanin" w:hAnsi="IRNazanin" w:eastAsia="IRNazanin"/>
          <w:color w:val="111111"/>
          <w:sz w:val="28"/>
          <w:sz w:val="28"/>
          <w:szCs w:val="28"/>
          <w:rtl w:val="true"/>
          <w:lang w:bidi="fa-IR"/>
        </w:rPr>
        <w:t>محجوب عبدالله نویندگانی</w:t>
      </w:r>
    </w:p>
    <w:p>
      <w:pPr>
        <w:pStyle w:val="BookText"/>
        <w:rPr/>
      </w:pPr>
      <w:r>
        <w:rPr>
          <w:rFonts w:ascii="IRNazanin" w:hAnsi="IRNazanin" w:eastAsia="IRNazanin"/>
          <w:color w:val="111111"/>
          <w:sz w:val="28"/>
          <w:sz w:val="28"/>
          <w:szCs w:val="28"/>
          <w:rtl w:val="true"/>
          <w:lang w:bidi="fa-IR"/>
        </w:rPr>
        <w:t xml:space="preserve">محسن بن حیدر علی رکنابادی </w:t>
      </w:r>
      <w:r>
        <w:rPr>
          <w:rFonts w:eastAsia="IRNazanin" w:cs="IRNazanin"/>
          <w:color w:val="111111"/>
          <w:sz w:val="28"/>
          <w:szCs w:val="28"/>
          <w:lang w:bidi="fa-IR"/>
        </w:rPr>
        <w:t>15998/1</w:t>
      </w:r>
    </w:p>
    <w:p>
      <w:pPr>
        <w:pStyle w:val="BookText"/>
        <w:rPr/>
      </w:pPr>
      <w:r>
        <w:rPr>
          <w:rFonts w:ascii="IRNazanin" w:hAnsi="IRNazanin" w:eastAsia="IRNazanin"/>
          <w:color w:val="111111"/>
          <w:sz w:val="28"/>
          <w:sz w:val="28"/>
          <w:szCs w:val="28"/>
          <w:rtl w:val="true"/>
          <w:lang w:bidi="fa-IR"/>
        </w:rPr>
        <w:t xml:space="preserve">محسن بن رضا نصرآبادی </w:t>
      </w:r>
      <w:r>
        <w:rPr>
          <w:rFonts w:eastAsia="IRNazanin" w:cs="IRNazanin"/>
          <w:color w:val="111111"/>
          <w:sz w:val="28"/>
          <w:szCs w:val="28"/>
          <w:lang w:bidi="fa-IR"/>
        </w:rPr>
        <w:t>15954</w:t>
      </w:r>
    </w:p>
    <w:p>
      <w:pPr>
        <w:pStyle w:val="BookText"/>
        <w:rPr/>
      </w:pPr>
      <w:r>
        <w:rPr>
          <w:rFonts w:ascii="IRNazanin" w:hAnsi="IRNazanin" w:eastAsia="IRNazanin"/>
          <w:color w:val="111111"/>
          <w:sz w:val="28"/>
          <w:sz w:val="28"/>
          <w:szCs w:val="28"/>
          <w:rtl w:val="true"/>
          <w:lang w:bidi="fa-IR"/>
        </w:rPr>
        <w:t xml:space="preserve">محمد اسماعیل بن آقا رفیع </w:t>
      </w:r>
      <w:r>
        <w:rPr>
          <w:rFonts w:eastAsia="IRNazanin" w:cs="IRNazanin"/>
          <w:color w:val="111111"/>
          <w:sz w:val="28"/>
          <w:szCs w:val="28"/>
          <w:lang w:bidi="fa-IR"/>
        </w:rPr>
        <w:t>15743</w:t>
      </w:r>
    </w:p>
    <w:p>
      <w:pPr>
        <w:pStyle w:val="BookText"/>
        <w:rPr/>
      </w:pPr>
      <w:r>
        <w:rPr>
          <w:rFonts w:ascii="IRNazanin" w:hAnsi="IRNazanin" w:eastAsia="IRNazanin"/>
          <w:color w:val="111111"/>
          <w:sz w:val="28"/>
          <w:sz w:val="28"/>
          <w:szCs w:val="28"/>
          <w:rtl w:val="true"/>
          <w:lang w:bidi="fa-IR"/>
        </w:rPr>
        <w:t xml:space="preserve">محمد اشرف بن محمد تقی اردکانی </w:t>
      </w:r>
      <w:r>
        <w:rPr>
          <w:rFonts w:eastAsia="IRNazanin" w:cs="IRNazanin"/>
          <w:color w:val="111111"/>
          <w:sz w:val="28"/>
          <w:szCs w:val="28"/>
          <w:lang w:bidi="fa-IR"/>
        </w:rPr>
        <w:t>15961</w:t>
      </w:r>
    </w:p>
    <w:p>
      <w:pPr>
        <w:pStyle w:val="BookText"/>
        <w:rPr/>
      </w:pPr>
      <w:r>
        <w:rPr>
          <w:rFonts w:ascii="IRNazanin" w:hAnsi="IRNazanin" w:eastAsia="IRNazanin"/>
          <w:color w:val="111111"/>
          <w:sz w:val="28"/>
          <w:sz w:val="28"/>
          <w:szCs w:val="28"/>
          <w:rtl w:val="true"/>
          <w:lang w:bidi="fa-IR"/>
        </w:rPr>
        <w:t xml:space="preserve">محمد امین بن عنایت الله مازندرانی </w:t>
      </w:r>
      <w:r>
        <w:rPr>
          <w:rFonts w:eastAsia="IRNazanin" w:cs="IRNazanin"/>
          <w:color w:val="111111"/>
          <w:sz w:val="28"/>
          <w:szCs w:val="28"/>
          <w:lang w:bidi="fa-IR"/>
        </w:rPr>
        <w:t>15965</w:t>
      </w:r>
    </w:p>
    <w:p>
      <w:pPr>
        <w:pStyle w:val="BookText"/>
        <w:rPr/>
      </w:pPr>
      <w:r>
        <w:rPr>
          <w:rFonts w:ascii="IRNazanin" w:hAnsi="IRNazanin" w:eastAsia="IRNazanin"/>
          <w:color w:val="111111"/>
          <w:sz w:val="28"/>
          <w:sz w:val="28"/>
          <w:szCs w:val="28"/>
          <w:rtl w:val="true"/>
          <w:lang w:bidi="fa-IR"/>
        </w:rPr>
        <w:t xml:space="preserve">محمد بن ابراهیم مکارم عریضی </w:t>
      </w:r>
      <w:r>
        <w:rPr>
          <w:rFonts w:eastAsia="IRNazanin" w:cs="IRNazanin"/>
          <w:color w:val="111111"/>
          <w:sz w:val="28"/>
          <w:szCs w:val="28"/>
          <w:lang w:bidi="fa-IR"/>
        </w:rPr>
        <w:t>15857/1</w:t>
      </w:r>
    </w:p>
    <w:p>
      <w:pPr>
        <w:pStyle w:val="BookText"/>
        <w:rPr/>
      </w:pPr>
      <w:r>
        <w:rPr>
          <w:rFonts w:ascii="IRNazanin" w:hAnsi="IRNazanin" w:eastAsia="IRNazanin"/>
          <w:color w:val="111111"/>
          <w:sz w:val="28"/>
          <w:sz w:val="28"/>
          <w:szCs w:val="28"/>
          <w:rtl w:val="true"/>
          <w:lang w:bidi="fa-IR"/>
        </w:rPr>
        <w:t xml:space="preserve">محمد بن زین العابدين </w:t>
      </w:r>
      <w:r>
        <w:rPr>
          <w:rFonts w:eastAsia="IRNazanin" w:cs="IRNazanin"/>
          <w:color w:val="111111"/>
          <w:sz w:val="28"/>
          <w:szCs w:val="28"/>
          <w:lang w:bidi="fa-IR"/>
        </w:rPr>
        <w:t>157972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15797/1</w:t>
      </w:r>
    </w:p>
    <w:p>
      <w:pPr>
        <w:pStyle w:val="BookText"/>
        <w:rPr/>
      </w:pPr>
      <w:r>
        <w:rPr>
          <w:rFonts w:ascii="IRNazanin" w:hAnsi="IRNazanin" w:eastAsia="IRNazanin"/>
          <w:color w:val="111111"/>
          <w:sz w:val="28"/>
          <w:sz w:val="28"/>
          <w:szCs w:val="28"/>
          <w:rtl w:val="true"/>
          <w:lang w:bidi="fa-IR"/>
        </w:rPr>
        <w:t xml:space="preserve">محمد بن کاظم کاکرودی </w:t>
      </w:r>
      <w:r>
        <w:rPr>
          <w:rFonts w:eastAsia="IRNazanin" w:cs="IRNazanin"/>
          <w:color w:val="111111"/>
          <w:sz w:val="28"/>
          <w:szCs w:val="28"/>
          <w:lang w:bidi="fa-IR"/>
        </w:rPr>
        <w:t>15748/3</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15709</w:t>
      </w:r>
    </w:p>
    <w:p>
      <w:pPr>
        <w:pStyle w:val="BookText"/>
        <w:rPr/>
      </w:pPr>
      <w:r>
        <w:rPr>
          <w:rFonts w:ascii="IRNazanin" w:hAnsi="IRNazanin" w:eastAsia="IRNazanin"/>
          <w:color w:val="111111"/>
          <w:sz w:val="28"/>
          <w:sz w:val="28"/>
          <w:szCs w:val="28"/>
          <w:rtl w:val="true"/>
          <w:lang w:bidi="fa-IR"/>
        </w:rPr>
        <w:t xml:space="preserve">محمد تقی بن محمد سعید خان گرگانی </w:t>
      </w:r>
      <w:r>
        <w:rPr>
          <w:rFonts w:eastAsia="IRNazanin" w:cs="IRNazanin"/>
          <w:color w:val="111111"/>
          <w:sz w:val="28"/>
          <w:szCs w:val="28"/>
          <w:lang w:bidi="fa-IR"/>
        </w:rPr>
        <w:t>15801</w:t>
      </w:r>
    </w:p>
    <w:p>
      <w:pPr>
        <w:pStyle w:val="BookText"/>
        <w:rPr/>
      </w:pPr>
      <w:r>
        <w:rPr>
          <w:rFonts w:ascii="IRNazanin" w:hAnsi="IRNazanin" w:eastAsia="IRNazanin"/>
          <w:color w:val="111111"/>
          <w:sz w:val="28"/>
          <w:sz w:val="28"/>
          <w:szCs w:val="28"/>
          <w:rtl w:val="true"/>
          <w:lang w:bidi="fa-IR"/>
        </w:rPr>
        <w:t xml:space="preserve">محمد تقی بن نقد علی </w:t>
      </w:r>
      <w:r>
        <w:rPr>
          <w:rFonts w:eastAsia="IRNazanin" w:cs="IRNazanin"/>
          <w:color w:val="111111"/>
          <w:sz w:val="28"/>
          <w:szCs w:val="28"/>
          <w:lang w:bidi="fa-IR"/>
        </w:rPr>
        <w:t>15943/3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15943/1</w:t>
      </w:r>
      <w:r>
        <w:rPr>
          <w:rFonts w:eastAsia="IRNazanin" w:cs="IRNazanin"/>
          <w:color w:val="111111"/>
          <w:sz w:val="28"/>
          <w:szCs w:val="28"/>
          <w:rtl w:val="true"/>
          <w:lang w:bidi="fa-IR"/>
        </w:rPr>
        <w:t xml:space="preserve"> </w:t>
      </w:r>
      <w:r>
        <w:rPr>
          <w:rFonts w:eastAsia="IRNazanin" w:cs="IRNazanin"/>
          <w:color w:val="111111"/>
          <w:sz w:val="28"/>
          <w:szCs w:val="28"/>
          <w:lang w:bidi="fa-IR"/>
        </w:rPr>
        <w:t>15943/6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15943/4</w:t>
      </w:r>
    </w:p>
    <w:p>
      <w:pPr>
        <w:pStyle w:val="BookText"/>
        <w:rPr/>
      </w:pPr>
      <w:r>
        <w:rPr>
          <w:rFonts w:ascii="IRNazanin" w:hAnsi="IRNazanin" w:eastAsia="IRNazanin"/>
          <w:color w:val="111111"/>
          <w:sz w:val="28"/>
          <w:sz w:val="28"/>
          <w:szCs w:val="28"/>
          <w:rtl w:val="true"/>
          <w:lang w:bidi="fa-IR"/>
        </w:rPr>
        <w:t xml:space="preserve">محمد حسن رجایی زفره ای </w:t>
      </w:r>
      <w:r>
        <w:rPr>
          <w:rFonts w:eastAsia="IRNazanin" w:cs="IRNazanin"/>
          <w:color w:val="111111"/>
          <w:sz w:val="28"/>
          <w:szCs w:val="28"/>
          <w:lang w:bidi="fa-IR"/>
        </w:rPr>
        <w:t>15865</w:t>
      </w:r>
    </w:p>
    <w:p>
      <w:pPr>
        <w:pStyle w:val="BookText"/>
        <w:rPr/>
      </w:pPr>
      <w:r>
        <w:rPr>
          <w:rFonts w:ascii="IRNazanin" w:hAnsi="IRNazanin" w:eastAsia="IRNazanin"/>
          <w:color w:val="111111"/>
          <w:sz w:val="28"/>
          <w:sz w:val="28"/>
          <w:szCs w:val="28"/>
          <w:rtl w:val="true"/>
          <w:lang w:bidi="fa-IR"/>
        </w:rPr>
        <w:t xml:space="preserve">محمد حسیب شاهی بیگدلی بن محمد ابراهیم </w:t>
      </w:r>
      <w:r>
        <w:rPr>
          <w:rFonts w:eastAsia="IRNazanin" w:cs="IRNazanin"/>
          <w:color w:val="111111"/>
          <w:sz w:val="28"/>
          <w:szCs w:val="28"/>
          <w:lang w:bidi="fa-IR"/>
        </w:rPr>
        <w:t>15835/1</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15886</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حکیم </w:t>
      </w:r>
      <w:r>
        <w:rPr>
          <w:rFonts w:eastAsia="IRNazanin" w:cs="IRNazanin"/>
          <w:color w:val="111111"/>
          <w:sz w:val="28"/>
          <w:szCs w:val="28"/>
          <w:lang w:bidi="fa-IR"/>
        </w:rPr>
        <w:t>15123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رفیع بن ابراهیم ندوشنی یزدی </w:t>
      </w:r>
      <w:r>
        <w:rPr>
          <w:rFonts w:eastAsia="IRNazanin" w:cs="IRNazanin"/>
          <w:color w:val="111111"/>
          <w:sz w:val="28"/>
          <w:szCs w:val="28"/>
          <w:lang w:bidi="fa-IR"/>
        </w:rPr>
        <w:t>15913</w:t>
      </w:r>
    </w:p>
    <w:p>
      <w:pPr>
        <w:pStyle w:val="BookText"/>
        <w:rPr/>
      </w:pPr>
      <w:r>
        <w:rPr>
          <w:rFonts w:ascii="IRNazanin" w:hAnsi="IRNazanin" w:eastAsia="IRNazanin"/>
          <w:color w:val="111111"/>
          <w:sz w:val="28"/>
          <w:sz w:val="28"/>
          <w:szCs w:val="28"/>
          <w:rtl w:val="true"/>
          <w:lang w:bidi="fa-IR"/>
        </w:rPr>
        <w:t xml:space="preserve">محمدرضا بن میرزا فریدون </w:t>
      </w:r>
      <w:r>
        <w:rPr>
          <w:rFonts w:eastAsia="IRNazanin" w:cs="IRNazanin"/>
          <w:color w:val="111111"/>
          <w:sz w:val="28"/>
          <w:szCs w:val="28"/>
          <w:lang w:bidi="fa-IR"/>
        </w:rPr>
        <w:t>15764/2</w:t>
      </w:r>
    </w:p>
    <w:p>
      <w:pPr>
        <w:pStyle w:val="BookText"/>
        <w:rPr/>
      </w:pPr>
      <w:r>
        <w:rPr>
          <w:rFonts w:ascii="IRNazanin" w:hAnsi="IRNazanin" w:eastAsia="IRNazanin"/>
          <w:color w:val="111111"/>
          <w:sz w:val="28"/>
          <w:sz w:val="28"/>
          <w:szCs w:val="28"/>
          <w:rtl w:val="true"/>
          <w:lang w:bidi="fa-IR"/>
        </w:rPr>
        <w:t xml:space="preserve">محمد سميع بن جعفر خوانساری </w:t>
      </w:r>
      <w:r>
        <w:rPr>
          <w:rFonts w:eastAsia="IRNazanin" w:cs="IRNazanin"/>
          <w:color w:val="111111"/>
          <w:sz w:val="28"/>
          <w:szCs w:val="28"/>
          <w:lang w:bidi="fa-IR"/>
        </w:rPr>
        <w:t>16000</w:t>
      </w:r>
    </w:p>
    <w:p>
      <w:pPr>
        <w:pStyle w:val="BookText"/>
        <w:rPr/>
      </w:pPr>
      <w:r>
        <w:rPr>
          <w:rFonts w:ascii="IRNazanin" w:hAnsi="IRNazanin" w:eastAsia="IRNazanin"/>
          <w:color w:val="111111"/>
          <w:sz w:val="28"/>
          <w:sz w:val="28"/>
          <w:szCs w:val="28"/>
          <w:rtl w:val="true"/>
          <w:lang w:bidi="fa-IR"/>
        </w:rPr>
        <w:t xml:space="preserve">محمد شفیع حسینی </w:t>
      </w:r>
      <w:r>
        <w:rPr>
          <w:rFonts w:eastAsia="IRNazanin" w:cs="IRNazanin"/>
          <w:color w:val="111111"/>
          <w:sz w:val="28"/>
          <w:szCs w:val="28"/>
          <w:lang w:bidi="fa-IR"/>
        </w:rPr>
        <w:t>15834/5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15834/3</w:t>
      </w:r>
      <w:r>
        <w:rPr>
          <w:rFonts w:eastAsia="IRNazanin" w:cs="IRNazanin"/>
          <w:color w:val="111111"/>
          <w:sz w:val="28"/>
          <w:szCs w:val="28"/>
          <w:rtl w:val="true"/>
          <w:lang w:bidi="fa-IR"/>
        </w:rPr>
        <w:t xml:space="preserve"> </w:t>
      </w:r>
      <w:r>
        <w:rPr>
          <w:rFonts w:eastAsia="IRNazanin" w:cs="IRNazanin"/>
          <w:color w:val="111111"/>
          <w:sz w:val="28"/>
          <w:szCs w:val="28"/>
          <w:lang w:bidi="fa-IR"/>
        </w:rPr>
        <w:t>15834/6</w:t>
      </w:r>
    </w:p>
    <w:p>
      <w:pPr>
        <w:pStyle w:val="BookText"/>
        <w:rPr/>
      </w:pPr>
      <w:r>
        <w:rPr>
          <w:rFonts w:ascii="IRNazanin" w:hAnsi="IRNazanin" w:eastAsia="IRNazanin"/>
          <w:color w:val="111111"/>
          <w:sz w:val="28"/>
          <w:sz w:val="28"/>
          <w:szCs w:val="28"/>
          <w:rtl w:val="true"/>
          <w:lang w:bidi="fa-IR"/>
        </w:rPr>
        <w:t xml:space="preserve">محمد صادق بن محمد علی </w:t>
      </w:r>
      <w:r>
        <w:rPr>
          <w:rFonts w:eastAsia="IRNazanin" w:cs="IRNazanin"/>
          <w:color w:val="111111"/>
          <w:sz w:val="28"/>
          <w:szCs w:val="28"/>
          <w:lang w:bidi="fa-IR"/>
        </w:rPr>
        <w:t>15995/1</w:t>
      </w:r>
    </w:p>
    <w:p>
      <w:pPr>
        <w:pStyle w:val="BookText"/>
        <w:rPr/>
      </w:pPr>
      <w:r>
        <w:rPr>
          <w:rFonts w:ascii="IRNazanin" w:hAnsi="IRNazanin" w:eastAsia="IRNazanin"/>
          <w:color w:val="111111"/>
          <w:sz w:val="28"/>
          <w:sz w:val="28"/>
          <w:szCs w:val="28"/>
          <w:rtl w:val="true"/>
          <w:lang w:bidi="fa-IR"/>
        </w:rPr>
        <w:t xml:space="preserve">محمد صادق گلپایگانی </w:t>
      </w:r>
      <w:r>
        <w:rPr>
          <w:rFonts w:eastAsia="IRNazanin" w:cs="IRNazanin"/>
          <w:color w:val="111111"/>
          <w:sz w:val="28"/>
          <w:szCs w:val="28"/>
          <w:lang w:bidi="fa-IR"/>
        </w:rPr>
        <w:t>15894</w:t>
      </w:r>
    </w:p>
    <w:p>
      <w:pPr>
        <w:pStyle w:val="BookText"/>
        <w:rPr/>
      </w:pPr>
      <w:r>
        <w:rPr>
          <w:rFonts w:ascii="IRNazanin" w:hAnsi="IRNazanin" w:eastAsia="IRNazanin"/>
          <w:color w:val="111111"/>
          <w:sz w:val="28"/>
          <w:sz w:val="28"/>
          <w:szCs w:val="28"/>
          <w:rtl w:val="true"/>
          <w:lang w:bidi="fa-IR"/>
        </w:rPr>
        <w:t xml:space="preserve">محمد صالح بن اکبر </w:t>
      </w:r>
      <w:r>
        <w:rPr>
          <w:rFonts w:eastAsia="IRNazanin" w:cs="IRNazanin"/>
          <w:color w:val="111111"/>
          <w:sz w:val="28"/>
          <w:szCs w:val="28"/>
          <w:lang w:bidi="fa-IR"/>
        </w:rPr>
        <w:t>15826</w:t>
      </w:r>
    </w:p>
    <w:p>
      <w:pPr>
        <w:pStyle w:val="BookText"/>
        <w:rPr/>
      </w:pPr>
      <w:r>
        <w:rPr>
          <w:rFonts w:ascii="IRNazanin" w:hAnsi="IRNazanin" w:eastAsia="IRNazanin"/>
          <w:color w:val="111111"/>
          <w:sz w:val="28"/>
          <w:sz w:val="28"/>
          <w:szCs w:val="28"/>
          <w:rtl w:val="true"/>
          <w:lang w:bidi="fa-IR"/>
        </w:rPr>
        <w:t xml:space="preserve">محمد صالح بن میرحسن او بهی </w:t>
      </w:r>
      <w:r>
        <w:rPr>
          <w:rFonts w:eastAsia="IRNazanin" w:cs="IRNazanin"/>
          <w:color w:val="111111"/>
          <w:sz w:val="28"/>
          <w:szCs w:val="28"/>
          <w:lang w:bidi="fa-IR"/>
        </w:rPr>
        <w:t>15784</w:t>
      </w:r>
    </w:p>
    <w:p>
      <w:pPr>
        <w:pStyle w:val="BookText"/>
        <w:rPr/>
      </w:pPr>
      <w:r>
        <w:rPr>
          <w:rFonts w:ascii="IRNazanin" w:hAnsi="IRNazanin" w:eastAsia="IRNazanin"/>
          <w:color w:val="111111"/>
          <w:sz w:val="28"/>
          <w:sz w:val="28"/>
          <w:szCs w:val="28"/>
          <w:rtl w:val="true"/>
          <w:lang w:bidi="fa-IR"/>
        </w:rPr>
        <w:t xml:space="preserve">محمد صفی بن محمد رحیم زهانی قاینی </w:t>
      </w:r>
      <w:r>
        <w:rPr>
          <w:rFonts w:eastAsia="IRNazanin" w:cs="IRNazanin"/>
          <w:color w:val="111111"/>
          <w:sz w:val="28"/>
          <w:szCs w:val="28"/>
          <w:lang w:bidi="fa-IR"/>
        </w:rPr>
        <w:t>15994/2</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15881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15807</w:t>
      </w:r>
    </w:p>
    <w:p>
      <w:pPr>
        <w:pStyle w:val="BookText"/>
        <w:rPr/>
      </w:pPr>
      <w:r>
        <w:rPr>
          <w:rFonts w:ascii="IRNazanin" w:hAnsi="IRNazanin" w:eastAsia="IRNazanin"/>
          <w:color w:val="111111"/>
          <w:sz w:val="28"/>
          <w:sz w:val="28"/>
          <w:szCs w:val="28"/>
          <w:rtl w:val="true"/>
          <w:lang w:bidi="fa-IR"/>
        </w:rPr>
        <w:t xml:space="preserve">محمد علی بن محمد امین نیلی </w:t>
      </w:r>
      <w:r>
        <w:rPr>
          <w:rFonts w:eastAsia="IRNazanin" w:cs="IRNazanin"/>
          <w:color w:val="111111"/>
          <w:sz w:val="28"/>
          <w:szCs w:val="28"/>
          <w:lang w:bidi="fa-IR"/>
        </w:rPr>
        <w:t>15988/3</w:t>
      </w:r>
    </w:p>
    <w:p>
      <w:pPr>
        <w:pStyle w:val="BookText"/>
        <w:rPr/>
      </w:pPr>
      <w:r>
        <w:rPr>
          <w:rFonts w:ascii="IRNazanin" w:hAnsi="IRNazanin" w:eastAsia="IRNazanin"/>
          <w:color w:val="111111"/>
          <w:sz w:val="28"/>
          <w:sz w:val="28"/>
          <w:szCs w:val="28"/>
          <w:rtl w:val="true"/>
          <w:lang w:bidi="fa-IR"/>
        </w:rPr>
        <w:t xml:space="preserve">محمد علی بن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w:t>
      </w:r>
      <w:r>
        <w:rPr>
          <w:rFonts w:eastAsia="IRNazanin" w:cs="IRNazanin"/>
          <w:color w:val="111111"/>
          <w:sz w:val="28"/>
          <w:szCs w:val="28"/>
          <w:lang w:bidi="fa-IR"/>
        </w:rPr>
        <w:t>5929/3</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15704</w:t>
      </w:r>
    </w:p>
    <w:p>
      <w:pPr>
        <w:pStyle w:val="BookText"/>
        <w:rPr/>
      </w:pPr>
      <w:r>
        <w:rPr>
          <w:rFonts w:ascii="IRNazanin" w:hAnsi="IRNazanin" w:eastAsia="IRNazanin"/>
          <w:color w:val="111111"/>
          <w:sz w:val="28"/>
          <w:sz w:val="28"/>
          <w:szCs w:val="28"/>
          <w:rtl w:val="true"/>
          <w:lang w:bidi="fa-IR"/>
        </w:rPr>
        <w:t xml:space="preserve">محمد کاظم بن محمد </w:t>
      </w:r>
      <w:r>
        <w:rPr>
          <w:rFonts w:eastAsia="IRNazanin" w:cs="IRNazanin"/>
          <w:color w:val="111111"/>
          <w:sz w:val="28"/>
          <w:szCs w:val="28"/>
          <w:lang w:bidi="fa-IR"/>
        </w:rPr>
        <w:t>15864/1</w:t>
      </w:r>
    </w:p>
    <w:p>
      <w:pPr>
        <w:pStyle w:val="BookText"/>
        <w:rPr/>
      </w:pPr>
      <w:r>
        <w:rPr>
          <w:rFonts w:ascii="IRNazanin" w:hAnsi="IRNazanin" w:eastAsia="IRNazanin"/>
          <w:color w:val="111111"/>
          <w:sz w:val="28"/>
          <w:sz w:val="28"/>
          <w:szCs w:val="28"/>
          <w:rtl w:val="true"/>
          <w:lang w:bidi="fa-IR"/>
        </w:rPr>
        <w:t xml:space="preserve">محمد کریم بن ملا کلاپی </w:t>
      </w:r>
      <w:r>
        <w:rPr>
          <w:rFonts w:eastAsia="IRNazanin" w:cs="IRNazanin"/>
          <w:color w:val="111111"/>
          <w:sz w:val="28"/>
          <w:szCs w:val="28"/>
          <w:lang w:bidi="fa-IR"/>
        </w:rPr>
        <w:t>15745/5</w:t>
      </w:r>
    </w:p>
    <w:p>
      <w:pPr>
        <w:pStyle w:val="BookText"/>
        <w:rPr/>
      </w:pP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lang w:bidi="fa-IR"/>
        </w:rPr>
        <w:t>15847/3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15847/1</w:t>
      </w:r>
      <w:r>
        <w:rPr>
          <w:rFonts w:eastAsia="IRNazanin" w:cs="IRNazanin"/>
          <w:color w:val="111111"/>
          <w:sz w:val="28"/>
          <w:szCs w:val="28"/>
          <w:rtl w:val="true"/>
          <w:lang w:bidi="fa-IR"/>
        </w:rPr>
        <w:t xml:space="preserve"> </w:t>
      </w:r>
      <w:r>
        <w:rPr>
          <w:rFonts w:eastAsia="IRNazanin" w:cs="IRNazanin"/>
          <w:color w:val="111111"/>
          <w:sz w:val="28"/>
          <w:szCs w:val="28"/>
          <w:lang w:bidi="fa-IR"/>
        </w:rPr>
        <w:t>15847/6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15847/4</w:t>
      </w:r>
      <w:r>
        <w:rPr>
          <w:rFonts w:eastAsia="IRNazanin" w:cs="IRNazanin"/>
          <w:color w:val="111111"/>
          <w:sz w:val="28"/>
          <w:szCs w:val="28"/>
          <w:rtl w:val="true"/>
          <w:lang w:bidi="fa-IR"/>
        </w:rPr>
        <w:t xml:space="preserve"> </w:t>
      </w:r>
      <w:r>
        <w:rPr>
          <w:rFonts w:eastAsia="IRNazanin" w:cs="IRNazanin"/>
          <w:color w:val="111111"/>
          <w:sz w:val="28"/>
          <w:szCs w:val="28"/>
          <w:lang w:bidi="fa-IR"/>
        </w:rPr>
        <w:t>15847/8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15847/7</w:t>
      </w:r>
    </w:p>
    <w:p>
      <w:pPr>
        <w:pStyle w:val="BookText"/>
        <w:rPr/>
      </w:pPr>
      <w:r>
        <w:rPr>
          <w:rFonts w:ascii="IRNazanin" w:hAnsi="IRNazanin" w:eastAsia="IRNazanin"/>
          <w:color w:val="111111"/>
          <w:sz w:val="28"/>
          <w:sz w:val="28"/>
          <w:szCs w:val="28"/>
          <w:rtl w:val="true"/>
          <w:lang w:bidi="fa-IR"/>
        </w:rPr>
        <w:t xml:space="preserve">محمد معین بن محمد فصيح </w:t>
      </w:r>
      <w:r>
        <w:rPr>
          <w:rFonts w:eastAsia="IRNazanin" w:cs="IRNazanin"/>
          <w:color w:val="111111"/>
          <w:sz w:val="28"/>
          <w:szCs w:val="28"/>
          <w:lang w:bidi="fa-IR"/>
        </w:rPr>
        <w:t>15999</w:t>
      </w:r>
    </w:p>
    <w:p>
      <w:pPr>
        <w:pStyle w:val="BookText"/>
        <w:rPr/>
      </w:pPr>
      <w:r>
        <w:rPr>
          <w:rFonts w:ascii="IRNazanin" w:hAnsi="IRNazanin" w:eastAsia="IRNazanin"/>
          <w:color w:val="111111"/>
          <w:sz w:val="28"/>
          <w:sz w:val="28"/>
          <w:szCs w:val="28"/>
          <w:rtl w:val="true"/>
          <w:lang w:bidi="fa-IR"/>
        </w:rPr>
        <w:t xml:space="preserve">محمد مقیم </w:t>
      </w:r>
      <w:r>
        <w:rPr>
          <w:rFonts w:eastAsia="IRNazanin" w:cs="IRNazanin"/>
          <w:color w:val="111111"/>
          <w:sz w:val="28"/>
          <w:szCs w:val="28"/>
          <w:lang w:bidi="fa-IR"/>
        </w:rPr>
        <w:t>15751/2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15751/1</w:t>
      </w:r>
    </w:p>
    <w:p>
      <w:pPr>
        <w:pStyle w:val="BookText"/>
        <w:rPr/>
      </w:pP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15918/2</w:t>
      </w:r>
    </w:p>
    <w:p>
      <w:pPr>
        <w:pStyle w:val="BookText"/>
        <w:rPr/>
      </w:pPr>
      <w:r>
        <w:rPr>
          <w:rFonts w:ascii="IRNazanin" w:hAnsi="IRNazanin" w:eastAsia="IRNazanin"/>
          <w:color w:val="111111"/>
          <w:sz w:val="28"/>
          <w:sz w:val="28"/>
          <w:szCs w:val="28"/>
          <w:rtl w:val="true"/>
          <w:lang w:bidi="fa-IR"/>
        </w:rPr>
        <w:t xml:space="preserve">محمد مهدی بن حسینعلی برغانی </w:t>
      </w:r>
      <w:r>
        <w:rPr>
          <w:rFonts w:eastAsia="IRNazanin" w:cs="IRNazanin"/>
          <w:color w:val="111111"/>
          <w:sz w:val="28"/>
          <w:szCs w:val="28"/>
          <w:lang w:bidi="fa-IR"/>
        </w:rPr>
        <w:t>15832</w:t>
      </w:r>
    </w:p>
    <w:p>
      <w:pPr>
        <w:pStyle w:val="BookText"/>
        <w:rPr/>
      </w:pPr>
      <w:r>
        <w:rPr>
          <w:rFonts w:ascii="IRNazanin" w:hAnsi="IRNazanin" w:eastAsia="IRNazanin"/>
          <w:color w:val="111111"/>
          <w:sz w:val="28"/>
          <w:sz w:val="28"/>
          <w:szCs w:val="28"/>
          <w:rtl w:val="true"/>
          <w:lang w:bidi="fa-IR"/>
        </w:rPr>
        <w:t xml:space="preserve">محمد یوسف بن کمال الدین حسینی </w:t>
      </w:r>
      <w:r>
        <w:rPr>
          <w:rFonts w:eastAsia="IRNazanin" w:cs="IRNazanin"/>
          <w:color w:val="111111"/>
          <w:sz w:val="28"/>
          <w:szCs w:val="28"/>
          <w:lang w:bidi="fa-IR"/>
        </w:rPr>
        <w:t>15915</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159233</w:t>
      </w:r>
    </w:p>
    <w:p>
      <w:pPr>
        <w:pStyle w:val="BookText"/>
        <w:rPr/>
      </w:pPr>
      <w:r>
        <w:rPr>
          <w:rFonts w:ascii="IRNazanin" w:hAnsi="IRNazanin" w:eastAsia="IRNazanin"/>
          <w:color w:val="111111"/>
          <w:sz w:val="28"/>
          <w:sz w:val="28"/>
          <w:szCs w:val="28"/>
          <w:rtl w:val="true"/>
          <w:lang w:bidi="fa-IR"/>
        </w:rPr>
        <w:t xml:space="preserve">محمود بن ابوالحسن یزدی موسوی عریضی </w:t>
      </w:r>
      <w:r>
        <w:rPr>
          <w:rFonts w:eastAsia="IRNazanin" w:cs="IRNazanin"/>
          <w:color w:val="111111"/>
          <w:sz w:val="28"/>
          <w:szCs w:val="28"/>
          <w:lang w:bidi="fa-IR"/>
        </w:rPr>
        <w:t>15821</w:t>
      </w:r>
    </w:p>
    <w:p>
      <w:pPr>
        <w:pStyle w:val="BookText"/>
        <w:rPr/>
      </w:pPr>
      <w:r>
        <w:rPr>
          <w:rFonts w:ascii="IRNazanin" w:hAnsi="IRNazanin" w:eastAsia="IRNazanin"/>
          <w:color w:val="111111"/>
          <w:sz w:val="28"/>
          <w:sz w:val="28"/>
          <w:szCs w:val="28"/>
          <w:rtl w:val="true"/>
          <w:lang w:bidi="fa-IR"/>
        </w:rPr>
        <w:t xml:space="preserve">محمود حسینی فارسی </w:t>
      </w:r>
      <w:r>
        <w:rPr>
          <w:rFonts w:eastAsia="IRNazanin" w:cs="IRNazanin"/>
          <w:color w:val="111111"/>
          <w:sz w:val="28"/>
          <w:szCs w:val="28"/>
          <w:lang w:bidi="fa-IR"/>
        </w:rPr>
        <w:t>15761</w:t>
      </w:r>
    </w:p>
    <w:p>
      <w:pPr>
        <w:pStyle w:val="BookText"/>
        <w:rPr/>
      </w:pPr>
      <w:r>
        <w:rPr>
          <w:rFonts w:ascii="IRNazanin" w:hAnsi="IRNazanin" w:eastAsia="IRNazanin"/>
          <w:color w:val="111111"/>
          <w:sz w:val="28"/>
          <w:sz w:val="28"/>
          <w:szCs w:val="28"/>
          <w:rtl w:val="true"/>
          <w:lang w:bidi="fa-IR"/>
        </w:rPr>
        <w:t xml:space="preserve">مراد بن محمد اندواری </w:t>
      </w:r>
      <w:r>
        <w:rPr>
          <w:rFonts w:eastAsia="IRNazanin" w:cs="IRNazanin"/>
          <w:color w:val="111111"/>
          <w:sz w:val="28"/>
          <w:szCs w:val="28"/>
          <w:lang w:bidi="fa-IR"/>
        </w:rPr>
        <w:t>15873</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قلی </w:t>
      </w:r>
      <w:r>
        <w:rPr>
          <w:rFonts w:eastAsia="IRNazanin" w:cs="IRNazanin"/>
          <w:color w:val="111111"/>
          <w:sz w:val="28"/>
          <w:szCs w:val="28"/>
          <w:lang w:bidi="fa-IR"/>
        </w:rPr>
        <w:t>15808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معصوم بن محمد قاینی سرچاهی </w:t>
      </w:r>
      <w:r>
        <w:rPr>
          <w:rFonts w:eastAsia="IRNazanin" w:cs="IRNazanin"/>
          <w:color w:val="111111"/>
          <w:sz w:val="28"/>
          <w:szCs w:val="28"/>
          <w:lang w:bidi="fa-IR"/>
        </w:rPr>
        <w:t>15994/1</w:t>
      </w:r>
    </w:p>
    <w:p>
      <w:pPr>
        <w:pStyle w:val="BookText"/>
        <w:rPr/>
      </w:pPr>
      <w:r>
        <w:rPr>
          <w:rFonts w:ascii="IRNazanin" w:hAnsi="IRNazanin" w:eastAsia="IRNazanin"/>
          <w:color w:val="111111"/>
          <w:sz w:val="28"/>
          <w:sz w:val="28"/>
          <w:szCs w:val="28"/>
          <w:rtl w:val="true"/>
          <w:lang w:bidi="fa-IR"/>
        </w:rPr>
        <w:t xml:space="preserve">ملک حسین بن نظام الملک </w:t>
      </w:r>
      <w:r>
        <w:rPr>
          <w:rFonts w:eastAsia="IRNazanin" w:cs="IRNazanin"/>
          <w:color w:val="111111"/>
          <w:sz w:val="28"/>
          <w:szCs w:val="28"/>
          <w:lang w:bidi="fa-IR"/>
        </w:rPr>
        <w:t>15763/4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157633,15763/2</w:t>
      </w:r>
      <w:r>
        <w:rPr>
          <w:rFonts w:eastAsia="IRNazanin" w:cs="IRNazanin"/>
          <w:color w:val="111111"/>
          <w:sz w:val="28"/>
          <w:szCs w:val="28"/>
          <w:rtl w:val="true"/>
          <w:lang w:bidi="fa-IR"/>
        </w:rPr>
        <w:t xml:space="preserve"> </w:t>
      </w:r>
      <w:r>
        <w:rPr>
          <w:rFonts w:eastAsia="IRNazanin" w:cs="IRNazanin"/>
          <w:color w:val="111111"/>
          <w:sz w:val="28"/>
          <w:szCs w:val="28"/>
          <w:lang w:bidi="fa-IR"/>
        </w:rPr>
        <w:t>15763/7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157635</w:t>
      </w:r>
    </w:p>
    <w:p>
      <w:pPr>
        <w:pStyle w:val="BookText"/>
        <w:rPr/>
      </w:pPr>
      <w:r>
        <w:rPr>
          <w:rFonts w:ascii="IRNazanin" w:hAnsi="IRNazanin" w:eastAsia="IRNazanin"/>
          <w:color w:val="111111"/>
          <w:sz w:val="28"/>
          <w:sz w:val="28"/>
          <w:szCs w:val="28"/>
          <w:rtl w:val="true"/>
          <w:lang w:bidi="fa-IR"/>
        </w:rPr>
        <w:t xml:space="preserve">میر جعفر بن میرقاسم حسینی </w:t>
      </w:r>
      <w:r>
        <w:rPr>
          <w:rFonts w:eastAsia="IRNazanin" w:cs="IRNazanin"/>
          <w:color w:val="111111"/>
          <w:sz w:val="28"/>
          <w:szCs w:val="28"/>
          <w:lang w:bidi="fa-IR"/>
        </w:rPr>
        <w:t>157472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157471</w:t>
      </w:r>
    </w:p>
    <w:p>
      <w:pPr>
        <w:pStyle w:val="BookText"/>
        <w:rPr/>
      </w:pP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lang w:bidi="fa-IR"/>
        </w:rPr>
        <w:t>15927/5</w:t>
      </w:r>
    </w:p>
    <w:p>
      <w:pPr>
        <w:pStyle w:val="BookText"/>
        <w:rPr/>
      </w:pPr>
      <w:r>
        <w:rPr>
          <w:rFonts w:ascii="IRNazanin" w:hAnsi="IRNazanin" w:eastAsia="IRNazanin"/>
          <w:color w:val="111111"/>
          <w:sz w:val="28"/>
          <w:sz w:val="28"/>
          <w:szCs w:val="28"/>
          <w:rtl w:val="true"/>
          <w:lang w:bidi="fa-IR"/>
        </w:rPr>
        <w:t xml:space="preserve">نصر الله بن احمد بهیمدانی </w:t>
      </w:r>
      <w:r>
        <w:rPr>
          <w:rFonts w:eastAsia="IRNazanin" w:cs="IRNazanin"/>
          <w:color w:val="111111"/>
          <w:sz w:val="28"/>
          <w:szCs w:val="28"/>
          <w:lang w:bidi="fa-IR"/>
        </w:rPr>
        <w:t>15916</w:t>
      </w:r>
    </w:p>
    <w:p>
      <w:pPr>
        <w:pStyle w:val="BookText"/>
        <w:rPr/>
      </w:pPr>
      <w:r>
        <w:rPr>
          <w:rFonts w:ascii="IRNazanin" w:hAnsi="IRNazanin" w:eastAsia="IRNazanin"/>
          <w:color w:val="111111"/>
          <w:sz w:val="28"/>
          <w:sz w:val="28"/>
          <w:szCs w:val="28"/>
          <w:rtl w:val="true"/>
          <w:lang w:bidi="fa-IR"/>
        </w:rPr>
        <w:t xml:space="preserve">نصر الله کردستانی </w:t>
      </w:r>
      <w:r>
        <w:rPr>
          <w:rFonts w:eastAsia="IRNazanin" w:cs="IRNazanin"/>
          <w:color w:val="111111"/>
          <w:sz w:val="28"/>
          <w:szCs w:val="28"/>
          <w:lang w:bidi="fa-IR"/>
        </w:rPr>
        <w:t>15869</w:t>
      </w:r>
    </w:p>
    <w:p>
      <w:pPr>
        <w:pStyle w:val="BookText"/>
        <w:rPr/>
      </w:pPr>
      <w:r>
        <w:rPr>
          <w:rFonts w:ascii="IRNazanin" w:hAnsi="IRNazanin" w:eastAsia="IRNazanin"/>
          <w:color w:val="111111"/>
          <w:sz w:val="28"/>
          <w:sz w:val="28"/>
          <w:szCs w:val="28"/>
          <w:rtl w:val="true"/>
          <w:lang w:bidi="fa-IR"/>
        </w:rPr>
        <w:t xml:space="preserve">نظر علی بن علیقلی </w:t>
      </w:r>
      <w:r>
        <w:rPr>
          <w:rFonts w:eastAsia="IRNazanin" w:cs="IRNazanin"/>
          <w:color w:val="111111"/>
          <w:sz w:val="28"/>
          <w:szCs w:val="28"/>
          <w:lang w:bidi="fa-IR"/>
        </w:rPr>
        <w:t>15716</w:t>
      </w:r>
    </w:p>
    <w:p>
      <w:pPr>
        <w:pStyle w:val="BookText"/>
        <w:rPr/>
      </w:pPr>
      <w:r>
        <w:rPr>
          <w:rFonts w:ascii="IRNazanin" w:hAnsi="IRNazanin" w:eastAsia="IRNazanin"/>
          <w:color w:val="111111"/>
          <w:sz w:val="28"/>
          <w:sz w:val="28"/>
          <w:szCs w:val="28"/>
          <w:rtl w:val="true"/>
          <w:lang w:bidi="fa-IR"/>
        </w:rPr>
        <w:t xml:space="preserve">نعمت الله بن عنایت الله خمامینی کمره </w:t>
      </w:r>
      <w:r>
        <w:rPr>
          <w:rFonts w:eastAsia="IRNazanin" w:cs="IRNazanin"/>
          <w:color w:val="111111"/>
          <w:sz w:val="28"/>
          <w:szCs w:val="28"/>
          <w:lang w:bidi="fa-IR"/>
        </w:rPr>
        <w:t>158053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15805/1</w:t>
      </w:r>
    </w:p>
    <w:p>
      <w:pPr>
        <w:pStyle w:val="BookText"/>
        <w:rPr/>
      </w:pPr>
      <w:r>
        <w:rPr>
          <w:rFonts w:ascii="IRNazanin" w:hAnsi="IRNazanin" w:eastAsia="IRNazanin"/>
          <w:color w:val="111111"/>
          <w:sz w:val="28"/>
          <w:sz w:val="28"/>
          <w:szCs w:val="28"/>
          <w:rtl w:val="true"/>
          <w:lang w:bidi="fa-IR"/>
        </w:rPr>
        <w:t xml:space="preserve">نواب والا آشنای نهاوندی </w:t>
      </w:r>
      <w:r>
        <w:rPr>
          <w:rFonts w:eastAsia="IRNazanin" w:cs="IRNazanin"/>
          <w:color w:val="111111"/>
          <w:sz w:val="28"/>
          <w:szCs w:val="28"/>
          <w:lang w:bidi="fa-IR"/>
        </w:rPr>
        <w:t>15831/3</w:t>
      </w:r>
    </w:p>
    <w:p>
      <w:pPr>
        <w:pStyle w:val="BookText"/>
        <w:rPr/>
      </w:pPr>
      <w:r>
        <w:rPr>
          <w:rFonts w:ascii="IRNazanin" w:hAnsi="IRNazanin" w:eastAsia="IRNazanin"/>
          <w:color w:val="111111"/>
          <w:sz w:val="28"/>
          <w:sz w:val="28"/>
          <w:szCs w:val="28"/>
          <w:rtl w:val="true"/>
          <w:lang w:bidi="fa-IR"/>
        </w:rPr>
        <w:t xml:space="preserve">نور علی این حاجی خان </w:t>
      </w:r>
      <w:r>
        <w:rPr>
          <w:rFonts w:eastAsia="IRNazanin" w:cs="IRNazanin"/>
          <w:color w:val="111111"/>
          <w:sz w:val="28"/>
          <w:szCs w:val="28"/>
          <w:lang w:bidi="fa-IR"/>
        </w:rPr>
        <w:t>15970</w:t>
      </w:r>
    </w:p>
    <w:p>
      <w:pPr>
        <w:pStyle w:val="BookText"/>
        <w:rPr/>
      </w:pPr>
      <w:r>
        <w:rPr>
          <w:rFonts w:ascii="IRNazanin" w:hAnsi="IRNazanin" w:eastAsia="IRNazanin"/>
          <w:color w:val="111111"/>
          <w:sz w:val="28"/>
          <w:sz w:val="28"/>
          <w:szCs w:val="28"/>
          <w:rtl w:val="true"/>
          <w:lang w:bidi="fa-IR"/>
        </w:rPr>
        <w:t xml:space="preserve">هادي بن نصر الله نوری ملقب به وثیق السلطنه </w:t>
      </w:r>
      <w:r>
        <w:rPr>
          <w:rFonts w:eastAsia="IRNazanin" w:cs="IRNazanin"/>
          <w:color w:val="111111"/>
          <w:sz w:val="28"/>
          <w:szCs w:val="28"/>
          <w:lang w:bidi="fa-IR"/>
        </w:rPr>
        <w:t>15825</w:t>
      </w:r>
    </w:p>
    <w:p>
      <w:pPr>
        <w:pStyle w:val="BookText"/>
        <w:rPr/>
      </w:pPr>
      <w:r>
        <w:rPr>
          <w:rFonts w:ascii="IRNazanin" w:hAnsi="IRNazanin" w:eastAsia="IRNazanin"/>
          <w:color w:val="111111"/>
          <w:sz w:val="28"/>
          <w:sz w:val="28"/>
          <w:szCs w:val="28"/>
          <w:rtl w:val="true"/>
          <w:lang w:bidi="fa-IR"/>
        </w:rPr>
        <w:t xml:space="preserve">يحيى بن محمد جعفر حسنی </w:t>
      </w:r>
      <w:r>
        <w:rPr>
          <w:rFonts w:eastAsia="IRNazanin" w:cs="IRNazanin"/>
          <w:color w:val="111111"/>
          <w:sz w:val="28"/>
          <w:szCs w:val="28"/>
          <w:lang w:bidi="fa-IR"/>
        </w:rPr>
        <w:t>15/154</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فروتن </w:t>
      </w:r>
      <w:r>
        <w:rPr>
          <w:rFonts w:eastAsia="IRNazanin" w:cs="IRNazanin"/>
          <w:color w:val="111111"/>
          <w:sz w:val="28"/>
          <w:szCs w:val="28"/>
          <w:lang w:bidi="fa-IR"/>
        </w:rPr>
        <w:t>15900</w:t>
      </w:r>
      <w:r>
        <w:rPr>
          <w:rFonts w:eastAsia="IRNazanin" w:cs="IRNazanin"/>
          <w:color w:val="111111"/>
          <w:sz w:val="28"/>
          <w:szCs w:val="28"/>
          <w:rtl w:val="true"/>
          <w:lang w:bidi="fa-IR"/>
        </w:rPr>
        <w:t xml:space="preserve"> </w:t>
      </w:r>
      <w:bookmarkStart w:id="1466" w:name="pg9580_89844"/>
    </w:p>
    <w:p>
      <w:pPr>
        <w:pStyle w:val="Heading3"/>
        <w:numPr>
          <w:ilvl w:val="2"/>
          <w:numId w:val="1"/>
        </w:numPr>
        <w:rPr/>
      </w:pPr>
      <w:bookmarkStart w:id="1467" w:name="__RefHeading___Toc7075235_2870459653"/>
      <w:bookmarkStart w:id="1468" w:name="_Toc511"/>
      <w:bookmarkEnd w:id="1466"/>
      <w:bookmarkEnd w:id="1467"/>
      <w:r>
        <w:rPr>
          <w:rtl w:val="true"/>
        </w:rPr>
        <w:t>محل کتابت</w:t>
      </w:r>
      <w:r>
        <w:rPr>
          <w:rtl w:val="true"/>
        </w:rPr>
        <w:t>:</w:t>
      </w:r>
      <w:bookmarkEnd w:id="1468"/>
    </w:p>
    <w:p>
      <w:pPr>
        <w:pStyle w:val="BookText"/>
        <w:rPr/>
      </w:pPr>
      <w:r>
        <w:rPr>
          <w:rFonts w:ascii="IRNazanin" w:hAnsi="IRNazanin" w:eastAsia="IRNazanin"/>
          <w:color w:val="111111"/>
          <w:sz w:val="28"/>
          <w:sz w:val="28"/>
          <w:szCs w:val="28"/>
          <w:rtl w:val="true"/>
          <w:lang w:bidi="fa-IR"/>
        </w:rPr>
        <w:t xml:space="preserve">اصطوبی </w:t>
      </w:r>
      <w:r>
        <w:rPr>
          <w:rFonts w:eastAsia="IRNazanin" w:cs="IRNazanin"/>
          <w:color w:val="111111"/>
          <w:sz w:val="28"/>
          <w:szCs w:val="28"/>
          <w:lang w:bidi="fa-IR"/>
        </w:rPr>
        <w:t>15745/5</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15959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15711</w:t>
      </w:r>
    </w:p>
    <w:p>
      <w:pPr>
        <w:pStyle w:val="BookText"/>
        <w:rPr/>
      </w:pPr>
      <w:r>
        <w:rPr>
          <w:rFonts w:ascii="IRNazanin" w:hAnsi="IRNazanin" w:eastAsia="IRNazanin"/>
          <w:color w:val="111111"/>
          <w:sz w:val="28"/>
          <w:sz w:val="28"/>
          <w:szCs w:val="28"/>
          <w:rtl w:val="true"/>
          <w:lang w:bidi="fa-IR"/>
        </w:rPr>
        <w:t>بیجار</w:t>
      </w:r>
      <w:r>
        <w:rPr>
          <w:rFonts w:eastAsia="IRNazanin" w:cs="IRNazanin"/>
          <w:color w:val="111111"/>
          <w:sz w:val="28"/>
          <w:szCs w:val="28"/>
          <w:lang w:bidi="fa-IR"/>
        </w:rPr>
        <w:t>15890</w:t>
      </w:r>
    </w:p>
    <w:p>
      <w:pPr>
        <w:pStyle w:val="BookText"/>
        <w:rPr/>
      </w:pPr>
      <w:r>
        <w:rPr>
          <w:rFonts w:ascii="IRNazanin" w:hAnsi="IRNazanin" w:eastAsia="IRNazanin"/>
          <w:color w:val="111111"/>
          <w:sz w:val="28"/>
          <w:sz w:val="28"/>
          <w:szCs w:val="28"/>
          <w:rtl w:val="true"/>
          <w:lang w:bidi="fa-IR"/>
        </w:rPr>
        <w:t xml:space="preserve">پابند بالا </w:t>
      </w:r>
      <w:r>
        <w:rPr>
          <w:rFonts w:eastAsia="IRNazanin" w:cs="IRNazanin"/>
          <w:color w:val="111111"/>
          <w:sz w:val="28"/>
          <w:szCs w:val="28"/>
          <w:lang w:bidi="fa-IR"/>
        </w:rPr>
        <w:t>157472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15816/2</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15984/4</w:t>
      </w:r>
    </w:p>
    <w:p>
      <w:pPr>
        <w:pStyle w:val="BookText"/>
        <w:rPr/>
      </w:pPr>
      <w:r>
        <w:rPr>
          <w:rFonts w:ascii="IRNazanin" w:hAnsi="IRNazanin" w:eastAsia="IRNazanin"/>
          <w:color w:val="111111"/>
          <w:sz w:val="28"/>
          <w:sz w:val="28"/>
          <w:szCs w:val="28"/>
          <w:rtl w:val="true"/>
          <w:lang w:bidi="fa-IR"/>
        </w:rPr>
        <w:t xml:space="preserve">در جزین </w:t>
      </w:r>
      <w:r>
        <w:rPr>
          <w:rFonts w:eastAsia="IRNazanin" w:cs="IRNazanin"/>
          <w:color w:val="111111"/>
          <w:sz w:val="28"/>
          <w:szCs w:val="28"/>
          <w:lang w:bidi="fa-IR"/>
        </w:rPr>
        <w:t>15826</w:t>
      </w:r>
    </w:p>
    <w:p>
      <w:pPr>
        <w:pStyle w:val="BookText"/>
        <w:rPr/>
      </w:pPr>
      <w:r>
        <w:rPr>
          <w:rFonts w:ascii="IRNazanin" w:hAnsi="IRNazanin" w:eastAsia="IRNazanin"/>
          <w:color w:val="111111"/>
          <w:sz w:val="28"/>
          <w:sz w:val="28"/>
          <w:szCs w:val="28"/>
          <w:rtl w:val="true"/>
          <w:lang w:bidi="fa-IR"/>
        </w:rPr>
        <w:t xml:space="preserve">دیوبند </w:t>
      </w:r>
      <w:r>
        <w:rPr>
          <w:rFonts w:eastAsia="IRNazanin" w:cs="IRNazanin"/>
          <w:color w:val="111111"/>
          <w:sz w:val="28"/>
          <w:szCs w:val="28"/>
          <w:lang w:bidi="fa-IR"/>
        </w:rPr>
        <w:t>15820</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15716</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15721/4</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15903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15761</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15764/2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15764/1</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15923/9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15923/4</w:t>
      </w:r>
    </w:p>
    <w:p>
      <w:pPr>
        <w:pStyle w:val="BookText"/>
        <w:rPr/>
      </w:pPr>
      <w:r>
        <w:rPr>
          <w:rFonts w:ascii="IRNazanin" w:hAnsi="IRNazanin" w:eastAsia="IRNazanin"/>
          <w:color w:val="111111"/>
          <w:sz w:val="28"/>
          <w:sz w:val="28"/>
          <w:szCs w:val="28"/>
          <w:rtl w:val="true"/>
          <w:lang w:bidi="fa-IR"/>
        </w:rPr>
        <w:t>لاهور ،</w:t>
      </w:r>
      <w:r>
        <w:rPr>
          <w:rFonts w:eastAsia="IRNazanin" w:cs="IRNazanin"/>
          <w:color w:val="111111"/>
          <w:sz w:val="28"/>
          <w:szCs w:val="28"/>
          <w:lang w:bidi="fa-IR"/>
        </w:rPr>
        <w:t>15756/3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15756/4</w:t>
      </w:r>
      <w:r>
        <w:rPr>
          <w:rFonts w:eastAsia="IRNazanin" w:cs="IRNazanin"/>
          <w:color w:val="111111"/>
          <w:sz w:val="28"/>
          <w:szCs w:val="28"/>
          <w:rtl w:val="true"/>
          <w:lang w:bidi="fa-IR"/>
        </w:rPr>
        <w:t xml:space="preserve"> </w:t>
      </w:r>
      <w:r>
        <w:rPr>
          <w:rFonts w:eastAsia="IRNazanin" w:cs="IRNazanin"/>
          <w:color w:val="111111"/>
          <w:sz w:val="28"/>
          <w:szCs w:val="28"/>
          <w:lang w:bidi="fa-IR"/>
        </w:rPr>
        <w:t>15756/8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15756/7</w:t>
      </w:r>
    </w:p>
    <w:p>
      <w:pPr>
        <w:pStyle w:val="BookText"/>
        <w:rPr/>
      </w:pP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lang w:bidi="fa-IR"/>
        </w:rPr>
        <w:t>15872/2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15872/1</w:t>
      </w:r>
    </w:p>
    <w:p>
      <w:pPr>
        <w:pStyle w:val="BookText"/>
        <w:rPr/>
      </w:pPr>
      <w:r>
        <w:rPr>
          <w:rFonts w:ascii="IRNazanin" w:hAnsi="IRNazanin" w:eastAsia="IRNazanin"/>
          <w:color w:val="111111"/>
          <w:sz w:val="28"/>
          <w:sz w:val="28"/>
          <w:szCs w:val="28"/>
          <w:rtl w:val="true"/>
          <w:lang w:bidi="fa-IR"/>
        </w:rPr>
        <w:t xml:space="preserve">للهجان </w:t>
      </w:r>
      <w:r>
        <w:rPr>
          <w:rFonts w:eastAsia="IRNazanin" w:cs="IRNazanin"/>
          <w:color w:val="111111"/>
          <w:sz w:val="28"/>
          <w:szCs w:val="28"/>
          <w:lang w:bidi="fa-IR"/>
        </w:rPr>
        <w:t>15716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15900</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دجله</w:t>
      </w:r>
      <w:r>
        <w:rPr>
          <w:rFonts w:eastAsia="IRNazanin" w:cs="IRNazanin"/>
          <w:color w:val="111111"/>
          <w:sz w:val="28"/>
          <w:szCs w:val="28"/>
          <w:rtl w:val="true"/>
          <w:lang w:bidi="fa-IR"/>
        </w:rPr>
        <w:t xml:space="preserve">) </w:t>
      </w:r>
      <w:r>
        <w:rPr>
          <w:rFonts w:eastAsia="IRNazanin" w:cs="IRNazanin"/>
          <w:color w:val="111111"/>
          <w:sz w:val="28"/>
          <w:szCs w:val="28"/>
          <w:lang w:bidi="fa-IR"/>
        </w:rPr>
        <w:t>15984/5</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15831/3</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15994/2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15833</w:t>
      </w:r>
    </w:p>
    <w:p>
      <w:pPr>
        <w:pStyle w:val="BookText"/>
        <w:rPr/>
      </w:pPr>
      <w:r>
        <w:rPr>
          <w:rFonts w:ascii="IRNazanin" w:hAnsi="IRNazanin" w:eastAsia="IRNazanin"/>
          <w:color w:val="111111"/>
          <w:sz w:val="28"/>
          <w:sz w:val="28"/>
          <w:szCs w:val="28"/>
          <w:rtl w:val="true"/>
          <w:lang w:bidi="fa-IR"/>
        </w:rPr>
        <w:t xml:space="preserve">هزا جریب </w:t>
      </w:r>
      <w:r>
        <w:rPr>
          <w:rFonts w:eastAsia="IRNazanin" w:cs="IRNazanin"/>
          <w:color w:val="111111"/>
          <w:sz w:val="28"/>
          <w:szCs w:val="28"/>
          <w:lang w:bidi="fa-IR"/>
        </w:rPr>
        <w:t>15747/3</w:t>
      </w:r>
    </w:p>
    <w:p>
      <w:pPr>
        <w:pStyle w:val="BookText"/>
        <w:rPr/>
      </w:pPr>
      <w:r>
        <w:rPr>
          <w:rFonts w:ascii="IRNazanin" w:hAnsi="IRNazanin" w:eastAsia="IRNazanin"/>
          <w:color w:val="111111"/>
          <w:sz w:val="28"/>
          <w:sz w:val="28"/>
          <w:szCs w:val="28"/>
          <w:rtl w:val="true"/>
          <w:lang w:bidi="fa-IR"/>
        </w:rPr>
        <w:t xml:space="preserve">هزار جریب چهار دانگه </w:t>
      </w:r>
      <w:r>
        <w:rPr>
          <w:rFonts w:eastAsia="IRNazanin" w:cs="IRNazanin"/>
          <w:color w:val="111111"/>
          <w:sz w:val="28"/>
          <w:szCs w:val="28"/>
          <w:lang w:bidi="fa-IR"/>
        </w:rPr>
        <w:t>15747/2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15747/1</w:t>
      </w:r>
    </w:p>
    <w:p>
      <w:pPr>
        <w:pStyle w:val="BookText"/>
        <w:rPr/>
      </w:pPr>
      <w:r>
        <w:rPr>
          <w:rFonts w:ascii="IRNazanin" w:hAnsi="IRNazanin" w:eastAsia="IRNazanin"/>
          <w:color w:val="111111"/>
          <w:sz w:val="28"/>
          <w:sz w:val="28"/>
          <w:szCs w:val="28"/>
          <w:rtl w:val="true"/>
          <w:lang w:bidi="fa-IR"/>
        </w:rPr>
        <w:t xml:space="preserve">هشترود </w:t>
      </w:r>
      <w:r>
        <w:rPr>
          <w:rFonts w:eastAsia="IRNazanin" w:cs="IRNazanin"/>
          <w:color w:val="111111"/>
          <w:sz w:val="28"/>
          <w:szCs w:val="28"/>
          <w:lang w:bidi="fa-IR"/>
        </w:rPr>
        <w:t>15968/2</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15961</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قلعه کهنه</w:t>
      </w:r>
      <w:r>
        <w:rPr>
          <w:rFonts w:eastAsia="IRNazanin" w:cs="IRNazanin"/>
          <w:color w:val="111111"/>
          <w:sz w:val="28"/>
          <w:szCs w:val="28"/>
          <w:rtl w:val="true"/>
          <w:lang w:bidi="fa-IR"/>
        </w:rPr>
        <w:t xml:space="preserve">) </w:t>
      </w:r>
      <w:r>
        <w:rPr>
          <w:rFonts w:eastAsia="IRNazanin" w:cs="IRNazanin"/>
          <w:color w:val="111111"/>
          <w:sz w:val="28"/>
          <w:szCs w:val="28"/>
          <w:lang w:bidi="fa-IR"/>
        </w:rPr>
        <w:t>15960</w:t>
      </w:r>
      <w:r>
        <w:rPr>
          <w:rFonts w:eastAsia="IRNazanin" w:cs="IRNazanin"/>
          <w:color w:val="111111"/>
          <w:sz w:val="28"/>
          <w:szCs w:val="28"/>
          <w:rtl w:val="true"/>
          <w:lang w:bidi="fa-IR"/>
        </w:rPr>
        <w:t xml:space="preserve"> </w:t>
      </w:r>
      <w:bookmarkStart w:id="1469" w:name="pg9580_89845"/>
    </w:p>
    <w:p>
      <w:pPr>
        <w:pStyle w:val="Heading3"/>
        <w:numPr>
          <w:ilvl w:val="2"/>
          <w:numId w:val="1"/>
        </w:numPr>
        <w:rPr/>
      </w:pPr>
      <w:bookmarkStart w:id="1470" w:name="__RefHeading___Toc7075237_2870459653"/>
      <w:bookmarkStart w:id="1471" w:name="_Toc512"/>
      <w:bookmarkEnd w:id="1469"/>
      <w:bookmarkEnd w:id="1470"/>
      <w:r>
        <w:rPr>
          <w:rtl w:val="true"/>
        </w:rPr>
        <w:t>سال شمار کتابت</w:t>
      </w:r>
      <w:bookmarkEnd w:id="1471"/>
    </w:p>
    <w:p>
      <w:pPr>
        <w:pStyle w:val="BookText"/>
        <w:rPr/>
      </w:pP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15830/2</w:t>
      </w:r>
    </w:p>
    <w:p>
      <w:pPr>
        <w:pStyle w:val="BookText"/>
        <w:rPr/>
      </w:pP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15775/1</w:t>
      </w:r>
      <w:r>
        <w:rPr>
          <w:rFonts w:eastAsia="IRNazanin" w:cs="IRNazanin"/>
          <w:color w:val="111111"/>
          <w:sz w:val="28"/>
          <w:szCs w:val="28"/>
          <w:rtl w:val="true"/>
          <w:lang w:bidi="fa-IR"/>
        </w:rPr>
        <w:t xml:space="preserve"> </w:t>
      </w:r>
      <w:r>
        <w:rPr>
          <w:rFonts w:eastAsia="IRNazanin" w:cs="IRNazanin"/>
          <w:color w:val="111111"/>
          <w:sz w:val="28"/>
          <w:szCs w:val="28"/>
          <w:lang w:bidi="fa-IR"/>
        </w:rPr>
        <w:t>15775/5</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15780</w:t>
      </w:r>
    </w:p>
    <w:p>
      <w:pPr>
        <w:pStyle w:val="BookText"/>
        <w:rPr/>
      </w:pP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15981/1</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15981/2</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15763/2</w:t>
      </w:r>
    </w:p>
    <w:p>
      <w:pPr>
        <w:pStyle w:val="BookText"/>
        <w:rPr/>
      </w:pP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15715/3</w:t>
      </w:r>
    </w:p>
    <w:p>
      <w:pPr>
        <w:pStyle w:val="BookText"/>
        <w:rPr/>
      </w:pP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15757</w:t>
      </w:r>
    </w:p>
    <w:p>
      <w:pPr>
        <w:pStyle w:val="BookText"/>
        <w:rPr/>
      </w:pP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15857/3</w:t>
      </w:r>
    </w:p>
    <w:p>
      <w:pPr>
        <w:pStyle w:val="BookText"/>
        <w:rPr/>
      </w:pP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15820</w:t>
      </w:r>
    </w:p>
    <w:p>
      <w:pPr>
        <w:pStyle w:val="BookText"/>
        <w:rPr/>
      </w:pP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15805/3</w:t>
      </w:r>
    </w:p>
    <w:p>
      <w:pPr>
        <w:pStyle w:val="BookText"/>
        <w:rPr/>
      </w:pP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15910</w:t>
      </w:r>
    </w:p>
    <w:p>
      <w:pPr>
        <w:pStyle w:val="BookText"/>
        <w:rPr/>
      </w:pP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15914</w:t>
      </w:r>
    </w:p>
    <w:p>
      <w:pPr>
        <w:pStyle w:val="BookText"/>
        <w:rPr/>
      </w:pP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15776</w:t>
      </w:r>
    </w:p>
    <w:p>
      <w:pPr>
        <w:pStyle w:val="BookText"/>
        <w:rPr/>
      </w:pP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15784</w:t>
      </w:r>
    </w:p>
    <w:p>
      <w:pPr>
        <w:pStyle w:val="BookText"/>
        <w:rPr/>
      </w:pP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15812/2</w:t>
      </w:r>
    </w:p>
    <w:p>
      <w:pPr>
        <w:pStyle w:val="BookText"/>
        <w:rPr/>
      </w:pP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15980</w:t>
      </w:r>
    </w:p>
    <w:p>
      <w:pPr>
        <w:pStyle w:val="BookText"/>
        <w:rPr/>
      </w:pP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15959</w:t>
      </w:r>
    </w:p>
    <w:p>
      <w:pPr>
        <w:pStyle w:val="BookText"/>
        <w:rPr/>
      </w:pP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15807</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15909</w:t>
      </w:r>
    </w:p>
    <w:p>
      <w:pPr>
        <w:pStyle w:val="BookText"/>
        <w:rPr/>
      </w:pP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15946</w:t>
      </w:r>
    </w:p>
    <w:p>
      <w:pPr>
        <w:pStyle w:val="BookText"/>
        <w:rPr/>
      </w:pP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15786/1</w:t>
      </w:r>
    </w:p>
    <w:p>
      <w:pPr>
        <w:pStyle w:val="BookText"/>
        <w:rPr/>
      </w:pP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15943/2</w:t>
      </w:r>
    </w:p>
    <w:p>
      <w:pPr>
        <w:pStyle w:val="BookText"/>
        <w:rPr/>
      </w:pP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15943/3</w:t>
      </w:r>
    </w:p>
    <w:p>
      <w:pPr>
        <w:pStyle w:val="BookText"/>
        <w:rPr/>
      </w:pP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15723</w:t>
      </w:r>
    </w:p>
    <w:p>
      <w:pPr>
        <w:pStyle w:val="BookText"/>
        <w:rPr/>
      </w:pP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15961</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15988/3</w:t>
      </w:r>
    </w:p>
    <w:p>
      <w:pPr>
        <w:pStyle w:val="BookText"/>
        <w:rPr/>
      </w:pP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157511</w:t>
      </w:r>
    </w:p>
    <w:p>
      <w:pPr>
        <w:pStyle w:val="BookText"/>
        <w:rPr/>
      </w:pP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15909</w:t>
      </w:r>
    </w:p>
    <w:p>
      <w:pPr>
        <w:pStyle w:val="BookText"/>
        <w:rPr/>
      </w:pP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15915</w:t>
      </w:r>
    </w:p>
    <w:p>
      <w:pPr>
        <w:pStyle w:val="BookText"/>
        <w:rPr/>
      </w:pP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15756/1</w:t>
      </w:r>
    </w:p>
    <w:p>
      <w:pPr>
        <w:pStyle w:val="BookText"/>
        <w:rPr/>
      </w:pP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157568</w:t>
      </w:r>
    </w:p>
    <w:p>
      <w:pPr>
        <w:pStyle w:val="BookText"/>
        <w:rPr/>
      </w:pP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15935</w:t>
      </w:r>
    </w:p>
    <w:p>
      <w:pPr>
        <w:pStyle w:val="BookText"/>
        <w:rPr/>
      </w:pP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15951</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xml:space="preserve">. </w:t>
      </w:r>
      <w:r>
        <w:rPr>
          <w:rFonts w:eastAsia="IRNazanin" w:cs="IRNazanin"/>
          <w:color w:val="111111"/>
          <w:sz w:val="28"/>
          <w:szCs w:val="28"/>
          <w:lang w:bidi="fa-IR"/>
        </w:rPr>
        <w:t>15833</w:t>
      </w:r>
    </w:p>
    <w:p>
      <w:pPr>
        <w:pStyle w:val="BookText"/>
        <w:rPr/>
      </w:pP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15830/1</w:t>
      </w:r>
    </w:p>
    <w:p>
      <w:pPr>
        <w:pStyle w:val="BookText"/>
        <w:rPr/>
      </w:pP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15999</w:t>
      </w:r>
    </w:p>
    <w:p>
      <w:pPr>
        <w:pStyle w:val="BookText"/>
        <w:rPr/>
      </w:pP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15976</w:t>
      </w:r>
    </w:p>
    <w:p>
      <w:pPr>
        <w:pStyle w:val="BookText"/>
        <w:rPr/>
      </w:pP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157456</w:t>
      </w:r>
    </w:p>
    <w:p>
      <w:pPr>
        <w:pStyle w:val="BookText"/>
        <w:rPr/>
      </w:pP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15984/4</w:t>
      </w:r>
    </w:p>
    <w:p>
      <w:pPr>
        <w:pStyle w:val="BookText"/>
        <w:rPr/>
      </w:pP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15857/1</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xml:space="preserve">. </w:t>
      </w:r>
      <w:r>
        <w:rPr>
          <w:rFonts w:eastAsia="IRNazanin" w:cs="IRNazanin"/>
          <w:color w:val="111111"/>
          <w:sz w:val="28"/>
          <w:szCs w:val="28"/>
          <w:lang w:bidi="fa-IR"/>
        </w:rPr>
        <w:t>15814/1</w:t>
      </w:r>
    </w:p>
    <w:p>
      <w:pPr>
        <w:pStyle w:val="BookText"/>
        <w:rPr/>
      </w:pP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15814/2</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xml:space="preserve">. </w:t>
      </w:r>
      <w:r>
        <w:rPr>
          <w:rFonts w:eastAsia="IRNazanin" w:cs="IRNazanin"/>
          <w:color w:val="111111"/>
          <w:sz w:val="28"/>
          <w:szCs w:val="28"/>
          <w:lang w:bidi="fa-IR"/>
        </w:rPr>
        <w:t>15970</w:t>
      </w:r>
    </w:p>
    <w:p>
      <w:pPr>
        <w:pStyle w:val="BookText"/>
        <w:rPr/>
      </w:pP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15835/1</w:t>
      </w:r>
    </w:p>
    <w:p>
      <w:pPr>
        <w:pStyle w:val="BookText"/>
        <w:rPr/>
      </w:pP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15973</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xml:space="preserve">. </w:t>
      </w:r>
      <w:r>
        <w:rPr>
          <w:rFonts w:eastAsia="IRNazanin" w:cs="IRNazanin"/>
          <w:color w:val="111111"/>
          <w:sz w:val="28"/>
          <w:szCs w:val="28"/>
          <w:lang w:bidi="fa-IR"/>
        </w:rPr>
        <w:t>15823</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xml:space="preserve">. </w:t>
      </w:r>
      <w:r>
        <w:rPr>
          <w:rFonts w:eastAsia="IRNazanin" w:cs="IRNazanin"/>
          <w:color w:val="111111"/>
          <w:sz w:val="28"/>
          <w:szCs w:val="28"/>
          <w:lang w:bidi="fa-IR"/>
        </w:rPr>
        <w:t>159293</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p>
    <w:p>
      <w:pPr>
        <w:pStyle w:val="BookText"/>
        <w:rPr/>
      </w:pP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15803</w:t>
      </w:r>
    </w:p>
    <w:p>
      <w:pPr>
        <w:pStyle w:val="BookText"/>
        <w:rPr/>
      </w:pP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15886</w:t>
      </w:r>
    </w:p>
    <w:p>
      <w:pPr>
        <w:pStyle w:val="BookText"/>
        <w:rPr/>
      </w:pP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15753</w:t>
      </w:r>
    </w:p>
    <w:p>
      <w:pPr>
        <w:pStyle w:val="BookText"/>
        <w:rPr/>
      </w:pP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15701</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15896</w:t>
      </w:r>
    </w:p>
    <w:p>
      <w:pPr>
        <w:pStyle w:val="BookText"/>
        <w:rPr/>
      </w:pP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15801</w:t>
      </w:r>
    </w:p>
    <w:p>
      <w:pPr>
        <w:pStyle w:val="BookText"/>
        <w:rPr/>
      </w:pP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15743</w:t>
      </w:r>
    </w:p>
    <w:p>
      <w:pPr>
        <w:pStyle w:val="BookText"/>
        <w:rPr/>
      </w:pP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15919</w:t>
      </w:r>
    </w:p>
    <w:p>
      <w:pPr>
        <w:pStyle w:val="BookText"/>
        <w:rPr/>
      </w:pP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15873</w:t>
      </w:r>
    </w:p>
    <w:p>
      <w:pPr>
        <w:pStyle w:val="BookText"/>
        <w:rPr/>
      </w:pP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15954</w:t>
      </w:r>
    </w:p>
    <w:p>
      <w:pPr>
        <w:pStyle w:val="BookText"/>
        <w:rPr/>
      </w:pP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15998/2</w:t>
      </w:r>
    </w:p>
    <w:p>
      <w:pPr>
        <w:pStyle w:val="BookText"/>
        <w:rPr/>
      </w:pP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157662</w:t>
      </w:r>
    </w:p>
    <w:p>
      <w:pPr>
        <w:pStyle w:val="BookText"/>
        <w:rPr/>
      </w:pP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15736</w:t>
      </w:r>
    </w:p>
    <w:p>
      <w:pPr>
        <w:pStyle w:val="BookText"/>
        <w:rPr/>
      </w:pP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15808</w:t>
      </w:r>
    </w:p>
    <w:p>
      <w:pPr>
        <w:pStyle w:val="BookText"/>
        <w:rPr/>
      </w:pP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15872/2</w:t>
      </w:r>
    </w:p>
    <w:p>
      <w:pPr>
        <w:pStyle w:val="BookText"/>
        <w:rPr/>
      </w:pP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159935</w:t>
      </w:r>
    </w:p>
    <w:p>
      <w:pPr>
        <w:pStyle w:val="BookText"/>
        <w:rPr/>
      </w:pP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15724</w:t>
      </w:r>
    </w:p>
    <w:p>
      <w:pPr>
        <w:pStyle w:val="BookText"/>
        <w:rPr/>
      </w:pP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158313</w:t>
      </w:r>
      <w:r>
        <w:rPr>
          <w:rFonts w:eastAsia="IRNazanin" w:cs="IRNazanin"/>
          <w:color w:val="111111"/>
          <w:sz w:val="28"/>
          <w:szCs w:val="28"/>
          <w:rtl w:val="true"/>
          <w:lang w:bidi="fa-IR"/>
        </w:rPr>
        <w:t xml:space="preserve"> </w:t>
      </w:r>
      <w:r>
        <w:rPr>
          <w:rFonts w:eastAsia="IRNazanin" w:cs="IRNazanin"/>
          <w:color w:val="111111"/>
          <w:sz w:val="28"/>
          <w:szCs w:val="28"/>
          <w:lang w:bidi="fa-IR"/>
        </w:rPr>
        <w:t>15916</w:t>
      </w:r>
    </w:p>
    <w:p>
      <w:pPr>
        <w:pStyle w:val="BookText"/>
        <w:rPr/>
      </w:pP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15872/1</w:t>
      </w:r>
    </w:p>
    <w:p>
      <w:pPr>
        <w:pStyle w:val="BookText"/>
        <w:rPr/>
      </w:pP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15979</w:t>
      </w:r>
    </w:p>
    <w:p>
      <w:pPr>
        <w:pStyle w:val="BookText"/>
        <w:rPr/>
      </w:pP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15747/2</w:t>
      </w:r>
    </w:p>
    <w:p>
      <w:pPr>
        <w:pStyle w:val="BookText"/>
        <w:rPr/>
      </w:pP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15797/115716</w:t>
      </w:r>
    </w:p>
    <w:p>
      <w:pPr>
        <w:pStyle w:val="BookText"/>
        <w:rPr/>
      </w:pP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15797/2</w:t>
      </w:r>
    </w:p>
    <w:p>
      <w:pPr>
        <w:pStyle w:val="BookText"/>
        <w:rPr/>
      </w:pP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15966</w:t>
      </w:r>
    </w:p>
    <w:p>
      <w:pPr>
        <w:pStyle w:val="BookText"/>
        <w:rPr/>
      </w:pP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15836</w:t>
      </w:r>
    </w:p>
    <w:p>
      <w:pPr>
        <w:pStyle w:val="BookText"/>
        <w:rPr/>
      </w:pP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15854</w:t>
      </w:r>
    </w:p>
    <w:p>
      <w:pPr>
        <w:pStyle w:val="BookText"/>
        <w:rPr/>
      </w:pP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15760/2</w:t>
      </w:r>
    </w:p>
    <w:p>
      <w:pPr>
        <w:pStyle w:val="BookText"/>
        <w:rPr/>
      </w:pP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15861/1</w:t>
      </w:r>
    </w:p>
    <w:p>
      <w:pPr>
        <w:pStyle w:val="BookText"/>
        <w:rPr/>
      </w:pP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15816/2</w:t>
      </w:r>
    </w:p>
    <w:p>
      <w:pPr>
        <w:pStyle w:val="BookText"/>
        <w:rPr/>
      </w:pP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15752</w:t>
      </w:r>
    </w:p>
    <w:p>
      <w:pPr>
        <w:pStyle w:val="BookText"/>
        <w:rPr/>
      </w:pP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15960</w:t>
      </w:r>
    </w:p>
    <w:p>
      <w:pPr>
        <w:pStyle w:val="BookText"/>
        <w:rPr/>
      </w:pP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15832</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15703</w:t>
      </w:r>
    </w:p>
    <w:p>
      <w:pPr>
        <w:pStyle w:val="BookText"/>
        <w:rPr/>
      </w:pP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15874/1</w:t>
      </w:r>
      <w:r>
        <w:rPr>
          <w:rFonts w:eastAsia="IRNazanin" w:cs="IRNazanin"/>
          <w:color w:val="111111"/>
          <w:sz w:val="28"/>
          <w:szCs w:val="28"/>
          <w:rtl w:val="true"/>
          <w:lang w:bidi="fa-IR"/>
        </w:rPr>
        <w:t xml:space="preserve"> </w:t>
      </w:r>
      <w:r>
        <w:rPr>
          <w:rFonts w:eastAsia="IRNazanin" w:cs="IRNazanin"/>
          <w:color w:val="111111"/>
          <w:sz w:val="28"/>
          <w:szCs w:val="28"/>
          <w:lang w:bidi="fa-IR"/>
        </w:rPr>
        <w:t>15795</w:t>
      </w:r>
    </w:p>
    <w:p>
      <w:pPr>
        <w:pStyle w:val="BookText"/>
        <w:rPr/>
      </w:pP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15917</w:t>
      </w:r>
    </w:p>
    <w:p>
      <w:pPr>
        <w:pStyle w:val="BookText"/>
        <w:rPr/>
      </w:pP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15955</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15704</w:t>
      </w:r>
    </w:p>
    <w:p>
      <w:pPr>
        <w:pStyle w:val="BookText"/>
        <w:rPr/>
      </w:pP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15834/1</w:t>
      </w:r>
    </w:p>
    <w:p>
      <w:pPr>
        <w:pStyle w:val="BookText"/>
        <w:rPr/>
      </w:pP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15864/1</w:t>
      </w:r>
    </w:p>
    <w:p>
      <w:pPr>
        <w:pStyle w:val="BookText"/>
        <w:rPr/>
      </w:pP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15864/2</w:t>
      </w:r>
    </w:p>
    <w:p>
      <w:pPr>
        <w:pStyle w:val="BookText"/>
        <w:rPr/>
      </w:pP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15923/1</w:t>
      </w:r>
    </w:p>
    <w:p>
      <w:pPr>
        <w:pStyle w:val="BookText"/>
        <w:rPr/>
      </w:pP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15767</w:t>
      </w:r>
    </w:p>
    <w:p>
      <w:pPr>
        <w:pStyle w:val="BookText"/>
        <w:rPr/>
      </w:pP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15706</w:t>
      </w:r>
    </w:p>
    <w:p>
      <w:pPr>
        <w:pStyle w:val="BookText"/>
        <w:rPr/>
      </w:pP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15938</w:t>
      </w:r>
    </w:p>
    <w:p>
      <w:pPr>
        <w:pStyle w:val="BookText"/>
        <w:rPr/>
      </w:pP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15711</w:t>
      </w:r>
    </w:p>
    <w:p>
      <w:pPr>
        <w:pStyle w:val="BookText"/>
        <w:rPr/>
      </w:pP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15764/1</w:t>
      </w:r>
    </w:p>
    <w:p>
      <w:pPr>
        <w:pStyle w:val="BookText"/>
        <w:rPr/>
      </w:pP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15923/4</w:t>
      </w:r>
    </w:p>
    <w:p>
      <w:pPr>
        <w:pStyle w:val="BookText"/>
        <w:rPr/>
      </w:pP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15923/7</w:t>
      </w:r>
      <w:r>
        <w:rPr>
          <w:rFonts w:eastAsia="IRNazanin" w:cs="IRNazanin"/>
          <w:color w:val="111111"/>
          <w:sz w:val="28"/>
          <w:szCs w:val="28"/>
          <w:rtl w:val="true"/>
          <w:lang w:bidi="fa-IR"/>
        </w:rPr>
        <w:t xml:space="preserve"> .</w:t>
      </w:r>
      <w:r>
        <w:rPr>
          <w:rFonts w:eastAsia="IRNazanin" w:cs="IRNazanin"/>
          <w:color w:val="111111"/>
          <w:sz w:val="28"/>
          <w:szCs w:val="28"/>
          <w:lang w:bidi="fa-IR"/>
        </w:rPr>
        <w:t>15923/5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15828</w:t>
      </w:r>
      <w:r>
        <w:rPr>
          <w:rFonts w:eastAsia="IRNazanin" w:cs="IRNazanin"/>
          <w:color w:val="111111"/>
          <w:sz w:val="28"/>
          <w:szCs w:val="28"/>
          <w:rtl w:val="true"/>
          <w:lang w:bidi="fa-IR"/>
        </w:rPr>
        <w:t xml:space="preserve"> </w:t>
      </w:r>
      <w:r>
        <w:rPr>
          <w:rFonts w:eastAsia="IRNazanin" w:cs="IRNazanin"/>
          <w:color w:val="111111"/>
          <w:sz w:val="28"/>
          <w:szCs w:val="28"/>
          <w:lang w:bidi="fa-IR"/>
        </w:rPr>
        <w:t>15923/9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159238</w:t>
      </w:r>
    </w:p>
    <w:p>
      <w:pPr>
        <w:pStyle w:val="BookText"/>
        <w:rPr/>
      </w:pP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15740</w:t>
      </w:r>
    </w:p>
    <w:p>
      <w:pPr>
        <w:pStyle w:val="BookText"/>
        <w:rPr/>
      </w:pP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15894</w:t>
      </w:r>
    </w:p>
    <w:p>
      <w:pPr>
        <w:pStyle w:val="BookText"/>
        <w:rPr/>
      </w:pP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15787</w:t>
      </w:r>
    </w:p>
    <w:p>
      <w:pPr>
        <w:pStyle w:val="BookText"/>
        <w:rPr/>
      </w:pP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15872/9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15748/1</w:t>
      </w:r>
    </w:p>
    <w:p>
      <w:pPr>
        <w:pStyle w:val="BookText"/>
        <w:rPr/>
      </w:pP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15898</w:t>
      </w:r>
    </w:p>
    <w:p>
      <w:pPr>
        <w:pStyle w:val="BookText"/>
        <w:rPr/>
      </w:pP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158221</w:t>
      </w:r>
    </w:p>
    <w:p>
      <w:pPr>
        <w:pStyle w:val="BookText"/>
        <w:rPr/>
      </w:pP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15822/2</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15847/7</w:t>
      </w:r>
    </w:p>
    <w:p>
      <w:p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15869</w:t>
      </w:r>
    </w:p>
    <w:p>
      <w:pPr>
        <w:pStyle w:val="BookText"/>
        <w:rPr/>
      </w:pP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158478</w:t>
      </w:r>
    </w:p>
    <w:p>
      <w:pPr>
        <w:pStyle w:val="BookText"/>
        <w:rPr/>
      </w:pP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15968/2015768</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15890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158254</w:t>
      </w:r>
      <w:r>
        <w:rPr>
          <w:rFonts w:eastAsia="IRNazanin" w:cs="IRNazanin"/>
          <w:color w:val="111111"/>
          <w:sz w:val="28"/>
          <w:szCs w:val="28"/>
          <w:rtl w:val="true"/>
          <w:lang w:bidi="fa-IR"/>
        </w:rPr>
        <w:t xml:space="preserve"> </w:t>
      </w:r>
      <w:r>
        <w:rPr>
          <w:rFonts w:eastAsia="IRNazanin" w:cs="IRNazanin"/>
          <w:color w:val="111111"/>
          <w:sz w:val="28"/>
          <w:szCs w:val="28"/>
          <w:lang w:bidi="fa-IR"/>
        </w:rPr>
        <w:t>15818</w:t>
      </w:r>
    </w:p>
    <w:p>
      <w:pPr>
        <w:pStyle w:val="BookText"/>
        <w:rPr/>
      </w:pP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15957</w:t>
      </w:r>
    </w:p>
    <w:p>
      <w:pPr>
        <w:pStyle w:val="BookText"/>
        <w:rPr/>
      </w:pP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15903</w:t>
      </w:r>
    </w:p>
    <w:p>
      <w:pPr>
        <w:pStyle w:val="BookText"/>
        <w:rPr/>
      </w:pP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15861/2</w:t>
      </w:r>
    </w:p>
    <w:p>
      <w:pPr>
        <w:pStyle w:val="BookText"/>
        <w:rPr/>
      </w:pP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15947</w:t>
      </w:r>
    </w:p>
    <w:p>
      <w:pPr>
        <w:pStyle w:val="BookText"/>
        <w:rPr/>
      </w:pP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15725</w:t>
      </w:r>
    </w:p>
    <w:p>
      <w:pPr>
        <w:pStyle w:val="BookText"/>
        <w:rPr/>
      </w:pP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15761</w:t>
      </w:r>
    </w:p>
    <w:p>
      <w:pPr>
        <w:pStyle w:val="BookText"/>
        <w:rPr/>
      </w:pP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15948</w:t>
      </w:r>
    </w:p>
    <w:p>
      <w:pPr>
        <w:pStyle w:val="BookText"/>
        <w:rPr/>
      </w:pP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15900</w:t>
      </w:r>
    </w:p>
    <w:p>
      <w:pPr>
        <w:pStyle w:val="BookText"/>
        <w:rPr/>
      </w:pP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15758</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15763/4</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15710</w:t>
      </w:r>
      <w:r>
        <w:rPr>
          <w:rFonts w:eastAsia="IRNazanin" w:cs="IRNazanin"/>
          <w:color w:val="111111"/>
          <w:sz w:val="28"/>
          <w:szCs w:val="28"/>
          <w:rtl w:val="true"/>
          <w:lang w:bidi="fa-IR"/>
        </w:rPr>
        <w:t xml:space="preserve"> </w:t>
      </w:r>
      <w:r>
        <w:rPr>
          <w:rFonts w:eastAsia="IRNazanin" w:cs="IRNazanin"/>
          <w:color w:val="111111"/>
          <w:sz w:val="28"/>
          <w:szCs w:val="28"/>
          <w:lang w:bidi="fa-IR"/>
        </w:rPr>
        <w:t>15756/7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15786/2</w:t>
      </w:r>
      <w:r>
        <w:rPr>
          <w:rFonts w:eastAsia="IRNazanin" w:cs="IRNazanin"/>
          <w:color w:val="111111"/>
          <w:sz w:val="28"/>
          <w:szCs w:val="28"/>
          <w:rtl w:val="true"/>
          <w:lang w:bidi="fa-IR"/>
        </w:rPr>
        <w:t xml:space="preserve"> </w:t>
      </w:r>
      <w:r>
        <w:rPr>
          <w:rFonts w:eastAsia="IRNazanin" w:cs="IRNazanin"/>
          <w:color w:val="111111"/>
          <w:sz w:val="28"/>
          <w:szCs w:val="28"/>
          <w:lang w:bidi="fa-IR"/>
        </w:rPr>
        <w:t>15943/6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15943/1</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15788</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15827/3</w:t>
      </w:r>
      <w:r>
        <w:rPr>
          <w:rFonts w:ascii="IRNazanin" w:hAnsi="IRNazanin" w:eastAsia="IRNazanin"/>
          <w:color w:val="111111"/>
          <w:sz w:val="28"/>
          <w:sz w:val="28"/>
          <w:szCs w:val="28"/>
          <w:lang w:bidi="fa-IR"/>
        </w:rPr>
        <w:t>،</w:t>
      </w:r>
      <w:r>
        <w:rPr>
          <w:rFonts w:eastAsia="IRNazanin" w:cs="IRNazanin"/>
          <w:color w:val="111111"/>
          <w:sz w:val="28"/>
          <w:szCs w:val="28"/>
          <w:lang w:bidi="fa-IR"/>
        </w:rPr>
        <w:t>15827/4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15827/7</w:t>
      </w:r>
      <w:r>
        <w:rPr>
          <w:rFonts w:eastAsia="IRNazanin" w:cs="IRNazanin"/>
          <w:color w:val="111111"/>
          <w:sz w:val="28"/>
          <w:szCs w:val="28"/>
          <w:rtl w:val="true"/>
          <w:lang w:bidi="fa-IR"/>
        </w:rPr>
        <w:t xml:space="preserve"> </w:t>
      </w:r>
      <w:r>
        <w:rPr>
          <w:rFonts w:eastAsia="IRNazanin" w:cs="IRNazanin"/>
          <w:color w:val="111111"/>
          <w:sz w:val="28"/>
          <w:szCs w:val="28"/>
          <w:lang w:bidi="fa-IR"/>
        </w:rPr>
        <w:t>15907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15846/4</w:t>
      </w:r>
      <w:r>
        <w:rPr>
          <w:rFonts w:eastAsia="IRNazanin" w:cs="IRNazanin"/>
          <w:color w:val="111111"/>
          <w:sz w:val="28"/>
          <w:szCs w:val="28"/>
          <w:rtl w:val="true"/>
          <w:lang w:bidi="fa-IR"/>
        </w:rPr>
        <w:t xml:space="preserve"> </w:t>
      </w:r>
      <w:r>
        <w:rPr>
          <w:rFonts w:eastAsia="IRNazanin" w:cs="IRNazanin"/>
          <w:color w:val="111111"/>
          <w:sz w:val="28"/>
          <w:szCs w:val="28"/>
          <w:lang w:bidi="fa-IR"/>
        </w:rPr>
        <w:t>15941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15922</w:t>
      </w:r>
      <w:r>
        <w:rPr>
          <w:rFonts w:ascii="IRNazanin" w:hAnsi="IRNazanin" w:eastAsia="IRNazanin"/>
          <w:color w:val="111111"/>
          <w:sz w:val="28"/>
          <w:sz w:val="28"/>
          <w:szCs w:val="28"/>
          <w:lang w:bidi="fa-IR"/>
        </w:rPr>
        <w:t>،</w:t>
      </w:r>
      <w:r>
        <w:rPr>
          <w:rFonts w:eastAsia="IRNazanin" w:cs="IRNazanin"/>
          <w:color w:val="111111"/>
          <w:sz w:val="28"/>
          <w:szCs w:val="28"/>
          <w:lang w:bidi="fa-IR"/>
        </w:rPr>
        <w:t>15930</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15769</w:t>
      </w:r>
      <w:r>
        <w:rPr>
          <w:rFonts w:eastAsia="IRNazanin" w:cs="IRNazanin"/>
          <w:color w:val="111111"/>
          <w:sz w:val="28"/>
          <w:szCs w:val="28"/>
          <w:rtl w:val="true"/>
          <w:lang w:bidi="fa-IR"/>
        </w:rPr>
        <w:t xml:space="preserve"> </w:t>
      </w:r>
      <w:r>
        <w:rPr>
          <w:rFonts w:eastAsia="IRNazanin" w:cs="IRNazanin"/>
          <w:color w:val="111111"/>
          <w:sz w:val="28"/>
          <w:szCs w:val="28"/>
          <w:lang w:bidi="fa-IR"/>
        </w:rPr>
        <w:t>15928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15847/4</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15947</w:t>
      </w:r>
      <w:r>
        <w:rPr>
          <w:rFonts w:eastAsia="IRNazanin" w:cs="IRNazanin"/>
          <w:color w:val="111111"/>
          <w:sz w:val="28"/>
          <w:szCs w:val="28"/>
          <w:rtl w:val="true"/>
          <w:lang w:bidi="fa-IR"/>
        </w:rPr>
        <w:t xml:space="preserve"> </w:t>
      </w:r>
      <w:bookmarkStart w:id="1472" w:name="pg9580_89850"/>
    </w:p>
    <w:p>
      <w:pPr>
        <w:pStyle w:val="Heading3"/>
        <w:numPr>
          <w:ilvl w:val="2"/>
          <w:numId w:val="1"/>
        </w:numPr>
        <w:rPr/>
      </w:pPr>
      <w:bookmarkStart w:id="1473" w:name="__RefHeading___Toc7075239_2870459653"/>
      <w:bookmarkStart w:id="1474" w:name="_Toc513"/>
      <w:bookmarkEnd w:id="1472"/>
      <w:bookmarkEnd w:id="1473"/>
      <w:r>
        <w:rPr>
          <w:rtl w:val="true"/>
        </w:rPr>
        <w:t>نقش مهرها</w:t>
      </w:r>
      <w:r>
        <w:rPr>
          <w:rtl w:val="true"/>
        </w:rPr>
        <w:t>:</w:t>
      </w:r>
      <w:bookmarkEnd w:id="14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سعید </w:t>
      </w:r>
      <w:r>
        <w:rPr>
          <w:rFonts w:eastAsia="IRNazanin" w:cs="IRNazanin"/>
          <w:color w:val="111111"/>
          <w:sz w:val="28"/>
          <w:szCs w:val="28"/>
          <w:lang w:bidi="fa-IR"/>
        </w:rPr>
        <w:t>15959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lang w:bidi="ar-SA"/>
        </w:rPr>
        <w:t>15716</w:t>
      </w:r>
    </w:p>
    <w:p>
      <w:pPr>
        <w:pStyle w:val="BookText"/>
        <w:rPr/>
      </w:pP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الموسوى </w:t>
      </w:r>
      <w:r>
        <w:rPr>
          <w:rFonts w:eastAsia="IRNazanin" w:cs="IRNazanin"/>
          <w:color w:val="111111"/>
          <w:sz w:val="28"/>
          <w:szCs w:val="28"/>
          <w:rtl w:val="true"/>
          <w:lang w:bidi="fa-IR"/>
        </w:rPr>
        <w:t xml:space="preserve">..... </w:t>
      </w:r>
      <w:r>
        <w:rPr>
          <w:rFonts w:eastAsia="IRNazanin" w:cs="IRNazanin"/>
          <w:color w:val="111111"/>
          <w:sz w:val="28"/>
          <w:szCs w:val="28"/>
          <w:lang w:bidi="fa-IR"/>
        </w:rPr>
        <w:t>15912</w:t>
      </w:r>
    </w:p>
    <w:p>
      <w:pPr>
        <w:pStyle w:val="BookText"/>
        <w:rPr/>
      </w:pPr>
      <w:r>
        <w:rPr>
          <w:rFonts w:ascii="IRNazanin" w:hAnsi="IRNazanin" w:eastAsia="IRNazanin"/>
          <w:color w:val="111111"/>
          <w:sz w:val="28"/>
          <w:sz w:val="28"/>
          <w:szCs w:val="28"/>
          <w:rtl w:val="true"/>
          <w:lang w:bidi="fa-IR"/>
        </w:rPr>
        <w:t xml:space="preserve">حسین بن القاسم الموسوى </w:t>
      </w:r>
      <w:r>
        <w:rPr>
          <w:rFonts w:eastAsia="IRNazanin" w:cs="IRNazanin"/>
          <w:color w:val="111111"/>
          <w:sz w:val="28"/>
          <w:szCs w:val="28"/>
          <w:lang w:bidi="fa-IR"/>
        </w:rPr>
        <w:t>16000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15946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15779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eastAsia="IRNazanin" w:cs="IRNazanin"/>
          <w:color w:val="111111"/>
          <w:sz w:val="28"/>
          <w:szCs w:val="28"/>
          <w:lang w:bidi="fa-IR"/>
        </w:rPr>
        <w:t>15949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15991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lang w:bidi="fa-IR"/>
        </w:rPr>
        <w:t>15995/1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15919</w:t>
      </w:r>
    </w:p>
    <w:p>
      <w:pPr>
        <w:pStyle w:val="BookText"/>
        <w:rPr/>
      </w:pPr>
      <w:r>
        <w:rPr>
          <w:rFonts w:ascii="IRNazanin" w:hAnsi="IRNazanin" w:eastAsia="IRNazanin"/>
          <w:color w:val="111111"/>
          <w:sz w:val="28"/>
          <w:sz w:val="28"/>
          <w:szCs w:val="28"/>
          <w:rtl w:val="true"/>
          <w:lang w:bidi="fa-IR"/>
        </w:rPr>
        <w:t xml:space="preserve">ابن محمد حسین ابوالقاسم امی </w:t>
      </w:r>
      <w:r>
        <w:rPr>
          <w:rFonts w:eastAsia="IRNazanin" w:cs="IRNazanin"/>
          <w:color w:val="111111"/>
          <w:sz w:val="28"/>
          <w:szCs w:val="28"/>
          <w:lang w:bidi="fa-IR"/>
        </w:rPr>
        <w:t>15799</w:t>
      </w:r>
    </w:p>
    <w:p>
      <w:pPr>
        <w:pStyle w:val="BookText"/>
        <w:rPr/>
      </w:pPr>
      <w:r>
        <w:rPr>
          <w:rFonts w:ascii="Amiri" w:hAnsi="Amiri" w:eastAsia="Amiri" w:cs="Amiri"/>
          <w:color w:val="111111"/>
          <w:sz w:val="28"/>
          <w:sz w:val="28"/>
          <w:szCs w:val="28"/>
          <w:rtl w:val="true"/>
          <w:lang w:bidi="ar-SA"/>
        </w:rPr>
        <w:t xml:space="preserve">ابو الفتح الحسني الحسيني </w:t>
      </w:r>
      <w:r>
        <w:rPr>
          <w:rFonts w:eastAsia="Amiri" w:cs="Amiri" w:ascii="Amiri" w:hAnsi="Amiri"/>
          <w:color w:val="111111"/>
          <w:sz w:val="28"/>
          <w:szCs w:val="28"/>
          <w:lang w:bidi="ar-SA"/>
        </w:rPr>
        <w:t>15796</w:t>
      </w:r>
    </w:p>
    <w:p>
      <w:pPr>
        <w:pStyle w:val="BookText"/>
        <w:rPr/>
      </w:pPr>
      <w:r>
        <w:rPr>
          <w:rFonts w:ascii="Amiri" w:hAnsi="Amiri" w:eastAsia="Amiri" w:cs="Amiri"/>
          <w:color w:val="111111"/>
          <w:sz w:val="28"/>
          <w:sz w:val="28"/>
          <w:szCs w:val="28"/>
          <w:rtl w:val="true"/>
          <w:lang w:bidi="ar-SA"/>
        </w:rPr>
        <w:t xml:space="preserve">ابوالمعالي الحسيني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15/105/1</w:t>
      </w:r>
    </w:p>
    <w:p>
      <w:pPr>
        <w:pStyle w:val="BookText"/>
        <w:rPr/>
      </w:pPr>
      <w:r>
        <w:rPr>
          <w:rFonts w:ascii="IRNazanin" w:hAnsi="IRNazanin" w:eastAsia="IRNazanin"/>
          <w:color w:val="111111"/>
          <w:sz w:val="28"/>
          <w:sz w:val="28"/>
          <w:szCs w:val="28"/>
          <w:rtl w:val="true"/>
          <w:lang w:bidi="fa-IR"/>
        </w:rPr>
        <w:t xml:space="preserve">احتشام السلطنه </w:t>
      </w:r>
      <w:r>
        <w:rPr>
          <w:rFonts w:eastAsia="IRNazanin" w:cs="IRNazanin"/>
          <w:color w:val="111111"/>
          <w:sz w:val="28"/>
          <w:szCs w:val="28"/>
          <w:lang w:bidi="fa-IR"/>
        </w:rPr>
        <w:t>15962</w:t>
      </w:r>
    </w:p>
    <w:p>
      <w:pPr>
        <w:pStyle w:val="BookText"/>
        <w:rPr/>
      </w:pPr>
      <w:r>
        <w:rPr>
          <w:rFonts w:ascii="Amiri" w:hAnsi="Amiri" w:eastAsia="Amiri" w:cs="Amiri"/>
          <w:color w:val="111111"/>
          <w:sz w:val="28"/>
          <w:sz w:val="28"/>
          <w:szCs w:val="28"/>
          <w:rtl w:val="true"/>
          <w:lang w:bidi="ar-SA"/>
        </w:rPr>
        <w:t xml:space="preserve">احتشام الشكر </w:t>
      </w:r>
      <w:r>
        <w:rPr>
          <w:rFonts w:eastAsia="Amiri" w:cs="Amiri" w:ascii="Amiri" w:hAnsi="Amiri"/>
          <w:color w:val="111111"/>
          <w:sz w:val="28"/>
          <w:szCs w:val="28"/>
          <w:lang w:bidi="ar-SA"/>
        </w:rPr>
        <w:t>15995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15775/1</w:t>
      </w:r>
    </w:p>
    <w:p>
      <w:pPr>
        <w:pStyle w:val="BookText"/>
        <w:rPr/>
      </w:pPr>
      <w:r>
        <w:rPr>
          <w:rFonts w:ascii="IRNazanin" w:hAnsi="IRNazanin" w:eastAsia="IRNazanin"/>
          <w:color w:val="111111"/>
          <w:sz w:val="28"/>
          <w:sz w:val="28"/>
          <w:szCs w:val="28"/>
          <w:rtl w:val="true"/>
          <w:lang w:bidi="fa-IR"/>
        </w:rPr>
        <w:t xml:space="preserve">ادر کنی با محمد </w:t>
      </w:r>
      <w:r>
        <w:rPr>
          <w:rFonts w:eastAsia="IRNazanin" w:cs="IRNazanin"/>
          <w:color w:val="111111"/>
          <w:sz w:val="28"/>
          <w:szCs w:val="28"/>
          <w:lang w:bidi="fa-IR"/>
        </w:rPr>
        <w:t>15748/3</w:t>
      </w:r>
    </w:p>
    <w:p>
      <w:pPr>
        <w:pStyle w:val="BookText"/>
        <w:rPr/>
      </w:pPr>
      <w:r>
        <w:rPr>
          <w:rFonts w:ascii="Amiri" w:hAnsi="Amiri" w:eastAsia="Amiri" w:cs="Amiri"/>
          <w:color w:val="111111"/>
          <w:sz w:val="28"/>
          <w:sz w:val="28"/>
          <w:szCs w:val="28"/>
          <w:rtl w:val="true"/>
          <w:lang w:bidi="ar-SA"/>
        </w:rPr>
        <w:t xml:space="preserve">افوض أمري إلى الله عبده ابوالقاسم </w:t>
      </w:r>
      <w:r>
        <w:rPr>
          <w:rFonts w:eastAsia="Amiri" w:cs="Amiri" w:ascii="Amiri" w:hAnsi="Amiri"/>
          <w:color w:val="111111"/>
          <w:sz w:val="28"/>
          <w:szCs w:val="28"/>
          <w:lang w:bidi="ar-SA"/>
        </w:rPr>
        <w:t>15820</w:t>
      </w:r>
    </w:p>
    <w:p>
      <w:pPr>
        <w:pStyle w:val="BookText"/>
        <w:rPr/>
      </w:pPr>
      <w:r>
        <w:rPr>
          <w:rFonts w:ascii="IRNazanin" w:hAnsi="IRNazanin" w:eastAsia="IRNazanin"/>
          <w:color w:val="111111"/>
          <w:sz w:val="28"/>
          <w:sz w:val="28"/>
          <w:szCs w:val="28"/>
          <w:rtl w:val="true"/>
          <w:lang w:bidi="fa-IR"/>
        </w:rPr>
        <w:t xml:space="preserve">افوض امری الی الله مظفر علی </w:t>
      </w:r>
      <w:r>
        <w:rPr>
          <w:rFonts w:eastAsia="IRNazanin" w:cs="IRNazanin"/>
          <w:color w:val="111111"/>
          <w:sz w:val="28"/>
          <w:szCs w:val="28"/>
          <w:lang w:bidi="fa-IR"/>
        </w:rPr>
        <w:t>15807</w:t>
      </w:r>
    </w:p>
    <w:p>
      <w:pPr>
        <w:pStyle w:val="BookText"/>
        <w:rPr/>
      </w:pPr>
      <w:r>
        <w:rPr>
          <w:rFonts w:ascii="Amiri" w:hAnsi="Amiri" w:eastAsia="Amiri" w:cs="Amiri"/>
          <w:color w:val="111111"/>
          <w:sz w:val="28"/>
          <w:sz w:val="28"/>
          <w:szCs w:val="28"/>
          <w:rtl w:val="true"/>
          <w:lang w:bidi="ar-SA"/>
        </w:rPr>
        <w:t xml:space="preserve">افوض أمري إلى الله هو عبدالله </w:t>
      </w:r>
      <w:r>
        <w:rPr>
          <w:rFonts w:eastAsia="Amiri" w:cs="Amiri" w:ascii="Amiri" w:hAnsi="Amiri"/>
          <w:color w:val="111111"/>
          <w:sz w:val="28"/>
          <w:szCs w:val="28"/>
          <w:lang w:bidi="ar-SA"/>
        </w:rPr>
        <w:t>15781</w:t>
      </w:r>
    </w:p>
    <w:p>
      <w:pPr>
        <w:pStyle w:val="BookText"/>
        <w:rPr/>
      </w:pPr>
      <w:r>
        <w:rPr>
          <w:rFonts w:ascii="Amiri" w:hAnsi="Amiri" w:eastAsia="Amiri" w:cs="Amiri"/>
          <w:color w:val="111111"/>
          <w:sz w:val="28"/>
          <w:sz w:val="28"/>
          <w:szCs w:val="28"/>
          <w:rtl w:val="true"/>
          <w:lang w:bidi="ar-SA"/>
        </w:rPr>
        <w:t xml:space="preserve">الراجي إلى الله عبده نصر الله </w:t>
      </w:r>
      <w:r>
        <w:rPr>
          <w:rFonts w:eastAsia="Amiri" w:cs="Amiri" w:ascii="Amiri" w:hAnsi="Amiri"/>
          <w:color w:val="111111"/>
          <w:sz w:val="28"/>
          <w:szCs w:val="28"/>
          <w:lang w:bidi="ar-SA"/>
        </w:rPr>
        <w:t>15/1313</w:t>
      </w:r>
    </w:p>
    <w:p>
      <w:pPr>
        <w:pStyle w:val="BookText"/>
        <w:rPr/>
      </w:pPr>
      <w:r>
        <w:rPr>
          <w:rFonts w:ascii="IRNazanin" w:hAnsi="IRNazanin" w:eastAsia="IRNazanin"/>
          <w:color w:val="111111"/>
          <w:sz w:val="28"/>
          <w:sz w:val="28"/>
          <w:szCs w:val="28"/>
          <w:rtl w:val="true"/>
          <w:lang w:bidi="fa-IR"/>
        </w:rPr>
        <w:t xml:space="preserve">الراحى بالله الولى عبده على محمد </w:t>
      </w:r>
      <w:r>
        <w:rPr>
          <w:rFonts w:eastAsia="IRNazanin" w:cs="IRNazanin"/>
          <w:color w:val="111111"/>
          <w:sz w:val="28"/>
          <w:szCs w:val="28"/>
          <w:lang w:bidi="fa-IR"/>
        </w:rPr>
        <w:t>15823</w:t>
      </w:r>
    </w:p>
    <w:p>
      <w:pPr>
        <w:pStyle w:val="BookText"/>
        <w:rPr/>
      </w:pPr>
      <w:r>
        <w:rPr>
          <w:rFonts w:ascii="IRNazanin" w:hAnsi="IRNazanin" w:eastAsia="IRNazanin"/>
          <w:color w:val="111111"/>
          <w:sz w:val="28"/>
          <w:sz w:val="28"/>
          <w:szCs w:val="28"/>
          <w:rtl w:val="true"/>
          <w:lang w:bidi="fa-IR"/>
        </w:rPr>
        <w:t xml:space="preserve">الراجي رمضانعلی الموسوى </w:t>
      </w:r>
      <w:r>
        <w:rPr>
          <w:rFonts w:eastAsia="IRNazanin" w:cs="IRNazanin"/>
          <w:color w:val="111111"/>
          <w:sz w:val="28"/>
          <w:szCs w:val="28"/>
          <w:lang w:bidi="fa-IR"/>
        </w:rPr>
        <w:t>15829/1</w:t>
      </w:r>
    </w:p>
    <w:p>
      <w:pPr>
        <w:pStyle w:val="BookText"/>
        <w:rPr/>
      </w:pP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15837/2</w:t>
      </w:r>
    </w:p>
    <w:p>
      <w:pPr>
        <w:pStyle w:val="BookText"/>
        <w:rPr/>
      </w:pPr>
      <w:r>
        <w:rPr>
          <w:rFonts w:ascii="Amiri" w:hAnsi="Amiri" w:eastAsia="Amiri" w:cs="Amiri"/>
          <w:color w:val="111111"/>
          <w:sz w:val="28"/>
          <w:sz w:val="28"/>
          <w:szCs w:val="28"/>
          <w:rtl w:val="true"/>
          <w:lang w:bidi="ar-SA"/>
        </w:rPr>
        <w:t xml:space="preserve">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الموسوى </w:t>
      </w:r>
      <w:r>
        <w:rPr>
          <w:rFonts w:eastAsia="Amiri" w:cs="Amiri" w:ascii="Amiri" w:hAnsi="Amiri"/>
          <w:color w:val="111111"/>
          <w:sz w:val="28"/>
          <w:szCs w:val="28"/>
          <w:lang w:bidi="ar-SA"/>
        </w:rPr>
        <w:t>15973</w:t>
      </w:r>
    </w:p>
    <w:p>
      <w:pPr>
        <w:pStyle w:val="BookText"/>
        <w:rPr/>
      </w:pPr>
      <w:r>
        <w:rPr>
          <w:rFonts w:ascii="IRNazanin" w:hAnsi="IRNazanin" w:eastAsia="IRNazanin"/>
          <w:color w:val="111111"/>
          <w:sz w:val="28"/>
          <w:sz w:val="28"/>
          <w:szCs w:val="28"/>
          <w:rtl w:val="true"/>
          <w:lang w:bidi="fa-IR"/>
        </w:rPr>
        <w:t xml:space="preserve">العبد الاثم محمد حسين بن ابی القاسم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15972</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الذليل اسمعيل الحسيني </w:t>
      </w:r>
      <w:r>
        <w:rPr>
          <w:rFonts w:eastAsia="Amiri" w:cs="Amiri" w:ascii="Amiri" w:hAnsi="Amiri"/>
          <w:color w:val="111111"/>
          <w:sz w:val="28"/>
          <w:szCs w:val="28"/>
          <w:lang w:bidi="ar-SA"/>
        </w:rPr>
        <w:t>15959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العبد الراجي الى الغنى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15959</w:t>
      </w:r>
    </w:p>
    <w:p>
      <w:pPr>
        <w:pStyle w:val="BookText"/>
        <w:rPr/>
      </w:pPr>
      <w:r>
        <w:rPr>
          <w:rFonts w:ascii="Amiri" w:hAnsi="Amiri" w:eastAsia="Amiri" w:cs="Amiri"/>
          <w:color w:val="111111"/>
          <w:sz w:val="28"/>
          <w:sz w:val="28"/>
          <w:szCs w:val="28"/>
          <w:rtl w:val="true"/>
          <w:lang w:bidi="ar-SA"/>
        </w:rPr>
        <w:t xml:space="preserve">العبد الله الواحد القهار هلاكو </w:t>
      </w:r>
      <w:r>
        <w:rPr>
          <w:rFonts w:eastAsia="Amiri" w:cs="Amiri" w:ascii="Amiri" w:hAnsi="Amiri"/>
          <w:color w:val="111111"/>
          <w:sz w:val="28"/>
          <w:szCs w:val="28"/>
          <w:lang w:bidi="ar-SA"/>
        </w:rPr>
        <w:t>15712</w:t>
      </w:r>
    </w:p>
    <w:p>
      <w:pPr>
        <w:pStyle w:val="BookText"/>
        <w:rPr/>
      </w:pPr>
      <w:r>
        <w:rPr>
          <w:rFonts w:ascii="IRNazanin" w:hAnsi="IRNazanin" w:eastAsia="IRNazanin"/>
          <w:color w:val="111111"/>
          <w:sz w:val="28"/>
          <w:sz w:val="28"/>
          <w:szCs w:val="28"/>
          <w:rtl w:val="true"/>
          <w:lang w:bidi="fa-IR"/>
        </w:rPr>
        <w:t xml:space="preserve">العبد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15873</w:t>
      </w:r>
    </w:p>
    <w:p>
      <w:pPr>
        <w:pStyle w:val="BookText"/>
        <w:rPr/>
      </w:pPr>
      <w:r>
        <w:rPr>
          <w:rFonts w:ascii="IRNazanin" w:hAnsi="IRNazanin" w:eastAsia="IRNazanin"/>
          <w:color w:val="111111"/>
          <w:sz w:val="28"/>
          <w:sz w:val="28"/>
          <w:szCs w:val="28"/>
          <w:rtl w:val="true"/>
          <w:lang w:bidi="fa-IR"/>
        </w:rPr>
        <w:t xml:space="preserve">العبد المذنب محمد </w:t>
      </w:r>
      <w:r>
        <w:rPr>
          <w:rFonts w:eastAsia="IRNazanin" w:cs="IRNazanin"/>
          <w:color w:val="111111"/>
          <w:sz w:val="28"/>
          <w:szCs w:val="28"/>
          <w:lang w:bidi="fa-IR"/>
        </w:rPr>
        <w:t>15915</w:t>
      </w:r>
    </w:p>
    <w:p>
      <w:pPr>
        <w:pStyle w:val="BookText"/>
        <w:rPr/>
      </w:pPr>
      <w:r>
        <w:rPr>
          <w:rFonts w:ascii="IRNazanin" w:hAnsi="IRNazanin" w:eastAsia="IRNazanin"/>
          <w:color w:val="111111"/>
          <w:sz w:val="28"/>
          <w:sz w:val="28"/>
          <w:szCs w:val="28"/>
          <w:rtl w:val="true"/>
          <w:lang w:bidi="fa-IR"/>
        </w:rPr>
        <w:t xml:space="preserve">العبد المذنب محمد حسین </w:t>
      </w:r>
      <w:r>
        <w:rPr>
          <w:rFonts w:eastAsia="IRNazanin" w:cs="IRNazanin"/>
          <w:color w:val="111111"/>
          <w:sz w:val="28"/>
          <w:szCs w:val="28"/>
          <w:lang w:bidi="fa-IR"/>
        </w:rPr>
        <w:t>15886</w:t>
      </w:r>
    </w:p>
    <w:p>
      <w:pPr>
        <w:pStyle w:val="BookText"/>
        <w:rPr/>
      </w:pPr>
      <w:r>
        <w:rPr>
          <w:rFonts w:ascii="IRNazanin" w:hAnsi="IRNazanin" w:eastAsia="IRNazanin"/>
          <w:color w:val="111111"/>
          <w:sz w:val="28"/>
          <w:sz w:val="28"/>
          <w:szCs w:val="28"/>
          <w:rtl w:val="true"/>
          <w:lang w:bidi="fa-IR"/>
        </w:rPr>
        <w:t xml:space="preserve">الله محمد علی فاطمه حسن حسین علی محمد موسی، علی محمد جعفر، صاحب الزمان حسن </w:t>
      </w:r>
      <w:r>
        <w:rPr>
          <w:rFonts w:eastAsia="IRNazanin" w:cs="IRNazanin"/>
          <w:color w:val="111111"/>
          <w:sz w:val="28"/>
          <w:szCs w:val="28"/>
          <w:lang w:bidi="fa-IR"/>
        </w:rPr>
        <w:t>15959</w:t>
      </w:r>
    </w:p>
    <w:p>
      <w:pPr>
        <w:pStyle w:val="BookText"/>
        <w:rPr/>
      </w:pPr>
      <w:r>
        <w:rPr>
          <w:rFonts w:ascii="IRNazanin" w:hAnsi="IRNazanin" w:eastAsia="IRNazanin"/>
          <w:color w:val="111111"/>
          <w:sz w:val="28"/>
          <w:sz w:val="28"/>
          <w:szCs w:val="28"/>
          <w:rtl w:val="true"/>
          <w:lang w:bidi="fa-IR"/>
        </w:rPr>
        <w:t>المتوكل إلى الله عبده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15911</w:t>
      </w:r>
    </w:p>
    <w:p>
      <w:pPr>
        <w:pStyle w:val="BookText"/>
        <w:rPr/>
      </w:pPr>
      <w:r>
        <w:rPr>
          <w:rFonts w:ascii="Amiri" w:hAnsi="Amiri" w:eastAsia="Amiri" w:cs="Amiri"/>
          <w:color w:val="111111"/>
          <w:sz w:val="28"/>
          <w:sz w:val="28"/>
          <w:szCs w:val="28"/>
          <w:rtl w:val="true"/>
          <w:lang w:bidi="ar-SA"/>
        </w:rPr>
        <w:t xml:space="preserve">المتوكل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15829/1</w:t>
      </w:r>
    </w:p>
    <w:p>
      <w:pPr>
        <w:pStyle w:val="BookText"/>
        <w:rPr/>
      </w:pPr>
      <w:r>
        <w:rPr>
          <w:rFonts w:ascii="IRNazanin" w:hAnsi="IRNazanin" w:eastAsia="IRNazanin"/>
          <w:color w:val="111111"/>
          <w:sz w:val="28"/>
          <w:sz w:val="28"/>
          <w:szCs w:val="28"/>
          <w:rtl w:val="true"/>
          <w:lang w:bidi="fa-IR"/>
        </w:rPr>
        <w:t xml:space="preserve">المتوكل على الله عبده صفی قلی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15714/2</w:t>
      </w:r>
    </w:p>
    <w:p>
      <w:pPr>
        <w:pStyle w:val="BookText"/>
        <w:rPr/>
      </w:pPr>
      <w:r>
        <w:rPr>
          <w:rFonts w:ascii="Amiri" w:hAnsi="Amiri" w:eastAsia="Amiri" w:cs="Amiri"/>
          <w:color w:val="111111"/>
          <w:sz w:val="28"/>
          <w:sz w:val="28"/>
          <w:szCs w:val="28"/>
          <w:rtl w:val="true"/>
          <w:lang w:bidi="ar-SA"/>
        </w:rPr>
        <w:t xml:space="preserve">المتوكل على الله عبده محمد جعفر </w:t>
      </w:r>
      <w:r>
        <w:rPr>
          <w:rFonts w:eastAsia="Amiri" w:cs="Amiri" w:ascii="Amiri" w:hAnsi="Amiri"/>
          <w:color w:val="111111"/>
          <w:sz w:val="28"/>
          <w:szCs w:val="28"/>
          <w:lang w:bidi="ar-SA"/>
        </w:rPr>
        <w:t>15829/7</w:t>
      </w:r>
    </w:p>
    <w:p>
      <w:pPr>
        <w:pStyle w:val="BookText"/>
        <w:rPr/>
      </w:pPr>
      <w:r>
        <w:rPr>
          <w:rFonts w:ascii="IRNazanin" w:hAnsi="IRNazanin" w:eastAsia="IRNazanin"/>
          <w:color w:val="111111"/>
          <w:sz w:val="28"/>
          <w:sz w:val="28"/>
          <w:szCs w:val="28"/>
          <w:rtl w:val="true"/>
          <w:lang w:bidi="fa-IR"/>
        </w:rPr>
        <w:t xml:space="preserve">الواثق بالله الغني محمد حسین الحسینی </w:t>
      </w:r>
      <w:r>
        <w:rPr>
          <w:rFonts w:eastAsia="IRNazanin" w:cs="IRNazanin"/>
          <w:color w:val="111111"/>
          <w:sz w:val="28"/>
          <w:szCs w:val="28"/>
          <w:lang w:bidi="fa-IR"/>
        </w:rPr>
        <w:t>15882/1</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lang w:bidi="fa-IR"/>
        </w:rPr>
        <w:t>15911</w:t>
      </w:r>
    </w:p>
    <w:p>
      <w:pPr>
        <w:pStyle w:val="BookText"/>
        <w:rPr/>
      </w:pPr>
      <w:r>
        <w:rPr>
          <w:rFonts w:ascii="IRNazanin" w:hAnsi="IRNazanin" w:eastAsia="IRNazanin"/>
          <w:color w:val="111111"/>
          <w:sz w:val="28"/>
          <w:sz w:val="28"/>
          <w:szCs w:val="28"/>
          <w:rtl w:val="true"/>
          <w:lang w:bidi="fa-IR"/>
        </w:rPr>
        <w:t xml:space="preserve">بدرگه سه موسی الرضا بود خادم شرف حضرت زهرا نساء خانم </w:t>
      </w:r>
      <w:r>
        <w:rPr>
          <w:rFonts w:eastAsia="IRNazanin" w:cs="IRNazanin"/>
          <w:color w:val="111111"/>
          <w:sz w:val="28"/>
          <w:szCs w:val="28"/>
          <w:lang w:bidi="fa-IR"/>
        </w:rPr>
        <w:t>157455</w:t>
      </w:r>
    </w:p>
    <w:p>
      <w:pPr>
        <w:pStyle w:val="BookText"/>
        <w:rPr/>
      </w:pPr>
      <w:r>
        <w:rPr>
          <w:rFonts w:ascii="Amiri" w:hAnsi="Amiri" w:eastAsia="Amiri" w:cs="Amiri"/>
          <w:color w:val="111111"/>
          <w:sz w:val="28"/>
          <w:sz w:val="28"/>
          <w:szCs w:val="28"/>
          <w:rtl w:val="true"/>
          <w:lang w:bidi="ar-SA"/>
        </w:rPr>
        <w:t xml:space="preserve">بسم الله الرحمن الرحيم قل هو الله احد الله الصمد لم يلد و لم يولد و لم يكن له كفوا احد </w:t>
      </w:r>
      <w:r>
        <w:rPr>
          <w:rFonts w:eastAsia="Amiri" w:cs="Amiri" w:ascii="Amiri" w:hAnsi="Amiri"/>
          <w:color w:val="111111"/>
          <w:sz w:val="28"/>
          <w:szCs w:val="28"/>
          <w:lang w:bidi="ar-SA"/>
        </w:rPr>
        <w:t>15775/1</w:t>
      </w:r>
    </w:p>
    <w:p>
      <w:pPr>
        <w:pStyle w:val="BookText"/>
        <w:rPr/>
      </w:pPr>
      <w:r>
        <w:rPr>
          <w:rFonts w:ascii="IRNazanin" w:hAnsi="IRNazanin" w:eastAsia="IRNazanin"/>
          <w:color w:val="111111"/>
          <w:sz w:val="28"/>
          <w:sz w:val="28"/>
          <w:szCs w:val="28"/>
          <w:rtl w:val="true"/>
          <w:lang w:bidi="fa-IR"/>
        </w:rPr>
        <w:t xml:space="preserve">بگذاشت چو خورشید بخاک در سه رو از صلب ملک زاده آزاده هلاکو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15712</w:t>
      </w:r>
    </w:p>
    <w:p>
      <w:pPr>
        <w:pStyle w:val="BookText"/>
        <w:rPr/>
      </w:pPr>
      <w:r>
        <w:rPr>
          <w:rFonts w:ascii="IRNazanin" w:hAnsi="IRNazanin" w:eastAsia="IRNazanin"/>
          <w:color w:val="111111"/>
          <w:sz w:val="28"/>
          <w:sz w:val="28"/>
          <w:szCs w:val="28"/>
          <w:rtl w:val="true"/>
          <w:lang w:bidi="fa-IR"/>
        </w:rPr>
        <w:t xml:space="preserve">بنده آل محمد تقی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15762/1</w:t>
      </w:r>
    </w:p>
    <w:p>
      <w:pPr>
        <w:pStyle w:val="BookText"/>
        <w:rPr/>
      </w:pPr>
      <w:r>
        <w:rPr>
          <w:rFonts w:ascii="IRNazanin" w:hAnsi="IRNazanin" w:eastAsia="IRNazanin"/>
          <w:color w:val="111111"/>
          <w:sz w:val="28"/>
          <w:sz w:val="28"/>
          <w:szCs w:val="28"/>
          <w:rtl w:val="true"/>
          <w:lang w:bidi="fa-IR"/>
        </w:rPr>
        <w:t xml:space="preserve">بنده شاه نظر اولیاست </w:t>
      </w:r>
      <w:r>
        <w:rPr>
          <w:rFonts w:eastAsia="IRNazanin" w:cs="IRNazanin"/>
          <w:color w:val="111111"/>
          <w:sz w:val="28"/>
          <w:szCs w:val="28"/>
          <w:lang w:bidi="fa-IR"/>
        </w:rPr>
        <w:t>15914</w:t>
      </w:r>
    </w:p>
    <w:p>
      <w:pPr>
        <w:pStyle w:val="BookText"/>
        <w:rPr/>
      </w:pPr>
      <w:r>
        <w:rPr>
          <w:rFonts w:ascii="IRNazanin" w:hAnsi="IRNazanin" w:eastAsia="IRNazanin"/>
          <w:color w:val="111111"/>
          <w:sz w:val="28"/>
          <w:sz w:val="28"/>
          <w:szCs w:val="28"/>
          <w:rtl w:val="true"/>
          <w:lang w:bidi="fa-IR"/>
        </w:rPr>
        <w:t xml:space="preserve">به ثبت دفتر کل امين الدولة العليه العاليه مستوفی الممالک رسید </w:t>
      </w:r>
      <w:r>
        <w:rPr>
          <w:rFonts w:eastAsia="IRNazanin" w:cs="IRNazanin"/>
          <w:color w:val="111111"/>
          <w:sz w:val="28"/>
          <w:szCs w:val="28"/>
          <w:lang w:bidi="fa-IR"/>
        </w:rPr>
        <w:t>159275</w:t>
      </w:r>
    </w:p>
    <w:p>
      <w:pPr>
        <w:pStyle w:val="BookText"/>
        <w:rPr/>
      </w:pPr>
      <w:r>
        <w:rPr>
          <w:rFonts w:ascii="IRNazanin" w:hAnsi="IRNazanin" w:eastAsia="IRNazanin"/>
          <w:color w:val="111111"/>
          <w:sz w:val="28"/>
          <w:sz w:val="28"/>
          <w:szCs w:val="28"/>
          <w:rtl w:val="true"/>
          <w:lang w:bidi="fa-IR"/>
        </w:rPr>
        <w:t xml:space="preserve">به محشر چون غلطان سوم روی خاک تو دست مرا گیر یا بو تراب </w:t>
      </w:r>
      <w:r>
        <w:rPr>
          <w:rFonts w:eastAsia="IRNazanin" w:cs="IRNazanin"/>
          <w:color w:val="111111"/>
          <w:sz w:val="28"/>
          <w:szCs w:val="28"/>
          <w:lang w:bidi="fa-IR"/>
        </w:rPr>
        <w:t>15806</w:t>
      </w:r>
    </w:p>
    <w:p>
      <w:pPr>
        <w:pStyle w:val="BookText"/>
        <w:rPr/>
      </w:pPr>
      <w:r>
        <w:rPr>
          <w:rFonts w:ascii="IRNazanin" w:hAnsi="IRNazanin" w:eastAsia="IRNazanin"/>
          <w:color w:val="111111"/>
          <w:sz w:val="28"/>
          <w:sz w:val="28"/>
          <w:szCs w:val="28"/>
          <w:rtl w:val="true"/>
          <w:lang w:bidi="fa-IR"/>
        </w:rPr>
        <w:t xml:space="preserve">پیرو دین نبی علی نقی </w:t>
      </w:r>
      <w:r>
        <w:rPr>
          <w:rFonts w:eastAsia="IRNazanin" w:cs="IRNazanin"/>
          <w:color w:val="111111"/>
          <w:sz w:val="28"/>
          <w:szCs w:val="28"/>
          <w:lang w:bidi="fa-IR"/>
        </w:rPr>
        <w:t>15970</w:t>
      </w:r>
    </w:p>
    <w:p>
      <w:pPr>
        <w:pStyle w:val="BookText"/>
        <w:rPr/>
      </w:pPr>
      <w:r>
        <w:rPr>
          <w:rFonts w:ascii="IRNazanin" w:hAnsi="IRNazanin" w:eastAsia="IRNazanin"/>
          <w:color w:val="111111"/>
          <w:sz w:val="28"/>
          <w:sz w:val="28"/>
          <w:szCs w:val="28"/>
          <w:rtl w:val="true"/>
          <w:lang w:bidi="fa-IR"/>
        </w:rPr>
        <w:t xml:space="preserve">پیرو دین نبی فتح الله </w:t>
      </w:r>
      <w:r>
        <w:rPr>
          <w:rFonts w:eastAsia="IRNazanin" w:cs="IRNazanin"/>
          <w:color w:val="111111"/>
          <w:sz w:val="28"/>
          <w:szCs w:val="28"/>
          <w:lang w:bidi="fa-IR"/>
        </w:rPr>
        <w:t>15985</w:t>
      </w:r>
    </w:p>
    <w:p>
      <w:pPr>
        <w:pStyle w:val="BookText"/>
        <w:rPr/>
      </w:pP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lang w:bidi="fa-IR"/>
        </w:rPr>
        <w:t>15703</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بهاالدین شریعت </w:t>
      </w:r>
      <w:r>
        <w:rPr>
          <w:rFonts w:eastAsia="IRNazanin" w:cs="IRNazanin"/>
          <w:color w:val="111111"/>
          <w:sz w:val="28"/>
          <w:szCs w:val="28"/>
          <w:lang w:bidi="fa-IR"/>
        </w:rPr>
        <w:t>15758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حسبنا الله نعم الوكيل نعم المولى ونعم النصير </w:t>
      </w:r>
      <w:r>
        <w:rPr>
          <w:rFonts w:eastAsia="Amiri" w:cs="Amiri" w:ascii="Amiri" w:hAnsi="Amiri"/>
          <w:color w:val="111111"/>
          <w:sz w:val="28"/>
          <w:szCs w:val="28"/>
          <w:lang w:bidi="ar-SA"/>
        </w:rPr>
        <w:t>15775/1</w:t>
      </w:r>
    </w:p>
    <w:p>
      <w:pPr>
        <w:pStyle w:val="BookText"/>
        <w:rPr/>
      </w:pPr>
      <w:r>
        <w:rPr>
          <w:rFonts w:ascii="IRNazanin" w:hAnsi="IRNazanin" w:eastAsia="IRNazanin"/>
          <w:color w:val="111111"/>
          <w:sz w:val="28"/>
          <w:sz w:val="28"/>
          <w:szCs w:val="28"/>
          <w:rtl w:val="true"/>
          <w:lang w:bidi="fa-IR"/>
        </w:rPr>
        <w:t xml:space="preserve">حسین منی و انا من حسين </w:t>
      </w:r>
      <w:r>
        <w:rPr>
          <w:rFonts w:eastAsia="IRNazanin" w:cs="IRNazanin"/>
          <w:color w:val="111111"/>
          <w:sz w:val="28"/>
          <w:szCs w:val="28"/>
          <w:lang w:bidi="fa-IR"/>
        </w:rPr>
        <w:t>15905/1</w:t>
      </w:r>
    </w:p>
    <w:p>
      <w:pPr>
        <w:pStyle w:val="BookText"/>
        <w:rPr/>
      </w:pPr>
      <w:r>
        <w:rPr>
          <w:rFonts w:ascii="IRNazanin" w:hAnsi="IRNazanin" w:eastAsia="IRNazanin"/>
          <w:color w:val="111111"/>
          <w:sz w:val="28"/>
          <w:sz w:val="28"/>
          <w:szCs w:val="28"/>
          <w:rtl w:val="true"/>
          <w:lang w:bidi="fa-IR"/>
        </w:rPr>
        <w:t xml:space="preserve">خاک قدم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15722/2</w:t>
      </w:r>
    </w:p>
    <w:p>
      <w:pPr>
        <w:pStyle w:val="BookText"/>
        <w:rPr/>
      </w:pPr>
      <w:r>
        <w:rPr>
          <w:rFonts w:ascii="IRNazanin" w:hAnsi="IRNazanin" w:eastAsia="IRNazanin"/>
          <w:color w:val="111111"/>
          <w:sz w:val="28"/>
          <w:sz w:val="28"/>
          <w:szCs w:val="28"/>
          <w:rtl w:val="true"/>
          <w:lang w:bidi="fa-IR"/>
        </w:rPr>
        <w:t xml:space="preserve">خالصا لوجه الله شد وقف این طرفه نسخه دلخواه منصف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15762/1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15762/2</w:t>
      </w:r>
    </w:p>
    <w:p>
      <w:pPr>
        <w:pStyle w:val="BookText"/>
        <w:rPr/>
      </w:pPr>
      <w:r>
        <w:rPr>
          <w:rFonts w:ascii="IRNazanin" w:hAnsi="IRNazanin" w:eastAsia="IRNazanin"/>
          <w:color w:val="111111"/>
          <w:sz w:val="28"/>
          <w:sz w:val="28"/>
          <w:szCs w:val="28"/>
          <w:rtl w:val="true"/>
          <w:lang w:bidi="fa-IR"/>
        </w:rPr>
        <w:t xml:space="preserve">خواجه احمد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15803</w:t>
      </w:r>
    </w:p>
    <w:p>
      <w:pPr>
        <w:pStyle w:val="BookText"/>
        <w:rPr/>
      </w:pPr>
      <w:r>
        <w:rPr>
          <w:rFonts w:ascii="IRNazanin" w:hAnsi="IRNazanin" w:eastAsia="IRNazanin"/>
          <w:color w:val="111111"/>
          <w:sz w:val="28"/>
          <w:sz w:val="28"/>
          <w:szCs w:val="28"/>
          <w:rtl w:val="true"/>
          <w:lang w:bidi="fa-IR"/>
        </w:rPr>
        <w:t xml:space="preserve">خواجه واحد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15803</w:t>
      </w:r>
    </w:p>
    <w:p>
      <w:pPr>
        <w:pStyle w:val="BookText"/>
        <w:rPr/>
      </w:pPr>
      <w:r>
        <w:rPr>
          <w:rFonts w:ascii="IRNazanin" w:hAnsi="IRNazanin" w:eastAsia="IRNazanin"/>
          <w:color w:val="111111"/>
          <w:sz w:val="28"/>
          <w:sz w:val="28"/>
          <w:szCs w:val="28"/>
          <w:rtl w:val="true"/>
          <w:lang w:bidi="fa-IR"/>
        </w:rPr>
        <w:t xml:space="preserve">خواجه واحد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15803</w:t>
      </w:r>
    </w:p>
    <w:p>
      <w:pPr>
        <w:pStyle w:val="BookText"/>
        <w:rPr/>
      </w:pPr>
      <w:r>
        <w:rPr>
          <w:rFonts w:ascii="IRNazanin" w:hAnsi="IRNazanin" w:eastAsia="IRNazanin"/>
          <w:color w:val="111111"/>
          <w:sz w:val="28"/>
          <w:sz w:val="28"/>
          <w:szCs w:val="28"/>
          <w:rtl w:val="true"/>
          <w:lang w:bidi="fa-IR"/>
        </w:rPr>
        <w:t xml:space="preserve">دارد امید شفاعت از محمد میرزا </w:t>
      </w:r>
      <w:r>
        <w:rPr>
          <w:rFonts w:eastAsia="IRNazanin" w:cs="IRNazanin"/>
          <w:color w:val="111111"/>
          <w:sz w:val="28"/>
          <w:szCs w:val="28"/>
          <w:lang w:bidi="fa-IR"/>
        </w:rPr>
        <w:t>15776</w:t>
      </w:r>
    </w:p>
    <w:p>
      <w:pPr>
        <w:pStyle w:val="BookText"/>
        <w:rPr/>
      </w:pPr>
      <w:r>
        <w:rPr>
          <w:rFonts w:ascii="IRNazanin" w:hAnsi="IRNazanin" w:eastAsia="IRNazanin"/>
          <w:color w:val="111111"/>
          <w:sz w:val="28"/>
          <w:sz w:val="28"/>
          <w:szCs w:val="28"/>
          <w:rtl w:val="true"/>
          <w:lang w:bidi="fa-IR"/>
        </w:rPr>
        <w:t xml:space="preserve">دارد امید شفاعت محمد عسکر </w:t>
      </w:r>
      <w:r>
        <w:rPr>
          <w:rFonts w:eastAsia="IRNazanin" w:cs="IRNazanin"/>
          <w:color w:val="111111"/>
          <w:sz w:val="28"/>
          <w:szCs w:val="28"/>
          <w:lang w:bidi="fa-IR"/>
        </w:rPr>
        <w:t>15776</w:t>
      </w:r>
    </w:p>
    <w:p>
      <w:pPr>
        <w:pStyle w:val="BookText"/>
        <w:rPr/>
      </w:pPr>
      <w:r>
        <w:rPr>
          <w:rFonts w:ascii="IRNazanin" w:hAnsi="IRNazanin" w:eastAsia="IRNazanin"/>
          <w:color w:val="111111"/>
          <w:sz w:val="28"/>
          <w:sz w:val="28"/>
          <w:szCs w:val="28"/>
          <w:rtl w:val="true"/>
          <w:lang w:bidi="fa-IR"/>
        </w:rPr>
        <w:t xml:space="preserve">سرور دین محمد باقر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15779</w:t>
      </w:r>
    </w:p>
    <w:p>
      <w:pPr>
        <w:pStyle w:val="BookText"/>
        <w:rPr/>
      </w:pPr>
      <w:r>
        <w:rPr>
          <w:rFonts w:ascii="Amiri" w:hAnsi="Amiri" w:eastAsia="Amiri" w:cs="Amiri"/>
          <w:color w:val="111111"/>
          <w:sz w:val="28"/>
          <w:sz w:val="28"/>
          <w:szCs w:val="28"/>
          <w:rtl w:val="true"/>
          <w:lang w:bidi="ar-SA"/>
        </w:rPr>
        <w:t xml:space="preserve">سلطان الواعظين </w:t>
      </w:r>
      <w:r>
        <w:rPr>
          <w:rFonts w:eastAsia="Amiri" w:cs="Amiri" w:ascii="Amiri" w:hAnsi="Amiri"/>
          <w:color w:val="111111"/>
          <w:sz w:val="28"/>
          <w:szCs w:val="28"/>
          <w:lang w:bidi="ar-SA"/>
        </w:rPr>
        <w:t>15716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15796</w:t>
      </w:r>
    </w:p>
    <w:p>
      <w:pPr>
        <w:pStyle w:val="BookText"/>
        <w:rPr/>
      </w:pPr>
      <w:r>
        <w:rPr>
          <w:rFonts w:ascii="IRNazanin" w:hAnsi="IRNazanin" w:eastAsia="IRNazanin"/>
          <w:color w:val="111111"/>
          <w:sz w:val="28"/>
          <w:sz w:val="28"/>
          <w:szCs w:val="28"/>
          <w:rtl w:val="true"/>
          <w:lang w:bidi="fa-IR"/>
        </w:rPr>
        <w:t xml:space="preserve">سید اسماعیل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157512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15751/1</w:t>
      </w:r>
    </w:p>
    <w:p>
      <w:pPr>
        <w:pStyle w:val="BookText"/>
        <w:rPr/>
      </w:pPr>
      <w:r>
        <w:rPr>
          <w:rFonts w:ascii="IRNazanin" w:hAnsi="IRNazanin" w:eastAsia="IRNazanin"/>
          <w:color w:val="111111"/>
          <w:sz w:val="28"/>
          <w:sz w:val="28"/>
          <w:szCs w:val="28"/>
          <w:rtl w:val="true"/>
          <w:lang w:bidi="fa-IR"/>
        </w:rPr>
        <w:t xml:space="preserve">سید محمد الحسینی </w:t>
      </w:r>
      <w:r>
        <w:rPr>
          <w:rFonts w:eastAsia="IRNazanin" w:cs="IRNazanin"/>
          <w:color w:val="111111"/>
          <w:sz w:val="28"/>
          <w:szCs w:val="28"/>
          <w:lang w:bidi="fa-IR"/>
        </w:rPr>
        <w:t>15834/3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15834/2</w:t>
      </w:r>
      <w:r>
        <w:rPr>
          <w:rFonts w:eastAsia="IRNazanin" w:cs="IRNazanin"/>
          <w:color w:val="111111"/>
          <w:sz w:val="28"/>
          <w:szCs w:val="28"/>
          <w:rtl w:val="true"/>
          <w:lang w:bidi="fa-IR"/>
        </w:rPr>
        <w:t xml:space="preserve"> </w:t>
      </w:r>
      <w:r>
        <w:rPr>
          <w:rFonts w:eastAsia="IRNazanin" w:cs="IRNazanin"/>
          <w:color w:val="111111"/>
          <w:sz w:val="28"/>
          <w:szCs w:val="28"/>
          <w:lang w:bidi="fa-IR"/>
        </w:rPr>
        <w:t>15834/4</w:t>
      </w:r>
    </w:p>
    <w:p>
      <w:pPr>
        <w:pStyle w:val="BookText"/>
        <w:rPr/>
      </w:pP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15929/3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15808</w:t>
      </w:r>
      <w:r>
        <w:rPr>
          <w:rFonts w:ascii="IRNazanin" w:hAnsi="IRNazanin" w:eastAsia="IRNazanin"/>
          <w:color w:val="111111"/>
          <w:sz w:val="28"/>
          <w:sz w:val="28"/>
          <w:szCs w:val="28"/>
          <w:lang w:bidi="fa-IR"/>
        </w:rPr>
        <w:t>،</w:t>
      </w:r>
      <w:r>
        <w:rPr>
          <w:rFonts w:eastAsia="IRNazanin" w:cs="IRNazanin"/>
          <w:color w:val="111111"/>
          <w:sz w:val="28"/>
          <w:szCs w:val="28"/>
          <w:lang w:bidi="fa-IR"/>
        </w:rPr>
        <w:t>15799</w:t>
      </w:r>
    </w:p>
    <w:p>
      <w:pPr>
        <w:pStyle w:val="BookText"/>
        <w:rPr/>
      </w:pP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15985</w:t>
      </w:r>
    </w:p>
    <w:p>
      <w:pPr>
        <w:pStyle w:val="BookText"/>
        <w:rPr/>
      </w:pPr>
      <w:r>
        <w:rPr>
          <w:rFonts w:ascii="IRNazanin" w:hAnsi="IRNazanin" w:eastAsia="IRNazanin"/>
          <w:color w:val="111111"/>
          <w:sz w:val="28"/>
          <w:sz w:val="28"/>
          <w:szCs w:val="28"/>
          <w:rtl w:val="true"/>
          <w:lang w:bidi="fa-IR"/>
        </w:rPr>
        <w:t xml:space="preserve">عبدالحسین ابوالحسینی </w:t>
      </w:r>
      <w:r>
        <w:rPr>
          <w:rFonts w:eastAsia="IRNazanin" w:cs="IRNazanin"/>
          <w:color w:val="111111"/>
          <w:sz w:val="28"/>
          <w:szCs w:val="28"/>
          <w:lang w:bidi="fa-IR"/>
        </w:rPr>
        <w:t>15953</w:t>
      </w:r>
    </w:p>
    <w:p>
      <w:pPr>
        <w:pStyle w:val="BookText"/>
        <w:rPr/>
      </w:pPr>
      <w:r>
        <w:rPr>
          <w:rFonts w:ascii="IRNazanin" w:hAnsi="IRNazanin" w:eastAsia="IRNazanin"/>
          <w:color w:val="111111"/>
          <w:sz w:val="28"/>
          <w:sz w:val="28"/>
          <w:szCs w:val="28"/>
          <w:rtl w:val="true"/>
          <w:lang w:bidi="fa-IR"/>
        </w:rPr>
        <w:t xml:space="preserve">عبد الراحی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15873</w:t>
      </w:r>
    </w:p>
    <w:p>
      <w:pPr>
        <w:pStyle w:val="BookText"/>
        <w:rPr/>
      </w:pPr>
      <w:r>
        <w:rPr>
          <w:rFonts w:ascii="Amiri" w:hAnsi="Amiri" w:eastAsia="Amiri" w:cs="Amiri"/>
          <w:color w:val="111111"/>
          <w:sz w:val="28"/>
          <w:sz w:val="28"/>
          <w:szCs w:val="28"/>
          <w:rtl w:val="true"/>
          <w:lang w:bidi="ar-SA"/>
        </w:rPr>
        <w:t xml:space="preserve">عبد العظيم </w:t>
      </w:r>
      <w:r>
        <w:rPr>
          <w:rFonts w:eastAsia="Amiri" w:cs="Amiri" w:ascii="Amiri" w:hAnsi="Amiri"/>
          <w:color w:val="111111"/>
          <w:sz w:val="28"/>
          <w:szCs w:val="28"/>
          <w:lang w:bidi="ar-SA"/>
        </w:rPr>
        <w:t>15845</w:t>
      </w:r>
    </w:p>
    <w:p>
      <w:pPr>
        <w:pStyle w:val="BookText"/>
        <w:rPr/>
      </w:pPr>
      <w:r>
        <w:rPr>
          <w:rFonts w:ascii="IRNazanin" w:hAnsi="IRNazanin" w:eastAsia="IRNazanin"/>
          <w:color w:val="111111"/>
          <w:sz w:val="28"/>
          <w:sz w:val="28"/>
          <w:szCs w:val="28"/>
          <w:rtl w:val="true"/>
          <w:lang w:bidi="fa-IR"/>
        </w:rPr>
        <w:t xml:space="preserve">عبدالعلی </w:t>
      </w:r>
      <w:r>
        <w:rPr>
          <w:rFonts w:eastAsia="IRNazanin" w:cs="IRNazanin"/>
          <w:color w:val="111111"/>
          <w:sz w:val="28"/>
          <w:szCs w:val="28"/>
          <w:lang w:bidi="fa-IR"/>
        </w:rPr>
        <w:t>159952</w:t>
      </w:r>
    </w:p>
    <w:p>
      <w:pPr>
        <w:pStyle w:val="BookText"/>
        <w:rPr/>
      </w:pPr>
      <w:r>
        <w:rPr>
          <w:rFonts w:ascii="Amiri" w:hAnsi="Amiri" w:eastAsia="Amiri" w:cs="Amiri"/>
          <w:color w:val="111111"/>
          <w:sz w:val="28"/>
          <w:sz w:val="28"/>
          <w:szCs w:val="28"/>
          <w:rtl w:val="true"/>
          <w:lang w:bidi="ar-SA"/>
        </w:rPr>
        <w:t xml:space="preserve">عبد الغني بن عبد العظيم الحسيني </w:t>
      </w:r>
      <w:r>
        <w:rPr>
          <w:rFonts w:eastAsia="Amiri" w:cs="Amiri" w:ascii="Amiri" w:hAnsi="Amiri"/>
          <w:color w:val="111111"/>
          <w:sz w:val="28"/>
          <w:szCs w:val="28"/>
          <w:lang w:bidi="ar-SA"/>
        </w:rPr>
        <w:t>15857/4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15857/1</w:t>
      </w:r>
    </w:p>
    <w:p>
      <w:pPr>
        <w:pStyle w:val="BookText"/>
        <w:rPr/>
      </w:pPr>
      <w:r>
        <w:rPr>
          <w:rFonts w:ascii="Amiri" w:hAnsi="Amiri" w:eastAsia="Amiri" w:cs="Amiri"/>
          <w:color w:val="111111"/>
          <w:sz w:val="28"/>
          <w:sz w:val="28"/>
          <w:szCs w:val="28"/>
          <w:rtl w:val="true"/>
          <w:lang w:bidi="ar-SA"/>
        </w:rPr>
        <w:t xml:space="preserve">عبدالقائم محمد الحسني الحسيني </w:t>
      </w:r>
      <w:r>
        <w:rPr>
          <w:rFonts w:eastAsia="Amiri" w:cs="Amiri" w:ascii="Amiri" w:hAnsi="Amiri"/>
          <w:color w:val="111111"/>
          <w:sz w:val="28"/>
          <w:szCs w:val="28"/>
          <w:lang w:bidi="ar-SA"/>
        </w:rPr>
        <w:t>15882/1</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15776</w:t>
      </w:r>
    </w:p>
    <w:p>
      <w:pPr>
        <w:pStyle w:val="BookText"/>
        <w:rPr/>
      </w:pP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lang w:bidi="ar-SA"/>
        </w:rPr>
        <w:t>15983/1</w:t>
      </w:r>
    </w:p>
    <w:p>
      <w:pPr>
        <w:pStyle w:val="BookText"/>
        <w:rPr/>
      </w:pP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الطباطبایی </w:t>
      </w:r>
      <w:r>
        <w:rPr>
          <w:rFonts w:eastAsia="IRNazanin" w:cs="IRNazanin"/>
          <w:color w:val="111111"/>
          <w:sz w:val="28"/>
          <w:szCs w:val="28"/>
          <w:lang w:bidi="fa-IR"/>
        </w:rPr>
        <w:t>15998/1</w:t>
      </w:r>
    </w:p>
    <w:p>
      <w:pPr>
        <w:pStyle w:val="BookText"/>
        <w:rPr/>
      </w:pP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15783/1</w:t>
      </w:r>
    </w:p>
    <w:p>
      <w:pPr>
        <w:pStyle w:val="BookText"/>
        <w:rPr/>
      </w:pPr>
      <w:r>
        <w:rPr>
          <w:rFonts w:ascii="IRNazanin" w:hAnsi="IRNazanin" w:eastAsia="IRNazanin"/>
          <w:color w:val="111111"/>
          <w:sz w:val="28"/>
          <w:sz w:val="28"/>
          <w:szCs w:val="28"/>
          <w:rtl w:val="true"/>
          <w:lang w:bidi="fa-IR"/>
        </w:rPr>
        <w:t xml:space="preserve">عبده آقاخان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15955</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ابوالهادی الحسینی </w:t>
      </w:r>
      <w:r>
        <w:rPr>
          <w:rFonts w:eastAsia="IRNazanin" w:cs="IRNazanin"/>
          <w:color w:val="111111"/>
          <w:sz w:val="28"/>
          <w:szCs w:val="28"/>
          <w:lang w:bidi="fa-IR"/>
        </w:rPr>
        <w:t>15998/1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عبده ابوطالب الحسيني </w:t>
      </w:r>
      <w:r>
        <w:rPr>
          <w:rFonts w:eastAsia="Amiri" w:cs="Amiri" w:ascii="Amiri" w:hAnsi="Amiri"/>
          <w:color w:val="111111"/>
          <w:sz w:val="28"/>
          <w:szCs w:val="28"/>
          <w:lang w:bidi="ar-SA"/>
        </w:rPr>
        <w:t>15748/1</w:t>
      </w:r>
    </w:p>
    <w:p>
      <w:pPr>
        <w:pStyle w:val="BookText"/>
        <w:rPr/>
      </w:pPr>
      <w:r>
        <w:rPr>
          <w:rFonts w:ascii="Amiri" w:hAnsi="Amiri" w:eastAsia="Amiri" w:cs="Amiri"/>
          <w:color w:val="111111"/>
          <w:sz w:val="28"/>
          <w:sz w:val="28"/>
          <w:szCs w:val="28"/>
          <w:rtl w:val="true"/>
          <w:lang w:bidi="ar-SA"/>
        </w:rPr>
        <w:t xml:space="preserve">عبده احمد بن الحسين الموسوى </w:t>
      </w:r>
      <w:r>
        <w:rPr>
          <w:rFonts w:eastAsia="Amiri" w:cs="Amiri" w:ascii="Amiri" w:hAnsi="Amiri"/>
          <w:color w:val="111111"/>
          <w:sz w:val="28"/>
          <w:szCs w:val="28"/>
          <w:lang w:bidi="ar-SA"/>
        </w:rPr>
        <w:t>15959</w:t>
      </w:r>
    </w:p>
    <w:p>
      <w:pPr>
        <w:pStyle w:val="BookText"/>
        <w:rPr/>
      </w:pPr>
      <w:r>
        <w:rPr>
          <w:rFonts w:ascii="Amiri" w:hAnsi="Amiri" w:eastAsia="Amiri" w:cs="Amiri"/>
          <w:color w:val="111111"/>
          <w:sz w:val="28"/>
          <w:sz w:val="28"/>
          <w:szCs w:val="28"/>
          <w:rtl w:val="true"/>
          <w:lang w:bidi="ar-SA"/>
        </w:rPr>
        <w:t xml:space="preserve">عبده الراجي عبد المجيد الحسيني </w:t>
      </w:r>
      <w:r>
        <w:rPr>
          <w:rFonts w:eastAsia="Amiri" w:cs="Amiri" w:ascii="Amiri" w:hAnsi="Amiri"/>
          <w:color w:val="111111"/>
          <w:sz w:val="28"/>
          <w:szCs w:val="28"/>
          <w:lang w:bidi="ar-SA"/>
        </w:rPr>
        <w:t>15912</w:t>
      </w:r>
    </w:p>
    <w:p>
      <w:pPr>
        <w:pStyle w:val="BookText"/>
        <w:rPr/>
      </w:pPr>
      <w:r>
        <w:rPr>
          <w:rFonts w:ascii="Amiri" w:hAnsi="Amiri" w:eastAsia="Amiri" w:cs="Amiri"/>
          <w:color w:val="111111"/>
          <w:sz w:val="28"/>
          <w:sz w:val="28"/>
          <w:szCs w:val="28"/>
          <w:rtl w:val="true"/>
          <w:lang w:bidi="ar-SA"/>
        </w:rPr>
        <w:t xml:space="preserve">عبده الراجي على نقى الحسيني </w:t>
      </w:r>
      <w:r>
        <w:rPr>
          <w:rFonts w:eastAsia="Amiri" w:cs="Amiri" w:ascii="Amiri" w:hAnsi="Amiri"/>
          <w:color w:val="111111"/>
          <w:sz w:val="28"/>
          <w:szCs w:val="28"/>
          <w:lang w:bidi="ar-SA"/>
        </w:rPr>
        <w:t>15795</w:t>
      </w:r>
    </w:p>
    <w:p>
      <w:pPr>
        <w:pStyle w:val="BookText"/>
        <w:rPr/>
      </w:pPr>
      <w:r>
        <w:rPr>
          <w:rFonts w:ascii="IRNazanin" w:hAnsi="IRNazanin" w:eastAsia="IRNazanin"/>
          <w:color w:val="111111"/>
          <w:sz w:val="28"/>
          <w:sz w:val="28"/>
          <w:szCs w:val="28"/>
          <w:rtl w:val="true"/>
          <w:lang w:bidi="fa-IR"/>
        </w:rPr>
        <w:t xml:space="preserve">عبده الراحی محمد باقر </w:t>
      </w:r>
      <w:r>
        <w:rPr>
          <w:rFonts w:eastAsia="IRNazanin" w:cs="IRNazanin"/>
          <w:color w:val="111111"/>
          <w:sz w:val="28"/>
          <w:szCs w:val="28"/>
          <w:lang w:bidi="fa-IR"/>
        </w:rPr>
        <w:t>15781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15985</w:t>
      </w:r>
    </w:p>
    <w:p>
      <w:pPr>
        <w:pStyle w:val="BookText"/>
        <w:rPr/>
      </w:pPr>
      <w:r>
        <w:rPr>
          <w:rFonts w:ascii="IRNazanin" w:hAnsi="IRNazanin" w:eastAsia="IRNazanin"/>
          <w:color w:val="111111"/>
          <w:sz w:val="28"/>
          <w:sz w:val="28"/>
          <w:szCs w:val="28"/>
          <w:rtl w:val="true"/>
          <w:lang w:bidi="fa-IR"/>
        </w:rPr>
        <w:t xml:space="preserve">عبده الراجي محمد بن عبد الکریم الطباطبایی </w:t>
      </w:r>
      <w:r>
        <w:rPr>
          <w:rFonts w:eastAsia="IRNazanin" w:cs="IRNazanin"/>
          <w:color w:val="111111"/>
          <w:sz w:val="28"/>
          <w:szCs w:val="28"/>
          <w:lang w:bidi="fa-IR"/>
        </w:rPr>
        <w:t>15879</w:t>
      </w:r>
    </w:p>
    <w:p>
      <w:pPr>
        <w:pStyle w:val="BookText"/>
        <w:rPr/>
      </w:pPr>
      <w:r>
        <w:rPr>
          <w:rFonts w:ascii="IRNazanin" w:hAnsi="IRNazanin" w:eastAsia="IRNazanin"/>
          <w:color w:val="111111"/>
          <w:sz w:val="28"/>
          <w:sz w:val="28"/>
          <w:szCs w:val="28"/>
          <w:rtl w:val="true"/>
          <w:lang w:bidi="fa-IR"/>
        </w:rPr>
        <w:t xml:space="preserve">عبده الراحی محمد حسن بن محمد باقر </w:t>
      </w:r>
      <w:r>
        <w:rPr>
          <w:rFonts w:eastAsia="IRNazanin" w:cs="IRNazanin"/>
          <w:color w:val="111111"/>
          <w:sz w:val="28"/>
          <w:szCs w:val="28"/>
          <w:lang w:bidi="fa-IR"/>
        </w:rPr>
        <w:t>15781</w:t>
      </w:r>
    </w:p>
    <w:p>
      <w:pPr>
        <w:pStyle w:val="BookText"/>
        <w:rPr/>
      </w:pPr>
      <w:r>
        <w:rPr>
          <w:rFonts w:ascii="IRNazanin" w:hAnsi="IRNazanin" w:eastAsia="IRNazanin"/>
          <w:color w:val="111111"/>
          <w:sz w:val="28"/>
          <w:sz w:val="28"/>
          <w:szCs w:val="28"/>
          <w:rtl w:val="true"/>
          <w:lang w:bidi="fa-IR"/>
        </w:rPr>
        <w:t xml:space="preserve">عبده الراحي محمود الحسینی </w:t>
      </w:r>
      <w:r>
        <w:rPr>
          <w:rFonts w:eastAsia="IRNazanin" w:cs="IRNazanin"/>
          <w:color w:val="111111"/>
          <w:sz w:val="28"/>
          <w:szCs w:val="28"/>
          <w:lang w:bidi="fa-IR"/>
        </w:rPr>
        <w:t>15761</w:t>
      </w:r>
    </w:p>
    <w:p>
      <w:pPr>
        <w:pStyle w:val="BookText"/>
        <w:rPr/>
      </w:pPr>
      <w:r>
        <w:rPr>
          <w:rFonts w:ascii="IRNazanin" w:hAnsi="IRNazanin" w:eastAsia="IRNazanin"/>
          <w:color w:val="111111"/>
          <w:sz w:val="28"/>
          <w:sz w:val="28"/>
          <w:szCs w:val="28"/>
          <w:rtl w:val="true"/>
          <w:lang w:bidi="fa-IR"/>
        </w:rPr>
        <w:t xml:space="preserve">عبده الراجی موسی </w:t>
      </w:r>
      <w:r>
        <w:rPr>
          <w:rFonts w:eastAsia="IRNazanin" w:cs="IRNazanin"/>
          <w:color w:val="111111"/>
          <w:sz w:val="28"/>
          <w:szCs w:val="28"/>
          <w:lang w:bidi="fa-IR"/>
        </w:rPr>
        <w:t>15722/1</w:t>
      </w:r>
    </w:p>
    <w:p>
      <w:pPr>
        <w:pStyle w:val="BookText"/>
        <w:rPr/>
      </w:pPr>
      <w:r>
        <w:rPr>
          <w:rFonts w:ascii="IRNazanin" w:hAnsi="IRNazanin" w:eastAsia="IRNazanin"/>
          <w:color w:val="111111"/>
          <w:sz w:val="28"/>
          <w:sz w:val="28"/>
          <w:szCs w:val="28"/>
          <w:rtl w:val="true"/>
          <w:lang w:bidi="fa-IR"/>
        </w:rPr>
        <w:t xml:space="preserve">عبده جلیل </w:t>
      </w:r>
      <w:r>
        <w:rPr>
          <w:rFonts w:eastAsia="IRNazanin" w:cs="IRNazanin"/>
          <w:color w:val="111111"/>
          <w:sz w:val="28"/>
          <w:szCs w:val="28"/>
          <w:lang w:bidi="fa-IR"/>
        </w:rPr>
        <w:t>15793</w:t>
      </w:r>
    </w:p>
    <w:p>
      <w:pPr>
        <w:pStyle w:val="BookText"/>
        <w:rPr/>
      </w:pPr>
      <w:r>
        <w:rPr>
          <w:rFonts w:ascii="IRNazanin" w:hAnsi="IRNazanin" w:eastAsia="IRNazanin"/>
          <w:color w:val="111111"/>
          <w:sz w:val="28"/>
          <w:sz w:val="28"/>
          <w:szCs w:val="28"/>
          <w:rtl w:val="true"/>
          <w:lang w:bidi="fa-IR"/>
        </w:rPr>
        <w:t xml:space="preserve">عبده حسن این سلیمان الطباطبایی </w:t>
      </w:r>
      <w:r>
        <w:rPr>
          <w:rFonts w:eastAsia="IRNazanin" w:cs="IRNazanin"/>
          <w:color w:val="111111"/>
          <w:sz w:val="28"/>
          <w:szCs w:val="28"/>
          <w:lang w:bidi="fa-IR"/>
        </w:rPr>
        <w:t>15915</w:t>
      </w:r>
    </w:p>
    <w:p>
      <w:pPr>
        <w:pStyle w:val="BookText"/>
        <w:rPr/>
      </w:pPr>
      <w:r>
        <w:rPr>
          <w:rFonts w:ascii="IRNazanin" w:hAnsi="IRNazanin" w:eastAsia="IRNazanin"/>
          <w:color w:val="111111"/>
          <w:sz w:val="28"/>
          <w:sz w:val="28"/>
          <w:szCs w:val="28"/>
          <w:rtl w:val="true"/>
          <w:lang w:bidi="fa-IR"/>
        </w:rPr>
        <w:t xml:space="preserve">عبده حسن الحسنی </w:t>
      </w:r>
      <w:r>
        <w:rPr>
          <w:rFonts w:eastAsia="IRNazanin" w:cs="IRNazanin"/>
          <w:color w:val="111111"/>
          <w:sz w:val="28"/>
          <w:szCs w:val="28"/>
          <w:lang w:bidi="fa-IR"/>
        </w:rPr>
        <w:t>15781</w:t>
      </w:r>
    </w:p>
    <w:p>
      <w:pPr>
        <w:pStyle w:val="BookText"/>
        <w:rPr/>
      </w:pPr>
      <w:r>
        <w:rPr>
          <w:rFonts w:ascii="IRNazanin" w:hAnsi="IRNazanin" w:eastAsia="IRNazanin"/>
          <w:color w:val="111111"/>
          <w:sz w:val="28"/>
          <w:sz w:val="28"/>
          <w:szCs w:val="28"/>
          <w:rtl w:val="true"/>
          <w:lang w:bidi="fa-IR"/>
        </w:rPr>
        <w:t xml:space="preserve">عبده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157832</w:t>
      </w:r>
    </w:p>
    <w:p>
      <w:pPr>
        <w:pStyle w:val="BookText"/>
        <w:rPr/>
      </w:pPr>
      <w:r>
        <w:rPr>
          <w:rFonts w:ascii="IRNazanin" w:hAnsi="IRNazanin" w:eastAsia="IRNazanin"/>
          <w:color w:val="111111"/>
          <w:sz w:val="28"/>
          <w:sz w:val="28"/>
          <w:szCs w:val="28"/>
          <w:rtl w:val="true"/>
          <w:lang w:bidi="fa-IR"/>
        </w:rPr>
        <w:t xml:space="preserve">عبده رضی الدین </w:t>
      </w:r>
      <w:r>
        <w:rPr>
          <w:rFonts w:eastAsia="IRNazanin" w:cs="IRNazanin"/>
          <w:color w:val="111111"/>
          <w:sz w:val="28"/>
          <w:szCs w:val="28"/>
          <w:lang w:bidi="fa-IR"/>
        </w:rPr>
        <w:t>15826</w:t>
      </w:r>
    </w:p>
    <w:p>
      <w:pPr>
        <w:pStyle w:val="BookText"/>
        <w:rPr/>
      </w:pPr>
      <w:r>
        <w:rPr>
          <w:rFonts w:ascii="IRNazanin" w:hAnsi="IRNazanin" w:eastAsia="IRNazanin"/>
          <w:color w:val="111111"/>
          <w:sz w:val="28"/>
          <w:sz w:val="28"/>
          <w:szCs w:val="28"/>
          <w:rtl w:val="true"/>
          <w:lang w:bidi="fa-IR"/>
        </w:rPr>
        <w:t xml:space="preserve">عبده صفی قلی الله وكيل على حكيم </w:t>
      </w:r>
      <w:r>
        <w:rPr>
          <w:rFonts w:eastAsia="IRNazanin" w:cs="IRNazanin"/>
          <w:color w:val="111111"/>
          <w:sz w:val="28"/>
          <w:szCs w:val="28"/>
          <w:lang w:bidi="fa-IR"/>
        </w:rPr>
        <w:t>15714/2</w:t>
      </w:r>
    </w:p>
    <w:p>
      <w:pPr>
        <w:pStyle w:val="BookText"/>
        <w:rPr/>
      </w:pPr>
      <w:r>
        <w:rPr>
          <w:rFonts w:ascii="IRNazanin" w:hAnsi="IRNazanin" w:eastAsia="IRNazanin"/>
          <w:color w:val="111111"/>
          <w:sz w:val="28"/>
          <w:sz w:val="28"/>
          <w:szCs w:val="28"/>
          <w:rtl w:val="true"/>
          <w:lang w:bidi="fa-IR"/>
        </w:rPr>
        <w:t xml:space="preserve">عبده عبدالعلی </w:t>
      </w:r>
      <w:r>
        <w:rPr>
          <w:rFonts w:eastAsia="IRNazanin" w:cs="IRNazanin"/>
          <w:color w:val="111111"/>
          <w:sz w:val="28"/>
          <w:szCs w:val="28"/>
          <w:lang w:bidi="fa-IR"/>
        </w:rPr>
        <w:t>15998/1</w:t>
      </w:r>
    </w:p>
    <w:p>
      <w:pPr>
        <w:pStyle w:val="BookText"/>
        <w:rPr/>
      </w:pPr>
      <w:r>
        <w:rPr>
          <w:rFonts w:ascii="Amiri" w:hAnsi="Amiri" w:eastAsia="Amiri" w:cs="Amiri"/>
          <w:color w:val="111111"/>
          <w:sz w:val="28"/>
          <w:sz w:val="28"/>
          <w:szCs w:val="28"/>
          <w:rtl w:val="true"/>
          <w:lang w:bidi="ar-SA"/>
        </w:rPr>
        <w:t xml:space="preserve">عبده عبدالله الحسيني </w:t>
      </w:r>
      <w:r>
        <w:rPr>
          <w:rFonts w:eastAsia="Amiri" w:cs="Amiri" w:ascii="Amiri" w:hAnsi="Amiri"/>
          <w:color w:val="111111"/>
          <w:sz w:val="28"/>
          <w:szCs w:val="28"/>
          <w:lang w:bidi="ar-SA"/>
        </w:rPr>
        <w:t>15781</w:t>
      </w:r>
    </w:p>
    <w:p>
      <w:pPr>
        <w:pStyle w:val="BookText"/>
        <w:rPr/>
      </w:pPr>
      <w:r>
        <w:rPr>
          <w:rFonts w:ascii="IRNazanin" w:hAnsi="IRNazanin" w:eastAsia="IRNazanin"/>
          <w:color w:val="111111"/>
          <w:sz w:val="28"/>
          <w:sz w:val="28"/>
          <w:szCs w:val="28"/>
          <w:rtl w:val="true"/>
          <w:lang w:bidi="fa-IR"/>
        </w:rPr>
        <w:t xml:space="preserve">عبده علی اصغر </w:t>
      </w:r>
      <w:r>
        <w:rPr>
          <w:rFonts w:eastAsia="IRNazanin" w:cs="IRNazanin"/>
          <w:color w:val="111111"/>
          <w:sz w:val="28"/>
          <w:szCs w:val="28"/>
          <w:lang w:bidi="fa-IR"/>
        </w:rPr>
        <w:t>15941</w:t>
      </w:r>
    </w:p>
    <w:p>
      <w:pPr>
        <w:pStyle w:val="BookText"/>
        <w:rPr/>
      </w:pPr>
      <w:r>
        <w:rPr>
          <w:rFonts w:ascii="IRNazanin" w:hAnsi="IRNazanin" w:eastAsia="IRNazanin"/>
          <w:color w:val="111111"/>
          <w:sz w:val="28"/>
          <w:sz w:val="28"/>
          <w:szCs w:val="28"/>
          <w:rtl w:val="true"/>
          <w:lang w:bidi="fa-IR"/>
        </w:rPr>
        <w:t xml:space="preserve">عبده على محمد بن محمد اسمعیل </w:t>
      </w:r>
      <w:r>
        <w:rPr>
          <w:rFonts w:eastAsia="IRNazanin" w:cs="IRNazanin"/>
          <w:color w:val="111111"/>
          <w:sz w:val="28"/>
          <w:szCs w:val="28"/>
          <w:lang w:bidi="fa-IR"/>
        </w:rPr>
        <w:t>15801</w:t>
      </w:r>
    </w:p>
    <w:p>
      <w:pPr>
        <w:pStyle w:val="BookText"/>
        <w:rPr/>
      </w:pPr>
      <w:r>
        <w:rPr>
          <w:rFonts w:ascii="Amiri" w:hAnsi="Amiri" w:eastAsia="Amiri" w:cs="Amiri"/>
          <w:color w:val="111111"/>
          <w:sz w:val="28"/>
          <w:sz w:val="28"/>
          <w:szCs w:val="28"/>
          <w:rtl w:val="true"/>
          <w:lang w:bidi="ar-SA"/>
        </w:rPr>
        <w:t xml:space="preserve">عبده على نقى الحسيني </w:t>
      </w:r>
      <w:r>
        <w:rPr>
          <w:rFonts w:eastAsia="Amiri" w:cs="Amiri" w:ascii="Amiri" w:hAnsi="Amiri"/>
          <w:color w:val="111111"/>
          <w:sz w:val="28"/>
          <w:szCs w:val="28"/>
          <w:lang w:bidi="ar-SA"/>
        </w:rPr>
        <w:t>15795</w:t>
      </w:r>
    </w:p>
    <w:p>
      <w:pPr>
        <w:pStyle w:val="BookText"/>
        <w:rPr/>
      </w:pPr>
      <w:r>
        <w:rPr>
          <w:rFonts w:ascii="IRNazanin" w:hAnsi="IRNazanin" w:eastAsia="IRNazanin"/>
          <w:color w:val="111111"/>
          <w:sz w:val="28"/>
          <w:sz w:val="28"/>
          <w:szCs w:val="28"/>
          <w:rtl w:val="true"/>
          <w:lang w:bidi="fa-IR"/>
        </w:rPr>
        <w:t xml:space="preserve">عبده فرامرز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15955</w:t>
      </w:r>
    </w:p>
    <w:p>
      <w:p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15971</w:t>
      </w:r>
    </w:p>
    <w:p>
      <w:pPr>
        <w:pStyle w:val="BookText"/>
        <w:rPr/>
      </w:pPr>
      <w:r>
        <w:rPr>
          <w:rFonts w:ascii="IRNazanin" w:hAnsi="IRNazanin" w:eastAsia="IRNazanin"/>
          <w:color w:val="111111"/>
          <w:sz w:val="28"/>
          <w:sz w:val="28"/>
          <w:szCs w:val="28"/>
          <w:rtl w:val="true"/>
          <w:lang w:bidi="fa-IR"/>
        </w:rPr>
        <w:t xml:space="preserve">عبده محمد ال باقر </w:t>
      </w:r>
      <w:r>
        <w:rPr>
          <w:rFonts w:eastAsia="IRNazanin" w:cs="IRNazanin"/>
          <w:color w:val="111111"/>
          <w:sz w:val="28"/>
          <w:szCs w:val="28"/>
          <w:lang w:bidi="fa-IR"/>
        </w:rPr>
        <w:t>15948</w:t>
      </w:r>
    </w:p>
    <w:p>
      <w:pPr>
        <w:pStyle w:val="BookText"/>
        <w:rPr/>
      </w:pPr>
      <w:r>
        <w:rPr>
          <w:rFonts w:ascii="Amiri" w:hAnsi="Amiri" w:eastAsia="Amiri" w:cs="Amiri"/>
          <w:color w:val="111111"/>
          <w:sz w:val="28"/>
          <w:sz w:val="28"/>
          <w:szCs w:val="28"/>
          <w:rtl w:val="true"/>
          <w:lang w:bidi="ar-SA"/>
        </w:rPr>
        <w:t xml:space="preserve">عبده محمد الحسيني </w:t>
      </w:r>
      <w:r>
        <w:rPr>
          <w:rFonts w:eastAsia="Amiri" w:cs="Amiri" w:ascii="Amiri" w:hAnsi="Amiri"/>
          <w:color w:val="111111"/>
          <w:sz w:val="28"/>
          <w:szCs w:val="28"/>
          <w:lang w:bidi="ar-SA"/>
        </w:rPr>
        <w:t>15834/5</w:t>
      </w:r>
    </w:p>
    <w:p>
      <w:pPr>
        <w:pStyle w:val="BookText"/>
        <w:rPr/>
      </w:pPr>
      <w:r>
        <w:rPr>
          <w:rFonts w:ascii="IRNazanin" w:hAnsi="IRNazanin" w:eastAsia="IRNazanin"/>
          <w:color w:val="111111"/>
          <w:sz w:val="28"/>
          <w:sz w:val="28"/>
          <w:szCs w:val="28"/>
          <w:rtl w:val="true"/>
          <w:lang w:bidi="fa-IR"/>
        </w:rPr>
        <w:t xml:space="preserve">عبده محمد بن عبد الغفار </w:t>
      </w:r>
      <w:r>
        <w:rPr>
          <w:rFonts w:eastAsia="IRNazanin" w:cs="IRNazanin"/>
          <w:color w:val="111111"/>
          <w:sz w:val="28"/>
          <w:szCs w:val="28"/>
          <w:lang w:bidi="fa-IR"/>
        </w:rPr>
        <w:t>15776</w:t>
      </w:r>
    </w:p>
    <w:p>
      <w:pPr>
        <w:pStyle w:val="BookText"/>
        <w:rPr/>
      </w:pPr>
      <w:r>
        <w:rPr>
          <w:rFonts w:ascii="IRNazanin" w:hAnsi="IRNazanin" w:eastAsia="IRNazanin"/>
          <w:color w:val="111111"/>
          <w:sz w:val="28"/>
          <w:sz w:val="28"/>
          <w:szCs w:val="28"/>
          <w:rtl w:val="true"/>
          <w:lang w:bidi="fa-IR"/>
        </w:rPr>
        <w:t xml:space="preserve">عبده محمد حسن بن محمد </w:t>
      </w:r>
      <w:r>
        <w:rPr>
          <w:rFonts w:eastAsia="IRNazanin" w:cs="IRNazanin"/>
          <w:color w:val="111111"/>
          <w:sz w:val="28"/>
          <w:szCs w:val="28"/>
          <w:lang w:bidi="fa-IR"/>
        </w:rPr>
        <w:t>15863/2</w:t>
      </w:r>
    </w:p>
    <w:p>
      <w:pPr>
        <w:pStyle w:val="BookText"/>
        <w:rPr/>
      </w:pPr>
      <w:r>
        <w:rPr>
          <w:rFonts w:ascii="IRNazanin" w:hAnsi="IRNazanin" w:eastAsia="IRNazanin"/>
          <w:color w:val="111111"/>
          <w:sz w:val="28"/>
          <w:sz w:val="28"/>
          <w:szCs w:val="28"/>
          <w:rtl w:val="true"/>
          <w:lang w:bidi="fa-IR"/>
        </w:rPr>
        <w:t xml:space="preserve">عبده محمد حسین بن محمدرضا </w:t>
      </w:r>
      <w:r>
        <w:rPr>
          <w:rFonts w:eastAsia="IRNazanin" w:cs="IRNazanin"/>
          <w:color w:val="111111"/>
          <w:sz w:val="28"/>
          <w:szCs w:val="28"/>
          <w:lang w:bidi="fa-IR"/>
        </w:rPr>
        <w:t>15710</w:t>
      </w:r>
    </w:p>
    <w:p>
      <w:pPr>
        <w:pStyle w:val="BookText"/>
        <w:rPr/>
      </w:pPr>
      <w:r>
        <w:rPr>
          <w:rFonts w:ascii="IRNazanin" w:hAnsi="IRNazanin" w:eastAsia="IRNazanin"/>
          <w:color w:val="111111"/>
          <w:sz w:val="28"/>
          <w:sz w:val="28"/>
          <w:szCs w:val="28"/>
          <w:rtl w:val="true"/>
          <w:lang w:bidi="fa-IR"/>
        </w:rPr>
        <w:t xml:space="preserve">عبده محمد علی </w:t>
      </w:r>
      <w:r>
        <w:rPr>
          <w:rFonts w:eastAsia="IRNazanin" w:cs="IRNazanin"/>
          <w:color w:val="111111"/>
          <w:sz w:val="28"/>
          <w:szCs w:val="28"/>
          <w:lang w:bidi="fa-IR"/>
        </w:rPr>
        <w:t>15820</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محمد على الرضوی </w:t>
      </w:r>
      <w:r>
        <w:rPr>
          <w:rFonts w:eastAsia="IRNazanin" w:cs="IRNazanin"/>
          <w:color w:val="111111"/>
          <w:sz w:val="28"/>
          <w:szCs w:val="28"/>
          <w:lang w:bidi="fa-IR"/>
        </w:rPr>
        <w:t>15776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عبده محمدقلی </w:t>
      </w:r>
      <w:r>
        <w:rPr>
          <w:rFonts w:eastAsia="IRNazanin" w:cs="IRNazanin"/>
          <w:color w:val="111111"/>
          <w:sz w:val="28"/>
          <w:szCs w:val="28"/>
          <w:lang w:bidi="fa-IR"/>
        </w:rPr>
        <w:t>15776</w:t>
      </w:r>
    </w:p>
    <w:p>
      <w:pPr>
        <w:pStyle w:val="BookText"/>
        <w:rPr/>
      </w:pPr>
      <w:r>
        <w:rPr>
          <w:rFonts w:ascii="IRNazanin" w:hAnsi="IRNazanin" w:eastAsia="IRNazanin"/>
          <w:color w:val="111111"/>
          <w:sz w:val="28"/>
          <w:sz w:val="28"/>
          <w:szCs w:val="28"/>
          <w:rtl w:val="true"/>
          <w:lang w:bidi="fa-IR"/>
        </w:rPr>
        <w:t xml:space="preserve">عبده محمد محسن الحسینی </w:t>
      </w:r>
      <w:r>
        <w:rPr>
          <w:rFonts w:eastAsia="IRNazanin" w:cs="IRNazanin"/>
          <w:color w:val="111111"/>
          <w:sz w:val="28"/>
          <w:szCs w:val="28"/>
          <w:lang w:bidi="fa-IR"/>
        </w:rPr>
        <w:t>15775/1</w:t>
      </w:r>
    </w:p>
    <w:p>
      <w:pPr>
        <w:pStyle w:val="BookText"/>
        <w:rPr/>
      </w:pPr>
      <w:r>
        <w:rPr>
          <w:rFonts w:ascii="IRNazanin" w:hAnsi="IRNazanin" w:eastAsia="IRNazanin"/>
          <w:color w:val="111111"/>
          <w:sz w:val="28"/>
          <w:sz w:val="28"/>
          <w:szCs w:val="28"/>
          <w:rtl w:val="true"/>
          <w:lang w:bidi="fa-IR"/>
        </w:rPr>
        <w:t xml:space="preserve">عبده محمدمومن الحسینی </w:t>
      </w:r>
      <w:r>
        <w:rPr>
          <w:rFonts w:eastAsia="IRNazanin" w:cs="IRNazanin"/>
          <w:color w:val="111111"/>
          <w:sz w:val="28"/>
          <w:szCs w:val="28"/>
          <w:lang w:bidi="fa-IR"/>
        </w:rPr>
        <w:t>15805/1</w:t>
      </w:r>
    </w:p>
    <w:p>
      <w:pPr>
        <w:pStyle w:val="BookText"/>
        <w:rPr/>
      </w:pPr>
      <w:r>
        <w:rPr>
          <w:rFonts w:ascii="IRNazanin" w:hAnsi="IRNazanin" w:eastAsia="IRNazanin"/>
          <w:color w:val="111111"/>
          <w:sz w:val="28"/>
          <w:sz w:val="28"/>
          <w:szCs w:val="28"/>
          <w:rtl w:val="true"/>
          <w:lang w:bidi="fa-IR"/>
        </w:rPr>
        <w:t xml:space="preserve">عبده محمدمهدی یقینی ممالله یقینی </w:t>
      </w:r>
      <w:r>
        <w:rPr>
          <w:rFonts w:eastAsia="IRNazanin" w:cs="IRNazanin"/>
          <w:color w:val="111111"/>
          <w:sz w:val="28"/>
          <w:szCs w:val="28"/>
          <w:lang w:bidi="fa-IR"/>
        </w:rPr>
        <w:t>15946</w:t>
      </w:r>
    </w:p>
    <w:p>
      <w:pPr>
        <w:pStyle w:val="BookText"/>
        <w:rPr/>
      </w:pPr>
      <w:r>
        <w:rPr>
          <w:rFonts w:ascii="IRNazanin" w:hAnsi="IRNazanin" w:eastAsia="IRNazanin"/>
          <w:color w:val="111111"/>
          <w:sz w:val="28"/>
          <w:sz w:val="28"/>
          <w:szCs w:val="28"/>
          <w:rtl w:val="true"/>
          <w:lang w:bidi="fa-IR"/>
        </w:rPr>
        <w:t xml:space="preserve">عبده محمد یوسف </w:t>
      </w:r>
      <w:r>
        <w:rPr>
          <w:rFonts w:eastAsia="IRNazanin" w:cs="IRNazanin"/>
          <w:color w:val="111111"/>
          <w:sz w:val="28"/>
          <w:szCs w:val="28"/>
          <w:lang w:bidi="fa-IR"/>
        </w:rPr>
        <w:t>15854</w:t>
      </w:r>
    </w:p>
    <w:p>
      <w:pPr>
        <w:pStyle w:val="BookText"/>
        <w:rPr/>
      </w:pPr>
      <w:r>
        <w:rPr>
          <w:rFonts w:ascii="IRNazanin" w:hAnsi="IRNazanin" w:eastAsia="IRNazanin"/>
          <w:color w:val="111111"/>
          <w:sz w:val="28"/>
          <w:sz w:val="28"/>
          <w:szCs w:val="28"/>
          <w:rtl w:val="true"/>
          <w:lang w:bidi="fa-IR"/>
        </w:rPr>
        <w:t xml:space="preserve">عبده مرتضی قلی </w:t>
      </w:r>
      <w:r>
        <w:rPr>
          <w:rFonts w:eastAsia="IRNazanin" w:cs="IRNazanin"/>
          <w:color w:val="111111"/>
          <w:sz w:val="28"/>
          <w:szCs w:val="28"/>
          <w:lang w:bidi="fa-IR"/>
        </w:rPr>
        <w:t>15714/2</w:t>
      </w:r>
    </w:p>
    <w:p>
      <w:pPr>
        <w:pStyle w:val="BookText"/>
        <w:rPr/>
      </w:pPr>
      <w:r>
        <w:rPr>
          <w:rFonts w:ascii="IRNazanin" w:hAnsi="IRNazanin" w:eastAsia="IRNazanin"/>
          <w:color w:val="111111"/>
          <w:sz w:val="28"/>
          <w:sz w:val="28"/>
          <w:szCs w:val="28"/>
          <w:rtl w:val="true"/>
          <w:lang w:bidi="fa-IR"/>
        </w:rPr>
        <w:t xml:space="preserve">علی حسینی </w:t>
      </w:r>
      <w:r>
        <w:rPr>
          <w:rFonts w:eastAsia="IRNazanin" w:cs="IRNazanin"/>
          <w:color w:val="111111"/>
          <w:sz w:val="28"/>
          <w:szCs w:val="28"/>
          <w:lang w:bidi="fa-IR"/>
        </w:rPr>
        <w:t>15983/1</w:t>
      </w:r>
    </w:p>
    <w:p>
      <w:pPr>
        <w:pStyle w:val="BookText"/>
        <w:rPr/>
      </w:pPr>
      <w:r>
        <w:rPr>
          <w:rFonts w:ascii="IRNazanin" w:hAnsi="IRNazanin" w:eastAsia="IRNazanin"/>
          <w:color w:val="111111"/>
          <w:sz w:val="28"/>
          <w:sz w:val="28"/>
          <w:szCs w:val="28"/>
          <w:rtl w:val="true"/>
          <w:lang w:bidi="fa-IR"/>
        </w:rPr>
        <w:t xml:space="preserve">غلام امام رضا </w:t>
      </w:r>
      <w:r>
        <w:rPr>
          <w:rFonts w:eastAsia="IRNazanin" w:cs="IRNazanin"/>
          <w:color w:val="111111"/>
          <w:sz w:val="28"/>
          <w:szCs w:val="28"/>
          <w:lang w:bidi="fa-IR"/>
        </w:rPr>
        <w:t>15985</w:t>
      </w:r>
    </w:p>
    <w:p>
      <w:pPr>
        <w:pStyle w:val="BookText"/>
        <w:rPr/>
      </w:pPr>
      <w:r>
        <w:rPr>
          <w:rFonts w:ascii="IRNazanin" w:hAnsi="IRNazanin" w:eastAsia="IRNazanin"/>
          <w:color w:val="111111"/>
          <w:sz w:val="28"/>
          <w:sz w:val="28"/>
          <w:szCs w:val="28"/>
          <w:rtl w:val="true"/>
          <w:lang w:bidi="fa-IR"/>
        </w:rPr>
        <w:t xml:space="preserve">غلامعلی </w:t>
      </w:r>
      <w:r>
        <w:rPr>
          <w:rFonts w:eastAsia="IRNazanin" w:cs="IRNazanin"/>
          <w:color w:val="111111"/>
          <w:sz w:val="28"/>
          <w:szCs w:val="28"/>
          <w:lang w:bidi="fa-IR"/>
        </w:rPr>
        <w:t>15863/1</w:t>
      </w:r>
    </w:p>
    <w:p>
      <w:pPr>
        <w:pStyle w:val="BookText"/>
        <w:rPr/>
      </w:pPr>
      <w:r>
        <w:rPr>
          <w:rFonts w:ascii="IRNazanin" w:hAnsi="IRNazanin" w:eastAsia="IRNazanin"/>
          <w:color w:val="111111"/>
          <w:sz w:val="28"/>
          <w:sz w:val="28"/>
          <w:szCs w:val="28"/>
          <w:rtl w:val="true"/>
          <w:lang w:bidi="fa-IR"/>
        </w:rPr>
        <w:t xml:space="preserve">فاضلخان </w:t>
      </w:r>
      <w:r>
        <w:rPr>
          <w:rFonts w:eastAsia="IRNazanin" w:cs="IRNazanin"/>
          <w:color w:val="111111"/>
          <w:sz w:val="28"/>
          <w:szCs w:val="28"/>
          <w:lang w:bidi="fa-IR"/>
        </w:rPr>
        <w:t>15762/1</w:t>
      </w:r>
    </w:p>
    <w:p>
      <w:pPr>
        <w:pStyle w:val="BookText"/>
        <w:rPr/>
      </w:pPr>
      <w:r>
        <w:rPr>
          <w:rFonts w:ascii="IRNazanin" w:hAnsi="IRNazanin" w:eastAsia="IRNazanin"/>
          <w:color w:val="111111"/>
          <w:sz w:val="28"/>
          <w:sz w:val="28"/>
          <w:szCs w:val="28"/>
          <w:rtl w:val="true"/>
          <w:lang w:bidi="fa-IR"/>
        </w:rPr>
        <w:t xml:space="preserve">قد اتاک یا محسن المنشی </w:t>
      </w:r>
      <w:r>
        <w:rPr>
          <w:rFonts w:eastAsia="IRNazanin" w:cs="IRNazanin"/>
          <w:color w:val="111111"/>
          <w:sz w:val="28"/>
          <w:szCs w:val="28"/>
          <w:lang w:bidi="fa-IR"/>
        </w:rPr>
        <w:t>15915</w:t>
      </w:r>
    </w:p>
    <w:p>
      <w:pPr>
        <w:pStyle w:val="BookText"/>
        <w:rPr/>
      </w:pPr>
      <w:r>
        <w:rPr>
          <w:rFonts w:ascii="IRNazanin" w:hAnsi="IRNazanin" w:eastAsia="IRNazanin"/>
          <w:color w:val="111111"/>
          <w:sz w:val="28"/>
          <w:sz w:val="28"/>
          <w:szCs w:val="28"/>
          <w:rtl w:val="true"/>
          <w:lang w:bidi="fa-IR"/>
        </w:rPr>
        <w:t xml:space="preserve">کتابخانه دولت علیه </w:t>
      </w:r>
      <w:r>
        <w:rPr>
          <w:rFonts w:eastAsia="IRNazanin" w:cs="IRNazanin"/>
          <w:color w:val="111111"/>
          <w:sz w:val="28"/>
          <w:szCs w:val="28"/>
          <w:lang w:bidi="fa-IR"/>
        </w:rPr>
        <w:t>15859</w:t>
      </w:r>
    </w:p>
    <w:p>
      <w:pPr>
        <w:pStyle w:val="BookText"/>
        <w:rPr/>
      </w:pPr>
      <w:r>
        <w:rPr>
          <w:rFonts w:ascii="IRNazanin" w:hAnsi="IRNazanin" w:eastAsia="IRNazanin"/>
          <w:color w:val="111111"/>
          <w:sz w:val="28"/>
          <w:sz w:val="28"/>
          <w:szCs w:val="28"/>
          <w:rtl w:val="true"/>
          <w:lang w:bidi="fa-IR"/>
        </w:rPr>
        <w:t xml:space="preserve">کتابخانه شخصی حاج سید محمد لطیف سجادی آل علی </w:t>
      </w:r>
      <w:r>
        <w:rPr>
          <w:rFonts w:eastAsia="IRNazanin" w:cs="IRNazanin"/>
          <w:color w:val="111111"/>
          <w:sz w:val="28"/>
          <w:szCs w:val="28"/>
          <w:lang w:bidi="fa-IR"/>
        </w:rPr>
        <w:t>15974</w:t>
      </w:r>
    </w:p>
    <w:p>
      <w:pPr>
        <w:pStyle w:val="BookText"/>
        <w:rPr/>
      </w:pPr>
      <w:r>
        <w:rPr>
          <w:rFonts w:ascii="IRNazanin" w:hAnsi="IRNazanin" w:eastAsia="IRNazanin"/>
          <w:color w:val="111111"/>
          <w:sz w:val="28"/>
          <w:sz w:val="28"/>
          <w:szCs w:val="28"/>
          <w:rtl w:val="true"/>
          <w:lang w:bidi="fa-IR"/>
        </w:rPr>
        <w:t xml:space="preserve">كلب آستان علی بن موسی الرضا حسنعلی </w:t>
      </w:r>
      <w:r>
        <w:rPr>
          <w:rFonts w:eastAsia="IRNazanin" w:cs="IRNazanin"/>
          <w:color w:val="111111"/>
          <w:sz w:val="28"/>
          <w:szCs w:val="28"/>
          <w:lang w:bidi="fa-IR"/>
        </w:rPr>
        <w:t>15712</w:t>
      </w:r>
    </w:p>
    <w:p>
      <w:pPr>
        <w:pStyle w:val="BookText"/>
        <w:rPr/>
      </w:pPr>
      <w:r>
        <w:rPr>
          <w:rFonts w:ascii="IRNazanin" w:hAnsi="IRNazanin" w:eastAsia="IRNazanin"/>
          <w:color w:val="111111"/>
          <w:sz w:val="28"/>
          <w:sz w:val="28"/>
          <w:szCs w:val="28"/>
          <w:rtl w:val="true"/>
          <w:lang w:bidi="fa-IR"/>
        </w:rPr>
        <w:t xml:space="preserve">گل گلزار خلیل ابراهیم </w:t>
      </w:r>
      <w:r>
        <w:rPr>
          <w:rFonts w:eastAsia="IRNazanin" w:cs="IRNazanin"/>
          <w:color w:val="111111"/>
          <w:sz w:val="28"/>
          <w:szCs w:val="28"/>
          <w:lang w:bidi="fa-IR"/>
        </w:rPr>
        <w:t>15932</w:t>
      </w:r>
    </w:p>
    <w:p>
      <w:pPr>
        <w:pStyle w:val="BookText"/>
        <w:rPr/>
      </w:pPr>
      <w:r>
        <w:rPr>
          <w:rFonts w:ascii="IRNazanin" w:hAnsi="IRNazanin" w:eastAsia="IRNazanin"/>
          <w:color w:val="111111"/>
          <w:sz w:val="28"/>
          <w:sz w:val="28"/>
          <w:szCs w:val="28"/>
          <w:rtl w:val="true"/>
          <w:lang w:bidi="fa-IR"/>
        </w:rPr>
        <w:t xml:space="preserve">گل گلزار علی احمد است </w:t>
      </w:r>
      <w:r>
        <w:rPr>
          <w:rFonts w:eastAsia="IRNazanin" w:cs="IRNazanin"/>
          <w:color w:val="111111"/>
          <w:sz w:val="28"/>
          <w:szCs w:val="28"/>
          <w:lang w:bidi="fa-IR"/>
        </w:rPr>
        <w:t>15775/1</w:t>
      </w:r>
    </w:p>
    <w:p>
      <w:pPr>
        <w:pStyle w:val="BookText"/>
        <w:rPr/>
      </w:pPr>
      <w:r>
        <w:rPr>
          <w:rFonts w:ascii="IRNazanin" w:hAnsi="IRNazanin" w:eastAsia="IRNazanin"/>
          <w:color w:val="111111"/>
          <w:sz w:val="28"/>
          <w:sz w:val="28"/>
          <w:szCs w:val="28"/>
          <w:rtl w:val="true"/>
          <w:lang w:bidi="fa-IR"/>
        </w:rPr>
        <w:t xml:space="preserve">گل گلشن انبیا احمد است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15914</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عبده </w:t>
      </w:r>
      <w:r>
        <w:rPr>
          <w:rFonts w:eastAsia="Amiri" w:cs="Amiri" w:ascii="Amiri" w:hAnsi="Amiri"/>
          <w:color w:val="111111"/>
          <w:sz w:val="28"/>
          <w:szCs w:val="28"/>
          <w:lang w:bidi="ar-SA"/>
        </w:rPr>
        <w:t>15779</w:t>
      </w:r>
    </w:p>
    <w:p>
      <w:pPr>
        <w:pStyle w:val="BookText"/>
        <w:rPr/>
      </w:pPr>
      <w:r>
        <w:rPr>
          <w:rFonts w:ascii="Amiri" w:hAnsi="Amiri" w:eastAsia="Amiri" w:cs="Amiri"/>
          <w:color w:val="111111"/>
          <w:sz w:val="28"/>
          <w:sz w:val="28"/>
          <w:szCs w:val="28"/>
          <w:rtl w:val="true"/>
          <w:lang w:bidi="ar-SA"/>
        </w:rPr>
        <w:t xml:space="preserve">لا اله الا الله الملك و الحق المبين عبده على </w:t>
      </w:r>
      <w:r>
        <w:rPr>
          <w:rFonts w:eastAsia="Amiri" w:cs="Amiri" w:ascii="Amiri" w:hAnsi="Amiri"/>
          <w:color w:val="111111"/>
          <w:sz w:val="28"/>
          <w:szCs w:val="28"/>
          <w:lang w:bidi="ar-SA"/>
        </w:rPr>
        <w:t>15935</w:t>
      </w:r>
    </w:p>
    <w:p>
      <w:pPr>
        <w:pStyle w:val="BookText"/>
        <w:rPr/>
      </w:pPr>
      <w:r>
        <w:rPr>
          <w:rFonts w:ascii="Amiri" w:hAnsi="Amiri" w:eastAsia="Amiri" w:cs="Amiri"/>
          <w:color w:val="111111"/>
          <w:sz w:val="28"/>
          <w:sz w:val="28"/>
          <w:szCs w:val="28"/>
          <w:rtl w:val="true"/>
          <w:lang w:bidi="ar-SA"/>
        </w:rPr>
        <w:t>لا اله الا الله الملك الحق المبين عبده محمدرضا</w:t>
      </w:r>
      <w:r>
        <w:rPr>
          <w:rFonts w:eastAsia="Amiri" w:cs="Amiri" w:ascii="Amiri" w:hAnsi="Amiri"/>
          <w:color w:val="111111"/>
          <w:sz w:val="28"/>
          <w:szCs w:val="28"/>
          <w:lang w:bidi="ar-SA"/>
        </w:rPr>
        <w:t>15789</w:t>
      </w:r>
    </w:p>
    <w:p>
      <w:pPr>
        <w:pStyle w:val="BookText"/>
        <w:rPr/>
      </w:pPr>
      <w:r>
        <w:rPr>
          <w:rFonts w:ascii="IRNazanin" w:hAnsi="IRNazanin" w:eastAsia="IRNazanin"/>
          <w:color w:val="111111"/>
          <w:sz w:val="28"/>
          <w:sz w:val="28"/>
          <w:szCs w:val="28"/>
          <w:rtl w:val="true"/>
          <w:lang w:bidi="fa-IR"/>
        </w:rPr>
        <w:t>لا اله الا الله الملك الحق المبین عبده مرتضی الحسینی</w:t>
      </w:r>
      <w:r>
        <w:rPr>
          <w:rFonts w:eastAsia="IRNazanin" w:cs="IRNazanin"/>
          <w:color w:val="111111"/>
          <w:sz w:val="28"/>
          <w:szCs w:val="28"/>
          <w:lang w:bidi="fa-IR"/>
        </w:rPr>
        <w:t>15852</w:t>
      </w:r>
    </w:p>
    <w:p>
      <w:pPr>
        <w:pStyle w:val="BookText"/>
        <w:rPr/>
      </w:pPr>
      <w:r>
        <w:rPr>
          <w:rFonts w:ascii="IRNazanin" w:hAnsi="IRNazanin" w:eastAsia="IRNazanin"/>
          <w:color w:val="111111"/>
          <w:sz w:val="28"/>
          <w:sz w:val="28"/>
          <w:szCs w:val="28"/>
          <w:rtl w:val="true"/>
          <w:lang w:bidi="fa-IR"/>
        </w:rPr>
        <w:t xml:space="preserve">لا اله الا الله الملک الحق المبين عبده مهدي الحسيني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15835/1</w:t>
      </w:r>
    </w:p>
    <w:p>
      <w:pPr>
        <w:pStyle w:val="BookText"/>
        <w:rPr/>
      </w:pPr>
      <w:r>
        <w:rPr>
          <w:rFonts w:ascii="IRNazanin" w:hAnsi="IRNazanin" w:eastAsia="IRNazanin"/>
          <w:color w:val="111111"/>
          <w:sz w:val="28"/>
          <w:sz w:val="28"/>
          <w:szCs w:val="28"/>
          <w:rtl w:val="true"/>
          <w:lang w:bidi="fa-IR"/>
        </w:rPr>
        <w:t xml:space="preserve">لا اله الا الله الملک الحق المبین عنایت الله الرضوی </w:t>
      </w:r>
      <w:r>
        <w:rPr>
          <w:rFonts w:eastAsia="IRNazanin" w:cs="IRNazanin"/>
          <w:color w:val="111111"/>
          <w:sz w:val="28"/>
          <w:szCs w:val="28"/>
          <w:lang w:bidi="fa-IR"/>
        </w:rPr>
        <w:t>15776</w:t>
      </w:r>
    </w:p>
    <w:p>
      <w:pPr>
        <w:pStyle w:val="BookText"/>
        <w:rPr/>
      </w:pPr>
      <w:r>
        <w:rPr>
          <w:rFonts w:ascii="IRNazanin" w:hAnsi="IRNazanin" w:eastAsia="IRNazanin"/>
          <w:color w:val="111111"/>
          <w:sz w:val="28"/>
          <w:sz w:val="28"/>
          <w:szCs w:val="28"/>
          <w:rtl w:val="true"/>
          <w:lang w:bidi="fa-IR"/>
        </w:rPr>
        <w:t xml:space="preserve">لا اله الا الله الملك الحق المبين محمد حسین ابن ابوالقاسم </w:t>
      </w:r>
      <w:r>
        <w:rPr>
          <w:rFonts w:eastAsia="IRNazanin" w:cs="IRNazanin"/>
          <w:color w:val="111111"/>
          <w:sz w:val="28"/>
          <w:szCs w:val="28"/>
          <w:lang w:bidi="fa-IR"/>
        </w:rPr>
        <w:t>15799</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محمد رحيم </w:t>
      </w:r>
      <w:r>
        <w:rPr>
          <w:rFonts w:eastAsia="Amiri" w:cs="Amiri" w:ascii="Amiri" w:hAnsi="Amiri"/>
          <w:color w:val="111111"/>
          <w:sz w:val="28"/>
          <w:szCs w:val="28"/>
          <w:lang w:bidi="ar-SA"/>
        </w:rPr>
        <w:t>15775/1</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محمد محسن </w:t>
      </w:r>
      <w:r>
        <w:rPr>
          <w:rFonts w:eastAsia="Amiri" w:cs="Amiri" w:ascii="Amiri" w:hAnsi="Amiri"/>
          <w:color w:val="111111"/>
          <w:sz w:val="28"/>
          <w:szCs w:val="28"/>
          <w:lang w:bidi="ar-SA"/>
        </w:rPr>
        <w:t>15976</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15918/2</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15983/1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ابن محمد حسین الحسینی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15834/1</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15985</w:t>
      </w:r>
    </w:p>
    <w:p>
      <w:pPr>
        <w:pStyle w:val="BookText"/>
        <w:rPr/>
      </w:pPr>
      <w:r>
        <w:rPr>
          <w:rFonts w:ascii="Amiri" w:hAnsi="Amiri" w:eastAsia="Amiri" w:cs="Amiri"/>
          <w:color w:val="111111"/>
          <w:sz w:val="28"/>
          <w:sz w:val="28"/>
          <w:szCs w:val="28"/>
          <w:rtl w:val="true"/>
          <w:lang w:bidi="ar-SA"/>
        </w:rPr>
        <w:t xml:space="preserve">محمد باقر العلوي </w:t>
      </w:r>
      <w:r>
        <w:rPr>
          <w:rFonts w:eastAsia="Amiri" w:cs="Amiri" w:ascii="Amiri" w:hAnsi="Amiri"/>
          <w:color w:val="111111"/>
          <w:sz w:val="28"/>
          <w:szCs w:val="28"/>
          <w:lang w:bidi="ar-SA"/>
        </w:rPr>
        <w:t>15914</w:t>
      </w:r>
    </w:p>
    <w:p>
      <w:pPr>
        <w:pStyle w:val="BookText"/>
        <w:rPr/>
      </w:pPr>
      <w:r>
        <w:rPr>
          <w:rFonts w:ascii="IRNazanin" w:hAnsi="IRNazanin" w:eastAsia="IRNazanin"/>
          <w:color w:val="111111"/>
          <w:sz w:val="28"/>
          <w:sz w:val="28"/>
          <w:szCs w:val="28"/>
          <w:rtl w:val="true"/>
          <w:lang w:bidi="fa-IR"/>
        </w:rPr>
        <w:t xml:space="preserve">محمد بن محمد حسین الحسینی </w:t>
      </w:r>
      <w:r>
        <w:rPr>
          <w:rFonts w:eastAsia="IRNazanin" w:cs="IRNazanin"/>
          <w:color w:val="111111"/>
          <w:sz w:val="28"/>
          <w:szCs w:val="28"/>
          <w:lang w:bidi="fa-IR"/>
        </w:rPr>
        <w:t>111345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158346</w:t>
      </w:r>
      <w:r>
        <w:rPr>
          <w:rFonts w:eastAsia="IRNazanin" w:cs="IRNazanin"/>
          <w:color w:val="111111"/>
          <w:sz w:val="28"/>
          <w:szCs w:val="28"/>
          <w:rtl w:val="true"/>
          <w:lang w:bidi="fa-IR"/>
        </w:rPr>
        <w:t xml:space="preserve"> </w:t>
      </w:r>
      <w:r>
        <w:rPr>
          <w:rFonts w:eastAsia="IRNazanin" w:cs="IRNazanin"/>
          <w:color w:val="111111"/>
          <w:sz w:val="28"/>
          <w:szCs w:val="28"/>
          <w:lang w:bidi="fa-IR"/>
        </w:rPr>
        <w:t>15/134/4</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15914</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15720</w:t>
      </w:r>
    </w:p>
    <w:p>
      <w:pPr>
        <w:pStyle w:val="BookText"/>
        <w:rPr/>
      </w:pPr>
      <w:r>
        <w:rPr>
          <w:rFonts w:ascii="IRNazanin" w:hAnsi="IRNazanin" w:eastAsia="IRNazanin"/>
          <w:color w:val="111111"/>
          <w:sz w:val="28"/>
          <w:sz w:val="28"/>
          <w:szCs w:val="28"/>
          <w:rtl w:val="true"/>
          <w:lang w:bidi="fa-IR"/>
        </w:rPr>
        <w:t xml:space="preserve">محمد جواد </w:t>
      </w:r>
      <w:r>
        <w:rPr>
          <w:rFonts w:eastAsia="IRNazanin" w:cs="IRNazanin"/>
          <w:color w:val="111111"/>
          <w:sz w:val="28"/>
          <w:szCs w:val="28"/>
          <w:lang w:bidi="fa-IR"/>
        </w:rPr>
        <w:t>15823</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15904</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15906</w:t>
      </w:r>
    </w:p>
    <w:p>
      <w:pPr>
        <w:pStyle w:val="BookText"/>
        <w:rPr/>
      </w:pPr>
      <w:r>
        <w:rPr>
          <w:rFonts w:ascii="IRNazanin" w:hAnsi="IRNazanin" w:eastAsia="IRNazanin"/>
          <w:color w:val="111111"/>
          <w:sz w:val="28"/>
          <w:sz w:val="28"/>
          <w:szCs w:val="28"/>
          <w:rtl w:val="true"/>
          <w:lang w:bidi="fa-IR"/>
        </w:rPr>
        <w:t xml:space="preserve">محمد حسن بن محسن </w:t>
      </w:r>
      <w:r>
        <w:rPr>
          <w:rFonts w:eastAsia="IRNazanin" w:cs="IRNazanin"/>
          <w:color w:val="111111"/>
          <w:sz w:val="28"/>
          <w:szCs w:val="28"/>
          <w:lang w:bidi="fa-IR"/>
        </w:rPr>
        <w:t>15830/1</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15927/1</w:t>
      </w:r>
    </w:p>
    <w:p>
      <w:pPr>
        <w:pStyle w:val="BookText"/>
        <w:rPr/>
      </w:pPr>
      <w:r>
        <w:rPr>
          <w:rFonts w:ascii="IRNazanin" w:hAnsi="IRNazanin" w:eastAsia="IRNazanin"/>
          <w:color w:val="111111"/>
          <w:sz w:val="28"/>
          <w:sz w:val="28"/>
          <w:szCs w:val="28"/>
          <w:rtl w:val="true"/>
          <w:lang w:bidi="fa-IR"/>
        </w:rPr>
        <w:t xml:space="preserve">محمد حسین بن محمد صادق الموسوى </w:t>
      </w:r>
      <w:r>
        <w:rPr>
          <w:rFonts w:eastAsia="IRNazanin" w:cs="IRNazanin"/>
          <w:color w:val="111111"/>
          <w:sz w:val="28"/>
          <w:szCs w:val="28"/>
          <w:lang w:bidi="fa-IR"/>
        </w:rPr>
        <w:t>15963</w:t>
      </w:r>
    </w:p>
    <w:p>
      <w:pPr>
        <w:pStyle w:val="BookText"/>
        <w:rPr/>
      </w:pPr>
      <w:r>
        <w:rPr>
          <w:rFonts w:ascii="IRNazanin" w:hAnsi="IRNazanin" w:eastAsia="IRNazanin"/>
          <w:color w:val="111111"/>
          <w:sz w:val="28"/>
          <w:sz w:val="28"/>
          <w:szCs w:val="28"/>
          <w:rtl w:val="true"/>
          <w:lang w:bidi="fa-IR"/>
        </w:rPr>
        <w:t xml:space="preserve">محمدرضا ابن عبدالرحیم </w:t>
      </w:r>
      <w:r>
        <w:rPr>
          <w:rFonts w:eastAsia="IRNazanin" w:cs="IRNazanin"/>
          <w:color w:val="111111"/>
          <w:sz w:val="28"/>
          <w:szCs w:val="28"/>
          <w:lang w:bidi="fa-IR"/>
        </w:rPr>
        <w:t>15959</w:t>
      </w:r>
    </w:p>
    <w:p>
      <w:pPr>
        <w:pStyle w:val="BookText"/>
        <w:rPr/>
      </w:pPr>
      <w:r>
        <w:rPr>
          <w:rFonts w:ascii="IRNazanin" w:hAnsi="IRNazanin" w:eastAsia="IRNazanin"/>
          <w:color w:val="111111"/>
          <w:sz w:val="28"/>
          <w:sz w:val="28"/>
          <w:szCs w:val="28"/>
          <w:rtl w:val="true"/>
          <w:lang w:bidi="fa-IR"/>
        </w:rPr>
        <w:t xml:space="preserve">محمد صادق الموسوى </w:t>
      </w:r>
      <w:r>
        <w:rPr>
          <w:rFonts w:eastAsia="IRNazanin" w:cs="IRNazanin"/>
          <w:color w:val="111111"/>
          <w:sz w:val="28"/>
          <w:szCs w:val="28"/>
          <w:lang w:bidi="fa-IR"/>
        </w:rPr>
        <w:t>15963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15913</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158632</w:t>
      </w:r>
    </w:p>
    <w:p>
      <w:pPr>
        <w:pStyle w:val="BookText"/>
        <w:rPr/>
      </w:pPr>
      <w:r>
        <w:rPr>
          <w:rFonts w:ascii="IRNazanin" w:hAnsi="IRNazanin" w:eastAsia="IRNazanin"/>
          <w:color w:val="111111"/>
          <w:sz w:val="28"/>
          <w:sz w:val="28"/>
          <w:szCs w:val="28"/>
          <w:rtl w:val="true"/>
          <w:lang w:bidi="fa-IR"/>
        </w:rPr>
        <w:t xml:space="preserve">محمد نبي الله على ولی الله </w:t>
      </w:r>
      <w:r>
        <w:rPr>
          <w:rFonts w:eastAsia="IRNazanin" w:cs="IRNazanin"/>
          <w:color w:val="111111"/>
          <w:sz w:val="28"/>
          <w:szCs w:val="28"/>
          <w:lang w:bidi="fa-IR"/>
        </w:rPr>
        <w:t>15784</w:t>
      </w:r>
    </w:p>
    <w:p>
      <w:pPr>
        <w:pStyle w:val="BookText"/>
        <w:rPr/>
      </w:pPr>
      <w:r>
        <w:rPr>
          <w:rFonts w:ascii="IRNazanin" w:hAnsi="IRNazanin" w:eastAsia="IRNazanin"/>
          <w:color w:val="111111"/>
          <w:sz w:val="28"/>
          <w:sz w:val="28"/>
          <w:szCs w:val="28"/>
          <w:rtl w:val="true"/>
          <w:lang w:bidi="fa-IR"/>
        </w:rPr>
        <w:t xml:space="preserve">مرید ظل مولی خواجه بابا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15762/1</w:t>
      </w:r>
    </w:p>
    <w:p>
      <w:pPr>
        <w:pStyle w:val="BookText"/>
        <w:rPr/>
      </w:pPr>
      <w:r>
        <w:rPr>
          <w:rFonts w:ascii="IRNazanin" w:hAnsi="IRNazanin" w:eastAsia="IRNazanin"/>
          <w:color w:val="111111"/>
          <w:sz w:val="28"/>
          <w:sz w:val="28"/>
          <w:szCs w:val="28"/>
          <w:rtl w:val="true"/>
          <w:lang w:bidi="fa-IR"/>
        </w:rPr>
        <w:t xml:space="preserve">معین زمان میرک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15/114/1</w:t>
      </w:r>
    </w:p>
    <w:p>
      <w:pPr>
        <w:pStyle w:val="BookText"/>
        <w:rPr/>
      </w:pPr>
      <w:r>
        <w:rPr>
          <w:rFonts w:ascii="IRNazanin" w:hAnsi="IRNazanin" w:eastAsia="IRNazanin"/>
          <w:color w:val="111111"/>
          <w:sz w:val="28"/>
          <w:sz w:val="28"/>
          <w:szCs w:val="28"/>
          <w:rtl w:val="true"/>
          <w:lang w:bidi="fa-IR"/>
        </w:rPr>
        <w:t xml:space="preserve">منتظم الممالک </w:t>
      </w:r>
      <w:r>
        <w:rPr>
          <w:rFonts w:eastAsia="IRNazanin" w:cs="IRNazanin"/>
          <w:color w:val="111111"/>
          <w:sz w:val="28"/>
          <w:szCs w:val="28"/>
          <w:lang w:bidi="fa-IR"/>
        </w:rPr>
        <w:t>15927/1</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15825</w:t>
      </w:r>
    </w:p>
    <w:p>
      <w:pPr>
        <w:pStyle w:val="BookText"/>
        <w:rPr/>
      </w:pPr>
      <w:r>
        <w:rPr>
          <w:rFonts w:ascii="IRNazanin" w:hAnsi="IRNazanin" w:eastAsia="IRNazanin"/>
          <w:color w:val="111111"/>
          <w:sz w:val="28"/>
          <w:sz w:val="28"/>
          <w:szCs w:val="28"/>
          <w:rtl w:val="true"/>
          <w:lang w:bidi="fa-IR"/>
        </w:rPr>
        <w:t xml:space="preserve">میرزا رضا </w:t>
      </w:r>
      <w:r>
        <w:rPr>
          <w:rFonts w:eastAsia="IRNazanin" w:cs="IRNazanin"/>
          <w:color w:val="111111"/>
          <w:sz w:val="28"/>
          <w:szCs w:val="28"/>
          <w:lang w:bidi="fa-IR"/>
        </w:rPr>
        <w:t>15947</w:t>
      </w:r>
    </w:p>
    <w:p>
      <w:pPr>
        <w:pStyle w:val="BookText"/>
        <w:rPr/>
      </w:pPr>
      <w:r>
        <w:rPr>
          <w:rFonts w:ascii="Amiri" w:hAnsi="Amiri" w:eastAsia="Amiri" w:cs="Amiri"/>
          <w:color w:val="111111"/>
          <w:sz w:val="28"/>
          <w:sz w:val="28"/>
          <w:szCs w:val="28"/>
          <w:rtl w:val="true"/>
          <w:lang w:bidi="ar-SA"/>
        </w:rPr>
        <w:t xml:space="preserve">ناد على مظهر العجايب تجده عونا لك في النوائب كل هم و </w:t>
      </w:r>
      <w:r>
        <w:rPr>
          <w:rFonts w:eastAsia="Amiri" w:cs="Amiri" w:ascii="Amiri" w:hAnsi="Amiri"/>
          <w:color w:val="111111"/>
          <w:sz w:val="28"/>
          <w:szCs w:val="28"/>
          <w:lang w:bidi="ar-SA"/>
        </w:rPr>
        <w:t>15971</w:t>
      </w:r>
    </w:p>
    <w:p>
      <w:pPr>
        <w:pStyle w:val="BookText"/>
        <w:rPr/>
      </w:pPr>
      <w:r>
        <w:rPr>
          <w:rFonts w:ascii="Amiri" w:hAnsi="Amiri" w:eastAsia="Amiri" w:cs="Amiri"/>
          <w:color w:val="111111"/>
          <w:sz w:val="28"/>
          <w:sz w:val="28"/>
          <w:szCs w:val="28"/>
          <w:rtl w:val="true"/>
          <w:lang w:bidi="ar-SA"/>
        </w:rPr>
        <w:t xml:space="preserve">غم سينجلي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علي يا علي</w:t>
      </w:r>
    </w:p>
    <w:p>
      <w:pPr>
        <w:pStyle w:val="BookText"/>
        <w:rPr/>
      </w:pPr>
      <w:r>
        <w:rPr>
          <w:rFonts w:ascii="IRNazanin" w:hAnsi="IRNazanin" w:eastAsia="IRNazanin"/>
          <w:color w:val="111111"/>
          <w:sz w:val="28"/>
          <w:sz w:val="28"/>
          <w:szCs w:val="28"/>
          <w:rtl w:val="true"/>
          <w:lang w:bidi="fa-IR"/>
        </w:rPr>
        <w:t xml:space="preserve">نظر علی </w:t>
      </w:r>
      <w:r>
        <w:rPr>
          <w:rFonts w:eastAsia="IRNazanin" w:cs="IRNazanin"/>
          <w:color w:val="111111"/>
          <w:sz w:val="28"/>
          <w:szCs w:val="28"/>
          <w:lang w:bidi="fa-IR"/>
        </w:rPr>
        <w:t>15964</w:t>
      </w:r>
    </w:p>
    <w:p>
      <w:pPr>
        <w:pStyle w:val="BookText"/>
        <w:rPr/>
      </w:pPr>
      <w:r>
        <w:rPr>
          <w:rFonts w:ascii="Amiri" w:hAnsi="Amiri" w:eastAsia="Amiri" w:cs="Amiri"/>
          <w:color w:val="111111"/>
          <w:sz w:val="28"/>
          <w:sz w:val="28"/>
          <w:szCs w:val="28"/>
          <w:rtl w:val="true"/>
          <w:lang w:bidi="ar-SA"/>
        </w:rPr>
        <w:t xml:space="preserve">هديت من المهدي </w:t>
      </w:r>
      <w:r>
        <w:rPr>
          <w:rFonts w:eastAsia="Amiri" w:cs="Amiri" w:ascii="Amiri" w:hAnsi="Amiri"/>
          <w:color w:val="111111"/>
          <w:sz w:val="28"/>
          <w:szCs w:val="28"/>
          <w:lang w:bidi="ar-SA"/>
        </w:rPr>
        <w:t>15785</w:t>
      </w:r>
    </w:p>
    <w:p>
      <w:pPr>
        <w:pStyle w:val="BookText"/>
        <w:rPr/>
      </w:pPr>
      <w:r>
        <w:rPr>
          <w:rFonts w:ascii="Amiri" w:hAnsi="Amiri" w:eastAsia="Amiri" w:cs="Amiri"/>
          <w:color w:val="111111"/>
          <w:sz w:val="28"/>
          <w:sz w:val="28"/>
          <w:szCs w:val="28"/>
          <w:rtl w:val="true"/>
          <w:lang w:bidi="ar-SA"/>
        </w:rPr>
        <w:t xml:space="preserve">هذا مما وقفه العبد بهاء الدين محمد على الطلبة الامامية بتوليه </w:t>
      </w:r>
      <w:r>
        <w:rPr>
          <w:rFonts w:eastAsia="Amiri" w:cs="Amiri" w:ascii="Amiri" w:hAnsi="Amiri"/>
          <w:color w:val="111111"/>
          <w:sz w:val="28"/>
          <w:szCs w:val="28"/>
          <w:lang w:bidi="ar-SA"/>
        </w:rPr>
        <w:t>15981/1</w:t>
      </w:r>
    </w:p>
    <w:p>
      <w:pPr>
        <w:pStyle w:val="BookText"/>
        <w:rPr/>
      </w:pPr>
      <w:r>
        <w:rPr>
          <w:rFonts w:ascii="IRNazanin" w:hAnsi="IRNazanin" w:eastAsia="IRNazanin"/>
          <w:color w:val="111111"/>
          <w:sz w:val="28"/>
          <w:sz w:val="28"/>
          <w:szCs w:val="28"/>
          <w:rtl w:val="true"/>
          <w:lang w:bidi="fa-IR"/>
        </w:rPr>
        <w:t xml:space="preserve">این و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ابيه حسين عبد الصمد تم الالفى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و</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بعد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العلى الأكبر</w:t>
      </w:r>
      <w:r>
        <w:rPr>
          <w:rFonts w:eastAsia="Amiri" w:cs="Amiri" w:ascii="Amiri" w:hAnsi="Amiri"/>
          <w:color w:val="111111"/>
          <w:sz w:val="28"/>
          <w:szCs w:val="28"/>
          <w:lang w:bidi="ar-SA"/>
        </w:rPr>
        <w:t>15937</w:t>
      </w:r>
    </w:p>
    <w:p>
      <w:pPr>
        <w:pStyle w:val="BookText"/>
        <w:rPr/>
      </w:pPr>
      <w:r>
        <w:rPr>
          <w:rFonts w:ascii="IRNazanin" w:hAnsi="IRNazanin" w:eastAsia="IRNazanin"/>
          <w:color w:val="111111"/>
          <w:sz w:val="28"/>
          <w:sz w:val="28"/>
          <w:szCs w:val="28"/>
          <w:rtl w:val="true"/>
          <w:lang w:bidi="fa-IR"/>
        </w:rPr>
        <w:t xml:space="preserve">یا احمد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15914</w:t>
      </w:r>
    </w:p>
    <w:p>
      <w:pPr>
        <w:pStyle w:val="BookText"/>
        <w:rPr/>
      </w:pPr>
      <w:r>
        <w:rPr>
          <w:rFonts w:ascii="IRNazanin" w:hAnsi="IRNazanin" w:eastAsia="IRNazanin"/>
          <w:color w:val="111111"/>
          <w:sz w:val="28"/>
          <w:sz w:val="28"/>
          <w:szCs w:val="28"/>
          <w:rtl w:val="true"/>
          <w:lang w:bidi="fa-IR"/>
        </w:rPr>
        <w:t xml:space="preserve">یا امام رضا </w:t>
      </w:r>
      <w:r>
        <w:rPr>
          <w:rFonts w:eastAsia="IRNazanin" w:cs="IRNazanin"/>
          <w:color w:val="111111"/>
          <w:sz w:val="28"/>
          <w:szCs w:val="28"/>
          <w:lang w:bidi="fa-IR"/>
        </w:rPr>
        <w:t>15779</w:t>
      </w:r>
    </w:p>
    <w:p>
      <w:pPr>
        <w:pStyle w:val="BookText"/>
        <w:rPr/>
      </w:pPr>
      <w:r>
        <w:rPr>
          <w:rFonts w:ascii="IRNazanin" w:hAnsi="IRNazanin" w:eastAsia="IRNazanin"/>
          <w:color w:val="111111"/>
          <w:sz w:val="28"/>
          <w:sz w:val="28"/>
          <w:szCs w:val="28"/>
          <w:rtl w:val="true"/>
          <w:lang w:bidi="fa-IR"/>
        </w:rPr>
        <w:t xml:space="preserve">یا امام محمد باقر </w:t>
      </w:r>
      <w:r>
        <w:rPr>
          <w:rFonts w:eastAsia="IRNazanin" w:cs="IRNazanin"/>
          <w:color w:val="111111"/>
          <w:sz w:val="28"/>
          <w:szCs w:val="28"/>
          <w:lang w:bidi="fa-IR"/>
        </w:rPr>
        <w:t>15985</w:t>
      </w:r>
    </w:p>
    <w:p>
      <w:pPr>
        <w:pStyle w:val="BookText"/>
        <w:rPr/>
      </w:pPr>
      <w:r>
        <w:rPr>
          <w:rFonts w:ascii="IRNazanin" w:hAnsi="IRNazanin" w:eastAsia="IRNazanin"/>
          <w:color w:val="111111"/>
          <w:sz w:val="28"/>
          <w:sz w:val="28"/>
          <w:szCs w:val="28"/>
          <w:rtl w:val="true"/>
          <w:lang w:bidi="fa-IR"/>
        </w:rPr>
        <w:t>یا باقر العلوم</w:t>
      </w:r>
      <w:r>
        <w:rPr>
          <w:rFonts w:eastAsia="IRNazanin" w:cs="IRNazanin"/>
          <w:color w:val="111111"/>
          <w:sz w:val="28"/>
          <w:szCs w:val="28"/>
          <w:lang w:bidi="fa-IR"/>
        </w:rPr>
        <w:t>15996</w:t>
      </w:r>
    </w:p>
    <w:p>
      <w:pPr>
        <w:pStyle w:val="BookText"/>
        <w:rPr/>
      </w:pPr>
      <w:r>
        <w:rPr>
          <w:rFonts w:ascii="Amiri" w:hAnsi="Amiri" w:eastAsia="Amiri" w:cs="Amiri"/>
          <w:color w:val="111111"/>
          <w:sz w:val="28"/>
          <w:sz w:val="28"/>
          <w:szCs w:val="28"/>
          <w:rtl w:val="true"/>
          <w:lang w:bidi="ar-SA"/>
        </w:rPr>
        <w:t xml:space="preserve">يا يحيى خد الكتاب </w:t>
      </w:r>
      <w:r>
        <w:rPr>
          <w:rFonts w:eastAsia="Amiri" w:cs="Amiri" w:ascii="Amiri" w:hAnsi="Amiri"/>
          <w:color w:val="111111"/>
          <w:sz w:val="28"/>
          <w:szCs w:val="28"/>
          <w:lang w:bidi="ar-SA"/>
        </w:rPr>
        <w:t>15783/2</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ناخوانا </w:t>
      </w:r>
      <w:r>
        <w:rPr>
          <w:rFonts w:eastAsia="IRNazanin" w:cs="IRNazanin"/>
          <w:color w:val="111111"/>
          <w:sz w:val="28"/>
          <w:szCs w:val="28"/>
          <w:lang w:bidi="fa-IR"/>
        </w:rPr>
        <w:t>15737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15709</w:t>
      </w:r>
      <w:r>
        <w:rPr>
          <w:rFonts w:eastAsia="IRNazanin" w:cs="IRNazanin"/>
          <w:color w:val="111111"/>
          <w:sz w:val="28"/>
          <w:szCs w:val="28"/>
          <w:rtl w:val="true"/>
          <w:lang w:bidi="fa-IR"/>
        </w:rPr>
        <w:t xml:space="preserve"> </w:t>
      </w:r>
      <w:r>
        <w:rPr>
          <w:rFonts w:eastAsia="IRNazanin" w:cs="IRNazanin"/>
          <w:color w:val="111111"/>
          <w:sz w:val="28"/>
          <w:szCs w:val="28"/>
          <w:lang w:bidi="fa-IR"/>
        </w:rPr>
        <w:t>15781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15748/1</w:t>
      </w:r>
      <w:r>
        <w:rPr>
          <w:rFonts w:eastAsia="IRNazanin" w:cs="IRNazanin"/>
          <w:color w:val="111111"/>
          <w:sz w:val="28"/>
          <w:szCs w:val="28"/>
          <w:rtl w:val="true"/>
          <w:lang w:bidi="fa-IR"/>
        </w:rPr>
        <w:t xml:space="preserve"> </w:t>
      </w:r>
      <w:r>
        <w:rPr>
          <w:rFonts w:eastAsia="IRNazanin" w:cs="IRNazanin"/>
          <w:color w:val="111111"/>
          <w:sz w:val="28"/>
          <w:szCs w:val="28"/>
          <w:lang w:bidi="fa-IR"/>
        </w:rPr>
        <w:t>15810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15782</w:t>
      </w:r>
      <w:r>
        <w:rPr>
          <w:rFonts w:eastAsia="IRNazanin" w:cs="IRNazanin"/>
          <w:color w:val="111111"/>
          <w:sz w:val="28"/>
          <w:szCs w:val="28"/>
          <w:rtl w:val="true"/>
          <w:lang w:bidi="fa-IR"/>
        </w:rPr>
        <w:t xml:space="preserve"> </w:t>
      </w:r>
      <w:r>
        <w:rPr>
          <w:rFonts w:eastAsia="IRNazanin" w:cs="IRNazanin"/>
          <w:color w:val="111111"/>
          <w:sz w:val="28"/>
          <w:szCs w:val="28"/>
          <w:lang w:bidi="fa-IR"/>
        </w:rPr>
        <w:t>15824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15820</w:t>
      </w:r>
      <w:r>
        <w:rPr>
          <w:rFonts w:eastAsia="IRNazanin" w:cs="IRNazanin"/>
          <w:color w:val="111111"/>
          <w:sz w:val="28"/>
          <w:szCs w:val="28"/>
          <w:rtl w:val="true"/>
          <w:lang w:bidi="fa-IR"/>
        </w:rPr>
        <w:t xml:space="preserve"> </w:t>
      </w:r>
      <w:r>
        <w:rPr>
          <w:rFonts w:eastAsia="IRNazanin" w:cs="IRNazanin"/>
          <w:color w:val="111111"/>
          <w:sz w:val="28"/>
          <w:szCs w:val="28"/>
          <w:lang w:bidi="fa-IR"/>
        </w:rPr>
        <w:t>15923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15841</w:t>
      </w:r>
      <w:r>
        <w:rPr>
          <w:rFonts w:eastAsia="IRNazanin" w:cs="IRNazanin"/>
          <w:color w:val="111111"/>
          <w:sz w:val="28"/>
          <w:szCs w:val="28"/>
          <w:rtl w:val="true"/>
          <w:lang w:bidi="fa-IR"/>
        </w:rPr>
        <w:t xml:space="preserve"> </w:t>
      </w:r>
      <w:r>
        <w:rPr>
          <w:rFonts w:eastAsia="IRNazanin" w:cs="IRNazanin"/>
          <w:color w:val="111111"/>
          <w:sz w:val="28"/>
          <w:szCs w:val="28"/>
          <w:lang w:bidi="fa-IR"/>
        </w:rPr>
        <w:t>15958/1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15944</w:t>
      </w:r>
      <w:r>
        <w:rPr>
          <w:rFonts w:eastAsia="IRNazanin" w:cs="IRNazanin"/>
          <w:color w:val="111111"/>
          <w:sz w:val="28"/>
          <w:szCs w:val="28"/>
          <w:rtl w:val="true"/>
          <w:lang w:bidi="fa-IR"/>
        </w:rPr>
        <w:t xml:space="preserve"> </w:t>
      </w:r>
      <w:r>
        <w:rPr>
          <w:rFonts w:eastAsia="IRNazanin" w:cs="IRNazanin"/>
          <w:color w:val="111111"/>
          <w:sz w:val="28"/>
          <w:szCs w:val="28"/>
          <w:lang w:bidi="fa-IR"/>
        </w:rPr>
        <w:t>15972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15961</w:t>
      </w:r>
      <w:r>
        <w:rPr>
          <w:rFonts w:eastAsia="IRNazanin" w:cs="IRNazanin"/>
          <w:color w:val="111111"/>
          <w:sz w:val="28"/>
          <w:szCs w:val="28"/>
          <w:rtl w:val="true"/>
          <w:lang w:bidi="fa-IR"/>
        </w:rPr>
        <w:t xml:space="preserve"> </w:t>
      </w:r>
      <w:r>
        <w:rPr>
          <w:rFonts w:eastAsia="IRNazanin" w:cs="IRNazanin"/>
          <w:color w:val="111111"/>
          <w:sz w:val="28"/>
          <w:szCs w:val="28"/>
          <w:lang w:bidi="fa-IR"/>
        </w:rPr>
        <w:t>15988/1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15983/1</w:t>
      </w:r>
      <w:r>
        <w:rPr>
          <w:rFonts w:eastAsia="IRNazanin" w:cs="IRNazanin"/>
          <w:color w:val="111111"/>
          <w:sz w:val="28"/>
          <w:szCs w:val="28"/>
          <w:rtl w:val="true"/>
          <w:lang w:bidi="fa-IR"/>
        </w:rPr>
        <w:t xml:space="preserve"> </w:t>
      </w:r>
      <w:bookmarkStart w:id="1475" w:name="pg9580_89857"/>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6" w:name="__RefHeading___Toc7075241_2870459653"/>
      <w:bookmarkStart w:id="1477" w:name="_Toc514"/>
      <w:bookmarkEnd w:id="1475"/>
      <w:bookmarkEnd w:id="1476"/>
      <w:r>
        <w:rPr>
          <w:rtl w:val="true"/>
        </w:rPr>
        <w:t>گزیده تصاویر</w:t>
      </w:r>
      <w:bookmarkEnd w:id="1477"/>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68" o:detectmouseclick="t"/>
                <v:stroke color="#3465a4" joinstyle="round" endcap="flat"/>
                <w10:wrap type="none"/>
              </v:shape>
            </w:pict>
          </mc:Fallback>
        </mc:AlternateConten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شماره بازیابی </w:t>
      </w:r>
      <w:r>
        <w:rPr>
          <w:rFonts w:eastAsia="IRNazanin" w:cs="IRNazanin"/>
          <w:color w:val="111111"/>
          <w:sz w:val="28"/>
          <w:szCs w:val="28"/>
          <w:lang w:bidi="fa-IR"/>
        </w:rPr>
        <w:t>15934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7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71" o:detectmouseclick="t"/>
                <v:stroke color="#3465a4" joinstyle="round" endcap="flat"/>
                <w10:wrap type="none"/>
              </v:shape>
            </w:pict>
          </mc:Fallback>
        </mc:AlternateConten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شماره بازیابی </w:t>
      </w:r>
      <w:r>
        <w:rPr>
          <w:rFonts w:eastAsia="IRNazanin" w:cs="IRNazanin"/>
          <w:color w:val="111111"/>
          <w:sz w:val="28"/>
          <w:szCs w:val="28"/>
          <w:lang w:bidi="fa-IR"/>
        </w:rPr>
        <w:t>15934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7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74" o:detectmouseclick="t"/>
                <v:stroke color="#3465a4" joinstyle="round" endcap="flat"/>
                <w10:wrap type="none"/>
              </v:shape>
            </w:pict>
          </mc:Fallback>
        </mc:AlternateConten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منشات، شماره بازیابی </w:t>
      </w:r>
      <w:r>
        <w:rPr>
          <w:rFonts w:eastAsia="IRNazanin" w:cs="IRNazanin"/>
          <w:color w:val="111111"/>
          <w:sz w:val="28"/>
          <w:szCs w:val="28"/>
          <w:lang w:bidi="fa-IR"/>
        </w:rPr>
        <w:t>15922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77" o:detectmouseclick="t"/>
                <v:stroke color="#3465a4" joinstyle="round" endcap="flat"/>
                <w10:wrap type="none"/>
              </v:shape>
            </w:pict>
          </mc:Fallback>
        </mc:AlternateConten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عماد الكتاب، شماره بازیابی </w:t>
      </w:r>
      <w:r>
        <w:rPr>
          <w:rFonts w:eastAsia="IRNazanin" w:cs="IRNazanin"/>
          <w:color w:val="111111"/>
          <w:sz w:val="28"/>
          <w:szCs w:val="28"/>
          <w:lang w:bidi="fa-IR"/>
        </w:rPr>
        <w:t>15755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80" o:detectmouseclick="t"/>
                <v:stroke color="#3465a4" joinstyle="round" endcap="flat"/>
                <w10:wrap type="none"/>
              </v:shape>
            </w:pict>
          </mc:Fallback>
        </mc:AlternateConten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خطبة التوحيد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15830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83" o:detectmouseclick="t"/>
                <v:stroke color="#3465a4" joinstyle="round" endcap="flat"/>
                <w10:wrap type="none"/>
              </v:shape>
            </w:pict>
          </mc:Fallback>
        </mc:AlternateConten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امیر خسرو دهلوی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شماره بازیایی </w:t>
      </w:r>
      <w:r>
        <w:rPr>
          <w:rFonts w:eastAsia="IRNazanin" w:cs="IRNazanin"/>
          <w:color w:val="111111"/>
          <w:sz w:val="28"/>
          <w:szCs w:val="28"/>
          <w:lang w:bidi="fa-IR"/>
        </w:rPr>
        <w:t>15775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8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86" o:detectmouseclick="t"/>
                <v:stroke color="#3465a4" joinstyle="round" endcap="flat"/>
                <w10:wrap type="none"/>
              </v:shape>
            </w:pict>
          </mc:Fallback>
        </mc:AlternateConten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اشجار و اثمار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15780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89" o:detectmouseclick="t"/>
                <v:stroke color="#3465a4" joinstyle="round" endcap="flat"/>
                <w10:wrap type="none"/>
              </v:shape>
            </w:pict>
          </mc:Fallback>
        </mc:AlternateConten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ايضاح لاشتباه في اسماء الزواد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ق شماره بازیابی </w:t>
      </w:r>
      <w:r>
        <w:rPr>
          <w:rFonts w:eastAsia="IRNazanin" w:cs="IRNazanin"/>
          <w:color w:val="111111"/>
          <w:sz w:val="28"/>
          <w:szCs w:val="28"/>
          <w:lang w:bidi="fa-IR"/>
        </w:rPr>
        <w:t>15981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9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92" o:detectmouseclick="t"/>
                <v:stroke color="#3465a4" joinstyle="round" endcap="flat"/>
                <w10:wrap type="none"/>
              </v:shape>
            </w:pict>
          </mc:Fallback>
        </mc:AlternateConten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خطوط تعلیمی، شماره بازیابی </w:t>
      </w:r>
      <w:r>
        <w:rPr>
          <w:rFonts w:eastAsia="IRNazanin" w:cs="IRNazanin"/>
          <w:color w:val="111111"/>
          <w:sz w:val="28"/>
          <w:szCs w:val="28"/>
          <w:lang w:bidi="fa-IR"/>
        </w:rPr>
        <w:t>15709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9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95" o:detectmouseclick="t"/>
                <v:stroke color="#3465a4" joinstyle="round" endcap="flat"/>
                <w10:wrap type="none"/>
              </v:shape>
            </w:pict>
          </mc:Fallback>
        </mc:AlternateConten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های فلکی، شماره بازیابی </w:t>
      </w:r>
      <w:r>
        <w:rPr>
          <w:rFonts w:eastAsia="IRNazanin" w:cs="IRNazanin"/>
          <w:color w:val="111111"/>
          <w:sz w:val="28"/>
          <w:szCs w:val="28"/>
          <w:lang w:bidi="fa-IR"/>
        </w:rPr>
        <w:t>15715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9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98" o:detectmouseclick="t"/>
                <v:stroke color="#3465a4" joinstyle="round" endcap="flat"/>
                <w10:wrap type="none"/>
              </v:shape>
            </w:pict>
          </mc:Fallback>
        </mc:AlternateConten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های دوره قاجار، شماره بازیابی </w:t>
      </w:r>
      <w:r>
        <w:rPr>
          <w:rFonts w:eastAsia="IRNazanin" w:cs="IRNazanin"/>
          <w:color w:val="111111"/>
          <w:sz w:val="28"/>
          <w:szCs w:val="28"/>
          <w:lang w:bidi="fa-IR"/>
        </w:rPr>
        <w:t>15718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0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01" o:detectmouseclick="t"/>
                <v:stroke color="#3465a4" joinstyle="round" endcap="flat"/>
                <w10:wrap type="none"/>
              </v:shape>
            </w:pict>
          </mc:Fallback>
        </mc:AlternateConten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تجزية لامصار و تزجية لاعصار، شماره بازیابی </w:t>
      </w:r>
      <w:r>
        <w:rPr>
          <w:rFonts w:eastAsia="IRNazanin" w:cs="IRNazanin"/>
          <w:color w:val="111111"/>
          <w:sz w:val="28"/>
          <w:szCs w:val="28"/>
          <w:lang w:bidi="fa-IR"/>
        </w:rPr>
        <w:t>15724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0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04" o:detectmouseclick="t"/>
                <v:stroke color="#3465a4" joinstyle="round" endcap="flat"/>
                <w10:wrap type="none"/>
              </v:shape>
            </w:pict>
          </mc:Fallback>
        </mc:AlternateConten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هیئت قوشجی، شماره بازیابی </w:t>
      </w:r>
      <w:r>
        <w:rPr>
          <w:rFonts w:eastAsia="IRNazanin" w:cs="IRNazanin"/>
          <w:color w:val="111111"/>
          <w:sz w:val="28"/>
          <w:szCs w:val="28"/>
          <w:lang w:bidi="fa-IR"/>
        </w:rPr>
        <w:t>15704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0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07" o:detectmouseclick="t"/>
                <v:stroke color="#3465a4" joinstyle="round" endcap="flat"/>
                <w10:wrap type="none"/>
              </v:shape>
            </w:pict>
          </mc:Fallback>
        </mc:AlternateConten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فرهاد و شیرین شماره بازیابی </w:t>
      </w:r>
      <w:r>
        <w:rPr>
          <w:rFonts w:eastAsia="IRNazanin" w:cs="IRNazanin"/>
          <w:color w:val="111111"/>
          <w:sz w:val="28"/>
          <w:szCs w:val="28"/>
          <w:lang w:bidi="fa-IR"/>
        </w:rPr>
        <w:t>15754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0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10" o:detectmouseclick="t"/>
                <v:stroke color="#3465a4" joinstyle="round" endcap="flat"/>
                <w10:wrap type="none"/>
              </v:shape>
            </w:pict>
          </mc:Fallback>
        </mc:AlternateConten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کتابچه دستور العمل مسافرت عربستان و تحقیق حول سد هوزه شماره بازیابی </w:t>
      </w:r>
      <w:r>
        <w:rPr>
          <w:rFonts w:eastAsia="IRNazanin" w:cs="IRNazanin"/>
          <w:color w:val="111111"/>
          <w:sz w:val="28"/>
          <w:szCs w:val="28"/>
          <w:lang w:bidi="fa-IR"/>
        </w:rPr>
        <w:t>15768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1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13" o:detectmouseclick="t"/>
                <v:stroke color="#3465a4" joinstyle="round" endcap="flat"/>
                <w10:wrap type="none"/>
              </v:shape>
            </w:pict>
          </mc:Fallback>
        </mc:AlternateConten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سعدی، شماره بازیابی </w:t>
      </w:r>
      <w:r>
        <w:rPr>
          <w:rFonts w:eastAsia="IRNazanin" w:cs="IRNazanin"/>
          <w:color w:val="111111"/>
          <w:sz w:val="28"/>
          <w:szCs w:val="28"/>
          <w:lang w:bidi="fa-IR"/>
        </w:rPr>
        <w:t>15741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1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16" o:detectmouseclick="t"/>
                <v:stroke color="#3465a4" joinstyle="round" endcap="flat"/>
                <w10:wrap type="none"/>
              </v:shape>
            </w:pict>
          </mc:Fallback>
        </mc:AlternateConten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شوالیه ارنست دو کنمار، شماره بازیابی </w:t>
      </w:r>
      <w:r>
        <w:rPr>
          <w:rFonts w:eastAsia="IRNazanin" w:cs="IRNazanin"/>
          <w:color w:val="111111"/>
          <w:sz w:val="28"/>
          <w:szCs w:val="28"/>
          <w:lang w:bidi="fa-IR"/>
        </w:rPr>
        <w:t>15750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1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19" o:detectmouseclick="t"/>
                <v:stroke color="#3465a4" joinstyle="round" endcap="flat"/>
                <w10:wrap type="none"/>
              </v:shape>
            </w:pict>
          </mc:Fallback>
        </mc:AlternateConten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ابتدایی در تعلیم خواندن و نوشتن، شماره بازیابی </w:t>
      </w:r>
      <w:r>
        <w:rPr>
          <w:rFonts w:eastAsia="IRNazanin" w:cs="IRNazanin"/>
          <w:color w:val="111111"/>
          <w:sz w:val="28"/>
          <w:szCs w:val="28"/>
          <w:lang w:bidi="fa-IR"/>
        </w:rPr>
        <w:t>15755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2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22" o:detectmouseclick="t"/>
                <v:stroke color="#3465a4" joinstyle="round" endcap="flat"/>
                <w10:wrap type="none"/>
              </v:shape>
            </w:pict>
          </mc:Fallback>
        </mc:AlternateConten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خلاق ناصری، شماره بازیابی </w:t>
      </w:r>
      <w:r>
        <w:rPr>
          <w:rFonts w:eastAsia="IRNazanin" w:cs="IRNazanin"/>
          <w:color w:val="111111"/>
          <w:sz w:val="28"/>
          <w:szCs w:val="28"/>
          <w:lang w:bidi="fa-IR"/>
        </w:rPr>
        <w:t>15757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image" Target="media/image3.jpeg"/><Relationship Id="rId568" Type="http://schemas.openxmlformats.org/officeDocument/2006/relationships/image" Target="media/image3.jpeg"/><Relationship Id="rId569" Type="http://schemas.openxmlformats.org/officeDocument/2006/relationships/footer" Target="footer562.xml"/><Relationship Id="rId570" Type="http://schemas.openxmlformats.org/officeDocument/2006/relationships/image" Target="media/image4.jpeg"/><Relationship Id="rId571" Type="http://schemas.openxmlformats.org/officeDocument/2006/relationships/image" Target="media/image4.jpeg"/><Relationship Id="rId572" Type="http://schemas.openxmlformats.org/officeDocument/2006/relationships/footer" Target="footer563.xml"/><Relationship Id="rId573" Type="http://schemas.openxmlformats.org/officeDocument/2006/relationships/image" Target="media/image5.jpeg"/><Relationship Id="rId574" Type="http://schemas.openxmlformats.org/officeDocument/2006/relationships/image" Target="media/image5.jpeg"/><Relationship Id="rId575" Type="http://schemas.openxmlformats.org/officeDocument/2006/relationships/footer" Target="footer564.xml"/><Relationship Id="rId576" Type="http://schemas.openxmlformats.org/officeDocument/2006/relationships/image" Target="media/image6.jpeg"/><Relationship Id="rId577" Type="http://schemas.openxmlformats.org/officeDocument/2006/relationships/image" Target="media/image6.jpeg"/><Relationship Id="rId578" Type="http://schemas.openxmlformats.org/officeDocument/2006/relationships/footer" Target="footer565.xml"/><Relationship Id="rId579" Type="http://schemas.openxmlformats.org/officeDocument/2006/relationships/image" Target="media/image7.jpeg"/><Relationship Id="rId580" Type="http://schemas.openxmlformats.org/officeDocument/2006/relationships/image" Target="media/image7.jpeg"/><Relationship Id="rId581" Type="http://schemas.openxmlformats.org/officeDocument/2006/relationships/footer" Target="footer566.xml"/><Relationship Id="rId582" Type="http://schemas.openxmlformats.org/officeDocument/2006/relationships/image" Target="media/image8.jpeg"/><Relationship Id="rId583" Type="http://schemas.openxmlformats.org/officeDocument/2006/relationships/image" Target="media/image8.jpeg"/><Relationship Id="rId584" Type="http://schemas.openxmlformats.org/officeDocument/2006/relationships/footer" Target="footer567.xml"/><Relationship Id="rId585" Type="http://schemas.openxmlformats.org/officeDocument/2006/relationships/image" Target="media/image9.jpeg"/><Relationship Id="rId586" Type="http://schemas.openxmlformats.org/officeDocument/2006/relationships/image" Target="media/image9.jpeg"/><Relationship Id="rId587" Type="http://schemas.openxmlformats.org/officeDocument/2006/relationships/footer" Target="footer568.xml"/><Relationship Id="rId588" Type="http://schemas.openxmlformats.org/officeDocument/2006/relationships/image" Target="media/image10.jpeg"/><Relationship Id="rId589" Type="http://schemas.openxmlformats.org/officeDocument/2006/relationships/image" Target="media/image10.jpeg"/><Relationship Id="rId590" Type="http://schemas.openxmlformats.org/officeDocument/2006/relationships/footer" Target="footer569.xml"/><Relationship Id="rId591" Type="http://schemas.openxmlformats.org/officeDocument/2006/relationships/image" Target="media/image11.jpeg"/><Relationship Id="rId592" Type="http://schemas.openxmlformats.org/officeDocument/2006/relationships/image" Target="media/image11.jpeg"/><Relationship Id="rId593" Type="http://schemas.openxmlformats.org/officeDocument/2006/relationships/footer" Target="footer570.xml"/><Relationship Id="rId594" Type="http://schemas.openxmlformats.org/officeDocument/2006/relationships/image" Target="media/image12.jpeg"/><Relationship Id="rId595" Type="http://schemas.openxmlformats.org/officeDocument/2006/relationships/image" Target="media/image12.jpeg"/><Relationship Id="rId596" Type="http://schemas.openxmlformats.org/officeDocument/2006/relationships/footer" Target="footer571.xml"/><Relationship Id="rId597" Type="http://schemas.openxmlformats.org/officeDocument/2006/relationships/image" Target="media/image13.jpeg"/><Relationship Id="rId598" Type="http://schemas.openxmlformats.org/officeDocument/2006/relationships/image" Target="media/image13.jpeg"/><Relationship Id="rId599" Type="http://schemas.openxmlformats.org/officeDocument/2006/relationships/footer" Target="footer572.xml"/><Relationship Id="rId600" Type="http://schemas.openxmlformats.org/officeDocument/2006/relationships/image" Target="media/image14.jpeg"/><Relationship Id="rId601" Type="http://schemas.openxmlformats.org/officeDocument/2006/relationships/image" Target="media/image14.jpeg"/><Relationship Id="rId602" Type="http://schemas.openxmlformats.org/officeDocument/2006/relationships/footer" Target="footer573.xml"/><Relationship Id="rId603" Type="http://schemas.openxmlformats.org/officeDocument/2006/relationships/image" Target="media/image15.jpeg"/><Relationship Id="rId604" Type="http://schemas.openxmlformats.org/officeDocument/2006/relationships/image" Target="media/image15.jpeg"/><Relationship Id="rId605" Type="http://schemas.openxmlformats.org/officeDocument/2006/relationships/footer" Target="footer574.xml"/><Relationship Id="rId606" Type="http://schemas.openxmlformats.org/officeDocument/2006/relationships/image" Target="media/image16.jpeg"/><Relationship Id="rId607" Type="http://schemas.openxmlformats.org/officeDocument/2006/relationships/image" Target="media/image16.jpeg"/><Relationship Id="rId608" Type="http://schemas.openxmlformats.org/officeDocument/2006/relationships/footer" Target="footer575.xml"/><Relationship Id="rId609" Type="http://schemas.openxmlformats.org/officeDocument/2006/relationships/image" Target="media/image17.jpeg"/><Relationship Id="rId610" Type="http://schemas.openxmlformats.org/officeDocument/2006/relationships/image" Target="media/image17.jpeg"/><Relationship Id="rId611" Type="http://schemas.openxmlformats.org/officeDocument/2006/relationships/footer" Target="footer576.xml"/><Relationship Id="rId612" Type="http://schemas.openxmlformats.org/officeDocument/2006/relationships/image" Target="media/image18.jpeg"/><Relationship Id="rId613" Type="http://schemas.openxmlformats.org/officeDocument/2006/relationships/image" Target="media/image18.jpeg"/><Relationship Id="rId614" Type="http://schemas.openxmlformats.org/officeDocument/2006/relationships/footer" Target="footer577.xml"/><Relationship Id="rId615" Type="http://schemas.openxmlformats.org/officeDocument/2006/relationships/image" Target="media/image19.jpeg"/><Relationship Id="rId616" Type="http://schemas.openxmlformats.org/officeDocument/2006/relationships/image" Target="media/image19.jpeg"/><Relationship Id="rId617" Type="http://schemas.openxmlformats.org/officeDocument/2006/relationships/footer" Target="footer578.xml"/><Relationship Id="rId618" Type="http://schemas.openxmlformats.org/officeDocument/2006/relationships/image" Target="media/image20.jpeg"/><Relationship Id="rId619" Type="http://schemas.openxmlformats.org/officeDocument/2006/relationships/image" Target="media/image20.jpeg"/><Relationship Id="rId620" Type="http://schemas.openxmlformats.org/officeDocument/2006/relationships/footer" Target="footer579.xml"/><Relationship Id="rId621" Type="http://schemas.openxmlformats.org/officeDocument/2006/relationships/image" Target="media/image21.jpeg"/><Relationship Id="rId622" Type="http://schemas.openxmlformats.org/officeDocument/2006/relationships/image" Target="media/image21.jpeg"/><Relationship Id="rId623" Type="http://schemas.openxmlformats.org/officeDocument/2006/relationships/footer" Target="footer580.xml"/><Relationship Id="rId624" Type="http://schemas.openxmlformats.org/officeDocument/2006/relationships/image" Target="media/image2.jpeg"/><Relationship Id="rId625" Type="http://schemas.openxmlformats.org/officeDocument/2006/relationships/image" Target="media/image2.jpeg"/><Relationship Id="rId626" Type="http://schemas.openxmlformats.org/officeDocument/2006/relationships/footer" Target="footer581.xml"/><Relationship Id="rId627" Type="http://schemas.openxmlformats.org/officeDocument/2006/relationships/numbering" Target="numbering.xml"/><Relationship Id="rId628" Type="http://schemas.openxmlformats.org/officeDocument/2006/relationships/fontTable" Target="fontTable.xml"/><Relationship Id="rId629" Type="http://schemas.openxmlformats.org/officeDocument/2006/relationships/settings" Target="settings.xml"/><Relationship Id="rId6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597</Pages>
  <Words>120480</Words>
  <Characters>493281</Characters>
  <CharactersWithSpaces>605567</CharactersWithSpaces>
  <Paragraphs>8787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2026-08-20T16:34:54Z</dcterms:created>
  <dc:creator>ghaemiyeh.com</dc:creator>
  <dc:description/>
  <dc:language>en-US</dc:language>
  <cp:lastModifiedBy/>
  <dcterms:modified xsi:type="dcterms:W3CDTF">2026-08-20T20:05:12Z</dcterms:modified>
  <cp:revision>1</cp:revision>
  <dc:subject/>
  <dc:title>فهرست نسخ خطّی کتابخانه ملّی ایران جلد 44</dc:title>
</cp:coreProperties>
</file>

<file path=docProps/custom.xml><?xml version="1.0" encoding="utf-8"?>
<Properties xmlns="http://schemas.openxmlformats.org/officeDocument/2006/custom-properties" xmlns:vt="http://schemas.openxmlformats.org/officeDocument/2006/docPropsVTypes"/>
</file>