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35.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7.jpeg" ContentType="image/jpeg"/>
  <Override PartName="/word/media/image28.jpeg" ContentType="image/jpeg"/>
  <Override PartName="/word/media/image36.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نسخ خطّی کتابخانه ملّی ایران جلد </w:t>
      </w:r>
      <w:r>
        <w:rPr/>
        <w:t>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33875_2870459653">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6833877_2870459653">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6833879_2870459653">
            <w:r>
              <w:rPr>
                <w:webHidden/>
                <w:rStyle w:val="IndexLink"/>
                <w:rtl w:val="true"/>
              </w:rPr>
              <w:t>سخن نخست</w:t>
            </w:r>
            <w:r>
              <w:rPr>
                <w:rStyle w:val="IndexLink"/>
                <w:rtl w:val="true"/>
              </w:rPr>
              <w:tab/>
            </w:r>
            <w:r>
              <w:rPr>
                <w:rStyle w:val="IndexLink"/>
              </w:rPr>
              <w:t>22</w:t>
            </w:r>
          </w:hyperlink>
        </w:p>
        <w:p>
          <w:pPr>
            <w:pStyle w:val="Contents2"/>
            <w:tabs>
              <w:tab w:val="clear" w:pos="8743"/>
              <w:tab w:val="right" w:pos="9026" w:leader="dot"/>
            </w:tabs>
            <w:rPr/>
          </w:pPr>
          <w:hyperlink w:anchor="__RefHeading___Toc6833881_2870459653">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6833883_2870459653">
            <w:r>
              <w:rPr>
                <w:webHidden/>
                <w:rStyle w:val="IndexLink"/>
              </w:rPr>
              <w:t>13501</w:t>
            </w:r>
            <w:r>
              <w:rPr>
                <w:rStyle w:val="IndexLink"/>
                <w:rtl w:val="true"/>
              </w:rPr>
              <w:tab/>
            </w:r>
            <w:r>
              <w:rPr>
                <w:rStyle w:val="IndexLink"/>
              </w:rPr>
              <w:t>26</w:t>
            </w:r>
          </w:hyperlink>
        </w:p>
        <w:p>
          <w:pPr>
            <w:pStyle w:val="Contents2"/>
            <w:tabs>
              <w:tab w:val="clear" w:pos="8743"/>
              <w:tab w:val="right" w:pos="9026" w:leader="dot"/>
            </w:tabs>
            <w:rPr/>
          </w:pPr>
          <w:hyperlink w:anchor="__RefHeading___Toc6833885_2870459653">
            <w:r>
              <w:rPr>
                <w:webHidden/>
                <w:rStyle w:val="IndexLink"/>
              </w:rPr>
              <w:t>13502</w:t>
            </w:r>
            <w:r>
              <w:rPr>
                <w:rStyle w:val="IndexLink"/>
                <w:rtl w:val="true"/>
              </w:rPr>
              <w:tab/>
            </w:r>
            <w:r>
              <w:rPr>
                <w:rStyle w:val="IndexLink"/>
              </w:rPr>
              <w:t>27</w:t>
            </w:r>
          </w:hyperlink>
        </w:p>
        <w:p>
          <w:pPr>
            <w:pStyle w:val="Contents2"/>
            <w:tabs>
              <w:tab w:val="clear" w:pos="8743"/>
              <w:tab w:val="right" w:pos="9026" w:leader="dot"/>
            </w:tabs>
            <w:rPr/>
          </w:pPr>
          <w:hyperlink w:anchor="__RefHeading___Toc6833887_2870459653">
            <w:r>
              <w:rPr>
                <w:webHidden/>
                <w:rStyle w:val="IndexLink"/>
              </w:rPr>
              <w:t>13503</w:t>
            </w:r>
            <w:r>
              <w:rPr>
                <w:rStyle w:val="IndexLink"/>
                <w:rtl w:val="true"/>
              </w:rPr>
              <w:tab/>
            </w:r>
            <w:r>
              <w:rPr>
                <w:rStyle w:val="IndexLink"/>
              </w:rPr>
              <w:t>27</w:t>
            </w:r>
          </w:hyperlink>
        </w:p>
        <w:p>
          <w:pPr>
            <w:pStyle w:val="Contents2"/>
            <w:tabs>
              <w:tab w:val="clear" w:pos="8743"/>
              <w:tab w:val="right" w:pos="9026" w:leader="dot"/>
            </w:tabs>
            <w:rPr/>
          </w:pPr>
          <w:hyperlink w:anchor="__RefHeading___Toc6833889_2870459653">
            <w:r>
              <w:rPr>
                <w:webHidden/>
                <w:rStyle w:val="IndexLink"/>
              </w:rPr>
              <w:t>13504</w:t>
            </w:r>
            <w:r>
              <w:rPr>
                <w:rStyle w:val="IndexLink"/>
                <w:rtl w:val="true"/>
              </w:rPr>
              <w:tab/>
            </w:r>
            <w:r>
              <w:rPr>
                <w:rStyle w:val="IndexLink"/>
              </w:rPr>
              <w:t>29</w:t>
            </w:r>
          </w:hyperlink>
        </w:p>
        <w:p>
          <w:pPr>
            <w:pStyle w:val="Contents2"/>
            <w:tabs>
              <w:tab w:val="clear" w:pos="8743"/>
              <w:tab w:val="right" w:pos="9026" w:leader="dot"/>
            </w:tabs>
            <w:rPr/>
          </w:pPr>
          <w:hyperlink w:anchor="__RefHeading___Toc6833891_2870459653">
            <w:r>
              <w:rPr>
                <w:webHidden/>
                <w:rStyle w:val="IndexLink"/>
              </w:rPr>
              <w:t>13505/1</w:t>
            </w:r>
            <w:r>
              <w:rPr>
                <w:rStyle w:val="IndexLink"/>
                <w:rtl w:val="true"/>
              </w:rPr>
              <w:tab/>
            </w:r>
            <w:r>
              <w:rPr>
                <w:rStyle w:val="IndexLink"/>
              </w:rPr>
              <w:t>29</w:t>
            </w:r>
          </w:hyperlink>
        </w:p>
        <w:p>
          <w:pPr>
            <w:pStyle w:val="Contents2"/>
            <w:tabs>
              <w:tab w:val="clear" w:pos="8743"/>
              <w:tab w:val="right" w:pos="9026" w:leader="dot"/>
            </w:tabs>
            <w:rPr/>
          </w:pPr>
          <w:hyperlink w:anchor="__RefHeading___Toc6833893_2870459653">
            <w:r>
              <w:rPr>
                <w:webHidden/>
                <w:rStyle w:val="IndexLink"/>
              </w:rPr>
              <w:t>13505/2</w:t>
            </w:r>
            <w:r>
              <w:rPr>
                <w:rStyle w:val="IndexLink"/>
                <w:rtl w:val="true"/>
              </w:rPr>
              <w:tab/>
            </w:r>
            <w:r>
              <w:rPr>
                <w:rStyle w:val="IndexLink"/>
              </w:rPr>
              <w:t>30</w:t>
            </w:r>
          </w:hyperlink>
        </w:p>
        <w:p>
          <w:pPr>
            <w:pStyle w:val="Contents2"/>
            <w:tabs>
              <w:tab w:val="clear" w:pos="8743"/>
              <w:tab w:val="right" w:pos="9026" w:leader="dot"/>
            </w:tabs>
            <w:rPr/>
          </w:pPr>
          <w:hyperlink w:anchor="__RefHeading___Toc6833895_2870459653">
            <w:r>
              <w:rPr>
                <w:webHidden/>
                <w:rStyle w:val="IndexLink"/>
              </w:rPr>
              <w:t>13506/1</w:t>
            </w:r>
            <w:r>
              <w:rPr>
                <w:rStyle w:val="IndexLink"/>
                <w:rtl w:val="true"/>
              </w:rPr>
              <w:tab/>
            </w:r>
            <w:r>
              <w:rPr>
                <w:rStyle w:val="IndexLink"/>
              </w:rPr>
              <w:t>31</w:t>
            </w:r>
          </w:hyperlink>
        </w:p>
        <w:p>
          <w:pPr>
            <w:pStyle w:val="Contents2"/>
            <w:tabs>
              <w:tab w:val="clear" w:pos="8743"/>
              <w:tab w:val="right" w:pos="9026" w:leader="dot"/>
            </w:tabs>
            <w:rPr/>
          </w:pPr>
          <w:hyperlink w:anchor="__RefHeading___Toc6833897_2870459653">
            <w:r>
              <w:rPr>
                <w:webHidden/>
                <w:rStyle w:val="IndexLink"/>
              </w:rPr>
              <w:t>13506/2</w:t>
            </w:r>
            <w:r>
              <w:rPr>
                <w:rStyle w:val="IndexLink"/>
                <w:rtl w:val="true"/>
              </w:rPr>
              <w:tab/>
            </w:r>
            <w:r>
              <w:rPr>
                <w:rStyle w:val="IndexLink"/>
              </w:rPr>
              <w:t>32</w:t>
            </w:r>
          </w:hyperlink>
        </w:p>
        <w:p>
          <w:pPr>
            <w:pStyle w:val="Contents2"/>
            <w:tabs>
              <w:tab w:val="clear" w:pos="8743"/>
              <w:tab w:val="right" w:pos="9026" w:leader="dot"/>
            </w:tabs>
            <w:rPr/>
          </w:pPr>
          <w:hyperlink w:anchor="__RefHeading___Toc6833899_2870459653">
            <w:r>
              <w:rPr>
                <w:webHidden/>
                <w:rStyle w:val="IndexLink"/>
              </w:rPr>
              <w:t>13507</w:t>
            </w:r>
            <w:r>
              <w:rPr>
                <w:rStyle w:val="IndexLink"/>
                <w:rtl w:val="true"/>
              </w:rPr>
              <w:tab/>
            </w:r>
            <w:r>
              <w:rPr>
                <w:rStyle w:val="IndexLink"/>
              </w:rPr>
              <w:t>33</w:t>
            </w:r>
          </w:hyperlink>
        </w:p>
        <w:p>
          <w:pPr>
            <w:pStyle w:val="Contents2"/>
            <w:tabs>
              <w:tab w:val="clear" w:pos="8743"/>
              <w:tab w:val="right" w:pos="9026" w:leader="dot"/>
            </w:tabs>
            <w:rPr/>
          </w:pPr>
          <w:hyperlink w:anchor="__RefHeading___Toc6833901_2870459653">
            <w:r>
              <w:rPr>
                <w:webHidden/>
                <w:rStyle w:val="IndexLink"/>
              </w:rPr>
              <w:t>13508</w:t>
            </w:r>
            <w:r>
              <w:rPr>
                <w:rStyle w:val="IndexLink"/>
                <w:rtl w:val="true"/>
              </w:rPr>
              <w:tab/>
            </w:r>
            <w:r>
              <w:rPr>
                <w:rStyle w:val="IndexLink"/>
              </w:rPr>
              <w:t>34</w:t>
            </w:r>
          </w:hyperlink>
        </w:p>
        <w:p>
          <w:pPr>
            <w:pStyle w:val="Contents2"/>
            <w:tabs>
              <w:tab w:val="clear" w:pos="8743"/>
              <w:tab w:val="right" w:pos="9026" w:leader="dot"/>
            </w:tabs>
            <w:rPr/>
          </w:pPr>
          <w:hyperlink w:anchor="__RefHeading___Toc6833903_2870459653">
            <w:r>
              <w:rPr>
                <w:webHidden/>
                <w:rStyle w:val="IndexLink"/>
              </w:rPr>
              <w:t>13509</w:t>
            </w:r>
            <w:r>
              <w:rPr>
                <w:rStyle w:val="IndexLink"/>
                <w:rtl w:val="true"/>
              </w:rPr>
              <w:tab/>
            </w:r>
            <w:r>
              <w:rPr>
                <w:rStyle w:val="IndexLink"/>
              </w:rPr>
              <w:t>34</w:t>
            </w:r>
          </w:hyperlink>
        </w:p>
        <w:p>
          <w:pPr>
            <w:pStyle w:val="Contents2"/>
            <w:tabs>
              <w:tab w:val="clear" w:pos="8743"/>
              <w:tab w:val="right" w:pos="9026" w:leader="dot"/>
            </w:tabs>
            <w:rPr/>
          </w:pPr>
          <w:hyperlink w:anchor="__RefHeading___Toc6833905_2870459653">
            <w:r>
              <w:rPr>
                <w:webHidden/>
                <w:rStyle w:val="IndexLink"/>
              </w:rPr>
              <w:t>13510/1</w:t>
            </w:r>
            <w:r>
              <w:rPr>
                <w:rStyle w:val="IndexLink"/>
                <w:rtl w:val="true"/>
              </w:rPr>
              <w:tab/>
            </w:r>
            <w:r>
              <w:rPr>
                <w:rStyle w:val="IndexLink"/>
              </w:rPr>
              <w:t>36</w:t>
            </w:r>
          </w:hyperlink>
        </w:p>
        <w:p>
          <w:pPr>
            <w:pStyle w:val="Contents2"/>
            <w:tabs>
              <w:tab w:val="clear" w:pos="8743"/>
              <w:tab w:val="right" w:pos="9026" w:leader="dot"/>
            </w:tabs>
            <w:rPr/>
          </w:pPr>
          <w:hyperlink w:anchor="__RefHeading___Toc6833907_2870459653">
            <w:r>
              <w:rPr>
                <w:webHidden/>
                <w:rStyle w:val="IndexLink"/>
              </w:rPr>
              <w:t>13510/2</w:t>
            </w:r>
            <w:r>
              <w:rPr>
                <w:rStyle w:val="IndexLink"/>
                <w:rtl w:val="true"/>
              </w:rPr>
              <w:tab/>
            </w:r>
            <w:r>
              <w:rPr>
                <w:rStyle w:val="IndexLink"/>
              </w:rPr>
              <w:t>37</w:t>
            </w:r>
          </w:hyperlink>
        </w:p>
        <w:p>
          <w:pPr>
            <w:pStyle w:val="Contents2"/>
            <w:tabs>
              <w:tab w:val="clear" w:pos="8743"/>
              <w:tab w:val="right" w:pos="9026" w:leader="dot"/>
            </w:tabs>
            <w:rPr/>
          </w:pPr>
          <w:hyperlink w:anchor="__RefHeading___Toc6833909_2870459653">
            <w:r>
              <w:rPr>
                <w:webHidden/>
                <w:rStyle w:val="IndexLink"/>
              </w:rPr>
              <w:t>13510/3</w:t>
            </w:r>
            <w:r>
              <w:rPr>
                <w:rStyle w:val="IndexLink"/>
                <w:rtl w:val="true"/>
              </w:rPr>
              <w:tab/>
            </w:r>
            <w:r>
              <w:rPr>
                <w:rStyle w:val="IndexLink"/>
              </w:rPr>
              <w:t>37</w:t>
            </w:r>
          </w:hyperlink>
        </w:p>
        <w:p>
          <w:pPr>
            <w:pStyle w:val="Contents2"/>
            <w:tabs>
              <w:tab w:val="clear" w:pos="8743"/>
              <w:tab w:val="right" w:pos="9026" w:leader="dot"/>
            </w:tabs>
            <w:rPr/>
          </w:pPr>
          <w:hyperlink w:anchor="__RefHeading___Toc6833911_2870459653">
            <w:r>
              <w:rPr>
                <w:webHidden/>
                <w:rStyle w:val="IndexLink"/>
              </w:rPr>
              <w:t>13510/4</w:t>
            </w:r>
            <w:r>
              <w:rPr>
                <w:rStyle w:val="IndexLink"/>
                <w:rtl w:val="true"/>
              </w:rPr>
              <w:tab/>
            </w:r>
            <w:r>
              <w:rPr>
                <w:rStyle w:val="IndexLink"/>
              </w:rPr>
              <w:t>38</w:t>
            </w:r>
          </w:hyperlink>
        </w:p>
        <w:p>
          <w:pPr>
            <w:pStyle w:val="Contents2"/>
            <w:tabs>
              <w:tab w:val="clear" w:pos="8743"/>
              <w:tab w:val="right" w:pos="9026" w:leader="dot"/>
            </w:tabs>
            <w:rPr/>
          </w:pPr>
          <w:hyperlink w:anchor="__RefHeading___Toc6833913_2870459653">
            <w:r>
              <w:rPr>
                <w:webHidden/>
                <w:rStyle w:val="IndexLink"/>
              </w:rPr>
              <w:t>13510/5</w:t>
            </w:r>
            <w:r>
              <w:rPr>
                <w:rStyle w:val="IndexLink"/>
                <w:rtl w:val="true"/>
              </w:rPr>
              <w:tab/>
            </w:r>
            <w:r>
              <w:rPr>
                <w:rStyle w:val="IndexLink"/>
              </w:rPr>
              <w:t>39</w:t>
            </w:r>
          </w:hyperlink>
        </w:p>
        <w:p>
          <w:pPr>
            <w:pStyle w:val="Contents2"/>
            <w:tabs>
              <w:tab w:val="clear" w:pos="8743"/>
              <w:tab w:val="right" w:pos="9026" w:leader="dot"/>
            </w:tabs>
            <w:rPr/>
          </w:pPr>
          <w:hyperlink w:anchor="__RefHeading___Toc6833915_2870459653">
            <w:r>
              <w:rPr>
                <w:webHidden/>
                <w:rStyle w:val="IndexLink"/>
              </w:rPr>
              <w:t>13510/6</w:t>
            </w:r>
            <w:r>
              <w:rPr>
                <w:rStyle w:val="IndexLink"/>
                <w:rtl w:val="true"/>
              </w:rPr>
              <w:tab/>
            </w:r>
            <w:r>
              <w:rPr>
                <w:rStyle w:val="IndexLink"/>
              </w:rPr>
              <w:t>39</w:t>
            </w:r>
          </w:hyperlink>
        </w:p>
        <w:p>
          <w:pPr>
            <w:pStyle w:val="Contents2"/>
            <w:tabs>
              <w:tab w:val="clear" w:pos="8743"/>
              <w:tab w:val="right" w:pos="9026" w:leader="dot"/>
            </w:tabs>
            <w:rPr/>
          </w:pPr>
          <w:hyperlink w:anchor="__RefHeading___Toc6833917_2870459653">
            <w:r>
              <w:rPr>
                <w:webHidden/>
                <w:rStyle w:val="IndexLink"/>
              </w:rPr>
              <w:t>13510/7</w:t>
            </w:r>
            <w:r>
              <w:rPr>
                <w:rStyle w:val="IndexLink"/>
                <w:rtl w:val="true"/>
              </w:rPr>
              <w:tab/>
            </w:r>
            <w:r>
              <w:rPr>
                <w:rStyle w:val="IndexLink"/>
              </w:rPr>
              <w:t>40</w:t>
            </w:r>
          </w:hyperlink>
        </w:p>
        <w:p>
          <w:pPr>
            <w:pStyle w:val="Contents2"/>
            <w:tabs>
              <w:tab w:val="clear" w:pos="8743"/>
              <w:tab w:val="right" w:pos="9026" w:leader="dot"/>
            </w:tabs>
            <w:rPr/>
          </w:pPr>
          <w:hyperlink w:anchor="__RefHeading___Toc6833919_2870459653">
            <w:r>
              <w:rPr>
                <w:webHidden/>
                <w:rStyle w:val="IndexLink"/>
              </w:rPr>
              <w:t>13510/8</w:t>
            </w:r>
            <w:r>
              <w:rPr>
                <w:rStyle w:val="IndexLink"/>
                <w:rtl w:val="true"/>
              </w:rPr>
              <w:tab/>
            </w:r>
            <w:r>
              <w:rPr>
                <w:rStyle w:val="IndexLink"/>
              </w:rPr>
              <w:t>40</w:t>
            </w:r>
          </w:hyperlink>
        </w:p>
        <w:p>
          <w:pPr>
            <w:pStyle w:val="Contents2"/>
            <w:tabs>
              <w:tab w:val="clear" w:pos="8743"/>
              <w:tab w:val="right" w:pos="9026" w:leader="dot"/>
            </w:tabs>
            <w:rPr/>
          </w:pPr>
          <w:hyperlink w:anchor="__RefHeading___Toc6833921_2870459653">
            <w:r>
              <w:rPr>
                <w:webHidden/>
                <w:rStyle w:val="IndexLink"/>
              </w:rPr>
              <w:t>13510/10</w:t>
            </w:r>
            <w:r>
              <w:rPr>
                <w:rStyle w:val="IndexLink"/>
                <w:rtl w:val="true"/>
              </w:rPr>
              <w:tab/>
            </w:r>
            <w:r>
              <w:rPr>
                <w:rStyle w:val="IndexLink"/>
              </w:rPr>
              <w:t>42</w:t>
            </w:r>
          </w:hyperlink>
        </w:p>
        <w:p>
          <w:pPr>
            <w:pStyle w:val="Contents2"/>
            <w:tabs>
              <w:tab w:val="clear" w:pos="8743"/>
              <w:tab w:val="right" w:pos="9026" w:leader="dot"/>
            </w:tabs>
            <w:rPr/>
          </w:pPr>
          <w:hyperlink w:anchor="__RefHeading___Toc6833923_2870459653">
            <w:r>
              <w:rPr>
                <w:webHidden/>
                <w:rStyle w:val="IndexLink"/>
              </w:rPr>
              <w:t>13511</w:t>
            </w:r>
            <w:r>
              <w:rPr>
                <w:rStyle w:val="IndexLink"/>
                <w:rtl w:val="true"/>
              </w:rPr>
              <w:tab/>
            </w:r>
            <w:r>
              <w:rPr>
                <w:rStyle w:val="IndexLink"/>
              </w:rPr>
              <w:t>42</w:t>
            </w:r>
          </w:hyperlink>
        </w:p>
        <w:p>
          <w:pPr>
            <w:pStyle w:val="Contents2"/>
            <w:tabs>
              <w:tab w:val="clear" w:pos="8743"/>
              <w:tab w:val="right" w:pos="9026" w:leader="dot"/>
            </w:tabs>
            <w:rPr/>
          </w:pPr>
          <w:hyperlink w:anchor="__RefHeading___Toc6833925_2870459653">
            <w:r>
              <w:rPr>
                <w:webHidden/>
                <w:rStyle w:val="IndexLink"/>
              </w:rPr>
              <w:t>13512</w:t>
            </w:r>
            <w:r>
              <w:rPr>
                <w:rStyle w:val="IndexLink"/>
                <w:rtl w:val="true"/>
              </w:rPr>
              <w:tab/>
            </w:r>
            <w:r>
              <w:rPr>
                <w:rStyle w:val="IndexLink"/>
              </w:rPr>
              <w:t>43</w:t>
            </w:r>
          </w:hyperlink>
        </w:p>
        <w:p>
          <w:pPr>
            <w:pStyle w:val="Contents2"/>
            <w:tabs>
              <w:tab w:val="clear" w:pos="8743"/>
              <w:tab w:val="right" w:pos="9026" w:leader="dot"/>
            </w:tabs>
            <w:rPr/>
          </w:pPr>
          <w:hyperlink w:anchor="__RefHeading___Toc6833927_2870459653">
            <w:r>
              <w:rPr>
                <w:webHidden/>
                <w:rStyle w:val="IndexLink"/>
              </w:rPr>
              <w:t>13513</w:t>
            </w:r>
            <w:r>
              <w:rPr>
                <w:rStyle w:val="IndexLink"/>
                <w:rtl w:val="true"/>
              </w:rPr>
              <w:tab/>
            </w:r>
            <w:r>
              <w:rPr>
                <w:rStyle w:val="IndexLink"/>
              </w:rPr>
              <w:t>44</w:t>
            </w:r>
          </w:hyperlink>
        </w:p>
        <w:p>
          <w:pPr>
            <w:pStyle w:val="Contents2"/>
            <w:tabs>
              <w:tab w:val="clear" w:pos="8743"/>
              <w:tab w:val="right" w:pos="9026" w:leader="dot"/>
            </w:tabs>
            <w:rPr/>
          </w:pPr>
          <w:hyperlink w:anchor="__RefHeading___Toc6833929_2870459653">
            <w:r>
              <w:rPr>
                <w:webHidden/>
                <w:rStyle w:val="IndexLink"/>
              </w:rPr>
              <w:t>13514</w:t>
            </w:r>
            <w:r>
              <w:rPr>
                <w:rStyle w:val="IndexLink"/>
                <w:rtl w:val="true"/>
              </w:rPr>
              <w:tab/>
            </w:r>
            <w:r>
              <w:rPr>
                <w:rStyle w:val="IndexLink"/>
              </w:rPr>
              <w:t>45</w:t>
            </w:r>
          </w:hyperlink>
        </w:p>
        <w:p>
          <w:pPr>
            <w:pStyle w:val="Contents2"/>
            <w:tabs>
              <w:tab w:val="clear" w:pos="8743"/>
              <w:tab w:val="right" w:pos="9026" w:leader="dot"/>
            </w:tabs>
            <w:rPr/>
          </w:pPr>
          <w:hyperlink w:anchor="__RefHeading___Toc6833931_2870459653">
            <w:r>
              <w:rPr>
                <w:webHidden/>
                <w:rStyle w:val="IndexLink"/>
              </w:rPr>
              <w:t>13515</w:t>
            </w:r>
            <w:r>
              <w:rPr>
                <w:rStyle w:val="IndexLink"/>
                <w:rtl w:val="true"/>
              </w:rPr>
              <w:tab/>
            </w:r>
            <w:r>
              <w:rPr>
                <w:rStyle w:val="IndexLink"/>
              </w:rPr>
              <w:t>46</w:t>
            </w:r>
          </w:hyperlink>
        </w:p>
        <w:p>
          <w:pPr>
            <w:pStyle w:val="Contents2"/>
            <w:tabs>
              <w:tab w:val="clear" w:pos="8743"/>
              <w:tab w:val="right" w:pos="9026" w:leader="dot"/>
            </w:tabs>
            <w:rPr/>
          </w:pPr>
          <w:hyperlink w:anchor="__RefHeading___Toc6833933_2870459653">
            <w:r>
              <w:rPr>
                <w:webHidden/>
                <w:rStyle w:val="IndexLink"/>
              </w:rPr>
              <w:t>13516</w:t>
            </w:r>
            <w:r>
              <w:rPr>
                <w:rStyle w:val="IndexLink"/>
                <w:rtl w:val="true"/>
              </w:rPr>
              <w:tab/>
            </w:r>
            <w:r>
              <w:rPr>
                <w:rStyle w:val="IndexLink"/>
              </w:rPr>
              <w:t>47</w:t>
            </w:r>
          </w:hyperlink>
        </w:p>
        <w:p>
          <w:pPr>
            <w:pStyle w:val="Contents2"/>
            <w:tabs>
              <w:tab w:val="clear" w:pos="8743"/>
              <w:tab w:val="right" w:pos="9026" w:leader="dot"/>
            </w:tabs>
            <w:rPr/>
          </w:pPr>
          <w:hyperlink w:anchor="__RefHeading___Toc6833935_2870459653">
            <w:r>
              <w:rPr>
                <w:webHidden/>
                <w:rStyle w:val="IndexLink"/>
              </w:rPr>
              <w:t>13517</w:t>
            </w:r>
            <w:r>
              <w:rPr>
                <w:rStyle w:val="IndexLink"/>
                <w:rtl w:val="true"/>
              </w:rPr>
              <w:tab/>
            </w:r>
            <w:r>
              <w:rPr>
                <w:rStyle w:val="IndexLink"/>
              </w:rPr>
              <w:t>48</w:t>
            </w:r>
          </w:hyperlink>
        </w:p>
        <w:p>
          <w:pPr>
            <w:pStyle w:val="Contents2"/>
            <w:tabs>
              <w:tab w:val="clear" w:pos="8743"/>
              <w:tab w:val="right" w:pos="9026" w:leader="dot"/>
            </w:tabs>
            <w:rPr/>
          </w:pPr>
          <w:hyperlink w:anchor="__RefHeading___Toc6833937_2870459653">
            <w:r>
              <w:rPr>
                <w:webHidden/>
                <w:rStyle w:val="IndexLink"/>
              </w:rPr>
              <w:t>13518</w:t>
            </w:r>
            <w:r>
              <w:rPr>
                <w:rStyle w:val="IndexLink"/>
                <w:rtl w:val="true"/>
              </w:rPr>
              <w:tab/>
            </w:r>
            <w:r>
              <w:rPr>
                <w:rStyle w:val="IndexLink"/>
              </w:rPr>
              <w:t>48</w:t>
            </w:r>
          </w:hyperlink>
        </w:p>
        <w:p>
          <w:pPr>
            <w:pStyle w:val="Contents2"/>
            <w:tabs>
              <w:tab w:val="clear" w:pos="8743"/>
              <w:tab w:val="right" w:pos="9026" w:leader="dot"/>
            </w:tabs>
            <w:rPr/>
          </w:pPr>
          <w:hyperlink w:anchor="__RefHeading___Toc6833939_2870459653">
            <w:r>
              <w:rPr>
                <w:webHidden/>
                <w:rStyle w:val="IndexLink"/>
              </w:rPr>
              <w:t>13519</w:t>
            </w:r>
            <w:r>
              <w:rPr>
                <w:rStyle w:val="IndexLink"/>
                <w:rtl w:val="true"/>
              </w:rPr>
              <w:tab/>
            </w:r>
            <w:r>
              <w:rPr>
                <w:rStyle w:val="IndexLink"/>
              </w:rPr>
              <w:t>49</w:t>
            </w:r>
          </w:hyperlink>
        </w:p>
        <w:p>
          <w:pPr>
            <w:pStyle w:val="Contents2"/>
            <w:tabs>
              <w:tab w:val="clear" w:pos="8743"/>
              <w:tab w:val="right" w:pos="9026" w:leader="dot"/>
            </w:tabs>
            <w:rPr/>
          </w:pPr>
          <w:hyperlink w:anchor="__RefHeading___Toc6833941_2870459653">
            <w:r>
              <w:rPr>
                <w:webHidden/>
                <w:rStyle w:val="IndexLink"/>
              </w:rPr>
              <w:t>13520</w:t>
            </w:r>
            <w:r>
              <w:rPr>
                <w:rStyle w:val="IndexLink"/>
                <w:rtl w:val="true"/>
              </w:rPr>
              <w:tab/>
            </w:r>
            <w:r>
              <w:rPr>
                <w:rStyle w:val="IndexLink"/>
              </w:rPr>
              <w:t>50</w:t>
            </w:r>
          </w:hyperlink>
        </w:p>
        <w:p>
          <w:pPr>
            <w:pStyle w:val="Contents2"/>
            <w:tabs>
              <w:tab w:val="clear" w:pos="8743"/>
              <w:tab w:val="right" w:pos="9026" w:leader="dot"/>
            </w:tabs>
            <w:rPr/>
          </w:pPr>
          <w:hyperlink w:anchor="__RefHeading___Toc6833943_2870459653">
            <w:r>
              <w:rPr>
                <w:webHidden/>
                <w:rStyle w:val="IndexLink"/>
              </w:rPr>
              <w:t>13521</w:t>
            </w:r>
            <w:r>
              <w:rPr>
                <w:rStyle w:val="IndexLink"/>
                <w:rtl w:val="true"/>
              </w:rPr>
              <w:tab/>
            </w:r>
            <w:r>
              <w:rPr>
                <w:rStyle w:val="IndexLink"/>
              </w:rPr>
              <w:t>51</w:t>
            </w:r>
          </w:hyperlink>
        </w:p>
        <w:p>
          <w:pPr>
            <w:pStyle w:val="Contents2"/>
            <w:tabs>
              <w:tab w:val="clear" w:pos="8743"/>
              <w:tab w:val="right" w:pos="9026" w:leader="dot"/>
            </w:tabs>
            <w:rPr/>
          </w:pPr>
          <w:hyperlink w:anchor="__RefHeading___Toc6833945_2870459653">
            <w:r>
              <w:rPr>
                <w:webHidden/>
                <w:rStyle w:val="IndexLink"/>
              </w:rPr>
              <w:t>13522</w:t>
            </w:r>
            <w:r>
              <w:rPr>
                <w:rStyle w:val="IndexLink"/>
                <w:rtl w:val="true"/>
              </w:rPr>
              <w:tab/>
            </w:r>
            <w:r>
              <w:rPr>
                <w:rStyle w:val="IndexLink"/>
              </w:rPr>
              <w:t>52</w:t>
            </w:r>
          </w:hyperlink>
        </w:p>
        <w:p>
          <w:pPr>
            <w:pStyle w:val="Contents2"/>
            <w:tabs>
              <w:tab w:val="clear" w:pos="8743"/>
              <w:tab w:val="right" w:pos="9026" w:leader="dot"/>
            </w:tabs>
            <w:rPr/>
          </w:pPr>
          <w:hyperlink w:anchor="__RefHeading___Toc6833947_2870459653">
            <w:r>
              <w:rPr>
                <w:webHidden/>
                <w:rStyle w:val="IndexLink"/>
              </w:rPr>
              <w:t>13523/1</w:t>
            </w:r>
            <w:r>
              <w:rPr>
                <w:rStyle w:val="IndexLink"/>
                <w:rtl w:val="true"/>
              </w:rPr>
              <w:tab/>
            </w:r>
            <w:r>
              <w:rPr>
                <w:rStyle w:val="IndexLink"/>
              </w:rPr>
              <w:t>53</w:t>
            </w:r>
          </w:hyperlink>
        </w:p>
        <w:p>
          <w:pPr>
            <w:pStyle w:val="Contents2"/>
            <w:tabs>
              <w:tab w:val="clear" w:pos="8743"/>
              <w:tab w:val="right" w:pos="9026" w:leader="dot"/>
            </w:tabs>
            <w:rPr/>
          </w:pPr>
          <w:hyperlink w:anchor="__RefHeading___Toc6833949_2870459653">
            <w:r>
              <w:rPr>
                <w:webHidden/>
                <w:rStyle w:val="IndexLink"/>
              </w:rPr>
              <w:t>13523/2</w:t>
            </w:r>
            <w:r>
              <w:rPr>
                <w:rStyle w:val="IndexLink"/>
                <w:rtl w:val="true"/>
              </w:rPr>
              <w:tab/>
            </w:r>
            <w:r>
              <w:rPr>
                <w:rStyle w:val="IndexLink"/>
              </w:rPr>
              <w:t>54</w:t>
            </w:r>
          </w:hyperlink>
        </w:p>
        <w:p>
          <w:pPr>
            <w:pStyle w:val="Contents2"/>
            <w:tabs>
              <w:tab w:val="clear" w:pos="8743"/>
              <w:tab w:val="right" w:pos="9026" w:leader="dot"/>
            </w:tabs>
            <w:rPr/>
          </w:pPr>
          <w:hyperlink w:anchor="__RefHeading___Toc6833951_2870459653">
            <w:r>
              <w:rPr>
                <w:webHidden/>
                <w:rStyle w:val="IndexLink"/>
              </w:rPr>
              <w:t>13523/3</w:t>
            </w:r>
            <w:r>
              <w:rPr>
                <w:rStyle w:val="IndexLink"/>
                <w:rtl w:val="true"/>
              </w:rPr>
              <w:tab/>
            </w:r>
            <w:r>
              <w:rPr>
                <w:rStyle w:val="IndexLink"/>
              </w:rPr>
              <w:t>55</w:t>
            </w:r>
          </w:hyperlink>
        </w:p>
        <w:p>
          <w:pPr>
            <w:pStyle w:val="Contents2"/>
            <w:tabs>
              <w:tab w:val="clear" w:pos="8743"/>
              <w:tab w:val="right" w:pos="9026" w:leader="dot"/>
            </w:tabs>
            <w:rPr/>
          </w:pPr>
          <w:hyperlink w:anchor="__RefHeading___Toc6833953_2870459653">
            <w:r>
              <w:rPr>
                <w:webHidden/>
                <w:rStyle w:val="IndexLink"/>
              </w:rPr>
              <w:t>13524</w:t>
            </w:r>
            <w:r>
              <w:rPr>
                <w:rStyle w:val="IndexLink"/>
                <w:rtl w:val="true"/>
              </w:rPr>
              <w:tab/>
            </w:r>
            <w:r>
              <w:rPr>
                <w:rStyle w:val="IndexLink"/>
              </w:rPr>
              <w:t>55</w:t>
            </w:r>
          </w:hyperlink>
        </w:p>
        <w:p>
          <w:pPr>
            <w:pStyle w:val="Contents2"/>
            <w:tabs>
              <w:tab w:val="clear" w:pos="8743"/>
              <w:tab w:val="right" w:pos="9026" w:leader="dot"/>
            </w:tabs>
            <w:rPr/>
          </w:pPr>
          <w:hyperlink w:anchor="__RefHeading___Toc6833955_2870459653">
            <w:r>
              <w:rPr>
                <w:webHidden/>
                <w:rStyle w:val="IndexLink"/>
              </w:rPr>
              <w:t>13525</w:t>
            </w:r>
            <w:r>
              <w:rPr>
                <w:rStyle w:val="IndexLink"/>
                <w:rtl w:val="true"/>
              </w:rPr>
              <w:tab/>
            </w:r>
            <w:r>
              <w:rPr>
                <w:rStyle w:val="IndexLink"/>
              </w:rPr>
              <w:t>56</w:t>
            </w:r>
          </w:hyperlink>
        </w:p>
        <w:p>
          <w:pPr>
            <w:pStyle w:val="Contents2"/>
            <w:tabs>
              <w:tab w:val="clear" w:pos="8743"/>
              <w:tab w:val="right" w:pos="9026" w:leader="dot"/>
            </w:tabs>
            <w:rPr/>
          </w:pPr>
          <w:hyperlink w:anchor="__RefHeading___Toc6833957_2870459653">
            <w:r>
              <w:rPr>
                <w:webHidden/>
                <w:rStyle w:val="IndexLink"/>
              </w:rPr>
              <w:t>13526/1</w:t>
            </w:r>
            <w:r>
              <w:rPr>
                <w:rStyle w:val="IndexLink"/>
                <w:rtl w:val="true"/>
              </w:rPr>
              <w:tab/>
            </w:r>
            <w:r>
              <w:rPr>
                <w:rStyle w:val="IndexLink"/>
              </w:rPr>
              <w:t>57</w:t>
            </w:r>
          </w:hyperlink>
        </w:p>
        <w:p>
          <w:pPr>
            <w:pStyle w:val="Contents2"/>
            <w:tabs>
              <w:tab w:val="clear" w:pos="8743"/>
              <w:tab w:val="right" w:pos="9026" w:leader="dot"/>
            </w:tabs>
            <w:rPr/>
          </w:pPr>
          <w:hyperlink w:anchor="__RefHeading___Toc6833959_2870459653">
            <w:r>
              <w:rPr>
                <w:webHidden/>
                <w:rStyle w:val="IndexLink"/>
              </w:rPr>
              <w:t>13526/2</w:t>
            </w:r>
            <w:r>
              <w:rPr>
                <w:rStyle w:val="IndexLink"/>
                <w:rtl w:val="true"/>
              </w:rPr>
              <w:tab/>
            </w:r>
            <w:r>
              <w:rPr>
                <w:rStyle w:val="IndexLink"/>
              </w:rPr>
              <w:t>58</w:t>
            </w:r>
          </w:hyperlink>
        </w:p>
        <w:p>
          <w:pPr>
            <w:pStyle w:val="Contents2"/>
            <w:tabs>
              <w:tab w:val="clear" w:pos="8743"/>
              <w:tab w:val="right" w:pos="9026" w:leader="dot"/>
            </w:tabs>
            <w:rPr/>
          </w:pPr>
          <w:hyperlink w:anchor="__RefHeading___Toc6833961_2870459653">
            <w:r>
              <w:rPr>
                <w:webHidden/>
                <w:rStyle w:val="IndexLink"/>
              </w:rPr>
              <w:t>13526/3</w:t>
            </w:r>
            <w:r>
              <w:rPr>
                <w:rStyle w:val="IndexLink"/>
                <w:rtl w:val="true"/>
              </w:rPr>
              <w:tab/>
            </w:r>
            <w:r>
              <w:rPr>
                <w:rStyle w:val="IndexLink"/>
              </w:rPr>
              <w:t>59</w:t>
            </w:r>
          </w:hyperlink>
        </w:p>
        <w:p>
          <w:pPr>
            <w:pStyle w:val="Contents2"/>
            <w:tabs>
              <w:tab w:val="clear" w:pos="8743"/>
              <w:tab w:val="right" w:pos="9026" w:leader="dot"/>
            </w:tabs>
            <w:rPr/>
          </w:pPr>
          <w:hyperlink w:anchor="__RefHeading___Toc6833963_2870459653">
            <w:r>
              <w:rPr>
                <w:webHidden/>
                <w:rStyle w:val="IndexLink"/>
              </w:rPr>
              <w:t>13527</w:t>
            </w:r>
            <w:r>
              <w:rPr>
                <w:rStyle w:val="IndexLink"/>
                <w:rtl w:val="true"/>
              </w:rPr>
              <w:tab/>
            </w:r>
            <w:r>
              <w:rPr>
                <w:rStyle w:val="IndexLink"/>
              </w:rPr>
              <w:t>60</w:t>
            </w:r>
          </w:hyperlink>
        </w:p>
        <w:p>
          <w:pPr>
            <w:pStyle w:val="Contents2"/>
            <w:tabs>
              <w:tab w:val="clear" w:pos="8743"/>
              <w:tab w:val="right" w:pos="9026" w:leader="dot"/>
            </w:tabs>
            <w:rPr/>
          </w:pPr>
          <w:hyperlink w:anchor="__RefHeading___Toc6833965_2870459653">
            <w:r>
              <w:rPr>
                <w:webHidden/>
                <w:rStyle w:val="IndexLink"/>
              </w:rPr>
              <w:t>13528/1</w:t>
            </w:r>
            <w:r>
              <w:rPr>
                <w:rStyle w:val="IndexLink"/>
                <w:rtl w:val="true"/>
              </w:rPr>
              <w:tab/>
            </w:r>
            <w:r>
              <w:rPr>
                <w:rStyle w:val="IndexLink"/>
              </w:rPr>
              <w:t>61</w:t>
            </w:r>
          </w:hyperlink>
        </w:p>
        <w:p>
          <w:pPr>
            <w:pStyle w:val="Contents2"/>
            <w:tabs>
              <w:tab w:val="clear" w:pos="8743"/>
              <w:tab w:val="right" w:pos="9026" w:leader="dot"/>
            </w:tabs>
            <w:rPr/>
          </w:pPr>
          <w:hyperlink w:anchor="__RefHeading___Toc6833967_2870459653">
            <w:r>
              <w:rPr>
                <w:webHidden/>
                <w:rStyle w:val="IndexLink"/>
              </w:rPr>
              <w:t>13528/2</w:t>
            </w:r>
            <w:r>
              <w:rPr>
                <w:rStyle w:val="IndexLink"/>
                <w:rtl w:val="true"/>
              </w:rPr>
              <w:tab/>
            </w:r>
            <w:r>
              <w:rPr>
                <w:rStyle w:val="IndexLink"/>
              </w:rPr>
              <w:t>62</w:t>
            </w:r>
          </w:hyperlink>
        </w:p>
        <w:p>
          <w:pPr>
            <w:pStyle w:val="Contents2"/>
            <w:tabs>
              <w:tab w:val="clear" w:pos="8743"/>
              <w:tab w:val="right" w:pos="9026" w:leader="dot"/>
            </w:tabs>
            <w:rPr/>
          </w:pPr>
          <w:hyperlink w:anchor="__RefHeading___Toc6833969_2870459653">
            <w:r>
              <w:rPr>
                <w:webHidden/>
                <w:rStyle w:val="IndexLink"/>
              </w:rPr>
              <w:t>13528/3</w:t>
            </w:r>
            <w:r>
              <w:rPr>
                <w:rStyle w:val="IndexLink"/>
                <w:rtl w:val="true"/>
              </w:rPr>
              <w:tab/>
            </w:r>
            <w:r>
              <w:rPr>
                <w:rStyle w:val="IndexLink"/>
              </w:rPr>
              <w:t>63</w:t>
            </w:r>
          </w:hyperlink>
        </w:p>
        <w:p>
          <w:pPr>
            <w:pStyle w:val="Contents2"/>
            <w:tabs>
              <w:tab w:val="clear" w:pos="8743"/>
              <w:tab w:val="right" w:pos="9026" w:leader="dot"/>
            </w:tabs>
            <w:rPr/>
          </w:pPr>
          <w:hyperlink w:anchor="__RefHeading___Toc6833971_2870459653">
            <w:r>
              <w:rPr>
                <w:webHidden/>
                <w:rStyle w:val="IndexLink"/>
              </w:rPr>
              <w:t>13529</w:t>
            </w:r>
            <w:r>
              <w:rPr>
                <w:rStyle w:val="IndexLink"/>
                <w:rtl w:val="true"/>
              </w:rPr>
              <w:tab/>
            </w:r>
            <w:r>
              <w:rPr>
                <w:rStyle w:val="IndexLink"/>
              </w:rPr>
              <w:t>63</w:t>
            </w:r>
          </w:hyperlink>
        </w:p>
        <w:p>
          <w:pPr>
            <w:pStyle w:val="Contents2"/>
            <w:tabs>
              <w:tab w:val="clear" w:pos="8743"/>
              <w:tab w:val="right" w:pos="9026" w:leader="dot"/>
            </w:tabs>
            <w:rPr/>
          </w:pPr>
          <w:hyperlink w:anchor="__RefHeading___Toc6833973_2870459653">
            <w:r>
              <w:rPr>
                <w:webHidden/>
                <w:rStyle w:val="IndexLink"/>
              </w:rPr>
              <w:t>13530</w:t>
            </w:r>
            <w:r>
              <w:rPr>
                <w:rStyle w:val="IndexLink"/>
                <w:rtl w:val="true"/>
              </w:rPr>
              <w:tab/>
            </w:r>
            <w:r>
              <w:rPr>
                <w:rStyle w:val="IndexLink"/>
              </w:rPr>
              <w:t>64</w:t>
            </w:r>
          </w:hyperlink>
        </w:p>
        <w:p>
          <w:pPr>
            <w:pStyle w:val="Contents2"/>
            <w:tabs>
              <w:tab w:val="clear" w:pos="8743"/>
              <w:tab w:val="right" w:pos="9026" w:leader="dot"/>
            </w:tabs>
            <w:rPr/>
          </w:pPr>
          <w:hyperlink w:anchor="__RefHeading___Toc6833975_2870459653">
            <w:r>
              <w:rPr>
                <w:webHidden/>
                <w:rStyle w:val="IndexLink"/>
              </w:rPr>
              <w:t>13531</w:t>
            </w:r>
            <w:r>
              <w:rPr>
                <w:rStyle w:val="IndexLink"/>
                <w:rtl w:val="true"/>
              </w:rPr>
              <w:tab/>
            </w:r>
            <w:r>
              <w:rPr>
                <w:rStyle w:val="IndexLink"/>
              </w:rPr>
              <w:t>65</w:t>
            </w:r>
          </w:hyperlink>
        </w:p>
        <w:p>
          <w:pPr>
            <w:pStyle w:val="Contents2"/>
            <w:tabs>
              <w:tab w:val="clear" w:pos="8743"/>
              <w:tab w:val="right" w:pos="9026" w:leader="dot"/>
            </w:tabs>
            <w:rPr/>
          </w:pPr>
          <w:hyperlink w:anchor="__RefHeading___Toc6833977_2870459653">
            <w:r>
              <w:rPr>
                <w:webHidden/>
                <w:rStyle w:val="IndexLink"/>
              </w:rPr>
              <w:t>13532</w:t>
            </w:r>
            <w:r>
              <w:rPr>
                <w:rStyle w:val="IndexLink"/>
                <w:rtl w:val="true"/>
              </w:rPr>
              <w:tab/>
            </w:r>
            <w:r>
              <w:rPr>
                <w:rStyle w:val="IndexLink"/>
              </w:rPr>
              <w:t>66</w:t>
            </w:r>
          </w:hyperlink>
        </w:p>
        <w:p>
          <w:pPr>
            <w:pStyle w:val="Contents2"/>
            <w:tabs>
              <w:tab w:val="clear" w:pos="8743"/>
              <w:tab w:val="right" w:pos="9026" w:leader="dot"/>
            </w:tabs>
            <w:rPr/>
          </w:pPr>
          <w:hyperlink w:anchor="__RefHeading___Toc6833979_2870459653">
            <w:r>
              <w:rPr>
                <w:webHidden/>
                <w:rStyle w:val="IndexLink"/>
              </w:rPr>
              <w:t>13533</w:t>
            </w:r>
            <w:r>
              <w:rPr>
                <w:rStyle w:val="IndexLink"/>
                <w:rtl w:val="true"/>
              </w:rPr>
              <w:tab/>
            </w:r>
            <w:r>
              <w:rPr>
                <w:rStyle w:val="IndexLink"/>
              </w:rPr>
              <w:t>67</w:t>
            </w:r>
          </w:hyperlink>
        </w:p>
        <w:p>
          <w:pPr>
            <w:pStyle w:val="Contents2"/>
            <w:tabs>
              <w:tab w:val="clear" w:pos="8743"/>
              <w:tab w:val="right" w:pos="9026" w:leader="dot"/>
            </w:tabs>
            <w:rPr/>
          </w:pPr>
          <w:hyperlink w:anchor="__RefHeading___Toc6833981_2870459653">
            <w:r>
              <w:rPr>
                <w:webHidden/>
                <w:rStyle w:val="IndexLink"/>
              </w:rPr>
              <w:t>13534</w:t>
            </w:r>
            <w:r>
              <w:rPr>
                <w:rStyle w:val="IndexLink"/>
                <w:rtl w:val="true"/>
              </w:rPr>
              <w:tab/>
            </w:r>
            <w:r>
              <w:rPr>
                <w:rStyle w:val="IndexLink"/>
              </w:rPr>
              <w:t>68</w:t>
            </w:r>
          </w:hyperlink>
        </w:p>
        <w:p>
          <w:pPr>
            <w:pStyle w:val="Contents2"/>
            <w:tabs>
              <w:tab w:val="clear" w:pos="8743"/>
              <w:tab w:val="right" w:pos="9026" w:leader="dot"/>
            </w:tabs>
            <w:rPr/>
          </w:pPr>
          <w:hyperlink w:anchor="__RefHeading___Toc6833983_2870459653">
            <w:r>
              <w:rPr>
                <w:webHidden/>
                <w:rStyle w:val="IndexLink"/>
              </w:rPr>
              <w:t>13535</w:t>
            </w:r>
            <w:r>
              <w:rPr>
                <w:rStyle w:val="IndexLink"/>
                <w:rtl w:val="true"/>
              </w:rPr>
              <w:tab/>
            </w:r>
            <w:r>
              <w:rPr>
                <w:rStyle w:val="IndexLink"/>
              </w:rPr>
              <w:t>69</w:t>
            </w:r>
          </w:hyperlink>
        </w:p>
        <w:p>
          <w:pPr>
            <w:pStyle w:val="Contents2"/>
            <w:tabs>
              <w:tab w:val="clear" w:pos="8743"/>
              <w:tab w:val="right" w:pos="9026" w:leader="dot"/>
            </w:tabs>
            <w:rPr/>
          </w:pPr>
          <w:hyperlink w:anchor="__RefHeading___Toc6833985_2870459653">
            <w:r>
              <w:rPr>
                <w:webHidden/>
                <w:rStyle w:val="IndexLink"/>
              </w:rPr>
              <w:t>13536</w:t>
            </w:r>
            <w:r>
              <w:rPr>
                <w:rStyle w:val="IndexLink"/>
                <w:rtl w:val="true"/>
              </w:rPr>
              <w:tab/>
            </w:r>
            <w:r>
              <w:rPr>
                <w:rStyle w:val="IndexLink"/>
              </w:rPr>
              <w:t>70</w:t>
            </w:r>
          </w:hyperlink>
        </w:p>
        <w:p>
          <w:pPr>
            <w:pStyle w:val="Contents2"/>
            <w:tabs>
              <w:tab w:val="clear" w:pos="8743"/>
              <w:tab w:val="right" w:pos="9026" w:leader="dot"/>
            </w:tabs>
            <w:rPr/>
          </w:pPr>
          <w:hyperlink w:anchor="__RefHeading___Toc6833987_2870459653">
            <w:r>
              <w:rPr>
                <w:webHidden/>
                <w:rStyle w:val="IndexLink"/>
              </w:rPr>
              <w:t>13537</w:t>
            </w:r>
            <w:r>
              <w:rPr>
                <w:rStyle w:val="IndexLink"/>
                <w:rtl w:val="true"/>
              </w:rPr>
              <w:tab/>
            </w:r>
            <w:r>
              <w:rPr>
                <w:rStyle w:val="IndexLink"/>
              </w:rPr>
              <w:t>71</w:t>
            </w:r>
          </w:hyperlink>
        </w:p>
        <w:p>
          <w:pPr>
            <w:pStyle w:val="Contents2"/>
            <w:tabs>
              <w:tab w:val="clear" w:pos="8743"/>
              <w:tab w:val="right" w:pos="9026" w:leader="dot"/>
            </w:tabs>
            <w:rPr/>
          </w:pPr>
          <w:hyperlink w:anchor="__RefHeading___Toc6833989_2870459653">
            <w:r>
              <w:rPr>
                <w:webHidden/>
                <w:rStyle w:val="IndexLink"/>
              </w:rPr>
              <w:t>13538</w:t>
            </w:r>
            <w:r>
              <w:rPr>
                <w:rStyle w:val="IndexLink"/>
                <w:rtl w:val="true"/>
              </w:rPr>
              <w:tab/>
            </w:r>
            <w:r>
              <w:rPr>
                <w:rStyle w:val="IndexLink"/>
              </w:rPr>
              <w:t>72</w:t>
            </w:r>
          </w:hyperlink>
        </w:p>
        <w:p>
          <w:pPr>
            <w:pStyle w:val="Contents2"/>
            <w:tabs>
              <w:tab w:val="clear" w:pos="8743"/>
              <w:tab w:val="right" w:pos="9026" w:leader="dot"/>
            </w:tabs>
            <w:rPr/>
          </w:pPr>
          <w:hyperlink w:anchor="__RefHeading___Toc6833991_2870459653">
            <w:r>
              <w:rPr>
                <w:webHidden/>
                <w:rStyle w:val="IndexLink"/>
              </w:rPr>
              <w:t>13539/1</w:t>
            </w:r>
            <w:r>
              <w:rPr>
                <w:rStyle w:val="IndexLink"/>
                <w:rtl w:val="true"/>
              </w:rPr>
              <w:tab/>
            </w:r>
            <w:r>
              <w:rPr>
                <w:rStyle w:val="IndexLink"/>
              </w:rPr>
              <w:t>73</w:t>
            </w:r>
          </w:hyperlink>
        </w:p>
        <w:p>
          <w:pPr>
            <w:pStyle w:val="Contents2"/>
            <w:tabs>
              <w:tab w:val="clear" w:pos="8743"/>
              <w:tab w:val="right" w:pos="9026" w:leader="dot"/>
            </w:tabs>
            <w:rPr/>
          </w:pPr>
          <w:hyperlink w:anchor="__RefHeading___Toc6833993_2870459653">
            <w:r>
              <w:rPr>
                <w:webHidden/>
                <w:rStyle w:val="IndexLink"/>
              </w:rPr>
              <w:t>13539/2</w:t>
            </w:r>
            <w:r>
              <w:rPr>
                <w:rStyle w:val="IndexLink"/>
                <w:rtl w:val="true"/>
              </w:rPr>
              <w:tab/>
            </w:r>
            <w:r>
              <w:rPr>
                <w:rStyle w:val="IndexLink"/>
              </w:rPr>
              <w:t>74</w:t>
            </w:r>
          </w:hyperlink>
        </w:p>
        <w:p>
          <w:pPr>
            <w:pStyle w:val="Contents2"/>
            <w:tabs>
              <w:tab w:val="clear" w:pos="8743"/>
              <w:tab w:val="right" w:pos="9026" w:leader="dot"/>
            </w:tabs>
            <w:rPr/>
          </w:pPr>
          <w:hyperlink w:anchor="__RefHeading___Toc6833995_2870459653">
            <w:r>
              <w:rPr>
                <w:webHidden/>
                <w:rStyle w:val="IndexLink"/>
              </w:rPr>
              <w:t>13540</w:t>
            </w:r>
            <w:r>
              <w:rPr>
                <w:rStyle w:val="IndexLink"/>
                <w:rtl w:val="true"/>
              </w:rPr>
              <w:tab/>
            </w:r>
            <w:r>
              <w:rPr>
                <w:rStyle w:val="IndexLink"/>
              </w:rPr>
              <w:t>74</w:t>
            </w:r>
          </w:hyperlink>
        </w:p>
        <w:p>
          <w:pPr>
            <w:pStyle w:val="Contents2"/>
            <w:tabs>
              <w:tab w:val="clear" w:pos="8743"/>
              <w:tab w:val="right" w:pos="9026" w:leader="dot"/>
            </w:tabs>
            <w:rPr/>
          </w:pPr>
          <w:hyperlink w:anchor="__RefHeading___Toc6833997_2870459653">
            <w:r>
              <w:rPr>
                <w:webHidden/>
                <w:rStyle w:val="IndexLink"/>
              </w:rPr>
              <w:t>13541</w:t>
            </w:r>
            <w:r>
              <w:rPr>
                <w:rStyle w:val="IndexLink"/>
                <w:rtl w:val="true"/>
              </w:rPr>
              <w:tab/>
            </w:r>
            <w:r>
              <w:rPr>
                <w:rStyle w:val="IndexLink"/>
              </w:rPr>
              <w:t>75</w:t>
            </w:r>
          </w:hyperlink>
        </w:p>
        <w:p>
          <w:pPr>
            <w:pStyle w:val="Contents2"/>
            <w:tabs>
              <w:tab w:val="clear" w:pos="8743"/>
              <w:tab w:val="right" w:pos="9026" w:leader="dot"/>
            </w:tabs>
            <w:rPr/>
          </w:pPr>
          <w:hyperlink w:anchor="__RefHeading___Toc6833999_2870459653">
            <w:r>
              <w:rPr>
                <w:webHidden/>
                <w:rStyle w:val="IndexLink"/>
              </w:rPr>
              <w:t>13542</w:t>
            </w:r>
            <w:r>
              <w:rPr>
                <w:rStyle w:val="IndexLink"/>
                <w:rtl w:val="true"/>
              </w:rPr>
              <w:tab/>
            </w:r>
            <w:r>
              <w:rPr>
                <w:rStyle w:val="IndexLink"/>
              </w:rPr>
              <w:t>76</w:t>
            </w:r>
          </w:hyperlink>
        </w:p>
        <w:p>
          <w:pPr>
            <w:pStyle w:val="Contents2"/>
            <w:tabs>
              <w:tab w:val="clear" w:pos="8743"/>
              <w:tab w:val="right" w:pos="9026" w:leader="dot"/>
            </w:tabs>
            <w:rPr/>
          </w:pPr>
          <w:hyperlink w:anchor="__RefHeading___Toc6834001_2870459653">
            <w:r>
              <w:rPr>
                <w:webHidden/>
                <w:rStyle w:val="IndexLink"/>
              </w:rPr>
              <w:t>13543</w:t>
            </w:r>
            <w:r>
              <w:rPr>
                <w:rStyle w:val="IndexLink"/>
                <w:rtl w:val="true"/>
              </w:rPr>
              <w:tab/>
            </w:r>
            <w:r>
              <w:rPr>
                <w:rStyle w:val="IndexLink"/>
              </w:rPr>
              <w:t>77</w:t>
            </w:r>
          </w:hyperlink>
        </w:p>
        <w:p>
          <w:pPr>
            <w:pStyle w:val="Contents2"/>
            <w:tabs>
              <w:tab w:val="clear" w:pos="8743"/>
              <w:tab w:val="right" w:pos="9026" w:leader="dot"/>
            </w:tabs>
            <w:rPr/>
          </w:pPr>
          <w:hyperlink w:anchor="__RefHeading___Toc6834003_2870459653">
            <w:r>
              <w:rPr>
                <w:webHidden/>
                <w:rStyle w:val="IndexLink"/>
              </w:rPr>
              <w:t>13544</w:t>
            </w:r>
            <w:r>
              <w:rPr>
                <w:rStyle w:val="IndexLink"/>
                <w:rtl w:val="true"/>
              </w:rPr>
              <w:tab/>
            </w:r>
            <w:r>
              <w:rPr>
                <w:rStyle w:val="IndexLink"/>
              </w:rPr>
              <w:t>78</w:t>
            </w:r>
          </w:hyperlink>
        </w:p>
        <w:p>
          <w:pPr>
            <w:pStyle w:val="Contents2"/>
            <w:tabs>
              <w:tab w:val="clear" w:pos="8743"/>
              <w:tab w:val="right" w:pos="9026" w:leader="dot"/>
            </w:tabs>
            <w:rPr/>
          </w:pPr>
          <w:hyperlink w:anchor="__RefHeading___Toc6834005_2870459653">
            <w:r>
              <w:rPr>
                <w:webHidden/>
                <w:rStyle w:val="IndexLink"/>
              </w:rPr>
              <w:t>13545</w:t>
            </w:r>
            <w:r>
              <w:rPr>
                <w:rStyle w:val="IndexLink"/>
                <w:rtl w:val="true"/>
              </w:rPr>
              <w:tab/>
            </w:r>
            <w:r>
              <w:rPr>
                <w:rStyle w:val="IndexLink"/>
              </w:rPr>
              <w:t>79</w:t>
            </w:r>
          </w:hyperlink>
        </w:p>
        <w:p>
          <w:pPr>
            <w:pStyle w:val="Contents2"/>
            <w:tabs>
              <w:tab w:val="clear" w:pos="8743"/>
              <w:tab w:val="right" w:pos="9026" w:leader="dot"/>
            </w:tabs>
            <w:rPr/>
          </w:pPr>
          <w:hyperlink w:anchor="__RefHeading___Toc6834007_2870459653">
            <w:r>
              <w:rPr>
                <w:webHidden/>
                <w:rStyle w:val="IndexLink"/>
              </w:rPr>
              <w:t>13546</w:t>
            </w:r>
            <w:r>
              <w:rPr>
                <w:rStyle w:val="IndexLink"/>
                <w:rtl w:val="true"/>
              </w:rPr>
              <w:tab/>
            </w:r>
            <w:r>
              <w:rPr>
                <w:rStyle w:val="IndexLink"/>
              </w:rPr>
              <w:t>80</w:t>
            </w:r>
          </w:hyperlink>
        </w:p>
        <w:p>
          <w:pPr>
            <w:pStyle w:val="Contents2"/>
            <w:tabs>
              <w:tab w:val="clear" w:pos="8743"/>
              <w:tab w:val="right" w:pos="9026" w:leader="dot"/>
            </w:tabs>
            <w:rPr/>
          </w:pPr>
          <w:hyperlink w:anchor="__RefHeading___Toc6834009_2870459653">
            <w:r>
              <w:rPr>
                <w:webHidden/>
                <w:rStyle w:val="IndexLink"/>
              </w:rPr>
              <w:t>13547</w:t>
            </w:r>
            <w:r>
              <w:rPr>
                <w:rStyle w:val="IndexLink"/>
                <w:rtl w:val="true"/>
              </w:rPr>
              <w:tab/>
            </w:r>
            <w:r>
              <w:rPr>
                <w:rStyle w:val="IndexLink"/>
              </w:rPr>
              <w:t>81</w:t>
            </w:r>
          </w:hyperlink>
        </w:p>
        <w:p>
          <w:pPr>
            <w:pStyle w:val="Contents2"/>
            <w:tabs>
              <w:tab w:val="clear" w:pos="8743"/>
              <w:tab w:val="right" w:pos="9026" w:leader="dot"/>
            </w:tabs>
            <w:rPr/>
          </w:pPr>
          <w:hyperlink w:anchor="__RefHeading___Toc6834011_2870459653">
            <w:r>
              <w:rPr>
                <w:webHidden/>
                <w:rStyle w:val="IndexLink"/>
              </w:rPr>
              <w:t>13548</w:t>
            </w:r>
            <w:r>
              <w:rPr>
                <w:rStyle w:val="IndexLink"/>
                <w:rtl w:val="true"/>
              </w:rPr>
              <w:tab/>
            </w:r>
            <w:r>
              <w:rPr>
                <w:rStyle w:val="IndexLink"/>
              </w:rPr>
              <w:t>82</w:t>
            </w:r>
          </w:hyperlink>
        </w:p>
        <w:p>
          <w:pPr>
            <w:pStyle w:val="Contents2"/>
            <w:tabs>
              <w:tab w:val="clear" w:pos="8743"/>
              <w:tab w:val="right" w:pos="9026" w:leader="dot"/>
            </w:tabs>
            <w:rPr/>
          </w:pPr>
          <w:hyperlink w:anchor="__RefHeading___Toc6834013_2870459653">
            <w:r>
              <w:rPr>
                <w:webHidden/>
                <w:rStyle w:val="IndexLink"/>
              </w:rPr>
              <w:t>13549</w:t>
            </w:r>
            <w:r>
              <w:rPr>
                <w:rStyle w:val="IndexLink"/>
                <w:rtl w:val="true"/>
              </w:rPr>
              <w:tab/>
            </w:r>
            <w:r>
              <w:rPr>
                <w:rStyle w:val="IndexLink"/>
              </w:rPr>
              <w:t>83</w:t>
            </w:r>
          </w:hyperlink>
        </w:p>
        <w:p>
          <w:pPr>
            <w:pStyle w:val="Contents2"/>
            <w:tabs>
              <w:tab w:val="clear" w:pos="8743"/>
              <w:tab w:val="right" w:pos="9026" w:leader="dot"/>
            </w:tabs>
            <w:rPr/>
          </w:pPr>
          <w:hyperlink w:anchor="__RefHeading___Toc6834015_2870459653">
            <w:r>
              <w:rPr>
                <w:webHidden/>
                <w:rStyle w:val="IndexLink"/>
              </w:rPr>
              <w:t>13550</w:t>
            </w:r>
            <w:r>
              <w:rPr>
                <w:rStyle w:val="IndexLink"/>
                <w:rtl w:val="true"/>
              </w:rPr>
              <w:tab/>
            </w:r>
            <w:r>
              <w:rPr>
                <w:rStyle w:val="IndexLink"/>
              </w:rPr>
              <w:t>84</w:t>
            </w:r>
          </w:hyperlink>
        </w:p>
        <w:p>
          <w:pPr>
            <w:pStyle w:val="Contents2"/>
            <w:tabs>
              <w:tab w:val="clear" w:pos="8743"/>
              <w:tab w:val="right" w:pos="9026" w:leader="dot"/>
            </w:tabs>
            <w:rPr/>
          </w:pPr>
          <w:hyperlink w:anchor="__RefHeading___Toc6834017_2870459653">
            <w:r>
              <w:rPr>
                <w:webHidden/>
                <w:rStyle w:val="IndexLink"/>
              </w:rPr>
              <w:t>13551</w:t>
            </w:r>
            <w:r>
              <w:rPr>
                <w:rStyle w:val="IndexLink"/>
                <w:rtl w:val="true"/>
              </w:rPr>
              <w:tab/>
            </w:r>
            <w:r>
              <w:rPr>
                <w:rStyle w:val="IndexLink"/>
              </w:rPr>
              <w:t>85</w:t>
            </w:r>
          </w:hyperlink>
        </w:p>
        <w:p>
          <w:pPr>
            <w:pStyle w:val="Contents2"/>
            <w:tabs>
              <w:tab w:val="clear" w:pos="8743"/>
              <w:tab w:val="right" w:pos="9026" w:leader="dot"/>
            </w:tabs>
            <w:rPr/>
          </w:pPr>
          <w:hyperlink w:anchor="__RefHeading___Toc6834019_2870459653">
            <w:r>
              <w:rPr>
                <w:webHidden/>
                <w:rStyle w:val="IndexLink"/>
              </w:rPr>
              <w:t>13552</w:t>
            </w:r>
            <w:r>
              <w:rPr>
                <w:rStyle w:val="IndexLink"/>
                <w:rtl w:val="true"/>
              </w:rPr>
              <w:tab/>
            </w:r>
            <w:r>
              <w:rPr>
                <w:rStyle w:val="IndexLink"/>
              </w:rPr>
              <w:t>86</w:t>
            </w:r>
          </w:hyperlink>
        </w:p>
        <w:p>
          <w:pPr>
            <w:pStyle w:val="Contents2"/>
            <w:tabs>
              <w:tab w:val="clear" w:pos="8743"/>
              <w:tab w:val="right" w:pos="9026" w:leader="dot"/>
            </w:tabs>
            <w:rPr/>
          </w:pPr>
          <w:hyperlink w:anchor="__RefHeading___Toc6834021_2870459653">
            <w:r>
              <w:rPr>
                <w:webHidden/>
                <w:rStyle w:val="IndexLink"/>
              </w:rPr>
              <w:t>13553</w:t>
            </w:r>
            <w:r>
              <w:rPr>
                <w:rStyle w:val="IndexLink"/>
                <w:rtl w:val="true"/>
              </w:rPr>
              <w:tab/>
            </w:r>
            <w:r>
              <w:rPr>
                <w:rStyle w:val="IndexLink"/>
              </w:rPr>
              <w:t>87</w:t>
            </w:r>
          </w:hyperlink>
        </w:p>
        <w:p>
          <w:pPr>
            <w:pStyle w:val="Contents2"/>
            <w:tabs>
              <w:tab w:val="clear" w:pos="8743"/>
              <w:tab w:val="right" w:pos="9026" w:leader="dot"/>
            </w:tabs>
            <w:rPr/>
          </w:pPr>
          <w:hyperlink w:anchor="__RefHeading___Toc6834023_2870459653">
            <w:r>
              <w:rPr>
                <w:webHidden/>
                <w:rStyle w:val="IndexLink"/>
              </w:rPr>
              <w:t>13554</w:t>
            </w:r>
            <w:r>
              <w:rPr>
                <w:rStyle w:val="IndexLink"/>
                <w:rtl w:val="true"/>
              </w:rPr>
              <w:tab/>
            </w:r>
            <w:r>
              <w:rPr>
                <w:rStyle w:val="IndexLink"/>
              </w:rPr>
              <w:t>88</w:t>
            </w:r>
          </w:hyperlink>
        </w:p>
        <w:p>
          <w:pPr>
            <w:pStyle w:val="Contents2"/>
            <w:tabs>
              <w:tab w:val="clear" w:pos="8743"/>
              <w:tab w:val="right" w:pos="9026" w:leader="dot"/>
            </w:tabs>
            <w:rPr/>
          </w:pPr>
          <w:hyperlink w:anchor="__RefHeading___Toc6834025_2870459653">
            <w:r>
              <w:rPr>
                <w:webHidden/>
                <w:rStyle w:val="IndexLink"/>
              </w:rPr>
              <w:t>13555</w:t>
            </w:r>
            <w:r>
              <w:rPr>
                <w:rStyle w:val="IndexLink"/>
                <w:rtl w:val="true"/>
              </w:rPr>
              <w:tab/>
            </w:r>
            <w:r>
              <w:rPr>
                <w:rStyle w:val="IndexLink"/>
              </w:rPr>
              <w:t>89</w:t>
            </w:r>
          </w:hyperlink>
        </w:p>
        <w:p>
          <w:pPr>
            <w:pStyle w:val="Contents2"/>
            <w:tabs>
              <w:tab w:val="clear" w:pos="8743"/>
              <w:tab w:val="right" w:pos="9026" w:leader="dot"/>
            </w:tabs>
            <w:rPr/>
          </w:pPr>
          <w:hyperlink w:anchor="__RefHeading___Toc6834027_2870459653">
            <w:r>
              <w:rPr>
                <w:webHidden/>
                <w:rStyle w:val="IndexLink"/>
              </w:rPr>
              <w:t>13556</w:t>
            </w:r>
            <w:r>
              <w:rPr>
                <w:rStyle w:val="IndexLink"/>
                <w:rtl w:val="true"/>
              </w:rPr>
              <w:tab/>
            </w:r>
            <w:r>
              <w:rPr>
                <w:rStyle w:val="IndexLink"/>
              </w:rPr>
              <w:t>90</w:t>
            </w:r>
          </w:hyperlink>
        </w:p>
        <w:p>
          <w:pPr>
            <w:pStyle w:val="Contents2"/>
            <w:tabs>
              <w:tab w:val="clear" w:pos="8743"/>
              <w:tab w:val="right" w:pos="9026" w:leader="dot"/>
            </w:tabs>
            <w:rPr/>
          </w:pPr>
          <w:hyperlink w:anchor="__RefHeading___Toc6834029_2870459653">
            <w:r>
              <w:rPr>
                <w:webHidden/>
                <w:rStyle w:val="IndexLink"/>
              </w:rPr>
              <w:t>13557</w:t>
            </w:r>
            <w:r>
              <w:rPr>
                <w:rStyle w:val="IndexLink"/>
                <w:rtl w:val="true"/>
              </w:rPr>
              <w:tab/>
            </w:r>
            <w:r>
              <w:rPr>
                <w:rStyle w:val="IndexLink"/>
              </w:rPr>
              <w:t>91</w:t>
            </w:r>
          </w:hyperlink>
        </w:p>
        <w:p>
          <w:pPr>
            <w:pStyle w:val="Contents2"/>
            <w:tabs>
              <w:tab w:val="clear" w:pos="8743"/>
              <w:tab w:val="right" w:pos="9026" w:leader="dot"/>
            </w:tabs>
            <w:rPr/>
          </w:pPr>
          <w:hyperlink w:anchor="__RefHeading___Toc6834031_2870459653">
            <w:r>
              <w:rPr>
                <w:webHidden/>
                <w:rStyle w:val="IndexLink"/>
              </w:rPr>
              <w:t>13558/1</w:t>
            </w:r>
            <w:r>
              <w:rPr>
                <w:rStyle w:val="IndexLink"/>
                <w:rtl w:val="true"/>
              </w:rPr>
              <w:tab/>
            </w:r>
            <w:r>
              <w:rPr>
                <w:rStyle w:val="IndexLink"/>
              </w:rPr>
              <w:t>92</w:t>
            </w:r>
          </w:hyperlink>
        </w:p>
        <w:p>
          <w:pPr>
            <w:pStyle w:val="Contents2"/>
            <w:tabs>
              <w:tab w:val="clear" w:pos="8743"/>
              <w:tab w:val="right" w:pos="9026" w:leader="dot"/>
            </w:tabs>
            <w:rPr/>
          </w:pPr>
          <w:hyperlink w:anchor="__RefHeading___Toc6834033_2870459653">
            <w:r>
              <w:rPr>
                <w:webHidden/>
                <w:rStyle w:val="IndexLink"/>
              </w:rPr>
              <w:t>135582</w:t>
            </w:r>
            <w:r>
              <w:rPr>
                <w:rStyle w:val="IndexLink"/>
                <w:rtl w:val="true"/>
              </w:rPr>
              <w:tab/>
            </w:r>
            <w:r>
              <w:rPr>
                <w:rStyle w:val="IndexLink"/>
              </w:rPr>
              <w:t>93</w:t>
            </w:r>
          </w:hyperlink>
        </w:p>
        <w:p>
          <w:pPr>
            <w:pStyle w:val="Contents2"/>
            <w:tabs>
              <w:tab w:val="clear" w:pos="8743"/>
              <w:tab w:val="right" w:pos="9026" w:leader="dot"/>
            </w:tabs>
            <w:rPr/>
          </w:pPr>
          <w:hyperlink w:anchor="__RefHeading___Toc6834035_2870459653">
            <w:r>
              <w:rPr>
                <w:webHidden/>
                <w:rStyle w:val="IndexLink"/>
              </w:rPr>
              <w:t>13558/3</w:t>
            </w:r>
            <w:r>
              <w:rPr>
                <w:rStyle w:val="IndexLink"/>
                <w:rtl w:val="true"/>
              </w:rPr>
              <w:tab/>
            </w:r>
            <w:r>
              <w:rPr>
                <w:rStyle w:val="IndexLink"/>
              </w:rPr>
              <w:t>94</w:t>
            </w:r>
          </w:hyperlink>
        </w:p>
        <w:p>
          <w:pPr>
            <w:pStyle w:val="Contents2"/>
            <w:tabs>
              <w:tab w:val="clear" w:pos="8743"/>
              <w:tab w:val="right" w:pos="9026" w:leader="dot"/>
            </w:tabs>
            <w:rPr/>
          </w:pPr>
          <w:hyperlink w:anchor="__RefHeading___Toc6834037_2870459653">
            <w:r>
              <w:rPr>
                <w:webHidden/>
                <w:rStyle w:val="IndexLink"/>
              </w:rPr>
              <w:t>13558/4</w:t>
            </w:r>
            <w:r>
              <w:rPr>
                <w:rStyle w:val="IndexLink"/>
                <w:rtl w:val="true"/>
              </w:rPr>
              <w:tab/>
            </w:r>
            <w:r>
              <w:rPr>
                <w:rStyle w:val="IndexLink"/>
              </w:rPr>
              <w:t>95</w:t>
            </w:r>
          </w:hyperlink>
        </w:p>
        <w:p>
          <w:pPr>
            <w:pStyle w:val="Contents2"/>
            <w:tabs>
              <w:tab w:val="clear" w:pos="8743"/>
              <w:tab w:val="right" w:pos="9026" w:leader="dot"/>
            </w:tabs>
            <w:rPr/>
          </w:pPr>
          <w:hyperlink w:anchor="__RefHeading___Toc6834039_2870459653">
            <w:r>
              <w:rPr>
                <w:webHidden/>
                <w:rStyle w:val="IndexLink"/>
              </w:rPr>
              <w:t>13558/5</w:t>
            </w:r>
            <w:r>
              <w:rPr>
                <w:rStyle w:val="IndexLink"/>
                <w:rtl w:val="true"/>
              </w:rPr>
              <w:tab/>
            </w:r>
            <w:r>
              <w:rPr>
                <w:rStyle w:val="IndexLink"/>
              </w:rPr>
              <w:t>95</w:t>
            </w:r>
          </w:hyperlink>
        </w:p>
        <w:p>
          <w:pPr>
            <w:pStyle w:val="Contents2"/>
            <w:tabs>
              <w:tab w:val="clear" w:pos="8743"/>
              <w:tab w:val="right" w:pos="9026" w:leader="dot"/>
            </w:tabs>
            <w:rPr/>
          </w:pPr>
          <w:hyperlink w:anchor="__RefHeading___Toc6834041_2870459653">
            <w:r>
              <w:rPr>
                <w:webHidden/>
                <w:rStyle w:val="IndexLink"/>
              </w:rPr>
              <w:t>13558/6</w:t>
            </w:r>
            <w:r>
              <w:rPr>
                <w:rStyle w:val="IndexLink"/>
                <w:rtl w:val="true"/>
              </w:rPr>
              <w:tab/>
            </w:r>
            <w:r>
              <w:rPr>
                <w:rStyle w:val="IndexLink"/>
              </w:rPr>
              <w:t>96</w:t>
            </w:r>
          </w:hyperlink>
        </w:p>
        <w:p>
          <w:pPr>
            <w:pStyle w:val="Contents2"/>
            <w:tabs>
              <w:tab w:val="clear" w:pos="8743"/>
              <w:tab w:val="right" w:pos="9026" w:leader="dot"/>
            </w:tabs>
            <w:rPr/>
          </w:pPr>
          <w:hyperlink w:anchor="__RefHeading___Toc6834043_2870459653">
            <w:r>
              <w:rPr>
                <w:webHidden/>
                <w:rStyle w:val="IndexLink"/>
              </w:rPr>
              <w:t>13558/7</w:t>
            </w:r>
            <w:r>
              <w:rPr>
                <w:rStyle w:val="IndexLink"/>
                <w:rtl w:val="true"/>
              </w:rPr>
              <w:tab/>
            </w:r>
            <w:r>
              <w:rPr>
                <w:rStyle w:val="IndexLink"/>
              </w:rPr>
              <w:t>96</w:t>
            </w:r>
          </w:hyperlink>
        </w:p>
        <w:p>
          <w:pPr>
            <w:pStyle w:val="Contents2"/>
            <w:tabs>
              <w:tab w:val="clear" w:pos="8743"/>
              <w:tab w:val="right" w:pos="9026" w:leader="dot"/>
            </w:tabs>
            <w:rPr/>
          </w:pPr>
          <w:hyperlink w:anchor="__RefHeading___Toc6834045_2870459653">
            <w:r>
              <w:rPr>
                <w:webHidden/>
                <w:rStyle w:val="IndexLink"/>
              </w:rPr>
              <w:t>13558/8</w:t>
            </w:r>
            <w:r>
              <w:rPr>
                <w:rStyle w:val="IndexLink"/>
                <w:rtl w:val="true"/>
              </w:rPr>
              <w:tab/>
            </w:r>
            <w:r>
              <w:rPr>
                <w:rStyle w:val="IndexLink"/>
              </w:rPr>
              <w:t>97</w:t>
            </w:r>
          </w:hyperlink>
        </w:p>
        <w:p>
          <w:pPr>
            <w:pStyle w:val="Contents2"/>
            <w:tabs>
              <w:tab w:val="clear" w:pos="8743"/>
              <w:tab w:val="right" w:pos="9026" w:leader="dot"/>
            </w:tabs>
            <w:rPr/>
          </w:pPr>
          <w:hyperlink w:anchor="__RefHeading___Toc6834047_2870459653">
            <w:r>
              <w:rPr>
                <w:webHidden/>
                <w:rStyle w:val="IndexLink"/>
              </w:rPr>
              <w:t>13558/9</w:t>
            </w:r>
            <w:r>
              <w:rPr>
                <w:rStyle w:val="IndexLink"/>
                <w:rtl w:val="true"/>
              </w:rPr>
              <w:tab/>
            </w:r>
            <w:r>
              <w:rPr>
                <w:rStyle w:val="IndexLink"/>
              </w:rPr>
              <w:t>98</w:t>
            </w:r>
          </w:hyperlink>
        </w:p>
        <w:p>
          <w:pPr>
            <w:pStyle w:val="Contents2"/>
            <w:tabs>
              <w:tab w:val="clear" w:pos="8743"/>
              <w:tab w:val="right" w:pos="9026" w:leader="dot"/>
            </w:tabs>
            <w:rPr/>
          </w:pPr>
          <w:hyperlink w:anchor="__RefHeading___Toc6834049_2870459653">
            <w:r>
              <w:rPr>
                <w:webHidden/>
                <w:rStyle w:val="IndexLink"/>
              </w:rPr>
              <w:t>13558/10</w:t>
            </w:r>
            <w:r>
              <w:rPr>
                <w:rStyle w:val="IndexLink"/>
                <w:rtl w:val="true"/>
              </w:rPr>
              <w:tab/>
            </w:r>
            <w:r>
              <w:rPr>
                <w:rStyle w:val="IndexLink"/>
              </w:rPr>
              <w:t>99</w:t>
            </w:r>
          </w:hyperlink>
        </w:p>
        <w:p>
          <w:pPr>
            <w:pStyle w:val="Contents2"/>
            <w:tabs>
              <w:tab w:val="clear" w:pos="8743"/>
              <w:tab w:val="right" w:pos="9026" w:leader="dot"/>
            </w:tabs>
            <w:rPr/>
          </w:pPr>
          <w:hyperlink w:anchor="__RefHeading___Toc6834051_2870459653">
            <w:r>
              <w:rPr>
                <w:webHidden/>
                <w:rStyle w:val="IndexLink"/>
              </w:rPr>
              <w:t>13558/11</w:t>
            </w:r>
            <w:r>
              <w:rPr>
                <w:rStyle w:val="IndexLink"/>
                <w:rtl w:val="true"/>
              </w:rPr>
              <w:tab/>
            </w:r>
            <w:r>
              <w:rPr>
                <w:rStyle w:val="IndexLink"/>
              </w:rPr>
              <w:t>99</w:t>
            </w:r>
          </w:hyperlink>
        </w:p>
        <w:p>
          <w:pPr>
            <w:pStyle w:val="Contents2"/>
            <w:tabs>
              <w:tab w:val="clear" w:pos="8743"/>
              <w:tab w:val="right" w:pos="9026" w:leader="dot"/>
            </w:tabs>
            <w:rPr/>
          </w:pPr>
          <w:hyperlink w:anchor="__RefHeading___Toc6834053_2870459653">
            <w:r>
              <w:rPr>
                <w:webHidden/>
                <w:rStyle w:val="IndexLink"/>
              </w:rPr>
              <w:t>13559/1</w:t>
            </w:r>
            <w:r>
              <w:rPr>
                <w:rStyle w:val="IndexLink"/>
                <w:rtl w:val="true"/>
              </w:rPr>
              <w:tab/>
            </w:r>
            <w:r>
              <w:rPr>
                <w:rStyle w:val="IndexLink"/>
              </w:rPr>
              <w:t>100</w:t>
            </w:r>
          </w:hyperlink>
        </w:p>
        <w:p>
          <w:pPr>
            <w:pStyle w:val="Contents2"/>
            <w:tabs>
              <w:tab w:val="clear" w:pos="8743"/>
              <w:tab w:val="right" w:pos="9026" w:leader="dot"/>
            </w:tabs>
            <w:rPr/>
          </w:pPr>
          <w:hyperlink w:anchor="__RefHeading___Toc6834055_2870459653">
            <w:r>
              <w:rPr>
                <w:webHidden/>
                <w:rStyle w:val="IndexLink"/>
              </w:rPr>
              <w:t>13559/2</w:t>
            </w:r>
            <w:r>
              <w:rPr>
                <w:rStyle w:val="IndexLink"/>
                <w:rtl w:val="true"/>
              </w:rPr>
              <w:tab/>
            </w:r>
            <w:r>
              <w:rPr>
                <w:rStyle w:val="IndexLink"/>
              </w:rPr>
              <w:t>101</w:t>
            </w:r>
          </w:hyperlink>
        </w:p>
        <w:p>
          <w:pPr>
            <w:pStyle w:val="Contents2"/>
            <w:tabs>
              <w:tab w:val="clear" w:pos="8743"/>
              <w:tab w:val="right" w:pos="9026" w:leader="dot"/>
            </w:tabs>
            <w:rPr/>
          </w:pPr>
          <w:hyperlink w:anchor="__RefHeading___Toc6834057_2870459653">
            <w:r>
              <w:rPr>
                <w:webHidden/>
                <w:rStyle w:val="IndexLink"/>
              </w:rPr>
              <w:t>13560</w:t>
            </w:r>
            <w:r>
              <w:rPr>
                <w:rStyle w:val="IndexLink"/>
                <w:rtl w:val="true"/>
              </w:rPr>
              <w:tab/>
            </w:r>
            <w:r>
              <w:rPr>
                <w:rStyle w:val="IndexLink"/>
              </w:rPr>
              <w:t>102</w:t>
            </w:r>
          </w:hyperlink>
        </w:p>
        <w:p>
          <w:pPr>
            <w:pStyle w:val="Contents2"/>
            <w:tabs>
              <w:tab w:val="clear" w:pos="8743"/>
              <w:tab w:val="right" w:pos="9026" w:leader="dot"/>
            </w:tabs>
            <w:rPr/>
          </w:pPr>
          <w:hyperlink w:anchor="__RefHeading___Toc6834059_2870459653">
            <w:r>
              <w:rPr>
                <w:webHidden/>
                <w:rStyle w:val="IndexLink"/>
              </w:rPr>
              <w:t>13561</w:t>
            </w:r>
            <w:r>
              <w:rPr>
                <w:rStyle w:val="IndexLink"/>
                <w:rtl w:val="true"/>
              </w:rPr>
              <w:tab/>
            </w:r>
            <w:r>
              <w:rPr>
                <w:rStyle w:val="IndexLink"/>
              </w:rPr>
              <w:t>104</w:t>
            </w:r>
          </w:hyperlink>
        </w:p>
        <w:p>
          <w:pPr>
            <w:pStyle w:val="Contents2"/>
            <w:tabs>
              <w:tab w:val="clear" w:pos="8743"/>
              <w:tab w:val="right" w:pos="9026" w:leader="dot"/>
            </w:tabs>
            <w:rPr/>
          </w:pPr>
          <w:hyperlink w:anchor="__RefHeading___Toc6834061_2870459653">
            <w:r>
              <w:rPr>
                <w:webHidden/>
                <w:rStyle w:val="IndexLink"/>
              </w:rPr>
              <w:t>13562</w:t>
            </w:r>
            <w:r>
              <w:rPr>
                <w:rStyle w:val="IndexLink"/>
                <w:rtl w:val="true"/>
              </w:rPr>
              <w:tab/>
            </w:r>
            <w:r>
              <w:rPr>
                <w:rStyle w:val="IndexLink"/>
              </w:rPr>
              <w:t>104</w:t>
            </w:r>
          </w:hyperlink>
        </w:p>
        <w:p>
          <w:pPr>
            <w:pStyle w:val="Contents2"/>
            <w:tabs>
              <w:tab w:val="clear" w:pos="8743"/>
              <w:tab w:val="right" w:pos="9026" w:leader="dot"/>
            </w:tabs>
            <w:rPr/>
          </w:pPr>
          <w:hyperlink w:anchor="__RefHeading___Toc6834063_2870459653">
            <w:r>
              <w:rPr>
                <w:webHidden/>
                <w:rStyle w:val="IndexLink"/>
              </w:rPr>
              <w:t>13563/1</w:t>
            </w:r>
            <w:r>
              <w:rPr>
                <w:rStyle w:val="IndexLink"/>
                <w:rtl w:val="true"/>
              </w:rPr>
              <w:tab/>
            </w:r>
            <w:r>
              <w:rPr>
                <w:rStyle w:val="IndexLink"/>
              </w:rPr>
              <w:t>105</w:t>
            </w:r>
          </w:hyperlink>
        </w:p>
        <w:p>
          <w:pPr>
            <w:pStyle w:val="Contents2"/>
            <w:tabs>
              <w:tab w:val="clear" w:pos="8743"/>
              <w:tab w:val="right" w:pos="9026" w:leader="dot"/>
            </w:tabs>
            <w:rPr/>
          </w:pPr>
          <w:hyperlink w:anchor="__RefHeading___Toc6834065_2870459653">
            <w:r>
              <w:rPr>
                <w:webHidden/>
                <w:rStyle w:val="IndexLink"/>
              </w:rPr>
              <w:t>13563/2</w:t>
            </w:r>
            <w:r>
              <w:rPr>
                <w:rStyle w:val="IndexLink"/>
                <w:rtl w:val="true"/>
              </w:rPr>
              <w:tab/>
            </w:r>
            <w:r>
              <w:rPr>
                <w:rStyle w:val="IndexLink"/>
              </w:rPr>
              <w:t>106</w:t>
            </w:r>
          </w:hyperlink>
        </w:p>
        <w:p>
          <w:pPr>
            <w:pStyle w:val="Contents2"/>
            <w:tabs>
              <w:tab w:val="clear" w:pos="8743"/>
              <w:tab w:val="right" w:pos="9026" w:leader="dot"/>
            </w:tabs>
            <w:rPr/>
          </w:pPr>
          <w:hyperlink w:anchor="__RefHeading___Toc6834067_2870459653">
            <w:r>
              <w:rPr>
                <w:webHidden/>
                <w:rStyle w:val="IndexLink"/>
              </w:rPr>
              <w:t>13563/3</w:t>
            </w:r>
            <w:r>
              <w:rPr>
                <w:rStyle w:val="IndexLink"/>
                <w:rtl w:val="true"/>
              </w:rPr>
              <w:tab/>
            </w:r>
            <w:r>
              <w:rPr>
                <w:rStyle w:val="IndexLink"/>
              </w:rPr>
              <w:t>106</w:t>
            </w:r>
          </w:hyperlink>
        </w:p>
        <w:p>
          <w:pPr>
            <w:pStyle w:val="Contents2"/>
            <w:tabs>
              <w:tab w:val="clear" w:pos="8743"/>
              <w:tab w:val="right" w:pos="9026" w:leader="dot"/>
            </w:tabs>
            <w:rPr/>
          </w:pPr>
          <w:hyperlink w:anchor="__RefHeading___Toc6834069_2870459653">
            <w:r>
              <w:rPr>
                <w:webHidden/>
                <w:rStyle w:val="IndexLink"/>
              </w:rPr>
              <w:t>13564</w:t>
            </w:r>
            <w:r>
              <w:rPr>
                <w:rStyle w:val="IndexLink"/>
                <w:rtl w:val="true"/>
              </w:rPr>
              <w:tab/>
            </w:r>
            <w:r>
              <w:rPr>
                <w:rStyle w:val="IndexLink"/>
              </w:rPr>
              <w:t>107</w:t>
            </w:r>
          </w:hyperlink>
        </w:p>
        <w:p>
          <w:pPr>
            <w:pStyle w:val="Contents2"/>
            <w:tabs>
              <w:tab w:val="clear" w:pos="8743"/>
              <w:tab w:val="right" w:pos="9026" w:leader="dot"/>
            </w:tabs>
            <w:rPr/>
          </w:pPr>
          <w:hyperlink w:anchor="__RefHeading___Toc6834071_2870459653">
            <w:r>
              <w:rPr>
                <w:webHidden/>
                <w:rStyle w:val="IndexLink"/>
              </w:rPr>
              <w:t>13565</w:t>
            </w:r>
            <w:r>
              <w:rPr>
                <w:rStyle w:val="IndexLink"/>
                <w:rtl w:val="true"/>
              </w:rPr>
              <w:tab/>
            </w:r>
            <w:r>
              <w:rPr>
                <w:rStyle w:val="IndexLink"/>
              </w:rPr>
              <w:t>108</w:t>
            </w:r>
          </w:hyperlink>
        </w:p>
        <w:p>
          <w:pPr>
            <w:pStyle w:val="Contents2"/>
            <w:tabs>
              <w:tab w:val="clear" w:pos="8743"/>
              <w:tab w:val="right" w:pos="9026" w:leader="dot"/>
            </w:tabs>
            <w:rPr/>
          </w:pPr>
          <w:hyperlink w:anchor="__RefHeading___Toc6834073_2870459653">
            <w:r>
              <w:rPr>
                <w:webHidden/>
                <w:rStyle w:val="IndexLink"/>
              </w:rPr>
              <w:t>13566</w:t>
            </w:r>
            <w:r>
              <w:rPr>
                <w:rStyle w:val="IndexLink"/>
                <w:rtl w:val="true"/>
              </w:rPr>
              <w:tab/>
            </w:r>
            <w:r>
              <w:rPr>
                <w:rStyle w:val="IndexLink"/>
              </w:rPr>
              <w:t>109</w:t>
            </w:r>
          </w:hyperlink>
        </w:p>
        <w:p>
          <w:pPr>
            <w:pStyle w:val="Contents2"/>
            <w:tabs>
              <w:tab w:val="clear" w:pos="8743"/>
              <w:tab w:val="right" w:pos="9026" w:leader="dot"/>
            </w:tabs>
            <w:rPr/>
          </w:pPr>
          <w:hyperlink w:anchor="__RefHeading___Toc6834075_2870459653">
            <w:r>
              <w:rPr>
                <w:webHidden/>
                <w:rStyle w:val="IndexLink"/>
              </w:rPr>
              <w:t>13567</w:t>
            </w:r>
            <w:r>
              <w:rPr>
                <w:rStyle w:val="IndexLink"/>
                <w:rtl w:val="true"/>
              </w:rPr>
              <w:tab/>
            </w:r>
            <w:r>
              <w:rPr>
                <w:rStyle w:val="IndexLink"/>
              </w:rPr>
              <w:t>110</w:t>
            </w:r>
          </w:hyperlink>
        </w:p>
        <w:p>
          <w:pPr>
            <w:pStyle w:val="Contents2"/>
            <w:tabs>
              <w:tab w:val="clear" w:pos="8743"/>
              <w:tab w:val="right" w:pos="9026" w:leader="dot"/>
            </w:tabs>
            <w:rPr/>
          </w:pPr>
          <w:hyperlink w:anchor="__RefHeading___Toc6834077_2870459653">
            <w:r>
              <w:rPr>
                <w:webHidden/>
                <w:rStyle w:val="IndexLink"/>
              </w:rPr>
              <w:t>13568/1</w:t>
            </w:r>
            <w:r>
              <w:rPr>
                <w:rStyle w:val="IndexLink"/>
                <w:rtl w:val="true"/>
              </w:rPr>
              <w:tab/>
            </w:r>
            <w:r>
              <w:rPr>
                <w:rStyle w:val="IndexLink"/>
              </w:rPr>
              <w:t>111</w:t>
            </w:r>
          </w:hyperlink>
        </w:p>
        <w:p>
          <w:pPr>
            <w:pStyle w:val="Contents2"/>
            <w:tabs>
              <w:tab w:val="clear" w:pos="8743"/>
              <w:tab w:val="right" w:pos="9026" w:leader="dot"/>
            </w:tabs>
            <w:rPr/>
          </w:pPr>
          <w:hyperlink w:anchor="__RefHeading___Toc6834079_2870459653">
            <w:r>
              <w:rPr>
                <w:webHidden/>
                <w:rStyle w:val="IndexLink"/>
              </w:rPr>
              <w:t>13568/2</w:t>
            </w:r>
            <w:r>
              <w:rPr>
                <w:rStyle w:val="IndexLink"/>
                <w:rtl w:val="true"/>
              </w:rPr>
              <w:tab/>
            </w:r>
            <w:r>
              <w:rPr>
                <w:rStyle w:val="IndexLink"/>
              </w:rPr>
              <w:t>112</w:t>
            </w:r>
          </w:hyperlink>
        </w:p>
        <w:p>
          <w:pPr>
            <w:pStyle w:val="Contents2"/>
            <w:tabs>
              <w:tab w:val="clear" w:pos="8743"/>
              <w:tab w:val="right" w:pos="9026" w:leader="dot"/>
            </w:tabs>
            <w:rPr/>
          </w:pPr>
          <w:hyperlink w:anchor="__RefHeading___Toc6834081_2870459653">
            <w:r>
              <w:rPr>
                <w:webHidden/>
                <w:rStyle w:val="IndexLink"/>
              </w:rPr>
              <w:t>13569</w:t>
            </w:r>
            <w:r>
              <w:rPr>
                <w:rStyle w:val="IndexLink"/>
                <w:rtl w:val="true"/>
              </w:rPr>
              <w:tab/>
            </w:r>
            <w:r>
              <w:rPr>
                <w:rStyle w:val="IndexLink"/>
              </w:rPr>
              <w:t>113</w:t>
            </w:r>
          </w:hyperlink>
        </w:p>
        <w:p>
          <w:pPr>
            <w:pStyle w:val="Contents2"/>
            <w:tabs>
              <w:tab w:val="clear" w:pos="8743"/>
              <w:tab w:val="right" w:pos="9026" w:leader="dot"/>
            </w:tabs>
            <w:rPr/>
          </w:pPr>
          <w:hyperlink w:anchor="__RefHeading___Toc6834083_2870459653">
            <w:r>
              <w:rPr>
                <w:webHidden/>
                <w:rStyle w:val="IndexLink"/>
              </w:rPr>
              <w:t>13570</w:t>
            </w:r>
            <w:r>
              <w:rPr>
                <w:rStyle w:val="IndexLink"/>
                <w:rtl w:val="true"/>
              </w:rPr>
              <w:tab/>
            </w:r>
            <w:r>
              <w:rPr>
                <w:rStyle w:val="IndexLink"/>
              </w:rPr>
              <w:t>113</w:t>
            </w:r>
          </w:hyperlink>
        </w:p>
        <w:p>
          <w:pPr>
            <w:pStyle w:val="Contents2"/>
            <w:tabs>
              <w:tab w:val="clear" w:pos="8743"/>
              <w:tab w:val="right" w:pos="9026" w:leader="dot"/>
            </w:tabs>
            <w:rPr/>
          </w:pPr>
          <w:hyperlink w:anchor="__RefHeading___Toc6834085_2870459653">
            <w:r>
              <w:rPr>
                <w:webHidden/>
                <w:rStyle w:val="IndexLink"/>
              </w:rPr>
              <w:t>13571</w:t>
            </w:r>
            <w:r>
              <w:rPr>
                <w:rStyle w:val="IndexLink"/>
                <w:rtl w:val="true"/>
              </w:rPr>
              <w:tab/>
            </w:r>
            <w:r>
              <w:rPr>
                <w:rStyle w:val="IndexLink"/>
              </w:rPr>
              <w:t>115</w:t>
            </w:r>
          </w:hyperlink>
        </w:p>
        <w:p>
          <w:pPr>
            <w:pStyle w:val="Contents2"/>
            <w:tabs>
              <w:tab w:val="clear" w:pos="8743"/>
              <w:tab w:val="right" w:pos="9026" w:leader="dot"/>
            </w:tabs>
            <w:rPr/>
          </w:pPr>
          <w:hyperlink w:anchor="__RefHeading___Toc6834087_2870459653">
            <w:r>
              <w:rPr>
                <w:webHidden/>
                <w:rStyle w:val="IndexLink"/>
              </w:rPr>
              <w:t>13572</w:t>
            </w:r>
            <w:r>
              <w:rPr>
                <w:rStyle w:val="IndexLink"/>
                <w:rtl w:val="true"/>
              </w:rPr>
              <w:tab/>
            </w:r>
            <w:r>
              <w:rPr>
                <w:rStyle w:val="IndexLink"/>
              </w:rPr>
              <w:t>115</w:t>
            </w:r>
          </w:hyperlink>
        </w:p>
        <w:p>
          <w:pPr>
            <w:pStyle w:val="Contents2"/>
            <w:tabs>
              <w:tab w:val="clear" w:pos="8743"/>
              <w:tab w:val="right" w:pos="9026" w:leader="dot"/>
            </w:tabs>
            <w:rPr/>
          </w:pPr>
          <w:hyperlink w:anchor="__RefHeading___Toc6834089_2870459653">
            <w:r>
              <w:rPr>
                <w:webHidden/>
                <w:rStyle w:val="IndexLink"/>
              </w:rPr>
              <w:t>13573</w:t>
            </w:r>
            <w:r>
              <w:rPr>
                <w:rStyle w:val="IndexLink"/>
                <w:rtl w:val="true"/>
              </w:rPr>
              <w:tab/>
            </w:r>
            <w:r>
              <w:rPr>
                <w:rStyle w:val="IndexLink"/>
              </w:rPr>
              <w:t>116</w:t>
            </w:r>
          </w:hyperlink>
        </w:p>
        <w:p>
          <w:pPr>
            <w:pStyle w:val="Contents2"/>
            <w:tabs>
              <w:tab w:val="clear" w:pos="8743"/>
              <w:tab w:val="right" w:pos="9026" w:leader="dot"/>
            </w:tabs>
            <w:rPr/>
          </w:pPr>
          <w:hyperlink w:anchor="__RefHeading___Toc6834091_2870459653">
            <w:r>
              <w:rPr>
                <w:webHidden/>
                <w:rStyle w:val="IndexLink"/>
              </w:rPr>
              <w:t>13574</w:t>
            </w:r>
            <w:r>
              <w:rPr>
                <w:rStyle w:val="IndexLink"/>
                <w:rtl w:val="true"/>
              </w:rPr>
              <w:tab/>
            </w:r>
            <w:r>
              <w:rPr>
                <w:rStyle w:val="IndexLink"/>
              </w:rPr>
              <w:t>117</w:t>
            </w:r>
          </w:hyperlink>
        </w:p>
        <w:p>
          <w:pPr>
            <w:pStyle w:val="Contents2"/>
            <w:tabs>
              <w:tab w:val="clear" w:pos="8743"/>
              <w:tab w:val="right" w:pos="9026" w:leader="dot"/>
            </w:tabs>
            <w:rPr/>
          </w:pPr>
          <w:hyperlink w:anchor="__RefHeading___Toc6834093_2870459653">
            <w:r>
              <w:rPr>
                <w:webHidden/>
                <w:rStyle w:val="IndexLink"/>
              </w:rPr>
              <w:t>13575</w:t>
            </w:r>
            <w:r>
              <w:rPr>
                <w:rStyle w:val="IndexLink"/>
                <w:rtl w:val="true"/>
              </w:rPr>
              <w:tab/>
            </w:r>
            <w:r>
              <w:rPr>
                <w:rStyle w:val="IndexLink"/>
              </w:rPr>
              <w:t>118</w:t>
            </w:r>
          </w:hyperlink>
        </w:p>
        <w:p>
          <w:pPr>
            <w:pStyle w:val="Contents2"/>
            <w:tabs>
              <w:tab w:val="clear" w:pos="8743"/>
              <w:tab w:val="right" w:pos="9026" w:leader="dot"/>
            </w:tabs>
            <w:rPr/>
          </w:pPr>
          <w:hyperlink w:anchor="__RefHeading___Toc6834095_2870459653">
            <w:r>
              <w:rPr>
                <w:webHidden/>
                <w:rStyle w:val="IndexLink"/>
              </w:rPr>
              <w:t>13576</w:t>
            </w:r>
            <w:r>
              <w:rPr>
                <w:rStyle w:val="IndexLink"/>
                <w:rtl w:val="true"/>
              </w:rPr>
              <w:tab/>
            </w:r>
            <w:r>
              <w:rPr>
                <w:rStyle w:val="IndexLink"/>
              </w:rPr>
              <w:t>119</w:t>
            </w:r>
          </w:hyperlink>
        </w:p>
        <w:p>
          <w:pPr>
            <w:pStyle w:val="Contents2"/>
            <w:tabs>
              <w:tab w:val="clear" w:pos="8743"/>
              <w:tab w:val="right" w:pos="9026" w:leader="dot"/>
            </w:tabs>
            <w:rPr/>
          </w:pPr>
          <w:hyperlink w:anchor="__RefHeading___Toc6834097_2870459653">
            <w:r>
              <w:rPr>
                <w:webHidden/>
                <w:rStyle w:val="IndexLink"/>
              </w:rPr>
              <w:t>13577</w:t>
            </w:r>
            <w:r>
              <w:rPr>
                <w:rStyle w:val="IndexLink"/>
                <w:rtl w:val="true"/>
              </w:rPr>
              <w:tab/>
            </w:r>
            <w:r>
              <w:rPr>
                <w:rStyle w:val="IndexLink"/>
              </w:rPr>
              <w:t>120</w:t>
            </w:r>
          </w:hyperlink>
        </w:p>
        <w:p>
          <w:pPr>
            <w:pStyle w:val="Contents2"/>
            <w:tabs>
              <w:tab w:val="clear" w:pos="8743"/>
              <w:tab w:val="right" w:pos="9026" w:leader="dot"/>
            </w:tabs>
            <w:rPr/>
          </w:pPr>
          <w:hyperlink w:anchor="__RefHeading___Toc6834099_2870459653">
            <w:r>
              <w:rPr>
                <w:webHidden/>
                <w:rStyle w:val="IndexLink"/>
              </w:rPr>
              <w:t>13578</w:t>
            </w:r>
            <w:r>
              <w:rPr>
                <w:rStyle w:val="IndexLink"/>
                <w:rtl w:val="true"/>
              </w:rPr>
              <w:tab/>
            </w:r>
            <w:r>
              <w:rPr>
                <w:rStyle w:val="IndexLink"/>
              </w:rPr>
              <w:t>121</w:t>
            </w:r>
          </w:hyperlink>
        </w:p>
        <w:p>
          <w:pPr>
            <w:pStyle w:val="Contents2"/>
            <w:tabs>
              <w:tab w:val="clear" w:pos="8743"/>
              <w:tab w:val="right" w:pos="9026" w:leader="dot"/>
            </w:tabs>
            <w:rPr/>
          </w:pPr>
          <w:hyperlink w:anchor="__RefHeading___Toc6834101_2870459653">
            <w:r>
              <w:rPr>
                <w:webHidden/>
                <w:rStyle w:val="IndexLink"/>
              </w:rPr>
              <w:t>13579</w:t>
            </w:r>
            <w:r>
              <w:rPr>
                <w:rStyle w:val="IndexLink"/>
                <w:rtl w:val="true"/>
              </w:rPr>
              <w:tab/>
            </w:r>
            <w:r>
              <w:rPr>
                <w:rStyle w:val="IndexLink"/>
              </w:rPr>
              <w:t>122</w:t>
            </w:r>
          </w:hyperlink>
        </w:p>
        <w:p>
          <w:pPr>
            <w:pStyle w:val="Contents2"/>
            <w:tabs>
              <w:tab w:val="clear" w:pos="8743"/>
              <w:tab w:val="right" w:pos="9026" w:leader="dot"/>
            </w:tabs>
            <w:rPr/>
          </w:pPr>
          <w:hyperlink w:anchor="__RefHeading___Toc6834103_2870459653">
            <w:r>
              <w:rPr>
                <w:webHidden/>
                <w:rStyle w:val="IndexLink"/>
              </w:rPr>
              <w:t>13580</w:t>
            </w:r>
            <w:r>
              <w:rPr>
                <w:rStyle w:val="IndexLink"/>
                <w:rtl w:val="true"/>
              </w:rPr>
              <w:tab/>
            </w:r>
            <w:r>
              <w:rPr>
                <w:rStyle w:val="IndexLink"/>
              </w:rPr>
              <w:t>123</w:t>
            </w:r>
          </w:hyperlink>
        </w:p>
        <w:p>
          <w:pPr>
            <w:pStyle w:val="Contents2"/>
            <w:tabs>
              <w:tab w:val="clear" w:pos="8743"/>
              <w:tab w:val="right" w:pos="9026" w:leader="dot"/>
            </w:tabs>
            <w:rPr/>
          </w:pPr>
          <w:hyperlink w:anchor="__RefHeading___Toc6834105_2870459653">
            <w:r>
              <w:rPr>
                <w:webHidden/>
                <w:rStyle w:val="IndexLink"/>
              </w:rPr>
              <w:t>13581/1</w:t>
            </w:r>
            <w:r>
              <w:rPr>
                <w:rStyle w:val="IndexLink"/>
                <w:rtl w:val="true"/>
              </w:rPr>
              <w:tab/>
            </w:r>
            <w:r>
              <w:rPr>
                <w:rStyle w:val="IndexLink"/>
              </w:rPr>
              <w:t>124</w:t>
            </w:r>
          </w:hyperlink>
        </w:p>
        <w:p>
          <w:pPr>
            <w:pStyle w:val="Contents2"/>
            <w:tabs>
              <w:tab w:val="clear" w:pos="8743"/>
              <w:tab w:val="right" w:pos="9026" w:leader="dot"/>
            </w:tabs>
            <w:rPr/>
          </w:pPr>
          <w:hyperlink w:anchor="__RefHeading___Toc6834107_2870459653">
            <w:r>
              <w:rPr>
                <w:webHidden/>
                <w:rStyle w:val="IndexLink"/>
              </w:rPr>
              <w:t>13581/2</w:t>
            </w:r>
            <w:r>
              <w:rPr>
                <w:rStyle w:val="IndexLink"/>
                <w:rtl w:val="true"/>
              </w:rPr>
              <w:tab/>
            </w:r>
            <w:r>
              <w:rPr>
                <w:rStyle w:val="IndexLink"/>
              </w:rPr>
              <w:t>125</w:t>
            </w:r>
          </w:hyperlink>
        </w:p>
        <w:p>
          <w:pPr>
            <w:pStyle w:val="Contents2"/>
            <w:tabs>
              <w:tab w:val="clear" w:pos="8743"/>
              <w:tab w:val="right" w:pos="9026" w:leader="dot"/>
            </w:tabs>
            <w:rPr/>
          </w:pPr>
          <w:hyperlink w:anchor="__RefHeading___Toc6834109_2870459653">
            <w:r>
              <w:rPr>
                <w:webHidden/>
                <w:rStyle w:val="IndexLink"/>
              </w:rPr>
              <w:t>13582</w:t>
            </w:r>
            <w:r>
              <w:rPr>
                <w:rStyle w:val="IndexLink"/>
                <w:rtl w:val="true"/>
              </w:rPr>
              <w:tab/>
            </w:r>
            <w:r>
              <w:rPr>
                <w:rStyle w:val="IndexLink"/>
              </w:rPr>
              <w:t>125</w:t>
            </w:r>
          </w:hyperlink>
        </w:p>
        <w:p>
          <w:pPr>
            <w:pStyle w:val="Contents2"/>
            <w:tabs>
              <w:tab w:val="clear" w:pos="8743"/>
              <w:tab w:val="right" w:pos="9026" w:leader="dot"/>
            </w:tabs>
            <w:rPr/>
          </w:pPr>
          <w:hyperlink w:anchor="__RefHeading___Toc6834111_2870459653">
            <w:r>
              <w:rPr>
                <w:webHidden/>
                <w:rStyle w:val="IndexLink"/>
              </w:rPr>
              <w:t>13583</w:t>
            </w:r>
            <w:r>
              <w:rPr>
                <w:rStyle w:val="IndexLink"/>
                <w:rtl w:val="true"/>
              </w:rPr>
              <w:tab/>
            </w:r>
            <w:r>
              <w:rPr>
                <w:rStyle w:val="IndexLink"/>
              </w:rPr>
              <w:t>126</w:t>
            </w:r>
          </w:hyperlink>
        </w:p>
        <w:p>
          <w:pPr>
            <w:pStyle w:val="Contents2"/>
            <w:tabs>
              <w:tab w:val="clear" w:pos="8743"/>
              <w:tab w:val="right" w:pos="9026" w:leader="dot"/>
            </w:tabs>
            <w:rPr/>
          </w:pPr>
          <w:hyperlink w:anchor="__RefHeading___Toc6834113_2870459653">
            <w:r>
              <w:rPr>
                <w:webHidden/>
                <w:rStyle w:val="IndexLink"/>
              </w:rPr>
              <w:t>13584/1</w:t>
            </w:r>
            <w:r>
              <w:rPr>
                <w:rStyle w:val="IndexLink"/>
                <w:rtl w:val="true"/>
              </w:rPr>
              <w:tab/>
            </w:r>
            <w:r>
              <w:rPr>
                <w:rStyle w:val="IndexLink"/>
              </w:rPr>
              <w:t>127</w:t>
            </w:r>
          </w:hyperlink>
        </w:p>
        <w:p>
          <w:pPr>
            <w:pStyle w:val="Contents2"/>
            <w:tabs>
              <w:tab w:val="clear" w:pos="8743"/>
              <w:tab w:val="right" w:pos="9026" w:leader="dot"/>
            </w:tabs>
            <w:rPr/>
          </w:pPr>
          <w:hyperlink w:anchor="__RefHeading___Toc6834115_2870459653">
            <w:r>
              <w:rPr>
                <w:webHidden/>
                <w:rStyle w:val="IndexLink"/>
              </w:rPr>
              <w:t>13584/2</w:t>
            </w:r>
            <w:r>
              <w:rPr>
                <w:rStyle w:val="IndexLink"/>
                <w:rtl w:val="true"/>
              </w:rPr>
              <w:tab/>
            </w:r>
            <w:r>
              <w:rPr>
                <w:rStyle w:val="IndexLink"/>
              </w:rPr>
              <w:t>128</w:t>
            </w:r>
          </w:hyperlink>
        </w:p>
        <w:p>
          <w:pPr>
            <w:pStyle w:val="Contents2"/>
            <w:tabs>
              <w:tab w:val="clear" w:pos="8743"/>
              <w:tab w:val="right" w:pos="9026" w:leader="dot"/>
            </w:tabs>
            <w:rPr/>
          </w:pPr>
          <w:hyperlink w:anchor="__RefHeading___Toc6834117_2870459653">
            <w:r>
              <w:rPr>
                <w:webHidden/>
                <w:rStyle w:val="IndexLink"/>
              </w:rPr>
              <w:t>13585</w:t>
            </w:r>
            <w:r>
              <w:rPr>
                <w:rStyle w:val="IndexLink"/>
                <w:rtl w:val="true"/>
              </w:rPr>
              <w:tab/>
            </w:r>
            <w:r>
              <w:rPr>
                <w:rStyle w:val="IndexLink"/>
              </w:rPr>
              <w:t>129</w:t>
            </w:r>
          </w:hyperlink>
        </w:p>
        <w:p>
          <w:pPr>
            <w:pStyle w:val="Contents2"/>
            <w:tabs>
              <w:tab w:val="clear" w:pos="8743"/>
              <w:tab w:val="right" w:pos="9026" w:leader="dot"/>
            </w:tabs>
            <w:rPr/>
          </w:pPr>
          <w:hyperlink w:anchor="__RefHeading___Toc6834119_2870459653">
            <w:r>
              <w:rPr>
                <w:webHidden/>
                <w:rStyle w:val="IndexLink"/>
              </w:rPr>
              <w:t>13586/1</w:t>
            </w:r>
            <w:r>
              <w:rPr>
                <w:rStyle w:val="IndexLink"/>
                <w:rtl w:val="true"/>
              </w:rPr>
              <w:tab/>
            </w:r>
            <w:r>
              <w:rPr>
                <w:rStyle w:val="IndexLink"/>
              </w:rPr>
              <w:t>129</w:t>
            </w:r>
          </w:hyperlink>
        </w:p>
        <w:p>
          <w:pPr>
            <w:pStyle w:val="Contents2"/>
            <w:tabs>
              <w:tab w:val="clear" w:pos="8743"/>
              <w:tab w:val="right" w:pos="9026" w:leader="dot"/>
            </w:tabs>
            <w:rPr/>
          </w:pPr>
          <w:hyperlink w:anchor="__RefHeading___Toc6834121_2870459653">
            <w:r>
              <w:rPr>
                <w:webHidden/>
                <w:rStyle w:val="IndexLink"/>
              </w:rPr>
              <w:t>13586/2</w:t>
            </w:r>
            <w:r>
              <w:rPr>
                <w:rStyle w:val="IndexLink"/>
                <w:rtl w:val="true"/>
              </w:rPr>
              <w:tab/>
            </w:r>
            <w:r>
              <w:rPr>
                <w:rStyle w:val="IndexLink"/>
              </w:rPr>
              <w:t>130</w:t>
            </w:r>
          </w:hyperlink>
        </w:p>
        <w:p>
          <w:pPr>
            <w:pStyle w:val="Contents2"/>
            <w:tabs>
              <w:tab w:val="clear" w:pos="8743"/>
              <w:tab w:val="right" w:pos="9026" w:leader="dot"/>
            </w:tabs>
            <w:rPr/>
          </w:pPr>
          <w:hyperlink w:anchor="__RefHeading___Toc6834123_2870459653">
            <w:r>
              <w:rPr>
                <w:webHidden/>
                <w:rStyle w:val="IndexLink"/>
              </w:rPr>
              <w:t>13587</w:t>
            </w:r>
            <w:r>
              <w:rPr>
                <w:rStyle w:val="IndexLink"/>
                <w:rtl w:val="true"/>
              </w:rPr>
              <w:tab/>
            </w:r>
            <w:r>
              <w:rPr>
                <w:rStyle w:val="IndexLink"/>
              </w:rPr>
              <w:t>131</w:t>
            </w:r>
          </w:hyperlink>
        </w:p>
        <w:p>
          <w:pPr>
            <w:pStyle w:val="Contents2"/>
            <w:tabs>
              <w:tab w:val="clear" w:pos="8743"/>
              <w:tab w:val="right" w:pos="9026" w:leader="dot"/>
            </w:tabs>
            <w:rPr/>
          </w:pPr>
          <w:hyperlink w:anchor="__RefHeading___Toc6834125_2870459653">
            <w:r>
              <w:rPr>
                <w:webHidden/>
                <w:rStyle w:val="IndexLink"/>
              </w:rPr>
              <w:t>13588</w:t>
            </w:r>
            <w:r>
              <w:rPr>
                <w:rStyle w:val="IndexLink"/>
                <w:rtl w:val="true"/>
              </w:rPr>
              <w:tab/>
            </w:r>
            <w:r>
              <w:rPr>
                <w:rStyle w:val="IndexLink"/>
              </w:rPr>
              <w:t>132</w:t>
            </w:r>
          </w:hyperlink>
        </w:p>
        <w:p>
          <w:pPr>
            <w:pStyle w:val="Contents2"/>
            <w:tabs>
              <w:tab w:val="clear" w:pos="8743"/>
              <w:tab w:val="right" w:pos="9026" w:leader="dot"/>
            </w:tabs>
            <w:rPr/>
          </w:pPr>
          <w:hyperlink w:anchor="__RefHeading___Toc6834127_2870459653">
            <w:r>
              <w:rPr>
                <w:webHidden/>
                <w:rStyle w:val="IndexLink"/>
              </w:rPr>
              <w:t>13589</w:t>
            </w:r>
            <w:r>
              <w:rPr>
                <w:rStyle w:val="IndexLink"/>
                <w:rtl w:val="true"/>
              </w:rPr>
              <w:tab/>
            </w:r>
            <w:r>
              <w:rPr>
                <w:rStyle w:val="IndexLink"/>
              </w:rPr>
              <w:t>133</w:t>
            </w:r>
          </w:hyperlink>
        </w:p>
        <w:p>
          <w:pPr>
            <w:pStyle w:val="Contents2"/>
            <w:tabs>
              <w:tab w:val="clear" w:pos="8743"/>
              <w:tab w:val="right" w:pos="9026" w:leader="dot"/>
            </w:tabs>
            <w:rPr/>
          </w:pPr>
          <w:hyperlink w:anchor="__RefHeading___Toc6834129_2870459653">
            <w:r>
              <w:rPr>
                <w:webHidden/>
                <w:rStyle w:val="IndexLink"/>
              </w:rPr>
              <w:t>13590/1</w:t>
            </w:r>
            <w:r>
              <w:rPr>
                <w:rStyle w:val="IndexLink"/>
                <w:rtl w:val="true"/>
              </w:rPr>
              <w:tab/>
            </w:r>
            <w:r>
              <w:rPr>
                <w:rStyle w:val="IndexLink"/>
              </w:rPr>
              <w:t>134</w:t>
            </w:r>
          </w:hyperlink>
        </w:p>
        <w:p>
          <w:pPr>
            <w:pStyle w:val="Contents2"/>
            <w:tabs>
              <w:tab w:val="clear" w:pos="8743"/>
              <w:tab w:val="right" w:pos="9026" w:leader="dot"/>
            </w:tabs>
            <w:rPr/>
          </w:pPr>
          <w:hyperlink w:anchor="__RefHeading___Toc6834131_2870459653">
            <w:r>
              <w:rPr>
                <w:webHidden/>
                <w:rStyle w:val="IndexLink"/>
              </w:rPr>
              <w:t>13590/2</w:t>
            </w:r>
            <w:r>
              <w:rPr>
                <w:rStyle w:val="IndexLink"/>
                <w:rtl w:val="true"/>
              </w:rPr>
              <w:tab/>
            </w:r>
            <w:r>
              <w:rPr>
                <w:rStyle w:val="IndexLink"/>
              </w:rPr>
              <w:t>135</w:t>
            </w:r>
          </w:hyperlink>
        </w:p>
        <w:p>
          <w:pPr>
            <w:pStyle w:val="Contents2"/>
            <w:tabs>
              <w:tab w:val="clear" w:pos="8743"/>
              <w:tab w:val="right" w:pos="9026" w:leader="dot"/>
            </w:tabs>
            <w:rPr/>
          </w:pPr>
          <w:hyperlink w:anchor="__RefHeading___Toc6834133_2870459653">
            <w:r>
              <w:rPr>
                <w:webHidden/>
                <w:rStyle w:val="IndexLink"/>
              </w:rPr>
              <w:t>13590/3</w:t>
            </w:r>
            <w:r>
              <w:rPr>
                <w:rStyle w:val="IndexLink"/>
                <w:rtl w:val="true"/>
              </w:rPr>
              <w:tab/>
            </w:r>
            <w:r>
              <w:rPr>
                <w:rStyle w:val="IndexLink"/>
              </w:rPr>
              <w:t>135</w:t>
            </w:r>
          </w:hyperlink>
        </w:p>
        <w:p>
          <w:pPr>
            <w:pStyle w:val="Contents2"/>
            <w:tabs>
              <w:tab w:val="clear" w:pos="8743"/>
              <w:tab w:val="right" w:pos="9026" w:leader="dot"/>
            </w:tabs>
            <w:rPr/>
          </w:pPr>
          <w:hyperlink w:anchor="__RefHeading___Toc6834135_2870459653">
            <w:r>
              <w:rPr>
                <w:webHidden/>
                <w:rStyle w:val="IndexLink"/>
              </w:rPr>
              <w:t>13591</w:t>
            </w:r>
            <w:r>
              <w:rPr>
                <w:rStyle w:val="IndexLink"/>
                <w:rtl w:val="true"/>
              </w:rPr>
              <w:tab/>
            </w:r>
            <w:r>
              <w:rPr>
                <w:rStyle w:val="IndexLink"/>
              </w:rPr>
              <w:t>136</w:t>
            </w:r>
          </w:hyperlink>
        </w:p>
        <w:p>
          <w:pPr>
            <w:pStyle w:val="Contents2"/>
            <w:tabs>
              <w:tab w:val="clear" w:pos="8743"/>
              <w:tab w:val="right" w:pos="9026" w:leader="dot"/>
            </w:tabs>
            <w:rPr/>
          </w:pPr>
          <w:hyperlink w:anchor="__RefHeading___Toc6834137_2870459653">
            <w:r>
              <w:rPr>
                <w:webHidden/>
                <w:rStyle w:val="IndexLink"/>
              </w:rPr>
              <w:t>13592</w:t>
            </w:r>
            <w:r>
              <w:rPr>
                <w:rStyle w:val="IndexLink"/>
                <w:rtl w:val="true"/>
              </w:rPr>
              <w:tab/>
            </w:r>
            <w:r>
              <w:rPr>
                <w:rStyle w:val="IndexLink"/>
              </w:rPr>
              <w:t>137</w:t>
            </w:r>
          </w:hyperlink>
        </w:p>
        <w:p>
          <w:pPr>
            <w:pStyle w:val="Contents2"/>
            <w:tabs>
              <w:tab w:val="clear" w:pos="8743"/>
              <w:tab w:val="right" w:pos="9026" w:leader="dot"/>
            </w:tabs>
            <w:rPr/>
          </w:pPr>
          <w:hyperlink w:anchor="__RefHeading___Toc6834139_2870459653">
            <w:r>
              <w:rPr>
                <w:webHidden/>
                <w:rStyle w:val="IndexLink"/>
              </w:rPr>
              <w:t>13593</w:t>
            </w:r>
            <w:r>
              <w:rPr>
                <w:rStyle w:val="IndexLink"/>
                <w:rtl w:val="true"/>
              </w:rPr>
              <w:tab/>
            </w:r>
            <w:r>
              <w:rPr>
                <w:rStyle w:val="IndexLink"/>
              </w:rPr>
              <w:t>138</w:t>
            </w:r>
          </w:hyperlink>
        </w:p>
        <w:p>
          <w:pPr>
            <w:pStyle w:val="Contents2"/>
            <w:tabs>
              <w:tab w:val="clear" w:pos="8743"/>
              <w:tab w:val="right" w:pos="9026" w:leader="dot"/>
            </w:tabs>
            <w:rPr/>
          </w:pPr>
          <w:hyperlink w:anchor="__RefHeading___Toc6834141_2870459653">
            <w:r>
              <w:rPr>
                <w:webHidden/>
                <w:rStyle w:val="IndexLink"/>
              </w:rPr>
              <w:t>13594</w:t>
            </w:r>
            <w:r>
              <w:rPr>
                <w:rStyle w:val="IndexLink"/>
                <w:rtl w:val="true"/>
              </w:rPr>
              <w:tab/>
            </w:r>
            <w:r>
              <w:rPr>
                <w:rStyle w:val="IndexLink"/>
              </w:rPr>
              <w:t>139</w:t>
            </w:r>
          </w:hyperlink>
        </w:p>
        <w:p>
          <w:pPr>
            <w:pStyle w:val="Contents2"/>
            <w:tabs>
              <w:tab w:val="clear" w:pos="8743"/>
              <w:tab w:val="right" w:pos="9026" w:leader="dot"/>
            </w:tabs>
            <w:rPr/>
          </w:pPr>
          <w:hyperlink w:anchor="__RefHeading___Toc6834143_2870459653">
            <w:r>
              <w:rPr>
                <w:webHidden/>
                <w:rStyle w:val="IndexLink"/>
              </w:rPr>
              <w:t>13595/1</w:t>
            </w:r>
            <w:r>
              <w:rPr>
                <w:rStyle w:val="IndexLink"/>
                <w:rtl w:val="true"/>
              </w:rPr>
              <w:tab/>
            </w:r>
            <w:r>
              <w:rPr>
                <w:rStyle w:val="IndexLink"/>
              </w:rPr>
              <w:t>139</w:t>
            </w:r>
          </w:hyperlink>
        </w:p>
        <w:p>
          <w:pPr>
            <w:pStyle w:val="Contents2"/>
            <w:tabs>
              <w:tab w:val="clear" w:pos="8743"/>
              <w:tab w:val="right" w:pos="9026" w:leader="dot"/>
            </w:tabs>
            <w:rPr/>
          </w:pPr>
          <w:hyperlink w:anchor="__RefHeading___Toc6834145_2870459653">
            <w:r>
              <w:rPr>
                <w:webHidden/>
                <w:rStyle w:val="IndexLink"/>
              </w:rPr>
              <w:t>13595/2</w:t>
            </w:r>
            <w:r>
              <w:rPr>
                <w:rStyle w:val="IndexLink"/>
                <w:rtl w:val="true"/>
              </w:rPr>
              <w:tab/>
            </w:r>
            <w:r>
              <w:rPr>
                <w:rStyle w:val="IndexLink"/>
              </w:rPr>
              <w:t>140</w:t>
            </w:r>
          </w:hyperlink>
        </w:p>
        <w:p>
          <w:pPr>
            <w:pStyle w:val="Contents2"/>
            <w:tabs>
              <w:tab w:val="clear" w:pos="8743"/>
              <w:tab w:val="right" w:pos="9026" w:leader="dot"/>
            </w:tabs>
            <w:rPr/>
          </w:pPr>
          <w:hyperlink w:anchor="__RefHeading___Toc6834147_2870459653">
            <w:r>
              <w:rPr>
                <w:webHidden/>
                <w:rStyle w:val="IndexLink"/>
              </w:rPr>
              <w:t>13595/3</w:t>
            </w:r>
            <w:r>
              <w:rPr>
                <w:rStyle w:val="IndexLink"/>
                <w:rtl w:val="true"/>
              </w:rPr>
              <w:tab/>
            </w:r>
            <w:r>
              <w:rPr>
                <w:rStyle w:val="IndexLink"/>
              </w:rPr>
              <w:t>141</w:t>
            </w:r>
          </w:hyperlink>
        </w:p>
        <w:p>
          <w:pPr>
            <w:pStyle w:val="Contents2"/>
            <w:tabs>
              <w:tab w:val="clear" w:pos="8743"/>
              <w:tab w:val="right" w:pos="9026" w:leader="dot"/>
            </w:tabs>
            <w:rPr/>
          </w:pPr>
          <w:hyperlink w:anchor="__RefHeading___Toc6834149_2870459653">
            <w:r>
              <w:rPr>
                <w:webHidden/>
                <w:rStyle w:val="IndexLink"/>
              </w:rPr>
              <w:t>13595/4</w:t>
            </w:r>
            <w:r>
              <w:rPr>
                <w:rStyle w:val="IndexLink"/>
                <w:rtl w:val="true"/>
              </w:rPr>
              <w:tab/>
            </w:r>
            <w:r>
              <w:rPr>
                <w:rStyle w:val="IndexLink"/>
              </w:rPr>
              <w:t>142</w:t>
            </w:r>
          </w:hyperlink>
        </w:p>
        <w:p>
          <w:pPr>
            <w:pStyle w:val="Contents2"/>
            <w:tabs>
              <w:tab w:val="clear" w:pos="8743"/>
              <w:tab w:val="right" w:pos="9026" w:leader="dot"/>
            </w:tabs>
            <w:rPr/>
          </w:pPr>
          <w:hyperlink w:anchor="__RefHeading___Toc6834151_2870459653">
            <w:r>
              <w:rPr>
                <w:webHidden/>
                <w:rStyle w:val="IndexLink"/>
              </w:rPr>
              <w:t>13595/5</w:t>
            </w:r>
            <w:r>
              <w:rPr>
                <w:rStyle w:val="IndexLink"/>
                <w:rtl w:val="true"/>
              </w:rPr>
              <w:tab/>
            </w:r>
            <w:r>
              <w:rPr>
                <w:rStyle w:val="IndexLink"/>
              </w:rPr>
              <w:t>143</w:t>
            </w:r>
          </w:hyperlink>
        </w:p>
        <w:p>
          <w:pPr>
            <w:pStyle w:val="Contents2"/>
            <w:tabs>
              <w:tab w:val="clear" w:pos="8743"/>
              <w:tab w:val="right" w:pos="9026" w:leader="dot"/>
            </w:tabs>
            <w:rPr/>
          </w:pPr>
          <w:hyperlink w:anchor="__RefHeading___Toc6834153_2870459653">
            <w:r>
              <w:rPr>
                <w:webHidden/>
                <w:rStyle w:val="IndexLink"/>
              </w:rPr>
              <w:t>13595/6</w:t>
            </w:r>
            <w:r>
              <w:rPr>
                <w:rStyle w:val="IndexLink"/>
                <w:rtl w:val="true"/>
              </w:rPr>
              <w:tab/>
            </w:r>
            <w:r>
              <w:rPr>
                <w:rStyle w:val="IndexLink"/>
              </w:rPr>
              <w:t>143</w:t>
            </w:r>
          </w:hyperlink>
        </w:p>
        <w:p>
          <w:pPr>
            <w:pStyle w:val="Contents2"/>
            <w:tabs>
              <w:tab w:val="clear" w:pos="8743"/>
              <w:tab w:val="right" w:pos="9026" w:leader="dot"/>
            </w:tabs>
            <w:rPr/>
          </w:pPr>
          <w:hyperlink w:anchor="__RefHeading___Toc6834155_2870459653">
            <w:r>
              <w:rPr>
                <w:webHidden/>
                <w:rStyle w:val="IndexLink"/>
              </w:rPr>
              <w:t>13595/7</w:t>
            </w:r>
            <w:r>
              <w:rPr>
                <w:rStyle w:val="IndexLink"/>
                <w:rtl w:val="true"/>
              </w:rPr>
              <w:tab/>
            </w:r>
            <w:r>
              <w:rPr>
                <w:rStyle w:val="IndexLink"/>
              </w:rPr>
              <w:t>144</w:t>
            </w:r>
          </w:hyperlink>
        </w:p>
        <w:p>
          <w:pPr>
            <w:pStyle w:val="Contents2"/>
            <w:tabs>
              <w:tab w:val="clear" w:pos="8743"/>
              <w:tab w:val="right" w:pos="9026" w:leader="dot"/>
            </w:tabs>
            <w:rPr/>
          </w:pPr>
          <w:hyperlink w:anchor="__RefHeading___Toc6834157_2870459653">
            <w:r>
              <w:rPr>
                <w:webHidden/>
                <w:rStyle w:val="IndexLink"/>
              </w:rPr>
              <w:t>13595/8</w:t>
            </w:r>
            <w:r>
              <w:rPr>
                <w:rStyle w:val="IndexLink"/>
                <w:rtl w:val="true"/>
              </w:rPr>
              <w:tab/>
            </w:r>
            <w:r>
              <w:rPr>
                <w:rStyle w:val="IndexLink"/>
              </w:rPr>
              <w:t>144</w:t>
            </w:r>
          </w:hyperlink>
        </w:p>
        <w:p>
          <w:pPr>
            <w:pStyle w:val="Contents2"/>
            <w:tabs>
              <w:tab w:val="clear" w:pos="8743"/>
              <w:tab w:val="right" w:pos="9026" w:leader="dot"/>
            </w:tabs>
            <w:rPr/>
          </w:pPr>
          <w:hyperlink w:anchor="__RefHeading___Toc6834159_2870459653">
            <w:r>
              <w:rPr>
                <w:webHidden/>
                <w:rStyle w:val="IndexLink"/>
              </w:rPr>
              <w:t>13595/9</w:t>
            </w:r>
            <w:r>
              <w:rPr>
                <w:rStyle w:val="IndexLink"/>
                <w:rtl w:val="true"/>
              </w:rPr>
              <w:tab/>
            </w:r>
            <w:r>
              <w:rPr>
                <w:rStyle w:val="IndexLink"/>
              </w:rPr>
              <w:t>145</w:t>
            </w:r>
          </w:hyperlink>
        </w:p>
        <w:p>
          <w:pPr>
            <w:pStyle w:val="Contents2"/>
            <w:tabs>
              <w:tab w:val="clear" w:pos="8743"/>
              <w:tab w:val="right" w:pos="9026" w:leader="dot"/>
            </w:tabs>
            <w:rPr/>
          </w:pPr>
          <w:hyperlink w:anchor="__RefHeading___Toc6834161_2870459653">
            <w:r>
              <w:rPr>
                <w:webHidden/>
                <w:rStyle w:val="IndexLink"/>
              </w:rPr>
              <w:t>13595/10</w:t>
            </w:r>
            <w:r>
              <w:rPr>
                <w:rStyle w:val="IndexLink"/>
                <w:rtl w:val="true"/>
              </w:rPr>
              <w:tab/>
            </w:r>
            <w:r>
              <w:rPr>
                <w:rStyle w:val="IndexLink"/>
              </w:rPr>
              <w:t>146</w:t>
            </w:r>
          </w:hyperlink>
        </w:p>
        <w:p>
          <w:pPr>
            <w:pStyle w:val="Contents2"/>
            <w:tabs>
              <w:tab w:val="clear" w:pos="8743"/>
              <w:tab w:val="right" w:pos="9026" w:leader="dot"/>
            </w:tabs>
            <w:rPr/>
          </w:pPr>
          <w:hyperlink w:anchor="__RefHeading___Toc6834163_2870459653">
            <w:r>
              <w:rPr>
                <w:webHidden/>
                <w:rStyle w:val="IndexLink"/>
              </w:rPr>
              <w:t>13595/11</w:t>
            </w:r>
            <w:r>
              <w:rPr>
                <w:rStyle w:val="IndexLink"/>
                <w:rtl w:val="true"/>
              </w:rPr>
              <w:tab/>
            </w:r>
            <w:r>
              <w:rPr>
                <w:rStyle w:val="IndexLink"/>
              </w:rPr>
              <w:t>147</w:t>
            </w:r>
          </w:hyperlink>
        </w:p>
        <w:p>
          <w:pPr>
            <w:pStyle w:val="Contents2"/>
            <w:tabs>
              <w:tab w:val="clear" w:pos="8743"/>
              <w:tab w:val="right" w:pos="9026" w:leader="dot"/>
            </w:tabs>
            <w:rPr/>
          </w:pPr>
          <w:hyperlink w:anchor="__RefHeading___Toc6834165_2870459653">
            <w:r>
              <w:rPr>
                <w:webHidden/>
                <w:rStyle w:val="IndexLink"/>
              </w:rPr>
              <w:t>13595/12</w:t>
            </w:r>
            <w:r>
              <w:rPr>
                <w:rStyle w:val="IndexLink"/>
                <w:rtl w:val="true"/>
              </w:rPr>
              <w:tab/>
            </w:r>
            <w:r>
              <w:rPr>
                <w:rStyle w:val="IndexLink"/>
              </w:rPr>
              <w:t>148</w:t>
            </w:r>
          </w:hyperlink>
        </w:p>
        <w:p>
          <w:pPr>
            <w:pStyle w:val="Contents2"/>
            <w:tabs>
              <w:tab w:val="clear" w:pos="8743"/>
              <w:tab w:val="right" w:pos="9026" w:leader="dot"/>
            </w:tabs>
            <w:rPr/>
          </w:pPr>
          <w:hyperlink w:anchor="__RefHeading___Toc6834167_2870459653">
            <w:r>
              <w:rPr>
                <w:webHidden/>
                <w:rStyle w:val="IndexLink"/>
              </w:rPr>
              <w:t>13595/13</w:t>
            </w:r>
            <w:r>
              <w:rPr>
                <w:rStyle w:val="IndexLink"/>
                <w:rtl w:val="true"/>
              </w:rPr>
              <w:tab/>
            </w:r>
            <w:r>
              <w:rPr>
                <w:rStyle w:val="IndexLink"/>
              </w:rPr>
              <w:t>149</w:t>
            </w:r>
          </w:hyperlink>
        </w:p>
        <w:p>
          <w:pPr>
            <w:pStyle w:val="Contents2"/>
            <w:tabs>
              <w:tab w:val="clear" w:pos="8743"/>
              <w:tab w:val="right" w:pos="9026" w:leader="dot"/>
            </w:tabs>
            <w:rPr/>
          </w:pPr>
          <w:hyperlink w:anchor="__RefHeading___Toc6834169_2870459653">
            <w:r>
              <w:rPr>
                <w:webHidden/>
                <w:rStyle w:val="IndexLink"/>
              </w:rPr>
              <w:t>13596/1</w:t>
            </w:r>
            <w:r>
              <w:rPr>
                <w:rStyle w:val="IndexLink"/>
                <w:rtl w:val="true"/>
              </w:rPr>
              <w:tab/>
            </w:r>
            <w:r>
              <w:rPr>
                <w:rStyle w:val="IndexLink"/>
              </w:rPr>
              <w:t>150</w:t>
            </w:r>
          </w:hyperlink>
        </w:p>
        <w:p>
          <w:pPr>
            <w:pStyle w:val="Contents2"/>
            <w:tabs>
              <w:tab w:val="clear" w:pos="8743"/>
              <w:tab w:val="right" w:pos="9026" w:leader="dot"/>
            </w:tabs>
            <w:rPr/>
          </w:pPr>
          <w:hyperlink w:anchor="__RefHeading___Toc6834171_2870459653">
            <w:r>
              <w:rPr>
                <w:webHidden/>
                <w:rStyle w:val="IndexLink"/>
              </w:rPr>
              <w:t>13596/2</w:t>
            </w:r>
            <w:r>
              <w:rPr>
                <w:rStyle w:val="IndexLink"/>
                <w:rtl w:val="true"/>
              </w:rPr>
              <w:tab/>
            </w:r>
            <w:r>
              <w:rPr>
                <w:rStyle w:val="IndexLink"/>
              </w:rPr>
              <w:t>151</w:t>
            </w:r>
          </w:hyperlink>
        </w:p>
        <w:p>
          <w:pPr>
            <w:pStyle w:val="Contents2"/>
            <w:tabs>
              <w:tab w:val="clear" w:pos="8743"/>
              <w:tab w:val="right" w:pos="9026" w:leader="dot"/>
            </w:tabs>
            <w:rPr/>
          </w:pPr>
          <w:hyperlink w:anchor="__RefHeading___Toc6834173_2870459653">
            <w:r>
              <w:rPr>
                <w:webHidden/>
                <w:rStyle w:val="IndexLink"/>
              </w:rPr>
              <w:t>13597</w:t>
            </w:r>
            <w:r>
              <w:rPr>
                <w:rStyle w:val="IndexLink"/>
                <w:rtl w:val="true"/>
              </w:rPr>
              <w:tab/>
            </w:r>
            <w:r>
              <w:rPr>
                <w:rStyle w:val="IndexLink"/>
              </w:rPr>
              <w:t>151</w:t>
            </w:r>
          </w:hyperlink>
        </w:p>
        <w:p>
          <w:pPr>
            <w:pStyle w:val="Contents2"/>
            <w:tabs>
              <w:tab w:val="clear" w:pos="8743"/>
              <w:tab w:val="right" w:pos="9026" w:leader="dot"/>
            </w:tabs>
            <w:rPr/>
          </w:pPr>
          <w:hyperlink w:anchor="__RefHeading___Toc6834175_2870459653">
            <w:r>
              <w:rPr>
                <w:webHidden/>
                <w:rStyle w:val="IndexLink"/>
              </w:rPr>
              <w:t>13598</w:t>
            </w:r>
            <w:r>
              <w:rPr>
                <w:rStyle w:val="IndexLink"/>
                <w:rtl w:val="true"/>
              </w:rPr>
              <w:tab/>
            </w:r>
            <w:r>
              <w:rPr>
                <w:rStyle w:val="IndexLink"/>
              </w:rPr>
              <w:t>152</w:t>
            </w:r>
          </w:hyperlink>
        </w:p>
        <w:p>
          <w:pPr>
            <w:pStyle w:val="Contents2"/>
            <w:tabs>
              <w:tab w:val="clear" w:pos="8743"/>
              <w:tab w:val="right" w:pos="9026" w:leader="dot"/>
            </w:tabs>
            <w:rPr/>
          </w:pPr>
          <w:hyperlink w:anchor="__RefHeading___Toc6834177_2870459653">
            <w:r>
              <w:rPr>
                <w:webHidden/>
                <w:rStyle w:val="IndexLink"/>
              </w:rPr>
              <w:t>13599</w:t>
            </w:r>
            <w:r>
              <w:rPr>
                <w:rStyle w:val="IndexLink"/>
                <w:rtl w:val="true"/>
              </w:rPr>
              <w:tab/>
            </w:r>
            <w:r>
              <w:rPr>
                <w:rStyle w:val="IndexLink"/>
              </w:rPr>
              <w:t>153</w:t>
            </w:r>
          </w:hyperlink>
        </w:p>
        <w:p>
          <w:pPr>
            <w:pStyle w:val="Contents2"/>
            <w:tabs>
              <w:tab w:val="clear" w:pos="8743"/>
              <w:tab w:val="right" w:pos="9026" w:leader="dot"/>
            </w:tabs>
            <w:rPr/>
          </w:pPr>
          <w:hyperlink w:anchor="__RefHeading___Toc6834179_2870459653">
            <w:r>
              <w:rPr>
                <w:webHidden/>
                <w:rStyle w:val="IndexLink"/>
              </w:rPr>
              <w:t>13600/1</w:t>
            </w:r>
            <w:r>
              <w:rPr>
                <w:rStyle w:val="IndexLink"/>
                <w:rtl w:val="true"/>
              </w:rPr>
              <w:tab/>
            </w:r>
            <w:r>
              <w:rPr>
                <w:rStyle w:val="IndexLink"/>
              </w:rPr>
              <w:t>154</w:t>
            </w:r>
          </w:hyperlink>
        </w:p>
        <w:p>
          <w:pPr>
            <w:pStyle w:val="Contents2"/>
            <w:tabs>
              <w:tab w:val="clear" w:pos="8743"/>
              <w:tab w:val="right" w:pos="9026" w:leader="dot"/>
            </w:tabs>
            <w:rPr/>
          </w:pPr>
          <w:hyperlink w:anchor="__RefHeading___Toc6834181_2870459653">
            <w:r>
              <w:rPr>
                <w:webHidden/>
                <w:rStyle w:val="IndexLink"/>
              </w:rPr>
              <w:t>13600/2</w:t>
            </w:r>
            <w:r>
              <w:rPr>
                <w:rStyle w:val="IndexLink"/>
                <w:rtl w:val="true"/>
              </w:rPr>
              <w:tab/>
            </w:r>
            <w:r>
              <w:rPr>
                <w:rStyle w:val="IndexLink"/>
              </w:rPr>
              <w:t>154</w:t>
            </w:r>
          </w:hyperlink>
        </w:p>
        <w:p>
          <w:pPr>
            <w:pStyle w:val="Contents2"/>
            <w:tabs>
              <w:tab w:val="clear" w:pos="8743"/>
              <w:tab w:val="right" w:pos="9026" w:leader="dot"/>
            </w:tabs>
            <w:rPr/>
          </w:pPr>
          <w:hyperlink w:anchor="__RefHeading___Toc6834183_2870459653">
            <w:r>
              <w:rPr>
                <w:webHidden/>
                <w:rStyle w:val="IndexLink"/>
              </w:rPr>
              <w:t>13600/3</w:t>
            </w:r>
            <w:r>
              <w:rPr>
                <w:rStyle w:val="IndexLink"/>
                <w:rtl w:val="true"/>
              </w:rPr>
              <w:tab/>
            </w:r>
            <w:r>
              <w:rPr>
                <w:rStyle w:val="IndexLink"/>
              </w:rPr>
              <w:t>155</w:t>
            </w:r>
          </w:hyperlink>
        </w:p>
        <w:p>
          <w:pPr>
            <w:pStyle w:val="Contents2"/>
            <w:tabs>
              <w:tab w:val="clear" w:pos="8743"/>
              <w:tab w:val="right" w:pos="9026" w:leader="dot"/>
            </w:tabs>
            <w:rPr/>
          </w:pPr>
          <w:hyperlink w:anchor="__RefHeading___Toc6834185_2870459653">
            <w:r>
              <w:rPr>
                <w:webHidden/>
                <w:rStyle w:val="IndexLink"/>
              </w:rPr>
              <w:t>13600/4</w:t>
            </w:r>
            <w:r>
              <w:rPr>
                <w:rStyle w:val="IndexLink"/>
                <w:rtl w:val="true"/>
              </w:rPr>
              <w:tab/>
            </w:r>
            <w:r>
              <w:rPr>
                <w:rStyle w:val="IndexLink"/>
              </w:rPr>
              <w:t>155</w:t>
            </w:r>
          </w:hyperlink>
        </w:p>
        <w:p>
          <w:pPr>
            <w:pStyle w:val="Contents2"/>
            <w:tabs>
              <w:tab w:val="clear" w:pos="8743"/>
              <w:tab w:val="right" w:pos="9026" w:leader="dot"/>
            </w:tabs>
            <w:rPr/>
          </w:pPr>
          <w:hyperlink w:anchor="__RefHeading___Toc6834187_2870459653">
            <w:r>
              <w:rPr>
                <w:webHidden/>
                <w:rStyle w:val="IndexLink"/>
              </w:rPr>
              <w:t>13600/5</w:t>
            </w:r>
            <w:r>
              <w:rPr>
                <w:rStyle w:val="IndexLink"/>
                <w:rtl w:val="true"/>
              </w:rPr>
              <w:tab/>
            </w:r>
            <w:r>
              <w:rPr>
                <w:rStyle w:val="IndexLink"/>
              </w:rPr>
              <w:t>156</w:t>
            </w:r>
          </w:hyperlink>
        </w:p>
        <w:p>
          <w:pPr>
            <w:pStyle w:val="Contents2"/>
            <w:tabs>
              <w:tab w:val="clear" w:pos="8743"/>
              <w:tab w:val="right" w:pos="9026" w:leader="dot"/>
            </w:tabs>
            <w:rPr/>
          </w:pPr>
          <w:hyperlink w:anchor="__RefHeading___Toc6834189_2870459653">
            <w:r>
              <w:rPr>
                <w:webHidden/>
                <w:rStyle w:val="IndexLink"/>
              </w:rPr>
              <w:t>13600/6</w:t>
            </w:r>
            <w:r>
              <w:rPr>
                <w:rStyle w:val="IndexLink"/>
                <w:rtl w:val="true"/>
              </w:rPr>
              <w:tab/>
            </w:r>
            <w:r>
              <w:rPr>
                <w:rStyle w:val="IndexLink"/>
              </w:rPr>
              <w:t>156</w:t>
            </w:r>
          </w:hyperlink>
        </w:p>
        <w:p>
          <w:pPr>
            <w:pStyle w:val="Contents2"/>
            <w:tabs>
              <w:tab w:val="clear" w:pos="8743"/>
              <w:tab w:val="right" w:pos="9026" w:leader="dot"/>
            </w:tabs>
            <w:rPr/>
          </w:pPr>
          <w:hyperlink w:anchor="__RefHeading___Toc6834191_2870459653">
            <w:r>
              <w:rPr>
                <w:webHidden/>
                <w:rStyle w:val="IndexLink"/>
              </w:rPr>
              <w:t>13600/7</w:t>
            </w:r>
            <w:r>
              <w:rPr>
                <w:rStyle w:val="IndexLink"/>
                <w:rtl w:val="true"/>
              </w:rPr>
              <w:tab/>
            </w:r>
            <w:r>
              <w:rPr>
                <w:rStyle w:val="IndexLink"/>
              </w:rPr>
              <w:t>157</w:t>
            </w:r>
          </w:hyperlink>
        </w:p>
        <w:p>
          <w:pPr>
            <w:pStyle w:val="Contents2"/>
            <w:tabs>
              <w:tab w:val="clear" w:pos="8743"/>
              <w:tab w:val="right" w:pos="9026" w:leader="dot"/>
            </w:tabs>
            <w:rPr/>
          </w:pPr>
          <w:hyperlink w:anchor="__RefHeading___Toc6834193_2870459653">
            <w:r>
              <w:rPr>
                <w:webHidden/>
                <w:rStyle w:val="IndexLink"/>
              </w:rPr>
              <w:t>13600/8</w:t>
            </w:r>
            <w:r>
              <w:rPr>
                <w:rStyle w:val="IndexLink"/>
                <w:rtl w:val="true"/>
              </w:rPr>
              <w:tab/>
            </w:r>
            <w:r>
              <w:rPr>
                <w:rStyle w:val="IndexLink"/>
              </w:rPr>
              <w:t>157</w:t>
            </w:r>
          </w:hyperlink>
        </w:p>
        <w:p>
          <w:pPr>
            <w:pStyle w:val="Contents2"/>
            <w:tabs>
              <w:tab w:val="clear" w:pos="8743"/>
              <w:tab w:val="right" w:pos="9026" w:leader="dot"/>
            </w:tabs>
            <w:rPr/>
          </w:pPr>
          <w:hyperlink w:anchor="__RefHeading___Toc6834195_2870459653">
            <w:r>
              <w:rPr>
                <w:webHidden/>
                <w:rStyle w:val="IndexLink"/>
              </w:rPr>
              <w:t>13600/9</w:t>
            </w:r>
            <w:r>
              <w:rPr>
                <w:rStyle w:val="IndexLink"/>
                <w:rtl w:val="true"/>
              </w:rPr>
              <w:tab/>
            </w:r>
            <w:r>
              <w:rPr>
                <w:rStyle w:val="IndexLink"/>
              </w:rPr>
              <w:t>158</w:t>
            </w:r>
          </w:hyperlink>
        </w:p>
        <w:p>
          <w:pPr>
            <w:pStyle w:val="Contents2"/>
            <w:tabs>
              <w:tab w:val="clear" w:pos="8743"/>
              <w:tab w:val="right" w:pos="9026" w:leader="dot"/>
            </w:tabs>
            <w:rPr/>
          </w:pPr>
          <w:hyperlink w:anchor="__RefHeading___Toc6834197_2870459653">
            <w:r>
              <w:rPr>
                <w:webHidden/>
                <w:rStyle w:val="IndexLink"/>
              </w:rPr>
              <w:t>13600/10</w:t>
            </w:r>
            <w:r>
              <w:rPr>
                <w:rStyle w:val="IndexLink"/>
                <w:rtl w:val="true"/>
              </w:rPr>
              <w:tab/>
            </w:r>
            <w:r>
              <w:rPr>
                <w:rStyle w:val="IndexLink"/>
              </w:rPr>
              <w:t>158</w:t>
            </w:r>
          </w:hyperlink>
        </w:p>
        <w:p>
          <w:pPr>
            <w:pStyle w:val="Contents2"/>
            <w:tabs>
              <w:tab w:val="clear" w:pos="8743"/>
              <w:tab w:val="right" w:pos="9026" w:leader="dot"/>
            </w:tabs>
            <w:rPr/>
          </w:pPr>
          <w:hyperlink w:anchor="__RefHeading___Toc6834199_2870459653">
            <w:r>
              <w:rPr>
                <w:webHidden/>
                <w:rStyle w:val="IndexLink"/>
              </w:rPr>
              <w:t>13601</w:t>
            </w:r>
            <w:r>
              <w:rPr>
                <w:rStyle w:val="IndexLink"/>
                <w:rtl w:val="true"/>
              </w:rPr>
              <w:tab/>
            </w:r>
            <w:r>
              <w:rPr>
                <w:rStyle w:val="IndexLink"/>
              </w:rPr>
              <w:t>159</w:t>
            </w:r>
          </w:hyperlink>
        </w:p>
        <w:p>
          <w:pPr>
            <w:pStyle w:val="Contents2"/>
            <w:tabs>
              <w:tab w:val="clear" w:pos="8743"/>
              <w:tab w:val="right" w:pos="9026" w:leader="dot"/>
            </w:tabs>
            <w:rPr/>
          </w:pPr>
          <w:hyperlink w:anchor="__RefHeading___Toc6834201_2870459653">
            <w:r>
              <w:rPr>
                <w:webHidden/>
                <w:rStyle w:val="IndexLink"/>
              </w:rPr>
              <w:t>13602</w:t>
            </w:r>
            <w:r>
              <w:rPr>
                <w:rStyle w:val="IndexLink"/>
                <w:rtl w:val="true"/>
              </w:rPr>
              <w:tab/>
            </w:r>
            <w:r>
              <w:rPr>
                <w:rStyle w:val="IndexLink"/>
              </w:rPr>
              <w:t>160</w:t>
            </w:r>
          </w:hyperlink>
        </w:p>
        <w:p>
          <w:pPr>
            <w:pStyle w:val="Contents2"/>
            <w:tabs>
              <w:tab w:val="clear" w:pos="8743"/>
              <w:tab w:val="right" w:pos="9026" w:leader="dot"/>
            </w:tabs>
            <w:rPr/>
          </w:pPr>
          <w:hyperlink w:anchor="__RefHeading___Toc6834203_2870459653">
            <w:r>
              <w:rPr>
                <w:webHidden/>
                <w:rStyle w:val="IndexLink"/>
              </w:rPr>
              <w:t>13603</w:t>
            </w:r>
            <w:r>
              <w:rPr>
                <w:rStyle w:val="IndexLink"/>
                <w:rtl w:val="true"/>
              </w:rPr>
              <w:tab/>
            </w:r>
            <w:r>
              <w:rPr>
                <w:rStyle w:val="IndexLink"/>
              </w:rPr>
              <w:t>161</w:t>
            </w:r>
          </w:hyperlink>
        </w:p>
        <w:p>
          <w:pPr>
            <w:pStyle w:val="Contents2"/>
            <w:tabs>
              <w:tab w:val="clear" w:pos="8743"/>
              <w:tab w:val="right" w:pos="9026" w:leader="dot"/>
            </w:tabs>
            <w:rPr/>
          </w:pPr>
          <w:hyperlink w:anchor="__RefHeading___Toc6834205_2870459653">
            <w:r>
              <w:rPr>
                <w:webHidden/>
                <w:rStyle w:val="IndexLink"/>
              </w:rPr>
              <w:t>13604</w:t>
            </w:r>
            <w:r>
              <w:rPr>
                <w:rStyle w:val="IndexLink"/>
                <w:rtl w:val="true"/>
              </w:rPr>
              <w:tab/>
            </w:r>
            <w:r>
              <w:rPr>
                <w:rStyle w:val="IndexLink"/>
              </w:rPr>
              <w:t>162</w:t>
            </w:r>
          </w:hyperlink>
        </w:p>
        <w:p>
          <w:pPr>
            <w:pStyle w:val="Contents2"/>
            <w:tabs>
              <w:tab w:val="clear" w:pos="8743"/>
              <w:tab w:val="right" w:pos="9026" w:leader="dot"/>
            </w:tabs>
            <w:rPr/>
          </w:pPr>
          <w:hyperlink w:anchor="__RefHeading___Toc6834207_2870459653">
            <w:r>
              <w:rPr>
                <w:webHidden/>
                <w:rStyle w:val="IndexLink"/>
              </w:rPr>
              <w:t>13605</w:t>
            </w:r>
            <w:r>
              <w:rPr>
                <w:rStyle w:val="IndexLink"/>
                <w:rtl w:val="true"/>
              </w:rPr>
              <w:tab/>
            </w:r>
            <w:r>
              <w:rPr>
                <w:rStyle w:val="IndexLink"/>
              </w:rPr>
              <w:t>163</w:t>
            </w:r>
          </w:hyperlink>
        </w:p>
        <w:p>
          <w:pPr>
            <w:pStyle w:val="Contents2"/>
            <w:tabs>
              <w:tab w:val="clear" w:pos="8743"/>
              <w:tab w:val="right" w:pos="9026" w:leader="dot"/>
            </w:tabs>
            <w:rPr/>
          </w:pPr>
          <w:hyperlink w:anchor="__RefHeading___Toc6834209_2870459653">
            <w:r>
              <w:rPr>
                <w:webHidden/>
                <w:rStyle w:val="IndexLink"/>
              </w:rPr>
              <w:t>13606</w:t>
            </w:r>
            <w:r>
              <w:rPr>
                <w:rStyle w:val="IndexLink"/>
                <w:rtl w:val="true"/>
              </w:rPr>
              <w:tab/>
            </w:r>
            <w:r>
              <w:rPr>
                <w:rStyle w:val="IndexLink"/>
              </w:rPr>
              <w:t>164</w:t>
            </w:r>
          </w:hyperlink>
        </w:p>
        <w:p>
          <w:pPr>
            <w:pStyle w:val="Contents2"/>
            <w:tabs>
              <w:tab w:val="clear" w:pos="8743"/>
              <w:tab w:val="right" w:pos="9026" w:leader="dot"/>
            </w:tabs>
            <w:rPr/>
          </w:pPr>
          <w:hyperlink w:anchor="__RefHeading___Toc6834211_2870459653">
            <w:r>
              <w:rPr>
                <w:webHidden/>
                <w:rStyle w:val="IndexLink"/>
              </w:rPr>
              <w:t>13607</w:t>
            </w:r>
            <w:r>
              <w:rPr>
                <w:rStyle w:val="IndexLink"/>
                <w:rtl w:val="true"/>
              </w:rPr>
              <w:tab/>
            </w:r>
            <w:r>
              <w:rPr>
                <w:rStyle w:val="IndexLink"/>
              </w:rPr>
              <w:t>164</w:t>
            </w:r>
          </w:hyperlink>
        </w:p>
        <w:p>
          <w:pPr>
            <w:pStyle w:val="Contents2"/>
            <w:tabs>
              <w:tab w:val="clear" w:pos="8743"/>
              <w:tab w:val="right" w:pos="9026" w:leader="dot"/>
            </w:tabs>
            <w:rPr/>
          </w:pPr>
          <w:hyperlink w:anchor="__RefHeading___Toc6834213_2870459653">
            <w:r>
              <w:rPr>
                <w:webHidden/>
                <w:rStyle w:val="IndexLink"/>
              </w:rPr>
              <w:t>13608</w:t>
            </w:r>
            <w:r>
              <w:rPr>
                <w:rStyle w:val="IndexLink"/>
                <w:rtl w:val="true"/>
              </w:rPr>
              <w:tab/>
            </w:r>
            <w:r>
              <w:rPr>
                <w:rStyle w:val="IndexLink"/>
              </w:rPr>
              <w:t>165</w:t>
            </w:r>
          </w:hyperlink>
        </w:p>
        <w:p>
          <w:pPr>
            <w:pStyle w:val="Contents2"/>
            <w:tabs>
              <w:tab w:val="clear" w:pos="8743"/>
              <w:tab w:val="right" w:pos="9026" w:leader="dot"/>
            </w:tabs>
            <w:rPr/>
          </w:pPr>
          <w:hyperlink w:anchor="__RefHeading___Toc6834215_2870459653">
            <w:r>
              <w:rPr>
                <w:webHidden/>
                <w:rStyle w:val="IndexLink"/>
              </w:rPr>
              <w:t>13609</w:t>
            </w:r>
            <w:r>
              <w:rPr>
                <w:rStyle w:val="IndexLink"/>
                <w:rtl w:val="true"/>
              </w:rPr>
              <w:tab/>
            </w:r>
            <w:r>
              <w:rPr>
                <w:rStyle w:val="IndexLink"/>
              </w:rPr>
              <w:t>166</w:t>
            </w:r>
          </w:hyperlink>
        </w:p>
        <w:p>
          <w:pPr>
            <w:pStyle w:val="Contents2"/>
            <w:tabs>
              <w:tab w:val="clear" w:pos="8743"/>
              <w:tab w:val="right" w:pos="9026" w:leader="dot"/>
            </w:tabs>
            <w:rPr/>
          </w:pPr>
          <w:hyperlink w:anchor="__RefHeading___Toc6834217_2870459653">
            <w:r>
              <w:rPr>
                <w:webHidden/>
                <w:rStyle w:val="IndexLink"/>
              </w:rPr>
              <w:t>13610</w:t>
            </w:r>
            <w:r>
              <w:rPr>
                <w:rStyle w:val="IndexLink"/>
                <w:rtl w:val="true"/>
              </w:rPr>
              <w:tab/>
            </w:r>
            <w:r>
              <w:rPr>
                <w:rStyle w:val="IndexLink"/>
              </w:rPr>
              <w:t>167</w:t>
            </w:r>
          </w:hyperlink>
        </w:p>
        <w:p>
          <w:pPr>
            <w:pStyle w:val="Contents2"/>
            <w:tabs>
              <w:tab w:val="clear" w:pos="8743"/>
              <w:tab w:val="right" w:pos="9026" w:leader="dot"/>
            </w:tabs>
            <w:rPr/>
          </w:pPr>
          <w:hyperlink w:anchor="__RefHeading___Toc6834219_2870459653">
            <w:r>
              <w:rPr>
                <w:webHidden/>
                <w:rStyle w:val="IndexLink"/>
              </w:rPr>
              <w:t>13611/1</w:t>
            </w:r>
            <w:r>
              <w:rPr>
                <w:rStyle w:val="IndexLink"/>
                <w:rtl w:val="true"/>
              </w:rPr>
              <w:tab/>
            </w:r>
            <w:r>
              <w:rPr>
                <w:rStyle w:val="IndexLink"/>
              </w:rPr>
              <w:t>168</w:t>
            </w:r>
          </w:hyperlink>
        </w:p>
        <w:p>
          <w:pPr>
            <w:pStyle w:val="Contents2"/>
            <w:tabs>
              <w:tab w:val="clear" w:pos="8743"/>
              <w:tab w:val="right" w:pos="9026" w:leader="dot"/>
            </w:tabs>
            <w:rPr/>
          </w:pPr>
          <w:hyperlink w:anchor="__RefHeading___Toc6834221_2870459653">
            <w:r>
              <w:rPr>
                <w:webHidden/>
                <w:rStyle w:val="IndexLink"/>
              </w:rPr>
              <w:t>13611/2</w:t>
            </w:r>
            <w:r>
              <w:rPr>
                <w:rStyle w:val="IndexLink"/>
                <w:rtl w:val="true"/>
              </w:rPr>
              <w:tab/>
            </w:r>
            <w:r>
              <w:rPr>
                <w:rStyle w:val="IndexLink"/>
              </w:rPr>
              <w:t>169</w:t>
            </w:r>
          </w:hyperlink>
        </w:p>
        <w:p>
          <w:pPr>
            <w:pStyle w:val="Contents2"/>
            <w:tabs>
              <w:tab w:val="clear" w:pos="8743"/>
              <w:tab w:val="right" w:pos="9026" w:leader="dot"/>
            </w:tabs>
            <w:rPr/>
          </w:pPr>
          <w:hyperlink w:anchor="__RefHeading___Toc6834223_2870459653">
            <w:r>
              <w:rPr>
                <w:webHidden/>
                <w:rStyle w:val="IndexLink"/>
              </w:rPr>
              <w:t>13611/3</w:t>
            </w:r>
            <w:r>
              <w:rPr>
                <w:rStyle w:val="IndexLink"/>
                <w:rtl w:val="true"/>
              </w:rPr>
              <w:tab/>
            </w:r>
            <w:r>
              <w:rPr>
                <w:rStyle w:val="IndexLink"/>
              </w:rPr>
              <w:t>169</w:t>
            </w:r>
          </w:hyperlink>
        </w:p>
        <w:p>
          <w:pPr>
            <w:pStyle w:val="Contents2"/>
            <w:tabs>
              <w:tab w:val="clear" w:pos="8743"/>
              <w:tab w:val="right" w:pos="9026" w:leader="dot"/>
            </w:tabs>
            <w:rPr/>
          </w:pPr>
          <w:hyperlink w:anchor="__RefHeading___Toc6834225_2870459653">
            <w:r>
              <w:rPr>
                <w:webHidden/>
                <w:rStyle w:val="IndexLink"/>
              </w:rPr>
              <w:t>13611/4</w:t>
            </w:r>
            <w:r>
              <w:rPr>
                <w:rStyle w:val="IndexLink"/>
                <w:rtl w:val="true"/>
              </w:rPr>
              <w:tab/>
            </w:r>
            <w:r>
              <w:rPr>
                <w:rStyle w:val="IndexLink"/>
              </w:rPr>
              <w:t>170</w:t>
            </w:r>
          </w:hyperlink>
        </w:p>
        <w:p>
          <w:pPr>
            <w:pStyle w:val="Contents2"/>
            <w:tabs>
              <w:tab w:val="clear" w:pos="8743"/>
              <w:tab w:val="right" w:pos="9026" w:leader="dot"/>
            </w:tabs>
            <w:rPr/>
          </w:pPr>
          <w:hyperlink w:anchor="__RefHeading___Toc6834227_2870459653">
            <w:r>
              <w:rPr>
                <w:webHidden/>
                <w:rStyle w:val="IndexLink"/>
              </w:rPr>
              <w:t>13611/5</w:t>
            </w:r>
            <w:r>
              <w:rPr>
                <w:rStyle w:val="IndexLink"/>
                <w:rtl w:val="true"/>
              </w:rPr>
              <w:tab/>
            </w:r>
            <w:r>
              <w:rPr>
                <w:rStyle w:val="IndexLink"/>
              </w:rPr>
              <w:t>171</w:t>
            </w:r>
          </w:hyperlink>
        </w:p>
        <w:p>
          <w:pPr>
            <w:pStyle w:val="Contents2"/>
            <w:tabs>
              <w:tab w:val="clear" w:pos="8743"/>
              <w:tab w:val="right" w:pos="9026" w:leader="dot"/>
            </w:tabs>
            <w:rPr/>
          </w:pPr>
          <w:hyperlink w:anchor="__RefHeading___Toc6834229_2870459653">
            <w:r>
              <w:rPr>
                <w:webHidden/>
                <w:rStyle w:val="IndexLink"/>
              </w:rPr>
              <w:t>13611/6</w:t>
            </w:r>
            <w:r>
              <w:rPr>
                <w:rStyle w:val="IndexLink"/>
                <w:rtl w:val="true"/>
              </w:rPr>
              <w:tab/>
            </w:r>
            <w:r>
              <w:rPr>
                <w:rStyle w:val="IndexLink"/>
              </w:rPr>
              <w:t>171</w:t>
            </w:r>
          </w:hyperlink>
        </w:p>
        <w:p>
          <w:pPr>
            <w:pStyle w:val="Contents2"/>
            <w:tabs>
              <w:tab w:val="clear" w:pos="8743"/>
              <w:tab w:val="right" w:pos="9026" w:leader="dot"/>
            </w:tabs>
            <w:rPr/>
          </w:pPr>
          <w:hyperlink w:anchor="__RefHeading___Toc6834231_2870459653">
            <w:r>
              <w:rPr>
                <w:webHidden/>
                <w:rStyle w:val="IndexLink"/>
              </w:rPr>
              <w:t>13612</w:t>
            </w:r>
            <w:r>
              <w:rPr>
                <w:rStyle w:val="IndexLink"/>
                <w:rtl w:val="true"/>
              </w:rPr>
              <w:tab/>
            </w:r>
            <w:r>
              <w:rPr>
                <w:rStyle w:val="IndexLink"/>
              </w:rPr>
              <w:t>172</w:t>
            </w:r>
          </w:hyperlink>
        </w:p>
        <w:p>
          <w:pPr>
            <w:pStyle w:val="Contents2"/>
            <w:tabs>
              <w:tab w:val="clear" w:pos="8743"/>
              <w:tab w:val="right" w:pos="9026" w:leader="dot"/>
            </w:tabs>
            <w:rPr/>
          </w:pPr>
          <w:hyperlink w:anchor="__RefHeading___Toc6834233_2870459653">
            <w:r>
              <w:rPr>
                <w:webHidden/>
                <w:rStyle w:val="IndexLink"/>
              </w:rPr>
              <w:t>13613/1</w:t>
            </w:r>
            <w:r>
              <w:rPr>
                <w:rStyle w:val="IndexLink"/>
                <w:rtl w:val="true"/>
              </w:rPr>
              <w:tab/>
            </w:r>
            <w:r>
              <w:rPr>
                <w:rStyle w:val="IndexLink"/>
              </w:rPr>
              <w:t>173</w:t>
            </w:r>
          </w:hyperlink>
        </w:p>
        <w:p>
          <w:pPr>
            <w:pStyle w:val="Contents2"/>
            <w:tabs>
              <w:tab w:val="clear" w:pos="8743"/>
              <w:tab w:val="right" w:pos="9026" w:leader="dot"/>
            </w:tabs>
            <w:rPr/>
          </w:pPr>
          <w:hyperlink w:anchor="__RefHeading___Toc6834235_2870459653">
            <w:r>
              <w:rPr>
                <w:webHidden/>
                <w:rStyle w:val="IndexLink"/>
              </w:rPr>
              <w:t>13613/2</w:t>
            </w:r>
            <w:r>
              <w:rPr>
                <w:rStyle w:val="IndexLink"/>
                <w:rtl w:val="true"/>
              </w:rPr>
              <w:tab/>
            </w:r>
            <w:r>
              <w:rPr>
                <w:rStyle w:val="IndexLink"/>
              </w:rPr>
              <w:t>173</w:t>
            </w:r>
          </w:hyperlink>
        </w:p>
        <w:p>
          <w:pPr>
            <w:pStyle w:val="Contents2"/>
            <w:tabs>
              <w:tab w:val="clear" w:pos="8743"/>
              <w:tab w:val="right" w:pos="9026" w:leader="dot"/>
            </w:tabs>
            <w:rPr/>
          </w:pPr>
          <w:hyperlink w:anchor="__RefHeading___Toc6834237_2870459653">
            <w:r>
              <w:rPr>
                <w:webHidden/>
                <w:rStyle w:val="IndexLink"/>
              </w:rPr>
              <w:t>13613/3</w:t>
            </w:r>
            <w:r>
              <w:rPr>
                <w:rStyle w:val="IndexLink"/>
                <w:rtl w:val="true"/>
              </w:rPr>
              <w:tab/>
            </w:r>
            <w:r>
              <w:rPr>
                <w:rStyle w:val="IndexLink"/>
              </w:rPr>
              <w:t>174</w:t>
            </w:r>
          </w:hyperlink>
        </w:p>
        <w:p>
          <w:pPr>
            <w:pStyle w:val="Contents2"/>
            <w:tabs>
              <w:tab w:val="clear" w:pos="8743"/>
              <w:tab w:val="right" w:pos="9026" w:leader="dot"/>
            </w:tabs>
            <w:rPr/>
          </w:pPr>
          <w:hyperlink w:anchor="__RefHeading___Toc6834239_2870459653">
            <w:r>
              <w:rPr>
                <w:webHidden/>
                <w:rStyle w:val="IndexLink"/>
              </w:rPr>
              <w:t>13613/4</w:t>
            </w:r>
            <w:r>
              <w:rPr>
                <w:rStyle w:val="IndexLink"/>
                <w:rtl w:val="true"/>
              </w:rPr>
              <w:tab/>
            </w:r>
            <w:r>
              <w:rPr>
                <w:rStyle w:val="IndexLink"/>
              </w:rPr>
              <w:t>174</w:t>
            </w:r>
          </w:hyperlink>
        </w:p>
        <w:p>
          <w:pPr>
            <w:pStyle w:val="Contents2"/>
            <w:tabs>
              <w:tab w:val="clear" w:pos="8743"/>
              <w:tab w:val="right" w:pos="9026" w:leader="dot"/>
            </w:tabs>
            <w:rPr/>
          </w:pPr>
          <w:hyperlink w:anchor="__RefHeading___Toc6834241_2870459653">
            <w:r>
              <w:rPr>
                <w:webHidden/>
                <w:rStyle w:val="IndexLink"/>
              </w:rPr>
              <w:t>3613/5</w:t>
            </w:r>
            <w:r>
              <w:rPr>
                <w:rStyle w:val="IndexLink"/>
                <w:rtl w:val="true"/>
              </w:rPr>
              <w:tab/>
            </w:r>
            <w:r>
              <w:rPr>
                <w:rStyle w:val="IndexLink"/>
              </w:rPr>
              <w:t>175</w:t>
            </w:r>
          </w:hyperlink>
        </w:p>
        <w:p>
          <w:pPr>
            <w:pStyle w:val="Contents2"/>
            <w:tabs>
              <w:tab w:val="clear" w:pos="8743"/>
              <w:tab w:val="right" w:pos="9026" w:leader="dot"/>
            </w:tabs>
            <w:rPr/>
          </w:pPr>
          <w:hyperlink w:anchor="__RefHeading___Toc6834243_2870459653">
            <w:r>
              <w:rPr>
                <w:webHidden/>
                <w:rStyle w:val="IndexLink"/>
              </w:rPr>
              <w:t>13613/6</w:t>
            </w:r>
            <w:r>
              <w:rPr>
                <w:rStyle w:val="IndexLink"/>
                <w:rtl w:val="true"/>
              </w:rPr>
              <w:tab/>
            </w:r>
            <w:r>
              <w:rPr>
                <w:rStyle w:val="IndexLink"/>
              </w:rPr>
              <w:t>175</w:t>
            </w:r>
          </w:hyperlink>
        </w:p>
        <w:p>
          <w:pPr>
            <w:pStyle w:val="Contents2"/>
            <w:tabs>
              <w:tab w:val="clear" w:pos="8743"/>
              <w:tab w:val="right" w:pos="9026" w:leader="dot"/>
            </w:tabs>
            <w:rPr/>
          </w:pPr>
          <w:hyperlink w:anchor="__RefHeading___Toc6834245_2870459653">
            <w:r>
              <w:rPr>
                <w:webHidden/>
                <w:rStyle w:val="IndexLink"/>
              </w:rPr>
              <w:t>13614</w:t>
            </w:r>
            <w:r>
              <w:rPr>
                <w:rStyle w:val="IndexLink"/>
                <w:rtl w:val="true"/>
              </w:rPr>
              <w:tab/>
            </w:r>
            <w:r>
              <w:rPr>
                <w:rStyle w:val="IndexLink"/>
              </w:rPr>
              <w:t>176</w:t>
            </w:r>
          </w:hyperlink>
        </w:p>
        <w:p>
          <w:pPr>
            <w:pStyle w:val="Contents2"/>
            <w:tabs>
              <w:tab w:val="clear" w:pos="8743"/>
              <w:tab w:val="right" w:pos="9026" w:leader="dot"/>
            </w:tabs>
            <w:rPr/>
          </w:pPr>
          <w:hyperlink w:anchor="__RefHeading___Toc6834247_2870459653">
            <w:r>
              <w:rPr>
                <w:webHidden/>
                <w:rStyle w:val="IndexLink"/>
              </w:rPr>
              <w:t>13615</w:t>
            </w:r>
            <w:r>
              <w:rPr>
                <w:rStyle w:val="IndexLink"/>
                <w:rtl w:val="true"/>
              </w:rPr>
              <w:tab/>
            </w:r>
            <w:r>
              <w:rPr>
                <w:rStyle w:val="IndexLink"/>
              </w:rPr>
              <w:t>177</w:t>
            </w:r>
          </w:hyperlink>
        </w:p>
        <w:p>
          <w:pPr>
            <w:pStyle w:val="Contents2"/>
            <w:tabs>
              <w:tab w:val="clear" w:pos="8743"/>
              <w:tab w:val="right" w:pos="9026" w:leader="dot"/>
            </w:tabs>
            <w:rPr/>
          </w:pPr>
          <w:hyperlink w:anchor="__RefHeading___Toc6834249_2870459653">
            <w:r>
              <w:rPr>
                <w:webHidden/>
                <w:rStyle w:val="IndexLink"/>
              </w:rPr>
              <w:t>13616/1</w:t>
            </w:r>
            <w:r>
              <w:rPr>
                <w:rStyle w:val="IndexLink"/>
                <w:rtl w:val="true"/>
              </w:rPr>
              <w:tab/>
            </w:r>
            <w:r>
              <w:rPr>
                <w:rStyle w:val="IndexLink"/>
              </w:rPr>
              <w:t>177</w:t>
            </w:r>
          </w:hyperlink>
        </w:p>
        <w:p>
          <w:pPr>
            <w:pStyle w:val="Contents2"/>
            <w:tabs>
              <w:tab w:val="clear" w:pos="8743"/>
              <w:tab w:val="right" w:pos="9026" w:leader="dot"/>
            </w:tabs>
            <w:rPr/>
          </w:pPr>
          <w:hyperlink w:anchor="__RefHeading___Toc6834251_2870459653">
            <w:r>
              <w:rPr>
                <w:webHidden/>
                <w:rStyle w:val="IndexLink"/>
              </w:rPr>
              <w:t>13616/2</w:t>
            </w:r>
            <w:r>
              <w:rPr>
                <w:rStyle w:val="IndexLink"/>
                <w:rtl w:val="true"/>
              </w:rPr>
              <w:tab/>
            </w:r>
            <w:r>
              <w:rPr>
                <w:rStyle w:val="IndexLink"/>
              </w:rPr>
              <w:t>178</w:t>
            </w:r>
          </w:hyperlink>
        </w:p>
        <w:p>
          <w:pPr>
            <w:pStyle w:val="Contents2"/>
            <w:tabs>
              <w:tab w:val="clear" w:pos="8743"/>
              <w:tab w:val="right" w:pos="9026" w:leader="dot"/>
            </w:tabs>
            <w:rPr/>
          </w:pPr>
          <w:hyperlink w:anchor="__RefHeading___Toc6834253_2870459653">
            <w:r>
              <w:rPr>
                <w:webHidden/>
                <w:rStyle w:val="IndexLink"/>
              </w:rPr>
              <w:t>13616/3</w:t>
            </w:r>
            <w:r>
              <w:rPr>
                <w:rStyle w:val="IndexLink"/>
                <w:rtl w:val="true"/>
              </w:rPr>
              <w:tab/>
            </w:r>
            <w:r>
              <w:rPr>
                <w:rStyle w:val="IndexLink"/>
              </w:rPr>
              <w:t>179</w:t>
            </w:r>
          </w:hyperlink>
        </w:p>
        <w:p>
          <w:pPr>
            <w:pStyle w:val="Contents2"/>
            <w:tabs>
              <w:tab w:val="clear" w:pos="8743"/>
              <w:tab w:val="right" w:pos="9026" w:leader="dot"/>
            </w:tabs>
            <w:rPr/>
          </w:pPr>
          <w:hyperlink w:anchor="__RefHeading___Toc6834255_2870459653">
            <w:r>
              <w:rPr>
                <w:webHidden/>
                <w:rStyle w:val="IndexLink"/>
              </w:rPr>
              <w:t>13616/4</w:t>
            </w:r>
            <w:r>
              <w:rPr>
                <w:rStyle w:val="IndexLink"/>
                <w:rtl w:val="true"/>
              </w:rPr>
              <w:tab/>
            </w:r>
            <w:r>
              <w:rPr>
                <w:rStyle w:val="IndexLink"/>
              </w:rPr>
              <w:t>180</w:t>
            </w:r>
          </w:hyperlink>
        </w:p>
        <w:p>
          <w:pPr>
            <w:pStyle w:val="Contents2"/>
            <w:tabs>
              <w:tab w:val="clear" w:pos="8743"/>
              <w:tab w:val="right" w:pos="9026" w:leader="dot"/>
            </w:tabs>
            <w:rPr/>
          </w:pPr>
          <w:hyperlink w:anchor="__RefHeading___Toc6834257_2870459653">
            <w:r>
              <w:rPr>
                <w:webHidden/>
                <w:rStyle w:val="IndexLink"/>
              </w:rPr>
              <w:t>13616/5</w:t>
            </w:r>
            <w:r>
              <w:rPr>
                <w:rStyle w:val="IndexLink"/>
                <w:rtl w:val="true"/>
              </w:rPr>
              <w:tab/>
            </w:r>
            <w:r>
              <w:rPr>
                <w:rStyle w:val="IndexLink"/>
              </w:rPr>
              <w:t>181</w:t>
            </w:r>
          </w:hyperlink>
        </w:p>
        <w:p>
          <w:pPr>
            <w:pStyle w:val="Contents2"/>
            <w:tabs>
              <w:tab w:val="clear" w:pos="8743"/>
              <w:tab w:val="right" w:pos="9026" w:leader="dot"/>
            </w:tabs>
            <w:rPr/>
          </w:pPr>
          <w:hyperlink w:anchor="__RefHeading___Toc6834259_2870459653">
            <w:r>
              <w:rPr>
                <w:webHidden/>
                <w:rStyle w:val="IndexLink"/>
              </w:rPr>
              <w:t>13616/6</w:t>
            </w:r>
            <w:r>
              <w:rPr>
                <w:rStyle w:val="IndexLink"/>
                <w:rtl w:val="true"/>
              </w:rPr>
              <w:tab/>
            </w:r>
            <w:r>
              <w:rPr>
                <w:rStyle w:val="IndexLink"/>
              </w:rPr>
              <w:t>181</w:t>
            </w:r>
          </w:hyperlink>
        </w:p>
        <w:p>
          <w:pPr>
            <w:pStyle w:val="Contents2"/>
            <w:tabs>
              <w:tab w:val="clear" w:pos="8743"/>
              <w:tab w:val="right" w:pos="9026" w:leader="dot"/>
            </w:tabs>
            <w:rPr/>
          </w:pPr>
          <w:hyperlink w:anchor="__RefHeading___Toc6834261_2870459653">
            <w:r>
              <w:rPr>
                <w:webHidden/>
                <w:rStyle w:val="IndexLink"/>
              </w:rPr>
              <w:t>13616/7</w:t>
            </w:r>
            <w:r>
              <w:rPr>
                <w:rStyle w:val="IndexLink"/>
                <w:rtl w:val="true"/>
              </w:rPr>
              <w:tab/>
            </w:r>
            <w:r>
              <w:rPr>
                <w:rStyle w:val="IndexLink"/>
              </w:rPr>
              <w:t>182</w:t>
            </w:r>
          </w:hyperlink>
        </w:p>
        <w:p>
          <w:pPr>
            <w:pStyle w:val="Contents2"/>
            <w:tabs>
              <w:tab w:val="clear" w:pos="8743"/>
              <w:tab w:val="right" w:pos="9026" w:leader="dot"/>
            </w:tabs>
            <w:rPr/>
          </w:pPr>
          <w:hyperlink w:anchor="__RefHeading___Toc6834263_2870459653">
            <w:r>
              <w:rPr>
                <w:webHidden/>
                <w:rStyle w:val="IndexLink"/>
              </w:rPr>
              <w:t>366/8</w:t>
            </w:r>
            <w:r>
              <w:rPr>
                <w:rStyle w:val="IndexLink"/>
                <w:rtl w:val="true"/>
              </w:rPr>
              <w:tab/>
            </w:r>
            <w:r>
              <w:rPr>
                <w:rStyle w:val="IndexLink"/>
              </w:rPr>
              <w:t>183</w:t>
            </w:r>
          </w:hyperlink>
        </w:p>
        <w:p>
          <w:pPr>
            <w:pStyle w:val="Contents2"/>
            <w:tabs>
              <w:tab w:val="clear" w:pos="8743"/>
              <w:tab w:val="right" w:pos="9026" w:leader="dot"/>
            </w:tabs>
            <w:rPr/>
          </w:pPr>
          <w:hyperlink w:anchor="__RefHeading___Toc6834265_2870459653">
            <w:r>
              <w:rPr>
                <w:webHidden/>
                <w:rStyle w:val="IndexLink"/>
              </w:rPr>
              <w:t>13616/9</w:t>
            </w:r>
            <w:r>
              <w:rPr>
                <w:rStyle w:val="IndexLink"/>
                <w:rtl w:val="true"/>
              </w:rPr>
              <w:tab/>
            </w:r>
            <w:r>
              <w:rPr>
                <w:rStyle w:val="IndexLink"/>
              </w:rPr>
              <w:t>183</w:t>
            </w:r>
          </w:hyperlink>
        </w:p>
        <w:p>
          <w:pPr>
            <w:pStyle w:val="Contents2"/>
            <w:tabs>
              <w:tab w:val="clear" w:pos="8743"/>
              <w:tab w:val="right" w:pos="9026" w:leader="dot"/>
            </w:tabs>
            <w:rPr/>
          </w:pPr>
          <w:hyperlink w:anchor="__RefHeading___Toc6834267_2870459653">
            <w:r>
              <w:rPr>
                <w:webHidden/>
                <w:rStyle w:val="IndexLink"/>
              </w:rPr>
              <w:t>13617/1</w:t>
            </w:r>
            <w:r>
              <w:rPr>
                <w:rStyle w:val="IndexLink"/>
                <w:rtl w:val="true"/>
              </w:rPr>
              <w:tab/>
            </w:r>
            <w:r>
              <w:rPr>
                <w:rStyle w:val="IndexLink"/>
              </w:rPr>
              <w:t>184</w:t>
            </w:r>
          </w:hyperlink>
        </w:p>
        <w:p>
          <w:pPr>
            <w:pStyle w:val="Contents2"/>
            <w:tabs>
              <w:tab w:val="clear" w:pos="8743"/>
              <w:tab w:val="right" w:pos="9026" w:leader="dot"/>
            </w:tabs>
            <w:rPr/>
          </w:pPr>
          <w:hyperlink w:anchor="__RefHeading___Toc6834269_2870459653">
            <w:r>
              <w:rPr>
                <w:webHidden/>
                <w:rStyle w:val="IndexLink"/>
              </w:rPr>
              <w:t>13617/2</w:t>
            </w:r>
            <w:r>
              <w:rPr>
                <w:rStyle w:val="IndexLink"/>
                <w:rtl w:val="true"/>
              </w:rPr>
              <w:tab/>
            </w:r>
            <w:r>
              <w:rPr>
                <w:rStyle w:val="IndexLink"/>
              </w:rPr>
              <w:t>185</w:t>
            </w:r>
          </w:hyperlink>
        </w:p>
        <w:p>
          <w:pPr>
            <w:pStyle w:val="Contents2"/>
            <w:tabs>
              <w:tab w:val="clear" w:pos="8743"/>
              <w:tab w:val="right" w:pos="9026" w:leader="dot"/>
            </w:tabs>
            <w:rPr/>
          </w:pPr>
          <w:hyperlink w:anchor="__RefHeading___Toc6834271_2870459653">
            <w:r>
              <w:rPr>
                <w:webHidden/>
                <w:rStyle w:val="IndexLink"/>
              </w:rPr>
              <w:t>13618/1</w:t>
            </w:r>
            <w:r>
              <w:rPr>
                <w:rStyle w:val="IndexLink"/>
                <w:rtl w:val="true"/>
              </w:rPr>
              <w:tab/>
            </w:r>
            <w:r>
              <w:rPr>
                <w:rStyle w:val="IndexLink"/>
              </w:rPr>
              <w:t>186</w:t>
            </w:r>
          </w:hyperlink>
        </w:p>
        <w:p>
          <w:pPr>
            <w:pStyle w:val="Contents2"/>
            <w:tabs>
              <w:tab w:val="clear" w:pos="8743"/>
              <w:tab w:val="right" w:pos="9026" w:leader="dot"/>
            </w:tabs>
            <w:rPr/>
          </w:pPr>
          <w:hyperlink w:anchor="__RefHeading___Toc6834273_2870459653">
            <w:r>
              <w:rPr>
                <w:webHidden/>
                <w:rStyle w:val="IndexLink"/>
              </w:rPr>
              <w:t>13618/2</w:t>
            </w:r>
            <w:r>
              <w:rPr>
                <w:rStyle w:val="IndexLink"/>
                <w:rtl w:val="true"/>
              </w:rPr>
              <w:tab/>
            </w:r>
            <w:r>
              <w:rPr>
                <w:rStyle w:val="IndexLink"/>
              </w:rPr>
              <w:t>187</w:t>
            </w:r>
          </w:hyperlink>
        </w:p>
        <w:p>
          <w:pPr>
            <w:pStyle w:val="Contents2"/>
            <w:tabs>
              <w:tab w:val="clear" w:pos="8743"/>
              <w:tab w:val="right" w:pos="9026" w:leader="dot"/>
            </w:tabs>
            <w:rPr/>
          </w:pPr>
          <w:hyperlink w:anchor="__RefHeading___Toc6834275_2870459653">
            <w:r>
              <w:rPr>
                <w:webHidden/>
                <w:rStyle w:val="IndexLink"/>
              </w:rPr>
              <w:t>13618/3</w:t>
            </w:r>
            <w:r>
              <w:rPr>
                <w:rStyle w:val="IndexLink"/>
                <w:rtl w:val="true"/>
              </w:rPr>
              <w:tab/>
            </w:r>
            <w:r>
              <w:rPr>
                <w:rStyle w:val="IndexLink"/>
              </w:rPr>
              <w:t>187</w:t>
            </w:r>
          </w:hyperlink>
        </w:p>
        <w:p>
          <w:pPr>
            <w:pStyle w:val="Contents2"/>
            <w:tabs>
              <w:tab w:val="clear" w:pos="8743"/>
              <w:tab w:val="right" w:pos="9026" w:leader="dot"/>
            </w:tabs>
            <w:rPr/>
          </w:pPr>
          <w:hyperlink w:anchor="__RefHeading___Toc6834277_2870459653">
            <w:r>
              <w:rPr>
                <w:webHidden/>
                <w:rStyle w:val="IndexLink"/>
              </w:rPr>
              <w:t>13618/4</w:t>
            </w:r>
            <w:r>
              <w:rPr>
                <w:rStyle w:val="IndexLink"/>
                <w:rtl w:val="true"/>
              </w:rPr>
              <w:tab/>
            </w:r>
            <w:r>
              <w:rPr>
                <w:rStyle w:val="IndexLink"/>
              </w:rPr>
              <w:t>188</w:t>
            </w:r>
          </w:hyperlink>
        </w:p>
        <w:p>
          <w:pPr>
            <w:pStyle w:val="Contents2"/>
            <w:tabs>
              <w:tab w:val="clear" w:pos="8743"/>
              <w:tab w:val="right" w:pos="9026" w:leader="dot"/>
            </w:tabs>
            <w:rPr/>
          </w:pPr>
          <w:hyperlink w:anchor="__RefHeading___Toc6834279_2870459653">
            <w:r>
              <w:rPr>
                <w:webHidden/>
                <w:rStyle w:val="IndexLink"/>
              </w:rPr>
              <w:t>13618/5</w:t>
            </w:r>
            <w:r>
              <w:rPr>
                <w:rStyle w:val="IndexLink"/>
                <w:rtl w:val="true"/>
              </w:rPr>
              <w:tab/>
            </w:r>
            <w:r>
              <w:rPr>
                <w:rStyle w:val="IndexLink"/>
              </w:rPr>
              <w:t>189</w:t>
            </w:r>
          </w:hyperlink>
        </w:p>
        <w:p>
          <w:pPr>
            <w:pStyle w:val="Contents2"/>
            <w:tabs>
              <w:tab w:val="clear" w:pos="8743"/>
              <w:tab w:val="right" w:pos="9026" w:leader="dot"/>
            </w:tabs>
            <w:rPr/>
          </w:pPr>
          <w:hyperlink w:anchor="__RefHeading___Toc6834281_2870459653">
            <w:r>
              <w:rPr>
                <w:webHidden/>
                <w:rStyle w:val="IndexLink"/>
              </w:rPr>
              <w:t>13619</w:t>
            </w:r>
            <w:r>
              <w:rPr>
                <w:rStyle w:val="IndexLink"/>
                <w:rtl w:val="true"/>
              </w:rPr>
              <w:tab/>
            </w:r>
            <w:r>
              <w:rPr>
                <w:rStyle w:val="IndexLink"/>
              </w:rPr>
              <w:t>189</w:t>
            </w:r>
          </w:hyperlink>
        </w:p>
        <w:p>
          <w:pPr>
            <w:pStyle w:val="Contents2"/>
            <w:tabs>
              <w:tab w:val="clear" w:pos="8743"/>
              <w:tab w:val="right" w:pos="9026" w:leader="dot"/>
            </w:tabs>
            <w:rPr/>
          </w:pPr>
          <w:hyperlink w:anchor="__RefHeading___Toc6834283_2870459653">
            <w:r>
              <w:rPr>
                <w:webHidden/>
                <w:rStyle w:val="IndexLink"/>
              </w:rPr>
              <w:t>13620/1</w:t>
            </w:r>
            <w:r>
              <w:rPr>
                <w:rStyle w:val="IndexLink"/>
                <w:rtl w:val="true"/>
              </w:rPr>
              <w:tab/>
            </w:r>
            <w:r>
              <w:rPr>
                <w:rStyle w:val="IndexLink"/>
              </w:rPr>
              <w:t>190</w:t>
            </w:r>
          </w:hyperlink>
        </w:p>
        <w:p>
          <w:pPr>
            <w:pStyle w:val="Contents2"/>
            <w:tabs>
              <w:tab w:val="clear" w:pos="8743"/>
              <w:tab w:val="right" w:pos="9026" w:leader="dot"/>
            </w:tabs>
            <w:rPr/>
          </w:pPr>
          <w:hyperlink w:anchor="__RefHeading___Toc6834285_2870459653">
            <w:r>
              <w:rPr>
                <w:webHidden/>
                <w:rStyle w:val="IndexLink"/>
              </w:rPr>
              <w:t>13620/2</w:t>
            </w:r>
            <w:r>
              <w:rPr>
                <w:rStyle w:val="IndexLink"/>
                <w:rtl w:val="true"/>
              </w:rPr>
              <w:tab/>
            </w:r>
            <w:r>
              <w:rPr>
                <w:rStyle w:val="IndexLink"/>
              </w:rPr>
              <w:t>191</w:t>
            </w:r>
          </w:hyperlink>
        </w:p>
        <w:p>
          <w:pPr>
            <w:pStyle w:val="Contents2"/>
            <w:tabs>
              <w:tab w:val="clear" w:pos="8743"/>
              <w:tab w:val="right" w:pos="9026" w:leader="dot"/>
            </w:tabs>
            <w:rPr/>
          </w:pPr>
          <w:hyperlink w:anchor="__RefHeading___Toc6834287_2870459653">
            <w:r>
              <w:rPr>
                <w:webHidden/>
                <w:rStyle w:val="IndexLink"/>
              </w:rPr>
              <w:t>13620/3</w:t>
            </w:r>
            <w:r>
              <w:rPr>
                <w:rStyle w:val="IndexLink"/>
                <w:rtl w:val="true"/>
              </w:rPr>
              <w:tab/>
            </w:r>
            <w:r>
              <w:rPr>
                <w:rStyle w:val="IndexLink"/>
              </w:rPr>
              <w:t>192</w:t>
            </w:r>
          </w:hyperlink>
        </w:p>
        <w:p>
          <w:pPr>
            <w:pStyle w:val="Contents2"/>
            <w:tabs>
              <w:tab w:val="clear" w:pos="8743"/>
              <w:tab w:val="right" w:pos="9026" w:leader="dot"/>
            </w:tabs>
            <w:rPr/>
          </w:pPr>
          <w:hyperlink w:anchor="__RefHeading___Toc6834289_2870459653">
            <w:r>
              <w:rPr>
                <w:webHidden/>
                <w:rStyle w:val="IndexLink"/>
              </w:rPr>
              <w:t>13620/4</w:t>
            </w:r>
            <w:r>
              <w:rPr>
                <w:rStyle w:val="IndexLink"/>
                <w:rtl w:val="true"/>
              </w:rPr>
              <w:tab/>
            </w:r>
            <w:r>
              <w:rPr>
                <w:rStyle w:val="IndexLink"/>
              </w:rPr>
              <w:t>192</w:t>
            </w:r>
          </w:hyperlink>
        </w:p>
        <w:p>
          <w:pPr>
            <w:pStyle w:val="Contents2"/>
            <w:tabs>
              <w:tab w:val="clear" w:pos="8743"/>
              <w:tab w:val="right" w:pos="9026" w:leader="dot"/>
            </w:tabs>
            <w:rPr/>
          </w:pPr>
          <w:hyperlink w:anchor="__RefHeading___Toc6834291_2870459653">
            <w:r>
              <w:rPr>
                <w:webHidden/>
                <w:rStyle w:val="IndexLink"/>
              </w:rPr>
              <w:t>13621</w:t>
            </w:r>
            <w:r>
              <w:rPr>
                <w:rStyle w:val="IndexLink"/>
                <w:rtl w:val="true"/>
              </w:rPr>
              <w:tab/>
            </w:r>
            <w:r>
              <w:rPr>
                <w:rStyle w:val="IndexLink"/>
              </w:rPr>
              <w:t>193</w:t>
            </w:r>
          </w:hyperlink>
        </w:p>
        <w:p>
          <w:pPr>
            <w:pStyle w:val="Contents2"/>
            <w:tabs>
              <w:tab w:val="clear" w:pos="8743"/>
              <w:tab w:val="right" w:pos="9026" w:leader="dot"/>
            </w:tabs>
            <w:rPr/>
          </w:pPr>
          <w:hyperlink w:anchor="__RefHeading___Toc6834293_2870459653">
            <w:r>
              <w:rPr>
                <w:webHidden/>
                <w:rStyle w:val="IndexLink"/>
              </w:rPr>
              <w:t>13622/1</w:t>
            </w:r>
            <w:r>
              <w:rPr>
                <w:rStyle w:val="IndexLink"/>
                <w:rtl w:val="true"/>
              </w:rPr>
              <w:tab/>
            </w:r>
            <w:r>
              <w:rPr>
                <w:rStyle w:val="IndexLink"/>
              </w:rPr>
              <w:t>194</w:t>
            </w:r>
          </w:hyperlink>
        </w:p>
        <w:p>
          <w:pPr>
            <w:pStyle w:val="Contents2"/>
            <w:tabs>
              <w:tab w:val="clear" w:pos="8743"/>
              <w:tab w:val="right" w:pos="9026" w:leader="dot"/>
            </w:tabs>
            <w:rPr/>
          </w:pPr>
          <w:hyperlink w:anchor="__RefHeading___Toc6834295_2870459653">
            <w:r>
              <w:rPr>
                <w:webHidden/>
                <w:rStyle w:val="IndexLink"/>
              </w:rPr>
              <w:t>13622/2</w:t>
            </w:r>
            <w:r>
              <w:rPr>
                <w:rStyle w:val="IndexLink"/>
                <w:rtl w:val="true"/>
              </w:rPr>
              <w:tab/>
            </w:r>
            <w:r>
              <w:rPr>
                <w:rStyle w:val="IndexLink"/>
              </w:rPr>
              <w:t>195</w:t>
            </w:r>
          </w:hyperlink>
        </w:p>
        <w:p>
          <w:pPr>
            <w:pStyle w:val="Contents2"/>
            <w:tabs>
              <w:tab w:val="clear" w:pos="8743"/>
              <w:tab w:val="right" w:pos="9026" w:leader="dot"/>
            </w:tabs>
            <w:rPr/>
          </w:pPr>
          <w:hyperlink w:anchor="__RefHeading___Toc6834297_2870459653">
            <w:r>
              <w:rPr>
                <w:webHidden/>
                <w:rStyle w:val="IndexLink"/>
              </w:rPr>
              <w:t>13623</w:t>
            </w:r>
            <w:r>
              <w:rPr>
                <w:rStyle w:val="IndexLink"/>
                <w:rtl w:val="true"/>
              </w:rPr>
              <w:tab/>
            </w:r>
            <w:r>
              <w:rPr>
                <w:rStyle w:val="IndexLink"/>
              </w:rPr>
              <w:t>195</w:t>
            </w:r>
          </w:hyperlink>
        </w:p>
        <w:p>
          <w:pPr>
            <w:pStyle w:val="Contents2"/>
            <w:tabs>
              <w:tab w:val="clear" w:pos="8743"/>
              <w:tab w:val="right" w:pos="9026" w:leader="dot"/>
            </w:tabs>
            <w:rPr/>
          </w:pPr>
          <w:hyperlink w:anchor="__RefHeading___Toc6834299_2870459653">
            <w:r>
              <w:rPr>
                <w:webHidden/>
                <w:rStyle w:val="IndexLink"/>
              </w:rPr>
              <w:t>13624</w:t>
            </w:r>
            <w:r>
              <w:rPr>
                <w:rStyle w:val="IndexLink"/>
                <w:rtl w:val="true"/>
              </w:rPr>
              <w:tab/>
            </w:r>
            <w:r>
              <w:rPr>
                <w:rStyle w:val="IndexLink"/>
              </w:rPr>
              <w:t>197</w:t>
            </w:r>
          </w:hyperlink>
        </w:p>
        <w:p>
          <w:pPr>
            <w:pStyle w:val="Contents2"/>
            <w:tabs>
              <w:tab w:val="clear" w:pos="8743"/>
              <w:tab w:val="right" w:pos="9026" w:leader="dot"/>
            </w:tabs>
            <w:rPr/>
          </w:pPr>
          <w:hyperlink w:anchor="__RefHeading___Toc6834301_2870459653">
            <w:r>
              <w:rPr>
                <w:webHidden/>
                <w:rStyle w:val="IndexLink"/>
              </w:rPr>
              <w:t>13625</w:t>
            </w:r>
            <w:r>
              <w:rPr>
                <w:rStyle w:val="IndexLink"/>
                <w:rtl w:val="true"/>
              </w:rPr>
              <w:tab/>
            </w:r>
            <w:r>
              <w:rPr>
                <w:rStyle w:val="IndexLink"/>
              </w:rPr>
              <w:t>198</w:t>
            </w:r>
          </w:hyperlink>
        </w:p>
        <w:p>
          <w:pPr>
            <w:pStyle w:val="Contents2"/>
            <w:tabs>
              <w:tab w:val="clear" w:pos="8743"/>
              <w:tab w:val="right" w:pos="9026" w:leader="dot"/>
            </w:tabs>
            <w:rPr/>
          </w:pPr>
          <w:hyperlink w:anchor="__RefHeading___Toc6834303_2870459653">
            <w:r>
              <w:rPr>
                <w:webHidden/>
                <w:rStyle w:val="IndexLink"/>
              </w:rPr>
              <w:t>13626</w:t>
            </w:r>
            <w:r>
              <w:rPr>
                <w:rStyle w:val="IndexLink"/>
                <w:rtl w:val="true"/>
              </w:rPr>
              <w:tab/>
            </w:r>
            <w:r>
              <w:rPr>
                <w:rStyle w:val="IndexLink"/>
              </w:rPr>
              <w:t>198</w:t>
            </w:r>
          </w:hyperlink>
        </w:p>
        <w:p>
          <w:pPr>
            <w:pStyle w:val="Contents2"/>
            <w:tabs>
              <w:tab w:val="clear" w:pos="8743"/>
              <w:tab w:val="right" w:pos="9026" w:leader="dot"/>
            </w:tabs>
            <w:rPr/>
          </w:pPr>
          <w:hyperlink w:anchor="__RefHeading___Toc6834305_2870459653">
            <w:r>
              <w:rPr>
                <w:webHidden/>
                <w:rStyle w:val="IndexLink"/>
              </w:rPr>
              <w:t>13627</w:t>
            </w:r>
            <w:r>
              <w:rPr>
                <w:rStyle w:val="IndexLink"/>
                <w:rtl w:val="true"/>
              </w:rPr>
              <w:tab/>
            </w:r>
            <w:r>
              <w:rPr>
                <w:rStyle w:val="IndexLink"/>
              </w:rPr>
              <w:t>199</w:t>
            </w:r>
          </w:hyperlink>
        </w:p>
        <w:p>
          <w:pPr>
            <w:pStyle w:val="Contents2"/>
            <w:tabs>
              <w:tab w:val="clear" w:pos="8743"/>
              <w:tab w:val="right" w:pos="9026" w:leader="dot"/>
            </w:tabs>
            <w:rPr/>
          </w:pPr>
          <w:hyperlink w:anchor="__RefHeading___Toc6834307_2870459653">
            <w:r>
              <w:rPr>
                <w:webHidden/>
                <w:rStyle w:val="IndexLink"/>
              </w:rPr>
              <w:t>13628</w:t>
            </w:r>
            <w:r>
              <w:rPr>
                <w:rStyle w:val="IndexLink"/>
                <w:rtl w:val="true"/>
              </w:rPr>
              <w:tab/>
            </w:r>
            <w:r>
              <w:rPr>
                <w:rStyle w:val="IndexLink"/>
              </w:rPr>
              <w:t>200</w:t>
            </w:r>
          </w:hyperlink>
        </w:p>
        <w:p>
          <w:pPr>
            <w:pStyle w:val="Contents2"/>
            <w:tabs>
              <w:tab w:val="clear" w:pos="8743"/>
              <w:tab w:val="right" w:pos="9026" w:leader="dot"/>
            </w:tabs>
            <w:rPr/>
          </w:pPr>
          <w:hyperlink w:anchor="__RefHeading___Toc6834309_2870459653">
            <w:r>
              <w:rPr>
                <w:webHidden/>
                <w:rStyle w:val="IndexLink"/>
              </w:rPr>
              <w:t>13629</w:t>
            </w:r>
            <w:r>
              <w:rPr>
                <w:rStyle w:val="IndexLink"/>
                <w:rtl w:val="true"/>
              </w:rPr>
              <w:tab/>
            </w:r>
            <w:r>
              <w:rPr>
                <w:rStyle w:val="IndexLink"/>
              </w:rPr>
              <w:t>201</w:t>
            </w:r>
          </w:hyperlink>
        </w:p>
        <w:p>
          <w:pPr>
            <w:pStyle w:val="Contents2"/>
            <w:tabs>
              <w:tab w:val="clear" w:pos="8743"/>
              <w:tab w:val="right" w:pos="9026" w:leader="dot"/>
            </w:tabs>
            <w:rPr/>
          </w:pPr>
          <w:hyperlink w:anchor="__RefHeading___Toc6834311_2870459653">
            <w:r>
              <w:rPr>
                <w:webHidden/>
                <w:rStyle w:val="IndexLink"/>
              </w:rPr>
              <w:t>13630/1</w:t>
            </w:r>
            <w:r>
              <w:rPr>
                <w:rStyle w:val="IndexLink"/>
                <w:rtl w:val="true"/>
              </w:rPr>
              <w:tab/>
            </w:r>
            <w:r>
              <w:rPr>
                <w:rStyle w:val="IndexLink"/>
              </w:rPr>
              <w:t>202</w:t>
            </w:r>
          </w:hyperlink>
        </w:p>
        <w:p>
          <w:pPr>
            <w:pStyle w:val="Contents2"/>
            <w:tabs>
              <w:tab w:val="clear" w:pos="8743"/>
              <w:tab w:val="right" w:pos="9026" w:leader="dot"/>
            </w:tabs>
            <w:rPr/>
          </w:pPr>
          <w:hyperlink w:anchor="__RefHeading___Toc6834313_2870459653">
            <w:r>
              <w:rPr>
                <w:webHidden/>
                <w:rStyle w:val="IndexLink"/>
              </w:rPr>
              <w:t>13630/2</w:t>
            </w:r>
            <w:r>
              <w:rPr>
                <w:rStyle w:val="IndexLink"/>
                <w:rtl w:val="true"/>
              </w:rPr>
              <w:tab/>
            </w:r>
            <w:r>
              <w:rPr>
                <w:rStyle w:val="IndexLink"/>
              </w:rPr>
              <w:t>203</w:t>
            </w:r>
          </w:hyperlink>
        </w:p>
        <w:p>
          <w:pPr>
            <w:pStyle w:val="Contents2"/>
            <w:tabs>
              <w:tab w:val="clear" w:pos="8743"/>
              <w:tab w:val="right" w:pos="9026" w:leader="dot"/>
            </w:tabs>
            <w:rPr/>
          </w:pPr>
          <w:hyperlink w:anchor="__RefHeading___Toc6834315_2870459653">
            <w:r>
              <w:rPr>
                <w:webHidden/>
                <w:rStyle w:val="IndexLink"/>
              </w:rPr>
              <w:t>13631/1</w:t>
            </w:r>
            <w:r>
              <w:rPr>
                <w:rStyle w:val="IndexLink"/>
                <w:rtl w:val="true"/>
              </w:rPr>
              <w:tab/>
            </w:r>
            <w:r>
              <w:rPr>
                <w:rStyle w:val="IndexLink"/>
              </w:rPr>
              <w:t>203</w:t>
            </w:r>
          </w:hyperlink>
        </w:p>
        <w:p>
          <w:pPr>
            <w:pStyle w:val="Contents2"/>
            <w:tabs>
              <w:tab w:val="clear" w:pos="8743"/>
              <w:tab w:val="right" w:pos="9026" w:leader="dot"/>
            </w:tabs>
            <w:rPr/>
          </w:pPr>
          <w:hyperlink w:anchor="__RefHeading___Toc6834317_2870459653">
            <w:r>
              <w:rPr>
                <w:webHidden/>
                <w:rStyle w:val="IndexLink"/>
              </w:rPr>
              <w:t>13631/2</w:t>
            </w:r>
            <w:r>
              <w:rPr>
                <w:rStyle w:val="IndexLink"/>
                <w:rtl w:val="true"/>
              </w:rPr>
              <w:tab/>
            </w:r>
            <w:r>
              <w:rPr>
                <w:rStyle w:val="IndexLink"/>
              </w:rPr>
              <w:t>204</w:t>
            </w:r>
          </w:hyperlink>
        </w:p>
        <w:p>
          <w:pPr>
            <w:pStyle w:val="Contents2"/>
            <w:tabs>
              <w:tab w:val="clear" w:pos="8743"/>
              <w:tab w:val="right" w:pos="9026" w:leader="dot"/>
            </w:tabs>
            <w:rPr/>
          </w:pPr>
          <w:hyperlink w:anchor="__RefHeading___Toc6834319_2870459653">
            <w:r>
              <w:rPr>
                <w:webHidden/>
                <w:rStyle w:val="IndexLink"/>
              </w:rPr>
              <w:t>13631/3</w:t>
            </w:r>
            <w:r>
              <w:rPr>
                <w:rStyle w:val="IndexLink"/>
                <w:rtl w:val="true"/>
              </w:rPr>
              <w:tab/>
            </w:r>
            <w:r>
              <w:rPr>
                <w:rStyle w:val="IndexLink"/>
              </w:rPr>
              <w:t>205</w:t>
            </w:r>
          </w:hyperlink>
        </w:p>
        <w:p>
          <w:pPr>
            <w:pStyle w:val="Contents2"/>
            <w:tabs>
              <w:tab w:val="clear" w:pos="8743"/>
              <w:tab w:val="right" w:pos="9026" w:leader="dot"/>
            </w:tabs>
            <w:rPr/>
          </w:pPr>
          <w:hyperlink w:anchor="__RefHeading___Toc6834321_2870459653">
            <w:r>
              <w:rPr>
                <w:webHidden/>
                <w:rStyle w:val="IndexLink"/>
              </w:rPr>
              <w:t>13631/4</w:t>
            </w:r>
            <w:r>
              <w:rPr>
                <w:rStyle w:val="IndexLink"/>
                <w:rtl w:val="true"/>
              </w:rPr>
              <w:tab/>
            </w:r>
            <w:r>
              <w:rPr>
                <w:rStyle w:val="IndexLink"/>
              </w:rPr>
              <w:t>206</w:t>
            </w:r>
          </w:hyperlink>
        </w:p>
        <w:p>
          <w:pPr>
            <w:pStyle w:val="Contents2"/>
            <w:tabs>
              <w:tab w:val="clear" w:pos="8743"/>
              <w:tab w:val="right" w:pos="9026" w:leader="dot"/>
            </w:tabs>
            <w:rPr/>
          </w:pPr>
          <w:hyperlink w:anchor="__RefHeading___Toc6834323_2870459653">
            <w:r>
              <w:rPr>
                <w:webHidden/>
                <w:rStyle w:val="IndexLink"/>
              </w:rPr>
              <w:t>13632/1</w:t>
            </w:r>
            <w:r>
              <w:rPr>
                <w:rStyle w:val="IndexLink"/>
                <w:rtl w:val="true"/>
              </w:rPr>
              <w:tab/>
            </w:r>
            <w:r>
              <w:rPr>
                <w:rStyle w:val="IndexLink"/>
              </w:rPr>
              <w:t>207</w:t>
            </w:r>
          </w:hyperlink>
        </w:p>
        <w:p>
          <w:pPr>
            <w:pStyle w:val="Contents2"/>
            <w:tabs>
              <w:tab w:val="clear" w:pos="8743"/>
              <w:tab w:val="right" w:pos="9026" w:leader="dot"/>
            </w:tabs>
            <w:rPr/>
          </w:pPr>
          <w:hyperlink w:anchor="__RefHeading___Toc6834325_2870459653">
            <w:r>
              <w:rPr>
                <w:webHidden/>
                <w:rStyle w:val="IndexLink"/>
              </w:rPr>
              <w:t>13632/2</w:t>
            </w:r>
            <w:r>
              <w:rPr>
                <w:rStyle w:val="IndexLink"/>
                <w:rtl w:val="true"/>
              </w:rPr>
              <w:tab/>
            </w:r>
            <w:r>
              <w:rPr>
                <w:rStyle w:val="IndexLink"/>
              </w:rPr>
              <w:t>207</w:t>
            </w:r>
          </w:hyperlink>
        </w:p>
        <w:p>
          <w:pPr>
            <w:pStyle w:val="Contents2"/>
            <w:tabs>
              <w:tab w:val="clear" w:pos="8743"/>
              <w:tab w:val="right" w:pos="9026" w:leader="dot"/>
            </w:tabs>
            <w:rPr/>
          </w:pPr>
          <w:hyperlink w:anchor="__RefHeading___Toc6834327_2870459653">
            <w:r>
              <w:rPr>
                <w:webHidden/>
                <w:rStyle w:val="IndexLink"/>
              </w:rPr>
              <w:t>13632/3</w:t>
            </w:r>
            <w:r>
              <w:rPr>
                <w:rStyle w:val="IndexLink"/>
                <w:rtl w:val="true"/>
              </w:rPr>
              <w:tab/>
            </w:r>
            <w:r>
              <w:rPr>
                <w:rStyle w:val="IndexLink"/>
              </w:rPr>
              <w:t>208</w:t>
            </w:r>
          </w:hyperlink>
        </w:p>
        <w:p>
          <w:pPr>
            <w:pStyle w:val="Contents2"/>
            <w:tabs>
              <w:tab w:val="clear" w:pos="8743"/>
              <w:tab w:val="right" w:pos="9026" w:leader="dot"/>
            </w:tabs>
            <w:rPr/>
          </w:pPr>
          <w:hyperlink w:anchor="__RefHeading___Toc6834329_2870459653">
            <w:r>
              <w:rPr>
                <w:webHidden/>
                <w:rStyle w:val="IndexLink"/>
              </w:rPr>
              <w:t>13632/4</w:t>
            </w:r>
            <w:r>
              <w:rPr>
                <w:rStyle w:val="IndexLink"/>
                <w:rtl w:val="true"/>
              </w:rPr>
              <w:tab/>
            </w:r>
            <w:r>
              <w:rPr>
                <w:rStyle w:val="IndexLink"/>
              </w:rPr>
              <w:t>208</w:t>
            </w:r>
          </w:hyperlink>
        </w:p>
        <w:p>
          <w:pPr>
            <w:pStyle w:val="Contents2"/>
            <w:tabs>
              <w:tab w:val="clear" w:pos="8743"/>
              <w:tab w:val="right" w:pos="9026" w:leader="dot"/>
            </w:tabs>
            <w:rPr/>
          </w:pPr>
          <w:hyperlink w:anchor="__RefHeading___Toc6834331_2870459653">
            <w:r>
              <w:rPr>
                <w:webHidden/>
                <w:rStyle w:val="IndexLink"/>
              </w:rPr>
              <w:t>13633</w:t>
            </w:r>
            <w:r>
              <w:rPr>
                <w:rStyle w:val="IndexLink"/>
                <w:rtl w:val="true"/>
              </w:rPr>
              <w:tab/>
            </w:r>
            <w:r>
              <w:rPr>
                <w:rStyle w:val="IndexLink"/>
              </w:rPr>
              <w:t>209</w:t>
            </w:r>
          </w:hyperlink>
        </w:p>
        <w:p>
          <w:pPr>
            <w:pStyle w:val="Contents2"/>
            <w:tabs>
              <w:tab w:val="clear" w:pos="8743"/>
              <w:tab w:val="right" w:pos="9026" w:leader="dot"/>
            </w:tabs>
            <w:rPr/>
          </w:pPr>
          <w:hyperlink w:anchor="__RefHeading___Toc6834333_2870459653">
            <w:r>
              <w:rPr>
                <w:webHidden/>
                <w:rStyle w:val="IndexLink"/>
              </w:rPr>
              <w:t>13634</w:t>
            </w:r>
            <w:r>
              <w:rPr>
                <w:rStyle w:val="IndexLink"/>
                <w:rtl w:val="true"/>
              </w:rPr>
              <w:tab/>
            </w:r>
            <w:r>
              <w:rPr>
                <w:rStyle w:val="IndexLink"/>
              </w:rPr>
              <w:t>210</w:t>
            </w:r>
          </w:hyperlink>
        </w:p>
        <w:p>
          <w:pPr>
            <w:pStyle w:val="Contents2"/>
            <w:tabs>
              <w:tab w:val="clear" w:pos="8743"/>
              <w:tab w:val="right" w:pos="9026" w:leader="dot"/>
            </w:tabs>
            <w:rPr/>
          </w:pPr>
          <w:hyperlink w:anchor="__RefHeading___Toc6834335_2870459653">
            <w:r>
              <w:rPr>
                <w:webHidden/>
                <w:rStyle w:val="IndexLink"/>
              </w:rPr>
              <w:t>13635</w:t>
            </w:r>
            <w:r>
              <w:rPr>
                <w:rStyle w:val="IndexLink"/>
                <w:rtl w:val="true"/>
              </w:rPr>
              <w:tab/>
            </w:r>
            <w:r>
              <w:rPr>
                <w:rStyle w:val="IndexLink"/>
              </w:rPr>
              <w:t>211</w:t>
            </w:r>
          </w:hyperlink>
        </w:p>
        <w:p>
          <w:pPr>
            <w:pStyle w:val="Contents2"/>
            <w:tabs>
              <w:tab w:val="clear" w:pos="8743"/>
              <w:tab w:val="right" w:pos="9026" w:leader="dot"/>
            </w:tabs>
            <w:rPr/>
          </w:pPr>
          <w:hyperlink w:anchor="__RefHeading___Toc6834337_2870459653">
            <w:r>
              <w:rPr>
                <w:webHidden/>
                <w:rStyle w:val="IndexLink"/>
              </w:rPr>
              <w:t>13636</w:t>
            </w:r>
            <w:r>
              <w:rPr>
                <w:rStyle w:val="IndexLink"/>
                <w:rtl w:val="true"/>
              </w:rPr>
              <w:tab/>
            </w:r>
            <w:r>
              <w:rPr>
                <w:rStyle w:val="IndexLink"/>
              </w:rPr>
              <w:t>212</w:t>
            </w:r>
          </w:hyperlink>
        </w:p>
        <w:p>
          <w:pPr>
            <w:pStyle w:val="Contents2"/>
            <w:tabs>
              <w:tab w:val="clear" w:pos="8743"/>
              <w:tab w:val="right" w:pos="9026" w:leader="dot"/>
            </w:tabs>
            <w:rPr/>
          </w:pPr>
          <w:hyperlink w:anchor="__RefHeading___Toc6834339_2870459653">
            <w:r>
              <w:rPr>
                <w:webHidden/>
                <w:rStyle w:val="IndexLink"/>
              </w:rPr>
              <w:t>13637</w:t>
            </w:r>
            <w:r>
              <w:rPr>
                <w:rStyle w:val="IndexLink"/>
                <w:rtl w:val="true"/>
              </w:rPr>
              <w:tab/>
            </w:r>
            <w:r>
              <w:rPr>
                <w:rStyle w:val="IndexLink"/>
              </w:rPr>
              <w:t>213</w:t>
            </w:r>
          </w:hyperlink>
        </w:p>
        <w:p>
          <w:pPr>
            <w:pStyle w:val="Contents2"/>
            <w:tabs>
              <w:tab w:val="clear" w:pos="8743"/>
              <w:tab w:val="right" w:pos="9026" w:leader="dot"/>
            </w:tabs>
            <w:rPr/>
          </w:pPr>
          <w:hyperlink w:anchor="__RefHeading___Toc6834341_2870459653">
            <w:r>
              <w:rPr>
                <w:webHidden/>
                <w:rStyle w:val="IndexLink"/>
              </w:rPr>
              <w:t>13638/1</w:t>
            </w:r>
            <w:r>
              <w:rPr>
                <w:rStyle w:val="IndexLink"/>
                <w:rtl w:val="true"/>
              </w:rPr>
              <w:tab/>
            </w:r>
            <w:r>
              <w:rPr>
                <w:rStyle w:val="IndexLink"/>
              </w:rPr>
              <w:t>214</w:t>
            </w:r>
          </w:hyperlink>
        </w:p>
        <w:p>
          <w:pPr>
            <w:pStyle w:val="Contents2"/>
            <w:tabs>
              <w:tab w:val="clear" w:pos="8743"/>
              <w:tab w:val="right" w:pos="9026" w:leader="dot"/>
            </w:tabs>
            <w:rPr/>
          </w:pPr>
          <w:hyperlink w:anchor="__RefHeading___Toc6834343_2870459653">
            <w:r>
              <w:rPr>
                <w:webHidden/>
                <w:rStyle w:val="IndexLink"/>
              </w:rPr>
              <w:t>13638/2</w:t>
            </w:r>
            <w:r>
              <w:rPr>
                <w:rStyle w:val="IndexLink"/>
                <w:rtl w:val="true"/>
              </w:rPr>
              <w:tab/>
            </w:r>
            <w:r>
              <w:rPr>
                <w:rStyle w:val="IndexLink"/>
              </w:rPr>
              <w:t>215</w:t>
            </w:r>
          </w:hyperlink>
        </w:p>
        <w:p>
          <w:pPr>
            <w:pStyle w:val="Contents2"/>
            <w:tabs>
              <w:tab w:val="clear" w:pos="8743"/>
              <w:tab w:val="right" w:pos="9026" w:leader="dot"/>
            </w:tabs>
            <w:rPr/>
          </w:pPr>
          <w:hyperlink w:anchor="__RefHeading___Toc6834345_2870459653">
            <w:r>
              <w:rPr>
                <w:webHidden/>
                <w:rStyle w:val="IndexLink"/>
              </w:rPr>
              <w:t>13639/1</w:t>
            </w:r>
            <w:r>
              <w:rPr>
                <w:rStyle w:val="IndexLink"/>
                <w:rtl w:val="true"/>
              </w:rPr>
              <w:tab/>
            </w:r>
            <w:r>
              <w:rPr>
                <w:rStyle w:val="IndexLink"/>
              </w:rPr>
              <w:t>215</w:t>
            </w:r>
          </w:hyperlink>
        </w:p>
        <w:p>
          <w:pPr>
            <w:pStyle w:val="Contents2"/>
            <w:tabs>
              <w:tab w:val="clear" w:pos="8743"/>
              <w:tab w:val="right" w:pos="9026" w:leader="dot"/>
            </w:tabs>
            <w:rPr/>
          </w:pPr>
          <w:hyperlink w:anchor="__RefHeading___Toc6834347_2870459653">
            <w:r>
              <w:rPr>
                <w:webHidden/>
                <w:rStyle w:val="IndexLink"/>
              </w:rPr>
              <w:t>13639/2</w:t>
            </w:r>
            <w:r>
              <w:rPr>
                <w:rStyle w:val="IndexLink"/>
                <w:rtl w:val="true"/>
              </w:rPr>
              <w:tab/>
            </w:r>
            <w:r>
              <w:rPr>
                <w:rStyle w:val="IndexLink"/>
              </w:rPr>
              <w:t>216</w:t>
            </w:r>
          </w:hyperlink>
        </w:p>
        <w:p>
          <w:pPr>
            <w:pStyle w:val="Contents2"/>
            <w:tabs>
              <w:tab w:val="clear" w:pos="8743"/>
              <w:tab w:val="right" w:pos="9026" w:leader="dot"/>
            </w:tabs>
            <w:rPr/>
          </w:pPr>
          <w:hyperlink w:anchor="__RefHeading___Toc6834349_2870459653">
            <w:r>
              <w:rPr>
                <w:webHidden/>
                <w:rStyle w:val="IndexLink"/>
              </w:rPr>
              <w:t>13639/3</w:t>
            </w:r>
            <w:r>
              <w:rPr>
                <w:rStyle w:val="IndexLink"/>
                <w:rtl w:val="true"/>
              </w:rPr>
              <w:tab/>
            </w:r>
            <w:r>
              <w:rPr>
                <w:rStyle w:val="IndexLink"/>
              </w:rPr>
              <w:t>217</w:t>
            </w:r>
          </w:hyperlink>
        </w:p>
        <w:p>
          <w:pPr>
            <w:pStyle w:val="Contents2"/>
            <w:tabs>
              <w:tab w:val="clear" w:pos="8743"/>
              <w:tab w:val="right" w:pos="9026" w:leader="dot"/>
            </w:tabs>
            <w:rPr/>
          </w:pPr>
          <w:hyperlink w:anchor="__RefHeading___Toc6834351_2870459653">
            <w:r>
              <w:rPr>
                <w:webHidden/>
                <w:rStyle w:val="IndexLink"/>
              </w:rPr>
              <w:t>13640/1</w:t>
            </w:r>
            <w:r>
              <w:rPr>
                <w:rStyle w:val="IndexLink"/>
                <w:rtl w:val="true"/>
              </w:rPr>
              <w:tab/>
            </w:r>
            <w:r>
              <w:rPr>
                <w:rStyle w:val="IndexLink"/>
              </w:rPr>
              <w:t>218</w:t>
            </w:r>
          </w:hyperlink>
        </w:p>
        <w:p>
          <w:pPr>
            <w:pStyle w:val="Contents2"/>
            <w:tabs>
              <w:tab w:val="clear" w:pos="8743"/>
              <w:tab w:val="right" w:pos="9026" w:leader="dot"/>
            </w:tabs>
            <w:rPr/>
          </w:pPr>
          <w:hyperlink w:anchor="__RefHeading___Toc6834353_2870459653">
            <w:r>
              <w:rPr>
                <w:webHidden/>
                <w:rStyle w:val="IndexLink"/>
              </w:rPr>
              <w:t>13640/2</w:t>
            </w:r>
            <w:r>
              <w:rPr>
                <w:rStyle w:val="IndexLink"/>
                <w:rtl w:val="true"/>
              </w:rPr>
              <w:tab/>
            </w:r>
            <w:r>
              <w:rPr>
                <w:rStyle w:val="IndexLink"/>
              </w:rPr>
              <w:t>219</w:t>
            </w:r>
          </w:hyperlink>
        </w:p>
        <w:p>
          <w:pPr>
            <w:pStyle w:val="Contents2"/>
            <w:tabs>
              <w:tab w:val="clear" w:pos="8743"/>
              <w:tab w:val="right" w:pos="9026" w:leader="dot"/>
            </w:tabs>
            <w:rPr/>
          </w:pPr>
          <w:hyperlink w:anchor="__RefHeading___Toc6834355_2870459653">
            <w:r>
              <w:rPr>
                <w:webHidden/>
                <w:rStyle w:val="IndexLink"/>
              </w:rPr>
              <w:t>13640/3</w:t>
            </w:r>
            <w:r>
              <w:rPr>
                <w:rStyle w:val="IndexLink"/>
                <w:rtl w:val="true"/>
              </w:rPr>
              <w:tab/>
            </w:r>
            <w:r>
              <w:rPr>
                <w:rStyle w:val="IndexLink"/>
              </w:rPr>
              <w:t>219</w:t>
            </w:r>
          </w:hyperlink>
        </w:p>
        <w:p>
          <w:pPr>
            <w:pStyle w:val="Contents2"/>
            <w:tabs>
              <w:tab w:val="clear" w:pos="8743"/>
              <w:tab w:val="right" w:pos="9026" w:leader="dot"/>
            </w:tabs>
            <w:rPr/>
          </w:pPr>
          <w:hyperlink w:anchor="__RefHeading___Toc6834357_2870459653">
            <w:r>
              <w:rPr>
                <w:webHidden/>
                <w:rStyle w:val="IndexLink"/>
              </w:rPr>
              <w:t>13640/4</w:t>
            </w:r>
            <w:r>
              <w:rPr>
                <w:rStyle w:val="IndexLink"/>
                <w:rtl w:val="true"/>
              </w:rPr>
              <w:tab/>
            </w:r>
            <w:r>
              <w:rPr>
                <w:rStyle w:val="IndexLink"/>
              </w:rPr>
              <w:t>220</w:t>
            </w:r>
          </w:hyperlink>
        </w:p>
        <w:p>
          <w:pPr>
            <w:pStyle w:val="Contents2"/>
            <w:tabs>
              <w:tab w:val="clear" w:pos="8743"/>
              <w:tab w:val="right" w:pos="9026" w:leader="dot"/>
            </w:tabs>
            <w:rPr/>
          </w:pPr>
          <w:hyperlink w:anchor="__RefHeading___Toc6834359_2870459653">
            <w:r>
              <w:rPr>
                <w:webHidden/>
                <w:rStyle w:val="IndexLink"/>
              </w:rPr>
              <w:t>13641</w:t>
            </w:r>
            <w:r>
              <w:rPr>
                <w:rStyle w:val="IndexLink"/>
                <w:rtl w:val="true"/>
              </w:rPr>
              <w:tab/>
            </w:r>
            <w:r>
              <w:rPr>
                <w:rStyle w:val="IndexLink"/>
              </w:rPr>
              <w:t>221</w:t>
            </w:r>
          </w:hyperlink>
        </w:p>
        <w:p>
          <w:pPr>
            <w:pStyle w:val="Contents2"/>
            <w:tabs>
              <w:tab w:val="clear" w:pos="8743"/>
              <w:tab w:val="right" w:pos="9026" w:leader="dot"/>
            </w:tabs>
            <w:rPr/>
          </w:pPr>
          <w:hyperlink w:anchor="__RefHeading___Toc6834361_2870459653">
            <w:r>
              <w:rPr>
                <w:webHidden/>
                <w:rStyle w:val="IndexLink"/>
              </w:rPr>
              <w:t>13642</w:t>
            </w:r>
            <w:r>
              <w:rPr>
                <w:rStyle w:val="IndexLink"/>
                <w:rtl w:val="true"/>
              </w:rPr>
              <w:tab/>
            </w:r>
            <w:r>
              <w:rPr>
                <w:rStyle w:val="IndexLink"/>
              </w:rPr>
              <w:t>222</w:t>
            </w:r>
          </w:hyperlink>
        </w:p>
        <w:p>
          <w:pPr>
            <w:pStyle w:val="Contents2"/>
            <w:tabs>
              <w:tab w:val="clear" w:pos="8743"/>
              <w:tab w:val="right" w:pos="9026" w:leader="dot"/>
            </w:tabs>
            <w:rPr/>
          </w:pPr>
          <w:hyperlink w:anchor="__RefHeading___Toc6834363_2870459653">
            <w:r>
              <w:rPr>
                <w:webHidden/>
                <w:rStyle w:val="IndexLink"/>
              </w:rPr>
              <w:t>13643</w:t>
            </w:r>
            <w:r>
              <w:rPr>
                <w:rStyle w:val="IndexLink"/>
                <w:rtl w:val="true"/>
              </w:rPr>
              <w:tab/>
            </w:r>
            <w:r>
              <w:rPr>
                <w:rStyle w:val="IndexLink"/>
              </w:rPr>
              <w:t>222</w:t>
            </w:r>
          </w:hyperlink>
        </w:p>
        <w:p>
          <w:pPr>
            <w:pStyle w:val="Contents2"/>
            <w:tabs>
              <w:tab w:val="clear" w:pos="8743"/>
              <w:tab w:val="right" w:pos="9026" w:leader="dot"/>
            </w:tabs>
            <w:rPr/>
          </w:pPr>
          <w:hyperlink w:anchor="__RefHeading___Toc6834365_2870459653">
            <w:r>
              <w:rPr>
                <w:webHidden/>
                <w:rStyle w:val="IndexLink"/>
              </w:rPr>
              <w:t>13644</w:t>
            </w:r>
            <w:r>
              <w:rPr>
                <w:rStyle w:val="IndexLink"/>
                <w:rtl w:val="true"/>
              </w:rPr>
              <w:tab/>
            </w:r>
            <w:r>
              <w:rPr>
                <w:rStyle w:val="IndexLink"/>
              </w:rPr>
              <w:t>223</w:t>
            </w:r>
          </w:hyperlink>
        </w:p>
        <w:p>
          <w:pPr>
            <w:pStyle w:val="Contents2"/>
            <w:tabs>
              <w:tab w:val="clear" w:pos="8743"/>
              <w:tab w:val="right" w:pos="9026" w:leader="dot"/>
            </w:tabs>
            <w:rPr/>
          </w:pPr>
          <w:hyperlink w:anchor="__RefHeading___Toc6834367_2870459653">
            <w:r>
              <w:rPr>
                <w:webHidden/>
                <w:rStyle w:val="IndexLink"/>
              </w:rPr>
              <w:t>13645</w:t>
            </w:r>
            <w:r>
              <w:rPr>
                <w:rStyle w:val="IndexLink"/>
                <w:rtl w:val="true"/>
              </w:rPr>
              <w:tab/>
            </w:r>
            <w:r>
              <w:rPr>
                <w:rStyle w:val="IndexLink"/>
              </w:rPr>
              <w:t>224</w:t>
            </w:r>
          </w:hyperlink>
        </w:p>
        <w:p>
          <w:pPr>
            <w:pStyle w:val="Contents2"/>
            <w:tabs>
              <w:tab w:val="clear" w:pos="8743"/>
              <w:tab w:val="right" w:pos="9026" w:leader="dot"/>
            </w:tabs>
            <w:rPr/>
          </w:pPr>
          <w:hyperlink w:anchor="__RefHeading___Toc6834369_2870459653">
            <w:r>
              <w:rPr>
                <w:webHidden/>
                <w:rStyle w:val="IndexLink"/>
              </w:rPr>
              <w:t>13646</w:t>
            </w:r>
            <w:r>
              <w:rPr>
                <w:rStyle w:val="IndexLink"/>
                <w:rtl w:val="true"/>
              </w:rPr>
              <w:tab/>
            </w:r>
            <w:r>
              <w:rPr>
                <w:rStyle w:val="IndexLink"/>
              </w:rPr>
              <w:t>225</w:t>
            </w:r>
          </w:hyperlink>
        </w:p>
        <w:p>
          <w:pPr>
            <w:pStyle w:val="Contents2"/>
            <w:tabs>
              <w:tab w:val="clear" w:pos="8743"/>
              <w:tab w:val="right" w:pos="9026" w:leader="dot"/>
            </w:tabs>
            <w:rPr/>
          </w:pPr>
          <w:hyperlink w:anchor="__RefHeading___Toc6834371_2870459653">
            <w:r>
              <w:rPr>
                <w:webHidden/>
                <w:rStyle w:val="IndexLink"/>
              </w:rPr>
              <w:t>13647</w:t>
            </w:r>
            <w:r>
              <w:rPr>
                <w:rStyle w:val="IndexLink"/>
                <w:rtl w:val="true"/>
              </w:rPr>
              <w:tab/>
            </w:r>
            <w:r>
              <w:rPr>
                <w:rStyle w:val="IndexLink"/>
              </w:rPr>
              <w:t>225</w:t>
            </w:r>
          </w:hyperlink>
        </w:p>
        <w:p>
          <w:pPr>
            <w:pStyle w:val="Contents2"/>
            <w:tabs>
              <w:tab w:val="clear" w:pos="8743"/>
              <w:tab w:val="right" w:pos="9026" w:leader="dot"/>
            </w:tabs>
            <w:rPr/>
          </w:pPr>
          <w:hyperlink w:anchor="__RefHeading___Toc6834373_2870459653">
            <w:r>
              <w:rPr>
                <w:webHidden/>
                <w:rStyle w:val="IndexLink"/>
              </w:rPr>
              <w:t>13648</w:t>
            </w:r>
            <w:r>
              <w:rPr>
                <w:rStyle w:val="IndexLink"/>
                <w:rtl w:val="true"/>
              </w:rPr>
              <w:tab/>
            </w:r>
            <w:r>
              <w:rPr>
                <w:rStyle w:val="IndexLink"/>
              </w:rPr>
              <w:t>226</w:t>
            </w:r>
          </w:hyperlink>
        </w:p>
        <w:p>
          <w:pPr>
            <w:pStyle w:val="Contents2"/>
            <w:tabs>
              <w:tab w:val="clear" w:pos="8743"/>
              <w:tab w:val="right" w:pos="9026" w:leader="dot"/>
            </w:tabs>
            <w:rPr/>
          </w:pPr>
          <w:hyperlink w:anchor="__RefHeading___Toc6834375_2870459653">
            <w:r>
              <w:rPr>
                <w:webHidden/>
                <w:rStyle w:val="IndexLink"/>
              </w:rPr>
              <w:t>13649</w:t>
            </w:r>
            <w:r>
              <w:rPr>
                <w:rStyle w:val="IndexLink"/>
                <w:rtl w:val="true"/>
              </w:rPr>
              <w:tab/>
            </w:r>
            <w:r>
              <w:rPr>
                <w:rStyle w:val="IndexLink"/>
              </w:rPr>
              <w:t>227</w:t>
            </w:r>
          </w:hyperlink>
        </w:p>
        <w:p>
          <w:pPr>
            <w:pStyle w:val="Contents2"/>
            <w:tabs>
              <w:tab w:val="clear" w:pos="8743"/>
              <w:tab w:val="right" w:pos="9026" w:leader="dot"/>
            </w:tabs>
            <w:rPr/>
          </w:pPr>
          <w:hyperlink w:anchor="__RefHeading___Toc6834377_2870459653">
            <w:r>
              <w:rPr>
                <w:webHidden/>
                <w:rStyle w:val="IndexLink"/>
              </w:rPr>
              <w:t>13650</w:t>
            </w:r>
            <w:r>
              <w:rPr>
                <w:rStyle w:val="IndexLink"/>
                <w:rtl w:val="true"/>
              </w:rPr>
              <w:tab/>
            </w:r>
            <w:r>
              <w:rPr>
                <w:rStyle w:val="IndexLink"/>
              </w:rPr>
              <w:t>228</w:t>
            </w:r>
          </w:hyperlink>
        </w:p>
        <w:p>
          <w:pPr>
            <w:pStyle w:val="Contents2"/>
            <w:tabs>
              <w:tab w:val="clear" w:pos="8743"/>
              <w:tab w:val="right" w:pos="9026" w:leader="dot"/>
            </w:tabs>
            <w:rPr/>
          </w:pPr>
          <w:hyperlink w:anchor="__RefHeading___Toc6834379_2870459653">
            <w:r>
              <w:rPr>
                <w:webHidden/>
                <w:rStyle w:val="IndexLink"/>
              </w:rPr>
              <w:t>13651</w:t>
            </w:r>
            <w:r>
              <w:rPr>
                <w:rStyle w:val="IndexLink"/>
                <w:rtl w:val="true"/>
              </w:rPr>
              <w:tab/>
            </w:r>
            <w:r>
              <w:rPr>
                <w:rStyle w:val="IndexLink"/>
              </w:rPr>
              <w:t>229</w:t>
            </w:r>
          </w:hyperlink>
        </w:p>
        <w:p>
          <w:pPr>
            <w:pStyle w:val="Contents2"/>
            <w:tabs>
              <w:tab w:val="clear" w:pos="8743"/>
              <w:tab w:val="right" w:pos="9026" w:leader="dot"/>
            </w:tabs>
            <w:rPr/>
          </w:pPr>
          <w:hyperlink w:anchor="__RefHeading___Toc6834381_2870459653">
            <w:r>
              <w:rPr>
                <w:webHidden/>
                <w:rStyle w:val="IndexLink"/>
              </w:rPr>
              <w:t>13652</w:t>
            </w:r>
            <w:r>
              <w:rPr>
                <w:rStyle w:val="IndexLink"/>
                <w:rtl w:val="true"/>
              </w:rPr>
              <w:tab/>
            </w:r>
            <w:r>
              <w:rPr>
                <w:rStyle w:val="IndexLink"/>
              </w:rPr>
              <w:t>230</w:t>
            </w:r>
          </w:hyperlink>
        </w:p>
        <w:p>
          <w:pPr>
            <w:pStyle w:val="Contents2"/>
            <w:tabs>
              <w:tab w:val="clear" w:pos="8743"/>
              <w:tab w:val="right" w:pos="9026" w:leader="dot"/>
            </w:tabs>
            <w:rPr/>
          </w:pPr>
          <w:hyperlink w:anchor="__RefHeading___Toc6834383_2870459653">
            <w:r>
              <w:rPr>
                <w:webHidden/>
                <w:rStyle w:val="IndexLink"/>
              </w:rPr>
              <w:t>13653</w:t>
            </w:r>
            <w:r>
              <w:rPr>
                <w:rStyle w:val="IndexLink"/>
                <w:rtl w:val="true"/>
              </w:rPr>
              <w:tab/>
            </w:r>
            <w:r>
              <w:rPr>
                <w:rStyle w:val="IndexLink"/>
              </w:rPr>
              <w:t>231</w:t>
            </w:r>
          </w:hyperlink>
        </w:p>
        <w:p>
          <w:pPr>
            <w:pStyle w:val="Contents2"/>
            <w:tabs>
              <w:tab w:val="clear" w:pos="8743"/>
              <w:tab w:val="right" w:pos="9026" w:leader="dot"/>
            </w:tabs>
            <w:rPr/>
          </w:pPr>
          <w:hyperlink w:anchor="__RefHeading___Toc6834385_2870459653">
            <w:r>
              <w:rPr>
                <w:webHidden/>
                <w:rStyle w:val="IndexLink"/>
              </w:rPr>
              <w:t>13654/1</w:t>
            </w:r>
            <w:r>
              <w:rPr>
                <w:rStyle w:val="IndexLink"/>
                <w:rtl w:val="true"/>
              </w:rPr>
              <w:tab/>
            </w:r>
            <w:r>
              <w:rPr>
                <w:rStyle w:val="IndexLink"/>
              </w:rPr>
              <w:t>232</w:t>
            </w:r>
          </w:hyperlink>
        </w:p>
        <w:p>
          <w:pPr>
            <w:pStyle w:val="Contents2"/>
            <w:tabs>
              <w:tab w:val="clear" w:pos="8743"/>
              <w:tab w:val="right" w:pos="9026" w:leader="dot"/>
            </w:tabs>
            <w:rPr/>
          </w:pPr>
          <w:hyperlink w:anchor="__RefHeading___Toc6834387_2870459653">
            <w:r>
              <w:rPr>
                <w:webHidden/>
                <w:rStyle w:val="IndexLink"/>
              </w:rPr>
              <w:t>13654/2</w:t>
            </w:r>
            <w:r>
              <w:rPr>
                <w:rStyle w:val="IndexLink"/>
                <w:rtl w:val="true"/>
              </w:rPr>
              <w:tab/>
            </w:r>
            <w:r>
              <w:rPr>
                <w:rStyle w:val="IndexLink"/>
              </w:rPr>
              <w:t>233</w:t>
            </w:r>
          </w:hyperlink>
        </w:p>
        <w:p>
          <w:pPr>
            <w:pStyle w:val="Contents2"/>
            <w:tabs>
              <w:tab w:val="clear" w:pos="8743"/>
              <w:tab w:val="right" w:pos="9026" w:leader="dot"/>
            </w:tabs>
            <w:rPr/>
          </w:pPr>
          <w:hyperlink w:anchor="__RefHeading___Toc6834389_2870459653">
            <w:r>
              <w:rPr>
                <w:webHidden/>
                <w:rStyle w:val="IndexLink"/>
              </w:rPr>
              <w:t>13655/1</w:t>
            </w:r>
            <w:r>
              <w:rPr>
                <w:rStyle w:val="IndexLink"/>
                <w:rtl w:val="true"/>
              </w:rPr>
              <w:tab/>
            </w:r>
            <w:r>
              <w:rPr>
                <w:rStyle w:val="IndexLink"/>
              </w:rPr>
              <w:t>233</w:t>
            </w:r>
          </w:hyperlink>
        </w:p>
        <w:p>
          <w:pPr>
            <w:pStyle w:val="Contents2"/>
            <w:tabs>
              <w:tab w:val="clear" w:pos="8743"/>
              <w:tab w:val="right" w:pos="9026" w:leader="dot"/>
            </w:tabs>
            <w:rPr/>
          </w:pPr>
          <w:hyperlink w:anchor="__RefHeading___Toc6834391_2870459653">
            <w:r>
              <w:rPr>
                <w:webHidden/>
                <w:rStyle w:val="IndexLink"/>
              </w:rPr>
              <w:t>13655/2</w:t>
            </w:r>
            <w:r>
              <w:rPr>
                <w:rStyle w:val="IndexLink"/>
                <w:rtl w:val="true"/>
              </w:rPr>
              <w:tab/>
            </w:r>
            <w:r>
              <w:rPr>
                <w:rStyle w:val="IndexLink"/>
              </w:rPr>
              <w:t>234</w:t>
            </w:r>
          </w:hyperlink>
        </w:p>
        <w:p>
          <w:pPr>
            <w:pStyle w:val="Contents2"/>
            <w:tabs>
              <w:tab w:val="clear" w:pos="8743"/>
              <w:tab w:val="right" w:pos="9026" w:leader="dot"/>
            </w:tabs>
            <w:rPr/>
          </w:pPr>
          <w:hyperlink w:anchor="__RefHeading___Toc6834393_2870459653">
            <w:r>
              <w:rPr>
                <w:webHidden/>
                <w:rStyle w:val="IndexLink"/>
              </w:rPr>
              <w:t>13656</w:t>
            </w:r>
            <w:r>
              <w:rPr>
                <w:rStyle w:val="IndexLink"/>
                <w:rtl w:val="true"/>
              </w:rPr>
              <w:tab/>
            </w:r>
            <w:r>
              <w:rPr>
                <w:rStyle w:val="IndexLink"/>
              </w:rPr>
              <w:t>235</w:t>
            </w:r>
          </w:hyperlink>
        </w:p>
        <w:p>
          <w:pPr>
            <w:pStyle w:val="Contents2"/>
            <w:tabs>
              <w:tab w:val="clear" w:pos="8743"/>
              <w:tab w:val="right" w:pos="9026" w:leader="dot"/>
            </w:tabs>
            <w:rPr/>
          </w:pPr>
          <w:hyperlink w:anchor="__RefHeading___Toc6834395_2870459653">
            <w:r>
              <w:rPr>
                <w:webHidden/>
                <w:rStyle w:val="IndexLink"/>
              </w:rPr>
              <w:t>13657</w:t>
            </w:r>
            <w:r>
              <w:rPr>
                <w:rStyle w:val="IndexLink"/>
                <w:rtl w:val="true"/>
              </w:rPr>
              <w:tab/>
            </w:r>
            <w:r>
              <w:rPr>
                <w:rStyle w:val="IndexLink"/>
              </w:rPr>
              <w:t>236</w:t>
            </w:r>
          </w:hyperlink>
        </w:p>
        <w:p>
          <w:pPr>
            <w:pStyle w:val="Contents2"/>
            <w:tabs>
              <w:tab w:val="clear" w:pos="8743"/>
              <w:tab w:val="right" w:pos="9026" w:leader="dot"/>
            </w:tabs>
            <w:rPr/>
          </w:pPr>
          <w:hyperlink w:anchor="__RefHeading___Toc6834397_2870459653">
            <w:r>
              <w:rPr>
                <w:webHidden/>
                <w:rStyle w:val="IndexLink"/>
              </w:rPr>
              <w:t>13658</w:t>
            </w:r>
            <w:r>
              <w:rPr>
                <w:rStyle w:val="IndexLink"/>
                <w:rtl w:val="true"/>
              </w:rPr>
              <w:tab/>
            </w:r>
            <w:r>
              <w:rPr>
                <w:rStyle w:val="IndexLink"/>
              </w:rPr>
              <w:t>237</w:t>
            </w:r>
          </w:hyperlink>
        </w:p>
        <w:p>
          <w:pPr>
            <w:pStyle w:val="Contents2"/>
            <w:tabs>
              <w:tab w:val="clear" w:pos="8743"/>
              <w:tab w:val="right" w:pos="9026" w:leader="dot"/>
            </w:tabs>
            <w:rPr/>
          </w:pPr>
          <w:hyperlink w:anchor="__RefHeading___Toc6834399_2870459653">
            <w:r>
              <w:rPr>
                <w:webHidden/>
                <w:rStyle w:val="IndexLink"/>
              </w:rPr>
              <w:t>13659</w:t>
            </w:r>
            <w:r>
              <w:rPr>
                <w:rStyle w:val="IndexLink"/>
                <w:rtl w:val="true"/>
              </w:rPr>
              <w:tab/>
            </w:r>
            <w:r>
              <w:rPr>
                <w:rStyle w:val="IndexLink"/>
              </w:rPr>
              <w:t>237</w:t>
            </w:r>
          </w:hyperlink>
        </w:p>
        <w:p>
          <w:pPr>
            <w:pStyle w:val="Contents2"/>
            <w:tabs>
              <w:tab w:val="clear" w:pos="8743"/>
              <w:tab w:val="right" w:pos="9026" w:leader="dot"/>
            </w:tabs>
            <w:rPr/>
          </w:pPr>
          <w:hyperlink w:anchor="__RefHeading___Toc6834401_2870459653">
            <w:r>
              <w:rPr>
                <w:webHidden/>
                <w:rStyle w:val="IndexLink"/>
              </w:rPr>
              <w:t>13660/1</w:t>
            </w:r>
            <w:r>
              <w:rPr>
                <w:rStyle w:val="IndexLink"/>
                <w:rtl w:val="true"/>
              </w:rPr>
              <w:tab/>
            </w:r>
            <w:r>
              <w:rPr>
                <w:rStyle w:val="IndexLink"/>
              </w:rPr>
              <w:t>238</w:t>
            </w:r>
          </w:hyperlink>
        </w:p>
        <w:p>
          <w:pPr>
            <w:pStyle w:val="Contents2"/>
            <w:tabs>
              <w:tab w:val="clear" w:pos="8743"/>
              <w:tab w:val="right" w:pos="9026" w:leader="dot"/>
            </w:tabs>
            <w:rPr/>
          </w:pPr>
          <w:hyperlink w:anchor="__RefHeading___Toc6834403_2870459653">
            <w:r>
              <w:rPr>
                <w:webHidden/>
                <w:rStyle w:val="IndexLink"/>
              </w:rPr>
              <w:t>13660/2</w:t>
            </w:r>
            <w:r>
              <w:rPr>
                <w:rStyle w:val="IndexLink"/>
                <w:rtl w:val="true"/>
              </w:rPr>
              <w:tab/>
            </w:r>
            <w:r>
              <w:rPr>
                <w:rStyle w:val="IndexLink"/>
              </w:rPr>
              <w:t>239</w:t>
            </w:r>
          </w:hyperlink>
        </w:p>
        <w:p>
          <w:pPr>
            <w:pStyle w:val="Contents2"/>
            <w:tabs>
              <w:tab w:val="clear" w:pos="8743"/>
              <w:tab w:val="right" w:pos="9026" w:leader="dot"/>
            </w:tabs>
            <w:rPr/>
          </w:pPr>
          <w:hyperlink w:anchor="__RefHeading___Toc6834405_2870459653">
            <w:r>
              <w:rPr>
                <w:webHidden/>
                <w:rStyle w:val="IndexLink"/>
              </w:rPr>
              <w:t>13661</w:t>
            </w:r>
            <w:r>
              <w:rPr>
                <w:rStyle w:val="IndexLink"/>
                <w:rtl w:val="true"/>
              </w:rPr>
              <w:tab/>
            </w:r>
            <w:r>
              <w:rPr>
                <w:rStyle w:val="IndexLink"/>
              </w:rPr>
              <w:t>240</w:t>
            </w:r>
          </w:hyperlink>
        </w:p>
        <w:p>
          <w:pPr>
            <w:pStyle w:val="Contents2"/>
            <w:tabs>
              <w:tab w:val="clear" w:pos="8743"/>
              <w:tab w:val="right" w:pos="9026" w:leader="dot"/>
            </w:tabs>
            <w:rPr/>
          </w:pPr>
          <w:hyperlink w:anchor="__RefHeading___Toc6834407_2870459653">
            <w:r>
              <w:rPr>
                <w:webHidden/>
                <w:rStyle w:val="IndexLink"/>
              </w:rPr>
              <w:t>13662</w:t>
            </w:r>
            <w:r>
              <w:rPr>
                <w:rStyle w:val="IndexLink"/>
                <w:rtl w:val="true"/>
              </w:rPr>
              <w:tab/>
            </w:r>
            <w:r>
              <w:rPr>
                <w:rStyle w:val="IndexLink"/>
              </w:rPr>
              <w:t>240</w:t>
            </w:r>
          </w:hyperlink>
        </w:p>
        <w:p>
          <w:pPr>
            <w:pStyle w:val="Contents2"/>
            <w:tabs>
              <w:tab w:val="clear" w:pos="8743"/>
              <w:tab w:val="right" w:pos="9026" w:leader="dot"/>
            </w:tabs>
            <w:rPr/>
          </w:pPr>
          <w:hyperlink w:anchor="__RefHeading___Toc6834409_2870459653">
            <w:r>
              <w:rPr>
                <w:webHidden/>
                <w:rStyle w:val="IndexLink"/>
              </w:rPr>
              <w:t>13663</w:t>
            </w:r>
            <w:r>
              <w:rPr>
                <w:rStyle w:val="IndexLink"/>
                <w:rtl w:val="true"/>
              </w:rPr>
              <w:tab/>
            </w:r>
            <w:r>
              <w:rPr>
                <w:rStyle w:val="IndexLink"/>
              </w:rPr>
              <w:t>241</w:t>
            </w:r>
          </w:hyperlink>
        </w:p>
        <w:p>
          <w:pPr>
            <w:pStyle w:val="Contents2"/>
            <w:tabs>
              <w:tab w:val="clear" w:pos="8743"/>
              <w:tab w:val="right" w:pos="9026" w:leader="dot"/>
            </w:tabs>
            <w:rPr/>
          </w:pPr>
          <w:hyperlink w:anchor="__RefHeading___Toc6834411_2870459653">
            <w:r>
              <w:rPr>
                <w:webHidden/>
                <w:rStyle w:val="IndexLink"/>
              </w:rPr>
              <w:t>13664/1</w:t>
            </w:r>
            <w:r>
              <w:rPr>
                <w:rStyle w:val="IndexLink"/>
                <w:rtl w:val="true"/>
              </w:rPr>
              <w:tab/>
            </w:r>
            <w:r>
              <w:rPr>
                <w:rStyle w:val="IndexLink"/>
              </w:rPr>
              <w:t>242</w:t>
            </w:r>
          </w:hyperlink>
        </w:p>
        <w:p>
          <w:pPr>
            <w:pStyle w:val="Contents2"/>
            <w:tabs>
              <w:tab w:val="clear" w:pos="8743"/>
              <w:tab w:val="right" w:pos="9026" w:leader="dot"/>
            </w:tabs>
            <w:rPr/>
          </w:pPr>
          <w:hyperlink w:anchor="__RefHeading___Toc6834413_2870459653">
            <w:r>
              <w:rPr>
                <w:webHidden/>
                <w:rStyle w:val="IndexLink"/>
              </w:rPr>
              <w:t>13664/2</w:t>
            </w:r>
            <w:r>
              <w:rPr>
                <w:rStyle w:val="IndexLink"/>
                <w:rtl w:val="true"/>
              </w:rPr>
              <w:tab/>
            </w:r>
            <w:r>
              <w:rPr>
                <w:rStyle w:val="IndexLink"/>
              </w:rPr>
              <w:t>243</w:t>
            </w:r>
          </w:hyperlink>
        </w:p>
        <w:p>
          <w:pPr>
            <w:pStyle w:val="Contents2"/>
            <w:tabs>
              <w:tab w:val="clear" w:pos="8743"/>
              <w:tab w:val="right" w:pos="9026" w:leader="dot"/>
            </w:tabs>
            <w:rPr/>
          </w:pPr>
          <w:hyperlink w:anchor="__RefHeading___Toc6834415_2870459653">
            <w:r>
              <w:rPr>
                <w:webHidden/>
                <w:rStyle w:val="IndexLink"/>
              </w:rPr>
              <w:t>13664/3</w:t>
            </w:r>
            <w:r>
              <w:rPr>
                <w:rStyle w:val="IndexLink"/>
                <w:rtl w:val="true"/>
              </w:rPr>
              <w:tab/>
            </w:r>
            <w:r>
              <w:rPr>
                <w:rStyle w:val="IndexLink"/>
              </w:rPr>
              <w:t>244</w:t>
            </w:r>
          </w:hyperlink>
        </w:p>
        <w:p>
          <w:pPr>
            <w:pStyle w:val="Contents2"/>
            <w:tabs>
              <w:tab w:val="clear" w:pos="8743"/>
              <w:tab w:val="right" w:pos="9026" w:leader="dot"/>
            </w:tabs>
            <w:rPr/>
          </w:pPr>
          <w:hyperlink w:anchor="__RefHeading___Toc6834417_2870459653">
            <w:r>
              <w:rPr>
                <w:webHidden/>
                <w:rStyle w:val="IndexLink"/>
              </w:rPr>
              <w:t>13665</w:t>
            </w:r>
            <w:r>
              <w:rPr>
                <w:rStyle w:val="IndexLink"/>
                <w:rtl w:val="true"/>
              </w:rPr>
              <w:tab/>
            </w:r>
            <w:r>
              <w:rPr>
                <w:rStyle w:val="IndexLink"/>
              </w:rPr>
              <w:t>245</w:t>
            </w:r>
          </w:hyperlink>
        </w:p>
        <w:p>
          <w:pPr>
            <w:pStyle w:val="Contents2"/>
            <w:tabs>
              <w:tab w:val="clear" w:pos="8743"/>
              <w:tab w:val="right" w:pos="9026" w:leader="dot"/>
            </w:tabs>
            <w:rPr/>
          </w:pPr>
          <w:hyperlink w:anchor="__RefHeading___Toc6834419_2870459653">
            <w:r>
              <w:rPr>
                <w:webHidden/>
                <w:rStyle w:val="IndexLink"/>
              </w:rPr>
              <w:t>13666</w:t>
            </w:r>
            <w:r>
              <w:rPr>
                <w:rStyle w:val="IndexLink"/>
                <w:rtl w:val="true"/>
              </w:rPr>
              <w:tab/>
            </w:r>
            <w:r>
              <w:rPr>
                <w:rStyle w:val="IndexLink"/>
              </w:rPr>
              <w:t>246</w:t>
            </w:r>
          </w:hyperlink>
        </w:p>
        <w:p>
          <w:pPr>
            <w:pStyle w:val="Contents2"/>
            <w:tabs>
              <w:tab w:val="clear" w:pos="8743"/>
              <w:tab w:val="right" w:pos="9026" w:leader="dot"/>
            </w:tabs>
            <w:rPr/>
          </w:pPr>
          <w:hyperlink w:anchor="__RefHeading___Toc6834421_2870459653">
            <w:r>
              <w:rPr>
                <w:webHidden/>
                <w:rStyle w:val="IndexLink"/>
              </w:rPr>
              <w:t>13667</w:t>
            </w:r>
            <w:r>
              <w:rPr>
                <w:rStyle w:val="IndexLink"/>
                <w:rtl w:val="true"/>
              </w:rPr>
              <w:tab/>
            </w:r>
            <w:r>
              <w:rPr>
                <w:rStyle w:val="IndexLink"/>
              </w:rPr>
              <w:t>246</w:t>
            </w:r>
          </w:hyperlink>
        </w:p>
        <w:p>
          <w:pPr>
            <w:pStyle w:val="Contents2"/>
            <w:tabs>
              <w:tab w:val="clear" w:pos="8743"/>
              <w:tab w:val="right" w:pos="9026" w:leader="dot"/>
            </w:tabs>
            <w:rPr/>
          </w:pPr>
          <w:hyperlink w:anchor="__RefHeading___Toc6834423_2870459653">
            <w:r>
              <w:rPr>
                <w:webHidden/>
                <w:rStyle w:val="IndexLink"/>
              </w:rPr>
              <w:t>13668</w:t>
            </w:r>
            <w:r>
              <w:rPr>
                <w:rStyle w:val="IndexLink"/>
                <w:rtl w:val="true"/>
              </w:rPr>
              <w:tab/>
            </w:r>
            <w:r>
              <w:rPr>
                <w:rStyle w:val="IndexLink"/>
              </w:rPr>
              <w:t>247</w:t>
            </w:r>
          </w:hyperlink>
        </w:p>
        <w:p>
          <w:pPr>
            <w:pStyle w:val="Contents2"/>
            <w:tabs>
              <w:tab w:val="clear" w:pos="8743"/>
              <w:tab w:val="right" w:pos="9026" w:leader="dot"/>
            </w:tabs>
            <w:rPr/>
          </w:pPr>
          <w:hyperlink w:anchor="__RefHeading___Toc6834425_2870459653">
            <w:r>
              <w:rPr>
                <w:webHidden/>
                <w:rStyle w:val="IndexLink"/>
              </w:rPr>
              <w:t>13669</w:t>
            </w:r>
            <w:r>
              <w:rPr>
                <w:rStyle w:val="IndexLink"/>
                <w:rtl w:val="true"/>
              </w:rPr>
              <w:tab/>
            </w:r>
            <w:r>
              <w:rPr>
                <w:rStyle w:val="IndexLink"/>
              </w:rPr>
              <w:t>248</w:t>
            </w:r>
          </w:hyperlink>
        </w:p>
        <w:p>
          <w:pPr>
            <w:pStyle w:val="Contents2"/>
            <w:tabs>
              <w:tab w:val="clear" w:pos="8743"/>
              <w:tab w:val="right" w:pos="9026" w:leader="dot"/>
            </w:tabs>
            <w:rPr/>
          </w:pPr>
          <w:hyperlink w:anchor="__RefHeading___Toc6834427_2870459653">
            <w:r>
              <w:rPr>
                <w:webHidden/>
                <w:rStyle w:val="IndexLink"/>
              </w:rPr>
              <w:t>13670/1</w:t>
            </w:r>
            <w:r>
              <w:rPr>
                <w:rStyle w:val="IndexLink"/>
                <w:rtl w:val="true"/>
              </w:rPr>
              <w:tab/>
            </w:r>
            <w:r>
              <w:rPr>
                <w:rStyle w:val="IndexLink"/>
              </w:rPr>
              <w:t>249</w:t>
            </w:r>
          </w:hyperlink>
        </w:p>
        <w:p>
          <w:pPr>
            <w:pStyle w:val="Contents2"/>
            <w:tabs>
              <w:tab w:val="clear" w:pos="8743"/>
              <w:tab w:val="right" w:pos="9026" w:leader="dot"/>
            </w:tabs>
            <w:rPr/>
          </w:pPr>
          <w:hyperlink w:anchor="__RefHeading___Toc6834429_2870459653">
            <w:r>
              <w:rPr>
                <w:webHidden/>
                <w:rStyle w:val="IndexLink"/>
              </w:rPr>
              <w:t>13670/2</w:t>
            </w:r>
            <w:r>
              <w:rPr>
                <w:rStyle w:val="IndexLink"/>
                <w:rtl w:val="true"/>
              </w:rPr>
              <w:tab/>
            </w:r>
            <w:r>
              <w:rPr>
                <w:rStyle w:val="IndexLink"/>
              </w:rPr>
              <w:t>250</w:t>
            </w:r>
          </w:hyperlink>
        </w:p>
        <w:p>
          <w:pPr>
            <w:pStyle w:val="Contents2"/>
            <w:tabs>
              <w:tab w:val="clear" w:pos="8743"/>
              <w:tab w:val="right" w:pos="9026" w:leader="dot"/>
            </w:tabs>
            <w:rPr/>
          </w:pPr>
          <w:hyperlink w:anchor="__RefHeading___Toc6834431_2870459653">
            <w:r>
              <w:rPr>
                <w:webHidden/>
                <w:rStyle w:val="IndexLink"/>
              </w:rPr>
              <w:t>13671</w:t>
            </w:r>
            <w:r>
              <w:rPr>
                <w:rStyle w:val="IndexLink"/>
                <w:rtl w:val="true"/>
              </w:rPr>
              <w:tab/>
            </w:r>
            <w:r>
              <w:rPr>
                <w:rStyle w:val="IndexLink"/>
              </w:rPr>
              <w:t>251</w:t>
            </w:r>
          </w:hyperlink>
        </w:p>
        <w:p>
          <w:pPr>
            <w:pStyle w:val="Contents2"/>
            <w:tabs>
              <w:tab w:val="clear" w:pos="8743"/>
              <w:tab w:val="right" w:pos="9026" w:leader="dot"/>
            </w:tabs>
            <w:rPr/>
          </w:pPr>
          <w:hyperlink w:anchor="__RefHeading___Toc6834433_2870459653">
            <w:r>
              <w:rPr>
                <w:webHidden/>
                <w:rStyle w:val="IndexLink"/>
              </w:rPr>
              <w:t>13672/1</w:t>
            </w:r>
            <w:r>
              <w:rPr>
                <w:rStyle w:val="IndexLink"/>
                <w:rtl w:val="true"/>
              </w:rPr>
              <w:tab/>
            </w:r>
            <w:r>
              <w:rPr>
                <w:rStyle w:val="IndexLink"/>
              </w:rPr>
              <w:t>252</w:t>
            </w:r>
          </w:hyperlink>
        </w:p>
        <w:p>
          <w:pPr>
            <w:pStyle w:val="Contents2"/>
            <w:tabs>
              <w:tab w:val="clear" w:pos="8743"/>
              <w:tab w:val="right" w:pos="9026" w:leader="dot"/>
            </w:tabs>
            <w:rPr/>
          </w:pPr>
          <w:hyperlink w:anchor="__RefHeading___Toc6834435_2870459653">
            <w:r>
              <w:rPr>
                <w:webHidden/>
                <w:rStyle w:val="IndexLink"/>
              </w:rPr>
              <w:t>13672/2</w:t>
            </w:r>
            <w:r>
              <w:rPr>
                <w:rStyle w:val="IndexLink"/>
                <w:rtl w:val="true"/>
              </w:rPr>
              <w:tab/>
            </w:r>
            <w:r>
              <w:rPr>
                <w:rStyle w:val="IndexLink"/>
              </w:rPr>
              <w:t>253</w:t>
            </w:r>
          </w:hyperlink>
        </w:p>
        <w:p>
          <w:pPr>
            <w:pStyle w:val="Contents2"/>
            <w:tabs>
              <w:tab w:val="clear" w:pos="8743"/>
              <w:tab w:val="right" w:pos="9026" w:leader="dot"/>
            </w:tabs>
            <w:rPr/>
          </w:pPr>
          <w:hyperlink w:anchor="__RefHeading___Toc6834437_2870459653">
            <w:r>
              <w:rPr>
                <w:webHidden/>
                <w:rStyle w:val="IndexLink"/>
              </w:rPr>
              <w:t>13672/3</w:t>
            </w:r>
            <w:r>
              <w:rPr>
                <w:rStyle w:val="IndexLink"/>
                <w:rtl w:val="true"/>
              </w:rPr>
              <w:tab/>
            </w:r>
            <w:r>
              <w:rPr>
                <w:rStyle w:val="IndexLink"/>
              </w:rPr>
              <w:t>253</w:t>
            </w:r>
          </w:hyperlink>
        </w:p>
        <w:p>
          <w:pPr>
            <w:pStyle w:val="Contents2"/>
            <w:tabs>
              <w:tab w:val="clear" w:pos="8743"/>
              <w:tab w:val="right" w:pos="9026" w:leader="dot"/>
            </w:tabs>
            <w:rPr/>
          </w:pPr>
          <w:hyperlink w:anchor="__RefHeading___Toc6834439_2870459653">
            <w:r>
              <w:rPr>
                <w:webHidden/>
                <w:rStyle w:val="IndexLink"/>
              </w:rPr>
              <w:t>13672/4</w:t>
            </w:r>
            <w:r>
              <w:rPr>
                <w:rStyle w:val="IndexLink"/>
                <w:rtl w:val="true"/>
              </w:rPr>
              <w:tab/>
            </w:r>
            <w:r>
              <w:rPr>
                <w:rStyle w:val="IndexLink"/>
              </w:rPr>
              <w:t>254</w:t>
            </w:r>
          </w:hyperlink>
        </w:p>
        <w:p>
          <w:pPr>
            <w:pStyle w:val="Contents2"/>
            <w:tabs>
              <w:tab w:val="clear" w:pos="8743"/>
              <w:tab w:val="right" w:pos="9026" w:leader="dot"/>
            </w:tabs>
            <w:rPr/>
          </w:pPr>
          <w:hyperlink w:anchor="__RefHeading___Toc6834441_2870459653">
            <w:r>
              <w:rPr>
                <w:webHidden/>
                <w:rStyle w:val="IndexLink"/>
              </w:rPr>
              <w:t>13673/1</w:t>
            </w:r>
            <w:r>
              <w:rPr>
                <w:rStyle w:val="IndexLink"/>
                <w:rtl w:val="true"/>
              </w:rPr>
              <w:tab/>
            </w:r>
            <w:r>
              <w:rPr>
                <w:rStyle w:val="IndexLink"/>
              </w:rPr>
              <w:t>255</w:t>
            </w:r>
          </w:hyperlink>
        </w:p>
        <w:p>
          <w:pPr>
            <w:pStyle w:val="Contents2"/>
            <w:tabs>
              <w:tab w:val="clear" w:pos="8743"/>
              <w:tab w:val="right" w:pos="9026" w:leader="dot"/>
            </w:tabs>
            <w:rPr/>
          </w:pPr>
          <w:hyperlink w:anchor="__RefHeading___Toc6834443_2870459653">
            <w:r>
              <w:rPr>
                <w:webHidden/>
                <w:rStyle w:val="IndexLink"/>
              </w:rPr>
              <w:t>13673/2</w:t>
            </w:r>
            <w:r>
              <w:rPr>
                <w:rStyle w:val="IndexLink"/>
                <w:rtl w:val="true"/>
              </w:rPr>
              <w:tab/>
            </w:r>
            <w:r>
              <w:rPr>
                <w:rStyle w:val="IndexLink"/>
              </w:rPr>
              <w:t>256</w:t>
            </w:r>
          </w:hyperlink>
        </w:p>
        <w:p>
          <w:pPr>
            <w:pStyle w:val="Contents2"/>
            <w:tabs>
              <w:tab w:val="clear" w:pos="8743"/>
              <w:tab w:val="right" w:pos="9026" w:leader="dot"/>
            </w:tabs>
            <w:rPr/>
          </w:pPr>
          <w:hyperlink w:anchor="__RefHeading___Toc6834445_2870459653">
            <w:r>
              <w:rPr>
                <w:webHidden/>
                <w:rStyle w:val="IndexLink"/>
              </w:rPr>
              <w:t>13674</w:t>
            </w:r>
            <w:r>
              <w:rPr>
                <w:rStyle w:val="IndexLink"/>
                <w:rtl w:val="true"/>
              </w:rPr>
              <w:tab/>
            </w:r>
            <w:r>
              <w:rPr>
                <w:rStyle w:val="IndexLink"/>
              </w:rPr>
              <w:t>257</w:t>
            </w:r>
          </w:hyperlink>
        </w:p>
        <w:p>
          <w:pPr>
            <w:pStyle w:val="Contents2"/>
            <w:tabs>
              <w:tab w:val="clear" w:pos="8743"/>
              <w:tab w:val="right" w:pos="9026" w:leader="dot"/>
            </w:tabs>
            <w:rPr/>
          </w:pPr>
          <w:hyperlink w:anchor="__RefHeading___Toc6834447_2870459653">
            <w:r>
              <w:rPr>
                <w:webHidden/>
                <w:rStyle w:val="IndexLink"/>
              </w:rPr>
              <w:t>13675</w:t>
            </w:r>
            <w:r>
              <w:rPr>
                <w:rStyle w:val="IndexLink"/>
                <w:rtl w:val="true"/>
              </w:rPr>
              <w:tab/>
            </w:r>
            <w:r>
              <w:rPr>
                <w:rStyle w:val="IndexLink"/>
              </w:rPr>
              <w:t>258</w:t>
            </w:r>
          </w:hyperlink>
        </w:p>
        <w:p>
          <w:pPr>
            <w:pStyle w:val="Contents2"/>
            <w:tabs>
              <w:tab w:val="clear" w:pos="8743"/>
              <w:tab w:val="right" w:pos="9026" w:leader="dot"/>
            </w:tabs>
            <w:rPr/>
          </w:pPr>
          <w:hyperlink w:anchor="__RefHeading___Toc6834449_2870459653">
            <w:r>
              <w:rPr>
                <w:webHidden/>
                <w:rStyle w:val="IndexLink"/>
              </w:rPr>
              <w:t>13676</w:t>
            </w:r>
            <w:r>
              <w:rPr>
                <w:rStyle w:val="IndexLink"/>
                <w:rtl w:val="true"/>
              </w:rPr>
              <w:tab/>
            </w:r>
            <w:r>
              <w:rPr>
                <w:rStyle w:val="IndexLink"/>
              </w:rPr>
              <w:t>259</w:t>
            </w:r>
          </w:hyperlink>
        </w:p>
        <w:p>
          <w:pPr>
            <w:pStyle w:val="Contents2"/>
            <w:tabs>
              <w:tab w:val="clear" w:pos="8743"/>
              <w:tab w:val="right" w:pos="9026" w:leader="dot"/>
            </w:tabs>
            <w:rPr/>
          </w:pPr>
          <w:hyperlink w:anchor="__RefHeading___Toc6834451_2870459653">
            <w:r>
              <w:rPr>
                <w:webHidden/>
                <w:rStyle w:val="IndexLink"/>
              </w:rPr>
              <w:t>13677</w:t>
            </w:r>
            <w:r>
              <w:rPr>
                <w:rStyle w:val="IndexLink"/>
                <w:rtl w:val="true"/>
              </w:rPr>
              <w:tab/>
            </w:r>
            <w:r>
              <w:rPr>
                <w:rStyle w:val="IndexLink"/>
              </w:rPr>
              <w:t>260</w:t>
            </w:r>
          </w:hyperlink>
        </w:p>
        <w:p>
          <w:pPr>
            <w:pStyle w:val="Contents2"/>
            <w:tabs>
              <w:tab w:val="clear" w:pos="8743"/>
              <w:tab w:val="right" w:pos="9026" w:leader="dot"/>
            </w:tabs>
            <w:rPr/>
          </w:pPr>
          <w:hyperlink w:anchor="__RefHeading___Toc6834453_2870459653">
            <w:r>
              <w:rPr>
                <w:webHidden/>
                <w:rStyle w:val="IndexLink"/>
              </w:rPr>
              <w:t>13678</w:t>
            </w:r>
            <w:r>
              <w:rPr>
                <w:rStyle w:val="IndexLink"/>
                <w:rtl w:val="true"/>
              </w:rPr>
              <w:tab/>
            </w:r>
            <w:r>
              <w:rPr>
                <w:rStyle w:val="IndexLink"/>
              </w:rPr>
              <w:t>261</w:t>
            </w:r>
          </w:hyperlink>
        </w:p>
        <w:p>
          <w:pPr>
            <w:pStyle w:val="Contents2"/>
            <w:tabs>
              <w:tab w:val="clear" w:pos="8743"/>
              <w:tab w:val="right" w:pos="9026" w:leader="dot"/>
            </w:tabs>
            <w:rPr/>
          </w:pPr>
          <w:hyperlink w:anchor="__RefHeading___Toc6834455_2870459653">
            <w:r>
              <w:rPr>
                <w:webHidden/>
                <w:rStyle w:val="IndexLink"/>
              </w:rPr>
              <w:t>13679/1</w:t>
            </w:r>
            <w:r>
              <w:rPr>
                <w:rStyle w:val="IndexLink"/>
                <w:rtl w:val="true"/>
              </w:rPr>
              <w:tab/>
            </w:r>
            <w:r>
              <w:rPr>
                <w:rStyle w:val="IndexLink"/>
              </w:rPr>
              <w:t>261</w:t>
            </w:r>
          </w:hyperlink>
        </w:p>
        <w:p>
          <w:pPr>
            <w:pStyle w:val="Contents2"/>
            <w:tabs>
              <w:tab w:val="clear" w:pos="8743"/>
              <w:tab w:val="right" w:pos="9026" w:leader="dot"/>
            </w:tabs>
            <w:rPr/>
          </w:pPr>
          <w:hyperlink w:anchor="__RefHeading___Toc6834457_2870459653">
            <w:r>
              <w:rPr>
                <w:webHidden/>
                <w:rStyle w:val="IndexLink"/>
              </w:rPr>
              <w:t>13679/2</w:t>
            </w:r>
            <w:r>
              <w:rPr>
                <w:rStyle w:val="IndexLink"/>
                <w:rtl w:val="true"/>
              </w:rPr>
              <w:tab/>
            </w:r>
            <w:r>
              <w:rPr>
                <w:rStyle w:val="IndexLink"/>
              </w:rPr>
              <w:t>262</w:t>
            </w:r>
          </w:hyperlink>
        </w:p>
        <w:p>
          <w:pPr>
            <w:pStyle w:val="Contents2"/>
            <w:tabs>
              <w:tab w:val="clear" w:pos="8743"/>
              <w:tab w:val="right" w:pos="9026" w:leader="dot"/>
            </w:tabs>
            <w:rPr/>
          </w:pPr>
          <w:hyperlink w:anchor="__RefHeading___Toc6834459_2870459653">
            <w:r>
              <w:rPr>
                <w:webHidden/>
                <w:rStyle w:val="IndexLink"/>
              </w:rPr>
              <w:t>13679/3</w:t>
            </w:r>
            <w:r>
              <w:rPr>
                <w:rStyle w:val="IndexLink"/>
                <w:rtl w:val="true"/>
              </w:rPr>
              <w:tab/>
            </w:r>
            <w:r>
              <w:rPr>
                <w:rStyle w:val="IndexLink"/>
              </w:rPr>
              <w:t>263</w:t>
            </w:r>
          </w:hyperlink>
        </w:p>
        <w:p>
          <w:pPr>
            <w:pStyle w:val="Contents2"/>
            <w:tabs>
              <w:tab w:val="clear" w:pos="8743"/>
              <w:tab w:val="right" w:pos="9026" w:leader="dot"/>
            </w:tabs>
            <w:rPr/>
          </w:pPr>
          <w:hyperlink w:anchor="__RefHeading___Toc6834461_2870459653">
            <w:r>
              <w:rPr>
                <w:webHidden/>
                <w:rStyle w:val="IndexLink"/>
              </w:rPr>
              <w:t>13679/4</w:t>
            </w:r>
            <w:r>
              <w:rPr>
                <w:rStyle w:val="IndexLink"/>
                <w:rtl w:val="true"/>
              </w:rPr>
              <w:tab/>
            </w:r>
            <w:r>
              <w:rPr>
                <w:rStyle w:val="IndexLink"/>
              </w:rPr>
              <w:t>264</w:t>
            </w:r>
          </w:hyperlink>
        </w:p>
        <w:p>
          <w:pPr>
            <w:pStyle w:val="Contents2"/>
            <w:tabs>
              <w:tab w:val="clear" w:pos="8743"/>
              <w:tab w:val="right" w:pos="9026" w:leader="dot"/>
            </w:tabs>
            <w:rPr/>
          </w:pPr>
          <w:hyperlink w:anchor="__RefHeading___Toc6834463_2870459653">
            <w:r>
              <w:rPr>
                <w:webHidden/>
                <w:rStyle w:val="IndexLink"/>
              </w:rPr>
              <w:t>13680</w:t>
            </w:r>
            <w:r>
              <w:rPr>
                <w:rStyle w:val="IndexLink"/>
                <w:rtl w:val="true"/>
              </w:rPr>
              <w:tab/>
            </w:r>
            <w:r>
              <w:rPr>
                <w:rStyle w:val="IndexLink"/>
              </w:rPr>
              <w:t>265</w:t>
            </w:r>
          </w:hyperlink>
        </w:p>
        <w:p>
          <w:pPr>
            <w:pStyle w:val="Contents2"/>
            <w:tabs>
              <w:tab w:val="clear" w:pos="8743"/>
              <w:tab w:val="right" w:pos="9026" w:leader="dot"/>
            </w:tabs>
            <w:rPr/>
          </w:pPr>
          <w:hyperlink w:anchor="__RefHeading___Toc6834465_2870459653">
            <w:r>
              <w:rPr>
                <w:webHidden/>
                <w:rStyle w:val="IndexLink"/>
              </w:rPr>
              <w:t>13681</w:t>
            </w:r>
            <w:r>
              <w:rPr>
                <w:rStyle w:val="IndexLink"/>
                <w:rtl w:val="true"/>
              </w:rPr>
              <w:tab/>
            </w:r>
            <w:r>
              <w:rPr>
                <w:rStyle w:val="IndexLink"/>
              </w:rPr>
              <w:t>266</w:t>
            </w:r>
          </w:hyperlink>
        </w:p>
        <w:p>
          <w:pPr>
            <w:pStyle w:val="Contents2"/>
            <w:tabs>
              <w:tab w:val="clear" w:pos="8743"/>
              <w:tab w:val="right" w:pos="9026" w:leader="dot"/>
            </w:tabs>
            <w:rPr/>
          </w:pPr>
          <w:hyperlink w:anchor="__RefHeading___Toc6834467_2870459653">
            <w:r>
              <w:rPr>
                <w:webHidden/>
                <w:rStyle w:val="IndexLink"/>
              </w:rPr>
              <w:t>13682</w:t>
            </w:r>
            <w:r>
              <w:rPr>
                <w:rStyle w:val="IndexLink"/>
                <w:rtl w:val="true"/>
              </w:rPr>
              <w:tab/>
            </w:r>
            <w:r>
              <w:rPr>
                <w:rStyle w:val="IndexLink"/>
              </w:rPr>
              <w:t>266</w:t>
            </w:r>
          </w:hyperlink>
        </w:p>
        <w:p>
          <w:pPr>
            <w:pStyle w:val="Contents2"/>
            <w:tabs>
              <w:tab w:val="clear" w:pos="8743"/>
              <w:tab w:val="right" w:pos="9026" w:leader="dot"/>
            </w:tabs>
            <w:rPr/>
          </w:pPr>
          <w:hyperlink w:anchor="__RefHeading___Toc6834469_2870459653">
            <w:r>
              <w:rPr>
                <w:webHidden/>
                <w:rStyle w:val="IndexLink"/>
              </w:rPr>
              <w:t>13683</w:t>
            </w:r>
            <w:r>
              <w:rPr>
                <w:rStyle w:val="IndexLink"/>
                <w:rtl w:val="true"/>
              </w:rPr>
              <w:tab/>
            </w:r>
            <w:r>
              <w:rPr>
                <w:rStyle w:val="IndexLink"/>
              </w:rPr>
              <w:t>267</w:t>
            </w:r>
          </w:hyperlink>
        </w:p>
        <w:p>
          <w:pPr>
            <w:pStyle w:val="Contents2"/>
            <w:tabs>
              <w:tab w:val="clear" w:pos="8743"/>
              <w:tab w:val="right" w:pos="9026" w:leader="dot"/>
            </w:tabs>
            <w:rPr/>
          </w:pPr>
          <w:hyperlink w:anchor="__RefHeading___Toc6834471_2870459653">
            <w:r>
              <w:rPr>
                <w:webHidden/>
                <w:rStyle w:val="IndexLink"/>
              </w:rPr>
              <w:t>3684/1</w:t>
            </w:r>
            <w:r>
              <w:rPr>
                <w:rStyle w:val="IndexLink"/>
                <w:rtl w:val="true"/>
              </w:rPr>
              <w:tab/>
            </w:r>
            <w:r>
              <w:rPr>
                <w:rStyle w:val="IndexLink"/>
              </w:rPr>
              <w:t>268</w:t>
            </w:r>
          </w:hyperlink>
        </w:p>
        <w:p>
          <w:pPr>
            <w:pStyle w:val="Contents2"/>
            <w:tabs>
              <w:tab w:val="clear" w:pos="8743"/>
              <w:tab w:val="right" w:pos="9026" w:leader="dot"/>
            </w:tabs>
            <w:rPr/>
          </w:pPr>
          <w:hyperlink w:anchor="__RefHeading___Toc6834473_2870459653">
            <w:r>
              <w:rPr>
                <w:webHidden/>
                <w:rStyle w:val="IndexLink"/>
              </w:rPr>
              <w:t>13684/2</w:t>
            </w:r>
            <w:r>
              <w:rPr>
                <w:rStyle w:val="IndexLink"/>
                <w:rtl w:val="true"/>
              </w:rPr>
              <w:tab/>
            </w:r>
            <w:r>
              <w:rPr>
                <w:rStyle w:val="IndexLink"/>
              </w:rPr>
              <w:t>269</w:t>
            </w:r>
          </w:hyperlink>
        </w:p>
        <w:p>
          <w:pPr>
            <w:pStyle w:val="Contents2"/>
            <w:tabs>
              <w:tab w:val="clear" w:pos="8743"/>
              <w:tab w:val="right" w:pos="9026" w:leader="dot"/>
            </w:tabs>
            <w:rPr/>
          </w:pPr>
          <w:hyperlink w:anchor="__RefHeading___Toc6834475_2870459653">
            <w:r>
              <w:rPr>
                <w:webHidden/>
                <w:rStyle w:val="IndexLink"/>
              </w:rPr>
              <w:t>13684/3</w:t>
            </w:r>
            <w:r>
              <w:rPr>
                <w:rStyle w:val="IndexLink"/>
                <w:rtl w:val="true"/>
              </w:rPr>
              <w:tab/>
            </w:r>
            <w:r>
              <w:rPr>
                <w:rStyle w:val="IndexLink"/>
              </w:rPr>
              <w:t>270</w:t>
            </w:r>
          </w:hyperlink>
        </w:p>
        <w:p>
          <w:pPr>
            <w:pStyle w:val="Contents2"/>
            <w:tabs>
              <w:tab w:val="clear" w:pos="8743"/>
              <w:tab w:val="right" w:pos="9026" w:leader="dot"/>
            </w:tabs>
            <w:rPr/>
          </w:pPr>
          <w:hyperlink w:anchor="__RefHeading___Toc6834477_2870459653">
            <w:r>
              <w:rPr>
                <w:webHidden/>
                <w:rStyle w:val="IndexLink"/>
              </w:rPr>
              <w:t>13684/3</w:t>
            </w:r>
            <w:r>
              <w:rPr>
                <w:rStyle w:val="IndexLink"/>
                <w:rtl w:val="true"/>
              </w:rPr>
              <w:tab/>
            </w:r>
            <w:r>
              <w:rPr>
                <w:rStyle w:val="IndexLink"/>
              </w:rPr>
              <w:t>271</w:t>
            </w:r>
          </w:hyperlink>
        </w:p>
        <w:p>
          <w:pPr>
            <w:pStyle w:val="Contents2"/>
            <w:tabs>
              <w:tab w:val="clear" w:pos="8743"/>
              <w:tab w:val="right" w:pos="9026" w:leader="dot"/>
            </w:tabs>
            <w:rPr/>
          </w:pPr>
          <w:hyperlink w:anchor="__RefHeading___Toc6834479_2870459653">
            <w:r>
              <w:rPr>
                <w:webHidden/>
                <w:rStyle w:val="IndexLink"/>
              </w:rPr>
              <w:t>13684/5</w:t>
            </w:r>
            <w:r>
              <w:rPr>
                <w:rStyle w:val="IndexLink"/>
                <w:rtl w:val="true"/>
              </w:rPr>
              <w:tab/>
            </w:r>
            <w:r>
              <w:rPr>
                <w:rStyle w:val="IndexLink"/>
              </w:rPr>
              <w:t>271</w:t>
            </w:r>
          </w:hyperlink>
        </w:p>
        <w:p>
          <w:pPr>
            <w:pStyle w:val="Contents2"/>
            <w:tabs>
              <w:tab w:val="clear" w:pos="8743"/>
              <w:tab w:val="right" w:pos="9026" w:leader="dot"/>
            </w:tabs>
            <w:rPr/>
          </w:pPr>
          <w:hyperlink w:anchor="__RefHeading___Toc6834481_2870459653">
            <w:r>
              <w:rPr>
                <w:webHidden/>
                <w:rStyle w:val="IndexLink"/>
              </w:rPr>
              <w:t>13685</w:t>
            </w:r>
            <w:r>
              <w:rPr>
                <w:rStyle w:val="IndexLink"/>
                <w:rtl w:val="true"/>
              </w:rPr>
              <w:tab/>
            </w:r>
            <w:r>
              <w:rPr>
                <w:rStyle w:val="IndexLink"/>
              </w:rPr>
              <w:t>272</w:t>
            </w:r>
          </w:hyperlink>
        </w:p>
        <w:p>
          <w:pPr>
            <w:pStyle w:val="Contents2"/>
            <w:tabs>
              <w:tab w:val="clear" w:pos="8743"/>
              <w:tab w:val="right" w:pos="9026" w:leader="dot"/>
            </w:tabs>
            <w:rPr/>
          </w:pPr>
          <w:hyperlink w:anchor="__RefHeading___Toc6834483_2870459653">
            <w:r>
              <w:rPr>
                <w:webHidden/>
                <w:rStyle w:val="IndexLink"/>
              </w:rPr>
              <w:t>13686</w:t>
            </w:r>
            <w:r>
              <w:rPr>
                <w:rStyle w:val="IndexLink"/>
                <w:rtl w:val="true"/>
              </w:rPr>
              <w:tab/>
            </w:r>
            <w:r>
              <w:rPr>
                <w:rStyle w:val="IndexLink"/>
              </w:rPr>
              <w:t>273</w:t>
            </w:r>
          </w:hyperlink>
        </w:p>
        <w:p>
          <w:pPr>
            <w:pStyle w:val="Contents2"/>
            <w:tabs>
              <w:tab w:val="clear" w:pos="8743"/>
              <w:tab w:val="right" w:pos="9026" w:leader="dot"/>
            </w:tabs>
            <w:rPr/>
          </w:pPr>
          <w:hyperlink w:anchor="__RefHeading___Toc6834485_2870459653">
            <w:r>
              <w:rPr>
                <w:webHidden/>
                <w:rStyle w:val="IndexLink"/>
              </w:rPr>
              <w:t>13687</w:t>
            </w:r>
            <w:r>
              <w:rPr>
                <w:rStyle w:val="IndexLink"/>
                <w:rtl w:val="true"/>
              </w:rPr>
              <w:tab/>
            </w:r>
            <w:r>
              <w:rPr>
                <w:rStyle w:val="IndexLink"/>
              </w:rPr>
              <w:t>274</w:t>
            </w:r>
          </w:hyperlink>
        </w:p>
        <w:p>
          <w:pPr>
            <w:pStyle w:val="Contents2"/>
            <w:tabs>
              <w:tab w:val="clear" w:pos="8743"/>
              <w:tab w:val="right" w:pos="9026" w:leader="dot"/>
            </w:tabs>
            <w:rPr/>
          </w:pPr>
          <w:hyperlink w:anchor="__RefHeading___Toc6834487_2870459653">
            <w:r>
              <w:rPr>
                <w:webHidden/>
                <w:rStyle w:val="IndexLink"/>
              </w:rPr>
              <w:t>13688</w:t>
            </w:r>
            <w:r>
              <w:rPr>
                <w:rStyle w:val="IndexLink"/>
                <w:rtl w:val="true"/>
              </w:rPr>
              <w:tab/>
            </w:r>
            <w:r>
              <w:rPr>
                <w:rStyle w:val="IndexLink"/>
              </w:rPr>
              <w:t>275</w:t>
            </w:r>
          </w:hyperlink>
        </w:p>
        <w:p>
          <w:pPr>
            <w:pStyle w:val="Contents2"/>
            <w:tabs>
              <w:tab w:val="clear" w:pos="8743"/>
              <w:tab w:val="right" w:pos="9026" w:leader="dot"/>
            </w:tabs>
            <w:rPr/>
          </w:pPr>
          <w:hyperlink w:anchor="__RefHeading___Toc6834489_2870459653">
            <w:r>
              <w:rPr>
                <w:webHidden/>
                <w:rStyle w:val="IndexLink"/>
              </w:rPr>
              <w:t>13689</w:t>
            </w:r>
            <w:r>
              <w:rPr>
                <w:rStyle w:val="IndexLink"/>
                <w:rtl w:val="true"/>
              </w:rPr>
              <w:tab/>
            </w:r>
            <w:r>
              <w:rPr>
                <w:rStyle w:val="IndexLink"/>
              </w:rPr>
              <w:t>276</w:t>
            </w:r>
          </w:hyperlink>
        </w:p>
        <w:p>
          <w:pPr>
            <w:pStyle w:val="Contents2"/>
            <w:tabs>
              <w:tab w:val="clear" w:pos="8743"/>
              <w:tab w:val="right" w:pos="9026" w:leader="dot"/>
            </w:tabs>
            <w:rPr/>
          </w:pPr>
          <w:hyperlink w:anchor="__RefHeading___Toc6834491_2870459653">
            <w:r>
              <w:rPr>
                <w:webHidden/>
                <w:rStyle w:val="IndexLink"/>
              </w:rPr>
              <w:t>13690</w:t>
            </w:r>
            <w:r>
              <w:rPr>
                <w:rStyle w:val="IndexLink"/>
                <w:rtl w:val="true"/>
              </w:rPr>
              <w:tab/>
            </w:r>
            <w:r>
              <w:rPr>
                <w:rStyle w:val="IndexLink"/>
              </w:rPr>
              <w:t>277</w:t>
            </w:r>
          </w:hyperlink>
        </w:p>
        <w:p>
          <w:pPr>
            <w:pStyle w:val="Contents2"/>
            <w:tabs>
              <w:tab w:val="clear" w:pos="8743"/>
              <w:tab w:val="right" w:pos="9026" w:leader="dot"/>
            </w:tabs>
            <w:rPr/>
          </w:pPr>
          <w:hyperlink w:anchor="__RefHeading___Toc6834493_2870459653">
            <w:r>
              <w:rPr>
                <w:webHidden/>
                <w:rStyle w:val="IndexLink"/>
              </w:rPr>
              <w:t>13691/1</w:t>
            </w:r>
            <w:r>
              <w:rPr>
                <w:rStyle w:val="IndexLink"/>
                <w:rtl w:val="true"/>
              </w:rPr>
              <w:tab/>
            </w:r>
            <w:r>
              <w:rPr>
                <w:rStyle w:val="IndexLink"/>
              </w:rPr>
              <w:t>278</w:t>
            </w:r>
          </w:hyperlink>
        </w:p>
        <w:p>
          <w:pPr>
            <w:pStyle w:val="Contents2"/>
            <w:tabs>
              <w:tab w:val="clear" w:pos="8743"/>
              <w:tab w:val="right" w:pos="9026" w:leader="dot"/>
            </w:tabs>
            <w:rPr/>
          </w:pPr>
          <w:hyperlink w:anchor="__RefHeading___Toc6834495_2870459653">
            <w:r>
              <w:rPr>
                <w:webHidden/>
                <w:rStyle w:val="IndexLink"/>
              </w:rPr>
              <w:t>13691/2</w:t>
            </w:r>
            <w:r>
              <w:rPr>
                <w:rStyle w:val="IndexLink"/>
                <w:rtl w:val="true"/>
              </w:rPr>
              <w:tab/>
            </w:r>
            <w:r>
              <w:rPr>
                <w:rStyle w:val="IndexLink"/>
              </w:rPr>
              <w:t>279</w:t>
            </w:r>
          </w:hyperlink>
        </w:p>
        <w:p>
          <w:pPr>
            <w:pStyle w:val="Contents2"/>
            <w:tabs>
              <w:tab w:val="clear" w:pos="8743"/>
              <w:tab w:val="right" w:pos="9026" w:leader="dot"/>
            </w:tabs>
            <w:rPr/>
          </w:pPr>
          <w:hyperlink w:anchor="__RefHeading___Toc6834497_2870459653">
            <w:r>
              <w:rPr>
                <w:webHidden/>
                <w:rStyle w:val="IndexLink"/>
              </w:rPr>
              <w:t>13692</w:t>
            </w:r>
            <w:r>
              <w:rPr>
                <w:rStyle w:val="IndexLink"/>
                <w:rtl w:val="true"/>
              </w:rPr>
              <w:tab/>
            </w:r>
            <w:r>
              <w:rPr>
                <w:rStyle w:val="IndexLink"/>
              </w:rPr>
              <w:t>280</w:t>
            </w:r>
          </w:hyperlink>
        </w:p>
        <w:p>
          <w:pPr>
            <w:pStyle w:val="Contents2"/>
            <w:tabs>
              <w:tab w:val="clear" w:pos="8743"/>
              <w:tab w:val="right" w:pos="9026" w:leader="dot"/>
            </w:tabs>
            <w:rPr/>
          </w:pPr>
          <w:hyperlink w:anchor="__RefHeading___Toc6834499_2870459653">
            <w:r>
              <w:rPr>
                <w:webHidden/>
                <w:rStyle w:val="IndexLink"/>
              </w:rPr>
              <w:t>13693</w:t>
            </w:r>
            <w:r>
              <w:rPr>
                <w:rStyle w:val="IndexLink"/>
                <w:rtl w:val="true"/>
              </w:rPr>
              <w:tab/>
            </w:r>
            <w:r>
              <w:rPr>
                <w:rStyle w:val="IndexLink"/>
              </w:rPr>
              <w:t>280</w:t>
            </w:r>
          </w:hyperlink>
        </w:p>
        <w:p>
          <w:pPr>
            <w:pStyle w:val="Contents2"/>
            <w:tabs>
              <w:tab w:val="clear" w:pos="8743"/>
              <w:tab w:val="right" w:pos="9026" w:leader="dot"/>
            </w:tabs>
            <w:rPr/>
          </w:pPr>
          <w:hyperlink w:anchor="__RefHeading___Toc6834501_2870459653">
            <w:r>
              <w:rPr>
                <w:webHidden/>
                <w:rStyle w:val="IndexLink"/>
              </w:rPr>
              <w:t>13694/1</w:t>
            </w:r>
            <w:r>
              <w:rPr>
                <w:rStyle w:val="IndexLink"/>
                <w:rtl w:val="true"/>
              </w:rPr>
              <w:tab/>
            </w:r>
            <w:r>
              <w:rPr>
                <w:rStyle w:val="IndexLink"/>
              </w:rPr>
              <w:t>281</w:t>
            </w:r>
          </w:hyperlink>
        </w:p>
        <w:p>
          <w:pPr>
            <w:pStyle w:val="Contents2"/>
            <w:tabs>
              <w:tab w:val="clear" w:pos="8743"/>
              <w:tab w:val="right" w:pos="9026" w:leader="dot"/>
            </w:tabs>
            <w:rPr/>
          </w:pPr>
          <w:hyperlink w:anchor="__RefHeading___Toc6834503_2870459653">
            <w:r>
              <w:rPr>
                <w:webHidden/>
                <w:rStyle w:val="IndexLink"/>
              </w:rPr>
              <w:t>13694/2</w:t>
            </w:r>
            <w:r>
              <w:rPr>
                <w:rStyle w:val="IndexLink"/>
                <w:rtl w:val="true"/>
              </w:rPr>
              <w:tab/>
            </w:r>
            <w:r>
              <w:rPr>
                <w:rStyle w:val="IndexLink"/>
              </w:rPr>
              <w:t>282</w:t>
            </w:r>
          </w:hyperlink>
        </w:p>
        <w:p>
          <w:pPr>
            <w:pStyle w:val="Contents2"/>
            <w:tabs>
              <w:tab w:val="clear" w:pos="8743"/>
              <w:tab w:val="right" w:pos="9026" w:leader="dot"/>
            </w:tabs>
            <w:rPr/>
          </w:pPr>
          <w:hyperlink w:anchor="__RefHeading___Toc6834505_2870459653">
            <w:r>
              <w:rPr>
                <w:webHidden/>
                <w:rStyle w:val="IndexLink"/>
              </w:rPr>
              <w:t>13695</w:t>
            </w:r>
            <w:r>
              <w:rPr>
                <w:rStyle w:val="IndexLink"/>
                <w:rtl w:val="true"/>
              </w:rPr>
              <w:tab/>
            </w:r>
            <w:r>
              <w:rPr>
                <w:rStyle w:val="IndexLink"/>
              </w:rPr>
              <w:t>283</w:t>
            </w:r>
          </w:hyperlink>
        </w:p>
        <w:p>
          <w:pPr>
            <w:pStyle w:val="Contents2"/>
            <w:tabs>
              <w:tab w:val="clear" w:pos="8743"/>
              <w:tab w:val="right" w:pos="9026" w:leader="dot"/>
            </w:tabs>
            <w:rPr/>
          </w:pPr>
          <w:hyperlink w:anchor="__RefHeading___Toc6834507_2870459653">
            <w:r>
              <w:rPr>
                <w:webHidden/>
                <w:rStyle w:val="IndexLink"/>
              </w:rPr>
              <w:t>13696</w:t>
            </w:r>
            <w:r>
              <w:rPr>
                <w:rStyle w:val="IndexLink"/>
                <w:rtl w:val="true"/>
              </w:rPr>
              <w:tab/>
            </w:r>
            <w:r>
              <w:rPr>
                <w:rStyle w:val="IndexLink"/>
              </w:rPr>
              <w:t>284</w:t>
            </w:r>
          </w:hyperlink>
        </w:p>
        <w:p>
          <w:pPr>
            <w:pStyle w:val="Contents2"/>
            <w:tabs>
              <w:tab w:val="clear" w:pos="8743"/>
              <w:tab w:val="right" w:pos="9026" w:leader="dot"/>
            </w:tabs>
            <w:rPr/>
          </w:pPr>
          <w:hyperlink w:anchor="__RefHeading___Toc6834509_2870459653">
            <w:r>
              <w:rPr>
                <w:webHidden/>
                <w:rStyle w:val="IndexLink"/>
              </w:rPr>
              <w:t>13697</w:t>
            </w:r>
            <w:r>
              <w:rPr>
                <w:rStyle w:val="IndexLink"/>
                <w:rtl w:val="true"/>
              </w:rPr>
              <w:tab/>
            </w:r>
            <w:r>
              <w:rPr>
                <w:rStyle w:val="IndexLink"/>
              </w:rPr>
              <w:t>285</w:t>
            </w:r>
          </w:hyperlink>
        </w:p>
        <w:p>
          <w:pPr>
            <w:pStyle w:val="Contents2"/>
            <w:tabs>
              <w:tab w:val="clear" w:pos="8743"/>
              <w:tab w:val="right" w:pos="9026" w:leader="dot"/>
            </w:tabs>
            <w:rPr/>
          </w:pPr>
          <w:hyperlink w:anchor="__RefHeading___Toc6834511_2870459653">
            <w:r>
              <w:rPr>
                <w:webHidden/>
                <w:rStyle w:val="IndexLink"/>
              </w:rPr>
              <w:t>13698</w:t>
            </w:r>
            <w:r>
              <w:rPr>
                <w:rStyle w:val="IndexLink"/>
                <w:rtl w:val="true"/>
              </w:rPr>
              <w:tab/>
            </w:r>
            <w:r>
              <w:rPr>
                <w:rStyle w:val="IndexLink"/>
              </w:rPr>
              <w:t>286</w:t>
            </w:r>
          </w:hyperlink>
        </w:p>
        <w:p>
          <w:pPr>
            <w:pStyle w:val="Contents2"/>
            <w:tabs>
              <w:tab w:val="clear" w:pos="8743"/>
              <w:tab w:val="right" w:pos="9026" w:leader="dot"/>
            </w:tabs>
            <w:rPr/>
          </w:pPr>
          <w:hyperlink w:anchor="__RefHeading___Toc6834513_2870459653">
            <w:r>
              <w:rPr>
                <w:webHidden/>
                <w:rStyle w:val="IndexLink"/>
              </w:rPr>
              <w:t>13699</w:t>
            </w:r>
            <w:r>
              <w:rPr>
                <w:rStyle w:val="IndexLink"/>
                <w:rtl w:val="true"/>
              </w:rPr>
              <w:tab/>
            </w:r>
            <w:r>
              <w:rPr>
                <w:rStyle w:val="IndexLink"/>
              </w:rPr>
              <w:t>287</w:t>
            </w:r>
          </w:hyperlink>
        </w:p>
        <w:p>
          <w:pPr>
            <w:pStyle w:val="Contents2"/>
            <w:tabs>
              <w:tab w:val="clear" w:pos="8743"/>
              <w:tab w:val="right" w:pos="9026" w:leader="dot"/>
            </w:tabs>
            <w:rPr/>
          </w:pPr>
          <w:hyperlink w:anchor="__RefHeading___Toc6834515_2870459653">
            <w:r>
              <w:rPr>
                <w:webHidden/>
                <w:rStyle w:val="IndexLink"/>
              </w:rPr>
              <w:t>13700</w:t>
            </w:r>
            <w:r>
              <w:rPr>
                <w:rStyle w:val="IndexLink"/>
                <w:rtl w:val="true"/>
              </w:rPr>
              <w:tab/>
            </w:r>
            <w:r>
              <w:rPr>
                <w:rStyle w:val="IndexLink"/>
              </w:rPr>
              <w:t>288</w:t>
            </w:r>
          </w:hyperlink>
        </w:p>
        <w:p>
          <w:pPr>
            <w:pStyle w:val="Contents2"/>
            <w:tabs>
              <w:tab w:val="clear" w:pos="8743"/>
              <w:tab w:val="right" w:pos="9026" w:leader="dot"/>
            </w:tabs>
            <w:rPr/>
          </w:pPr>
          <w:hyperlink w:anchor="__RefHeading___Toc6834517_2870459653">
            <w:r>
              <w:rPr>
                <w:webHidden/>
                <w:rStyle w:val="IndexLink"/>
              </w:rPr>
              <w:t>13701</w:t>
            </w:r>
            <w:r>
              <w:rPr>
                <w:rStyle w:val="IndexLink"/>
                <w:rtl w:val="true"/>
              </w:rPr>
              <w:tab/>
            </w:r>
            <w:r>
              <w:rPr>
                <w:rStyle w:val="IndexLink"/>
              </w:rPr>
              <w:t>289</w:t>
            </w:r>
          </w:hyperlink>
        </w:p>
        <w:p>
          <w:pPr>
            <w:pStyle w:val="Contents2"/>
            <w:tabs>
              <w:tab w:val="clear" w:pos="8743"/>
              <w:tab w:val="right" w:pos="9026" w:leader="dot"/>
            </w:tabs>
            <w:rPr/>
          </w:pPr>
          <w:hyperlink w:anchor="__RefHeading___Toc6834519_2870459653">
            <w:r>
              <w:rPr>
                <w:webHidden/>
                <w:rStyle w:val="IndexLink"/>
              </w:rPr>
              <w:t>13702</w:t>
            </w:r>
            <w:r>
              <w:rPr>
                <w:rStyle w:val="IndexLink"/>
                <w:rtl w:val="true"/>
              </w:rPr>
              <w:tab/>
            </w:r>
            <w:r>
              <w:rPr>
                <w:rStyle w:val="IndexLink"/>
              </w:rPr>
              <w:t>290</w:t>
            </w:r>
          </w:hyperlink>
        </w:p>
        <w:p>
          <w:pPr>
            <w:pStyle w:val="Contents2"/>
            <w:tabs>
              <w:tab w:val="clear" w:pos="8743"/>
              <w:tab w:val="right" w:pos="9026" w:leader="dot"/>
            </w:tabs>
            <w:rPr/>
          </w:pPr>
          <w:hyperlink w:anchor="__RefHeading___Toc6834521_2870459653">
            <w:r>
              <w:rPr>
                <w:webHidden/>
                <w:rStyle w:val="IndexLink"/>
              </w:rPr>
              <w:t>13703</w:t>
            </w:r>
            <w:r>
              <w:rPr>
                <w:rStyle w:val="IndexLink"/>
                <w:rtl w:val="true"/>
              </w:rPr>
              <w:tab/>
            </w:r>
            <w:r>
              <w:rPr>
                <w:rStyle w:val="IndexLink"/>
              </w:rPr>
              <w:t>290</w:t>
            </w:r>
          </w:hyperlink>
        </w:p>
        <w:p>
          <w:pPr>
            <w:pStyle w:val="Contents2"/>
            <w:tabs>
              <w:tab w:val="clear" w:pos="8743"/>
              <w:tab w:val="right" w:pos="9026" w:leader="dot"/>
            </w:tabs>
            <w:rPr/>
          </w:pPr>
          <w:hyperlink w:anchor="__RefHeading___Toc6834523_2870459653">
            <w:r>
              <w:rPr>
                <w:webHidden/>
                <w:rStyle w:val="IndexLink"/>
              </w:rPr>
              <w:t>13704</w:t>
            </w:r>
            <w:r>
              <w:rPr>
                <w:rStyle w:val="IndexLink"/>
                <w:rtl w:val="true"/>
              </w:rPr>
              <w:tab/>
            </w:r>
            <w:r>
              <w:rPr>
                <w:rStyle w:val="IndexLink"/>
              </w:rPr>
              <w:t>291</w:t>
            </w:r>
          </w:hyperlink>
        </w:p>
        <w:p>
          <w:pPr>
            <w:pStyle w:val="Contents2"/>
            <w:tabs>
              <w:tab w:val="clear" w:pos="8743"/>
              <w:tab w:val="right" w:pos="9026" w:leader="dot"/>
            </w:tabs>
            <w:rPr/>
          </w:pPr>
          <w:hyperlink w:anchor="__RefHeading___Toc6834525_2870459653">
            <w:r>
              <w:rPr>
                <w:webHidden/>
                <w:rStyle w:val="IndexLink"/>
              </w:rPr>
              <w:t>13705/1</w:t>
            </w:r>
            <w:r>
              <w:rPr>
                <w:rStyle w:val="IndexLink"/>
                <w:rtl w:val="true"/>
              </w:rPr>
              <w:tab/>
            </w:r>
            <w:r>
              <w:rPr>
                <w:rStyle w:val="IndexLink"/>
              </w:rPr>
              <w:t>292</w:t>
            </w:r>
          </w:hyperlink>
        </w:p>
        <w:p>
          <w:pPr>
            <w:pStyle w:val="Contents2"/>
            <w:tabs>
              <w:tab w:val="clear" w:pos="8743"/>
              <w:tab w:val="right" w:pos="9026" w:leader="dot"/>
            </w:tabs>
            <w:rPr/>
          </w:pPr>
          <w:hyperlink w:anchor="__RefHeading___Toc6834527_2870459653">
            <w:r>
              <w:rPr>
                <w:webHidden/>
                <w:rStyle w:val="IndexLink"/>
              </w:rPr>
              <w:t>13705/2</w:t>
            </w:r>
            <w:r>
              <w:rPr>
                <w:rStyle w:val="IndexLink"/>
                <w:rtl w:val="true"/>
              </w:rPr>
              <w:tab/>
            </w:r>
            <w:r>
              <w:rPr>
                <w:rStyle w:val="IndexLink"/>
              </w:rPr>
              <w:t>292</w:t>
            </w:r>
          </w:hyperlink>
        </w:p>
        <w:p>
          <w:pPr>
            <w:pStyle w:val="Contents2"/>
            <w:tabs>
              <w:tab w:val="clear" w:pos="8743"/>
              <w:tab w:val="right" w:pos="9026" w:leader="dot"/>
            </w:tabs>
            <w:rPr/>
          </w:pPr>
          <w:hyperlink w:anchor="__RefHeading___Toc6834529_2870459653">
            <w:r>
              <w:rPr>
                <w:webHidden/>
                <w:rStyle w:val="IndexLink"/>
              </w:rPr>
              <w:t>13706/1</w:t>
            </w:r>
            <w:r>
              <w:rPr>
                <w:rStyle w:val="IndexLink"/>
                <w:rtl w:val="true"/>
              </w:rPr>
              <w:tab/>
            </w:r>
            <w:r>
              <w:rPr>
                <w:rStyle w:val="IndexLink"/>
              </w:rPr>
              <w:t>293</w:t>
            </w:r>
          </w:hyperlink>
        </w:p>
        <w:p>
          <w:pPr>
            <w:pStyle w:val="Contents2"/>
            <w:tabs>
              <w:tab w:val="clear" w:pos="8743"/>
              <w:tab w:val="right" w:pos="9026" w:leader="dot"/>
            </w:tabs>
            <w:rPr/>
          </w:pPr>
          <w:hyperlink w:anchor="__RefHeading___Toc6834531_2870459653">
            <w:r>
              <w:rPr>
                <w:webHidden/>
                <w:rStyle w:val="IndexLink"/>
              </w:rPr>
              <w:t>13706/2</w:t>
            </w:r>
            <w:r>
              <w:rPr>
                <w:rStyle w:val="IndexLink"/>
                <w:rtl w:val="true"/>
              </w:rPr>
              <w:tab/>
            </w:r>
            <w:r>
              <w:rPr>
                <w:rStyle w:val="IndexLink"/>
              </w:rPr>
              <w:t>294</w:t>
            </w:r>
          </w:hyperlink>
        </w:p>
        <w:p>
          <w:pPr>
            <w:pStyle w:val="Contents2"/>
            <w:tabs>
              <w:tab w:val="clear" w:pos="8743"/>
              <w:tab w:val="right" w:pos="9026" w:leader="dot"/>
            </w:tabs>
            <w:rPr/>
          </w:pPr>
          <w:hyperlink w:anchor="__RefHeading___Toc6834533_2870459653">
            <w:r>
              <w:rPr>
                <w:webHidden/>
                <w:rStyle w:val="IndexLink"/>
              </w:rPr>
              <w:t>13706/3</w:t>
            </w:r>
            <w:r>
              <w:rPr>
                <w:rStyle w:val="IndexLink"/>
                <w:rtl w:val="true"/>
              </w:rPr>
              <w:tab/>
            </w:r>
            <w:r>
              <w:rPr>
                <w:rStyle w:val="IndexLink"/>
              </w:rPr>
              <w:t>294</w:t>
            </w:r>
          </w:hyperlink>
        </w:p>
        <w:p>
          <w:pPr>
            <w:pStyle w:val="Contents2"/>
            <w:tabs>
              <w:tab w:val="clear" w:pos="8743"/>
              <w:tab w:val="right" w:pos="9026" w:leader="dot"/>
            </w:tabs>
            <w:rPr/>
          </w:pPr>
          <w:hyperlink w:anchor="__RefHeading___Toc6834535_2870459653">
            <w:r>
              <w:rPr>
                <w:webHidden/>
                <w:rStyle w:val="IndexLink"/>
              </w:rPr>
              <w:t>13707/1</w:t>
            </w:r>
            <w:r>
              <w:rPr>
                <w:rStyle w:val="IndexLink"/>
                <w:rtl w:val="true"/>
              </w:rPr>
              <w:tab/>
            </w:r>
            <w:r>
              <w:rPr>
                <w:rStyle w:val="IndexLink"/>
              </w:rPr>
              <w:t>295</w:t>
            </w:r>
          </w:hyperlink>
        </w:p>
        <w:p>
          <w:pPr>
            <w:pStyle w:val="Contents2"/>
            <w:tabs>
              <w:tab w:val="clear" w:pos="8743"/>
              <w:tab w:val="right" w:pos="9026" w:leader="dot"/>
            </w:tabs>
            <w:rPr/>
          </w:pPr>
          <w:hyperlink w:anchor="__RefHeading___Toc6834537_2870459653">
            <w:r>
              <w:rPr>
                <w:webHidden/>
                <w:rStyle w:val="IndexLink"/>
              </w:rPr>
              <w:t>13707/2</w:t>
            </w:r>
            <w:r>
              <w:rPr>
                <w:rStyle w:val="IndexLink"/>
                <w:rtl w:val="true"/>
              </w:rPr>
              <w:tab/>
            </w:r>
            <w:r>
              <w:rPr>
                <w:rStyle w:val="IndexLink"/>
              </w:rPr>
              <w:t>296</w:t>
            </w:r>
          </w:hyperlink>
        </w:p>
        <w:p>
          <w:pPr>
            <w:pStyle w:val="Contents2"/>
            <w:tabs>
              <w:tab w:val="clear" w:pos="8743"/>
              <w:tab w:val="right" w:pos="9026" w:leader="dot"/>
            </w:tabs>
            <w:rPr/>
          </w:pPr>
          <w:hyperlink w:anchor="__RefHeading___Toc6834539_2870459653">
            <w:r>
              <w:rPr>
                <w:webHidden/>
                <w:rStyle w:val="IndexLink"/>
              </w:rPr>
              <w:t>13707/3</w:t>
            </w:r>
            <w:r>
              <w:rPr>
                <w:rStyle w:val="IndexLink"/>
                <w:rtl w:val="true"/>
              </w:rPr>
              <w:tab/>
            </w:r>
            <w:r>
              <w:rPr>
                <w:rStyle w:val="IndexLink"/>
              </w:rPr>
              <w:t>296</w:t>
            </w:r>
          </w:hyperlink>
        </w:p>
        <w:p>
          <w:pPr>
            <w:pStyle w:val="Contents2"/>
            <w:tabs>
              <w:tab w:val="clear" w:pos="8743"/>
              <w:tab w:val="right" w:pos="9026" w:leader="dot"/>
            </w:tabs>
            <w:rPr/>
          </w:pPr>
          <w:hyperlink w:anchor="__RefHeading___Toc6834541_2870459653">
            <w:r>
              <w:rPr>
                <w:webHidden/>
                <w:rStyle w:val="IndexLink"/>
              </w:rPr>
              <w:t>13707/4</w:t>
            </w:r>
            <w:r>
              <w:rPr>
                <w:rStyle w:val="IndexLink"/>
                <w:rtl w:val="true"/>
              </w:rPr>
              <w:tab/>
            </w:r>
            <w:r>
              <w:rPr>
                <w:rStyle w:val="IndexLink"/>
              </w:rPr>
              <w:t>297</w:t>
            </w:r>
          </w:hyperlink>
        </w:p>
        <w:p>
          <w:pPr>
            <w:pStyle w:val="Contents2"/>
            <w:tabs>
              <w:tab w:val="clear" w:pos="8743"/>
              <w:tab w:val="right" w:pos="9026" w:leader="dot"/>
            </w:tabs>
            <w:rPr/>
          </w:pPr>
          <w:hyperlink w:anchor="__RefHeading___Toc6834543_2870459653">
            <w:r>
              <w:rPr>
                <w:webHidden/>
                <w:rStyle w:val="IndexLink"/>
              </w:rPr>
              <w:t>13707/5</w:t>
            </w:r>
            <w:r>
              <w:rPr>
                <w:rStyle w:val="IndexLink"/>
                <w:rtl w:val="true"/>
              </w:rPr>
              <w:tab/>
            </w:r>
            <w:r>
              <w:rPr>
                <w:rStyle w:val="IndexLink"/>
              </w:rPr>
              <w:t>297</w:t>
            </w:r>
          </w:hyperlink>
        </w:p>
        <w:p>
          <w:pPr>
            <w:pStyle w:val="Contents2"/>
            <w:tabs>
              <w:tab w:val="clear" w:pos="8743"/>
              <w:tab w:val="right" w:pos="9026" w:leader="dot"/>
            </w:tabs>
            <w:rPr/>
          </w:pPr>
          <w:hyperlink w:anchor="__RefHeading___Toc6834545_2870459653">
            <w:r>
              <w:rPr>
                <w:webHidden/>
                <w:rStyle w:val="IndexLink"/>
              </w:rPr>
              <w:t>13707/7</w:t>
            </w:r>
            <w:r>
              <w:rPr>
                <w:rStyle w:val="IndexLink"/>
                <w:rtl w:val="true"/>
              </w:rPr>
              <w:tab/>
            </w:r>
            <w:r>
              <w:rPr>
                <w:rStyle w:val="IndexLink"/>
              </w:rPr>
              <w:t>298</w:t>
            </w:r>
          </w:hyperlink>
        </w:p>
        <w:p>
          <w:pPr>
            <w:pStyle w:val="Contents2"/>
            <w:tabs>
              <w:tab w:val="clear" w:pos="8743"/>
              <w:tab w:val="right" w:pos="9026" w:leader="dot"/>
            </w:tabs>
            <w:rPr/>
          </w:pPr>
          <w:hyperlink w:anchor="__RefHeading___Toc6834547_2870459653">
            <w:r>
              <w:rPr>
                <w:webHidden/>
                <w:rStyle w:val="IndexLink"/>
              </w:rPr>
              <w:t>13707/8</w:t>
            </w:r>
            <w:r>
              <w:rPr>
                <w:rStyle w:val="IndexLink"/>
                <w:rtl w:val="true"/>
              </w:rPr>
              <w:tab/>
            </w:r>
            <w:r>
              <w:rPr>
                <w:rStyle w:val="IndexLink"/>
              </w:rPr>
              <w:t>299</w:t>
            </w:r>
          </w:hyperlink>
        </w:p>
        <w:p>
          <w:pPr>
            <w:pStyle w:val="Contents2"/>
            <w:tabs>
              <w:tab w:val="clear" w:pos="8743"/>
              <w:tab w:val="right" w:pos="9026" w:leader="dot"/>
            </w:tabs>
            <w:rPr/>
          </w:pPr>
          <w:hyperlink w:anchor="__RefHeading___Toc6834549_2870459653">
            <w:r>
              <w:rPr>
                <w:webHidden/>
                <w:rStyle w:val="IndexLink"/>
              </w:rPr>
              <w:t>13708</w:t>
            </w:r>
            <w:r>
              <w:rPr>
                <w:rStyle w:val="IndexLink"/>
                <w:rtl w:val="true"/>
              </w:rPr>
              <w:tab/>
            </w:r>
            <w:r>
              <w:rPr>
                <w:rStyle w:val="IndexLink"/>
              </w:rPr>
              <w:t>299</w:t>
            </w:r>
          </w:hyperlink>
        </w:p>
        <w:p>
          <w:pPr>
            <w:pStyle w:val="Contents2"/>
            <w:tabs>
              <w:tab w:val="clear" w:pos="8743"/>
              <w:tab w:val="right" w:pos="9026" w:leader="dot"/>
            </w:tabs>
            <w:rPr/>
          </w:pPr>
          <w:hyperlink w:anchor="__RefHeading___Toc6834551_2870459653">
            <w:r>
              <w:rPr>
                <w:webHidden/>
                <w:rStyle w:val="IndexLink"/>
              </w:rPr>
              <w:t>13709/1</w:t>
            </w:r>
            <w:r>
              <w:rPr>
                <w:rStyle w:val="IndexLink"/>
                <w:rtl w:val="true"/>
              </w:rPr>
              <w:tab/>
            </w:r>
            <w:r>
              <w:rPr>
                <w:rStyle w:val="IndexLink"/>
              </w:rPr>
              <w:t>300</w:t>
            </w:r>
          </w:hyperlink>
        </w:p>
        <w:p>
          <w:pPr>
            <w:pStyle w:val="Contents2"/>
            <w:tabs>
              <w:tab w:val="clear" w:pos="8743"/>
              <w:tab w:val="right" w:pos="9026" w:leader="dot"/>
            </w:tabs>
            <w:rPr/>
          </w:pPr>
          <w:hyperlink w:anchor="__RefHeading___Toc6834553_2870459653">
            <w:r>
              <w:rPr>
                <w:webHidden/>
                <w:rStyle w:val="IndexLink"/>
              </w:rPr>
              <w:t>13709/2</w:t>
            </w:r>
            <w:r>
              <w:rPr>
                <w:rStyle w:val="IndexLink"/>
                <w:rtl w:val="true"/>
              </w:rPr>
              <w:tab/>
            </w:r>
            <w:r>
              <w:rPr>
                <w:rStyle w:val="IndexLink"/>
              </w:rPr>
              <w:t>301</w:t>
            </w:r>
          </w:hyperlink>
        </w:p>
        <w:p>
          <w:pPr>
            <w:pStyle w:val="Contents2"/>
            <w:tabs>
              <w:tab w:val="clear" w:pos="8743"/>
              <w:tab w:val="right" w:pos="9026" w:leader="dot"/>
            </w:tabs>
            <w:rPr/>
          </w:pPr>
          <w:hyperlink w:anchor="__RefHeading___Toc6834555_2870459653">
            <w:r>
              <w:rPr>
                <w:webHidden/>
                <w:rStyle w:val="IndexLink"/>
              </w:rPr>
              <w:t>13710/1</w:t>
            </w:r>
            <w:r>
              <w:rPr>
                <w:rStyle w:val="IndexLink"/>
                <w:rtl w:val="true"/>
              </w:rPr>
              <w:tab/>
            </w:r>
            <w:r>
              <w:rPr>
                <w:rStyle w:val="IndexLink"/>
              </w:rPr>
              <w:t>302</w:t>
            </w:r>
          </w:hyperlink>
        </w:p>
        <w:p>
          <w:pPr>
            <w:pStyle w:val="Contents2"/>
            <w:tabs>
              <w:tab w:val="clear" w:pos="8743"/>
              <w:tab w:val="right" w:pos="9026" w:leader="dot"/>
            </w:tabs>
            <w:rPr/>
          </w:pPr>
          <w:hyperlink w:anchor="__RefHeading___Toc6834557_2870459653">
            <w:r>
              <w:rPr>
                <w:webHidden/>
                <w:rStyle w:val="IndexLink"/>
              </w:rPr>
              <w:t>13710/2</w:t>
            </w:r>
            <w:r>
              <w:rPr>
                <w:rStyle w:val="IndexLink"/>
                <w:rtl w:val="true"/>
              </w:rPr>
              <w:tab/>
            </w:r>
            <w:r>
              <w:rPr>
                <w:rStyle w:val="IndexLink"/>
              </w:rPr>
              <w:t>302</w:t>
            </w:r>
          </w:hyperlink>
        </w:p>
        <w:p>
          <w:pPr>
            <w:pStyle w:val="Contents2"/>
            <w:tabs>
              <w:tab w:val="clear" w:pos="8743"/>
              <w:tab w:val="right" w:pos="9026" w:leader="dot"/>
            </w:tabs>
            <w:rPr/>
          </w:pPr>
          <w:hyperlink w:anchor="__RefHeading___Toc6834559_2870459653">
            <w:r>
              <w:rPr>
                <w:webHidden/>
                <w:rStyle w:val="IndexLink"/>
              </w:rPr>
              <w:t>13711</w:t>
            </w:r>
            <w:r>
              <w:rPr>
                <w:rStyle w:val="IndexLink"/>
                <w:rtl w:val="true"/>
              </w:rPr>
              <w:tab/>
            </w:r>
            <w:r>
              <w:rPr>
                <w:rStyle w:val="IndexLink"/>
              </w:rPr>
              <w:t>303</w:t>
            </w:r>
          </w:hyperlink>
        </w:p>
        <w:p>
          <w:pPr>
            <w:pStyle w:val="Contents2"/>
            <w:tabs>
              <w:tab w:val="clear" w:pos="8743"/>
              <w:tab w:val="right" w:pos="9026" w:leader="dot"/>
            </w:tabs>
            <w:rPr/>
          </w:pPr>
          <w:hyperlink w:anchor="__RefHeading___Toc6834561_2870459653">
            <w:r>
              <w:rPr>
                <w:webHidden/>
                <w:rStyle w:val="IndexLink"/>
              </w:rPr>
              <w:t>13712/1</w:t>
            </w:r>
            <w:r>
              <w:rPr>
                <w:rStyle w:val="IndexLink"/>
                <w:rtl w:val="true"/>
              </w:rPr>
              <w:tab/>
            </w:r>
            <w:r>
              <w:rPr>
                <w:rStyle w:val="IndexLink"/>
              </w:rPr>
              <w:t>304</w:t>
            </w:r>
          </w:hyperlink>
        </w:p>
        <w:p>
          <w:pPr>
            <w:pStyle w:val="Contents2"/>
            <w:tabs>
              <w:tab w:val="clear" w:pos="8743"/>
              <w:tab w:val="right" w:pos="9026" w:leader="dot"/>
            </w:tabs>
            <w:rPr/>
          </w:pPr>
          <w:hyperlink w:anchor="__RefHeading___Toc6834563_2870459653">
            <w:r>
              <w:rPr>
                <w:webHidden/>
                <w:rStyle w:val="IndexLink"/>
              </w:rPr>
              <w:t>13712/2</w:t>
            </w:r>
            <w:r>
              <w:rPr>
                <w:rStyle w:val="IndexLink"/>
                <w:rtl w:val="true"/>
              </w:rPr>
              <w:tab/>
            </w:r>
            <w:r>
              <w:rPr>
                <w:rStyle w:val="IndexLink"/>
              </w:rPr>
              <w:t>305</w:t>
            </w:r>
          </w:hyperlink>
        </w:p>
        <w:p>
          <w:pPr>
            <w:pStyle w:val="Contents2"/>
            <w:tabs>
              <w:tab w:val="clear" w:pos="8743"/>
              <w:tab w:val="right" w:pos="9026" w:leader="dot"/>
            </w:tabs>
            <w:rPr/>
          </w:pPr>
          <w:hyperlink w:anchor="__RefHeading___Toc6834565_2870459653">
            <w:r>
              <w:rPr>
                <w:webHidden/>
                <w:rStyle w:val="IndexLink"/>
              </w:rPr>
              <w:t>13712/3</w:t>
            </w:r>
            <w:r>
              <w:rPr>
                <w:rStyle w:val="IndexLink"/>
                <w:rtl w:val="true"/>
              </w:rPr>
              <w:tab/>
            </w:r>
            <w:r>
              <w:rPr>
                <w:rStyle w:val="IndexLink"/>
              </w:rPr>
              <w:t>306</w:t>
            </w:r>
          </w:hyperlink>
        </w:p>
        <w:p>
          <w:pPr>
            <w:pStyle w:val="Contents2"/>
            <w:tabs>
              <w:tab w:val="clear" w:pos="8743"/>
              <w:tab w:val="right" w:pos="9026" w:leader="dot"/>
            </w:tabs>
            <w:rPr/>
          </w:pPr>
          <w:hyperlink w:anchor="__RefHeading___Toc6834567_2870459653">
            <w:r>
              <w:rPr>
                <w:webHidden/>
                <w:rStyle w:val="IndexLink"/>
              </w:rPr>
              <w:t>13712/4</w:t>
            </w:r>
            <w:r>
              <w:rPr>
                <w:rStyle w:val="IndexLink"/>
                <w:rtl w:val="true"/>
              </w:rPr>
              <w:tab/>
            </w:r>
            <w:r>
              <w:rPr>
                <w:rStyle w:val="IndexLink"/>
              </w:rPr>
              <w:t>307</w:t>
            </w:r>
          </w:hyperlink>
        </w:p>
        <w:p>
          <w:pPr>
            <w:pStyle w:val="Contents2"/>
            <w:tabs>
              <w:tab w:val="clear" w:pos="8743"/>
              <w:tab w:val="right" w:pos="9026" w:leader="dot"/>
            </w:tabs>
            <w:rPr/>
          </w:pPr>
          <w:hyperlink w:anchor="__RefHeading___Toc6834569_2870459653">
            <w:r>
              <w:rPr>
                <w:webHidden/>
                <w:rStyle w:val="IndexLink"/>
              </w:rPr>
              <w:t>13712/5</w:t>
            </w:r>
            <w:r>
              <w:rPr>
                <w:rStyle w:val="IndexLink"/>
                <w:rtl w:val="true"/>
              </w:rPr>
              <w:tab/>
            </w:r>
            <w:r>
              <w:rPr>
                <w:rStyle w:val="IndexLink"/>
              </w:rPr>
              <w:t>307</w:t>
            </w:r>
          </w:hyperlink>
        </w:p>
        <w:p>
          <w:pPr>
            <w:pStyle w:val="Contents2"/>
            <w:tabs>
              <w:tab w:val="clear" w:pos="8743"/>
              <w:tab w:val="right" w:pos="9026" w:leader="dot"/>
            </w:tabs>
            <w:rPr/>
          </w:pPr>
          <w:hyperlink w:anchor="__RefHeading___Toc6834571_2870459653">
            <w:r>
              <w:rPr>
                <w:webHidden/>
                <w:rStyle w:val="IndexLink"/>
              </w:rPr>
              <w:t>137126</w:t>
            </w:r>
            <w:r>
              <w:rPr>
                <w:rStyle w:val="IndexLink"/>
                <w:rtl w:val="true"/>
              </w:rPr>
              <w:tab/>
            </w:r>
            <w:r>
              <w:rPr>
                <w:rStyle w:val="IndexLink"/>
              </w:rPr>
              <w:t>308</w:t>
            </w:r>
          </w:hyperlink>
        </w:p>
        <w:p>
          <w:pPr>
            <w:pStyle w:val="Contents2"/>
            <w:tabs>
              <w:tab w:val="clear" w:pos="8743"/>
              <w:tab w:val="right" w:pos="9026" w:leader="dot"/>
            </w:tabs>
            <w:rPr/>
          </w:pPr>
          <w:hyperlink w:anchor="__RefHeading___Toc6834573_2870459653">
            <w:r>
              <w:rPr>
                <w:webHidden/>
                <w:rStyle w:val="IndexLink"/>
              </w:rPr>
              <w:t>13712/7</w:t>
            </w:r>
            <w:r>
              <w:rPr>
                <w:rStyle w:val="IndexLink"/>
                <w:rtl w:val="true"/>
              </w:rPr>
              <w:tab/>
            </w:r>
            <w:r>
              <w:rPr>
                <w:rStyle w:val="IndexLink"/>
              </w:rPr>
              <w:t>308</w:t>
            </w:r>
          </w:hyperlink>
        </w:p>
        <w:p>
          <w:pPr>
            <w:pStyle w:val="Contents2"/>
            <w:tabs>
              <w:tab w:val="clear" w:pos="8743"/>
              <w:tab w:val="right" w:pos="9026" w:leader="dot"/>
            </w:tabs>
            <w:rPr/>
          </w:pPr>
          <w:hyperlink w:anchor="__RefHeading___Toc6834575_2870459653">
            <w:r>
              <w:rPr>
                <w:webHidden/>
                <w:rStyle w:val="IndexLink"/>
              </w:rPr>
              <w:t>13712/8</w:t>
            </w:r>
            <w:r>
              <w:rPr>
                <w:rStyle w:val="IndexLink"/>
                <w:rtl w:val="true"/>
              </w:rPr>
              <w:tab/>
            </w:r>
            <w:r>
              <w:rPr>
                <w:rStyle w:val="IndexLink"/>
              </w:rPr>
              <w:t>309</w:t>
            </w:r>
          </w:hyperlink>
        </w:p>
        <w:p>
          <w:pPr>
            <w:pStyle w:val="Contents2"/>
            <w:tabs>
              <w:tab w:val="clear" w:pos="8743"/>
              <w:tab w:val="right" w:pos="9026" w:leader="dot"/>
            </w:tabs>
            <w:rPr/>
          </w:pPr>
          <w:hyperlink w:anchor="__RefHeading___Toc6834577_2870459653">
            <w:r>
              <w:rPr>
                <w:webHidden/>
                <w:rStyle w:val="IndexLink"/>
              </w:rPr>
              <w:t>13713/1</w:t>
            </w:r>
            <w:r>
              <w:rPr>
                <w:rStyle w:val="IndexLink"/>
                <w:rtl w:val="true"/>
              </w:rPr>
              <w:tab/>
            </w:r>
            <w:r>
              <w:rPr>
                <w:rStyle w:val="IndexLink"/>
              </w:rPr>
              <w:t>310</w:t>
            </w:r>
          </w:hyperlink>
        </w:p>
        <w:p>
          <w:pPr>
            <w:pStyle w:val="Contents2"/>
            <w:tabs>
              <w:tab w:val="clear" w:pos="8743"/>
              <w:tab w:val="right" w:pos="9026" w:leader="dot"/>
            </w:tabs>
            <w:rPr/>
          </w:pPr>
          <w:hyperlink w:anchor="__RefHeading___Toc6834579_2870459653">
            <w:r>
              <w:rPr>
                <w:webHidden/>
                <w:rStyle w:val="IndexLink"/>
              </w:rPr>
              <w:t>137132</w:t>
            </w:r>
            <w:r>
              <w:rPr>
                <w:rStyle w:val="IndexLink"/>
                <w:rtl w:val="true"/>
              </w:rPr>
              <w:tab/>
            </w:r>
            <w:r>
              <w:rPr>
                <w:rStyle w:val="IndexLink"/>
              </w:rPr>
              <w:t>311</w:t>
            </w:r>
          </w:hyperlink>
        </w:p>
        <w:p>
          <w:pPr>
            <w:pStyle w:val="Contents2"/>
            <w:tabs>
              <w:tab w:val="clear" w:pos="8743"/>
              <w:tab w:val="right" w:pos="9026" w:leader="dot"/>
            </w:tabs>
            <w:rPr/>
          </w:pPr>
          <w:hyperlink w:anchor="__RefHeading___Toc6834581_2870459653">
            <w:r>
              <w:rPr>
                <w:webHidden/>
                <w:rStyle w:val="IndexLink"/>
              </w:rPr>
              <w:t>13713/3</w:t>
            </w:r>
            <w:r>
              <w:rPr>
                <w:rStyle w:val="IndexLink"/>
                <w:rtl w:val="true"/>
              </w:rPr>
              <w:tab/>
            </w:r>
            <w:r>
              <w:rPr>
                <w:rStyle w:val="IndexLink"/>
              </w:rPr>
              <w:t>311</w:t>
            </w:r>
          </w:hyperlink>
        </w:p>
        <w:p>
          <w:pPr>
            <w:pStyle w:val="Contents2"/>
            <w:tabs>
              <w:tab w:val="clear" w:pos="8743"/>
              <w:tab w:val="right" w:pos="9026" w:leader="dot"/>
            </w:tabs>
            <w:rPr/>
          </w:pPr>
          <w:hyperlink w:anchor="__RefHeading___Toc6834583_2870459653">
            <w:r>
              <w:rPr>
                <w:webHidden/>
                <w:rStyle w:val="IndexLink"/>
              </w:rPr>
              <w:t>13713/4</w:t>
            </w:r>
            <w:r>
              <w:rPr>
                <w:rStyle w:val="IndexLink"/>
                <w:rtl w:val="true"/>
              </w:rPr>
              <w:tab/>
            </w:r>
            <w:r>
              <w:rPr>
                <w:rStyle w:val="IndexLink"/>
              </w:rPr>
              <w:t>312</w:t>
            </w:r>
          </w:hyperlink>
        </w:p>
        <w:p>
          <w:pPr>
            <w:pStyle w:val="Contents2"/>
            <w:tabs>
              <w:tab w:val="clear" w:pos="8743"/>
              <w:tab w:val="right" w:pos="9026" w:leader="dot"/>
            </w:tabs>
            <w:rPr/>
          </w:pPr>
          <w:hyperlink w:anchor="__RefHeading___Toc6834585_2870459653">
            <w:r>
              <w:rPr>
                <w:webHidden/>
                <w:rStyle w:val="IndexLink"/>
              </w:rPr>
              <w:t>13713/5</w:t>
            </w:r>
            <w:r>
              <w:rPr>
                <w:rStyle w:val="IndexLink"/>
                <w:rtl w:val="true"/>
              </w:rPr>
              <w:tab/>
            </w:r>
            <w:r>
              <w:rPr>
                <w:rStyle w:val="IndexLink"/>
              </w:rPr>
              <w:t>313</w:t>
            </w:r>
          </w:hyperlink>
        </w:p>
        <w:p>
          <w:pPr>
            <w:pStyle w:val="Contents2"/>
            <w:tabs>
              <w:tab w:val="clear" w:pos="8743"/>
              <w:tab w:val="right" w:pos="9026" w:leader="dot"/>
            </w:tabs>
            <w:rPr/>
          </w:pPr>
          <w:hyperlink w:anchor="__RefHeading___Toc6834587_2870459653">
            <w:r>
              <w:rPr>
                <w:webHidden/>
                <w:rStyle w:val="IndexLink"/>
              </w:rPr>
              <w:t>13713/6</w:t>
            </w:r>
            <w:r>
              <w:rPr>
                <w:rStyle w:val="IndexLink"/>
                <w:rtl w:val="true"/>
              </w:rPr>
              <w:tab/>
            </w:r>
            <w:r>
              <w:rPr>
                <w:rStyle w:val="IndexLink"/>
              </w:rPr>
              <w:t>314</w:t>
            </w:r>
          </w:hyperlink>
        </w:p>
        <w:p>
          <w:pPr>
            <w:pStyle w:val="Contents2"/>
            <w:tabs>
              <w:tab w:val="clear" w:pos="8743"/>
              <w:tab w:val="right" w:pos="9026" w:leader="dot"/>
            </w:tabs>
            <w:rPr/>
          </w:pPr>
          <w:hyperlink w:anchor="__RefHeading___Toc6834589_2870459653">
            <w:r>
              <w:rPr>
                <w:webHidden/>
                <w:rStyle w:val="IndexLink"/>
              </w:rPr>
              <w:t>13713/7</w:t>
            </w:r>
            <w:r>
              <w:rPr>
                <w:rStyle w:val="IndexLink"/>
                <w:rtl w:val="true"/>
              </w:rPr>
              <w:tab/>
            </w:r>
            <w:r>
              <w:rPr>
                <w:rStyle w:val="IndexLink"/>
              </w:rPr>
              <w:t>315</w:t>
            </w:r>
          </w:hyperlink>
        </w:p>
        <w:p>
          <w:pPr>
            <w:pStyle w:val="Contents2"/>
            <w:tabs>
              <w:tab w:val="clear" w:pos="8743"/>
              <w:tab w:val="right" w:pos="9026" w:leader="dot"/>
            </w:tabs>
            <w:rPr/>
          </w:pPr>
          <w:hyperlink w:anchor="__RefHeading___Toc6834591_2870459653">
            <w:r>
              <w:rPr>
                <w:webHidden/>
                <w:rStyle w:val="IndexLink"/>
              </w:rPr>
              <w:t>137138</w:t>
            </w:r>
            <w:r>
              <w:rPr>
                <w:rStyle w:val="IndexLink"/>
                <w:rtl w:val="true"/>
              </w:rPr>
              <w:tab/>
            </w:r>
            <w:r>
              <w:rPr>
                <w:rStyle w:val="IndexLink"/>
              </w:rPr>
              <w:t>315</w:t>
            </w:r>
          </w:hyperlink>
        </w:p>
        <w:p>
          <w:pPr>
            <w:pStyle w:val="Contents2"/>
            <w:tabs>
              <w:tab w:val="clear" w:pos="8743"/>
              <w:tab w:val="right" w:pos="9026" w:leader="dot"/>
            </w:tabs>
            <w:rPr/>
          </w:pPr>
          <w:hyperlink w:anchor="__RefHeading___Toc6834593_2870459653">
            <w:r>
              <w:rPr>
                <w:webHidden/>
                <w:rStyle w:val="IndexLink"/>
              </w:rPr>
              <w:t>13713/9</w:t>
            </w:r>
            <w:r>
              <w:rPr>
                <w:rStyle w:val="IndexLink"/>
                <w:rtl w:val="true"/>
              </w:rPr>
              <w:tab/>
            </w:r>
            <w:r>
              <w:rPr>
                <w:rStyle w:val="IndexLink"/>
              </w:rPr>
              <w:t>316</w:t>
            </w:r>
          </w:hyperlink>
        </w:p>
        <w:p>
          <w:pPr>
            <w:pStyle w:val="Contents2"/>
            <w:tabs>
              <w:tab w:val="clear" w:pos="8743"/>
              <w:tab w:val="right" w:pos="9026" w:leader="dot"/>
            </w:tabs>
            <w:rPr/>
          </w:pPr>
          <w:hyperlink w:anchor="__RefHeading___Toc6834595_2870459653">
            <w:r>
              <w:rPr>
                <w:webHidden/>
                <w:rStyle w:val="IndexLink"/>
              </w:rPr>
              <w:t>13714</w:t>
            </w:r>
            <w:r>
              <w:rPr>
                <w:rStyle w:val="IndexLink"/>
                <w:rtl w:val="true"/>
              </w:rPr>
              <w:tab/>
            </w:r>
            <w:r>
              <w:rPr>
                <w:rStyle w:val="IndexLink"/>
              </w:rPr>
              <w:t>317</w:t>
            </w:r>
          </w:hyperlink>
        </w:p>
        <w:p>
          <w:pPr>
            <w:pStyle w:val="Contents2"/>
            <w:tabs>
              <w:tab w:val="clear" w:pos="8743"/>
              <w:tab w:val="right" w:pos="9026" w:leader="dot"/>
            </w:tabs>
            <w:rPr/>
          </w:pPr>
          <w:hyperlink w:anchor="__RefHeading___Toc6834597_2870459653">
            <w:r>
              <w:rPr>
                <w:webHidden/>
                <w:rStyle w:val="IndexLink"/>
              </w:rPr>
              <w:t>13715/1</w:t>
            </w:r>
            <w:r>
              <w:rPr>
                <w:rStyle w:val="IndexLink"/>
                <w:rtl w:val="true"/>
              </w:rPr>
              <w:tab/>
            </w:r>
            <w:r>
              <w:rPr>
                <w:rStyle w:val="IndexLink"/>
              </w:rPr>
              <w:t>318</w:t>
            </w:r>
          </w:hyperlink>
        </w:p>
        <w:p>
          <w:pPr>
            <w:pStyle w:val="Contents2"/>
            <w:tabs>
              <w:tab w:val="clear" w:pos="8743"/>
              <w:tab w:val="right" w:pos="9026" w:leader="dot"/>
            </w:tabs>
            <w:rPr/>
          </w:pPr>
          <w:hyperlink w:anchor="__RefHeading___Toc6834599_2870459653">
            <w:r>
              <w:rPr>
                <w:webHidden/>
                <w:rStyle w:val="IndexLink"/>
              </w:rPr>
              <w:t>13715/2</w:t>
            </w:r>
            <w:r>
              <w:rPr>
                <w:rStyle w:val="IndexLink"/>
                <w:rtl w:val="true"/>
              </w:rPr>
              <w:tab/>
            </w:r>
            <w:r>
              <w:rPr>
                <w:rStyle w:val="IndexLink"/>
              </w:rPr>
              <w:t>319</w:t>
            </w:r>
          </w:hyperlink>
        </w:p>
        <w:p>
          <w:pPr>
            <w:pStyle w:val="Contents2"/>
            <w:tabs>
              <w:tab w:val="clear" w:pos="8743"/>
              <w:tab w:val="right" w:pos="9026" w:leader="dot"/>
            </w:tabs>
            <w:rPr/>
          </w:pPr>
          <w:hyperlink w:anchor="__RefHeading___Toc6834601_2870459653">
            <w:r>
              <w:rPr>
                <w:webHidden/>
                <w:rStyle w:val="IndexLink"/>
              </w:rPr>
              <w:t>13715/3</w:t>
            </w:r>
            <w:r>
              <w:rPr>
                <w:rStyle w:val="IndexLink"/>
                <w:rtl w:val="true"/>
              </w:rPr>
              <w:tab/>
            </w:r>
            <w:r>
              <w:rPr>
                <w:rStyle w:val="IndexLink"/>
              </w:rPr>
              <w:t>320</w:t>
            </w:r>
          </w:hyperlink>
        </w:p>
        <w:p>
          <w:pPr>
            <w:pStyle w:val="Contents2"/>
            <w:tabs>
              <w:tab w:val="clear" w:pos="8743"/>
              <w:tab w:val="right" w:pos="9026" w:leader="dot"/>
            </w:tabs>
            <w:rPr/>
          </w:pPr>
          <w:hyperlink w:anchor="__RefHeading___Toc6834603_2870459653">
            <w:r>
              <w:rPr>
                <w:webHidden/>
                <w:rStyle w:val="IndexLink"/>
              </w:rPr>
              <w:t>13715/4</w:t>
            </w:r>
            <w:r>
              <w:rPr>
                <w:rStyle w:val="IndexLink"/>
                <w:rtl w:val="true"/>
              </w:rPr>
              <w:tab/>
            </w:r>
            <w:r>
              <w:rPr>
                <w:rStyle w:val="IndexLink"/>
              </w:rPr>
              <w:t>320</w:t>
            </w:r>
          </w:hyperlink>
        </w:p>
        <w:p>
          <w:pPr>
            <w:pStyle w:val="Contents2"/>
            <w:tabs>
              <w:tab w:val="clear" w:pos="8743"/>
              <w:tab w:val="right" w:pos="9026" w:leader="dot"/>
            </w:tabs>
            <w:rPr/>
          </w:pPr>
          <w:hyperlink w:anchor="__RefHeading___Toc6834605_2870459653">
            <w:r>
              <w:rPr>
                <w:webHidden/>
                <w:rStyle w:val="IndexLink"/>
              </w:rPr>
              <w:t>13716</w:t>
            </w:r>
            <w:r>
              <w:rPr>
                <w:rStyle w:val="IndexLink"/>
                <w:rtl w:val="true"/>
              </w:rPr>
              <w:tab/>
            </w:r>
            <w:r>
              <w:rPr>
                <w:rStyle w:val="IndexLink"/>
              </w:rPr>
              <w:t>321</w:t>
            </w:r>
          </w:hyperlink>
        </w:p>
        <w:p>
          <w:pPr>
            <w:pStyle w:val="Contents2"/>
            <w:tabs>
              <w:tab w:val="clear" w:pos="8743"/>
              <w:tab w:val="right" w:pos="9026" w:leader="dot"/>
            </w:tabs>
            <w:rPr/>
          </w:pPr>
          <w:hyperlink w:anchor="__RefHeading___Toc6834607_2870459653">
            <w:r>
              <w:rPr>
                <w:webHidden/>
                <w:rStyle w:val="IndexLink"/>
              </w:rPr>
              <w:t>13717/1</w:t>
            </w:r>
            <w:r>
              <w:rPr>
                <w:rStyle w:val="IndexLink"/>
                <w:rtl w:val="true"/>
              </w:rPr>
              <w:tab/>
            </w:r>
            <w:r>
              <w:rPr>
                <w:rStyle w:val="IndexLink"/>
              </w:rPr>
              <w:t>322</w:t>
            </w:r>
          </w:hyperlink>
        </w:p>
        <w:p>
          <w:pPr>
            <w:pStyle w:val="Contents2"/>
            <w:tabs>
              <w:tab w:val="clear" w:pos="8743"/>
              <w:tab w:val="right" w:pos="9026" w:leader="dot"/>
            </w:tabs>
            <w:rPr/>
          </w:pPr>
          <w:hyperlink w:anchor="__RefHeading___Toc6834609_2870459653">
            <w:r>
              <w:rPr>
                <w:webHidden/>
                <w:rStyle w:val="IndexLink"/>
              </w:rPr>
              <w:t>13717/2</w:t>
            </w:r>
            <w:r>
              <w:rPr>
                <w:rStyle w:val="IndexLink"/>
                <w:rtl w:val="true"/>
              </w:rPr>
              <w:tab/>
            </w:r>
            <w:r>
              <w:rPr>
                <w:rStyle w:val="IndexLink"/>
              </w:rPr>
              <w:t>323</w:t>
            </w:r>
          </w:hyperlink>
        </w:p>
        <w:p>
          <w:pPr>
            <w:pStyle w:val="Contents2"/>
            <w:tabs>
              <w:tab w:val="clear" w:pos="8743"/>
              <w:tab w:val="right" w:pos="9026" w:leader="dot"/>
            </w:tabs>
            <w:rPr/>
          </w:pPr>
          <w:hyperlink w:anchor="__RefHeading___Toc6834611_2870459653">
            <w:r>
              <w:rPr>
                <w:webHidden/>
                <w:rStyle w:val="IndexLink"/>
              </w:rPr>
              <w:t>13718</w:t>
            </w:r>
            <w:r>
              <w:rPr>
                <w:rStyle w:val="IndexLink"/>
                <w:rtl w:val="true"/>
              </w:rPr>
              <w:tab/>
            </w:r>
            <w:r>
              <w:rPr>
                <w:rStyle w:val="IndexLink"/>
              </w:rPr>
              <w:t>323</w:t>
            </w:r>
          </w:hyperlink>
        </w:p>
        <w:p>
          <w:pPr>
            <w:pStyle w:val="Contents2"/>
            <w:tabs>
              <w:tab w:val="clear" w:pos="8743"/>
              <w:tab w:val="right" w:pos="9026" w:leader="dot"/>
            </w:tabs>
            <w:rPr/>
          </w:pPr>
          <w:hyperlink w:anchor="__RefHeading___Toc6834613_2870459653">
            <w:r>
              <w:rPr>
                <w:webHidden/>
                <w:rStyle w:val="IndexLink"/>
              </w:rPr>
              <w:t>13719</w:t>
            </w:r>
            <w:r>
              <w:rPr>
                <w:rStyle w:val="IndexLink"/>
                <w:rtl w:val="true"/>
              </w:rPr>
              <w:tab/>
            </w:r>
            <w:r>
              <w:rPr>
                <w:rStyle w:val="IndexLink"/>
              </w:rPr>
              <w:t>324</w:t>
            </w:r>
          </w:hyperlink>
        </w:p>
        <w:p>
          <w:pPr>
            <w:pStyle w:val="Contents2"/>
            <w:tabs>
              <w:tab w:val="clear" w:pos="8743"/>
              <w:tab w:val="right" w:pos="9026" w:leader="dot"/>
            </w:tabs>
            <w:rPr/>
          </w:pPr>
          <w:hyperlink w:anchor="__RefHeading___Toc6834615_2870459653">
            <w:r>
              <w:rPr>
                <w:webHidden/>
                <w:rStyle w:val="IndexLink"/>
              </w:rPr>
              <w:t>13720</w:t>
            </w:r>
            <w:r>
              <w:rPr>
                <w:rStyle w:val="IndexLink"/>
                <w:rtl w:val="true"/>
              </w:rPr>
              <w:tab/>
            </w:r>
            <w:r>
              <w:rPr>
                <w:rStyle w:val="IndexLink"/>
              </w:rPr>
              <w:t>325</w:t>
            </w:r>
          </w:hyperlink>
        </w:p>
        <w:p>
          <w:pPr>
            <w:pStyle w:val="Contents2"/>
            <w:tabs>
              <w:tab w:val="clear" w:pos="8743"/>
              <w:tab w:val="right" w:pos="9026" w:leader="dot"/>
            </w:tabs>
            <w:rPr/>
          </w:pPr>
          <w:hyperlink w:anchor="__RefHeading___Toc6834617_2870459653">
            <w:r>
              <w:rPr>
                <w:webHidden/>
                <w:rStyle w:val="IndexLink"/>
              </w:rPr>
              <w:t>13721/1</w:t>
            </w:r>
            <w:r>
              <w:rPr>
                <w:rStyle w:val="IndexLink"/>
                <w:rtl w:val="true"/>
              </w:rPr>
              <w:tab/>
            </w:r>
            <w:r>
              <w:rPr>
                <w:rStyle w:val="IndexLink"/>
              </w:rPr>
              <w:t>326</w:t>
            </w:r>
          </w:hyperlink>
        </w:p>
        <w:p>
          <w:pPr>
            <w:pStyle w:val="Contents2"/>
            <w:tabs>
              <w:tab w:val="clear" w:pos="8743"/>
              <w:tab w:val="right" w:pos="9026" w:leader="dot"/>
            </w:tabs>
            <w:rPr/>
          </w:pPr>
          <w:hyperlink w:anchor="__RefHeading___Toc6834619_2870459653">
            <w:r>
              <w:rPr>
                <w:webHidden/>
                <w:rStyle w:val="IndexLink"/>
              </w:rPr>
              <w:t>13721/2</w:t>
            </w:r>
            <w:r>
              <w:rPr>
                <w:rStyle w:val="IndexLink"/>
                <w:rtl w:val="true"/>
              </w:rPr>
              <w:tab/>
            </w:r>
            <w:r>
              <w:rPr>
                <w:rStyle w:val="IndexLink"/>
              </w:rPr>
              <w:t>327</w:t>
            </w:r>
          </w:hyperlink>
        </w:p>
        <w:p>
          <w:pPr>
            <w:pStyle w:val="Contents2"/>
            <w:tabs>
              <w:tab w:val="clear" w:pos="8743"/>
              <w:tab w:val="right" w:pos="9026" w:leader="dot"/>
            </w:tabs>
            <w:rPr/>
          </w:pPr>
          <w:hyperlink w:anchor="__RefHeading___Toc6834621_2870459653">
            <w:r>
              <w:rPr>
                <w:webHidden/>
                <w:rStyle w:val="IndexLink"/>
              </w:rPr>
              <w:t>13721/3</w:t>
            </w:r>
            <w:r>
              <w:rPr>
                <w:rStyle w:val="IndexLink"/>
                <w:rtl w:val="true"/>
              </w:rPr>
              <w:tab/>
            </w:r>
            <w:r>
              <w:rPr>
                <w:rStyle w:val="IndexLink"/>
              </w:rPr>
              <w:t>328</w:t>
            </w:r>
          </w:hyperlink>
        </w:p>
        <w:p>
          <w:pPr>
            <w:pStyle w:val="Contents2"/>
            <w:tabs>
              <w:tab w:val="clear" w:pos="8743"/>
              <w:tab w:val="right" w:pos="9026" w:leader="dot"/>
            </w:tabs>
            <w:rPr/>
          </w:pPr>
          <w:hyperlink w:anchor="__RefHeading___Toc6834623_2870459653">
            <w:r>
              <w:rPr>
                <w:webHidden/>
                <w:rStyle w:val="IndexLink"/>
              </w:rPr>
              <w:t>13722</w:t>
            </w:r>
            <w:r>
              <w:rPr>
                <w:rStyle w:val="IndexLink"/>
                <w:rtl w:val="true"/>
              </w:rPr>
              <w:tab/>
            </w:r>
            <w:r>
              <w:rPr>
                <w:rStyle w:val="IndexLink"/>
              </w:rPr>
              <w:t>328</w:t>
            </w:r>
          </w:hyperlink>
        </w:p>
        <w:p>
          <w:pPr>
            <w:pStyle w:val="Contents2"/>
            <w:tabs>
              <w:tab w:val="clear" w:pos="8743"/>
              <w:tab w:val="right" w:pos="9026" w:leader="dot"/>
            </w:tabs>
            <w:rPr/>
          </w:pPr>
          <w:hyperlink w:anchor="__RefHeading___Toc6834625_2870459653">
            <w:r>
              <w:rPr>
                <w:webHidden/>
                <w:rStyle w:val="IndexLink"/>
              </w:rPr>
              <w:t>13723</w:t>
            </w:r>
            <w:r>
              <w:rPr>
                <w:rStyle w:val="IndexLink"/>
                <w:rtl w:val="true"/>
              </w:rPr>
              <w:tab/>
            </w:r>
            <w:r>
              <w:rPr>
                <w:rStyle w:val="IndexLink"/>
              </w:rPr>
              <w:t>329</w:t>
            </w:r>
          </w:hyperlink>
        </w:p>
        <w:p>
          <w:pPr>
            <w:pStyle w:val="Contents2"/>
            <w:tabs>
              <w:tab w:val="clear" w:pos="8743"/>
              <w:tab w:val="right" w:pos="9026" w:leader="dot"/>
            </w:tabs>
            <w:rPr/>
          </w:pPr>
          <w:hyperlink w:anchor="__RefHeading___Toc6834627_2870459653">
            <w:r>
              <w:rPr>
                <w:webHidden/>
                <w:rStyle w:val="IndexLink"/>
              </w:rPr>
              <w:t>13724</w:t>
            </w:r>
            <w:r>
              <w:rPr>
                <w:rStyle w:val="IndexLink"/>
                <w:rtl w:val="true"/>
              </w:rPr>
              <w:tab/>
            </w:r>
            <w:r>
              <w:rPr>
                <w:rStyle w:val="IndexLink"/>
              </w:rPr>
              <w:t>330</w:t>
            </w:r>
          </w:hyperlink>
        </w:p>
        <w:p>
          <w:pPr>
            <w:pStyle w:val="Contents2"/>
            <w:tabs>
              <w:tab w:val="clear" w:pos="8743"/>
              <w:tab w:val="right" w:pos="9026" w:leader="dot"/>
            </w:tabs>
            <w:rPr/>
          </w:pPr>
          <w:hyperlink w:anchor="__RefHeading___Toc6834629_2870459653">
            <w:r>
              <w:rPr>
                <w:webHidden/>
                <w:rStyle w:val="IndexLink"/>
              </w:rPr>
              <w:t>13725/1</w:t>
            </w:r>
            <w:r>
              <w:rPr>
                <w:rStyle w:val="IndexLink"/>
                <w:rtl w:val="true"/>
              </w:rPr>
              <w:tab/>
            </w:r>
            <w:r>
              <w:rPr>
                <w:rStyle w:val="IndexLink"/>
              </w:rPr>
              <w:t>331</w:t>
            </w:r>
          </w:hyperlink>
        </w:p>
        <w:p>
          <w:pPr>
            <w:pStyle w:val="Contents2"/>
            <w:tabs>
              <w:tab w:val="clear" w:pos="8743"/>
              <w:tab w:val="right" w:pos="9026" w:leader="dot"/>
            </w:tabs>
            <w:rPr/>
          </w:pPr>
          <w:hyperlink w:anchor="__RefHeading___Toc6834631_2870459653">
            <w:r>
              <w:rPr>
                <w:webHidden/>
                <w:rStyle w:val="IndexLink"/>
              </w:rPr>
              <w:t>13725/2</w:t>
            </w:r>
            <w:r>
              <w:rPr>
                <w:rStyle w:val="IndexLink"/>
                <w:rtl w:val="true"/>
              </w:rPr>
              <w:tab/>
            </w:r>
            <w:r>
              <w:rPr>
                <w:rStyle w:val="IndexLink"/>
              </w:rPr>
              <w:t>332</w:t>
            </w:r>
          </w:hyperlink>
        </w:p>
        <w:p>
          <w:pPr>
            <w:pStyle w:val="Contents2"/>
            <w:tabs>
              <w:tab w:val="clear" w:pos="8743"/>
              <w:tab w:val="right" w:pos="9026" w:leader="dot"/>
            </w:tabs>
            <w:rPr/>
          </w:pPr>
          <w:hyperlink w:anchor="__RefHeading___Toc6834633_2870459653">
            <w:r>
              <w:rPr>
                <w:webHidden/>
                <w:rStyle w:val="IndexLink"/>
              </w:rPr>
              <w:t>13726</w:t>
            </w:r>
            <w:r>
              <w:rPr>
                <w:rStyle w:val="IndexLink"/>
                <w:rtl w:val="true"/>
              </w:rPr>
              <w:tab/>
            </w:r>
            <w:r>
              <w:rPr>
                <w:rStyle w:val="IndexLink"/>
              </w:rPr>
              <w:t>332</w:t>
            </w:r>
          </w:hyperlink>
        </w:p>
        <w:p>
          <w:pPr>
            <w:pStyle w:val="Contents2"/>
            <w:tabs>
              <w:tab w:val="clear" w:pos="8743"/>
              <w:tab w:val="right" w:pos="9026" w:leader="dot"/>
            </w:tabs>
            <w:rPr/>
          </w:pPr>
          <w:hyperlink w:anchor="__RefHeading___Toc6834635_2870459653">
            <w:r>
              <w:rPr>
                <w:webHidden/>
                <w:rStyle w:val="IndexLink"/>
              </w:rPr>
              <w:t>13727/1</w:t>
            </w:r>
            <w:r>
              <w:rPr>
                <w:rStyle w:val="IndexLink"/>
                <w:rtl w:val="true"/>
              </w:rPr>
              <w:tab/>
            </w:r>
            <w:r>
              <w:rPr>
                <w:rStyle w:val="IndexLink"/>
              </w:rPr>
              <w:t>333</w:t>
            </w:r>
          </w:hyperlink>
        </w:p>
        <w:p>
          <w:pPr>
            <w:pStyle w:val="Contents2"/>
            <w:tabs>
              <w:tab w:val="clear" w:pos="8743"/>
              <w:tab w:val="right" w:pos="9026" w:leader="dot"/>
            </w:tabs>
            <w:rPr/>
          </w:pPr>
          <w:hyperlink w:anchor="__RefHeading___Toc6834637_2870459653">
            <w:r>
              <w:rPr>
                <w:webHidden/>
                <w:rStyle w:val="IndexLink"/>
              </w:rPr>
              <w:t>13727/2</w:t>
            </w:r>
            <w:r>
              <w:rPr>
                <w:rStyle w:val="IndexLink"/>
                <w:rtl w:val="true"/>
              </w:rPr>
              <w:tab/>
            </w:r>
            <w:r>
              <w:rPr>
                <w:rStyle w:val="IndexLink"/>
              </w:rPr>
              <w:t>334</w:t>
            </w:r>
          </w:hyperlink>
        </w:p>
        <w:p>
          <w:pPr>
            <w:pStyle w:val="Contents2"/>
            <w:tabs>
              <w:tab w:val="clear" w:pos="8743"/>
              <w:tab w:val="right" w:pos="9026" w:leader="dot"/>
            </w:tabs>
            <w:rPr/>
          </w:pPr>
          <w:hyperlink w:anchor="__RefHeading___Toc6834639_2870459653">
            <w:r>
              <w:rPr>
                <w:webHidden/>
                <w:rStyle w:val="IndexLink"/>
              </w:rPr>
              <w:t>13728/1</w:t>
            </w:r>
            <w:r>
              <w:rPr>
                <w:rStyle w:val="IndexLink"/>
                <w:rtl w:val="true"/>
              </w:rPr>
              <w:tab/>
            </w:r>
            <w:r>
              <w:rPr>
                <w:rStyle w:val="IndexLink"/>
              </w:rPr>
              <w:t>335</w:t>
            </w:r>
          </w:hyperlink>
        </w:p>
        <w:p>
          <w:pPr>
            <w:pStyle w:val="Contents2"/>
            <w:tabs>
              <w:tab w:val="clear" w:pos="8743"/>
              <w:tab w:val="right" w:pos="9026" w:leader="dot"/>
            </w:tabs>
            <w:rPr/>
          </w:pPr>
          <w:hyperlink w:anchor="__RefHeading___Toc6834641_2870459653">
            <w:r>
              <w:rPr>
                <w:webHidden/>
                <w:rStyle w:val="IndexLink"/>
              </w:rPr>
              <w:t>13728/2</w:t>
            </w:r>
            <w:r>
              <w:rPr>
                <w:rStyle w:val="IndexLink"/>
                <w:rtl w:val="true"/>
              </w:rPr>
              <w:tab/>
            </w:r>
            <w:r>
              <w:rPr>
                <w:rStyle w:val="IndexLink"/>
              </w:rPr>
              <w:t>335</w:t>
            </w:r>
          </w:hyperlink>
        </w:p>
        <w:p>
          <w:pPr>
            <w:pStyle w:val="Contents2"/>
            <w:tabs>
              <w:tab w:val="clear" w:pos="8743"/>
              <w:tab w:val="right" w:pos="9026" w:leader="dot"/>
            </w:tabs>
            <w:rPr/>
          </w:pPr>
          <w:hyperlink w:anchor="__RefHeading___Toc6834643_2870459653">
            <w:r>
              <w:rPr>
                <w:webHidden/>
                <w:rStyle w:val="IndexLink"/>
              </w:rPr>
              <w:t>13728/3</w:t>
            </w:r>
            <w:r>
              <w:rPr>
                <w:rStyle w:val="IndexLink"/>
                <w:rtl w:val="true"/>
              </w:rPr>
              <w:tab/>
            </w:r>
            <w:r>
              <w:rPr>
                <w:rStyle w:val="IndexLink"/>
              </w:rPr>
              <w:t>336</w:t>
            </w:r>
          </w:hyperlink>
        </w:p>
        <w:p>
          <w:pPr>
            <w:pStyle w:val="Contents2"/>
            <w:tabs>
              <w:tab w:val="clear" w:pos="8743"/>
              <w:tab w:val="right" w:pos="9026" w:leader="dot"/>
            </w:tabs>
            <w:rPr/>
          </w:pPr>
          <w:hyperlink w:anchor="__RefHeading___Toc6834645_2870459653">
            <w:r>
              <w:rPr>
                <w:webHidden/>
                <w:rStyle w:val="IndexLink"/>
              </w:rPr>
              <w:t>13728/4</w:t>
            </w:r>
            <w:r>
              <w:rPr>
                <w:rStyle w:val="IndexLink"/>
                <w:rtl w:val="true"/>
              </w:rPr>
              <w:tab/>
            </w:r>
            <w:r>
              <w:rPr>
                <w:rStyle w:val="IndexLink"/>
              </w:rPr>
              <w:t>337</w:t>
            </w:r>
          </w:hyperlink>
        </w:p>
        <w:p>
          <w:pPr>
            <w:pStyle w:val="Contents2"/>
            <w:tabs>
              <w:tab w:val="clear" w:pos="8743"/>
              <w:tab w:val="right" w:pos="9026" w:leader="dot"/>
            </w:tabs>
            <w:rPr/>
          </w:pPr>
          <w:hyperlink w:anchor="__RefHeading___Toc6834647_2870459653">
            <w:r>
              <w:rPr>
                <w:webHidden/>
                <w:rStyle w:val="IndexLink"/>
              </w:rPr>
              <w:t>13729</w:t>
            </w:r>
            <w:r>
              <w:rPr>
                <w:rStyle w:val="IndexLink"/>
                <w:rtl w:val="true"/>
              </w:rPr>
              <w:tab/>
            </w:r>
            <w:r>
              <w:rPr>
                <w:rStyle w:val="IndexLink"/>
              </w:rPr>
              <w:t>338</w:t>
            </w:r>
          </w:hyperlink>
        </w:p>
        <w:p>
          <w:pPr>
            <w:pStyle w:val="Contents2"/>
            <w:tabs>
              <w:tab w:val="clear" w:pos="8743"/>
              <w:tab w:val="right" w:pos="9026" w:leader="dot"/>
            </w:tabs>
            <w:rPr/>
          </w:pPr>
          <w:hyperlink w:anchor="__RefHeading___Toc6834649_2870459653">
            <w:r>
              <w:rPr>
                <w:webHidden/>
                <w:rStyle w:val="IndexLink"/>
              </w:rPr>
              <w:t>13730</w:t>
            </w:r>
            <w:r>
              <w:rPr>
                <w:rStyle w:val="IndexLink"/>
                <w:rtl w:val="true"/>
              </w:rPr>
              <w:tab/>
            </w:r>
            <w:r>
              <w:rPr>
                <w:rStyle w:val="IndexLink"/>
              </w:rPr>
              <w:t>338</w:t>
            </w:r>
          </w:hyperlink>
        </w:p>
        <w:p>
          <w:pPr>
            <w:pStyle w:val="Contents2"/>
            <w:tabs>
              <w:tab w:val="clear" w:pos="8743"/>
              <w:tab w:val="right" w:pos="9026" w:leader="dot"/>
            </w:tabs>
            <w:rPr/>
          </w:pPr>
          <w:hyperlink w:anchor="__RefHeading___Toc6834651_2870459653">
            <w:r>
              <w:rPr>
                <w:webHidden/>
                <w:rStyle w:val="IndexLink"/>
              </w:rPr>
              <w:t>13731/1</w:t>
            </w:r>
            <w:r>
              <w:rPr>
                <w:rStyle w:val="IndexLink"/>
                <w:rtl w:val="true"/>
              </w:rPr>
              <w:tab/>
            </w:r>
            <w:r>
              <w:rPr>
                <w:rStyle w:val="IndexLink"/>
              </w:rPr>
              <w:t>339</w:t>
            </w:r>
          </w:hyperlink>
        </w:p>
        <w:p>
          <w:pPr>
            <w:pStyle w:val="Contents2"/>
            <w:tabs>
              <w:tab w:val="clear" w:pos="8743"/>
              <w:tab w:val="right" w:pos="9026" w:leader="dot"/>
            </w:tabs>
            <w:rPr/>
          </w:pPr>
          <w:hyperlink w:anchor="__RefHeading___Toc6834653_2870459653">
            <w:r>
              <w:rPr>
                <w:webHidden/>
                <w:rStyle w:val="IndexLink"/>
              </w:rPr>
              <w:t>13731/2</w:t>
            </w:r>
            <w:r>
              <w:rPr>
                <w:rStyle w:val="IndexLink"/>
                <w:rtl w:val="true"/>
              </w:rPr>
              <w:tab/>
            </w:r>
            <w:r>
              <w:rPr>
                <w:rStyle w:val="IndexLink"/>
              </w:rPr>
              <w:t>340</w:t>
            </w:r>
          </w:hyperlink>
        </w:p>
        <w:p>
          <w:pPr>
            <w:pStyle w:val="Contents2"/>
            <w:tabs>
              <w:tab w:val="clear" w:pos="8743"/>
              <w:tab w:val="right" w:pos="9026" w:leader="dot"/>
            </w:tabs>
            <w:rPr/>
          </w:pPr>
          <w:hyperlink w:anchor="__RefHeading___Toc6834655_2870459653">
            <w:r>
              <w:rPr>
                <w:webHidden/>
                <w:rStyle w:val="IndexLink"/>
              </w:rPr>
              <w:t>13732</w:t>
            </w:r>
            <w:r>
              <w:rPr>
                <w:rStyle w:val="IndexLink"/>
                <w:rtl w:val="true"/>
              </w:rPr>
              <w:tab/>
            </w:r>
            <w:r>
              <w:rPr>
                <w:rStyle w:val="IndexLink"/>
              </w:rPr>
              <w:t>341</w:t>
            </w:r>
          </w:hyperlink>
        </w:p>
        <w:p>
          <w:pPr>
            <w:pStyle w:val="Contents2"/>
            <w:tabs>
              <w:tab w:val="clear" w:pos="8743"/>
              <w:tab w:val="right" w:pos="9026" w:leader="dot"/>
            </w:tabs>
            <w:rPr/>
          </w:pPr>
          <w:hyperlink w:anchor="__RefHeading___Toc6834657_2870459653">
            <w:r>
              <w:rPr>
                <w:webHidden/>
                <w:rStyle w:val="IndexLink"/>
              </w:rPr>
              <w:t>13733</w:t>
            </w:r>
            <w:r>
              <w:rPr>
                <w:rStyle w:val="IndexLink"/>
                <w:rtl w:val="true"/>
              </w:rPr>
              <w:tab/>
            </w:r>
            <w:r>
              <w:rPr>
                <w:rStyle w:val="IndexLink"/>
              </w:rPr>
              <w:t>342</w:t>
            </w:r>
          </w:hyperlink>
        </w:p>
        <w:p>
          <w:pPr>
            <w:pStyle w:val="Contents2"/>
            <w:tabs>
              <w:tab w:val="clear" w:pos="8743"/>
              <w:tab w:val="right" w:pos="9026" w:leader="dot"/>
            </w:tabs>
            <w:rPr/>
          </w:pPr>
          <w:hyperlink w:anchor="__RefHeading___Toc6834659_2870459653">
            <w:r>
              <w:rPr>
                <w:webHidden/>
                <w:rStyle w:val="IndexLink"/>
              </w:rPr>
              <w:t>13734/1</w:t>
            </w:r>
            <w:r>
              <w:rPr>
                <w:rStyle w:val="IndexLink"/>
                <w:rtl w:val="true"/>
              </w:rPr>
              <w:tab/>
            </w:r>
            <w:r>
              <w:rPr>
                <w:rStyle w:val="IndexLink"/>
              </w:rPr>
              <w:t>343</w:t>
            </w:r>
          </w:hyperlink>
        </w:p>
        <w:p>
          <w:pPr>
            <w:pStyle w:val="Contents2"/>
            <w:tabs>
              <w:tab w:val="clear" w:pos="8743"/>
              <w:tab w:val="right" w:pos="9026" w:leader="dot"/>
            </w:tabs>
            <w:rPr/>
          </w:pPr>
          <w:hyperlink w:anchor="__RefHeading___Toc6834661_2870459653">
            <w:r>
              <w:rPr>
                <w:webHidden/>
                <w:rStyle w:val="IndexLink"/>
              </w:rPr>
              <w:t>13734/2</w:t>
            </w:r>
            <w:r>
              <w:rPr>
                <w:rStyle w:val="IndexLink"/>
                <w:rtl w:val="true"/>
              </w:rPr>
              <w:tab/>
            </w:r>
            <w:r>
              <w:rPr>
                <w:rStyle w:val="IndexLink"/>
              </w:rPr>
              <w:t>343</w:t>
            </w:r>
          </w:hyperlink>
        </w:p>
        <w:p>
          <w:pPr>
            <w:pStyle w:val="Contents2"/>
            <w:tabs>
              <w:tab w:val="clear" w:pos="8743"/>
              <w:tab w:val="right" w:pos="9026" w:leader="dot"/>
            </w:tabs>
            <w:rPr/>
          </w:pPr>
          <w:hyperlink w:anchor="__RefHeading___Toc6834663_2870459653">
            <w:r>
              <w:rPr>
                <w:webHidden/>
                <w:rStyle w:val="IndexLink"/>
              </w:rPr>
              <w:t>13735</w:t>
            </w:r>
            <w:r>
              <w:rPr>
                <w:rStyle w:val="IndexLink"/>
                <w:rtl w:val="true"/>
              </w:rPr>
              <w:tab/>
            </w:r>
            <w:r>
              <w:rPr>
                <w:rStyle w:val="IndexLink"/>
              </w:rPr>
              <w:t>344</w:t>
            </w:r>
          </w:hyperlink>
        </w:p>
        <w:p>
          <w:pPr>
            <w:pStyle w:val="Contents2"/>
            <w:tabs>
              <w:tab w:val="clear" w:pos="8743"/>
              <w:tab w:val="right" w:pos="9026" w:leader="dot"/>
            </w:tabs>
            <w:rPr/>
          </w:pPr>
          <w:hyperlink w:anchor="__RefHeading___Toc6834665_2870459653">
            <w:r>
              <w:rPr>
                <w:webHidden/>
                <w:rStyle w:val="IndexLink"/>
              </w:rPr>
              <w:t>13736</w:t>
            </w:r>
            <w:r>
              <w:rPr>
                <w:rStyle w:val="IndexLink"/>
                <w:rtl w:val="true"/>
              </w:rPr>
              <w:tab/>
            </w:r>
            <w:r>
              <w:rPr>
                <w:rStyle w:val="IndexLink"/>
              </w:rPr>
              <w:t>345</w:t>
            </w:r>
          </w:hyperlink>
        </w:p>
        <w:p>
          <w:pPr>
            <w:pStyle w:val="Contents2"/>
            <w:tabs>
              <w:tab w:val="clear" w:pos="8743"/>
              <w:tab w:val="right" w:pos="9026" w:leader="dot"/>
            </w:tabs>
            <w:rPr/>
          </w:pPr>
          <w:hyperlink w:anchor="__RefHeading___Toc6834667_2870459653">
            <w:r>
              <w:rPr>
                <w:webHidden/>
                <w:rStyle w:val="IndexLink"/>
              </w:rPr>
              <w:t>13737/1</w:t>
            </w:r>
            <w:r>
              <w:rPr>
                <w:rStyle w:val="IndexLink"/>
                <w:rtl w:val="true"/>
              </w:rPr>
              <w:tab/>
            </w:r>
            <w:r>
              <w:rPr>
                <w:rStyle w:val="IndexLink"/>
              </w:rPr>
              <w:t>346</w:t>
            </w:r>
          </w:hyperlink>
        </w:p>
        <w:p>
          <w:pPr>
            <w:pStyle w:val="Contents2"/>
            <w:tabs>
              <w:tab w:val="clear" w:pos="8743"/>
              <w:tab w:val="right" w:pos="9026" w:leader="dot"/>
            </w:tabs>
            <w:rPr/>
          </w:pPr>
          <w:hyperlink w:anchor="__RefHeading___Toc6834669_2870459653">
            <w:r>
              <w:rPr>
                <w:webHidden/>
                <w:rStyle w:val="IndexLink"/>
              </w:rPr>
              <w:t>13737/2</w:t>
            </w:r>
            <w:r>
              <w:rPr>
                <w:rStyle w:val="IndexLink"/>
                <w:rtl w:val="true"/>
              </w:rPr>
              <w:tab/>
            </w:r>
            <w:r>
              <w:rPr>
                <w:rStyle w:val="IndexLink"/>
              </w:rPr>
              <w:t>346</w:t>
            </w:r>
          </w:hyperlink>
        </w:p>
        <w:p>
          <w:pPr>
            <w:pStyle w:val="Contents2"/>
            <w:tabs>
              <w:tab w:val="clear" w:pos="8743"/>
              <w:tab w:val="right" w:pos="9026" w:leader="dot"/>
            </w:tabs>
            <w:rPr/>
          </w:pPr>
          <w:hyperlink w:anchor="__RefHeading___Toc6834671_2870459653">
            <w:r>
              <w:rPr>
                <w:webHidden/>
                <w:rStyle w:val="IndexLink"/>
              </w:rPr>
              <w:t>13738</w:t>
            </w:r>
            <w:r>
              <w:rPr>
                <w:rStyle w:val="IndexLink"/>
                <w:rtl w:val="true"/>
              </w:rPr>
              <w:tab/>
            </w:r>
            <w:r>
              <w:rPr>
                <w:rStyle w:val="IndexLink"/>
              </w:rPr>
              <w:t>347</w:t>
            </w:r>
          </w:hyperlink>
        </w:p>
        <w:p>
          <w:pPr>
            <w:pStyle w:val="Contents2"/>
            <w:tabs>
              <w:tab w:val="clear" w:pos="8743"/>
              <w:tab w:val="right" w:pos="9026" w:leader="dot"/>
            </w:tabs>
            <w:rPr/>
          </w:pPr>
          <w:hyperlink w:anchor="__RefHeading___Toc6834673_2870459653">
            <w:r>
              <w:rPr>
                <w:webHidden/>
                <w:rStyle w:val="IndexLink"/>
              </w:rPr>
              <w:t>13739/1</w:t>
            </w:r>
            <w:r>
              <w:rPr>
                <w:rStyle w:val="IndexLink"/>
                <w:rtl w:val="true"/>
              </w:rPr>
              <w:tab/>
            </w:r>
            <w:r>
              <w:rPr>
                <w:rStyle w:val="IndexLink"/>
              </w:rPr>
              <w:t>348</w:t>
            </w:r>
          </w:hyperlink>
        </w:p>
        <w:p>
          <w:pPr>
            <w:pStyle w:val="Contents2"/>
            <w:tabs>
              <w:tab w:val="clear" w:pos="8743"/>
              <w:tab w:val="right" w:pos="9026" w:leader="dot"/>
            </w:tabs>
            <w:rPr/>
          </w:pPr>
          <w:hyperlink w:anchor="__RefHeading___Toc6834675_2870459653">
            <w:r>
              <w:rPr>
                <w:webHidden/>
                <w:rStyle w:val="IndexLink"/>
              </w:rPr>
              <w:t>13739/2</w:t>
            </w:r>
            <w:r>
              <w:rPr>
                <w:rStyle w:val="IndexLink"/>
                <w:rtl w:val="true"/>
              </w:rPr>
              <w:tab/>
            </w:r>
            <w:r>
              <w:rPr>
                <w:rStyle w:val="IndexLink"/>
              </w:rPr>
              <w:t>349</w:t>
            </w:r>
          </w:hyperlink>
        </w:p>
        <w:p>
          <w:pPr>
            <w:pStyle w:val="Contents2"/>
            <w:tabs>
              <w:tab w:val="clear" w:pos="8743"/>
              <w:tab w:val="right" w:pos="9026" w:leader="dot"/>
            </w:tabs>
            <w:rPr/>
          </w:pPr>
          <w:hyperlink w:anchor="__RefHeading___Toc6834677_2870459653">
            <w:r>
              <w:rPr>
                <w:webHidden/>
                <w:rStyle w:val="IndexLink"/>
              </w:rPr>
              <w:t>13739/3</w:t>
            </w:r>
            <w:r>
              <w:rPr>
                <w:rStyle w:val="IndexLink"/>
                <w:rtl w:val="true"/>
              </w:rPr>
              <w:tab/>
            </w:r>
            <w:r>
              <w:rPr>
                <w:rStyle w:val="IndexLink"/>
              </w:rPr>
              <w:t>350</w:t>
            </w:r>
          </w:hyperlink>
        </w:p>
        <w:p>
          <w:pPr>
            <w:pStyle w:val="Contents2"/>
            <w:tabs>
              <w:tab w:val="clear" w:pos="8743"/>
              <w:tab w:val="right" w:pos="9026" w:leader="dot"/>
            </w:tabs>
            <w:rPr/>
          </w:pPr>
          <w:hyperlink w:anchor="__RefHeading___Toc6834679_2870459653">
            <w:r>
              <w:rPr>
                <w:webHidden/>
                <w:rStyle w:val="IndexLink"/>
              </w:rPr>
              <w:t>13739/4</w:t>
            </w:r>
            <w:r>
              <w:rPr>
                <w:rStyle w:val="IndexLink"/>
                <w:rtl w:val="true"/>
              </w:rPr>
              <w:tab/>
            </w:r>
            <w:r>
              <w:rPr>
                <w:rStyle w:val="IndexLink"/>
              </w:rPr>
              <w:t>350</w:t>
            </w:r>
          </w:hyperlink>
        </w:p>
        <w:p>
          <w:pPr>
            <w:pStyle w:val="Contents2"/>
            <w:tabs>
              <w:tab w:val="clear" w:pos="8743"/>
              <w:tab w:val="right" w:pos="9026" w:leader="dot"/>
            </w:tabs>
            <w:rPr/>
          </w:pPr>
          <w:hyperlink w:anchor="__RefHeading___Toc6834681_2870459653">
            <w:r>
              <w:rPr>
                <w:webHidden/>
                <w:rStyle w:val="IndexLink"/>
              </w:rPr>
              <w:t>13739/5</w:t>
            </w:r>
            <w:r>
              <w:rPr>
                <w:rStyle w:val="IndexLink"/>
                <w:rtl w:val="true"/>
              </w:rPr>
              <w:tab/>
            </w:r>
            <w:r>
              <w:rPr>
                <w:rStyle w:val="IndexLink"/>
              </w:rPr>
              <w:t>351</w:t>
            </w:r>
          </w:hyperlink>
        </w:p>
        <w:p>
          <w:pPr>
            <w:pStyle w:val="Contents2"/>
            <w:tabs>
              <w:tab w:val="clear" w:pos="8743"/>
              <w:tab w:val="right" w:pos="9026" w:leader="dot"/>
            </w:tabs>
            <w:rPr/>
          </w:pPr>
          <w:hyperlink w:anchor="__RefHeading___Toc6834683_2870459653">
            <w:r>
              <w:rPr>
                <w:webHidden/>
                <w:rStyle w:val="IndexLink"/>
              </w:rPr>
              <w:t>13740</w:t>
            </w:r>
            <w:r>
              <w:rPr>
                <w:rStyle w:val="IndexLink"/>
                <w:rtl w:val="true"/>
              </w:rPr>
              <w:tab/>
            </w:r>
            <w:r>
              <w:rPr>
                <w:rStyle w:val="IndexLink"/>
              </w:rPr>
              <w:t>351</w:t>
            </w:r>
          </w:hyperlink>
        </w:p>
        <w:p>
          <w:pPr>
            <w:pStyle w:val="Contents2"/>
            <w:tabs>
              <w:tab w:val="clear" w:pos="8743"/>
              <w:tab w:val="right" w:pos="9026" w:leader="dot"/>
            </w:tabs>
            <w:rPr/>
          </w:pPr>
          <w:hyperlink w:anchor="__RefHeading___Toc6834685_2870459653">
            <w:r>
              <w:rPr>
                <w:webHidden/>
                <w:rStyle w:val="IndexLink"/>
              </w:rPr>
              <w:t>13741</w:t>
            </w:r>
            <w:r>
              <w:rPr>
                <w:rStyle w:val="IndexLink"/>
                <w:rtl w:val="true"/>
              </w:rPr>
              <w:tab/>
            </w:r>
            <w:r>
              <w:rPr>
                <w:rStyle w:val="IndexLink"/>
              </w:rPr>
              <w:t>352</w:t>
            </w:r>
          </w:hyperlink>
        </w:p>
        <w:p>
          <w:pPr>
            <w:pStyle w:val="Contents2"/>
            <w:tabs>
              <w:tab w:val="clear" w:pos="8743"/>
              <w:tab w:val="right" w:pos="9026" w:leader="dot"/>
            </w:tabs>
            <w:rPr/>
          </w:pPr>
          <w:hyperlink w:anchor="__RefHeading___Toc6834687_2870459653">
            <w:r>
              <w:rPr>
                <w:webHidden/>
                <w:rStyle w:val="IndexLink"/>
              </w:rPr>
              <w:t>13742</w:t>
            </w:r>
            <w:r>
              <w:rPr>
                <w:rStyle w:val="IndexLink"/>
                <w:rtl w:val="true"/>
              </w:rPr>
              <w:tab/>
            </w:r>
            <w:r>
              <w:rPr>
                <w:rStyle w:val="IndexLink"/>
              </w:rPr>
              <w:t>353</w:t>
            </w:r>
          </w:hyperlink>
        </w:p>
        <w:p>
          <w:pPr>
            <w:pStyle w:val="Contents2"/>
            <w:tabs>
              <w:tab w:val="clear" w:pos="8743"/>
              <w:tab w:val="right" w:pos="9026" w:leader="dot"/>
            </w:tabs>
            <w:rPr/>
          </w:pPr>
          <w:hyperlink w:anchor="__RefHeading___Toc6834689_2870459653">
            <w:r>
              <w:rPr>
                <w:webHidden/>
                <w:rStyle w:val="IndexLink"/>
              </w:rPr>
              <w:t>13743</w:t>
            </w:r>
            <w:r>
              <w:rPr>
                <w:rStyle w:val="IndexLink"/>
                <w:rtl w:val="true"/>
              </w:rPr>
              <w:tab/>
            </w:r>
            <w:r>
              <w:rPr>
                <w:rStyle w:val="IndexLink"/>
              </w:rPr>
              <w:t>354</w:t>
            </w:r>
          </w:hyperlink>
        </w:p>
        <w:p>
          <w:pPr>
            <w:pStyle w:val="Contents2"/>
            <w:tabs>
              <w:tab w:val="clear" w:pos="8743"/>
              <w:tab w:val="right" w:pos="9026" w:leader="dot"/>
            </w:tabs>
            <w:rPr/>
          </w:pPr>
          <w:hyperlink w:anchor="__RefHeading___Toc6834691_2870459653">
            <w:r>
              <w:rPr>
                <w:webHidden/>
                <w:rStyle w:val="IndexLink"/>
              </w:rPr>
              <w:t>13744</w:t>
            </w:r>
            <w:r>
              <w:rPr>
                <w:rStyle w:val="IndexLink"/>
                <w:rtl w:val="true"/>
              </w:rPr>
              <w:tab/>
            </w:r>
            <w:r>
              <w:rPr>
                <w:rStyle w:val="IndexLink"/>
              </w:rPr>
              <w:t>355</w:t>
            </w:r>
          </w:hyperlink>
        </w:p>
        <w:p>
          <w:pPr>
            <w:pStyle w:val="Contents2"/>
            <w:tabs>
              <w:tab w:val="clear" w:pos="8743"/>
              <w:tab w:val="right" w:pos="9026" w:leader="dot"/>
            </w:tabs>
            <w:rPr/>
          </w:pPr>
          <w:hyperlink w:anchor="__RefHeading___Toc6834693_2870459653">
            <w:r>
              <w:rPr>
                <w:webHidden/>
                <w:rStyle w:val="IndexLink"/>
              </w:rPr>
              <w:t>13745</w:t>
            </w:r>
            <w:r>
              <w:rPr>
                <w:rStyle w:val="IndexLink"/>
                <w:rtl w:val="true"/>
              </w:rPr>
              <w:tab/>
            </w:r>
            <w:r>
              <w:rPr>
                <w:rStyle w:val="IndexLink"/>
              </w:rPr>
              <w:t>356</w:t>
            </w:r>
          </w:hyperlink>
        </w:p>
        <w:p>
          <w:pPr>
            <w:pStyle w:val="Contents2"/>
            <w:tabs>
              <w:tab w:val="clear" w:pos="8743"/>
              <w:tab w:val="right" w:pos="9026" w:leader="dot"/>
            </w:tabs>
            <w:rPr/>
          </w:pPr>
          <w:hyperlink w:anchor="__RefHeading___Toc6834695_2870459653">
            <w:r>
              <w:rPr>
                <w:webHidden/>
                <w:rStyle w:val="IndexLink"/>
              </w:rPr>
              <w:t>13746/1</w:t>
            </w:r>
            <w:r>
              <w:rPr>
                <w:rStyle w:val="IndexLink"/>
                <w:rtl w:val="true"/>
              </w:rPr>
              <w:tab/>
            </w:r>
            <w:r>
              <w:rPr>
                <w:rStyle w:val="IndexLink"/>
              </w:rPr>
              <w:t>357</w:t>
            </w:r>
          </w:hyperlink>
        </w:p>
        <w:p>
          <w:pPr>
            <w:pStyle w:val="Contents2"/>
            <w:tabs>
              <w:tab w:val="clear" w:pos="8743"/>
              <w:tab w:val="right" w:pos="9026" w:leader="dot"/>
            </w:tabs>
            <w:rPr/>
          </w:pPr>
          <w:hyperlink w:anchor="__RefHeading___Toc6834697_2870459653">
            <w:r>
              <w:rPr>
                <w:webHidden/>
                <w:rStyle w:val="IndexLink"/>
              </w:rPr>
              <w:t>13746/2</w:t>
            </w:r>
            <w:r>
              <w:rPr>
                <w:rStyle w:val="IndexLink"/>
                <w:rtl w:val="true"/>
              </w:rPr>
              <w:tab/>
            </w:r>
            <w:r>
              <w:rPr>
                <w:rStyle w:val="IndexLink"/>
              </w:rPr>
              <w:t>357</w:t>
            </w:r>
          </w:hyperlink>
        </w:p>
        <w:p>
          <w:pPr>
            <w:pStyle w:val="Contents2"/>
            <w:tabs>
              <w:tab w:val="clear" w:pos="8743"/>
              <w:tab w:val="right" w:pos="9026" w:leader="dot"/>
            </w:tabs>
            <w:rPr/>
          </w:pPr>
          <w:hyperlink w:anchor="__RefHeading___Toc6834699_2870459653">
            <w:r>
              <w:rPr>
                <w:webHidden/>
                <w:rStyle w:val="IndexLink"/>
              </w:rPr>
              <w:t>13746/3</w:t>
            </w:r>
            <w:r>
              <w:rPr>
                <w:rStyle w:val="IndexLink"/>
                <w:rtl w:val="true"/>
              </w:rPr>
              <w:tab/>
            </w:r>
            <w:r>
              <w:rPr>
                <w:rStyle w:val="IndexLink"/>
              </w:rPr>
              <w:t>358</w:t>
            </w:r>
          </w:hyperlink>
        </w:p>
        <w:p>
          <w:pPr>
            <w:pStyle w:val="Contents2"/>
            <w:tabs>
              <w:tab w:val="clear" w:pos="8743"/>
              <w:tab w:val="right" w:pos="9026" w:leader="dot"/>
            </w:tabs>
            <w:rPr/>
          </w:pPr>
          <w:hyperlink w:anchor="__RefHeading___Toc6834701_2870459653">
            <w:r>
              <w:rPr>
                <w:webHidden/>
                <w:rStyle w:val="IndexLink"/>
              </w:rPr>
              <w:t>13746/4</w:t>
            </w:r>
            <w:r>
              <w:rPr>
                <w:rStyle w:val="IndexLink"/>
                <w:rtl w:val="true"/>
              </w:rPr>
              <w:tab/>
            </w:r>
            <w:r>
              <w:rPr>
                <w:rStyle w:val="IndexLink"/>
              </w:rPr>
              <w:t>359</w:t>
            </w:r>
          </w:hyperlink>
        </w:p>
        <w:p>
          <w:pPr>
            <w:pStyle w:val="Contents2"/>
            <w:tabs>
              <w:tab w:val="clear" w:pos="8743"/>
              <w:tab w:val="right" w:pos="9026" w:leader="dot"/>
            </w:tabs>
            <w:rPr/>
          </w:pPr>
          <w:hyperlink w:anchor="__RefHeading___Toc6834703_2870459653">
            <w:r>
              <w:rPr>
                <w:webHidden/>
                <w:rStyle w:val="IndexLink"/>
              </w:rPr>
              <w:t>13747</w:t>
            </w:r>
            <w:r>
              <w:rPr>
                <w:rStyle w:val="IndexLink"/>
                <w:rtl w:val="true"/>
              </w:rPr>
              <w:tab/>
            </w:r>
            <w:r>
              <w:rPr>
                <w:rStyle w:val="IndexLink"/>
              </w:rPr>
              <w:t>359</w:t>
            </w:r>
          </w:hyperlink>
        </w:p>
        <w:p>
          <w:pPr>
            <w:pStyle w:val="Contents2"/>
            <w:tabs>
              <w:tab w:val="clear" w:pos="8743"/>
              <w:tab w:val="right" w:pos="9026" w:leader="dot"/>
            </w:tabs>
            <w:rPr/>
          </w:pPr>
          <w:hyperlink w:anchor="__RefHeading___Toc6834705_2870459653">
            <w:r>
              <w:rPr>
                <w:webHidden/>
                <w:rStyle w:val="IndexLink"/>
              </w:rPr>
              <w:t>13748</w:t>
            </w:r>
            <w:r>
              <w:rPr>
                <w:rStyle w:val="IndexLink"/>
                <w:rtl w:val="true"/>
              </w:rPr>
              <w:tab/>
            </w:r>
            <w:r>
              <w:rPr>
                <w:rStyle w:val="IndexLink"/>
              </w:rPr>
              <w:t>360</w:t>
            </w:r>
          </w:hyperlink>
        </w:p>
        <w:p>
          <w:pPr>
            <w:pStyle w:val="Contents2"/>
            <w:tabs>
              <w:tab w:val="clear" w:pos="8743"/>
              <w:tab w:val="right" w:pos="9026" w:leader="dot"/>
            </w:tabs>
            <w:rPr/>
          </w:pPr>
          <w:hyperlink w:anchor="__RefHeading___Toc6834707_2870459653">
            <w:r>
              <w:rPr>
                <w:webHidden/>
                <w:rStyle w:val="IndexLink"/>
              </w:rPr>
              <w:t>13749</w:t>
            </w:r>
            <w:r>
              <w:rPr>
                <w:rStyle w:val="IndexLink"/>
                <w:rtl w:val="true"/>
              </w:rPr>
              <w:tab/>
            </w:r>
            <w:r>
              <w:rPr>
                <w:rStyle w:val="IndexLink"/>
              </w:rPr>
              <w:t>361</w:t>
            </w:r>
          </w:hyperlink>
        </w:p>
        <w:p>
          <w:pPr>
            <w:pStyle w:val="Contents2"/>
            <w:tabs>
              <w:tab w:val="clear" w:pos="8743"/>
              <w:tab w:val="right" w:pos="9026" w:leader="dot"/>
            </w:tabs>
            <w:rPr/>
          </w:pPr>
          <w:hyperlink w:anchor="__RefHeading___Toc6834709_2870459653">
            <w:r>
              <w:rPr>
                <w:webHidden/>
                <w:rStyle w:val="IndexLink"/>
              </w:rPr>
              <w:t>13750/1</w:t>
            </w:r>
            <w:r>
              <w:rPr>
                <w:rStyle w:val="IndexLink"/>
                <w:rtl w:val="true"/>
              </w:rPr>
              <w:tab/>
            </w:r>
            <w:r>
              <w:rPr>
                <w:rStyle w:val="IndexLink"/>
              </w:rPr>
              <w:t>362</w:t>
            </w:r>
          </w:hyperlink>
        </w:p>
        <w:p>
          <w:pPr>
            <w:pStyle w:val="Contents2"/>
            <w:tabs>
              <w:tab w:val="clear" w:pos="8743"/>
              <w:tab w:val="right" w:pos="9026" w:leader="dot"/>
            </w:tabs>
            <w:rPr/>
          </w:pPr>
          <w:hyperlink w:anchor="__RefHeading___Toc6834711_2870459653">
            <w:r>
              <w:rPr>
                <w:webHidden/>
                <w:rStyle w:val="IndexLink"/>
              </w:rPr>
              <w:t>13750/2</w:t>
            </w:r>
            <w:r>
              <w:rPr>
                <w:rStyle w:val="IndexLink"/>
                <w:rtl w:val="true"/>
              </w:rPr>
              <w:tab/>
            </w:r>
            <w:r>
              <w:rPr>
                <w:rStyle w:val="IndexLink"/>
              </w:rPr>
              <w:t>363</w:t>
            </w:r>
          </w:hyperlink>
        </w:p>
        <w:p>
          <w:pPr>
            <w:pStyle w:val="Contents2"/>
            <w:tabs>
              <w:tab w:val="clear" w:pos="8743"/>
              <w:tab w:val="right" w:pos="9026" w:leader="dot"/>
            </w:tabs>
            <w:rPr/>
          </w:pPr>
          <w:hyperlink w:anchor="__RefHeading___Toc6834713_2870459653">
            <w:r>
              <w:rPr>
                <w:webHidden/>
                <w:rStyle w:val="IndexLink"/>
              </w:rPr>
              <w:t>13751/1</w:t>
            </w:r>
            <w:r>
              <w:rPr>
                <w:rStyle w:val="IndexLink"/>
                <w:rtl w:val="true"/>
              </w:rPr>
              <w:tab/>
            </w:r>
            <w:r>
              <w:rPr>
                <w:rStyle w:val="IndexLink"/>
              </w:rPr>
              <w:t>363</w:t>
            </w:r>
          </w:hyperlink>
        </w:p>
        <w:p>
          <w:pPr>
            <w:pStyle w:val="Contents2"/>
            <w:tabs>
              <w:tab w:val="clear" w:pos="8743"/>
              <w:tab w:val="right" w:pos="9026" w:leader="dot"/>
            </w:tabs>
            <w:rPr/>
          </w:pPr>
          <w:hyperlink w:anchor="__RefHeading___Toc6834715_2870459653">
            <w:r>
              <w:rPr>
                <w:webHidden/>
                <w:rStyle w:val="IndexLink"/>
              </w:rPr>
              <w:t>13751/2</w:t>
            </w:r>
            <w:r>
              <w:rPr>
                <w:rStyle w:val="IndexLink"/>
                <w:rtl w:val="true"/>
              </w:rPr>
              <w:tab/>
            </w:r>
            <w:r>
              <w:rPr>
                <w:rStyle w:val="IndexLink"/>
              </w:rPr>
              <w:t>364</w:t>
            </w:r>
          </w:hyperlink>
        </w:p>
        <w:p>
          <w:pPr>
            <w:pStyle w:val="Contents2"/>
            <w:tabs>
              <w:tab w:val="clear" w:pos="8743"/>
              <w:tab w:val="right" w:pos="9026" w:leader="dot"/>
            </w:tabs>
            <w:rPr/>
          </w:pPr>
          <w:hyperlink w:anchor="__RefHeading___Toc6834717_2870459653">
            <w:r>
              <w:rPr>
                <w:webHidden/>
                <w:rStyle w:val="IndexLink"/>
              </w:rPr>
              <w:t>13752/1</w:t>
            </w:r>
            <w:r>
              <w:rPr>
                <w:rStyle w:val="IndexLink"/>
                <w:rtl w:val="true"/>
              </w:rPr>
              <w:tab/>
            </w:r>
            <w:r>
              <w:rPr>
                <w:rStyle w:val="IndexLink"/>
              </w:rPr>
              <w:t>365</w:t>
            </w:r>
          </w:hyperlink>
        </w:p>
        <w:p>
          <w:pPr>
            <w:pStyle w:val="Contents2"/>
            <w:tabs>
              <w:tab w:val="clear" w:pos="8743"/>
              <w:tab w:val="right" w:pos="9026" w:leader="dot"/>
            </w:tabs>
            <w:rPr/>
          </w:pPr>
          <w:hyperlink w:anchor="__RefHeading___Toc6834719_2870459653">
            <w:r>
              <w:rPr>
                <w:webHidden/>
                <w:rStyle w:val="IndexLink"/>
              </w:rPr>
              <w:t>13752/2</w:t>
            </w:r>
            <w:r>
              <w:rPr>
                <w:rStyle w:val="IndexLink"/>
                <w:rtl w:val="true"/>
              </w:rPr>
              <w:tab/>
            </w:r>
            <w:r>
              <w:rPr>
                <w:rStyle w:val="IndexLink"/>
              </w:rPr>
              <w:t>366</w:t>
            </w:r>
          </w:hyperlink>
        </w:p>
        <w:p>
          <w:pPr>
            <w:pStyle w:val="Contents2"/>
            <w:tabs>
              <w:tab w:val="clear" w:pos="8743"/>
              <w:tab w:val="right" w:pos="9026" w:leader="dot"/>
            </w:tabs>
            <w:rPr/>
          </w:pPr>
          <w:hyperlink w:anchor="__RefHeading___Toc6834721_2870459653">
            <w:r>
              <w:rPr>
                <w:webHidden/>
                <w:rStyle w:val="IndexLink"/>
              </w:rPr>
              <w:t>13753</w:t>
            </w:r>
            <w:r>
              <w:rPr>
                <w:rStyle w:val="IndexLink"/>
                <w:rtl w:val="true"/>
              </w:rPr>
              <w:tab/>
            </w:r>
            <w:r>
              <w:rPr>
                <w:rStyle w:val="IndexLink"/>
              </w:rPr>
              <w:t>367</w:t>
            </w:r>
          </w:hyperlink>
        </w:p>
        <w:p>
          <w:pPr>
            <w:pStyle w:val="Contents2"/>
            <w:tabs>
              <w:tab w:val="clear" w:pos="8743"/>
              <w:tab w:val="right" w:pos="9026" w:leader="dot"/>
            </w:tabs>
            <w:rPr/>
          </w:pPr>
          <w:hyperlink w:anchor="__RefHeading___Toc6834723_2870459653">
            <w:r>
              <w:rPr>
                <w:webHidden/>
                <w:rStyle w:val="IndexLink"/>
              </w:rPr>
              <w:t>13754/1</w:t>
            </w:r>
            <w:r>
              <w:rPr>
                <w:rStyle w:val="IndexLink"/>
                <w:rtl w:val="true"/>
              </w:rPr>
              <w:tab/>
            </w:r>
            <w:r>
              <w:rPr>
                <w:rStyle w:val="IndexLink"/>
              </w:rPr>
              <w:t>368</w:t>
            </w:r>
          </w:hyperlink>
        </w:p>
        <w:p>
          <w:pPr>
            <w:pStyle w:val="Contents2"/>
            <w:tabs>
              <w:tab w:val="clear" w:pos="8743"/>
              <w:tab w:val="right" w:pos="9026" w:leader="dot"/>
            </w:tabs>
            <w:rPr/>
          </w:pPr>
          <w:hyperlink w:anchor="__RefHeading___Toc6834725_2870459653">
            <w:r>
              <w:rPr>
                <w:webHidden/>
                <w:rStyle w:val="IndexLink"/>
              </w:rPr>
              <w:t>13754/2</w:t>
            </w:r>
            <w:r>
              <w:rPr>
                <w:rStyle w:val="IndexLink"/>
                <w:rtl w:val="true"/>
              </w:rPr>
              <w:tab/>
            </w:r>
            <w:r>
              <w:rPr>
                <w:rStyle w:val="IndexLink"/>
              </w:rPr>
              <w:t>368</w:t>
            </w:r>
          </w:hyperlink>
        </w:p>
        <w:p>
          <w:pPr>
            <w:pStyle w:val="Contents2"/>
            <w:tabs>
              <w:tab w:val="clear" w:pos="8743"/>
              <w:tab w:val="right" w:pos="9026" w:leader="dot"/>
            </w:tabs>
            <w:rPr/>
          </w:pPr>
          <w:hyperlink w:anchor="__RefHeading___Toc6834727_2870459653">
            <w:r>
              <w:rPr>
                <w:webHidden/>
                <w:rStyle w:val="IndexLink"/>
              </w:rPr>
              <w:t>13754/3</w:t>
            </w:r>
            <w:r>
              <w:rPr>
                <w:rStyle w:val="IndexLink"/>
                <w:rtl w:val="true"/>
              </w:rPr>
              <w:tab/>
            </w:r>
            <w:r>
              <w:rPr>
                <w:rStyle w:val="IndexLink"/>
              </w:rPr>
              <w:t>369</w:t>
            </w:r>
          </w:hyperlink>
        </w:p>
        <w:p>
          <w:pPr>
            <w:pStyle w:val="Contents2"/>
            <w:tabs>
              <w:tab w:val="clear" w:pos="8743"/>
              <w:tab w:val="right" w:pos="9026" w:leader="dot"/>
            </w:tabs>
            <w:rPr/>
          </w:pPr>
          <w:hyperlink w:anchor="__RefHeading___Toc6834729_2870459653">
            <w:r>
              <w:rPr>
                <w:webHidden/>
                <w:rStyle w:val="IndexLink"/>
              </w:rPr>
              <w:t>13754/4</w:t>
            </w:r>
            <w:r>
              <w:rPr>
                <w:rStyle w:val="IndexLink"/>
                <w:rtl w:val="true"/>
              </w:rPr>
              <w:tab/>
            </w:r>
            <w:r>
              <w:rPr>
                <w:rStyle w:val="IndexLink"/>
              </w:rPr>
              <w:t>370</w:t>
            </w:r>
          </w:hyperlink>
        </w:p>
        <w:p>
          <w:pPr>
            <w:pStyle w:val="Contents2"/>
            <w:tabs>
              <w:tab w:val="clear" w:pos="8743"/>
              <w:tab w:val="right" w:pos="9026" w:leader="dot"/>
            </w:tabs>
            <w:rPr/>
          </w:pPr>
          <w:hyperlink w:anchor="__RefHeading___Toc6834731_2870459653">
            <w:r>
              <w:rPr>
                <w:webHidden/>
                <w:rStyle w:val="IndexLink"/>
              </w:rPr>
              <w:t>13754/5</w:t>
            </w:r>
            <w:r>
              <w:rPr>
                <w:rStyle w:val="IndexLink"/>
                <w:rtl w:val="true"/>
              </w:rPr>
              <w:tab/>
            </w:r>
            <w:r>
              <w:rPr>
                <w:rStyle w:val="IndexLink"/>
              </w:rPr>
              <w:t>370</w:t>
            </w:r>
          </w:hyperlink>
        </w:p>
        <w:p>
          <w:pPr>
            <w:pStyle w:val="Contents2"/>
            <w:tabs>
              <w:tab w:val="clear" w:pos="8743"/>
              <w:tab w:val="right" w:pos="9026" w:leader="dot"/>
            </w:tabs>
            <w:rPr/>
          </w:pPr>
          <w:hyperlink w:anchor="__RefHeading___Toc6834733_2870459653">
            <w:r>
              <w:rPr>
                <w:webHidden/>
                <w:rStyle w:val="IndexLink"/>
              </w:rPr>
              <w:t>13754/6</w:t>
            </w:r>
            <w:r>
              <w:rPr>
                <w:rStyle w:val="IndexLink"/>
                <w:rtl w:val="true"/>
              </w:rPr>
              <w:tab/>
            </w:r>
            <w:r>
              <w:rPr>
                <w:rStyle w:val="IndexLink"/>
              </w:rPr>
              <w:t>371</w:t>
            </w:r>
          </w:hyperlink>
        </w:p>
        <w:p>
          <w:pPr>
            <w:pStyle w:val="Contents2"/>
            <w:tabs>
              <w:tab w:val="clear" w:pos="8743"/>
              <w:tab w:val="right" w:pos="9026" w:leader="dot"/>
            </w:tabs>
            <w:rPr/>
          </w:pPr>
          <w:hyperlink w:anchor="__RefHeading___Toc6834735_2870459653">
            <w:r>
              <w:rPr>
                <w:webHidden/>
                <w:rStyle w:val="IndexLink"/>
              </w:rPr>
              <w:t>137547/1</w:t>
            </w:r>
            <w:r>
              <w:rPr>
                <w:rStyle w:val="IndexLink"/>
                <w:rtl w:val="true"/>
              </w:rPr>
              <w:tab/>
            </w:r>
            <w:r>
              <w:rPr>
                <w:rStyle w:val="IndexLink"/>
              </w:rPr>
              <w:t>371</w:t>
            </w:r>
          </w:hyperlink>
        </w:p>
        <w:p>
          <w:pPr>
            <w:pStyle w:val="Contents2"/>
            <w:tabs>
              <w:tab w:val="clear" w:pos="8743"/>
              <w:tab w:val="right" w:pos="9026" w:leader="dot"/>
            </w:tabs>
            <w:rPr/>
          </w:pPr>
          <w:hyperlink w:anchor="__RefHeading___Toc6834737_2870459653">
            <w:r>
              <w:rPr>
                <w:webHidden/>
                <w:rStyle w:val="IndexLink"/>
              </w:rPr>
              <w:t>13755/1</w:t>
            </w:r>
            <w:r>
              <w:rPr>
                <w:rStyle w:val="IndexLink"/>
                <w:rtl w:val="true"/>
              </w:rPr>
              <w:tab/>
            </w:r>
            <w:r>
              <w:rPr>
                <w:rStyle w:val="IndexLink"/>
              </w:rPr>
              <w:t>372</w:t>
            </w:r>
          </w:hyperlink>
        </w:p>
        <w:p>
          <w:pPr>
            <w:pStyle w:val="Contents2"/>
            <w:tabs>
              <w:tab w:val="clear" w:pos="8743"/>
              <w:tab w:val="right" w:pos="9026" w:leader="dot"/>
            </w:tabs>
            <w:rPr/>
          </w:pPr>
          <w:hyperlink w:anchor="__RefHeading___Toc6834739_2870459653">
            <w:r>
              <w:rPr>
                <w:webHidden/>
                <w:rStyle w:val="IndexLink"/>
              </w:rPr>
              <w:t>13755/2</w:t>
            </w:r>
            <w:r>
              <w:rPr>
                <w:rStyle w:val="IndexLink"/>
                <w:rtl w:val="true"/>
              </w:rPr>
              <w:tab/>
            </w:r>
            <w:r>
              <w:rPr>
                <w:rStyle w:val="IndexLink"/>
              </w:rPr>
              <w:t>373</w:t>
            </w:r>
          </w:hyperlink>
        </w:p>
        <w:p>
          <w:pPr>
            <w:pStyle w:val="Contents2"/>
            <w:tabs>
              <w:tab w:val="clear" w:pos="8743"/>
              <w:tab w:val="right" w:pos="9026" w:leader="dot"/>
            </w:tabs>
            <w:rPr/>
          </w:pPr>
          <w:hyperlink w:anchor="__RefHeading___Toc6834741_2870459653">
            <w:r>
              <w:rPr>
                <w:webHidden/>
                <w:rStyle w:val="IndexLink"/>
              </w:rPr>
              <w:t>13755/3</w:t>
            </w:r>
            <w:r>
              <w:rPr>
                <w:rStyle w:val="IndexLink"/>
                <w:rtl w:val="true"/>
              </w:rPr>
              <w:tab/>
            </w:r>
            <w:r>
              <w:rPr>
                <w:rStyle w:val="IndexLink"/>
              </w:rPr>
              <w:t>373</w:t>
            </w:r>
          </w:hyperlink>
        </w:p>
        <w:p>
          <w:pPr>
            <w:pStyle w:val="Contents2"/>
            <w:tabs>
              <w:tab w:val="clear" w:pos="8743"/>
              <w:tab w:val="right" w:pos="9026" w:leader="dot"/>
            </w:tabs>
            <w:rPr/>
          </w:pPr>
          <w:hyperlink w:anchor="__RefHeading___Toc6834743_2870459653">
            <w:r>
              <w:rPr>
                <w:webHidden/>
                <w:rStyle w:val="IndexLink"/>
              </w:rPr>
              <w:t>13756/1</w:t>
            </w:r>
            <w:r>
              <w:rPr>
                <w:rStyle w:val="IndexLink"/>
                <w:rtl w:val="true"/>
              </w:rPr>
              <w:tab/>
            </w:r>
            <w:r>
              <w:rPr>
                <w:rStyle w:val="IndexLink"/>
              </w:rPr>
              <w:t>374</w:t>
            </w:r>
          </w:hyperlink>
        </w:p>
        <w:p>
          <w:pPr>
            <w:pStyle w:val="Contents2"/>
            <w:tabs>
              <w:tab w:val="clear" w:pos="8743"/>
              <w:tab w:val="right" w:pos="9026" w:leader="dot"/>
            </w:tabs>
            <w:rPr/>
          </w:pPr>
          <w:hyperlink w:anchor="__RefHeading___Toc6834745_2870459653">
            <w:r>
              <w:rPr>
                <w:webHidden/>
                <w:rStyle w:val="IndexLink"/>
              </w:rPr>
              <w:t>13756/2</w:t>
            </w:r>
            <w:r>
              <w:rPr>
                <w:rStyle w:val="IndexLink"/>
                <w:rtl w:val="true"/>
              </w:rPr>
              <w:tab/>
            </w:r>
            <w:r>
              <w:rPr>
                <w:rStyle w:val="IndexLink"/>
              </w:rPr>
              <w:t>375</w:t>
            </w:r>
          </w:hyperlink>
        </w:p>
        <w:p>
          <w:pPr>
            <w:pStyle w:val="Contents2"/>
            <w:tabs>
              <w:tab w:val="clear" w:pos="8743"/>
              <w:tab w:val="right" w:pos="9026" w:leader="dot"/>
            </w:tabs>
            <w:rPr/>
          </w:pPr>
          <w:hyperlink w:anchor="__RefHeading___Toc6834747_2870459653">
            <w:r>
              <w:rPr>
                <w:webHidden/>
                <w:rStyle w:val="IndexLink"/>
              </w:rPr>
              <w:t>13756/3</w:t>
            </w:r>
            <w:r>
              <w:rPr>
                <w:rStyle w:val="IndexLink"/>
                <w:rtl w:val="true"/>
              </w:rPr>
              <w:tab/>
            </w:r>
            <w:r>
              <w:rPr>
                <w:rStyle w:val="IndexLink"/>
              </w:rPr>
              <w:t>376</w:t>
            </w:r>
          </w:hyperlink>
        </w:p>
        <w:p>
          <w:pPr>
            <w:pStyle w:val="Contents2"/>
            <w:tabs>
              <w:tab w:val="clear" w:pos="8743"/>
              <w:tab w:val="right" w:pos="9026" w:leader="dot"/>
            </w:tabs>
            <w:rPr/>
          </w:pPr>
          <w:hyperlink w:anchor="__RefHeading___Toc6834749_2870459653">
            <w:r>
              <w:rPr>
                <w:webHidden/>
                <w:rStyle w:val="IndexLink"/>
              </w:rPr>
              <w:t>13756/4</w:t>
            </w:r>
            <w:r>
              <w:rPr>
                <w:rStyle w:val="IndexLink"/>
                <w:rtl w:val="true"/>
              </w:rPr>
              <w:tab/>
            </w:r>
            <w:r>
              <w:rPr>
                <w:rStyle w:val="IndexLink"/>
              </w:rPr>
              <w:t>376</w:t>
            </w:r>
          </w:hyperlink>
        </w:p>
        <w:p>
          <w:pPr>
            <w:pStyle w:val="Contents2"/>
            <w:tabs>
              <w:tab w:val="clear" w:pos="8743"/>
              <w:tab w:val="right" w:pos="9026" w:leader="dot"/>
            </w:tabs>
            <w:rPr/>
          </w:pPr>
          <w:hyperlink w:anchor="__RefHeading___Toc6834751_2870459653">
            <w:r>
              <w:rPr>
                <w:webHidden/>
                <w:rStyle w:val="IndexLink"/>
              </w:rPr>
              <w:t>13756/5</w:t>
            </w:r>
            <w:r>
              <w:rPr>
                <w:rStyle w:val="IndexLink"/>
                <w:rtl w:val="true"/>
              </w:rPr>
              <w:tab/>
            </w:r>
            <w:r>
              <w:rPr>
                <w:rStyle w:val="IndexLink"/>
              </w:rPr>
              <w:t>377</w:t>
            </w:r>
          </w:hyperlink>
        </w:p>
        <w:p>
          <w:pPr>
            <w:pStyle w:val="Contents2"/>
            <w:tabs>
              <w:tab w:val="clear" w:pos="8743"/>
              <w:tab w:val="right" w:pos="9026" w:leader="dot"/>
            </w:tabs>
            <w:rPr/>
          </w:pPr>
          <w:hyperlink w:anchor="__RefHeading___Toc6834753_2870459653">
            <w:r>
              <w:rPr>
                <w:webHidden/>
                <w:rStyle w:val="IndexLink"/>
              </w:rPr>
              <w:t>13756/6</w:t>
            </w:r>
            <w:r>
              <w:rPr>
                <w:rStyle w:val="IndexLink"/>
                <w:rtl w:val="true"/>
              </w:rPr>
              <w:tab/>
            </w:r>
            <w:r>
              <w:rPr>
                <w:rStyle w:val="IndexLink"/>
              </w:rPr>
              <w:t>377</w:t>
            </w:r>
          </w:hyperlink>
        </w:p>
        <w:p>
          <w:pPr>
            <w:pStyle w:val="Contents2"/>
            <w:tabs>
              <w:tab w:val="clear" w:pos="8743"/>
              <w:tab w:val="right" w:pos="9026" w:leader="dot"/>
            </w:tabs>
            <w:rPr/>
          </w:pPr>
          <w:hyperlink w:anchor="__RefHeading___Toc6834755_2870459653">
            <w:r>
              <w:rPr>
                <w:webHidden/>
                <w:rStyle w:val="IndexLink"/>
              </w:rPr>
              <w:t>13756/7</w:t>
            </w:r>
            <w:r>
              <w:rPr>
                <w:rStyle w:val="IndexLink"/>
                <w:rtl w:val="true"/>
              </w:rPr>
              <w:tab/>
            </w:r>
            <w:r>
              <w:rPr>
                <w:rStyle w:val="IndexLink"/>
              </w:rPr>
              <w:t>378</w:t>
            </w:r>
          </w:hyperlink>
        </w:p>
        <w:p>
          <w:pPr>
            <w:pStyle w:val="Contents2"/>
            <w:tabs>
              <w:tab w:val="clear" w:pos="8743"/>
              <w:tab w:val="right" w:pos="9026" w:leader="dot"/>
            </w:tabs>
            <w:rPr/>
          </w:pPr>
          <w:hyperlink w:anchor="__RefHeading___Toc6834757_2870459653">
            <w:r>
              <w:rPr>
                <w:webHidden/>
                <w:rStyle w:val="IndexLink"/>
              </w:rPr>
              <w:t>13756/8</w:t>
            </w:r>
            <w:r>
              <w:rPr>
                <w:rStyle w:val="IndexLink"/>
                <w:rtl w:val="true"/>
              </w:rPr>
              <w:tab/>
            </w:r>
            <w:r>
              <w:rPr>
                <w:rStyle w:val="IndexLink"/>
              </w:rPr>
              <w:t>379</w:t>
            </w:r>
          </w:hyperlink>
        </w:p>
        <w:p>
          <w:pPr>
            <w:pStyle w:val="Contents2"/>
            <w:tabs>
              <w:tab w:val="clear" w:pos="8743"/>
              <w:tab w:val="right" w:pos="9026" w:leader="dot"/>
            </w:tabs>
            <w:rPr/>
          </w:pPr>
          <w:hyperlink w:anchor="__RefHeading___Toc6834759_2870459653">
            <w:r>
              <w:rPr>
                <w:webHidden/>
                <w:rStyle w:val="IndexLink"/>
              </w:rPr>
              <w:t>13756/9</w:t>
            </w:r>
            <w:r>
              <w:rPr>
                <w:rStyle w:val="IndexLink"/>
                <w:rtl w:val="true"/>
              </w:rPr>
              <w:tab/>
            </w:r>
            <w:r>
              <w:rPr>
                <w:rStyle w:val="IndexLink"/>
              </w:rPr>
              <w:t>379</w:t>
            </w:r>
          </w:hyperlink>
        </w:p>
        <w:p>
          <w:pPr>
            <w:pStyle w:val="Contents2"/>
            <w:tabs>
              <w:tab w:val="clear" w:pos="8743"/>
              <w:tab w:val="right" w:pos="9026" w:leader="dot"/>
            </w:tabs>
            <w:rPr/>
          </w:pPr>
          <w:hyperlink w:anchor="__RefHeading___Toc6834761_2870459653">
            <w:r>
              <w:rPr>
                <w:webHidden/>
                <w:rStyle w:val="IndexLink"/>
              </w:rPr>
              <w:t>13757/1</w:t>
            </w:r>
            <w:r>
              <w:rPr>
                <w:rStyle w:val="IndexLink"/>
                <w:rtl w:val="true"/>
              </w:rPr>
              <w:tab/>
            </w:r>
            <w:r>
              <w:rPr>
                <w:rStyle w:val="IndexLink"/>
              </w:rPr>
              <w:t>380</w:t>
            </w:r>
          </w:hyperlink>
        </w:p>
        <w:p>
          <w:pPr>
            <w:pStyle w:val="Contents2"/>
            <w:tabs>
              <w:tab w:val="clear" w:pos="8743"/>
              <w:tab w:val="right" w:pos="9026" w:leader="dot"/>
            </w:tabs>
            <w:rPr/>
          </w:pPr>
          <w:hyperlink w:anchor="__RefHeading___Toc6834763_2870459653">
            <w:r>
              <w:rPr>
                <w:webHidden/>
                <w:rStyle w:val="IndexLink"/>
              </w:rPr>
              <w:t>13757/2</w:t>
            </w:r>
            <w:r>
              <w:rPr>
                <w:rStyle w:val="IndexLink"/>
                <w:rtl w:val="true"/>
              </w:rPr>
              <w:tab/>
            </w:r>
            <w:r>
              <w:rPr>
                <w:rStyle w:val="IndexLink"/>
              </w:rPr>
              <w:t>381</w:t>
            </w:r>
          </w:hyperlink>
        </w:p>
        <w:p>
          <w:pPr>
            <w:pStyle w:val="Contents2"/>
            <w:tabs>
              <w:tab w:val="clear" w:pos="8743"/>
              <w:tab w:val="right" w:pos="9026" w:leader="dot"/>
            </w:tabs>
            <w:rPr/>
          </w:pPr>
          <w:hyperlink w:anchor="__RefHeading___Toc6834765_2870459653">
            <w:r>
              <w:rPr>
                <w:webHidden/>
                <w:rStyle w:val="IndexLink"/>
              </w:rPr>
              <w:t>13757/3</w:t>
            </w:r>
            <w:r>
              <w:rPr>
                <w:rStyle w:val="IndexLink"/>
                <w:rtl w:val="true"/>
              </w:rPr>
              <w:tab/>
            </w:r>
            <w:r>
              <w:rPr>
                <w:rStyle w:val="IndexLink"/>
              </w:rPr>
              <w:t>382</w:t>
            </w:r>
          </w:hyperlink>
        </w:p>
        <w:p>
          <w:pPr>
            <w:pStyle w:val="Contents2"/>
            <w:tabs>
              <w:tab w:val="clear" w:pos="8743"/>
              <w:tab w:val="right" w:pos="9026" w:leader="dot"/>
            </w:tabs>
            <w:rPr/>
          </w:pPr>
          <w:hyperlink w:anchor="__RefHeading___Toc6834767_2870459653">
            <w:r>
              <w:rPr>
                <w:webHidden/>
                <w:rStyle w:val="IndexLink"/>
              </w:rPr>
              <w:t>13758</w:t>
            </w:r>
            <w:r>
              <w:rPr>
                <w:rStyle w:val="IndexLink"/>
                <w:rtl w:val="true"/>
              </w:rPr>
              <w:tab/>
            </w:r>
            <w:r>
              <w:rPr>
                <w:rStyle w:val="IndexLink"/>
              </w:rPr>
              <w:t>382</w:t>
            </w:r>
          </w:hyperlink>
        </w:p>
        <w:p>
          <w:pPr>
            <w:pStyle w:val="Contents2"/>
            <w:tabs>
              <w:tab w:val="clear" w:pos="8743"/>
              <w:tab w:val="right" w:pos="9026" w:leader="dot"/>
            </w:tabs>
            <w:rPr/>
          </w:pPr>
          <w:hyperlink w:anchor="__RefHeading___Toc6834769_2870459653">
            <w:r>
              <w:rPr>
                <w:webHidden/>
                <w:rStyle w:val="IndexLink"/>
              </w:rPr>
              <w:t>13759/1</w:t>
            </w:r>
            <w:r>
              <w:rPr>
                <w:rStyle w:val="IndexLink"/>
                <w:rtl w:val="true"/>
              </w:rPr>
              <w:tab/>
            </w:r>
            <w:r>
              <w:rPr>
                <w:rStyle w:val="IndexLink"/>
              </w:rPr>
              <w:t>383</w:t>
            </w:r>
          </w:hyperlink>
        </w:p>
        <w:p>
          <w:pPr>
            <w:pStyle w:val="Contents2"/>
            <w:tabs>
              <w:tab w:val="clear" w:pos="8743"/>
              <w:tab w:val="right" w:pos="9026" w:leader="dot"/>
            </w:tabs>
            <w:rPr/>
          </w:pPr>
          <w:hyperlink w:anchor="__RefHeading___Toc6834771_2870459653">
            <w:r>
              <w:rPr>
                <w:webHidden/>
                <w:rStyle w:val="IndexLink"/>
              </w:rPr>
              <w:t>13759/2</w:t>
            </w:r>
            <w:r>
              <w:rPr>
                <w:rStyle w:val="IndexLink"/>
                <w:rtl w:val="true"/>
              </w:rPr>
              <w:tab/>
            </w:r>
            <w:r>
              <w:rPr>
                <w:rStyle w:val="IndexLink"/>
              </w:rPr>
              <w:t>384</w:t>
            </w:r>
          </w:hyperlink>
        </w:p>
        <w:p>
          <w:pPr>
            <w:pStyle w:val="Contents2"/>
            <w:tabs>
              <w:tab w:val="clear" w:pos="8743"/>
              <w:tab w:val="right" w:pos="9026" w:leader="dot"/>
            </w:tabs>
            <w:rPr/>
          </w:pPr>
          <w:hyperlink w:anchor="__RefHeading___Toc6834773_2870459653">
            <w:r>
              <w:rPr>
                <w:webHidden/>
                <w:rStyle w:val="IndexLink"/>
              </w:rPr>
              <w:t>13760</w:t>
            </w:r>
            <w:r>
              <w:rPr>
                <w:rStyle w:val="IndexLink"/>
                <w:rtl w:val="true"/>
              </w:rPr>
              <w:tab/>
            </w:r>
            <w:r>
              <w:rPr>
                <w:rStyle w:val="IndexLink"/>
              </w:rPr>
              <w:t>385</w:t>
            </w:r>
          </w:hyperlink>
        </w:p>
        <w:p>
          <w:pPr>
            <w:pStyle w:val="Contents2"/>
            <w:tabs>
              <w:tab w:val="clear" w:pos="8743"/>
              <w:tab w:val="right" w:pos="9026" w:leader="dot"/>
            </w:tabs>
            <w:rPr/>
          </w:pPr>
          <w:hyperlink w:anchor="__RefHeading___Toc6834775_2870459653">
            <w:r>
              <w:rPr>
                <w:webHidden/>
                <w:rStyle w:val="IndexLink"/>
              </w:rPr>
              <w:t>13761</w:t>
            </w:r>
            <w:r>
              <w:rPr>
                <w:rStyle w:val="IndexLink"/>
                <w:rtl w:val="true"/>
              </w:rPr>
              <w:tab/>
            </w:r>
            <w:r>
              <w:rPr>
                <w:rStyle w:val="IndexLink"/>
              </w:rPr>
              <w:t>386</w:t>
            </w:r>
          </w:hyperlink>
        </w:p>
        <w:p>
          <w:pPr>
            <w:pStyle w:val="Contents2"/>
            <w:tabs>
              <w:tab w:val="clear" w:pos="8743"/>
              <w:tab w:val="right" w:pos="9026" w:leader="dot"/>
            </w:tabs>
            <w:rPr/>
          </w:pPr>
          <w:hyperlink w:anchor="__RefHeading___Toc6834777_2870459653">
            <w:r>
              <w:rPr>
                <w:webHidden/>
                <w:rStyle w:val="IndexLink"/>
              </w:rPr>
              <w:t>13762</w:t>
            </w:r>
            <w:r>
              <w:rPr>
                <w:rStyle w:val="IndexLink"/>
                <w:rtl w:val="true"/>
              </w:rPr>
              <w:tab/>
            </w:r>
            <w:r>
              <w:rPr>
                <w:rStyle w:val="IndexLink"/>
              </w:rPr>
              <w:t>387</w:t>
            </w:r>
          </w:hyperlink>
        </w:p>
        <w:p>
          <w:pPr>
            <w:pStyle w:val="Contents2"/>
            <w:tabs>
              <w:tab w:val="clear" w:pos="8743"/>
              <w:tab w:val="right" w:pos="9026" w:leader="dot"/>
            </w:tabs>
            <w:rPr/>
          </w:pPr>
          <w:hyperlink w:anchor="__RefHeading___Toc6834779_2870459653">
            <w:r>
              <w:rPr>
                <w:webHidden/>
                <w:rStyle w:val="IndexLink"/>
              </w:rPr>
              <w:t>13763</w:t>
            </w:r>
            <w:r>
              <w:rPr>
                <w:rStyle w:val="IndexLink"/>
                <w:rtl w:val="true"/>
              </w:rPr>
              <w:tab/>
            </w:r>
            <w:r>
              <w:rPr>
                <w:rStyle w:val="IndexLink"/>
              </w:rPr>
              <w:t>388</w:t>
            </w:r>
          </w:hyperlink>
        </w:p>
        <w:p>
          <w:pPr>
            <w:pStyle w:val="Contents2"/>
            <w:tabs>
              <w:tab w:val="clear" w:pos="8743"/>
              <w:tab w:val="right" w:pos="9026" w:leader="dot"/>
            </w:tabs>
            <w:rPr/>
          </w:pPr>
          <w:hyperlink w:anchor="__RefHeading___Toc6834781_2870459653">
            <w:r>
              <w:rPr>
                <w:webHidden/>
                <w:rStyle w:val="IndexLink"/>
              </w:rPr>
              <w:t>13764</w:t>
            </w:r>
            <w:r>
              <w:rPr>
                <w:rStyle w:val="IndexLink"/>
                <w:rtl w:val="true"/>
              </w:rPr>
              <w:tab/>
            </w:r>
            <w:r>
              <w:rPr>
                <w:rStyle w:val="IndexLink"/>
              </w:rPr>
              <w:t>389</w:t>
            </w:r>
          </w:hyperlink>
        </w:p>
        <w:p>
          <w:pPr>
            <w:pStyle w:val="Contents2"/>
            <w:tabs>
              <w:tab w:val="clear" w:pos="8743"/>
              <w:tab w:val="right" w:pos="9026" w:leader="dot"/>
            </w:tabs>
            <w:rPr/>
          </w:pPr>
          <w:hyperlink w:anchor="__RefHeading___Toc6834783_2870459653">
            <w:r>
              <w:rPr>
                <w:webHidden/>
                <w:rStyle w:val="IndexLink"/>
              </w:rPr>
              <w:t>13765/1</w:t>
            </w:r>
            <w:r>
              <w:rPr>
                <w:rStyle w:val="IndexLink"/>
                <w:rtl w:val="true"/>
              </w:rPr>
              <w:tab/>
            </w:r>
            <w:r>
              <w:rPr>
                <w:rStyle w:val="IndexLink"/>
              </w:rPr>
              <w:t>390</w:t>
            </w:r>
          </w:hyperlink>
        </w:p>
        <w:p>
          <w:pPr>
            <w:pStyle w:val="Contents2"/>
            <w:tabs>
              <w:tab w:val="clear" w:pos="8743"/>
              <w:tab w:val="right" w:pos="9026" w:leader="dot"/>
            </w:tabs>
            <w:rPr/>
          </w:pPr>
          <w:hyperlink w:anchor="__RefHeading___Toc6834785_2870459653">
            <w:r>
              <w:rPr>
                <w:webHidden/>
                <w:rStyle w:val="IndexLink"/>
              </w:rPr>
              <w:t>13765/2</w:t>
            </w:r>
            <w:r>
              <w:rPr>
                <w:rStyle w:val="IndexLink"/>
                <w:rtl w:val="true"/>
              </w:rPr>
              <w:tab/>
            </w:r>
            <w:r>
              <w:rPr>
                <w:rStyle w:val="IndexLink"/>
              </w:rPr>
              <w:t>391</w:t>
            </w:r>
          </w:hyperlink>
        </w:p>
        <w:p>
          <w:pPr>
            <w:pStyle w:val="Contents2"/>
            <w:tabs>
              <w:tab w:val="clear" w:pos="8743"/>
              <w:tab w:val="right" w:pos="9026" w:leader="dot"/>
            </w:tabs>
            <w:rPr/>
          </w:pPr>
          <w:hyperlink w:anchor="__RefHeading___Toc6834787_2870459653">
            <w:r>
              <w:rPr>
                <w:webHidden/>
                <w:rStyle w:val="IndexLink"/>
              </w:rPr>
              <w:t>13765/1</w:t>
            </w:r>
            <w:r>
              <w:rPr>
                <w:rStyle w:val="IndexLink"/>
                <w:rtl w:val="true"/>
              </w:rPr>
              <w:tab/>
            </w:r>
            <w:r>
              <w:rPr>
                <w:rStyle w:val="IndexLink"/>
              </w:rPr>
              <w:t>391</w:t>
            </w:r>
          </w:hyperlink>
        </w:p>
        <w:p>
          <w:pPr>
            <w:pStyle w:val="Contents2"/>
            <w:tabs>
              <w:tab w:val="clear" w:pos="8743"/>
              <w:tab w:val="right" w:pos="9026" w:leader="dot"/>
            </w:tabs>
            <w:rPr/>
          </w:pPr>
          <w:hyperlink w:anchor="__RefHeading___Toc6834789_2870459653">
            <w:r>
              <w:rPr>
                <w:webHidden/>
                <w:rStyle w:val="IndexLink"/>
              </w:rPr>
              <w:t>13765/4</w:t>
            </w:r>
            <w:r>
              <w:rPr>
                <w:rStyle w:val="IndexLink"/>
                <w:rtl w:val="true"/>
              </w:rPr>
              <w:tab/>
            </w:r>
            <w:r>
              <w:rPr>
                <w:rStyle w:val="IndexLink"/>
              </w:rPr>
              <w:t>392</w:t>
            </w:r>
          </w:hyperlink>
        </w:p>
        <w:p>
          <w:pPr>
            <w:pStyle w:val="Contents2"/>
            <w:tabs>
              <w:tab w:val="clear" w:pos="8743"/>
              <w:tab w:val="right" w:pos="9026" w:leader="dot"/>
            </w:tabs>
            <w:rPr/>
          </w:pPr>
          <w:hyperlink w:anchor="__RefHeading___Toc6834791_2870459653">
            <w:r>
              <w:rPr>
                <w:webHidden/>
                <w:rStyle w:val="IndexLink"/>
              </w:rPr>
              <w:t>13766/1</w:t>
            </w:r>
            <w:r>
              <w:rPr>
                <w:rStyle w:val="IndexLink"/>
                <w:rtl w:val="true"/>
              </w:rPr>
              <w:tab/>
            </w:r>
            <w:r>
              <w:rPr>
                <w:rStyle w:val="IndexLink"/>
              </w:rPr>
              <w:t>392</w:t>
            </w:r>
          </w:hyperlink>
        </w:p>
        <w:p>
          <w:pPr>
            <w:pStyle w:val="Contents2"/>
            <w:tabs>
              <w:tab w:val="clear" w:pos="8743"/>
              <w:tab w:val="right" w:pos="9026" w:leader="dot"/>
            </w:tabs>
            <w:rPr/>
          </w:pPr>
          <w:hyperlink w:anchor="__RefHeading___Toc6834793_2870459653">
            <w:r>
              <w:rPr>
                <w:webHidden/>
                <w:rStyle w:val="IndexLink"/>
              </w:rPr>
              <w:t>13766/2</w:t>
            </w:r>
            <w:r>
              <w:rPr>
                <w:rStyle w:val="IndexLink"/>
                <w:rtl w:val="true"/>
              </w:rPr>
              <w:tab/>
            </w:r>
            <w:r>
              <w:rPr>
                <w:rStyle w:val="IndexLink"/>
              </w:rPr>
              <w:t>393</w:t>
            </w:r>
          </w:hyperlink>
        </w:p>
        <w:p>
          <w:pPr>
            <w:pStyle w:val="Contents2"/>
            <w:tabs>
              <w:tab w:val="clear" w:pos="8743"/>
              <w:tab w:val="right" w:pos="9026" w:leader="dot"/>
            </w:tabs>
            <w:rPr/>
          </w:pPr>
          <w:hyperlink w:anchor="__RefHeading___Toc6834795_2870459653">
            <w:r>
              <w:rPr>
                <w:webHidden/>
                <w:rStyle w:val="IndexLink"/>
              </w:rPr>
              <w:t>13766/3</w:t>
            </w:r>
            <w:r>
              <w:rPr>
                <w:rStyle w:val="IndexLink"/>
                <w:rtl w:val="true"/>
              </w:rPr>
              <w:tab/>
            </w:r>
            <w:r>
              <w:rPr>
                <w:rStyle w:val="IndexLink"/>
              </w:rPr>
              <w:t>394</w:t>
            </w:r>
          </w:hyperlink>
        </w:p>
        <w:p>
          <w:pPr>
            <w:pStyle w:val="Contents2"/>
            <w:tabs>
              <w:tab w:val="clear" w:pos="8743"/>
              <w:tab w:val="right" w:pos="9026" w:leader="dot"/>
            </w:tabs>
            <w:rPr/>
          </w:pPr>
          <w:hyperlink w:anchor="__RefHeading___Toc6834797_2870459653">
            <w:r>
              <w:rPr>
                <w:webHidden/>
                <w:rStyle w:val="IndexLink"/>
              </w:rPr>
              <w:t>13767</w:t>
            </w:r>
            <w:r>
              <w:rPr>
                <w:rStyle w:val="IndexLink"/>
                <w:rtl w:val="true"/>
              </w:rPr>
              <w:tab/>
            </w:r>
            <w:r>
              <w:rPr>
                <w:rStyle w:val="IndexLink"/>
              </w:rPr>
              <w:t>395</w:t>
            </w:r>
          </w:hyperlink>
        </w:p>
        <w:p>
          <w:pPr>
            <w:pStyle w:val="Contents2"/>
            <w:tabs>
              <w:tab w:val="clear" w:pos="8743"/>
              <w:tab w:val="right" w:pos="9026" w:leader="dot"/>
            </w:tabs>
            <w:rPr/>
          </w:pPr>
          <w:hyperlink w:anchor="__RefHeading___Toc6834799_2870459653">
            <w:r>
              <w:rPr>
                <w:webHidden/>
                <w:rStyle w:val="IndexLink"/>
              </w:rPr>
              <w:t>13768/1</w:t>
            </w:r>
            <w:r>
              <w:rPr>
                <w:rStyle w:val="IndexLink"/>
                <w:rtl w:val="true"/>
              </w:rPr>
              <w:tab/>
            </w:r>
            <w:r>
              <w:rPr>
                <w:rStyle w:val="IndexLink"/>
              </w:rPr>
              <w:t>395</w:t>
            </w:r>
          </w:hyperlink>
        </w:p>
        <w:p>
          <w:pPr>
            <w:pStyle w:val="Contents2"/>
            <w:tabs>
              <w:tab w:val="clear" w:pos="8743"/>
              <w:tab w:val="right" w:pos="9026" w:leader="dot"/>
            </w:tabs>
            <w:rPr/>
          </w:pPr>
          <w:hyperlink w:anchor="__RefHeading___Toc6834801_2870459653">
            <w:r>
              <w:rPr>
                <w:webHidden/>
                <w:rStyle w:val="IndexLink"/>
              </w:rPr>
              <w:t>13768/2</w:t>
            </w:r>
            <w:r>
              <w:rPr>
                <w:rStyle w:val="IndexLink"/>
                <w:rtl w:val="true"/>
              </w:rPr>
              <w:tab/>
            </w:r>
            <w:r>
              <w:rPr>
                <w:rStyle w:val="IndexLink"/>
              </w:rPr>
              <w:t>396</w:t>
            </w:r>
          </w:hyperlink>
        </w:p>
        <w:p>
          <w:pPr>
            <w:pStyle w:val="Contents2"/>
            <w:tabs>
              <w:tab w:val="clear" w:pos="8743"/>
              <w:tab w:val="right" w:pos="9026" w:leader="dot"/>
            </w:tabs>
            <w:rPr/>
          </w:pPr>
          <w:hyperlink w:anchor="__RefHeading___Toc6834803_2870459653">
            <w:r>
              <w:rPr>
                <w:webHidden/>
                <w:rStyle w:val="IndexLink"/>
              </w:rPr>
              <w:t>13768/3</w:t>
            </w:r>
            <w:r>
              <w:rPr>
                <w:rStyle w:val="IndexLink"/>
                <w:rtl w:val="true"/>
              </w:rPr>
              <w:tab/>
            </w:r>
            <w:r>
              <w:rPr>
                <w:rStyle w:val="IndexLink"/>
              </w:rPr>
              <w:t>397</w:t>
            </w:r>
          </w:hyperlink>
        </w:p>
        <w:p>
          <w:pPr>
            <w:pStyle w:val="Contents2"/>
            <w:tabs>
              <w:tab w:val="clear" w:pos="8743"/>
              <w:tab w:val="right" w:pos="9026" w:leader="dot"/>
            </w:tabs>
            <w:rPr/>
          </w:pPr>
          <w:hyperlink w:anchor="__RefHeading___Toc6834805_2870459653">
            <w:r>
              <w:rPr>
                <w:webHidden/>
                <w:rStyle w:val="IndexLink"/>
              </w:rPr>
              <w:t>13768/4</w:t>
            </w:r>
            <w:r>
              <w:rPr>
                <w:rStyle w:val="IndexLink"/>
                <w:rtl w:val="true"/>
              </w:rPr>
              <w:tab/>
            </w:r>
            <w:r>
              <w:rPr>
                <w:rStyle w:val="IndexLink"/>
              </w:rPr>
              <w:t>397</w:t>
            </w:r>
          </w:hyperlink>
        </w:p>
        <w:p>
          <w:pPr>
            <w:pStyle w:val="Contents2"/>
            <w:tabs>
              <w:tab w:val="clear" w:pos="8743"/>
              <w:tab w:val="right" w:pos="9026" w:leader="dot"/>
            </w:tabs>
            <w:rPr/>
          </w:pPr>
          <w:hyperlink w:anchor="__RefHeading___Toc6834807_2870459653">
            <w:r>
              <w:rPr>
                <w:webHidden/>
                <w:rStyle w:val="IndexLink"/>
              </w:rPr>
              <w:t>13768/5</w:t>
            </w:r>
            <w:r>
              <w:rPr>
                <w:rStyle w:val="IndexLink"/>
                <w:rtl w:val="true"/>
              </w:rPr>
              <w:tab/>
            </w:r>
            <w:r>
              <w:rPr>
                <w:rStyle w:val="IndexLink"/>
              </w:rPr>
              <w:t>398</w:t>
            </w:r>
          </w:hyperlink>
        </w:p>
        <w:p>
          <w:pPr>
            <w:pStyle w:val="Contents2"/>
            <w:tabs>
              <w:tab w:val="clear" w:pos="8743"/>
              <w:tab w:val="right" w:pos="9026" w:leader="dot"/>
            </w:tabs>
            <w:rPr/>
          </w:pPr>
          <w:hyperlink w:anchor="__RefHeading___Toc6834809_2870459653">
            <w:r>
              <w:rPr>
                <w:webHidden/>
                <w:rStyle w:val="IndexLink"/>
              </w:rPr>
              <w:t>13769</w:t>
            </w:r>
            <w:r>
              <w:rPr>
                <w:rStyle w:val="IndexLink"/>
                <w:rtl w:val="true"/>
              </w:rPr>
              <w:tab/>
            </w:r>
            <w:r>
              <w:rPr>
                <w:rStyle w:val="IndexLink"/>
              </w:rPr>
              <w:t>399</w:t>
            </w:r>
          </w:hyperlink>
        </w:p>
        <w:p>
          <w:pPr>
            <w:pStyle w:val="Contents2"/>
            <w:tabs>
              <w:tab w:val="clear" w:pos="8743"/>
              <w:tab w:val="right" w:pos="9026" w:leader="dot"/>
            </w:tabs>
            <w:rPr/>
          </w:pPr>
          <w:hyperlink w:anchor="__RefHeading___Toc6834811_2870459653">
            <w:r>
              <w:rPr>
                <w:webHidden/>
                <w:rStyle w:val="IndexLink"/>
              </w:rPr>
              <w:t>13770</w:t>
            </w:r>
            <w:r>
              <w:rPr>
                <w:rStyle w:val="IndexLink"/>
                <w:rtl w:val="true"/>
              </w:rPr>
              <w:tab/>
            </w:r>
            <w:r>
              <w:rPr>
                <w:rStyle w:val="IndexLink"/>
              </w:rPr>
              <w:t>400</w:t>
            </w:r>
          </w:hyperlink>
        </w:p>
        <w:p>
          <w:pPr>
            <w:pStyle w:val="Contents2"/>
            <w:tabs>
              <w:tab w:val="clear" w:pos="8743"/>
              <w:tab w:val="right" w:pos="9026" w:leader="dot"/>
            </w:tabs>
            <w:rPr/>
          </w:pPr>
          <w:hyperlink w:anchor="__RefHeading___Toc6834813_2870459653">
            <w:r>
              <w:rPr>
                <w:webHidden/>
                <w:rStyle w:val="IndexLink"/>
              </w:rPr>
              <w:t>13771</w:t>
            </w:r>
            <w:r>
              <w:rPr>
                <w:rStyle w:val="IndexLink"/>
                <w:rtl w:val="true"/>
              </w:rPr>
              <w:tab/>
            </w:r>
            <w:r>
              <w:rPr>
                <w:rStyle w:val="IndexLink"/>
              </w:rPr>
              <w:t>401</w:t>
            </w:r>
          </w:hyperlink>
        </w:p>
        <w:p>
          <w:pPr>
            <w:pStyle w:val="Contents2"/>
            <w:tabs>
              <w:tab w:val="clear" w:pos="8743"/>
              <w:tab w:val="right" w:pos="9026" w:leader="dot"/>
            </w:tabs>
            <w:rPr/>
          </w:pPr>
          <w:hyperlink w:anchor="__RefHeading___Toc6834815_2870459653">
            <w:r>
              <w:rPr>
                <w:webHidden/>
                <w:rStyle w:val="IndexLink"/>
              </w:rPr>
              <w:t>13772/1</w:t>
            </w:r>
            <w:r>
              <w:rPr>
                <w:rStyle w:val="IndexLink"/>
                <w:rtl w:val="true"/>
              </w:rPr>
              <w:tab/>
            </w:r>
            <w:r>
              <w:rPr>
                <w:rStyle w:val="IndexLink"/>
              </w:rPr>
              <w:t>402</w:t>
            </w:r>
          </w:hyperlink>
        </w:p>
        <w:p>
          <w:pPr>
            <w:pStyle w:val="Contents2"/>
            <w:tabs>
              <w:tab w:val="clear" w:pos="8743"/>
              <w:tab w:val="right" w:pos="9026" w:leader="dot"/>
            </w:tabs>
            <w:rPr/>
          </w:pPr>
          <w:hyperlink w:anchor="__RefHeading___Toc6834817_2870459653">
            <w:r>
              <w:rPr>
                <w:webHidden/>
                <w:rStyle w:val="IndexLink"/>
              </w:rPr>
              <w:t>13772/2</w:t>
            </w:r>
            <w:r>
              <w:rPr>
                <w:rStyle w:val="IndexLink"/>
                <w:rtl w:val="true"/>
              </w:rPr>
              <w:tab/>
            </w:r>
            <w:r>
              <w:rPr>
                <w:rStyle w:val="IndexLink"/>
              </w:rPr>
              <w:t>403</w:t>
            </w:r>
          </w:hyperlink>
        </w:p>
        <w:p>
          <w:pPr>
            <w:pStyle w:val="Contents2"/>
            <w:tabs>
              <w:tab w:val="clear" w:pos="8743"/>
              <w:tab w:val="right" w:pos="9026" w:leader="dot"/>
            </w:tabs>
            <w:rPr/>
          </w:pPr>
          <w:hyperlink w:anchor="__RefHeading___Toc6834819_2870459653">
            <w:r>
              <w:rPr>
                <w:webHidden/>
                <w:rStyle w:val="IndexLink"/>
              </w:rPr>
              <w:t>13772/3</w:t>
            </w:r>
            <w:r>
              <w:rPr>
                <w:rStyle w:val="IndexLink"/>
                <w:rtl w:val="true"/>
              </w:rPr>
              <w:tab/>
            </w:r>
            <w:r>
              <w:rPr>
                <w:rStyle w:val="IndexLink"/>
              </w:rPr>
              <w:t>404</w:t>
            </w:r>
          </w:hyperlink>
        </w:p>
        <w:p>
          <w:pPr>
            <w:pStyle w:val="Contents2"/>
            <w:tabs>
              <w:tab w:val="clear" w:pos="8743"/>
              <w:tab w:val="right" w:pos="9026" w:leader="dot"/>
            </w:tabs>
            <w:rPr/>
          </w:pPr>
          <w:hyperlink w:anchor="__RefHeading___Toc6834821_2870459653">
            <w:r>
              <w:rPr>
                <w:webHidden/>
                <w:rStyle w:val="IndexLink"/>
              </w:rPr>
              <w:t>13772/4</w:t>
            </w:r>
            <w:r>
              <w:rPr>
                <w:rStyle w:val="IndexLink"/>
                <w:rtl w:val="true"/>
              </w:rPr>
              <w:tab/>
            </w:r>
            <w:r>
              <w:rPr>
                <w:rStyle w:val="IndexLink"/>
              </w:rPr>
              <w:t>404</w:t>
            </w:r>
          </w:hyperlink>
        </w:p>
        <w:p>
          <w:pPr>
            <w:pStyle w:val="Contents2"/>
            <w:tabs>
              <w:tab w:val="clear" w:pos="8743"/>
              <w:tab w:val="right" w:pos="9026" w:leader="dot"/>
            </w:tabs>
            <w:rPr/>
          </w:pPr>
          <w:hyperlink w:anchor="__RefHeading___Toc6834823_2870459653">
            <w:r>
              <w:rPr>
                <w:webHidden/>
                <w:rStyle w:val="IndexLink"/>
              </w:rPr>
              <w:t>13773/1</w:t>
            </w:r>
            <w:r>
              <w:rPr>
                <w:rStyle w:val="IndexLink"/>
                <w:rtl w:val="true"/>
              </w:rPr>
              <w:tab/>
            </w:r>
            <w:r>
              <w:rPr>
                <w:rStyle w:val="IndexLink"/>
              </w:rPr>
              <w:t>405</w:t>
            </w:r>
          </w:hyperlink>
        </w:p>
        <w:p>
          <w:pPr>
            <w:pStyle w:val="Contents2"/>
            <w:tabs>
              <w:tab w:val="clear" w:pos="8743"/>
              <w:tab w:val="right" w:pos="9026" w:leader="dot"/>
            </w:tabs>
            <w:rPr/>
          </w:pPr>
          <w:hyperlink w:anchor="__RefHeading___Toc6834825_2870459653">
            <w:r>
              <w:rPr>
                <w:webHidden/>
                <w:rStyle w:val="IndexLink"/>
              </w:rPr>
              <w:t>13773/2</w:t>
            </w:r>
            <w:r>
              <w:rPr>
                <w:rStyle w:val="IndexLink"/>
                <w:rtl w:val="true"/>
              </w:rPr>
              <w:tab/>
            </w:r>
            <w:r>
              <w:rPr>
                <w:rStyle w:val="IndexLink"/>
              </w:rPr>
              <w:t>406</w:t>
            </w:r>
          </w:hyperlink>
        </w:p>
        <w:p>
          <w:pPr>
            <w:pStyle w:val="Contents2"/>
            <w:tabs>
              <w:tab w:val="clear" w:pos="8743"/>
              <w:tab w:val="right" w:pos="9026" w:leader="dot"/>
            </w:tabs>
            <w:rPr/>
          </w:pPr>
          <w:hyperlink w:anchor="__RefHeading___Toc6834827_2870459653">
            <w:r>
              <w:rPr>
                <w:webHidden/>
                <w:rStyle w:val="IndexLink"/>
              </w:rPr>
              <w:t>13774/1</w:t>
            </w:r>
            <w:r>
              <w:rPr>
                <w:rStyle w:val="IndexLink"/>
                <w:rtl w:val="true"/>
              </w:rPr>
              <w:tab/>
            </w:r>
            <w:r>
              <w:rPr>
                <w:rStyle w:val="IndexLink"/>
              </w:rPr>
              <w:t>406</w:t>
            </w:r>
          </w:hyperlink>
        </w:p>
        <w:p>
          <w:pPr>
            <w:pStyle w:val="Contents2"/>
            <w:tabs>
              <w:tab w:val="clear" w:pos="8743"/>
              <w:tab w:val="right" w:pos="9026" w:leader="dot"/>
            </w:tabs>
            <w:rPr/>
          </w:pPr>
          <w:hyperlink w:anchor="__RefHeading___Toc6834829_2870459653">
            <w:r>
              <w:rPr>
                <w:webHidden/>
                <w:rStyle w:val="IndexLink"/>
              </w:rPr>
              <w:t>13774/2</w:t>
            </w:r>
            <w:r>
              <w:rPr>
                <w:rStyle w:val="IndexLink"/>
                <w:rtl w:val="true"/>
              </w:rPr>
              <w:tab/>
            </w:r>
            <w:r>
              <w:rPr>
                <w:rStyle w:val="IndexLink"/>
              </w:rPr>
              <w:t>407</w:t>
            </w:r>
          </w:hyperlink>
        </w:p>
        <w:p>
          <w:pPr>
            <w:pStyle w:val="Contents2"/>
            <w:tabs>
              <w:tab w:val="clear" w:pos="8743"/>
              <w:tab w:val="right" w:pos="9026" w:leader="dot"/>
            </w:tabs>
            <w:rPr/>
          </w:pPr>
          <w:hyperlink w:anchor="__RefHeading___Toc6834831_2870459653">
            <w:r>
              <w:rPr>
                <w:webHidden/>
                <w:rStyle w:val="IndexLink"/>
              </w:rPr>
              <w:t>13775</w:t>
            </w:r>
            <w:r>
              <w:rPr>
                <w:rStyle w:val="IndexLink"/>
                <w:rtl w:val="true"/>
              </w:rPr>
              <w:tab/>
            </w:r>
            <w:r>
              <w:rPr>
                <w:rStyle w:val="IndexLink"/>
              </w:rPr>
              <w:t>408</w:t>
            </w:r>
          </w:hyperlink>
        </w:p>
        <w:p>
          <w:pPr>
            <w:pStyle w:val="Contents2"/>
            <w:tabs>
              <w:tab w:val="clear" w:pos="8743"/>
              <w:tab w:val="right" w:pos="9026" w:leader="dot"/>
            </w:tabs>
            <w:rPr/>
          </w:pPr>
          <w:hyperlink w:anchor="__RefHeading___Toc6834833_2870459653">
            <w:r>
              <w:rPr>
                <w:webHidden/>
                <w:rStyle w:val="IndexLink"/>
              </w:rPr>
              <w:t>13776/1</w:t>
            </w:r>
            <w:r>
              <w:rPr>
                <w:rStyle w:val="IndexLink"/>
                <w:rtl w:val="true"/>
              </w:rPr>
              <w:tab/>
            </w:r>
            <w:r>
              <w:rPr>
                <w:rStyle w:val="IndexLink"/>
              </w:rPr>
              <w:t>409</w:t>
            </w:r>
          </w:hyperlink>
        </w:p>
        <w:p>
          <w:pPr>
            <w:pStyle w:val="Contents2"/>
            <w:tabs>
              <w:tab w:val="clear" w:pos="8743"/>
              <w:tab w:val="right" w:pos="9026" w:leader="dot"/>
            </w:tabs>
            <w:rPr/>
          </w:pPr>
          <w:hyperlink w:anchor="__RefHeading___Toc6834835_2870459653">
            <w:r>
              <w:rPr>
                <w:webHidden/>
                <w:rStyle w:val="IndexLink"/>
              </w:rPr>
              <w:t>13776/2</w:t>
            </w:r>
            <w:r>
              <w:rPr>
                <w:rStyle w:val="IndexLink"/>
                <w:rtl w:val="true"/>
              </w:rPr>
              <w:tab/>
            </w:r>
            <w:r>
              <w:rPr>
                <w:rStyle w:val="IndexLink"/>
              </w:rPr>
              <w:t>409</w:t>
            </w:r>
          </w:hyperlink>
        </w:p>
        <w:p>
          <w:pPr>
            <w:pStyle w:val="Contents2"/>
            <w:tabs>
              <w:tab w:val="clear" w:pos="8743"/>
              <w:tab w:val="right" w:pos="9026" w:leader="dot"/>
            </w:tabs>
            <w:rPr/>
          </w:pPr>
          <w:hyperlink w:anchor="__RefHeading___Toc6834837_2870459653">
            <w:r>
              <w:rPr>
                <w:webHidden/>
                <w:rStyle w:val="IndexLink"/>
              </w:rPr>
              <w:t>13777/1</w:t>
            </w:r>
            <w:r>
              <w:rPr>
                <w:rStyle w:val="IndexLink"/>
                <w:rtl w:val="true"/>
              </w:rPr>
              <w:tab/>
            </w:r>
            <w:r>
              <w:rPr>
                <w:rStyle w:val="IndexLink"/>
              </w:rPr>
              <w:t>410</w:t>
            </w:r>
          </w:hyperlink>
        </w:p>
        <w:p>
          <w:pPr>
            <w:pStyle w:val="Contents2"/>
            <w:tabs>
              <w:tab w:val="clear" w:pos="8743"/>
              <w:tab w:val="right" w:pos="9026" w:leader="dot"/>
            </w:tabs>
            <w:rPr/>
          </w:pPr>
          <w:hyperlink w:anchor="__RefHeading___Toc6834839_2870459653">
            <w:r>
              <w:rPr>
                <w:webHidden/>
                <w:rStyle w:val="IndexLink"/>
              </w:rPr>
              <w:t>13777/2</w:t>
            </w:r>
            <w:r>
              <w:rPr>
                <w:rStyle w:val="IndexLink"/>
                <w:rtl w:val="true"/>
              </w:rPr>
              <w:tab/>
            </w:r>
            <w:r>
              <w:rPr>
                <w:rStyle w:val="IndexLink"/>
              </w:rPr>
              <w:t>411</w:t>
            </w:r>
          </w:hyperlink>
        </w:p>
        <w:p>
          <w:pPr>
            <w:pStyle w:val="Contents2"/>
            <w:tabs>
              <w:tab w:val="clear" w:pos="8743"/>
              <w:tab w:val="right" w:pos="9026" w:leader="dot"/>
            </w:tabs>
            <w:rPr/>
          </w:pPr>
          <w:hyperlink w:anchor="__RefHeading___Toc6834841_2870459653">
            <w:r>
              <w:rPr>
                <w:webHidden/>
                <w:rStyle w:val="IndexLink"/>
              </w:rPr>
              <w:t>13777/3</w:t>
            </w:r>
            <w:r>
              <w:rPr>
                <w:rStyle w:val="IndexLink"/>
                <w:rtl w:val="true"/>
              </w:rPr>
              <w:tab/>
            </w:r>
            <w:r>
              <w:rPr>
                <w:rStyle w:val="IndexLink"/>
              </w:rPr>
              <w:t>411</w:t>
            </w:r>
          </w:hyperlink>
        </w:p>
        <w:p>
          <w:pPr>
            <w:pStyle w:val="Contents2"/>
            <w:tabs>
              <w:tab w:val="clear" w:pos="8743"/>
              <w:tab w:val="right" w:pos="9026" w:leader="dot"/>
            </w:tabs>
            <w:rPr/>
          </w:pPr>
          <w:hyperlink w:anchor="__RefHeading___Toc6834843_2870459653">
            <w:r>
              <w:rPr>
                <w:webHidden/>
                <w:rStyle w:val="IndexLink"/>
              </w:rPr>
              <w:t>13777/4</w:t>
            </w:r>
            <w:r>
              <w:rPr>
                <w:rStyle w:val="IndexLink"/>
                <w:rtl w:val="true"/>
              </w:rPr>
              <w:tab/>
            </w:r>
            <w:r>
              <w:rPr>
                <w:rStyle w:val="IndexLink"/>
              </w:rPr>
              <w:t>412</w:t>
            </w:r>
          </w:hyperlink>
        </w:p>
        <w:p>
          <w:pPr>
            <w:pStyle w:val="Contents2"/>
            <w:tabs>
              <w:tab w:val="clear" w:pos="8743"/>
              <w:tab w:val="right" w:pos="9026" w:leader="dot"/>
            </w:tabs>
            <w:rPr/>
          </w:pPr>
          <w:hyperlink w:anchor="__RefHeading___Toc6834845_2870459653">
            <w:r>
              <w:rPr>
                <w:webHidden/>
                <w:rStyle w:val="IndexLink"/>
              </w:rPr>
              <w:t>13777/5</w:t>
            </w:r>
            <w:r>
              <w:rPr>
                <w:rStyle w:val="IndexLink"/>
                <w:rtl w:val="true"/>
              </w:rPr>
              <w:tab/>
            </w:r>
            <w:r>
              <w:rPr>
                <w:rStyle w:val="IndexLink"/>
              </w:rPr>
              <w:t>413</w:t>
            </w:r>
          </w:hyperlink>
        </w:p>
        <w:p>
          <w:pPr>
            <w:pStyle w:val="Contents2"/>
            <w:tabs>
              <w:tab w:val="clear" w:pos="8743"/>
              <w:tab w:val="right" w:pos="9026" w:leader="dot"/>
            </w:tabs>
            <w:rPr/>
          </w:pPr>
          <w:hyperlink w:anchor="__RefHeading___Toc6834847_2870459653">
            <w:r>
              <w:rPr>
                <w:webHidden/>
                <w:rStyle w:val="IndexLink"/>
              </w:rPr>
              <w:t>13778/1</w:t>
            </w:r>
            <w:r>
              <w:rPr>
                <w:rStyle w:val="IndexLink"/>
                <w:rtl w:val="true"/>
              </w:rPr>
              <w:tab/>
            </w:r>
            <w:r>
              <w:rPr>
                <w:rStyle w:val="IndexLink"/>
              </w:rPr>
              <w:t>413</w:t>
            </w:r>
          </w:hyperlink>
        </w:p>
        <w:p>
          <w:pPr>
            <w:pStyle w:val="Contents2"/>
            <w:tabs>
              <w:tab w:val="clear" w:pos="8743"/>
              <w:tab w:val="right" w:pos="9026" w:leader="dot"/>
            </w:tabs>
            <w:rPr/>
          </w:pPr>
          <w:hyperlink w:anchor="__RefHeading___Toc6834849_2870459653">
            <w:r>
              <w:rPr>
                <w:webHidden/>
                <w:rStyle w:val="IndexLink"/>
              </w:rPr>
              <w:t>13778/2</w:t>
            </w:r>
            <w:r>
              <w:rPr>
                <w:rStyle w:val="IndexLink"/>
                <w:rtl w:val="true"/>
              </w:rPr>
              <w:tab/>
            </w:r>
            <w:r>
              <w:rPr>
                <w:rStyle w:val="IndexLink"/>
              </w:rPr>
              <w:t>414</w:t>
            </w:r>
          </w:hyperlink>
        </w:p>
        <w:p>
          <w:pPr>
            <w:pStyle w:val="Contents2"/>
            <w:tabs>
              <w:tab w:val="clear" w:pos="8743"/>
              <w:tab w:val="right" w:pos="9026" w:leader="dot"/>
            </w:tabs>
            <w:rPr/>
          </w:pPr>
          <w:hyperlink w:anchor="__RefHeading___Toc6834851_2870459653">
            <w:r>
              <w:rPr>
                <w:webHidden/>
                <w:rStyle w:val="IndexLink"/>
              </w:rPr>
              <w:t>13779/1</w:t>
            </w:r>
            <w:r>
              <w:rPr>
                <w:rStyle w:val="IndexLink"/>
                <w:rtl w:val="true"/>
              </w:rPr>
              <w:tab/>
            </w:r>
            <w:r>
              <w:rPr>
                <w:rStyle w:val="IndexLink"/>
              </w:rPr>
              <w:t>415</w:t>
            </w:r>
          </w:hyperlink>
        </w:p>
        <w:p>
          <w:pPr>
            <w:pStyle w:val="Contents2"/>
            <w:tabs>
              <w:tab w:val="clear" w:pos="8743"/>
              <w:tab w:val="right" w:pos="9026" w:leader="dot"/>
            </w:tabs>
            <w:rPr/>
          </w:pPr>
          <w:hyperlink w:anchor="__RefHeading___Toc6834853_2870459653">
            <w:r>
              <w:rPr>
                <w:webHidden/>
                <w:rStyle w:val="IndexLink"/>
              </w:rPr>
              <w:t>13779/2</w:t>
            </w:r>
            <w:r>
              <w:rPr>
                <w:rStyle w:val="IndexLink"/>
                <w:rtl w:val="true"/>
              </w:rPr>
              <w:tab/>
            </w:r>
            <w:r>
              <w:rPr>
                <w:rStyle w:val="IndexLink"/>
              </w:rPr>
              <w:t>415</w:t>
            </w:r>
          </w:hyperlink>
        </w:p>
        <w:p>
          <w:pPr>
            <w:pStyle w:val="Contents2"/>
            <w:tabs>
              <w:tab w:val="clear" w:pos="8743"/>
              <w:tab w:val="right" w:pos="9026" w:leader="dot"/>
            </w:tabs>
            <w:rPr/>
          </w:pPr>
          <w:hyperlink w:anchor="__RefHeading___Toc6834855_2870459653">
            <w:r>
              <w:rPr>
                <w:webHidden/>
                <w:rStyle w:val="IndexLink"/>
              </w:rPr>
              <w:t>13779/3</w:t>
            </w:r>
            <w:r>
              <w:rPr>
                <w:rStyle w:val="IndexLink"/>
                <w:rtl w:val="true"/>
              </w:rPr>
              <w:tab/>
            </w:r>
            <w:r>
              <w:rPr>
                <w:rStyle w:val="IndexLink"/>
              </w:rPr>
              <w:t>416</w:t>
            </w:r>
          </w:hyperlink>
        </w:p>
        <w:p>
          <w:pPr>
            <w:pStyle w:val="Contents2"/>
            <w:tabs>
              <w:tab w:val="clear" w:pos="8743"/>
              <w:tab w:val="right" w:pos="9026" w:leader="dot"/>
            </w:tabs>
            <w:rPr/>
          </w:pPr>
          <w:hyperlink w:anchor="__RefHeading___Toc6834857_2870459653">
            <w:r>
              <w:rPr>
                <w:webHidden/>
                <w:rStyle w:val="IndexLink"/>
              </w:rPr>
              <w:t>13780</w:t>
            </w:r>
            <w:r>
              <w:rPr>
                <w:rStyle w:val="IndexLink"/>
                <w:rtl w:val="true"/>
              </w:rPr>
              <w:tab/>
            </w:r>
            <w:r>
              <w:rPr>
                <w:rStyle w:val="IndexLink"/>
              </w:rPr>
              <w:t>417</w:t>
            </w:r>
          </w:hyperlink>
        </w:p>
        <w:p>
          <w:pPr>
            <w:pStyle w:val="Contents2"/>
            <w:tabs>
              <w:tab w:val="clear" w:pos="8743"/>
              <w:tab w:val="right" w:pos="9026" w:leader="dot"/>
            </w:tabs>
            <w:rPr/>
          </w:pPr>
          <w:hyperlink w:anchor="__RefHeading___Toc6834859_2870459653">
            <w:r>
              <w:rPr>
                <w:webHidden/>
                <w:rStyle w:val="IndexLink"/>
              </w:rPr>
              <w:t>13781/1</w:t>
            </w:r>
            <w:r>
              <w:rPr>
                <w:rStyle w:val="IndexLink"/>
                <w:rtl w:val="true"/>
              </w:rPr>
              <w:tab/>
            </w:r>
            <w:r>
              <w:rPr>
                <w:rStyle w:val="IndexLink"/>
              </w:rPr>
              <w:t>417</w:t>
            </w:r>
          </w:hyperlink>
        </w:p>
        <w:p>
          <w:pPr>
            <w:pStyle w:val="Contents2"/>
            <w:tabs>
              <w:tab w:val="clear" w:pos="8743"/>
              <w:tab w:val="right" w:pos="9026" w:leader="dot"/>
            </w:tabs>
            <w:rPr/>
          </w:pPr>
          <w:hyperlink w:anchor="__RefHeading___Toc6834861_2870459653">
            <w:r>
              <w:rPr>
                <w:webHidden/>
                <w:rStyle w:val="IndexLink"/>
              </w:rPr>
              <w:t>13781/2</w:t>
            </w:r>
            <w:r>
              <w:rPr>
                <w:rStyle w:val="IndexLink"/>
                <w:rtl w:val="true"/>
              </w:rPr>
              <w:tab/>
            </w:r>
            <w:r>
              <w:rPr>
                <w:rStyle w:val="IndexLink"/>
              </w:rPr>
              <w:t>418</w:t>
            </w:r>
          </w:hyperlink>
        </w:p>
        <w:p>
          <w:pPr>
            <w:pStyle w:val="Contents2"/>
            <w:tabs>
              <w:tab w:val="clear" w:pos="8743"/>
              <w:tab w:val="right" w:pos="9026" w:leader="dot"/>
            </w:tabs>
            <w:rPr/>
          </w:pPr>
          <w:hyperlink w:anchor="__RefHeading___Toc6834863_2870459653">
            <w:r>
              <w:rPr>
                <w:webHidden/>
                <w:rStyle w:val="IndexLink"/>
              </w:rPr>
              <w:t>13782</w:t>
            </w:r>
            <w:r>
              <w:rPr>
                <w:rStyle w:val="IndexLink"/>
                <w:rtl w:val="true"/>
              </w:rPr>
              <w:tab/>
            </w:r>
            <w:r>
              <w:rPr>
                <w:rStyle w:val="IndexLink"/>
              </w:rPr>
              <w:t>419</w:t>
            </w:r>
          </w:hyperlink>
        </w:p>
        <w:p>
          <w:pPr>
            <w:pStyle w:val="Contents2"/>
            <w:tabs>
              <w:tab w:val="clear" w:pos="8743"/>
              <w:tab w:val="right" w:pos="9026" w:leader="dot"/>
            </w:tabs>
            <w:rPr/>
          </w:pPr>
          <w:hyperlink w:anchor="__RefHeading___Toc6834865_2870459653">
            <w:r>
              <w:rPr>
                <w:webHidden/>
                <w:rStyle w:val="IndexLink"/>
              </w:rPr>
              <w:t>13783/1</w:t>
            </w:r>
            <w:r>
              <w:rPr>
                <w:rStyle w:val="IndexLink"/>
                <w:rtl w:val="true"/>
              </w:rPr>
              <w:tab/>
            </w:r>
            <w:r>
              <w:rPr>
                <w:rStyle w:val="IndexLink"/>
              </w:rPr>
              <w:t>420</w:t>
            </w:r>
          </w:hyperlink>
        </w:p>
        <w:p>
          <w:pPr>
            <w:pStyle w:val="Contents2"/>
            <w:tabs>
              <w:tab w:val="clear" w:pos="8743"/>
              <w:tab w:val="right" w:pos="9026" w:leader="dot"/>
            </w:tabs>
            <w:rPr/>
          </w:pPr>
          <w:hyperlink w:anchor="__RefHeading___Toc6834867_2870459653">
            <w:r>
              <w:rPr>
                <w:webHidden/>
                <w:rStyle w:val="IndexLink"/>
              </w:rPr>
              <w:t>13783/2</w:t>
            </w:r>
            <w:r>
              <w:rPr>
                <w:rStyle w:val="IndexLink"/>
                <w:rtl w:val="true"/>
              </w:rPr>
              <w:tab/>
            </w:r>
            <w:r>
              <w:rPr>
                <w:rStyle w:val="IndexLink"/>
              </w:rPr>
              <w:t>421</w:t>
            </w:r>
          </w:hyperlink>
        </w:p>
        <w:p>
          <w:pPr>
            <w:pStyle w:val="Contents2"/>
            <w:tabs>
              <w:tab w:val="clear" w:pos="8743"/>
              <w:tab w:val="right" w:pos="9026" w:leader="dot"/>
            </w:tabs>
            <w:rPr/>
          </w:pPr>
          <w:hyperlink w:anchor="__RefHeading___Toc6834869_2870459653">
            <w:r>
              <w:rPr>
                <w:webHidden/>
                <w:rStyle w:val="IndexLink"/>
              </w:rPr>
              <w:t>13783/3</w:t>
            </w:r>
            <w:r>
              <w:rPr>
                <w:rStyle w:val="IndexLink"/>
                <w:rtl w:val="true"/>
              </w:rPr>
              <w:tab/>
            </w:r>
            <w:r>
              <w:rPr>
                <w:rStyle w:val="IndexLink"/>
              </w:rPr>
              <w:t>422</w:t>
            </w:r>
          </w:hyperlink>
        </w:p>
        <w:p>
          <w:pPr>
            <w:pStyle w:val="Contents2"/>
            <w:tabs>
              <w:tab w:val="clear" w:pos="8743"/>
              <w:tab w:val="right" w:pos="9026" w:leader="dot"/>
            </w:tabs>
            <w:rPr/>
          </w:pPr>
          <w:hyperlink w:anchor="__RefHeading___Toc6834871_2870459653">
            <w:r>
              <w:rPr>
                <w:webHidden/>
                <w:rStyle w:val="IndexLink"/>
              </w:rPr>
              <w:t>13783/4</w:t>
            </w:r>
            <w:r>
              <w:rPr>
                <w:rStyle w:val="IndexLink"/>
                <w:rtl w:val="true"/>
              </w:rPr>
              <w:tab/>
            </w:r>
            <w:r>
              <w:rPr>
                <w:rStyle w:val="IndexLink"/>
              </w:rPr>
              <w:t>422</w:t>
            </w:r>
          </w:hyperlink>
        </w:p>
        <w:p>
          <w:pPr>
            <w:pStyle w:val="Contents2"/>
            <w:tabs>
              <w:tab w:val="clear" w:pos="8743"/>
              <w:tab w:val="right" w:pos="9026" w:leader="dot"/>
            </w:tabs>
            <w:rPr/>
          </w:pPr>
          <w:hyperlink w:anchor="__RefHeading___Toc6834873_2870459653">
            <w:r>
              <w:rPr>
                <w:webHidden/>
                <w:rStyle w:val="IndexLink"/>
              </w:rPr>
              <w:t>13784</w:t>
            </w:r>
            <w:r>
              <w:rPr>
                <w:rStyle w:val="IndexLink"/>
                <w:rtl w:val="true"/>
              </w:rPr>
              <w:tab/>
            </w:r>
            <w:r>
              <w:rPr>
                <w:rStyle w:val="IndexLink"/>
              </w:rPr>
              <w:t>423</w:t>
            </w:r>
          </w:hyperlink>
        </w:p>
        <w:p>
          <w:pPr>
            <w:pStyle w:val="Contents2"/>
            <w:tabs>
              <w:tab w:val="clear" w:pos="8743"/>
              <w:tab w:val="right" w:pos="9026" w:leader="dot"/>
            </w:tabs>
            <w:rPr/>
          </w:pPr>
          <w:hyperlink w:anchor="__RefHeading___Toc6834875_2870459653">
            <w:r>
              <w:rPr>
                <w:webHidden/>
                <w:rStyle w:val="IndexLink"/>
              </w:rPr>
              <w:t>13785/1</w:t>
            </w:r>
            <w:r>
              <w:rPr>
                <w:rStyle w:val="IndexLink"/>
                <w:rtl w:val="true"/>
              </w:rPr>
              <w:tab/>
            </w:r>
            <w:r>
              <w:rPr>
                <w:rStyle w:val="IndexLink"/>
              </w:rPr>
              <w:t>424</w:t>
            </w:r>
          </w:hyperlink>
        </w:p>
        <w:p>
          <w:pPr>
            <w:pStyle w:val="Contents2"/>
            <w:tabs>
              <w:tab w:val="clear" w:pos="8743"/>
              <w:tab w:val="right" w:pos="9026" w:leader="dot"/>
            </w:tabs>
            <w:rPr/>
          </w:pPr>
          <w:hyperlink w:anchor="__RefHeading___Toc6834877_2870459653">
            <w:r>
              <w:rPr>
                <w:webHidden/>
                <w:rStyle w:val="IndexLink"/>
              </w:rPr>
              <w:t>13785/2</w:t>
            </w:r>
            <w:r>
              <w:rPr>
                <w:rStyle w:val="IndexLink"/>
                <w:rtl w:val="true"/>
              </w:rPr>
              <w:tab/>
            </w:r>
            <w:r>
              <w:rPr>
                <w:rStyle w:val="IndexLink"/>
              </w:rPr>
              <w:t>424</w:t>
            </w:r>
          </w:hyperlink>
        </w:p>
        <w:p>
          <w:pPr>
            <w:pStyle w:val="Contents2"/>
            <w:tabs>
              <w:tab w:val="clear" w:pos="8743"/>
              <w:tab w:val="right" w:pos="9026" w:leader="dot"/>
            </w:tabs>
            <w:rPr/>
          </w:pPr>
          <w:hyperlink w:anchor="__RefHeading___Toc6834879_2870459653">
            <w:r>
              <w:rPr>
                <w:webHidden/>
                <w:rStyle w:val="IndexLink"/>
              </w:rPr>
              <w:t>13785/3</w:t>
            </w:r>
            <w:r>
              <w:rPr>
                <w:rStyle w:val="IndexLink"/>
                <w:rtl w:val="true"/>
              </w:rPr>
              <w:tab/>
            </w:r>
            <w:r>
              <w:rPr>
                <w:rStyle w:val="IndexLink"/>
              </w:rPr>
              <w:t>425</w:t>
            </w:r>
          </w:hyperlink>
        </w:p>
        <w:p>
          <w:pPr>
            <w:pStyle w:val="Contents2"/>
            <w:tabs>
              <w:tab w:val="clear" w:pos="8743"/>
              <w:tab w:val="right" w:pos="9026" w:leader="dot"/>
            </w:tabs>
            <w:rPr/>
          </w:pPr>
          <w:hyperlink w:anchor="__RefHeading___Toc6834881_2870459653">
            <w:r>
              <w:rPr>
                <w:webHidden/>
                <w:rStyle w:val="IndexLink"/>
              </w:rPr>
              <w:t>13785/4</w:t>
            </w:r>
            <w:r>
              <w:rPr>
                <w:rStyle w:val="IndexLink"/>
                <w:rtl w:val="true"/>
              </w:rPr>
              <w:tab/>
            </w:r>
            <w:r>
              <w:rPr>
                <w:rStyle w:val="IndexLink"/>
              </w:rPr>
              <w:t>426</w:t>
            </w:r>
          </w:hyperlink>
        </w:p>
        <w:p>
          <w:pPr>
            <w:pStyle w:val="Contents2"/>
            <w:tabs>
              <w:tab w:val="clear" w:pos="8743"/>
              <w:tab w:val="right" w:pos="9026" w:leader="dot"/>
            </w:tabs>
            <w:rPr/>
          </w:pPr>
          <w:hyperlink w:anchor="__RefHeading___Toc6834883_2870459653">
            <w:r>
              <w:rPr>
                <w:webHidden/>
                <w:rStyle w:val="IndexLink"/>
              </w:rPr>
              <w:t>13785/5</w:t>
            </w:r>
            <w:r>
              <w:rPr>
                <w:rStyle w:val="IndexLink"/>
                <w:rtl w:val="true"/>
              </w:rPr>
              <w:tab/>
            </w:r>
            <w:r>
              <w:rPr>
                <w:rStyle w:val="IndexLink"/>
              </w:rPr>
              <w:t>427</w:t>
            </w:r>
          </w:hyperlink>
        </w:p>
        <w:p>
          <w:pPr>
            <w:pStyle w:val="Contents2"/>
            <w:tabs>
              <w:tab w:val="clear" w:pos="8743"/>
              <w:tab w:val="right" w:pos="9026" w:leader="dot"/>
            </w:tabs>
            <w:rPr/>
          </w:pPr>
          <w:hyperlink w:anchor="__RefHeading___Toc6834885_2870459653">
            <w:r>
              <w:rPr>
                <w:webHidden/>
                <w:rStyle w:val="IndexLink"/>
              </w:rPr>
              <w:t>13785/6</w:t>
            </w:r>
            <w:r>
              <w:rPr>
                <w:rStyle w:val="IndexLink"/>
                <w:rtl w:val="true"/>
              </w:rPr>
              <w:tab/>
            </w:r>
            <w:r>
              <w:rPr>
                <w:rStyle w:val="IndexLink"/>
              </w:rPr>
              <w:t>427</w:t>
            </w:r>
          </w:hyperlink>
        </w:p>
        <w:p>
          <w:pPr>
            <w:pStyle w:val="Contents2"/>
            <w:tabs>
              <w:tab w:val="clear" w:pos="8743"/>
              <w:tab w:val="right" w:pos="9026" w:leader="dot"/>
            </w:tabs>
            <w:rPr/>
          </w:pPr>
          <w:hyperlink w:anchor="__RefHeading___Toc6834887_2870459653">
            <w:r>
              <w:rPr>
                <w:webHidden/>
                <w:rStyle w:val="IndexLink"/>
              </w:rPr>
              <w:t>13785/7</w:t>
            </w:r>
            <w:r>
              <w:rPr>
                <w:rStyle w:val="IndexLink"/>
                <w:rtl w:val="true"/>
              </w:rPr>
              <w:tab/>
            </w:r>
            <w:r>
              <w:rPr>
                <w:rStyle w:val="IndexLink"/>
              </w:rPr>
              <w:t>428</w:t>
            </w:r>
          </w:hyperlink>
        </w:p>
        <w:p>
          <w:pPr>
            <w:pStyle w:val="Contents2"/>
            <w:tabs>
              <w:tab w:val="clear" w:pos="8743"/>
              <w:tab w:val="right" w:pos="9026" w:leader="dot"/>
            </w:tabs>
            <w:rPr/>
          </w:pPr>
          <w:hyperlink w:anchor="__RefHeading___Toc6834889_2870459653">
            <w:r>
              <w:rPr>
                <w:webHidden/>
                <w:rStyle w:val="IndexLink"/>
              </w:rPr>
              <w:t>13786/1</w:t>
            </w:r>
            <w:r>
              <w:rPr>
                <w:rStyle w:val="IndexLink"/>
                <w:rtl w:val="true"/>
              </w:rPr>
              <w:tab/>
            </w:r>
            <w:r>
              <w:rPr>
                <w:rStyle w:val="IndexLink"/>
              </w:rPr>
              <w:t>429</w:t>
            </w:r>
          </w:hyperlink>
        </w:p>
        <w:p>
          <w:pPr>
            <w:pStyle w:val="Contents2"/>
            <w:tabs>
              <w:tab w:val="clear" w:pos="8743"/>
              <w:tab w:val="right" w:pos="9026" w:leader="dot"/>
            </w:tabs>
            <w:rPr/>
          </w:pPr>
          <w:hyperlink w:anchor="__RefHeading___Toc6834891_2870459653">
            <w:r>
              <w:rPr>
                <w:webHidden/>
                <w:rStyle w:val="IndexLink"/>
              </w:rPr>
              <w:t>13786/2</w:t>
            </w:r>
            <w:r>
              <w:rPr>
                <w:rStyle w:val="IndexLink"/>
                <w:rtl w:val="true"/>
              </w:rPr>
              <w:tab/>
            </w:r>
            <w:r>
              <w:rPr>
                <w:rStyle w:val="IndexLink"/>
              </w:rPr>
              <w:t>430</w:t>
            </w:r>
          </w:hyperlink>
        </w:p>
        <w:p>
          <w:pPr>
            <w:pStyle w:val="Contents2"/>
            <w:tabs>
              <w:tab w:val="clear" w:pos="8743"/>
              <w:tab w:val="right" w:pos="9026" w:leader="dot"/>
            </w:tabs>
            <w:rPr/>
          </w:pPr>
          <w:hyperlink w:anchor="__RefHeading___Toc6834893_2870459653">
            <w:r>
              <w:rPr>
                <w:webHidden/>
                <w:rStyle w:val="IndexLink"/>
              </w:rPr>
              <w:t>13787</w:t>
            </w:r>
            <w:r>
              <w:rPr>
                <w:rStyle w:val="IndexLink"/>
                <w:rtl w:val="true"/>
              </w:rPr>
              <w:tab/>
            </w:r>
            <w:r>
              <w:rPr>
                <w:rStyle w:val="IndexLink"/>
              </w:rPr>
              <w:t>430</w:t>
            </w:r>
          </w:hyperlink>
        </w:p>
        <w:p>
          <w:pPr>
            <w:pStyle w:val="Contents2"/>
            <w:tabs>
              <w:tab w:val="clear" w:pos="8743"/>
              <w:tab w:val="right" w:pos="9026" w:leader="dot"/>
            </w:tabs>
            <w:rPr/>
          </w:pPr>
          <w:hyperlink w:anchor="__RefHeading___Toc6834895_2870459653">
            <w:r>
              <w:rPr>
                <w:webHidden/>
                <w:rStyle w:val="IndexLink"/>
              </w:rPr>
              <w:t>13788</w:t>
            </w:r>
            <w:r>
              <w:rPr>
                <w:rStyle w:val="IndexLink"/>
                <w:rtl w:val="true"/>
              </w:rPr>
              <w:tab/>
            </w:r>
            <w:r>
              <w:rPr>
                <w:rStyle w:val="IndexLink"/>
              </w:rPr>
              <w:t>431</w:t>
            </w:r>
          </w:hyperlink>
        </w:p>
        <w:p>
          <w:pPr>
            <w:pStyle w:val="Contents2"/>
            <w:tabs>
              <w:tab w:val="clear" w:pos="8743"/>
              <w:tab w:val="right" w:pos="9026" w:leader="dot"/>
            </w:tabs>
            <w:rPr/>
          </w:pPr>
          <w:hyperlink w:anchor="__RefHeading___Toc6834897_2870459653">
            <w:r>
              <w:rPr>
                <w:webHidden/>
                <w:rStyle w:val="IndexLink"/>
              </w:rPr>
              <w:t>13789</w:t>
            </w:r>
            <w:r>
              <w:rPr>
                <w:rStyle w:val="IndexLink"/>
                <w:rtl w:val="true"/>
              </w:rPr>
              <w:tab/>
            </w:r>
            <w:r>
              <w:rPr>
                <w:rStyle w:val="IndexLink"/>
              </w:rPr>
              <w:t>432</w:t>
            </w:r>
          </w:hyperlink>
        </w:p>
        <w:p>
          <w:pPr>
            <w:pStyle w:val="Contents2"/>
            <w:tabs>
              <w:tab w:val="clear" w:pos="8743"/>
              <w:tab w:val="right" w:pos="9026" w:leader="dot"/>
            </w:tabs>
            <w:rPr/>
          </w:pPr>
          <w:hyperlink w:anchor="__RefHeading___Toc6834899_2870459653">
            <w:r>
              <w:rPr>
                <w:webHidden/>
                <w:rStyle w:val="IndexLink"/>
              </w:rPr>
              <w:t>13790</w:t>
            </w:r>
            <w:r>
              <w:rPr>
                <w:rStyle w:val="IndexLink"/>
                <w:rtl w:val="true"/>
              </w:rPr>
              <w:tab/>
            </w:r>
            <w:r>
              <w:rPr>
                <w:rStyle w:val="IndexLink"/>
              </w:rPr>
              <w:t>433</w:t>
            </w:r>
          </w:hyperlink>
        </w:p>
        <w:p>
          <w:pPr>
            <w:pStyle w:val="Contents2"/>
            <w:tabs>
              <w:tab w:val="clear" w:pos="8743"/>
              <w:tab w:val="right" w:pos="9026" w:leader="dot"/>
            </w:tabs>
            <w:rPr/>
          </w:pPr>
          <w:hyperlink w:anchor="__RefHeading___Toc6834901_2870459653">
            <w:r>
              <w:rPr>
                <w:webHidden/>
                <w:rStyle w:val="IndexLink"/>
              </w:rPr>
              <w:t>13791</w:t>
            </w:r>
            <w:r>
              <w:rPr>
                <w:rStyle w:val="IndexLink"/>
                <w:rtl w:val="true"/>
              </w:rPr>
              <w:tab/>
            </w:r>
            <w:r>
              <w:rPr>
                <w:rStyle w:val="IndexLink"/>
              </w:rPr>
              <w:t>434</w:t>
            </w:r>
          </w:hyperlink>
        </w:p>
        <w:p>
          <w:pPr>
            <w:pStyle w:val="Contents2"/>
            <w:tabs>
              <w:tab w:val="clear" w:pos="8743"/>
              <w:tab w:val="right" w:pos="9026" w:leader="dot"/>
            </w:tabs>
            <w:rPr/>
          </w:pPr>
          <w:hyperlink w:anchor="__RefHeading___Toc6834903_2870459653">
            <w:r>
              <w:rPr>
                <w:webHidden/>
                <w:rStyle w:val="IndexLink"/>
              </w:rPr>
              <w:t>13792</w:t>
            </w:r>
            <w:r>
              <w:rPr>
                <w:rStyle w:val="IndexLink"/>
                <w:rtl w:val="true"/>
              </w:rPr>
              <w:tab/>
            </w:r>
            <w:r>
              <w:rPr>
                <w:rStyle w:val="IndexLink"/>
              </w:rPr>
              <w:t>435</w:t>
            </w:r>
          </w:hyperlink>
        </w:p>
        <w:p>
          <w:pPr>
            <w:pStyle w:val="Contents2"/>
            <w:tabs>
              <w:tab w:val="clear" w:pos="8743"/>
              <w:tab w:val="right" w:pos="9026" w:leader="dot"/>
            </w:tabs>
            <w:rPr/>
          </w:pPr>
          <w:hyperlink w:anchor="__RefHeading___Toc6834905_2870459653">
            <w:r>
              <w:rPr>
                <w:webHidden/>
                <w:rStyle w:val="IndexLink"/>
              </w:rPr>
              <w:t>13793</w:t>
            </w:r>
            <w:r>
              <w:rPr>
                <w:rStyle w:val="IndexLink"/>
                <w:rtl w:val="true"/>
              </w:rPr>
              <w:tab/>
            </w:r>
            <w:r>
              <w:rPr>
                <w:rStyle w:val="IndexLink"/>
              </w:rPr>
              <w:t>435</w:t>
            </w:r>
          </w:hyperlink>
        </w:p>
        <w:p>
          <w:pPr>
            <w:pStyle w:val="Contents2"/>
            <w:tabs>
              <w:tab w:val="clear" w:pos="8743"/>
              <w:tab w:val="right" w:pos="9026" w:leader="dot"/>
            </w:tabs>
            <w:rPr/>
          </w:pPr>
          <w:hyperlink w:anchor="__RefHeading___Toc6834907_2870459653">
            <w:r>
              <w:rPr>
                <w:webHidden/>
                <w:rStyle w:val="IndexLink"/>
              </w:rPr>
              <w:t>13794</w:t>
            </w:r>
            <w:r>
              <w:rPr>
                <w:rStyle w:val="IndexLink"/>
                <w:rtl w:val="true"/>
              </w:rPr>
              <w:tab/>
            </w:r>
            <w:r>
              <w:rPr>
                <w:rStyle w:val="IndexLink"/>
              </w:rPr>
              <w:t>436</w:t>
            </w:r>
          </w:hyperlink>
        </w:p>
        <w:p>
          <w:pPr>
            <w:pStyle w:val="Contents2"/>
            <w:tabs>
              <w:tab w:val="clear" w:pos="8743"/>
              <w:tab w:val="right" w:pos="9026" w:leader="dot"/>
            </w:tabs>
            <w:rPr/>
          </w:pPr>
          <w:hyperlink w:anchor="__RefHeading___Toc6834909_2870459653">
            <w:r>
              <w:rPr>
                <w:webHidden/>
                <w:rStyle w:val="IndexLink"/>
              </w:rPr>
              <w:t>13795</w:t>
            </w:r>
            <w:r>
              <w:rPr>
                <w:rStyle w:val="IndexLink"/>
                <w:rtl w:val="true"/>
              </w:rPr>
              <w:tab/>
            </w:r>
            <w:r>
              <w:rPr>
                <w:rStyle w:val="IndexLink"/>
              </w:rPr>
              <w:t>437</w:t>
            </w:r>
          </w:hyperlink>
        </w:p>
        <w:p>
          <w:pPr>
            <w:pStyle w:val="Contents2"/>
            <w:tabs>
              <w:tab w:val="clear" w:pos="8743"/>
              <w:tab w:val="right" w:pos="9026" w:leader="dot"/>
            </w:tabs>
            <w:rPr/>
          </w:pPr>
          <w:hyperlink w:anchor="__RefHeading___Toc6834911_2870459653">
            <w:r>
              <w:rPr>
                <w:webHidden/>
                <w:rStyle w:val="IndexLink"/>
              </w:rPr>
              <w:t>13796</w:t>
            </w:r>
            <w:r>
              <w:rPr>
                <w:rStyle w:val="IndexLink"/>
                <w:rtl w:val="true"/>
              </w:rPr>
              <w:tab/>
            </w:r>
            <w:r>
              <w:rPr>
                <w:rStyle w:val="IndexLink"/>
              </w:rPr>
              <w:t>438</w:t>
            </w:r>
          </w:hyperlink>
        </w:p>
        <w:p>
          <w:pPr>
            <w:pStyle w:val="Contents2"/>
            <w:tabs>
              <w:tab w:val="clear" w:pos="8743"/>
              <w:tab w:val="right" w:pos="9026" w:leader="dot"/>
            </w:tabs>
            <w:rPr/>
          </w:pPr>
          <w:hyperlink w:anchor="__RefHeading___Toc6834913_2870459653">
            <w:r>
              <w:rPr>
                <w:webHidden/>
                <w:rStyle w:val="IndexLink"/>
              </w:rPr>
              <w:t>13797</w:t>
            </w:r>
            <w:r>
              <w:rPr>
                <w:rStyle w:val="IndexLink"/>
                <w:rtl w:val="true"/>
              </w:rPr>
              <w:tab/>
            </w:r>
            <w:r>
              <w:rPr>
                <w:rStyle w:val="IndexLink"/>
              </w:rPr>
              <w:t>439</w:t>
            </w:r>
          </w:hyperlink>
        </w:p>
        <w:p>
          <w:pPr>
            <w:pStyle w:val="Contents2"/>
            <w:tabs>
              <w:tab w:val="clear" w:pos="8743"/>
              <w:tab w:val="right" w:pos="9026" w:leader="dot"/>
            </w:tabs>
            <w:rPr/>
          </w:pPr>
          <w:hyperlink w:anchor="__RefHeading___Toc6834915_2870459653">
            <w:r>
              <w:rPr>
                <w:webHidden/>
                <w:rStyle w:val="IndexLink"/>
              </w:rPr>
              <w:t>13798</w:t>
            </w:r>
            <w:r>
              <w:rPr>
                <w:rStyle w:val="IndexLink"/>
                <w:rtl w:val="true"/>
              </w:rPr>
              <w:tab/>
            </w:r>
            <w:r>
              <w:rPr>
                <w:rStyle w:val="IndexLink"/>
              </w:rPr>
              <w:t>440</w:t>
            </w:r>
          </w:hyperlink>
        </w:p>
        <w:p>
          <w:pPr>
            <w:pStyle w:val="Contents2"/>
            <w:tabs>
              <w:tab w:val="clear" w:pos="8743"/>
              <w:tab w:val="right" w:pos="9026" w:leader="dot"/>
            </w:tabs>
            <w:rPr/>
          </w:pPr>
          <w:hyperlink w:anchor="__RefHeading___Toc6834917_2870459653">
            <w:r>
              <w:rPr>
                <w:webHidden/>
                <w:rStyle w:val="IndexLink"/>
              </w:rPr>
              <w:t>13799</w:t>
            </w:r>
            <w:r>
              <w:rPr>
                <w:rStyle w:val="IndexLink"/>
                <w:rtl w:val="true"/>
              </w:rPr>
              <w:tab/>
            </w:r>
            <w:r>
              <w:rPr>
                <w:rStyle w:val="IndexLink"/>
              </w:rPr>
              <w:t>441</w:t>
            </w:r>
          </w:hyperlink>
        </w:p>
        <w:p>
          <w:pPr>
            <w:pStyle w:val="Contents2"/>
            <w:tabs>
              <w:tab w:val="clear" w:pos="8743"/>
              <w:tab w:val="right" w:pos="9026" w:leader="dot"/>
            </w:tabs>
            <w:rPr/>
          </w:pPr>
          <w:hyperlink w:anchor="__RefHeading___Toc6834919_2870459653">
            <w:r>
              <w:rPr>
                <w:webHidden/>
                <w:rStyle w:val="IndexLink"/>
              </w:rPr>
              <w:t>13800</w:t>
            </w:r>
            <w:r>
              <w:rPr>
                <w:rStyle w:val="IndexLink"/>
                <w:rtl w:val="true"/>
              </w:rPr>
              <w:tab/>
            </w:r>
            <w:r>
              <w:rPr>
                <w:rStyle w:val="IndexLink"/>
              </w:rPr>
              <w:t>442</w:t>
            </w:r>
          </w:hyperlink>
        </w:p>
        <w:p>
          <w:pPr>
            <w:pStyle w:val="Contents2"/>
            <w:tabs>
              <w:tab w:val="clear" w:pos="8743"/>
              <w:tab w:val="right" w:pos="9026" w:leader="dot"/>
            </w:tabs>
            <w:rPr/>
          </w:pPr>
          <w:hyperlink w:anchor="__RefHeading___Toc6834921_2870459653">
            <w:r>
              <w:rPr>
                <w:webHidden/>
                <w:rStyle w:val="IndexLink"/>
                <w:rtl w:val="true"/>
              </w:rPr>
              <w:t>نمایه ها</w:t>
            </w:r>
            <w:r>
              <w:rPr>
                <w:rStyle w:val="IndexLink"/>
                <w:rtl w:val="true"/>
              </w:rPr>
              <w:tab/>
            </w:r>
            <w:r>
              <w:rPr>
                <w:rStyle w:val="IndexLink"/>
              </w:rPr>
              <w:t>444</w:t>
            </w:r>
          </w:hyperlink>
        </w:p>
        <w:p>
          <w:pPr>
            <w:pStyle w:val="Contents3"/>
            <w:tabs>
              <w:tab w:val="clear" w:pos="8459"/>
              <w:tab w:val="right" w:pos="9026" w:leader="dot"/>
            </w:tabs>
            <w:rPr/>
          </w:pPr>
          <w:hyperlink w:anchor="__RefHeading___Toc6834923_2870459653">
            <w:r>
              <w:rPr>
                <w:webHidden/>
                <w:rStyle w:val="IndexLink"/>
                <w:rtl w:val="true"/>
              </w:rPr>
              <w:t>اشاره</w:t>
            </w:r>
            <w:r>
              <w:rPr>
                <w:rStyle w:val="IndexLink"/>
                <w:rtl w:val="true"/>
              </w:rPr>
              <w:tab/>
            </w:r>
            <w:r>
              <w:rPr>
                <w:rStyle w:val="IndexLink"/>
              </w:rPr>
              <w:t>444</w:t>
            </w:r>
          </w:hyperlink>
        </w:p>
        <w:p>
          <w:pPr>
            <w:pStyle w:val="Contents3"/>
            <w:tabs>
              <w:tab w:val="clear" w:pos="8459"/>
              <w:tab w:val="right" w:pos="9026" w:leader="dot"/>
            </w:tabs>
            <w:rPr/>
          </w:pPr>
          <w:hyperlink w:anchor="__RefHeading___Toc6834925_2870459653">
            <w:r>
              <w:rPr>
                <w:webHidden/>
                <w:rStyle w:val="IndexLink"/>
                <w:rtl w:val="true"/>
              </w:rPr>
              <w:t>پدیدآورندگان</w:t>
            </w:r>
            <w:r>
              <w:rPr>
                <w:rStyle w:val="IndexLink"/>
                <w:rtl w:val="true"/>
              </w:rPr>
              <w:tab/>
            </w:r>
            <w:r>
              <w:rPr>
                <w:rStyle w:val="IndexLink"/>
              </w:rPr>
              <w:t>446</w:t>
            </w:r>
          </w:hyperlink>
        </w:p>
        <w:p>
          <w:pPr>
            <w:pStyle w:val="Contents3"/>
            <w:tabs>
              <w:tab w:val="clear" w:pos="8459"/>
              <w:tab w:val="right" w:pos="9026" w:leader="dot"/>
            </w:tabs>
            <w:rPr/>
          </w:pPr>
          <w:hyperlink w:anchor="__RefHeading___Toc6834927_2870459653">
            <w:r>
              <w:rPr>
                <w:webHidden/>
                <w:rStyle w:val="IndexLink"/>
                <w:rtl w:val="true"/>
              </w:rPr>
              <w:t>آثار معرفی شده</w:t>
            </w:r>
            <w:r>
              <w:rPr>
                <w:rStyle w:val="IndexLink"/>
                <w:rtl w:val="true"/>
              </w:rPr>
              <w:tab/>
            </w:r>
            <w:r>
              <w:rPr>
                <w:rStyle w:val="IndexLink"/>
              </w:rPr>
              <w:t>460</w:t>
            </w:r>
          </w:hyperlink>
        </w:p>
        <w:p>
          <w:pPr>
            <w:pStyle w:val="Contents3"/>
            <w:tabs>
              <w:tab w:val="clear" w:pos="8459"/>
              <w:tab w:val="right" w:pos="9026" w:leader="dot"/>
            </w:tabs>
            <w:rPr/>
          </w:pPr>
          <w:hyperlink w:anchor="__RefHeading___Toc6834929_2870459653">
            <w:r>
              <w:rPr>
                <w:webHidden/>
                <w:rStyle w:val="IndexLink"/>
                <w:rtl w:val="true"/>
              </w:rPr>
              <w:t>موضوع</w:t>
            </w:r>
            <w:r>
              <w:rPr>
                <w:rStyle w:val="IndexLink"/>
                <w:rtl w:val="true"/>
              </w:rPr>
              <w:tab/>
            </w:r>
            <w:r>
              <w:rPr>
                <w:rStyle w:val="IndexLink"/>
              </w:rPr>
              <w:t>482</w:t>
            </w:r>
          </w:hyperlink>
        </w:p>
        <w:p>
          <w:pPr>
            <w:pStyle w:val="Contents3"/>
            <w:tabs>
              <w:tab w:val="clear" w:pos="8459"/>
              <w:tab w:val="right" w:pos="9026" w:leader="dot"/>
            </w:tabs>
            <w:rPr/>
          </w:pPr>
          <w:hyperlink w:anchor="__RefHeading___Toc6834931_2870459653">
            <w:r>
              <w:rPr>
                <w:webHidden/>
                <w:rStyle w:val="IndexLink"/>
                <w:rtl w:val="true"/>
              </w:rPr>
              <w:t>نمایه موضوع</w:t>
            </w:r>
            <w:r>
              <w:rPr>
                <w:rStyle w:val="IndexLink"/>
                <w:rtl w:val="true"/>
              </w:rPr>
              <w:tab/>
            </w:r>
            <w:r>
              <w:rPr>
                <w:rStyle w:val="IndexLink"/>
              </w:rPr>
              <w:t>484</w:t>
            </w:r>
          </w:hyperlink>
        </w:p>
        <w:p>
          <w:pPr>
            <w:pStyle w:val="Contents3"/>
            <w:tabs>
              <w:tab w:val="clear" w:pos="8459"/>
              <w:tab w:val="right" w:pos="9026" w:leader="dot"/>
            </w:tabs>
            <w:rPr/>
          </w:pPr>
          <w:hyperlink w:anchor="__RefHeading___Toc6834933_2870459653">
            <w:r>
              <w:rPr>
                <w:webHidden/>
                <w:rStyle w:val="IndexLink"/>
                <w:rtl w:val="true"/>
              </w:rPr>
              <w:t>کاتبان</w:t>
            </w:r>
            <w:r>
              <w:rPr>
                <w:rStyle w:val="IndexLink"/>
                <w:rtl w:val="true"/>
              </w:rPr>
              <w:tab/>
            </w:r>
            <w:r>
              <w:rPr>
                <w:rStyle w:val="IndexLink"/>
              </w:rPr>
              <w:t>492</w:t>
            </w:r>
          </w:hyperlink>
        </w:p>
        <w:p>
          <w:pPr>
            <w:pStyle w:val="Contents3"/>
            <w:tabs>
              <w:tab w:val="clear" w:pos="8459"/>
              <w:tab w:val="right" w:pos="9026" w:leader="dot"/>
            </w:tabs>
            <w:rPr/>
          </w:pPr>
          <w:hyperlink w:anchor="__RefHeading___Toc6834935_2870459653">
            <w:r>
              <w:rPr>
                <w:webHidden/>
                <w:rStyle w:val="IndexLink"/>
                <w:rtl w:val="true"/>
              </w:rPr>
              <w:t>محل کتابت</w:t>
            </w:r>
            <w:r>
              <w:rPr>
                <w:rStyle w:val="IndexLink"/>
                <w:rtl w:val="true"/>
              </w:rPr>
              <w:tab/>
            </w:r>
            <w:r>
              <w:rPr>
                <w:rStyle w:val="IndexLink"/>
              </w:rPr>
              <w:t>498</w:t>
            </w:r>
          </w:hyperlink>
        </w:p>
        <w:p>
          <w:pPr>
            <w:pStyle w:val="Contents3"/>
            <w:tabs>
              <w:tab w:val="clear" w:pos="8459"/>
              <w:tab w:val="right" w:pos="9026" w:leader="dot"/>
            </w:tabs>
            <w:rPr/>
          </w:pPr>
          <w:hyperlink w:anchor="__RefHeading___Toc6834937_2870459653">
            <w:r>
              <w:rPr>
                <w:webHidden/>
                <w:rStyle w:val="IndexLink"/>
                <w:rtl w:val="true"/>
              </w:rPr>
              <w:t>سال شمار کتابت</w:t>
            </w:r>
            <w:r>
              <w:rPr>
                <w:rStyle w:val="IndexLink"/>
                <w:rtl w:val="true"/>
              </w:rPr>
              <w:tab/>
            </w:r>
            <w:r>
              <w:rPr>
                <w:rStyle w:val="IndexLink"/>
              </w:rPr>
              <w:t>500</w:t>
            </w:r>
          </w:hyperlink>
        </w:p>
        <w:p>
          <w:pPr>
            <w:pStyle w:val="Contents3"/>
            <w:tabs>
              <w:tab w:val="clear" w:pos="8459"/>
              <w:tab w:val="right" w:pos="9026" w:leader="dot"/>
            </w:tabs>
            <w:rPr/>
          </w:pPr>
          <w:hyperlink w:anchor="__RefHeading___Toc6834939_2870459653">
            <w:r>
              <w:rPr>
                <w:webHidden/>
                <w:rStyle w:val="IndexLink"/>
                <w:rtl w:val="true"/>
              </w:rPr>
              <w:t>نقش مهرها</w:t>
            </w:r>
            <w:r>
              <w:rPr>
                <w:rStyle w:val="IndexLink"/>
                <w:rtl w:val="true"/>
              </w:rPr>
              <w:tab/>
            </w:r>
            <w:r>
              <w:rPr>
                <w:rStyle w:val="IndexLink"/>
              </w:rPr>
              <w:t>506</w:t>
            </w:r>
          </w:hyperlink>
        </w:p>
        <w:p>
          <w:pPr>
            <w:pStyle w:val="Contents2"/>
            <w:tabs>
              <w:tab w:val="clear" w:pos="8743"/>
              <w:tab w:val="right" w:pos="9026" w:leader="dot"/>
            </w:tabs>
            <w:rPr/>
          </w:pPr>
          <w:hyperlink w:anchor="__RefHeading___Toc6834941_2870459653">
            <w:r>
              <w:rPr>
                <w:webHidden/>
                <w:rStyle w:val="IndexLink"/>
                <w:rtl w:val="true"/>
              </w:rPr>
              <w:t>گزیده تصاویر</w:t>
            </w:r>
            <w:r>
              <w:rPr>
                <w:rStyle w:val="IndexLink"/>
                <w:rtl w:val="true"/>
              </w:rPr>
              <w:tab/>
            </w:r>
            <w:r>
              <w:rPr>
                <w:rStyle w:val="IndexLink"/>
              </w:rPr>
              <w:t>514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46_64840"/>
      <w:bookmarkStart w:id="1" w:name="pg9546_64840"/>
      <w:bookmarkEnd w:id="1"/>
    </w:p>
    <w:p>
      <w:pPr>
        <w:pStyle w:val="Heading2"/>
        <w:numPr>
          <w:ilvl w:val="1"/>
          <w:numId w:val="1"/>
        </w:numPr>
        <w:rPr/>
      </w:pPr>
      <w:bookmarkStart w:id="2" w:name="pg9546_64840"/>
      <w:bookmarkStart w:id="3" w:name="__RefHeading___Toc683387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فراهم‌آورندگان زهره معیری، معصومه فرشچی، امیره ضمیری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082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080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971626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446609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446607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89‌978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National Library of Iran. A catalogue of the manuscripts in the national library of Iran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جلدهایی از کتاب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خطی‌سازمان اسناد و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جلد نخست از کتاب حاضر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فرهنگ و هنر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ملی ایران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کتابخانه ملی جمهوری اسلامی ایران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اسناد و کتابخانه ملی جمهوری اسلامی ایران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عربی از شماره</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ضمیمه از ف </w:t>
      </w:r>
      <w:r>
        <w:rPr>
          <w:rFonts w:eastAsia="IRNazanin" w:cs="IRNazanin"/>
          <w:color w:val="111111"/>
          <w:sz w:val="28"/>
          <w:szCs w:val="28"/>
          <w:lang w:bidi="fa-IR"/>
        </w:rPr>
        <w:t>3064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علینقی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2301</w:t>
      </w:r>
      <w:r>
        <w:rPr>
          <w:rFonts w:eastAsia="IRNazanin" w:cs="IRNazanin"/>
          <w:color w:val="111111"/>
          <w:sz w:val="28"/>
          <w:szCs w:val="28"/>
          <w:rtl w:val="true"/>
          <w:lang w:bidi="fa-IR"/>
        </w:rPr>
        <w:t xml:space="preserve"> -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حبیب‌الله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2601</w:t>
      </w:r>
      <w:r>
        <w:rPr>
          <w:rFonts w:eastAsia="IRNazanin" w:cs="IRNazanin"/>
          <w:color w:val="111111"/>
          <w:sz w:val="28"/>
          <w:szCs w:val="28"/>
          <w:rtl w:val="true"/>
          <w:lang w:bidi="fa-IR"/>
        </w:rPr>
        <w:t xml:space="preserve"> - </w:t>
      </w:r>
      <w:r>
        <w:rPr>
          <w:rFonts w:eastAsia="IRNazanin" w:cs="IRNazanin"/>
          <w:color w:val="111111"/>
          <w:sz w:val="28"/>
          <w:szCs w:val="28"/>
          <w:lang w:bidi="fa-IR"/>
        </w:rPr>
        <w:t>2900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فراهم‌آورنده حبیب‌الله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عربی از شماره</w:t>
      </w:r>
      <w:r>
        <w:rPr>
          <w:rFonts w:eastAsia="IRNazanin" w:cs="IRNazanin"/>
          <w:color w:val="111111"/>
          <w:sz w:val="28"/>
          <w:szCs w:val="28"/>
          <w:lang w:bidi="fa-IR"/>
        </w:rPr>
        <w:t>2901</w:t>
      </w:r>
      <w:r>
        <w:rPr>
          <w:rFonts w:eastAsia="IRNazanin" w:cs="IRNazanin"/>
          <w:color w:val="111111"/>
          <w:sz w:val="28"/>
          <w:szCs w:val="28"/>
          <w:rtl w:val="true"/>
          <w:lang w:bidi="fa-IR"/>
        </w:rPr>
        <w:t>-</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امیره ضمیری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3201</w:t>
      </w:r>
      <w:r>
        <w:rPr>
          <w:rFonts w:eastAsia="IRNazanin" w:cs="IRNazanin"/>
          <w:color w:val="111111"/>
          <w:sz w:val="28"/>
          <w:szCs w:val="28"/>
          <w:rtl w:val="true"/>
          <w:lang w:bidi="fa-IR"/>
        </w:rPr>
        <w:t xml:space="preserve"> -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امیره ضمیری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عربی از شماره</w:t>
      </w:r>
      <w:r>
        <w:rPr>
          <w:rFonts w:eastAsia="IRNazanin" w:cs="IRNazanin"/>
          <w:color w:val="111111"/>
          <w:sz w:val="28"/>
          <w:szCs w:val="28"/>
          <w:lang w:bidi="fa-IR"/>
        </w:rPr>
        <w:t>3501</w:t>
      </w:r>
      <w:r>
        <w:rPr>
          <w:rFonts w:eastAsia="IRNazanin" w:cs="IRNazanin"/>
          <w:color w:val="111111"/>
          <w:sz w:val="28"/>
          <w:szCs w:val="28"/>
          <w:rtl w:val="true"/>
          <w:lang w:bidi="fa-IR"/>
        </w:rPr>
        <w:t>-</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آورنده حبیب‌الله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3801</w:t>
      </w:r>
      <w:r>
        <w:rPr>
          <w:rFonts w:eastAsia="IRNazanin" w:cs="IRNazanin"/>
          <w:color w:val="111111"/>
          <w:sz w:val="28"/>
          <w:szCs w:val="28"/>
          <w:rtl w:val="true"/>
          <w:lang w:bidi="fa-IR"/>
        </w:rPr>
        <w:t xml:space="preserve"> -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منزوی، حبیب 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4101</w:t>
      </w:r>
      <w:r>
        <w:rPr>
          <w:rFonts w:eastAsia="IRNazanin" w:cs="IRNazanin"/>
          <w:color w:val="111111"/>
          <w:sz w:val="28"/>
          <w:szCs w:val="28"/>
          <w:rtl w:val="true"/>
          <w:lang w:bidi="fa-IR"/>
        </w:rPr>
        <w:t xml:space="preserve"> -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زهره معیری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4401</w:t>
      </w:r>
      <w:r>
        <w:rPr>
          <w:rFonts w:eastAsia="IRNazanin" w:cs="IRNazanin"/>
          <w:color w:val="111111"/>
          <w:sz w:val="28"/>
          <w:szCs w:val="28"/>
          <w:rtl w:val="true"/>
          <w:lang w:bidi="fa-IR"/>
        </w:rPr>
        <w:t xml:space="preserve">- </w:t>
      </w:r>
      <w:r>
        <w:rPr>
          <w:rFonts w:eastAsia="IRNazanin" w:cs="IRNazanin"/>
          <w:color w:val="111111"/>
          <w:sz w:val="28"/>
          <w:szCs w:val="28"/>
          <w:lang w:bidi="fa-IR"/>
        </w:rPr>
        <w:t>4700</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زهره معیری، امیره ضمیری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صدیقه سلطانی‌فر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5001</w:t>
      </w:r>
      <w:r>
        <w:rPr>
          <w:rFonts w:eastAsia="IRNazanin" w:cs="IRNazanin"/>
          <w:color w:val="111111"/>
          <w:sz w:val="28"/>
          <w:szCs w:val="28"/>
          <w:rtl w:val="true"/>
          <w:lang w:bidi="fa-IR"/>
        </w:rPr>
        <w:t xml:space="preserve"> -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خانی پور ، با همکاری حبیب 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5501</w:t>
      </w:r>
      <w:r>
        <w:rPr>
          <w:rFonts w:eastAsia="IRNazanin" w:cs="IRNazanin"/>
          <w:color w:val="111111"/>
          <w:sz w:val="28"/>
          <w:szCs w:val="28"/>
          <w:rtl w:val="true"/>
          <w:lang w:bidi="fa-IR"/>
        </w:rPr>
        <w:t xml:space="preserve"> - </w:t>
      </w:r>
      <w:r>
        <w:rPr>
          <w:rFonts w:eastAsia="IRNazanin" w:cs="IRNazanin"/>
          <w:color w:val="111111"/>
          <w:sz w:val="28"/>
          <w:szCs w:val="28"/>
          <w:lang w:bidi="fa-IR"/>
        </w:rPr>
        <w:t>6050</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رضا خانی‌پور با نظارت حبیب‌الله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6051</w:t>
      </w:r>
      <w:r>
        <w:rPr>
          <w:rFonts w:eastAsia="IRNazanin" w:cs="IRNazanin"/>
          <w:color w:val="111111"/>
          <w:sz w:val="28"/>
          <w:szCs w:val="28"/>
          <w:rtl w:val="true"/>
          <w:lang w:bidi="fa-IR"/>
        </w:rPr>
        <w:t xml:space="preserve"> - </w:t>
      </w:r>
      <w:r>
        <w:rPr>
          <w:rFonts w:eastAsia="IRNazanin" w:cs="IRNazanin"/>
          <w:color w:val="111111"/>
          <w:sz w:val="28"/>
          <w:szCs w:val="28"/>
          <w:lang w:bidi="fa-IR"/>
        </w:rPr>
        <w:t>6292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مریم تفضلی‌شادپور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6293</w:t>
      </w:r>
      <w:r>
        <w:rPr>
          <w:rFonts w:eastAsia="IRNazanin" w:cs="IRNazanin"/>
          <w:color w:val="111111"/>
          <w:sz w:val="28"/>
          <w:szCs w:val="28"/>
          <w:rtl w:val="true"/>
          <w:lang w:bidi="fa-IR"/>
        </w:rPr>
        <w:t xml:space="preserve"> - </w:t>
      </w:r>
      <w:r>
        <w:rPr>
          <w:rFonts w:eastAsia="IRNazanin" w:cs="IRNazanin"/>
          <w:color w:val="111111"/>
          <w:sz w:val="28"/>
          <w:szCs w:val="28"/>
          <w:lang w:bidi="fa-IR"/>
        </w:rPr>
        <w:t>6440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مریم تفضلی‌شادپورج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6701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زهره معیری، معصومه فرشچی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صدیقه سلطانی‌فر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پروین متواری‌سورکی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ناهید باقری 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ناهید باقری‌خرمدشتی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8501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تالیف مریم‌شکوه آذین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8801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ناهید باقری‌خرمدشتی با همکاری مریم شکوه‌آ‌ذین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9701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اکبر شریف‌زاده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کتاب‌های خطی و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13501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زهره معیری، معصومه فرشچی، امیره ضمیری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بانظارت معاونت کتابخانه ملی اداره کل کتاب‌های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13801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پروین متواری‌سورکی، زهره معیری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15701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16301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طباطبایی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17201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اکرم 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17501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صدیقه سلطانی‌فر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شماره </w:t>
      </w:r>
      <w:r>
        <w:rPr>
          <w:rFonts w:eastAsia="IRNazanin" w:cs="IRNazanin"/>
          <w:color w:val="111111"/>
          <w:sz w:val="28"/>
          <w:szCs w:val="28"/>
          <w:lang w:bidi="fa-IR"/>
        </w:rPr>
        <w:t>17801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تفضلی شادپور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تفضلی شادپور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18101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پروین متواری‌سورکی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18701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ناهید باقری‌خرمدشتی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فرزانه آب‌پرور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صدیقه سلطانی‌فر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سفانه زمان‌زاده، شهرام سعیدی‌مهر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فرزانه آب‌پرور، سفانه زمانزاده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سیدعلی معظمی‌کندی، شهرام سعیدی‌مهر، حمزه مرادی‌بهرام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229001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حمزه مرادی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حمزه مرادی بهرام، سید علی معظمی‌کندی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حمزه مرادی‌بهرام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24701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سفانه زمان‌زاده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25801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سفانه زمان‌زاده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26101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حمزه مرادی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27601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ناهید باقری‌خرمدشتی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30601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پروین متواری 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نسخه‌های خطی کتابخانه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Times New Roman" w:cs="Times New Roman" w:ascii="Times New Roman" w:hAnsi="Times New Roman"/>
          <w:color w:val="111111"/>
          <w:sz w:val="28"/>
          <w:szCs w:val="28"/>
          <w:lang w:val="en-US" w:bidi="en-US"/>
        </w:rPr>
        <w:t>Manuscripts -- Iran -- Tehran -- Catalogs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سیدعبدالله،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جمهوری اسلامی 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Z6621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498146</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بنیادی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33877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سازمان اسناد و کتابخانه ملی جمهور می اسلامی ایران</w:t>
      </w:r>
    </w:p>
    <w:p>
      <w:pPr>
        <w:pStyle w:val="BookText"/>
        <w:rPr/>
      </w:pPr>
      <w:r>
        <w:rPr>
          <w:rFonts w:ascii="IRNazanin" w:hAnsi="IRNazanin" w:eastAsia="IRNazanin"/>
          <w:color w:val="111111"/>
          <w:sz w:val="28"/>
          <w:sz w:val="28"/>
          <w:szCs w:val="28"/>
          <w:rtl w:val="true"/>
          <w:lang w:bidi="fa-IR"/>
        </w:rPr>
        <w:t>فهرست نسخ خلی</w:t>
      </w:r>
    </w:p>
    <w:p>
      <w:pPr>
        <w:pStyle w:val="BookText"/>
        <w:rPr/>
      </w:pPr>
      <w:r>
        <w:rPr>
          <w:rFonts w:ascii="IRNazanin" w:hAnsi="IRNazanin" w:eastAsia="IRNazanin"/>
          <w:color w:val="111111"/>
          <w:sz w:val="28"/>
          <w:sz w:val="28"/>
          <w:szCs w:val="28"/>
          <w:rtl w:val="true"/>
          <w:lang w:bidi="fa-IR"/>
        </w:rPr>
        <w:t>سازمان اسناد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13501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13800</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زهره معیری معصومه فرشچی و امیره ضمیری</w:t>
      </w:r>
    </w:p>
    <w:p>
      <w:pPr>
        <w:pStyle w:val="BookText"/>
        <w:rPr/>
      </w:pPr>
      <w:r>
        <w:rPr>
          <w:rFonts w:ascii="IRNazanin" w:hAnsi="IRNazanin" w:eastAsia="IRNazanin"/>
          <w:color w:val="111111"/>
          <w:sz w:val="28"/>
          <w:sz w:val="28"/>
          <w:szCs w:val="28"/>
          <w:rtl w:val="true"/>
          <w:lang w:bidi="fa-IR"/>
        </w:rPr>
        <w:t>با نظارت</w:t>
      </w:r>
    </w:p>
    <w:p>
      <w:pPr>
        <w:pStyle w:val="BookText"/>
        <w:rPr/>
      </w:pPr>
      <w:r>
        <w:rPr>
          <w:rFonts w:ascii="IRNazanin" w:hAnsi="IRNazanin" w:eastAsia="IRNazanin"/>
          <w:color w:val="111111"/>
          <w:sz w:val="28"/>
          <w:sz w:val="28"/>
          <w:szCs w:val="28"/>
          <w:rtl w:val="true"/>
          <w:lang w:bidi="fa-IR"/>
        </w:rPr>
        <w:t>معاونت کتابخانه ملی</w:t>
      </w:r>
    </w:p>
    <w:p>
      <w:pPr>
        <w:pStyle w:val="BookText"/>
        <w:rPr/>
      </w:pPr>
      <w:r>
        <w:rPr>
          <w:rFonts w:ascii="IRNazanin" w:hAnsi="IRNazanin" w:eastAsia="IRNazanin"/>
          <w:color w:val="111111"/>
          <w:sz w:val="28"/>
          <w:sz w:val="28"/>
          <w:szCs w:val="28"/>
          <w:rtl w:val="true"/>
          <w:lang w:bidi="fa-IR"/>
        </w:rPr>
        <w:t>اداره کل کتاب های خطی و نادر</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فهرستنویسی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کتابخانه ملی ایران فراهم آورنده عبد الله انوار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کتابخانه ملی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انگلیسی </w:t>
      </w:r>
      <w:r>
        <w:rPr>
          <w:rFonts w:eastAsia="Times New Roman" w:cs="Times New Roman" w:ascii="Times New Roman" w:hAnsi="Times New Roman"/>
          <w:color w:val="111111"/>
          <w:sz w:val="28"/>
          <w:szCs w:val="28"/>
          <w:lang w:val="en-US" w:bidi="en-US"/>
        </w:rPr>
        <w:t>National Library of Iran. A catalogue of the manuscripts in the</w:t>
      </w:r>
    </w:p>
    <w:p>
      <w:pPr>
        <w:pStyle w:val="BookText"/>
        <w:rPr/>
      </w:pPr>
      <w:r>
        <w:rPr>
          <w:rFonts w:eastAsia="Times New Roman" w:cs="Times New Roman" w:ascii="Times New Roman" w:hAnsi="Times New Roman"/>
          <w:color w:val="111111"/>
          <w:sz w:val="28"/>
          <w:szCs w:val="28"/>
          <w:lang w:val="en-US" w:bidi="en-US"/>
        </w:rPr>
        <w:t>national library of Iran</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جلدهایی از کتاب حاضر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نسخه های خطی کتابخانه ملی جمهوری اسلامی ایران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جلد نخست از کتاب حاضر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فرهنگ و هنر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کتابخانه ملی جمهوری اسلامی ایران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استاد و کتابخانه ملی جمهوری اسلامی ایران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13501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زهره معیری، معصومه فرشچی و امیره ضمیری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سید عبد الله ،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21365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6621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فهرست نسخ خطی سازمان اسناد کتابخانه ملی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،معیری معصومه فرشچی و امیره ضمیری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سید آصف آصفی</w:t>
      </w:r>
    </w:p>
    <w:p>
      <w:pPr>
        <w:pStyle w:val="BookText"/>
        <w:rPr/>
      </w:pPr>
      <w:r>
        <w:rPr>
          <w:rFonts w:ascii="IRNazanin" w:hAnsi="IRNazanin" w:eastAsia="IRNazanin"/>
          <w:color w:val="111111"/>
          <w:sz w:val="28"/>
          <w:sz w:val="28"/>
          <w:szCs w:val="28"/>
          <w:rtl w:val="true"/>
          <w:lang w:bidi="fa-IR"/>
        </w:rPr>
        <w:t>ناظر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بختیاری</w:t>
      </w:r>
    </w:p>
    <w:p>
      <w:pPr>
        <w:pStyle w:val="BookText"/>
        <w:rPr/>
      </w:pPr>
      <w:r>
        <w:rPr>
          <w:rFonts w:ascii="IRNazanin" w:hAnsi="IRNazanin" w:eastAsia="IRNazanin"/>
          <w:color w:val="111111"/>
          <w:sz w:val="28"/>
          <w:sz w:val="28"/>
          <w:szCs w:val="28"/>
          <w:rtl w:val="true"/>
          <w:lang w:bidi="fa-IR"/>
        </w:rPr>
        <w:t>صفحه آرایی پروین دالوند</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بزرگراه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ایستگاه مترو، بلوار کتابخانه ملی</w:t>
      </w:r>
    </w:p>
    <w:p>
      <w:pPr>
        <w:pStyle w:val="BookText"/>
        <w:rPr/>
      </w:pPr>
      <w:r>
        <w:rPr>
          <w:rFonts w:ascii="IRNazanin" w:hAnsi="IRNazanin" w:eastAsia="IRNazanin"/>
          <w:color w:val="111111"/>
          <w:sz w:val="28"/>
          <w:sz w:val="28"/>
          <w:szCs w:val="28"/>
          <w:rtl w:val="true"/>
          <w:lang w:bidi="fa-IR"/>
        </w:rPr>
        <w:t>تلفن فروشگاه</w:t>
      </w:r>
      <w:r>
        <w:rPr>
          <w:rFonts w:eastAsia="IRNazanin" w:cs="IRNazanin"/>
          <w:color w:val="111111"/>
          <w:sz w:val="28"/>
          <w:szCs w:val="28"/>
          <w:rtl w:val="true"/>
          <w:lang w:bidi="fa-IR"/>
        </w:rPr>
        <w:t xml:space="preserve">: </w:t>
      </w:r>
      <w:r>
        <w:rPr>
          <w:rFonts w:eastAsia="IRNazanin" w:cs="IRNazanin"/>
          <w:color w:val="111111"/>
          <w:sz w:val="28"/>
          <w:szCs w:val="28"/>
          <w:lang w:bidi="fa-IR"/>
        </w:rPr>
        <w:t>81623315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81623301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وبگاه </w:t>
      </w:r>
      <w:r>
        <w:rPr>
          <w:rFonts w:eastAsia="Times New Roman" w:cs="Times New Roman" w:ascii="Times New Roman" w:hAnsi="Times New Roman"/>
          <w:color w:val="111111"/>
          <w:sz w:val="28"/>
          <w:szCs w:val="28"/>
          <w:lang w:val="en-US" w:bidi="en-US"/>
        </w:rPr>
        <w:t>www.nlai.ir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پست الکترونیک انتشارات </w:t>
      </w:r>
      <w:r>
        <w:rPr>
          <w:rFonts w:eastAsia="Times New Roman" w:cs="Times New Roman" w:ascii="Times New Roman" w:hAnsi="Times New Roman"/>
          <w:color w:val="111111"/>
          <w:sz w:val="28"/>
          <w:szCs w:val="28"/>
          <w:lang w:val="en-US" w:bidi="en-US"/>
        </w:rPr>
        <w:t>Publication@nlai.ir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فهرست نسخ خطی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اسناد کتابخانه ملّی جمهوری اسلامی ایران </w:t>
      </w:r>
      <w:bookmarkStart w:id="7" w:name="pg9546_64845"/>
    </w:p>
    <w:p>
      <w:pPr>
        <w:pStyle w:val="Heading2"/>
        <w:numPr>
          <w:ilvl w:val="1"/>
          <w:numId w:val="1"/>
        </w:numPr>
        <w:rPr/>
      </w:pPr>
      <w:bookmarkStart w:id="8" w:name="__RefHeading___Toc6833879_2870459653"/>
      <w:bookmarkStart w:id="9" w:name="_Toc3"/>
      <w:bookmarkEnd w:id="7"/>
      <w:bookmarkEnd w:id="8"/>
      <w:r>
        <w:rPr>
          <w:rtl w:val="true"/>
        </w:rPr>
        <w:t>سخن نخست</w:t>
      </w:r>
      <w:bookmarkEnd w:id="9"/>
    </w:p>
    <w:p>
      <w:pPr>
        <w:pStyle w:val="BookText"/>
        <w:rPr/>
      </w:pPr>
      <w:r>
        <w:rPr>
          <w:rFonts w:ascii="IRNazanin" w:hAnsi="IRNazanin" w:eastAsia="IRNazanin"/>
          <w:color w:val="111111"/>
          <w:sz w:val="28"/>
          <w:sz w:val="28"/>
          <w:szCs w:val="28"/>
          <w:rtl w:val="true"/>
          <w:lang w:bidi="fa-IR"/>
        </w:rPr>
        <w:t>به نام آن که جان را فکرت آموخت</w:t>
      </w:r>
    </w:p>
    <w:p>
      <w:pPr>
        <w:pStyle w:val="BookText"/>
        <w:rPr/>
      </w:pPr>
      <w:r>
        <w:rPr>
          <w:rFonts w:ascii="Amiri" w:hAnsi="Amiri" w:eastAsia="Amiri" w:cs="Amiri"/>
          <w:color w:val="111111"/>
          <w:sz w:val="28"/>
          <w:sz w:val="28"/>
          <w:szCs w:val="28"/>
          <w:rtl w:val="true"/>
          <w:lang w:bidi="ar-SA"/>
        </w:rPr>
        <w:t>الحمد لله الذي انزل على عبده الكتاب و لم يجعل له عوجا</w:t>
      </w:r>
    </w:p>
    <w:p>
      <w:pPr>
        <w:pStyle w:val="BookText"/>
        <w:rPr/>
      </w:pPr>
      <w:r>
        <w:rPr>
          <w:rFonts w:ascii="IRNazanin" w:hAnsi="IRNazanin" w:eastAsia="IRNazanin"/>
          <w:color w:val="111111"/>
          <w:sz w:val="28"/>
          <w:sz w:val="28"/>
          <w:szCs w:val="28"/>
          <w:rtl w:val="true"/>
          <w:lang w:bidi="fa-IR"/>
        </w:rPr>
        <w:t>نسخه های خطی آینه تمام نمای پیشینه فرهنگی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نوشت های برجای مانده از پیشینیان ایران اسلامی خود دلیل محکمی بر برخورداری این مرز و بوم زرخیز از هویت درخشان و غنی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چون فارابی ابن سینا خوارزمی خیام ابوریحان بیرونی، رازی و صدها اندیشمند دیگر ایرانی که چون ستارگانی در آسمان دانش بشری می درخشند و از افتخارات جامعه ما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نادره هایی که گنجینه های ستبری از معارف بشری را در دست نوشتهای خود برای همگان به یادگار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بدیهی است که نخستین گام در مسیر بهره برداری از این ذخایر گرانبها شناسایی آن ها در قالب فهرست های نسخ خطی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نویسان نسخه های خطی در ایران از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گام در مسیر تدوین فهرست ها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فهرست نویس با تکیه بر تجربه و دانش خود در زمینه نسخه شناسی و کتاب شناسی به تدوین فهرست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چگونگی و شیوه تدوین در این فهرست ها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ملی در مقام کتابخانه مادر از جمله نخستین کتابخانه هایی بود که اقدام به انتشار فهرست مدون و استانداردی از مجموعه نسخ دستنویس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ارزشمند با رهنمودهای زنده یادان ایرج افشار مجتبی مینوی محمد معین و همت دکتر مهدی محقق آغاز شد و با پشتکار عالمانه استاد سید عبدالله انوار در نگارش نخستین فهارس نسخ خطی، لباس نشر پوشید و با تلاش دیگر فهرست نگاران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بازنگری شیوه های پیشین و با رویکرد جدی به روش های نوین ارائه اطلاعات و فهرست نگاری کار برگه جدیدی طراحی شد و فهرست نسخه های این کتابخانه از جلد پانزده به بعد بر اساس آن تدوین گردید که به طور طبیعی با شیوه معمول تفاوت داشت و از این رو با نگاه انتقادی شماری از فهرست نگاران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استفاده از نظرات و انتقادات مفید و سازنده استادان و با همفکری و تبادل نظر متخصصان حوزه های فهرست نویسی و اطلاع رسانی بتوان در یافتن شیوه علمی در فهرست نویسی نسخه های خطی گام های مؤثرتری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الذي ارسل الينا رسولا حامل کتاب و کتابه ام الکتاب و السلام على من اتبع سبیله و کتابه</w:t>
      </w:r>
    </w:p>
    <w:p>
      <w:pPr>
        <w:pStyle w:val="BookText"/>
        <w:rPr/>
      </w:pPr>
      <w:r>
        <w:rPr>
          <w:rFonts w:ascii="IRNazanin" w:hAnsi="IRNazanin" w:eastAsia="IRNazanin"/>
          <w:color w:val="111111"/>
          <w:sz w:val="28"/>
          <w:sz w:val="28"/>
          <w:szCs w:val="28"/>
          <w:rtl w:val="true"/>
          <w:lang w:bidi="fa-IR"/>
        </w:rPr>
        <w:t>سازمان اسناد و کتابخانه ملی ایران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کتاب های خطی و نادر </w:t>
      </w:r>
      <w:bookmarkStart w:id="10" w:name="pg9546_64846"/>
    </w:p>
    <w:p>
      <w:pPr>
        <w:pStyle w:val="Heading2"/>
        <w:numPr>
          <w:ilvl w:val="1"/>
          <w:numId w:val="1"/>
        </w:numPr>
        <w:rPr/>
      </w:pPr>
      <w:bookmarkStart w:id="11" w:name="__RefHeading___Toc6833881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هیچ دانشی ظهور خلق الساعه ندارد به طور کلی دانایی امری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محصول گفتگوی مستمر نسل ها با پدرانشان است گفتگوی موثر با گذشتگان به انباشت دستاوردها و تضمین حیات آن می انجامد همچنان که ارتباط با دانش گذشته به دانش کنونی ما سرزندگی جهت مندی و غنا می بخشد عدم ارتباط با دانایی پدرانمان جامعه کنونی مان را از مبانی اصلی دانایی و امکان شکوفایی آن بی بهره می سازد جر ارتباط زاینده و خلاق با گذشته راهی برای شکل دادن آینده مان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برقراری یک ارتباط زاینده و گسترنده با نسخه های خطی کهن کشورمان، امکان دانایی ایرانی در زمانه کنونی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دانایی بومی بر مبنای دانش های کهن علاوه بر این که هویت گذشته ما را بر ما منکشف می سازد زمان حال ما را نیز به نحوی اصیل و درون زایانه شکل می دهد و آینده ما را نیز به نحوی اصیل و غیر منفعلانه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نسخ خطی چیزی بسیار فراتر از یک فن با هنر است و به نحوی که یاد شد، مهر اهمیت خود را بر گذشته، حال و آینده کشور ما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پیش رو دارید مجموعه ای از نسخ خطی فارسی و عربی است که از شماره </w:t>
      </w:r>
      <w:r>
        <w:rPr>
          <w:rFonts w:eastAsia="IRNazanin" w:cs="IRNazanin"/>
          <w:color w:val="111111"/>
          <w:sz w:val="28"/>
          <w:szCs w:val="28"/>
          <w:lang w:bidi="fa-IR"/>
        </w:rPr>
        <w:t>13500</w:t>
      </w:r>
      <w:r>
        <w:rPr>
          <w:rFonts w:eastAsia="IRNazanin" w:cs="IRNazanin"/>
          <w:color w:val="111111"/>
          <w:sz w:val="28"/>
          <w:szCs w:val="28"/>
          <w:rtl w:val="true"/>
          <w:lang w:bidi="fa-IR"/>
        </w:rPr>
        <w:t xml:space="preserve"> </w:t>
      </w:r>
      <w:r>
        <w:rPr>
          <w:rFonts w:eastAsia="IRNazanin" w:cs="IRNazanin"/>
          <w:color w:val="111111"/>
          <w:sz w:val="28"/>
          <w:szCs w:val="28"/>
          <w:lang w:bidi="fa-IR"/>
        </w:rPr>
        <w:t>13800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توسط خانم ضمیری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13500</w:t>
      </w:r>
      <w:r>
        <w:rPr>
          <w:rFonts w:eastAsia="IRNazanin" w:cs="IRNazanin"/>
          <w:color w:val="111111"/>
          <w:sz w:val="28"/>
          <w:szCs w:val="28"/>
          <w:rtl w:val="true"/>
          <w:lang w:bidi="fa-IR"/>
        </w:rPr>
        <w:t xml:space="preserve"> </w:t>
      </w:r>
      <w:r>
        <w:rPr>
          <w:rFonts w:eastAsia="IRNazanin" w:cs="IRNazanin"/>
          <w:color w:val="111111"/>
          <w:sz w:val="28"/>
          <w:szCs w:val="28"/>
          <w:lang w:bidi="fa-IR"/>
        </w:rPr>
        <w:t>13578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آن توسط خانم معیری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13579</w:t>
      </w:r>
      <w:r>
        <w:rPr>
          <w:rFonts w:eastAsia="IRNazanin" w:cs="IRNazanin"/>
          <w:color w:val="111111"/>
          <w:sz w:val="28"/>
          <w:szCs w:val="28"/>
          <w:rtl w:val="true"/>
          <w:lang w:bidi="fa-IR"/>
        </w:rPr>
        <w:t>-</w:t>
      </w:r>
      <w:r>
        <w:rPr>
          <w:rFonts w:eastAsia="IRNazanin" w:cs="IRNazanin"/>
          <w:color w:val="111111"/>
          <w:sz w:val="28"/>
          <w:szCs w:val="28"/>
          <w:lang w:bidi="fa-IR"/>
        </w:rPr>
        <w:t>13800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شد، ولی به دلیل بازنشستگی و انتقال این دو همکار محترم تکمیل و چاپ آن تاکنون به تعویق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سوی مدیر کل وقت و مدیر گروه سازماندهی ادامه کار به منظور تکمیل بازبینی و روزآمد کردن فهرست به نگارنده واگذار شد و مقرر گردید این فهرست همانند سایر فهرست های چاپ شده اخیر با استفاده از بانک مستندات موضوع مولفان و مشاهیر در برنامه رسا و رعایت استانداردهای فهرست نویسی در دو بخش کتاب شناسی و نسخه شناسی بازنگری و روزآمد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توسط این دو همکار انجام شده بود با توجه به تعویق در چاپ و تغییر سیاست های فهرست نویسی کتاب های خطی نیاز به تغییر تکمیل و ویرایش داشت در بخش کتاب شناسی برخی آغاز و انجام ها از قلم افتاده بود بنابراین با مراجعه مستقیم به کتاب ها، اطلاعات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با اصل نسخه تطبیق داده شد و اگر کاستی به جهت افتادگی ناخوانا بودن خط ایراد تایپی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تا حد امکان برطرف شد و از آن جا که بر اساس سیاست جدید فهرست نگاری عبارت آغاز، شامل یک سطر از آغاز اصلی و سطری از اما بعد می شود، بنابراین بیشتر آغازها با این فرمت تکمیل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 زمان تغییر سیاست های فهرست نویسی در ثبت اطلاعاتی چون انجامه در برخی موارد آغاز و انجام، یادداشت ها، مهرها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استفاده و استناد به بانک مستندات مولفان و موضوع در برنامه رسا، لزوم بازبینی محدد اطلاعات کلیه نسخ را ایجاب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نام ها در جایگاه سرشناسه موضوع و شناسه افزوده بر اساس بانک مستندات در برنامه رسا مستند و فراخوان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در بانک موجود نبود با مراجعه به سایر فهارس و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به نام اشهر ثبت و در غیر این صورت به همان شکل اولیه حفظ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تمام موضوع ها بر اساس بانک موجود در برنامه رسا مستند و سپس فراخوان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این مرحله زمان آن رسیده بود تا با مراجعه مستقیم به کتاب ها سایر اطلاعات بررسی و صحت و سقم آن تأیید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ضروری می کرد در ابتدا ثبت انجامه بود، ولی پس از چند مراجعه اولیه مشخص شد که حتی نسخه های شناسایی شده نیز باید بررسی مجدد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فارغ از این که رساله ای عنوان داشت یا خیر شناسایی اولیه تمام رساله ها و به نوعی برگ شمار به منظور جلوگیری از نادیده گرفته شدن برخی از رسایل ضرورت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اگر در خود کتاب به عنوان اشاره شده بود وارد مرحله بعد و در غیر این صورت با مراجعه به سایر منابع فهارس و جستجو در سایت آقا بزرگ ،رسا گوگل سایت کتابخانه آستان قدس، ملک، مجلس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شناسایی رساله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گذر از این مرحله نوبت به مولف مترجم و یا شارح می رسید مواردی که شناسایی اولیه به هر دلیل کاستی داشت تا حد امکان شناسایی و مستند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ارجاع به منابع كتاب الدريعة مبنا قرار گرفت و سپس در صورت لزوم به فهارس دیگر مراجعه و به نام آن 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تمام رسایل مورد ارزیابی مجدد قرار گرفت پس از ثبت عنوان مولف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مآخد مورد استناد 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 اگر معرفی کامل بود کار تسریع می شد و اگر به صورت ارجاع بود با مراجعه به شماره ارجاعی در رسا و در برخی موارد فهرستهای قبلی کتابخانه صحت ارجاع به تأیید می رسید اگر معرفی به هر دلیلی ناکارآمد بود ابتدا به عناوین مشابه در برنامه رسا مراجعه و برای جلوگیری از تکرار و تطویل به بهترین و کامل ترین شماره ارجاع داده شد و در غیر این صورت با مراجعه به خود کتاب فهارس گوناگون و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سعی شد تا بهترین اطلاعات برای 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موضوع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نیاز به تغییر با تکمیل داشت با استناد به بانک مستند موضوع تغییرات لحاظ گردید در فرمت پیشین فهرست نگاری ثبت انجامه جایگاهی نداشت بنابراین انجامه ها لحاظ و به فهرست ها اضافه شدند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کتاب هایی که فهرست نشده بودند فهرست شدند عناوین برخی از کتاب های مجهول، شناسایی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 با شماره فرعی مشخص و تفکیک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رسایل چاپ سنگی بودند و از مجموعه حذف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ثبت اطلاعات نسخه شناسی در فرم پیشین فهرست نگاری، آرایه ها شامل تزیینات نفیس نسخه بود و به ندرت به موارد دیگر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نسخه ها به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نشده با اگر شده موارد اندکی را در 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 مغفول مانده یا موارد اندکی به ثبت رسیده بود حواشی نیز از این قاعده مستثنی نبودند تا جایی که برخی از رسایل در حاشیه نیز از قلم افتاده و فهرست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 نسخه شناسی نیز نیاز به کار دوباره و در برخی موارد اصلاح و تکمیل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روش های مورد استفاده در این فهرست حذف اطلاعات تکراری در بخش نسخه شناسی مجموعه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کامل نسخه شناسی در مدخل نخست هر مجموعه آمده، معرفی نسخه های تکراری به معرفی های پیشین فهرست های ملی به شرط وجود اطلاعات کافی ارجاع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رسایلی که شناسایی نشد بین دو قلاب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نسخه ها گزیده صرف از یک اثر بدون هیچ دخل و تصرفی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نسخه هایی نویسنده اصلی سرشناسه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هایی که انتخاب کننده دخل و تصرف با افزوده ای دارد انتخاب کننده سرشناسه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منسوب به یک یا چند نفر بدون سرشناسه است و در معرفی نسخه به این مسئله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انجام نسخه ها در حد توان به اشتباهات کاتبان بین دو قلاب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سازمان اسناد و کتابخانه ملی ایران فهرستی از مرقعات را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بیشتر برای معرفی قطعه خط ها به جلد ویژه مرقعات ارجاع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رسم ادب و حق شناسی مراتب سپاس و امتنان خود را به حضور دست اندرکاران چاپ فهارس خطی در کتابخانه ملی و همکاران خود در بخش خطی تقدیم می کنم قدردان و سپاسگزار جناب آقای علی اوجبی به جهت رهنمودهایشان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راهنمایی های ارزنده سرکار خانم ناهید باقری سرکار خانم صدیقه سلطانی فر و سرکار خانم پروین متواری بسیار بهرمند بوده ام از لطف ایشان بسیار سپاسگزارم از همکار گرامی سرکار خانم پروین دالوند جهت آماده سازی فهرست پیش از چاپ و صفحه آرایی کتاب تشکر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فرشچی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13" w:name="pg9548_64849"/>
    </w:p>
    <w:p>
      <w:pPr>
        <w:pStyle w:val="Heading2"/>
        <w:numPr>
          <w:ilvl w:val="1"/>
          <w:numId w:val="1"/>
        </w:numPr>
        <w:rPr/>
      </w:pPr>
      <w:bookmarkStart w:id="14" w:name="__RefHeading___Toc6833883_2870459653"/>
      <w:bookmarkStart w:id="15" w:name="_Toc5"/>
      <w:bookmarkEnd w:id="13"/>
      <w:bookmarkEnd w:id="14"/>
      <w:r>
        <w:rPr/>
        <w:t>13501</w:t>
      </w:r>
      <w:bookmarkEnd w:id="15"/>
    </w:p>
    <w:p>
      <w:pPr>
        <w:pStyle w:val="BookText"/>
        <w:rPr/>
      </w:pPr>
      <w:r>
        <w:rPr>
          <w:rFonts w:ascii="IRNazanin" w:hAnsi="IRNazanin" w:eastAsia="IRNazanin"/>
          <w:color w:val="111111"/>
          <w:sz w:val="28"/>
          <w:sz w:val="28"/>
          <w:szCs w:val="28"/>
          <w:rtl w:val="true"/>
          <w:lang w:bidi="fa-IR"/>
        </w:rPr>
        <w:t xml:space="preserve">جاجرمی، ابوالحسن بن محمد کاظم،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بركات القائم لايقاظ النائم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بن محمد کاظم جاجرمی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بیان معنی عدل و ظلم و موارد هر یک از آن ها در اسلام در یک مقدمه دو فصل و یک خاتمه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للعدل الحكيم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بنده حقیر ابن محمد کاظم ابوالحسن جاجرمی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در حقیقت این رساله مشتمل به تکرار با خطا یا سہو یا نسیانی باشد از ناظران امید عفو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فرغت من اتمام هذا التأليف المنيف يوم السبت المطابق للخامس من شهر ذی قعده الحرام و موافقا لماتی و تسعه و ثلاثين بعد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السلم على من اتبع الهدى سنه </w:t>
      </w:r>
      <w:r>
        <w:rPr>
          <w:rFonts w:eastAsia="IRNazanin" w:cs="IRNazanin"/>
          <w:color w:val="111111"/>
          <w:sz w:val="28"/>
          <w:szCs w:val="28"/>
          <w:lang w:bidi="fa-IR"/>
        </w:rPr>
        <w:t>1239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ناقص بودن صفحات پارگی در برگ اول کاغذ فرنگی شکری جلد تیماج قهوه ای مقوایی دارای جدول ضربی اندرون جلد آستر کاغذی</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815197</w:t>
      </w:r>
      <w:r>
        <w:rPr>
          <w:rFonts w:eastAsia="IRNazanin" w:cs="IRNazanin"/>
          <w:color w:val="111111"/>
          <w:sz w:val="28"/>
          <w:szCs w:val="28"/>
          <w:rtl w:val="true"/>
          <w:lang w:bidi="fa-IR"/>
        </w:rPr>
        <w:t xml:space="preserve"> </w:t>
      </w:r>
      <w:bookmarkStart w:id="16" w:name="pg9548_64850"/>
    </w:p>
    <w:p>
      <w:pPr>
        <w:pStyle w:val="Heading2"/>
        <w:numPr>
          <w:ilvl w:val="1"/>
          <w:numId w:val="1"/>
        </w:numPr>
        <w:rPr/>
      </w:pPr>
      <w:bookmarkStart w:id="17" w:name="__RefHeading___Toc6833885_2870459653"/>
      <w:bookmarkStart w:id="18" w:name="_Toc6"/>
      <w:bookmarkEnd w:id="16"/>
      <w:bookmarkEnd w:id="17"/>
      <w:r>
        <w:rPr/>
        <w:t>13502</w:t>
      </w:r>
      <w:bookmarkEnd w:id="18"/>
    </w:p>
    <w:p>
      <w:pPr>
        <w:pStyle w:val="BookText"/>
        <w:rPr/>
      </w:pPr>
      <w:r>
        <w:rPr>
          <w:rFonts w:ascii="IRNazanin" w:hAnsi="IRNazanin" w:eastAsia="IRNazanin"/>
          <w:color w:val="111111"/>
          <w:sz w:val="28"/>
          <w:sz w:val="28"/>
          <w:szCs w:val="28"/>
          <w:rtl w:val="true"/>
          <w:lang w:bidi="fa-IR"/>
        </w:rPr>
        <w:t xml:space="preserve">موریه، جیمز جاستی نین، </w:t>
      </w:r>
      <w:r>
        <w:rPr>
          <w:rFonts w:eastAsia="IRNazanin" w:cs="IRNazanin"/>
          <w:color w:val="111111"/>
          <w:sz w:val="28"/>
          <w:szCs w:val="28"/>
          <w:lang w:bidi="fa-IR"/>
        </w:rPr>
        <w:t>1780</w:t>
      </w:r>
      <w:r>
        <w:rPr>
          <w:rFonts w:eastAsia="IRNazanin" w:cs="IRNazanin"/>
          <w:color w:val="111111"/>
          <w:sz w:val="28"/>
          <w:szCs w:val="28"/>
          <w:rtl w:val="true"/>
          <w:lang w:bidi="fa-IR"/>
        </w:rPr>
        <w:t>-</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بابای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جاستی نین موربه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زمانی از موریه که آن را به انگلیسی در اخلاق و آداب اجتماعی و سیاسی ایرانیان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ایران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میرزا حبیب اصفهانی و تصحیح علی دشتی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سیاحت نامه ای درباره ایران آسیای صغیر و دیگر مناطق دارد که این آثار هم در ایران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وصول عریضه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ذهن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 مبارک محو شده هر آینه متعجب خواهید شد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نتیجه کار مطمئن کار خود را دلیرانه بمعرکه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شرمساری عرض می کند همه را بخدا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تمّة الكتاب بعون الملک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بوم دوشنبه شهر ذي قعدة الحرام سنه هزار و سیصد و هفده از هجرت این نسخه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پذیرفت غریق رحمت یزدان کسی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کاتب را به الحمدی کند یاد </w:t>
      </w:r>
      <w:r>
        <w:rPr>
          <w:rFonts w:eastAsia="IRNazanin" w:cs="IRNazanin"/>
          <w:color w:val="111111"/>
          <w:sz w:val="28"/>
          <w:szCs w:val="28"/>
          <w:lang w:bidi="fa-IR"/>
        </w:rPr>
        <w:t>1317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4225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تاریخ کتابت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برگ اول کاغذ فرنگی الوان جلد تیماج بشمی، مقوایی، دارای جدول ضربی، اندرون جلد آستر کاغذی</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حاجی بابای اصفهانی، حاجی بابا در لندن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اجتماعی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815198</w:t>
      </w:r>
    </w:p>
    <w:p>
      <w:pPr>
        <w:pStyle w:val="Heading2"/>
        <w:numPr>
          <w:ilvl w:val="1"/>
          <w:numId w:val="1"/>
        </w:numPr>
        <w:rPr/>
      </w:pPr>
      <w:bookmarkStart w:id="19" w:name="__RefHeading___Toc6833887_2870459653"/>
      <w:bookmarkStart w:id="20" w:name="_Toc7"/>
      <w:bookmarkEnd w:id="19"/>
      <w:r>
        <w:rPr/>
        <w:t>13503</w:t>
      </w:r>
      <w:bookmarkEnd w:id="20"/>
    </w:p>
    <w:p>
      <w:pPr>
        <w:pStyle w:val="BookText"/>
        <w:rPr/>
      </w:pPr>
      <w:r>
        <w:rPr>
          <w:rFonts w:ascii="IRNazanin" w:hAnsi="IRNazanin" w:eastAsia="IRNazanin"/>
          <w:color w:val="111111"/>
          <w:sz w:val="28"/>
          <w:sz w:val="28"/>
          <w:szCs w:val="28"/>
          <w:rtl w:val="true"/>
          <w:lang w:bidi="fa-IR"/>
        </w:rPr>
        <w:t xml:space="preserve">قزوینی خلیل بن غازی،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بن الغازي القزوینی متن از کلینی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فارسی بر کتاب صلات از ابوجعفر محمد بن یعقوب کلینی که مؤلف پس از اتمام شرح کتب عقل توحید حجه ایمان و کفر دعا و فضل قرآن، اقدام به شرح کتاب صلات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شامل متن عربی و شرح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شرح مشابهی به عربی تحت عنوان الشافی دارد که بیشتر از باب کتاب طهارت پیش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 های مختلف با عنوان صافی در شرح کافی توسط ناشران متفاوت در سال های مختلف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آن نیز در لکهنو در سال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على الصلوة عماد الاسلام تعظيماً للصلوة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چون نواب همایون اشرف اقدس اعلى الله ملكه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باین که امام نزد کعبه است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عقب آن می آید کتاب الزكوة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وفق الشارح خليل بن الغازي 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تمام شرح هذا الكتاب في يوم الخميس عاشر جمادى الثانية سنه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و سبعين و الف من الهجرة النبوية قد فرغ من تسويده في شهر ربيع الاول سنه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سبعین و الف و قوبل على نسخه الاصل حامدا و مصليا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تاریخ کتابت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تالیف شرح نزدیک به تالیف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 برگ آخر کتاب متنی در آداب نماز میت از محمد باقر مجلسی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مالکیت محمد باقر بن محمد علی حسینی در برگ اول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خوردگی و آب افتادگی در نسخه به چشم می خورد جلد تیماج زرشکی ،مقوایی ضربی ترنج و سرترنج، عطف تیماج قهوه ای اندرون جلد تیماج قهوه ای</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کافی الصافي في شرح اصول الکافی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815199</w:t>
      </w:r>
      <w:r>
        <w:rPr>
          <w:rFonts w:eastAsia="IRNazanin" w:cs="IRNazanin"/>
          <w:color w:val="111111"/>
          <w:sz w:val="28"/>
          <w:szCs w:val="28"/>
          <w:rtl w:val="true"/>
          <w:lang w:bidi="fa-IR"/>
        </w:rPr>
        <w:t xml:space="preserve"> </w:t>
      </w:r>
      <w:bookmarkStart w:id="21" w:name="pg9548_64852"/>
    </w:p>
    <w:p>
      <w:pPr>
        <w:pStyle w:val="Heading2"/>
        <w:numPr>
          <w:ilvl w:val="1"/>
          <w:numId w:val="1"/>
        </w:numPr>
        <w:rPr/>
      </w:pPr>
      <w:bookmarkStart w:id="22" w:name="__RefHeading___Toc6833889_2870459653"/>
      <w:bookmarkStart w:id="23" w:name="_Toc8"/>
      <w:bookmarkEnd w:id="21"/>
      <w:bookmarkEnd w:id="22"/>
      <w:r>
        <w:rPr/>
        <w:t>13504</w:t>
      </w:r>
      <w:bookmarkEnd w:id="23"/>
    </w:p>
    <w:p>
      <w:pPr>
        <w:pStyle w:val="BookText"/>
        <w:rPr/>
      </w:pPr>
      <w:r>
        <w:rPr>
          <w:rFonts w:ascii="IRNazanin" w:hAnsi="IRNazanin" w:eastAsia="IRNazanin"/>
          <w:color w:val="111111"/>
          <w:sz w:val="28"/>
          <w:sz w:val="28"/>
          <w:szCs w:val="28"/>
          <w:rtl w:val="true"/>
          <w:lang w:bidi="fa-IR"/>
        </w:rPr>
        <w:t>برگزیده ای از احادیث اندرزها و حکایات عرفانی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احادیث و پند و اندرزهای منقول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آغازین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بقیه متن دارای افتادگی و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آن دارای توصیه های دینی و اخلاقی همراه با حکایات نقل شده از بایزید بسطامی، ابوبکر دارایی و عبدالله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از برگ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منتخبی از اشعار مولانا و قطب الموحدين حاج ملا رضا با این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 باش ای عشق خوش سودای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طبیب جمله علت های ما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 زمان باش از ایین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که تن یافته از جان طراز</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الرضا عليه السلام هل كان الكائن معلوما في نفسه عند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هیچکس نترسی و باحدی امیدوار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بالخير والسلامه على يدى الدائره في ثامن شهر ربيع الأول من سنه ثمان و ثمانين في مائتان بعد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تراب محمد بن محمد صادق الشهير بجناب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p>
    <w:p>
      <w:pPr>
        <w:pStyle w:val="BookText"/>
        <w:rPr/>
      </w:pPr>
      <w:r>
        <w:rPr>
          <w:rFonts w:ascii="IRNazanin" w:hAnsi="IRNazanin" w:eastAsia="IRNazanin"/>
          <w:color w:val="111111"/>
          <w:sz w:val="28"/>
          <w:sz w:val="28"/>
          <w:szCs w:val="28"/>
          <w:rtl w:val="true"/>
          <w:lang w:bidi="fa-IR"/>
        </w:rPr>
        <w:t>خط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صادق مشهور به جناب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نیلی زر زیتونی و شنگرف کمند به شنگرف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روشن مقوایی دارای جدول ضربی، اندورن جلد آستر کاغذی</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815200</w:t>
      </w:r>
    </w:p>
    <w:p>
      <w:pPr>
        <w:pStyle w:val="Heading2"/>
        <w:numPr>
          <w:ilvl w:val="1"/>
          <w:numId w:val="1"/>
        </w:numPr>
        <w:rPr/>
      </w:pPr>
      <w:bookmarkStart w:id="24" w:name="__RefHeading___Toc6833891_2870459653"/>
      <w:bookmarkStart w:id="25" w:name="_Toc9"/>
      <w:bookmarkEnd w:id="24"/>
      <w:r>
        <w:rPr/>
        <w:t>13505/1</w:t>
      </w:r>
      <w:bookmarkEnd w:id="25"/>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الافلاک بهاء الدين محمد العاملي</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26" w:name="pg9548_64853"/>
    </w:p>
    <w:p>
      <w:pPr>
        <w:pStyle w:val="BookText"/>
        <w:rPr/>
      </w:pPr>
      <w:bookmarkEnd w:id="2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شامل اصول علم هیئت همراه با ترسیم اشکال است که به نام شاه عباس صفوی در یک مقدمه پنج فصل و خاتمه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في بعض المصطلحات الفنية الفصل الأول في دوائر العظام و الصغار و القسى 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صور الافلاك السبع السيارة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الحركات وما يتبعها 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يتعلق بالارض و اختلاف اوضاع بقاعها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الصبح والشفق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في استخراج خط نصف النهار این کتاب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چاپ سنگی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ما خلقت هذا باطلا سبحانك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 الفقير الى الله الغنى بهاء الدين محمد العاملي</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بقدره أن نقص فظل 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 خطّ سمت القبلة وهي الى خلاف جهة الظلّ هذا ما غفلت عنه عوابق الزمان و لم يتنبه له طوارق الحدثان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الكتاب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اشکال هندسی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توضیح متن با استناد به منابعی از خود مؤلف مهرها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در برگ اول 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نوشته کاغذ اصفهانی نخودی جلد تیماج قهوه ای تیره یک لا دارای جدول ضربی ترنج و سرترنج عطف تیماج قهوه ای روشن،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815202</w:t>
      </w:r>
    </w:p>
    <w:p>
      <w:pPr>
        <w:pStyle w:val="Heading2"/>
        <w:numPr>
          <w:ilvl w:val="1"/>
          <w:numId w:val="1"/>
        </w:numPr>
        <w:rPr/>
      </w:pPr>
      <w:bookmarkStart w:id="27" w:name="__RefHeading___Toc6833893_2870459653"/>
      <w:bookmarkStart w:id="28" w:name="_Toc10"/>
      <w:bookmarkEnd w:id="27"/>
      <w:r>
        <w:rPr/>
        <w:t>13505/2</w:t>
      </w:r>
      <w:bookmarkEnd w:id="28"/>
    </w:p>
    <w:p>
      <w:pPr>
        <w:pStyle w:val="BookText"/>
        <w:rPr/>
      </w:pPr>
      <w:r>
        <w:rPr>
          <w:rFonts w:ascii="IRNazanin" w:hAnsi="IRNazanin" w:eastAsia="IRNazanin"/>
          <w:color w:val="111111"/>
          <w:sz w:val="28"/>
          <w:sz w:val="28"/>
          <w:szCs w:val="28"/>
          <w:rtl w:val="true"/>
          <w:lang w:bidi="fa-IR"/>
        </w:rPr>
        <w:t xml:space="preserve">آملی، رکن الدین حسین بن اشرف الدین،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باب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الدین بن شرف الحسين الاملی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تعریف و تقسیم اعمال اسطرلاب در دو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اول شامل سی و هشت باب و مقاله دوم دوازده باب این رساله به نام سلطان ابوالقاسم بابر </w:t>
      </w:r>
      <w:bookmarkStart w:id="29" w:name="pg9548_64854"/>
    </w:p>
    <w:p>
      <w:pPr>
        <w:pStyle w:val="BookText"/>
        <w:rPr/>
      </w:pPr>
      <w:bookmarkEnd w:id="29"/>
      <w:r>
        <w:rPr>
          <w:rFonts w:ascii="IRNazanin" w:hAnsi="IRNazanin" w:eastAsia="IRNazanin"/>
          <w:color w:val="111111"/>
          <w:sz w:val="28"/>
          <w:sz w:val="28"/>
          <w:szCs w:val="28"/>
          <w:rtl w:val="true"/>
          <w:lang w:bidi="fa-IR"/>
        </w:rPr>
        <w:t xml:space="preserve">بهادرخان در دارالسلطنه هرات بسال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الذريعة مؤلف را رکن الدین ابن اشرف الدین حسین املی و در فهرست کتابخانه آیت الله مرعشی ملا رکن الدین بن شرف الدین حسینی آملی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مرکز تحقیقات کامپیوتری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بیحد و ثنای بیحد حضرت واجب التعظیمی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محرر این رساله و مقرر این مقاله احقر عباد الله الغنى الولى ركن الدين بن شرف الحسني الاملي</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ذکر رفت هم توان شناخت چنان که در شبهات نیفتد و جدول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جداول ابراج به سرخی و سیاهی در برگ های </w:t>
      </w:r>
      <w:r>
        <w:rPr>
          <w:rFonts w:eastAsia="IRNazanin" w:cs="IRNazanin"/>
          <w:color w:val="111111"/>
          <w:sz w:val="28"/>
          <w:szCs w:val="28"/>
          <w:lang w:bidi="fa-IR"/>
        </w:rPr>
        <w:t>818059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پایانی کتاب از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تملک با عبارت عبده المتوكل علی بن محمدرضا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815203</w:t>
      </w:r>
    </w:p>
    <w:p>
      <w:pPr>
        <w:pStyle w:val="Heading2"/>
        <w:numPr>
          <w:ilvl w:val="1"/>
          <w:numId w:val="1"/>
        </w:numPr>
        <w:rPr/>
      </w:pPr>
      <w:bookmarkStart w:id="30" w:name="__RefHeading___Toc6833895_2870459653"/>
      <w:bookmarkStart w:id="31" w:name="_Toc11"/>
      <w:bookmarkEnd w:id="30"/>
      <w:r>
        <w:rPr/>
        <w:t>13506/1</w:t>
      </w:r>
      <w:bookmarkEnd w:id="31"/>
    </w:p>
    <w:p>
      <w:pPr>
        <w:pStyle w:val="BookText"/>
        <w:rPr/>
      </w:pPr>
      <w:r>
        <w:rPr>
          <w:rFonts w:ascii="IRNazanin" w:hAnsi="IRNazanin" w:eastAsia="IRNazanin"/>
          <w:color w:val="111111"/>
          <w:sz w:val="28"/>
          <w:sz w:val="28"/>
          <w:szCs w:val="28"/>
          <w:rtl w:val="true"/>
          <w:lang w:bidi="fa-IR"/>
        </w:rPr>
        <w:t xml:space="preserve">کاشانی، فتح الله بن شكر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 الغافلين و تذكرة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فتح الله کاشی متن از شریف رضی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کتاب نهج البلاغه شریف رضی است شارح دشواری های کتاب را بر اساس شروحی که دیگر شارحان مانند ابن میثم و غیره حل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تيمنا بذكره العزيز الكريم الحمد لله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ذوی بصایر ثاقبه و خواطر باهره مخفی نیست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چهارصد از هجرت سید انبیا و الحمد الله و ستایش فراوان مر خداوند عالمیان را</w:t>
      </w:r>
      <w:r>
        <w:rPr>
          <w:rFonts w:eastAsia="IRNazanin" w:cs="IRNazanin"/>
          <w:color w:val="111111"/>
          <w:sz w:val="28"/>
          <w:szCs w:val="28"/>
          <w:rtl w:val="true"/>
          <w:lang w:bidi="fa-IR"/>
        </w:rPr>
        <w:t xml:space="preserve">..... </w:t>
      </w:r>
      <w:bookmarkStart w:id="32" w:name="pg9548_64855"/>
    </w:p>
    <w:p>
      <w:pPr>
        <w:pStyle w:val="BookText"/>
        <w:rPr/>
      </w:pPr>
      <w:bookmarkEnd w:id="32"/>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جمعه بنزدیک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بختم سعد این نامه پاک طهر</w:t>
      </w:r>
    </w:p>
    <w:p>
      <w:pPr>
        <w:pStyle w:val="BookText"/>
        <w:rPr/>
      </w:pPr>
      <w:r>
        <w:rPr>
          <w:rFonts w:ascii="IRNazanin" w:hAnsi="IRNazanin" w:eastAsia="IRNazanin"/>
          <w:color w:val="111111"/>
          <w:sz w:val="28"/>
          <w:sz w:val="28"/>
          <w:szCs w:val="28"/>
          <w:rtl w:val="true"/>
          <w:lang w:bidi="fa-IR"/>
        </w:rPr>
        <w:t xml:space="preserve">دوم بود روز از جمادی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الف و عشرین و اثنان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نستعلیق تاریخ کتابت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مهر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علی اصغر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پارگی در عطف و گسستگی از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قهوه ای مقوایی عطف و لبه ها تیماج مشکی اندرون جلد تیماج قهوه ای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815204</w:t>
      </w:r>
    </w:p>
    <w:p>
      <w:pPr>
        <w:pStyle w:val="Heading2"/>
        <w:numPr>
          <w:ilvl w:val="1"/>
          <w:numId w:val="1"/>
        </w:numPr>
        <w:rPr/>
      </w:pPr>
      <w:bookmarkStart w:id="33" w:name="__RefHeading___Toc6833897_2870459653"/>
      <w:bookmarkStart w:id="34" w:name="_Toc12"/>
      <w:bookmarkEnd w:id="33"/>
      <w:r>
        <w:rPr/>
        <w:t>13506/2</w:t>
      </w:r>
      <w:bookmarkEnd w:id="34"/>
    </w:p>
    <w:p>
      <w:pPr>
        <w:pStyle w:val="BookText"/>
        <w:rPr/>
      </w:pPr>
      <w:r>
        <w:rPr>
          <w:rFonts w:ascii="Amiri" w:hAnsi="Amiri" w:eastAsia="Amiri" w:cs="Amiri"/>
          <w:color w:val="111111"/>
          <w:sz w:val="28"/>
          <w:sz w:val="28"/>
          <w:szCs w:val="28"/>
          <w:rtl w:val="true"/>
          <w:lang w:bidi="ar-SA"/>
        </w:rPr>
        <w:t>حديث نورانية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معرفت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نورانیت از احادیث بلند عرفانی و مورد تایید عرفای بزرگ است که از آن حضرت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حاضر متن عربی و در زیر هر سطر ترجمه فارسی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سال های مختلف توسط ناشرین متفاوت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حدیث روی محمد بن صدقه انه قال سأل ابو ذر الغفاری و سلمان الفارسی رضى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اطلع على سراتر و مکنون خزائنه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متن عربی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و تصحیح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مختلف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bookmarkStart w:id="35" w:name="pg9548_64856"/>
    </w:p>
    <w:p>
      <w:pPr>
        <w:pStyle w:val="BookText"/>
        <w:rPr/>
      </w:pPr>
      <w:bookmarkEnd w:id="3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احادیث</w:t>
      </w:r>
    </w:p>
    <w:p>
      <w:pPr>
        <w:pStyle w:val="Heading2"/>
        <w:numPr>
          <w:ilvl w:val="1"/>
          <w:numId w:val="1"/>
        </w:numPr>
        <w:rPr/>
      </w:pPr>
      <w:bookmarkStart w:id="36" w:name="__RefHeading___Toc6833899_2870459653"/>
      <w:bookmarkStart w:id="37" w:name="_Toc13"/>
      <w:bookmarkEnd w:id="36"/>
      <w:r>
        <w:rPr/>
        <w:t>13507</w:t>
      </w:r>
      <w:bookmarkEnd w:id="37"/>
    </w:p>
    <w:p>
      <w:pPr>
        <w:pStyle w:val="BookText"/>
        <w:rPr/>
      </w:pPr>
      <w:r>
        <w:rPr>
          <w:rFonts w:ascii="IRNazanin" w:hAnsi="IRNazanin" w:eastAsia="IRNazanin"/>
          <w:color w:val="111111"/>
          <w:sz w:val="28"/>
          <w:sz w:val="28"/>
          <w:szCs w:val="28"/>
          <w:rtl w:val="true"/>
          <w:lang w:bidi="fa-IR"/>
        </w:rPr>
        <w:t xml:space="preserve">شرف الدین قزوینی، فضل الله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فی آثار ملوك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عبدالله حسینی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حاوی شرح حال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پیشدادیان تا پایان سلطنت سامانیان با عبارت مسجع مغلق و صنایع لفظی است که به اتابک نصر الدین احمد بن يوسف شاه حاکم لرستان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آیات قرآنی احادیث و اشعار به فارسی و عربی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تبریز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احق ما يفتح به الكلام وينجح به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صانعی که به قلم قدرت بر لوح فطرت نسخه وجود نقوش موجودات بنگاشت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زر نوشت این داستان را</w:t>
      </w:r>
    </w:p>
    <w:p>
      <w:pPr>
        <w:pStyle w:val="BookText"/>
        <w:rPr/>
      </w:pPr>
      <w:r>
        <w:rPr>
          <w:rFonts w:ascii="IRNazanin" w:hAnsi="IRNazanin" w:eastAsia="IRNazanin"/>
          <w:color w:val="111111"/>
          <w:sz w:val="28"/>
          <w:sz w:val="28"/>
          <w:szCs w:val="28"/>
          <w:rtl w:val="true"/>
          <w:lang w:bidi="fa-IR"/>
        </w:rPr>
        <w:t xml:space="preserve">که خود قومی که برگردون رئیسند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 بر لوح گردون می نویسند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الكتاب تاريخ المعجم بعون الملك الوهاب تحریر شد در یوم سه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ذی قعدة الحرام در سنه یکهزار و سیصد و بیست و نه هجری حرره محمد تقی ابن محمدرضا حفظه الله تعالى بحسب مشق تحریر شد هو الحق العلى الاعلى تمة الكتاب بعون الملک الوهاب در عهد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قاجار خلد الله ملکه و دولته تاریخ بیست و نهم شهر دیقعده الحرام در سنه هزار و سیصد و بیست و نه هجری استدعا از عموم برادران دینی خود دارم که در وقت مطالعه حقیر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4416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3046</w:t>
      </w:r>
    </w:p>
    <w:p>
      <w:pPr>
        <w:pStyle w:val="BookText"/>
        <w:rPr/>
      </w:pPr>
      <w:r>
        <w:rPr>
          <w:rFonts w:ascii="IRNazanin" w:hAnsi="IRNazanin" w:eastAsia="IRNazanin"/>
          <w:color w:val="111111"/>
          <w:sz w:val="28"/>
          <w:sz w:val="28"/>
          <w:szCs w:val="28"/>
          <w:rtl w:val="true"/>
          <w:lang w:bidi="fa-IR"/>
        </w:rPr>
        <w:t xml:space="preserve">خط نستعلیق، كاتب محمد تقی بن محمدرضای تفرشی تاریخ کتابت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این که نسخه در زمان سلطنت محمد علی شاه قاجار به رشته تحریر درآمده در صورتی که تاریخ کتابت با دوره سلطنت شاه مذکور که بین سال های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مغایرت دارد کاغذ 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پارچه مشکی اندرون جلد آستر کاغذی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bookmarkStart w:id="38" w:name="pg9548_64857"/>
    </w:p>
    <w:p>
      <w:pPr>
        <w:pStyle w:val="BookText"/>
        <w:rPr/>
      </w:pPr>
      <w:bookmarkEnd w:id="38"/>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في تاريخ ملوك عجم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و فرمانروایان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815205</w:t>
      </w:r>
    </w:p>
    <w:p>
      <w:pPr>
        <w:pStyle w:val="Heading2"/>
        <w:numPr>
          <w:ilvl w:val="1"/>
          <w:numId w:val="1"/>
        </w:numPr>
        <w:rPr/>
      </w:pPr>
      <w:bookmarkStart w:id="39" w:name="__RefHeading___Toc6833901_2870459653"/>
      <w:bookmarkStart w:id="40" w:name="_Toc14"/>
      <w:bookmarkEnd w:id="39"/>
      <w:r>
        <w:rPr/>
        <w:t>13508</w:t>
      </w:r>
      <w:bookmarkEnd w:id="40"/>
    </w:p>
    <w:p>
      <w:pPr>
        <w:pStyle w:val="BookText"/>
        <w:rPr/>
      </w:pPr>
      <w:r>
        <w:rPr>
          <w:rFonts w:ascii="IRNazanin" w:hAnsi="IRNazanin" w:eastAsia="IRNazanin"/>
          <w:color w:val="111111"/>
          <w:sz w:val="28"/>
          <w:sz w:val="28"/>
          <w:szCs w:val="28"/>
          <w:rtl w:val="true"/>
          <w:lang w:bidi="fa-IR"/>
        </w:rPr>
        <w:t>غزوات جناب نبوی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 شرح و بیان غزوات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غزوه بدر تا غزوه تبوک و آخرین زیارت پیامبر از مکه مکرمه و حجة الوداع است که بر اساس کتب معتبر رجال شیعه از جمله شیخ طوسی ،طبری ابو حمزه ثمالی و این شهر آشوب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کیفیت جنگ بدر است غزوه بدر کبری اعظم فتوح اسلامست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دهد که امیرالمومنین در غنیمت خیانت کرد و دختری از خمس برای خود اختیار نمود و هر چه تواند از مذمت آنحضرت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نستعلیق امتیاز تذهیب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جدول دور سطرها به زر و تیلی، سرلوح و کتیبه مذهب دارای ترنج مزین به گل و بوته های آبی صورتی و شنگرف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خوردگی وصالی آب افتادگی دارد کاغذ دولت آبادی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پارچه سبز، زری دوزی و گلدوزی شده عطف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اندرون جلد تیماج قهوه ای سیر با ترنج و سرترنج</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815206</w:t>
      </w:r>
    </w:p>
    <w:p>
      <w:pPr>
        <w:pStyle w:val="Heading2"/>
        <w:numPr>
          <w:ilvl w:val="1"/>
          <w:numId w:val="1"/>
        </w:numPr>
        <w:rPr/>
      </w:pPr>
      <w:bookmarkStart w:id="41" w:name="__RefHeading___Toc6833903_2870459653"/>
      <w:bookmarkStart w:id="42" w:name="_Toc15"/>
      <w:bookmarkEnd w:id="41"/>
      <w:r>
        <w:rPr/>
        <w:t>13509</w:t>
      </w:r>
      <w:bookmarkEnd w:id="42"/>
    </w:p>
    <w:p>
      <w:pPr>
        <w:pStyle w:val="BookText"/>
        <w:rPr/>
      </w:pPr>
      <w:r>
        <w:rPr>
          <w:rFonts w:ascii="IRNazanin" w:hAnsi="IRNazanin" w:eastAsia="IRNazanin"/>
          <w:color w:val="111111"/>
          <w:sz w:val="28"/>
          <w:sz w:val="28"/>
          <w:szCs w:val="28"/>
          <w:rtl w:val="true"/>
          <w:lang w:bidi="fa-IR"/>
        </w:rPr>
        <w:t>کشمیری، پندت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جوک باشست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گودا آئندا پندت کشمیری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جوگ باشست </w:t>
      </w:r>
      <w:r>
        <w:rPr>
          <w:rFonts w:eastAsia="Times New Roman" w:cs="Times New Roman" w:ascii="Times New Roman" w:hAnsi="Times New Roman"/>
          <w:color w:val="111111"/>
          <w:sz w:val="28"/>
          <w:szCs w:val="28"/>
          <w:lang w:val="en-US" w:bidi="en-US"/>
        </w:rPr>
        <w:t>yoga vasistha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متن عرفانی ،هندو، به سانسکریت از پندت کشمیری در عرفان و تصوف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گفتگوهای فرزانه مشهور با شست را ما را در مورد روش رسیدن به رستگاری در بردارد که نظام الدین پانی پتی به دستور شاهزاده نورالدین محمد جهانگیر سلطان سلیم بهادر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ولیعهدی او و نیز به دستور جلال الدین اکبر شاه هندی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فارسی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شش باب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احوال را مجند؛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 و بقا؛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یگانگی خدا و هستی های گوناگون که پرتو اویند؛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و پایداری این جهان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به خدا و ننگریستن جز به او؛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هر باب دارای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متن حکایاتی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کتاب با تصحیح، تحقیق و ترجمه فتح الله مجتبایی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مؤسسه پژوهشی حکمت و فلسفه ایران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نسخه لغت نامه هندی به فارسی کتاب از میر ابوالقاسم فندرسکی تحت عنوان لغات هندی اشتهر به سهسنکره در صفحات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که بر اساس حروف الفبا از باب الف تا باب و او با این مطلع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الالف آتمان هستی مطلق</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بذوق دریافت رسیدن حق تمت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بی قیاس سزاوار حضرت دادار آفریدگار بی مثل و مانند و بی همتاست که وحدت ذات او موجب كثرت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هفتم با کیهان جوک بهومیکا چهل و سیوم سرک از بزبان پر کرن که بالمیک رکسهیر با شاگرد خود بهرک نام شرح گفت از احوال رامچند بشسته اید پس کیان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سه شنبه دویم شهر رجب المرجب سنه </w:t>
      </w:r>
      <w:r>
        <w:rPr>
          <w:rFonts w:eastAsia="IRNazanin" w:cs="IRNazanin"/>
          <w:color w:val="111111"/>
          <w:sz w:val="28"/>
          <w:szCs w:val="28"/>
          <w:lang w:bidi="fa-IR"/>
        </w:rPr>
        <w:t>1224</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از آغاز نسخه خوردگی لبه پائین لت روی جلد پارگی برگ اول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زرشکی مقوایی دارای جدول ضربی</w:t>
      </w:r>
    </w:p>
    <w:p>
      <w:pPr>
        <w:pStyle w:val="BookText"/>
        <w:rPr/>
      </w:pPr>
      <w:r>
        <w:rPr>
          <w:rFonts w:ascii="IRNazanin" w:hAnsi="IRNazanin" w:eastAsia="IRNazanin"/>
          <w:color w:val="111111"/>
          <w:sz w:val="28"/>
          <w:sz w:val="28"/>
          <w:szCs w:val="28"/>
          <w:rtl w:val="true"/>
          <w:lang w:bidi="fa-IR"/>
        </w:rPr>
        <w:t>ترنج و سرترنج اندرون جلد تیماج مشکی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bookmarkStart w:id="43" w:name="pg9548_64859"/>
    </w:p>
    <w:p>
      <w:pPr>
        <w:pStyle w:val="BookText"/>
        <w:rPr/>
      </w:pPr>
      <w:bookmarkEnd w:id="43"/>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هندی؛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هندی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پانی پتی،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مترجم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815207</w:t>
      </w:r>
    </w:p>
    <w:p>
      <w:pPr>
        <w:pStyle w:val="Heading2"/>
        <w:numPr>
          <w:ilvl w:val="1"/>
          <w:numId w:val="1"/>
        </w:numPr>
        <w:rPr/>
      </w:pPr>
      <w:bookmarkStart w:id="44" w:name="__RefHeading___Toc6833905_2870459653"/>
      <w:bookmarkStart w:id="45" w:name="_Toc16"/>
      <w:bookmarkEnd w:id="44"/>
      <w:r>
        <w:rPr/>
        <w:t>13510/1</w:t>
      </w:r>
      <w:bookmarkEnd w:id="45"/>
    </w:p>
    <w:p>
      <w:pPr>
        <w:pStyle w:val="BookText"/>
        <w:rPr/>
      </w:pP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تهليلية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اسعد دوانی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عرفانی دارای دو مقام و هر مقام به دو موقف و هر موقف به چند مسلک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در توحید مقام دوم بیان لطایف متعلق به توحید که در این مقام از سه مرتبه حروف در مقابل سه مرتبه توحید سخن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تصحیح و شرح فرشته فریدونی فروزنده توسط سازمان انتشارات کیهان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جمال قدم از آن متعالیست که خفافیش ظلمت سرای 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عدد کثیر نیست در مرتبه ثلاثه بعد از شعور بوحدت حقیقی ذاتی كما يداكم تعودون منه بدا و اليه تعود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الرساله الشريفه تاسع شهر جمادی الاول سنه توشقان ئیل ؟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الهجرية النبوية</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برخی دیگر از اوراق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عیسی بن 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دیگر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حبه جنه و عماد الدین الحسینی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و 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امید شفا عبده محمد کاظم با تاریخ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مقوایی، روکش کاغذی قهوه ای طرح ابر و باد عطف پارچه ،زیتونی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تهلیل</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815208</w:t>
      </w:r>
      <w:r>
        <w:rPr>
          <w:rFonts w:eastAsia="IRNazanin" w:cs="IRNazanin"/>
          <w:color w:val="111111"/>
          <w:sz w:val="28"/>
          <w:szCs w:val="28"/>
          <w:rtl w:val="true"/>
          <w:lang w:bidi="fa-IR"/>
        </w:rPr>
        <w:t xml:space="preserve"> </w:t>
      </w:r>
      <w:bookmarkStart w:id="46" w:name="pg9548_64860"/>
    </w:p>
    <w:p>
      <w:pPr>
        <w:pStyle w:val="Heading2"/>
        <w:numPr>
          <w:ilvl w:val="1"/>
          <w:numId w:val="1"/>
        </w:numPr>
        <w:rPr/>
      </w:pPr>
      <w:bookmarkStart w:id="47" w:name="__RefHeading___Toc6833907_2870459653"/>
      <w:bookmarkStart w:id="48" w:name="_Toc17"/>
      <w:bookmarkEnd w:id="46"/>
      <w:bookmarkEnd w:id="47"/>
      <w:r>
        <w:rPr/>
        <w:t>13510/2</w:t>
      </w:r>
      <w:bookmarkEnd w:id="48"/>
    </w:p>
    <w:p>
      <w:pPr>
        <w:pStyle w:val="BookText"/>
        <w:rPr/>
      </w:pP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eastAsia="IRNazanin" w:cs="IRNazanin"/>
          <w:color w:val="111111"/>
          <w:sz w:val="28"/>
          <w:szCs w:val="28"/>
          <w:lang w:bidi="fa-IR"/>
        </w:rPr>
        <w:t>2908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رباعیات محمد بن اسعد 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اسعد دوانی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دوانی به خواهش شاگردانش اقدام به شرح رباعیات عرفانی خود که در روزگار جوانی سروده بوده است کرده و بدان گونه که خود وی می گوید این اشعار در بیان حقایق وجدانی و معارف ربانی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لاله عمر الخلق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معبود سواه بل ليس سواه</w:t>
      </w:r>
    </w:p>
    <w:p>
      <w:pPr>
        <w:pStyle w:val="BookText"/>
        <w:rPr/>
      </w:pPr>
      <w:r>
        <w:rPr>
          <w:rFonts w:ascii="IRNazanin" w:hAnsi="IRNazanin" w:eastAsia="IRNazanin"/>
          <w:color w:val="111111"/>
          <w:sz w:val="28"/>
          <w:sz w:val="28"/>
          <w:szCs w:val="28"/>
          <w:rtl w:val="true"/>
          <w:lang w:bidi="fa-IR"/>
        </w:rPr>
        <w:t xml:space="preserve">درات دو کون را از آسیب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حرم او نیست پناه حمدی سزاوار سرادق کبریا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فلينظر المنبصر فيه بنظر دقيق ويتفكر فيه بفكر عميق بتجلی علیه انوار التحقيق و الله ولي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هذه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توفيق فرزند سعادتمند اعنی عماد الدین محمود کتابت شد انشا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که من بنده گنه کارم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815209</w:t>
      </w:r>
    </w:p>
    <w:p>
      <w:pPr>
        <w:pStyle w:val="Heading2"/>
        <w:numPr>
          <w:ilvl w:val="1"/>
          <w:numId w:val="1"/>
        </w:numPr>
        <w:rPr/>
      </w:pPr>
      <w:bookmarkStart w:id="49" w:name="__RefHeading___Toc6833909_2870459653"/>
      <w:bookmarkStart w:id="50" w:name="_Toc18"/>
      <w:bookmarkEnd w:id="49"/>
      <w:r>
        <w:rPr/>
        <w:t>13510/3</w:t>
      </w:r>
      <w:bookmarkEnd w:id="50"/>
    </w:p>
    <w:p>
      <w:pPr>
        <w:pStyle w:val="BookText"/>
        <w:rPr/>
      </w:pPr>
      <w:r>
        <w:rPr>
          <w:rFonts w:ascii="IRNazanin" w:hAnsi="IRNazanin" w:eastAsia="IRNazanin"/>
          <w:color w:val="111111"/>
          <w:sz w:val="28"/>
          <w:sz w:val="28"/>
          <w:szCs w:val="28"/>
          <w:rtl w:val="true"/>
          <w:lang w:bidi="fa-IR"/>
        </w:rPr>
        <w:t xml:space="preserve">شمسای گیلانی، محمد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رساله برهانية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شمسا الجيلاني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مختصر در اثبات آن که علم حق به اشیا پیش و پس از به وجود آمدن و در حین وجود نمی تواند علمی حصولی و یا حضوری باشد، بلکه علم او به گونه دیگری است که در این رساله به شیوه برهانی و استدلالی مورد بحث قرار گرفته است</w:t>
      </w:r>
      <w:r>
        <w:rPr>
          <w:rFonts w:eastAsia="IRNazanin" w:cs="IRNazanin"/>
          <w:color w:val="111111"/>
          <w:sz w:val="28"/>
          <w:szCs w:val="28"/>
          <w:rtl w:val="true"/>
          <w:lang w:bidi="fa-IR"/>
        </w:rPr>
        <w:t xml:space="preserve">. </w:t>
      </w:r>
      <w:bookmarkStart w:id="51" w:name="pg9548_64861"/>
    </w:p>
    <w:p>
      <w:pPr>
        <w:pStyle w:val="BookText"/>
        <w:rPr/>
      </w:pPr>
      <w:bookmarkEnd w:id="51"/>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خالق الكل وهادي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 افقر خلق الله الغنى محمد الشهير بشمسا الجيلاني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الثبوتية الكمالية الثابته في مرتبه ذاته بذاته مع قطع النظر عن كل ماعدا ذاته تم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از دیگر آثار مولف با نشان دام 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و 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امید شفا عبده محمد کاظم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مفردة فی اثبات ان علم الواجب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815210</w:t>
      </w:r>
    </w:p>
    <w:p>
      <w:pPr>
        <w:pStyle w:val="Heading2"/>
        <w:numPr>
          <w:ilvl w:val="1"/>
          <w:numId w:val="1"/>
        </w:numPr>
        <w:rPr/>
      </w:pPr>
      <w:bookmarkStart w:id="52" w:name="__RefHeading___Toc6833911_2870459653"/>
      <w:bookmarkStart w:id="53" w:name="_Toc19"/>
      <w:bookmarkEnd w:id="52"/>
      <w:r>
        <w:rPr/>
        <w:t>13510/4</w:t>
      </w:r>
      <w:bookmarkEnd w:id="53"/>
    </w:p>
    <w:p>
      <w:pPr>
        <w:pStyle w:val="BookText"/>
        <w:rPr/>
      </w:pPr>
      <w:r>
        <w:rPr>
          <w:rFonts w:ascii="IRNazanin" w:hAnsi="IRNazanin" w:eastAsia="IRNazanin"/>
          <w:color w:val="111111"/>
          <w:sz w:val="28"/>
          <w:sz w:val="28"/>
          <w:szCs w:val="28"/>
          <w:rtl w:val="true"/>
          <w:lang w:bidi="fa-IR"/>
        </w:rPr>
        <w:t xml:space="preserve">شمسای گیلانی، محمد،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 گیلانی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مختصر در اثبات توحید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شمسای گیلانی رساله دیگری در همین موضوع نیز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على توحيد الواجب جل شانه بانه لو تعدد كان الاثنان منه اعنى معروض الاثنينية بدون العارض</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علم اجمالي جزءا للعلم التفصيلي نعم المعلوم بالعلم التفصيلي جزء للمعلوم بالعلم الاجمالي فاقهم و تبصر و من الخطاء فاحذر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م س سلمه الله تعالى 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و تصحیح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bookmarkStart w:id="54" w:name="pg9548_64862"/>
    </w:p>
    <w:p>
      <w:pPr>
        <w:pStyle w:val="BookText"/>
        <w:rPr/>
      </w:pPr>
      <w:bookmarkEnd w:id="54"/>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815211</w:t>
      </w:r>
    </w:p>
    <w:p>
      <w:pPr>
        <w:pStyle w:val="Heading2"/>
        <w:numPr>
          <w:ilvl w:val="1"/>
          <w:numId w:val="1"/>
        </w:numPr>
        <w:rPr/>
      </w:pPr>
      <w:bookmarkStart w:id="55" w:name="__RefHeading___Toc6833913_2870459653"/>
      <w:bookmarkStart w:id="56" w:name="_Toc20"/>
      <w:bookmarkEnd w:id="55"/>
      <w:r>
        <w:rPr/>
        <w:t>13510/5</w:t>
      </w:r>
      <w:bookmarkEnd w:id="56"/>
    </w:p>
    <w:p>
      <w:pPr>
        <w:pStyle w:val="BookText"/>
        <w:rPr/>
      </w:pPr>
      <w:r>
        <w:rPr>
          <w:rFonts w:ascii="IRNazanin" w:hAnsi="IRNazanin" w:eastAsia="IRNazanin"/>
          <w:color w:val="111111"/>
          <w:sz w:val="28"/>
          <w:sz w:val="28"/>
          <w:szCs w:val="28"/>
          <w:rtl w:val="true"/>
          <w:lang w:bidi="fa-IR"/>
        </w:rPr>
        <w:t xml:space="preserve">شمسای گیلانی، محمد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تقرير البرهان على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شمسای گیلانی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مختصر در اثبات توحيد واجب الوجود و این که واجب که آفریننده جهان است بایستی قادر و حکیم و مشفق و فیاض علی الاطلاق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و در حالت تعدد امکان ایجاد ممکن نیست این رساله به روش استدلالی تألیف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لو كان في عالم الوجود واجبان بالذات العياذ بالله تعالى للزم لا يوجد السماء و الارض و لا فرد من الانسان</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الاول يلزم الدور و او التسلسل و على الثانى يلزم أن يكون المعلول حقيقه هو المنتزع منه كما يظهر بالتامل الصادق س م س سلمه الله تعالى</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تقریر البرهان على التوحيد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815212</w:t>
      </w:r>
    </w:p>
    <w:p>
      <w:pPr>
        <w:pStyle w:val="Heading2"/>
        <w:numPr>
          <w:ilvl w:val="1"/>
          <w:numId w:val="1"/>
        </w:numPr>
        <w:rPr/>
      </w:pPr>
      <w:bookmarkStart w:id="57" w:name="__RefHeading___Toc6833915_2870459653"/>
      <w:bookmarkStart w:id="58" w:name="_Toc21"/>
      <w:bookmarkEnd w:id="57"/>
      <w:r>
        <w:rPr/>
        <w:t>13510/6</w:t>
      </w:r>
      <w:bookmarkEnd w:id="58"/>
    </w:p>
    <w:p>
      <w:pPr>
        <w:pStyle w:val="BookText"/>
        <w:rPr/>
      </w:pPr>
      <w:r>
        <w:rPr>
          <w:rFonts w:ascii="IRNazanin" w:hAnsi="IRNazanin" w:eastAsia="IRNazanin"/>
          <w:color w:val="111111"/>
          <w:sz w:val="28"/>
          <w:sz w:val="28"/>
          <w:szCs w:val="28"/>
          <w:rtl w:val="true"/>
          <w:lang w:bidi="fa-IR"/>
        </w:rPr>
        <w:t xml:space="preserve">دشتکی، محمد بن ابراهیم </w:t>
      </w:r>
      <w:r>
        <w:rPr>
          <w:rFonts w:eastAsia="IRNazanin" w:cs="IRNazanin"/>
          <w:color w:val="111111"/>
          <w:sz w:val="28"/>
          <w:szCs w:val="28"/>
          <w:lang w:bidi="fa-IR"/>
        </w:rPr>
        <w:t>828</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اثبات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الدين الحسيني الشيرازي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اثبات واجب در دوازده فصل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اثر را به نام غیاث الدین ابوالمظفر احمد بهادر در سال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اله الا هو له الاسماء الحسنى منه الابتداء و به البقاء و اليه الرجعي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فهذه رسالة في اثبات الباري تعالی و صفاته الحسنى</w:t>
      </w:r>
      <w:r>
        <w:rPr>
          <w:rFonts w:eastAsia="IRNazanin" w:cs="IRNazanin"/>
          <w:color w:val="111111"/>
          <w:sz w:val="28"/>
          <w:szCs w:val="28"/>
          <w:rtl w:val="true"/>
          <w:lang w:bidi="fa-IR"/>
        </w:rPr>
        <w:t xml:space="preserve">..... </w:t>
      </w:r>
      <w:bookmarkStart w:id="59" w:name="pg9548_64863"/>
    </w:p>
    <w:p>
      <w:pPr>
        <w:pStyle w:val="BookText"/>
        <w:rPr/>
      </w:pPr>
      <w:bookmarkEnd w:id="59"/>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في نفس الامر و من غير تعقل النقض هو الوحدة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815213</w:t>
      </w:r>
    </w:p>
    <w:p>
      <w:pPr>
        <w:pStyle w:val="Heading2"/>
        <w:numPr>
          <w:ilvl w:val="1"/>
          <w:numId w:val="1"/>
        </w:numPr>
        <w:rPr/>
      </w:pPr>
      <w:bookmarkStart w:id="60" w:name="__RefHeading___Toc6833917_2870459653"/>
      <w:bookmarkStart w:id="61" w:name="_Toc22"/>
      <w:bookmarkEnd w:id="60"/>
      <w:r>
        <w:rPr/>
        <w:t>13510/7</w:t>
      </w:r>
      <w:bookmarkEnd w:id="61"/>
    </w:p>
    <w:p>
      <w:pPr>
        <w:pStyle w:val="BookText"/>
        <w:rPr/>
      </w:pP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830</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اسعد دوانی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اثبات توحید بر اصول مذهب وحدت وجود شامل مباحثی در روابط علت و معلول و نسبت عوالم وجود به یکدیگر و چون مولف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نزدیک رود دجله در بغداد در خواب دیده بود و این مطالب را از فیوضات آن امام بزرگوار دانسته آن را زوراء نام نهاده که این نام بر رود دجله اطلاق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الحمد لوليه والصلاة على نبيه فاني لما فرغت من تهذيب الرساله الموسومة بالزوراء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جمعوا من كتبهم ما لا يشمون رائحة من كتبهم جمعا فلم يحسبون انهم يحسنون صنعا اولئک کالانعام بل اصل اعادنا الله و سائر المسلمين من الضلال و الزلل و توفقنا لما ينفعنا من الفعل والقول والعمل و له الحمد حمدا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815214</w:t>
      </w:r>
    </w:p>
    <w:p>
      <w:pPr>
        <w:pStyle w:val="Heading2"/>
        <w:numPr>
          <w:ilvl w:val="1"/>
          <w:numId w:val="1"/>
        </w:numPr>
        <w:rPr/>
      </w:pPr>
      <w:bookmarkStart w:id="62" w:name="__RefHeading___Toc6833919_2870459653"/>
      <w:bookmarkStart w:id="63" w:name="_Toc23"/>
      <w:bookmarkEnd w:id="62"/>
      <w:r>
        <w:rPr/>
        <w:t>13510/8</w:t>
      </w:r>
      <w:bookmarkEnd w:id="6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حدود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عبدالله بن سينا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مختصر در بیان حدود اشیا به روش فلسفی که بر حسب حروف الفبا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آستانه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ضمن مجموعه رسائل ابن سینا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 اصدقائی سالونی آن املی عليهم حدود الاشياء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القديم بحسب الذات فهو الذي ليس لوجود ذاته مبدا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الواحد الاحد الحق جل و عز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الرسالة الموسومة بالحدود للشيخ الرئيس قدس سره من نسخة مغشوشة على يد اقل خلق الله الغنى عماد الدین محمود الحسيني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ص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محمود الحسینی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کلمات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815315</w:t>
      </w:r>
    </w:p>
    <w:p>
      <w:pPr>
        <w:pStyle w:val="BookText"/>
        <w:rPr/>
      </w:pPr>
      <w:r>
        <w:rPr>
          <w:rFonts w:eastAsia="Times New Roman" w:cs="Times New Roman" w:ascii="Times New Roman" w:hAnsi="Times New Roman"/>
          <w:color w:val="111111"/>
          <w:sz w:val="28"/>
          <w:szCs w:val="28"/>
          <w:lang w:val="en-US" w:bidi="en-US"/>
        </w:rPr>
        <w:t>13510/9</w:t>
      </w:r>
    </w:p>
    <w:p>
      <w:pPr>
        <w:pStyle w:val="BookText"/>
        <w:rPr/>
      </w:pPr>
      <w:r>
        <w:rPr>
          <w:rFonts w:ascii="IRNazanin" w:hAnsi="IRNazanin" w:eastAsia="IRNazanin"/>
          <w:color w:val="111111"/>
          <w:sz w:val="28"/>
          <w:sz w:val="28"/>
          <w:szCs w:val="28"/>
          <w:rtl w:val="true"/>
          <w:lang w:bidi="fa-IR"/>
        </w:rPr>
        <w:t xml:space="preserve">شمسای گیلانی، محمد،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شمسای گیلانی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مختصر در بیان چگونگی وصول علم به اشیا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ينقسم الى تصور مطلق كما يتصور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الخير الكثير الذي يصل الى ذلك الشر لاجل اليسير من الشر الذي لابد منه كان الشرح اكثر تمت و الحمد لله رب العالمين</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bookmarkStart w:id="64" w:name="pg9548_64865"/>
    </w:p>
    <w:p>
      <w:pPr>
        <w:pStyle w:val="BookText"/>
        <w:rPr/>
      </w:pPr>
      <w:bookmarkEnd w:id="64"/>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815316</w:t>
      </w:r>
    </w:p>
    <w:p>
      <w:pPr>
        <w:pStyle w:val="Heading2"/>
        <w:numPr>
          <w:ilvl w:val="1"/>
          <w:numId w:val="1"/>
        </w:numPr>
        <w:rPr/>
      </w:pPr>
      <w:bookmarkStart w:id="65" w:name="__RefHeading___Toc6833921_2870459653"/>
      <w:bookmarkStart w:id="66" w:name="_Toc24"/>
      <w:bookmarkEnd w:id="65"/>
      <w:r>
        <w:rPr/>
        <w:t>13510/10</w:t>
      </w:r>
      <w:bookmarkEnd w:id="66"/>
    </w:p>
    <w:p>
      <w:pPr>
        <w:pStyle w:val="BookText"/>
        <w:rPr/>
      </w:pPr>
      <w:r>
        <w:rPr>
          <w:rFonts w:ascii="IRNazanin" w:hAnsi="IRNazanin" w:eastAsia="IRNazanin"/>
          <w:color w:val="111111"/>
          <w:sz w:val="28"/>
          <w:sz w:val="28"/>
          <w:szCs w:val="28"/>
          <w:rtl w:val="true"/>
          <w:lang w:bidi="fa-IR"/>
        </w:rPr>
        <w:t xml:space="preserve">شمسای گیلانی، محمد،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 در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شمسا گیلانی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مختصری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قسمتی از جزء دوم حکمت متعالیه ملاصدرا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اثر به بحث پیرامون وحدت شخصیه و این که یک شیء که شخص واحد و موصوف به وحدت شخصی است نمی تواند دارای دو عقل باشد،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اما صوره الجسميه من حيث هي جسميه فهي طبيعه واحده بسيطه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يمكن انقسامه الى شي و شيء آخر و امکن تحلیله اليها سواء حصلت الفعليه ايضا اولم يحصل و بقى على صرافه الامكان شمسا رحمه الله تعالى</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Heading2"/>
        <w:numPr>
          <w:ilvl w:val="1"/>
          <w:numId w:val="1"/>
        </w:numPr>
        <w:rPr/>
      </w:pPr>
      <w:bookmarkStart w:id="67" w:name="__RefHeading___Toc6833923_2870459653"/>
      <w:bookmarkStart w:id="68" w:name="_Toc25"/>
      <w:bookmarkEnd w:id="67"/>
      <w:r>
        <w:rPr/>
        <w:t>13511</w:t>
      </w:r>
      <w:bookmarkEnd w:id="68"/>
    </w:p>
    <w:p>
      <w:pPr>
        <w:pStyle w:val="BookText"/>
        <w:rPr/>
      </w:pPr>
      <w:r>
        <w:rPr>
          <w:rFonts w:ascii="IRNazanin" w:hAnsi="IRNazanin" w:eastAsia="IRNazanin"/>
          <w:color w:val="111111"/>
          <w:sz w:val="28"/>
          <w:sz w:val="28"/>
          <w:szCs w:val="28"/>
          <w:rtl w:val="true"/>
          <w:lang w:bidi="fa-IR"/>
        </w:rPr>
        <w:t>جامع المجالس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مجالس در ذکر حوادث مصیبت کربلا و حکایات دیگر در مورد حضرت فاطمه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روایات و احادیث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 ذکر عروسی رفتن فاطمه زهرا است وقتی از اوقات سید کاینات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عطشان و انا عطشان و الله لا ارزق الماء حتى تشرك نظم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را می نخوری جرعه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از سوز عطش مرغ دلت کشته کباب </w:t>
      </w:r>
      <w:bookmarkStart w:id="69" w:name="pg9548_64866"/>
    </w:p>
    <w:p>
      <w:pPr>
        <w:pStyle w:val="BookText"/>
        <w:rPr/>
      </w:pPr>
      <w:bookmarkEnd w:id="6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تاریخ کتابت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و پاره ای توضیحات در رابطه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یک لا دارای جدول ضربی اندرون جلد استر کاغذی</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815217</w:t>
      </w:r>
    </w:p>
    <w:p>
      <w:pPr>
        <w:pStyle w:val="Heading2"/>
        <w:numPr>
          <w:ilvl w:val="1"/>
          <w:numId w:val="1"/>
        </w:numPr>
        <w:rPr/>
      </w:pPr>
      <w:bookmarkStart w:id="70" w:name="__RefHeading___Toc6833925_2870459653"/>
      <w:bookmarkStart w:id="71" w:name="_Toc26"/>
      <w:bookmarkEnd w:id="70"/>
      <w:r>
        <w:rPr/>
        <w:t>13512</w:t>
      </w:r>
      <w:bookmarkEnd w:id="71"/>
    </w:p>
    <w:p>
      <w:pPr>
        <w:pStyle w:val="BookText"/>
        <w:rPr/>
      </w:pPr>
      <w:r>
        <w:rPr>
          <w:rFonts w:ascii="IRNazanin" w:hAnsi="IRNazanin" w:eastAsia="IRNazanin"/>
          <w:color w:val="111111"/>
          <w:sz w:val="28"/>
          <w:sz w:val="28"/>
          <w:szCs w:val="28"/>
          <w:rtl w:val="true"/>
          <w:lang w:bidi="fa-IR"/>
        </w:rPr>
        <w:t xml:space="preserve">ابن حسام جوسقی محمد بن حسام الدین، </w:t>
      </w:r>
      <w:r>
        <w:rPr>
          <w:rFonts w:eastAsia="IRNazanin" w:cs="IRNazanin"/>
          <w:color w:val="111111"/>
          <w:sz w:val="28"/>
          <w:szCs w:val="28"/>
          <w:lang w:bidi="fa-IR"/>
        </w:rPr>
        <w:t>2782</w:t>
      </w:r>
      <w:r>
        <w:rPr>
          <w:rFonts w:eastAsia="IRNazanin" w:cs="IRNazanin"/>
          <w:color w:val="111111"/>
          <w:sz w:val="28"/>
          <w:szCs w:val="28"/>
          <w:rtl w:val="true"/>
          <w:lang w:bidi="fa-IR"/>
        </w:rPr>
        <w:t xml:space="preserve"> - </w:t>
      </w:r>
      <w:r>
        <w:rPr>
          <w:rFonts w:eastAsia="IRNazanin" w:cs="IRNazanin"/>
          <w:color w:val="111111"/>
          <w:sz w:val="28"/>
          <w:szCs w:val="28"/>
          <w:lang w:bidi="fa-IR"/>
        </w:rPr>
        <w:t>2875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خاورنامه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حسام الدین جوسقی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داستانی تخیلی و حماسی که از خاوران نامه فارسی اخذ شده است شامل داستآن ها و حکایات منسوب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جنگ های ایشان با جن اژدها شاهان پارسی و فتوحات ایشان در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در تهران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خداوند کریم دادکار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 اولور خطیم بنوم اشفته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اولدوز کم یمان ایشدن کچر؟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حقير الفقير ملا علی اکبر ولد مشهدی محمدرضا مرحوم نخجوانی سنه </w:t>
      </w:r>
      <w:r>
        <w:rPr>
          <w:rFonts w:eastAsia="IRNazanin" w:cs="IRNazanin"/>
          <w:color w:val="111111"/>
          <w:sz w:val="28"/>
          <w:szCs w:val="28"/>
          <w:lang w:bidi="fa-IR"/>
        </w:rPr>
        <w:t>1264</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4128</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w:t>
      </w:r>
    </w:p>
    <w:p>
      <w:pPr>
        <w:pStyle w:val="BookText"/>
        <w:rPr/>
      </w:pPr>
      <w:r>
        <w:rPr>
          <w:rFonts w:ascii="IRNazanin" w:hAnsi="IRNazanin" w:eastAsia="IRNazanin"/>
          <w:color w:val="111111"/>
          <w:sz w:val="28"/>
          <w:sz w:val="28"/>
          <w:szCs w:val="28"/>
          <w:rtl w:val="true"/>
          <w:lang w:bidi="fa-IR"/>
        </w:rPr>
        <w:t>خط نستلعيق،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بن محمدرضا نخجوانی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اندک پارگی در عطف و پاشیدگی مرکب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w:t>
      </w:r>
    </w:p>
    <w:p>
      <w:pPr>
        <w:pStyle w:val="BookText"/>
        <w:rPr/>
      </w:pPr>
      <w:r>
        <w:rPr>
          <w:rFonts w:ascii="IRNazanin" w:hAnsi="IRNazanin" w:eastAsia="IRNazanin"/>
          <w:color w:val="111111"/>
          <w:sz w:val="28"/>
          <w:sz w:val="28"/>
          <w:szCs w:val="28"/>
          <w:rtl w:val="true"/>
          <w:lang w:bidi="fa-IR"/>
        </w:rPr>
        <w:t>دارای جدول ضربی اندرون جلد آستر کاغذی</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72" w:name="pg9548_64867"/>
    </w:p>
    <w:p>
      <w:pPr>
        <w:pStyle w:val="BookText"/>
        <w:rPr/>
      </w:pPr>
      <w:bookmarkEnd w:id="72"/>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815318</w:t>
      </w:r>
    </w:p>
    <w:p>
      <w:pPr>
        <w:pStyle w:val="Heading2"/>
        <w:numPr>
          <w:ilvl w:val="1"/>
          <w:numId w:val="1"/>
        </w:numPr>
        <w:rPr/>
      </w:pPr>
      <w:bookmarkStart w:id="73" w:name="__RefHeading___Toc6833927_2870459653"/>
      <w:bookmarkStart w:id="74" w:name="_Toc27"/>
      <w:bookmarkEnd w:id="73"/>
      <w:r>
        <w:rPr/>
        <w:t>13513</w:t>
      </w:r>
      <w:bookmarkEnd w:id="74"/>
    </w:p>
    <w:p>
      <w:pPr>
        <w:pStyle w:val="BookText"/>
        <w:rPr/>
      </w:pPr>
      <w:r>
        <w:rPr>
          <w:rFonts w:ascii="IRNazanin" w:hAnsi="IRNazanin" w:eastAsia="IRNazanin"/>
          <w:color w:val="111111"/>
          <w:sz w:val="28"/>
          <w:sz w:val="28"/>
          <w:szCs w:val="28"/>
          <w:rtl w:val="true"/>
          <w:lang w:bidi="fa-IR"/>
        </w:rPr>
        <w:t xml:space="preserve">عنصر المعالی، کیکاوس بن اسکندر 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قابوس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عنصر المعالی قابوس بن وشمگیر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اثری است در آیین کشورداری نکوهش روزگار به دست آوردن نیکنامی و اندرزهایی که به کار دین و دنیا آید و ملوک و رعیت باید به آن ها منصف گردند که نویسنده آن را خطاب به فرزند خود گیلانشاه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چهل و چهار باب که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ضمن این که تعداد ابواب در نسخ مختلف یکسان نیست این ابواب در توحید آفرینش عالم در شکر و عبادت حج و زکات در حقوق پدر و مادر در فضیلت هنر و سخن در نصایح انوشیروان در آبین جوانی در آداب طعام خوردن در آیین شراب خوردن در بیان مهمان داری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موجود تصرفاتی از سوی بازنویس متن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توضیحات وی در 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تاریخ تألیف کتاب حسب الامر بزرگی به بازنویسی و ساده نویسی متن قابوس نامه تألیف عنصر المعالی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هدف که معانی آن را به منظر عبارات خوش و استعارات دلکش جلوه دهد و به قدر وسع و امکان کوشیده الفاظ و عبارات عربی آن را حذف و با الفاظ و عباراتی که مانوس فصحای زمان بوده بنگارد نسخه با یک مقدمه و چهارده وصیت در پادشاهی همنشینی با ساعی و تمام اعتماد و دوستی با دشمن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بسمله حمد خداوند سرایم نخست تا شود این نامه بنامش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باش که خوشتر و بهتر باشی و اگر بدین پند من گوش و گوش هوش با خود دار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الاحد هفتم شهر شوال المکرم سنه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العبد المذنب الراجي الى غفران ربه الغنى الهادي ابن مرحمت و غفران پناه اسحق محمد علی آشتياني القمی عفی عنه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3153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2507</w:t>
      </w:r>
      <w:r>
        <w:rPr>
          <w:rFonts w:eastAsia="IRNazanin" w:cs="IRNazanin"/>
          <w:color w:val="111111"/>
          <w:sz w:val="28"/>
          <w:szCs w:val="28"/>
          <w:rtl w:val="true"/>
          <w:lang w:bidi="fa-IR"/>
        </w:rPr>
        <w:t xml:space="preserve"> </w:t>
      </w:r>
      <w:bookmarkStart w:id="75" w:name="pg9548_64868"/>
    </w:p>
    <w:p>
      <w:pPr>
        <w:pStyle w:val="BookText"/>
        <w:rPr/>
      </w:pPr>
      <w:bookmarkEnd w:id="75"/>
      <w:r>
        <w:rPr>
          <w:rFonts w:ascii="IRNazanin" w:hAnsi="IRNazanin" w:eastAsia="IRNazanin"/>
          <w:color w:val="111111"/>
          <w:sz w:val="28"/>
          <w:sz w:val="28"/>
          <w:szCs w:val="28"/>
          <w:rtl w:val="true"/>
          <w:lang w:bidi="fa-IR"/>
        </w:rPr>
        <w:t xml:space="preserve">خط نستلعيق كاتب اسحاق بن محمد على الاشتياني القمی تاریخ کتابت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برخی کلمات و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ب دو یادداشت از غلام حسین مستوفی آشتیانی نوه کاتب به تاریخ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دیگری از أبو القاسم اشتیانی نتیجه کاتب به تاریخ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هر دو در تبریز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تاریخ تولد به نام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شنبه بیست و ششم شهر ذیقعده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و باشیدگی مرکب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کاغذی قهوه ای عطف تیماج مشکی لبه ها تیماج قهوه ای روشن تر از عطف</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815219</w:t>
      </w:r>
    </w:p>
    <w:p>
      <w:pPr>
        <w:pStyle w:val="Heading2"/>
        <w:numPr>
          <w:ilvl w:val="1"/>
          <w:numId w:val="1"/>
        </w:numPr>
        <w:rPr/>
      </w:pPr>
      <w:bookmarkStart w:id="76" w:name="__RefHeading___Toc6833929_2870459653"/>
      <w:bookmarkStart w:id="77" w:name="_Toc28"/>
      <w:bookmarkEnd w:id="76"/>
      <w:r>
        <w:rPr/>
        <w:t>13514</w:t>
      </w:r>
      <w:bookmarkEnd w:id="77"/>
    </w:p>
    <w:p>
      <w:pPr>
        <w:pStyle w:val="BookText"/>
        <w:rPr/>
      </w:pPr>
      <w:r>
        <w:rPr>
          <w:rFonts w:ascii="IRNazanin" w:hAnsi="IRNazanin" w:eastAsia="IRNazanin"/>
          <w:color w:val="111111"/>
          <w:sz w:val="28"/>
          <w:sz w:val="28"/>
          <w:szCs w:val="28"/>
          <w:rtl w:val="true"/>
          <w:lang w:bidi="fa-IR"/>
        </w:rPr>
        <w:t xml:space="preserve">خاتون آبادی، محمد بن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قطب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خاتون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خاتون از شاگردان شیخ بهایی در این اثر اقدام به ترجمه و شرح رساله اربعین حدیث شیخ بهایی نموده و این اثر را به نام سلطان قطب شاهی از سلسله قطب شاهی هندوستان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عنوان ترجمه اربعین یا چهل حدیث شیخ بهائی به تصحیح و تحقیق و مقدمه ابراهیم احمدیان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از تو حدیث معرفت را تبیین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ترجمه وصف تو تنزيل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بمسامع ارباب دانش و ذکا می رساند داعی دولت قاهره محمد بن على المشتهر بابن خاتون العاملي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چه در کلینی و غیر آن از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که بمرتبه عصمت فایزند روایت آن بثبوت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برخی کلمات و عبارات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مالکیت با عبارت </w:t>
      </w:r>
      <w:bookmarkStart w:id="78" w:name="pg9548_64869"/>
    </w:p>
    <w:p>
      <w:pPr>
        <w:pStyle w:val="BookText"/>
        <w:rPr/>
      </w:pPr>
      <w:bookmarkEnd w:id="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حسین نجف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یادداشتی با مضمون المتوسل بائمه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شاهوردیخان سلطان حسین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پارگی در گوشه ها وصالی گسیختگی شیرازه، جداشدگی از عطف، آب افتادگی پارگی در لبه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مقوایی، روکش کاغذی نیلی طرح ابر و باد عطف و گوشه ها تیماج قهوه ای اندرون جلد کاغذی</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الاربعین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الاربعين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815220</w:t>
      </w:r>
    </w:p>
    <w:p>
      <w:pPr>
        <w:pStyle w:val="Heading2"/>
        <w:numPr>
          <w:ilvl w:val="1"/>
          <w:numId w:val="1"/>
        </w:numPr>
        <w:rPr/>
      </w:pPr>
      <w:bookmarkStart w:id="79" w:name="__RefHeading___Toc6833931_2870459653"/>
      <w:bookmarkStart w:id="80" w:name="_Toc29"/>
      <w:bookmarkEnd w:id="79"/>
      <w:r>
        <w:rPr/>
        <w:t>13515</w:t>
      </w:r>
      <w:bookmarkEnd w:id="80"/>
    </w:p>
    <w:p>
      <w:pPr>
        <w:pStyle w:val="BookText"/>
        <w:rPr/>
      </w:pPr>
      <w:r>
        <w:rPr>
          <w:rFonts w:ascii="IRNazanin" w:hAnsi="IRNazanin" w:eastAsia="IRNazanin"/>
          <w:color w:val="111111"/>
          <w:sz w:val="28"/>
          <w:sz w:val="28"/>
          <w:szCs w:val="28"/>
          <w:rtl w:val="true"/>
          <w:lang w:bidi="fa-IR"/>
        </w:rPr>
        <w:t xml:space="preserve">کاشانی، فتح الله بن شكر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منهج الصادقين في الزام المخالفين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بن شکر الله کاشی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9410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نسخه حاضر جلد اول و از آغاز تا پایان سوره آل عمران را در بردارد و بارها در سال های مختلف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چون کلمات ربانی بی غابت شایسته لطیفی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اذهان صافیه و افکار ذاکیه مخفی نیست که علمی که مثمر سعاده اخروی و مصلح امور دنیویست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صابروا على نعمانی و رابطوا في دار اعدائي واتقوا محبة سوائي لعلكم تفلحون و الحمد لله رب العلمين والصلوة على محمد و آله الطيبين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نشانه ها به شنگرف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پارگی در عطف گسیختگی شیرازه جدا شدگی از عطف و آثار رطوبت دارد کاغذ اصفهانی نخودی جلد تیماج قهوه ای، مقوایی دارای جدول ضربی ترنج و سرترنج اندرون چند آستر کاغذی</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bookmarkStart w:id="81" w:name="pg9548_64870"/>
    </w:p>
    <w:p>
      <w:pPr>
        <w:pStyle w:val="BookText"/>
        <w:rPr/>
      </w:pPr>
      <w:bookmarkEnd w:id="8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815221</w:t>
      </w:r>
    </w:p>
    <w:p>
      <w:pPr>
        <w:pStyle w:val="Heading2"/>
        <w:numPr>
          <w:ilvl w:val="1"/>
          <w:numId w:val="1"/>
        </w:numPr>
        <w:rPr/>
      </w:pPr>
      <w:bookmarkStart w:id="82" w:name="__RefHeading___Toc6833933_2870459653"/>
      <w:bookmarkStart w:id="83" w:name="_Toc30"/>
      <w:bookmarkEnd w:id="82"/>
      <w:r>
        <w:rPr/>
        <w:t>13516</w:t>
      </w:r>
      <w:bookmarkEnd w:id="83"/>
    </w:p>
    <w:p>
      <w:pPr>
        <w:pStyle w:val="BookText"/>
        <w:rPr/>
      </w:pPr>
      <w:r>
        <w:rPr>
          <w:rFonts w:ascii="IRNazanin" w:hAnsi="IRNazanin" w:eastAsia="IRNazanin"/>
          <w:color w:val="111111"/>
          <w:sz w:val="28"/>
          <w:sz w:val="28"/>
          <w:szCs w:val="28"/>
          <w:rtl w:val="true"/>
          <w:lang w:bidi="fa-IR"/>
        </w:rPr>
        <w:t xml:space="preserve">استرآبادی، احمد بن حسن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تاج الدین حسن بن سیف الدین الاسترآبادی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مفصل در شرح حال پیامبر اسلام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اشعار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گفتاری را در ذکر بی وفایی دنیا و یک خاتمه در ذکر خلافت اصحاب بطور مجمل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به ذکر شمه ای از احوال ائمه 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که از زندگی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دلیل افتادگی تا شرح حال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کوشش میرهاشم محدث با همکاری دفتر نشر میراث مکتوب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جمال یوسف و صوت داود و زهد یحیی و کرم عيسى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واقع باشد وی برحقست تابع وی می شویم و از دیر خود بیرون آمد و با مردم خود به نزد آن حضرت رفت چون به در خانه رسیدیم شب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داخلی به زرد سبز و سرخ عنوان ها و خطوط بالای برخی کلمات و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یادداشت مربوط به صدور فرمان ولیعهد مورخ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جدائی عطف از شیرازه، گسیختگی شیرازه، وصالی و آثار رطوبت دارد کاغذ 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دارای جدول ضربی اندرون جلد کاغذ طرح ابر 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النبي في الآثار المصطفوى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815222</w:t>
      </w:r>
      <w:r>
        <w:rPr>
          <w:rFonts w:eastAsia="IRNazanin" w:cs="IRNazanin"/>
          <w:color w:val="111111"/>
          <w:sz w:val="28"/>
          <w:szCs w:val="28"/>
          <w:rtl w:val="true"/>
          <w:lang w:bidi="fa-IR"/>
        </w:rPr>
        <w:t xml:space="preserve"> </w:t>
      </w:r>
      <w:bookmarkStart w:id="84" w:name="pg9548_64871"/>
    </w:p>
    <w:p>
      <w:pPr>
        <w:pStyle w:val="Heading2"/>
        <w:numPr>
          <w:ilvl w:val="1"/>
          <w:numId w:val="1"/>
        </w:numPr>
        <w:rPr/>
      </w:pPr>
      <w:bookmarkStart w:id="85" w:name="__RefHeading___Toc6833935_2870459653"/>
      <w:bookmarkStart w:id="86" w:name="_Toc31"/>
      <w:bookmarkEnd w:id="84"/>
      <w:bookmarkEnd w:id="85"/>
      <w:r>
        <w:rPr/>
        <w:t>13517</w:t>
      </w:r>
      <w:bookmarkEnd w:id="86"/>
    </w:p>
    <w:p>
      <w:pPr>
        <w:pStyle w:val="BookText"/>
        <w:rPr/>
      </w:pPr>
      <w:r>
        <w:rPr>
          <w:rFonts w:ascii="IRNazanin" w:hAnsi="IRNazanin" w:eastAsia="IRNazanin"/>
          <w:color w:val="111111"/>
          <w:sz w:val="28"/>
          <w:sz w:val="28"/>
          <w:szCs w:val="28"/>
          <w:rtl w:val="true"/>
          <w:lang w:bidi="fa-IR"/>
        </w:rPr>
        <w:t>مجالس آیات و اخبار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مجالس درباره جهنم ولایت خلق انسان ائمه وسیله نجات ،احسان روزی لیله القدر ،توحید ،مرگ نماز شب حضرت سلیمان و غیره با استناد به آیات قرآن و روایات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بخيركم و على فيكم كجا و لگدکوب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عورات و مخدرات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بروایتی خود را باب فرات انداخت و عاقبت حالش معلوم نشد و بروایتی جناب قائم آل محمد در وقت ظهور بر ذوالجناح سوار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الكتاب بعون الملك المقتدر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خطوط بالای برخی عبارات فارسی و عربی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توضیحاتی اندک از کنز اللغه و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هادی به تاریخ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یادگاری با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پارگی ات روی جلد و ترمیم آن با تیماج مشکی پارگی در عطف گسیختگی شیرازه،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مشکی مقوایی دارای جدول ضربی، عطف تیماج قهوه ای، اندرون جلد تیماج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815223</w:t>
      </w:r>
    </w:p>
    <w:p>
      <w:pPr>
        <w:pStyle w:val="Heading2"/>
        <w:numPr>
          <w:ilvl w:val="1"/>
          <w:numId w:val="1"/>
        </w:numPr>
        <w:rPr/>
      </w:pPr>
      <w:bookmarkStart w:id="87" w:name="__RefHeading___Toc6833937_2870459653"/>
      <w:bookmarkStart w:id="88" w:name="_Toc32"/>
      <w:bookmarkEnd w:id="87"/>
      <w:r>
        <w:rPr/>
        <w:t>13518</w:t>
      </w:r>
      <w:bookmarkEnd w:id="88"/>
    </w:p>
    <w:p>
      <w:pPr>
        <w:pStyle w:val="BookText"/>
        <w:rPr/>
      </w:pPr>
      <w:r>
        <w:rPr>
          <w:rFonts w:ascii="IRNazanin" w:hAnsi="IRNazanin" w:eastAsia="IRNazanin"/>
          <w:color w:val="111111"/>
          <w:sz w:val="28"/>
          <w:sz w:val="28"/>
          <w:szCs w:val="28"/>
          <w:rtl w:val="true"/>
          <w:lang w:bidi="fa-IR"/>
        </w:rPr>
        <w:t xml:space="preserve">رازی، محمد بن مهدی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مشكات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مهدی 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علوم مختلفه از جمله اصول و فروع دین تفسیر، معما، قواعد صرف و نحو نجوم ریاضی ،مواعظ طب ،قرائت شرح حال علما، علوم غریبه مشتمل بر </w:t>
      </w:r>
      <w:bookmarkStart w:id="89" w:name="pg9548_64872"/>
    </w:p>
    <w:p>
      <w:pPr>
        <w:pStyle w:val="BookText"/>
        <w:rPr/>
      </w:pPr>
      <w:bookmarkEnd w:id="89"/>
      <w:r>
        <w:rPr>
          <w:rFonts w:ascii="IRNazanin" w:hAnsi="IRNazanin" w:eastAsia="IRNazanin"/>
          <w:color w:val="111111"/>
          <w:sz w:val="28"/>
          <w:sz w:val="28"/>
          <w:szCs w:val="28"/>
          <w:rtl w:val="true"/>
          <w:lang w:bidi="fa-IR"/>
        </w:rPr>
        <w:t xml:space="preserve">پنج مشکات و چند مصباح مستفاد از کلمات قرآنی و اخبار و آثار نبوی و ائمه عشری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علمای اعلام در تصنیفات 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کلام و زیباتر پیام که از مقطع مقال طبع سخنوران عدیم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 زیب خاطر و غریق بحار جرایم و معاصی محمد بن مهدی ابن آقا محمد الرازي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از منشا بهشت او منزه است و هر که خود را به دنائت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کوتاهی از محمد حیدر الخوانساری و سایر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کاغذ فرنگی آبی جلد تیماج مشکی یک لا، دارای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گونه گون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815224</w:t>
      </w:r>
    </w:p>
    <w:p>
      <w:pPr>
        <w:pStyle w:val="Heading2"/>
        <w:numPr>
          <w:ilvl w:val="1"/>
          <w:numId w:val="1"/>
        </w:numPr>
        <w:rPr/>
      </w:pPr>
      <w:bookmarkStart w:id="90" w:name="__RefHeading___Toc6833939_2870459653"/>
      <w:bookmarkStart w:id="91" w:name="_Toc33"/>
      <w:bookmarkEnd w:id="90"/>
      <w:r>
        <w:rPr/>
        <w:t>13519</w:t>
      </w:r>
      <w:bookmarkEnd w:id="91"/>
    </w:p>
    <w:p>
      <w:pPr>
        <w:pStyle w:val="BookText"/>
        <w:rPr/>
      </w:pPr>
      <w:r>
        <w:rPr>
          <w:rFonts w:ascii="IRNazanin" w:hAnsi="IRNazanin" w:eastAsia="IRNazanin"/>
          <w:color w:val="111111"/>
          <w:sz w:val="28"/>
          <w:sz w:val="28"/>
          <w:szCs w:val="28"/>
          <w:rtl w:val="true"/>
          <w:lang w:bidi="fa-IR"/>
        </w:rPr>
        <w:t xml:space="preserve">فانی کشمیری محسن بن حسن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دبستان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حسن فانی کشمیری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12278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درباره مؤلف کتاب اختلاف است بنابراین به نظر صاحب الذريعة استناد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نسخه از برگ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لغات فارسی هندی و عربی که در متن کتاب بکار رفته به ترتیب حروف تهجی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نام تو سر دفتر اطفال دبستان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ببالغ خرد شمع شبستان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بوی تعصب و جانبداری نیاید و نامه نگار را از این گزارش جز منصب ترجمانی نیست شعر غرض نقشی است کز ما باز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را نمی بینم بقائی</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تحرير هذا النسخة المباركة الموسومة بدبستان المذاهب في يوم چهارشنبه بیست و هشتم شهر ربیع الاول سنه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دارالسلطنة تبريز طرب خيز </w:t>
      </w:r>
      <w:bookmarkStart w:id="92" w:name="pg9548_64873"/>
    </w:p>
    <w:p>
      <w:pPr>
        <w:pStyle w:val="BookText"/>
        <w:rPr/>
      </w:pPr>
      <w:bookmarkEnd w:id="92"/>
      <w:r>
        <w:rPr>
          <w:rFonts w:ascii="IRNazanin" w:hAnsi="IRNazanin" w:eastAsia="IRNazanin"/>
          <w:color w:val="111111"/>
          <w:sz w:val="28"/>
          <w:sz w:val="28"/>
          <w:szCs w:val="28"/>
          <w:rtl w:val="true"/>
          <w:lang w:bidi="fa-IR"/>
        </w:rPr>
        <w:t xml:space="preserve">محره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العاصی عبد الوهاب ابن الحسين المشتهر باقاسي بعون الملك الوهاب حسب الفرمایش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اسمعیل خان این خان والا شان فتحعلی خان نوری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 المختلفه في يوم پنجشنبه بیست و نهم شهر ربیع الاولی در سنه زبره في السابق قریب بصلوة ظهر در نهایت شتاب به عون ملک 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چشم اغماض دارد و السلام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کاتب عبدالوهاب بن حسین آقاسی تاریخ کتابت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 تبریز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داخلی به شنگرف نیلی و زرد عنوان ها و پاره ای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در مورد کشت جوز به تاریخ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دکتر حسین مفتاح کاغذ فرنگی آبی روشن جلد تیماج قهوه ای روشن مقوایی دارای جدول ضربی با بوته های ریسه ای ترنج و سرترنج به رنگ پشم و زرد اندرون جلد استر کاغذی</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هندوئیسم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815225</w:t>
      </w:r>
    </w:p>
    <w:p>
      <w:pPr>
        <w:pStyle w:val="Heading2"/>
        <w:numPr>
          <w:ilvl w:val="1"/>
          <w:numId w:val="1"/>
        </w:numPr>
        <w:rPr/>
      </w:pPr>
      <w:bookmarkStart w:id="93" w:name="__RefHeading___Toc6833941_2870459653"/>
      <w:bookmarkStart w:id="94" w:name="_Toc34"/>
      <w:bookmarkEnd w:id="93"/>
      <w:r>
        <w:rPr/>
        <w:t>13520</w:t>
      </w:r>
      <w:bookmarkEnd w:id="94"/>
    </w:p>
    <w:p>
      <w:pPr>
        <w:pStyle w:val="BookText"/>
        <w:rPr/>
      </w:pPr>
      <w:r>
        <w:rPr>
          <w:rFonts w:ascii="IRNazanin" w:hAnsi="IRNazanin" w:eastAsia="IRNazanin"/>
          <w:color w:val="111111"/>
          <w:sz w:val="28"/>
          <w:sz w:val="28"/>
          <w:szCs w:val="28"/>
          <w:rtl w:val="true"/>
          <w:lang w:bidi="fa-IR"/>
        </w:rPr>
        <w:t xml:space="preserve">گنابادی مظفر بن محمد قاسم،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تنبيهات المنجمين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مظفر بن محمد قاسم منجم جنابدی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مفصل در نجوم است که به نام شاه عباس اول در سال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شامل یک مقدمه و شش باب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شرایط استخراج احکام باب اول در احکام قرآنات کواکب باب دوم در احکام نظرات کواکب هفتگانه باب سوم در احکام تحویلات کواکب در بروج دوازده گانه باب چهارم رجعت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پنجم در احکام شرف و هبوط کواکب، باب ششم در احکام </w:t>
      </w:r>
      <w:bookmarkStart w:id="95" w:name="pg9548_64874"/>
    </w:p>
    <w:p>
      <w:pPr>
        <w:pStyle w:val="BookText"/>
        <w:rPr/>
      </w:pPr>
      <w:bookmarkEnd w:id="95"/>
      <w:r>
        <w:rPr>
          <w:rFonts w:ascii="IRNazanin" w:hAnsi="IRNazanin" w:eastAsia="IRNazanin"/>
          <w:color w:val="111111"/>
          <w:sz w:val="28"/>
          <w:sz w:val="28"/>
          <w:szCs w:val="28"/>
          <w:rtl w:val="true"/>
          <w:lang w:bidi="fa-IR"/>
        </w:rPr>
        <w:t>اشياء متفرقه و خاتمه ذکر اسامی قدمای این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مالک الملکی را که بنظر شفقت و مرحمت سیاحان عالم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ذره احقر و بنده کمتر ابن محمد قاسم منجم مظفر که چون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مولانای محقق عبدالعلی بیرجندی سید محمد لاهیجی احمد بن محمد الملقب باختیار مولفه مظفر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پاره ای از مطالب و خطوط بالای برخی عبارات و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به تاریخ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و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زین الدین جعفر زاهدی به تاریخ سوم شعبان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عطف گسیختگی شیرازه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ساده مقوایی اندرون جلد استر کاغذی</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الاحکام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815226</w:t>
      </w:r>
    </w:p>
    <w:p>
      <w:pPr>
        <w:pStyle w:val="Heading2"/>
        <w:numPr>
          <w:ilvl w:val="1"/>
          <w:numId w:val="1"/>
        </w:numPr>
        <w:rPr/>
      </w:pPr>
      <w:bookmarkStart w:id="96" w:name="__RefHeading___Toc6833943_2870459653"/>
      <w:bookmarkStart w:id="97" w:name="_Toc35"/>
      <w:bookmarkEnd w:id="96"/>
      <w:r>
        <w:rPr/>
        <w:t>13521</w:t>
      </w:r>
      <w:bookmarkEnd w:id="97"/>
    </w:p>
    <w:p>
      <w:pPr>
        <w:pStyle w:val="BookText"/>
        <w:rPr/>
      </w:pPr>
      <w:r>
        <w:rPr>
          <w:rFonts w:ascii="IRNazanin" w:hAnsi="IRNazanin" w:eastAsia="IRNazanin"/>
          <w:color w:val="111111"/>
          <w:sz w:val="28"/>
          <w:sz w:val="28"/>
          <w:szCs w:val="28"/>
          <w:rtl w:val="true"/>
          <w:lang w:bidi="fa-IR"/>
        </w:rPr>
        <w:t xml:space="preserve">انصاری، عبدالله بن محمد،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المرید و شمس المجالس خواجه عبدالله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سوره یوسف و پاره ای از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دیگر شرح می دهد و در میان شرح خود حکایات و اشارات دینی و اخلاقی از دیگر پیامبران شخصیت های اسلامی و مسائلی چون غیبت سخاوت و جوانمردی را می آورد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بی قیاس مر صانعی را که بلبل خوش نوای بلاغت فاتحه اخلاص شکر</w:t>
      </w:r>
      <w:r>
        <w:rPr>
          <w:rFonts w:eastAsia="IRNazanin" w:cs="IRNazanin"/>
          <w:color w:val="111111"/>
          <w:sz w:val="28"/>
          <w:szCs w:val="28"/>
          <w:rtl w:val="true"/>
          <w:lang w:bidi="fa-IR"/>
        </w:rPr>
        <w:t xml:space="preserve">..... </w:t>
      </w:r>
      <w:bookmarkStart w:id="98" w:name="pg9548_64875"/>
    </w:p>
    <w:p>
      <w:pPr>
        <w:pStyle w:val="BookText"/>
        <w:rPr/>
      </w:pPr>
      <w:bookmarkEnd w:id="9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 تو ازین خرابه 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بزمگه ارم نشستی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چو برگشایم این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 بر تو بروزکی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بهشت جای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جداول داخلی و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مهر با عبارت المتوكل على الله الغني عبده سید حسین ؟ و یک مهر بیضوی 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بین برگ 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عطف گسیختگی شیرازه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مشکی دارای جدول ضربی اندرون جلد آستری کاغذی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پیامبر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815227</w:t>
      </w:r>
    </w:p>
    <w:p>
      <w:pPr>
        <w:pStyle w:val="Heading2"/>
        <w:numPr>
          <w:ilvl w:val="1"/>
          <w:numId w:val="1"/>
        </w:numPr>
        <w:rPr/>
      </w:pPr>
      <w:bookmarkStart w:id="99" w:name="__RefHeading___Toc6833945_2870459653"/>
      <w:bookmarkStart w:id="100" w:name="_Toc36"/>
      <w:bookmarkEnd w:id="99"/>
      <w:r>
        <w:rPr/>
        <w:t>13522</w:t>
      </w:r>
      <w:bookmarkEnd w:id="100"/>
    </w:p>
    <w:p>
      <w:pPr>
        <w:pStyle w:val="BookText"/>
        <w:rPr/>
      </w:pPr>
      <w:r>
        <w:rPr>
          <w:rFonts w:ascii="IRNazanin" w:hAnsi="IRNazanin" w:eastAsia="IRNazanin"/>
          <w:color w:val="111111"/>
          <w:sz w:val="28"/>
          <w:sz w:val="28"/>
          <w:szCs w:val="28"/>
          <w:rtl w:val="true"/>
          <w:lang w:bidi="fa-IR"/>
        </w:rPr>
        <w:t>لاری، علی اکبر بن محمد امین</w:t>
      </w:r>
    </w:p>
    <w:p>
      <w:pPr>
        <w:pStyle w:val="BookText"/>
        <w:rPr/>
      </w:pPr>
      <w:r>
        <w:rPr>
          <w:rFonts w:ascii="IRNazanin" w:hAnsi="IRNazanin" w:eastAsia="IRNazanin"/>
          <w:color w:val="111111"/>
          <w:sz w:val="28"/>
          <w:sz w:val="28"/>
          <w:szCs w:val="28"/>
          <w:rtl w:val="true"/>
          <w:lang w:bidi="fa-IR"/>
        </w:rPr>
        <w:t>تحفة حرمية في المسائل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بن محمد امین لاری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مختصر در یک مقدمه و دو باب در اصول و فروغ دین و با عبارات مختصر و آسان و بصورت مسئله مسئله است که به نحو عامیانه جهت سهولت دریافت مطالب آن و عدم نیاز به تعلم از دیگران برای بانوان حرم امیر الامرا وقت، حاکم کرمان مرتضی قلیخان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مقیم دروه زاری و خاکساری علی اکبر ابن محمد امین اللاری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سلام بر شما 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رحمه خدا و برکات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خطوط بالای برخی کلمات و عبارات به سرخی، جداول داخلی به شنگرف و نیلی کمند نیلی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دارای جدول ضربی با بوته های ریسه ای</w:t>
      </w:r>
      <w:r>
        <w:rPr>
          <w:rFonts w:eastAsia="IRNazanin" w:cs="IRNazanin"/>
          <w:color w:val="111111"/>
          <w:sz w:val="28"/>
          <w:szCs w:val="28"/>
          <w:rtl w:val="true"/>
          <w:lang w:bidi="fa-IR"/>
        </w:rPr>
        <w:t xml:space="preserve">. </w:t>
      </w:r>
      <w:bookmarkStart w:id="101" w:name="pg9548_64876"/>
    </w:p>
    <w:p>
      <w:pPr>
        <w:pStyle w:val="BookText"/>
        <w:rPr/>
      </w:pPr>
      <w:bookmarkEnd w:id="101"/>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815228</w:t>
      </w:r>
    </w:p>
    <w:p>
      <w:pPr>
        <w:pStyle w:val="Heading2"/>
        <w:numPr>
          <w:ilvl w:val="1"/>
          <w:numId w:val="1"/>
        </w:numPr>
        <w:rPr/>
      </w:pPr>
      <w:bookmarkStart w:id="102" w:name="__RefHeading___Toc6833947_2870459653"/>
      <w:bookmarkStart w:id="103" w:name="_Toc37"/>
      <w:bookmarkEnd w:id="102"/>
      <w:r>
        <w:rPr/>
        <w:t>13523/1</w:t>
      </w:r>
      <w:bookmarkEnd w:id="103"/>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بهایی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1/4285</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نحمدك يا من لا يحيط بجميع نعمه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الفقير إلى الله الغنى بهاء الدین محمد بن حسین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كثيرا من مطالبها حرى بالصيانه و الکتمان حقيق بالاستتار عن أكثر اهل الزمان فاحفظ وصیتی الیک و الله حفیظ علیک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الرساله والصلوة على من هو خاتم الرسالة على يد اقل عباد الله محمد هادی این میرزا احمد النخجواني و السلام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 محمدهادی بن میرزا احمد نخجوانی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کلمات و عبارات به سرخی اشکال نجومی به سرخی و سیاهی در حاشیه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جداول اعداد و جداول نجومی توضیحاتی از محمدهادی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از مختار جواد و برخی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عطف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زرشکی یک لا دارای جدول ضربی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815229</w:t>
      </w:r>
      <w:r>
        <w:rPr>
          <w:rFonts w:eastAsia="IRNazanin" w:cs="IRNazanin"/>
          <w:color w:val="111111"/>
          <w:sz w:val="28"/>
          <w:szCs w:val="28"/>
          <w:rtl w:val="true"/>
          <w:lang w:bidi="fa-IR"/>
        </w:rPr>
        <w:t xml:space="preserve"> </w:t>
      </w:r>
      <w:bookmarkStart w:id="104" w:name="pg9548_64877"/>
    </w:p>
    <w:p>
      <w:pPr>
        <w:pStyle w:val="Heading2"/>
        <w:numPr>
          <w:ilvl w:val="1"/>
          <w:numId w:val="1"/>
        </w:numPr>
        <w:rPr/>
      </w:pPr>
      <w:bookmarkStart w:id="105" w:name="__RefHeading___Toc6833949_2870459653"/>
      <w:bookmarkStart w:id="106" w:name="_Toc38"/>
      <w:bookmarkEnd w:id="104"/>
      <w:bookmarkEnd w:id="105"/>
      <w:r>
        <w:rPr/>
        <w:t>13523/2</w:t>
      </w:r>
      <w:bookmarkEnd w:id="106"/>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علی بن محمد قوشچی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مشهور در هیأت بسیطه در یک مقدمه و دو مقاله، مشتمل بر ابواب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آن چه که باید پیش از شروع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اول در احوال اجرام علویه دارای شش باب مقاله دوم در هیات زمین و تقسیم آن به اقالیم دارای بازده ،باب و خاتمه در معرفت ابعاد و اجرام احتمال دارد این رساله همان فتحیه قوشچی باشد که در کشف الظنون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حمد الشّاكرين و الصّلوة على خير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کتابیست مشتمل بر مقدمه و دو مقاله در بیان آن چه پیش از شروع در این علم دانستنی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اعظم ثوابت مرصوده دویست و بیست برابر زمین است و اصغر ثوابت و مرصوده بیست و سه برابر زمین است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الرساله في يوم الاربعا من الاسبوع الأول من الشهر الثامن من السنه الخامس بعد الف و الماتين و السبعين من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اقل عباد الله محمد هادی ابن الاميرزا احمد النخجوانى الاصل الحائري المسكن فيسنة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4885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3428</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هندسی عنوان ها و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اشکال نجومی و در ارتباط با متن یادداشت ها در برگ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متن رساله دو یادداشت تایید بر کتاب است که یکی از آن دو تاریخ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هیئت فتحیه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815230</w:t>
      </w:r>
      <w:r>
        <w:rPr>
          <w:rFonts w:eastAsia="IRNazanin" w:cs="IRNazanin"/>
          <w:color w:val="111111"/>
          <w:sz w:val="28"/>
          <w:szCs w:val="28"/>
          <w:rtl w:val="true"/>
          <w:lang w:bidi="fa-IR"/>
        </w:rPr>
        <w:t xml:space="preserve"> </w:t>
      </w:r>
      <w:bookmarkStart w:id="107" w:name="pg9548_64878"/>
    </w:p>
    <w:p>
      <w:pPr>
        <w:pStyle w:val="Heading2"/>
        <w:numPr>
          <w:ilvl w:val="1"/>
          <w:numId w:val="1"/>
        </w:numPr>
        <w:rPr/>
      </w:pPr>
      <w:bookmarkStart w:id="108" w:name="__RefHeading___Toc6833951_2870459653"/>
      <w:bookmarkStart w:id="109" w:name="_Toc39"/>
      <w:bookmarkEnd w:id="107"/>
      <w:bookmarkEnd w:id="108"/>
      <w:r>
        <w:rPr/>
        <w:t>13523/3</w:t>
      </w:r>
      <w:bookmarkEnd w:id="109"/>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تشريح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بهایی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rtl w:val="true"/>
          <w:lang w:bidi="fa-IR"/>
        </w:rPr>
        <w:t>/</w:t>
      </w:r>
      <w:r>
        <w:rPr>
          <w:rFonts w:eastAsia="IRNazanin" w:cs="IRNazanin"/>
          <w:color w:val="111111"/>
          <w:sz w:val="28"/>
          <w:szCs w:val="28"/>
          <w:lang w:bidi="fa-IR"/>
        </w:rPr>
        <w:t>13505/1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ما خلقت هذا باطلا سبحانك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 الفقير الى الله الغنى بهاء الدين محمد العاملي على الله عنه هذه درة يتيمية احتوت فن الهيئة على اصوله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تتنبه له طوارق الحدثان و هذا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تمّت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الدقيقة الثامنة من الساعة السابع من اليوم الثاني من الأسبوع الثاني من الشهر الثامن من السنة الخامس من العشر الثامن من المائة الثالث من الألف الثاني من الهجرة النبوية ص بید محمد هادی ابن الاميرزا احمد غفر الله لهما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 به سرخی اشکال هندسی و نجومی به سیاهی در حاشیه و متن اصلی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بسیار مختصر و نیز تصحیح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برگ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که احتمالا قسمتی از یک کتاب است یادداشتی از کاتب با تاریخ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815231</w:t>
      </w:r>
    </w:p>
    <w:p>
      <w:pPr>
        <w:pStyle w:val="Heading2"/>
        <w:numPr>
          <w:ilvl w:val="1"/>
          <w:numId w:val="1"/>
        </w:numPr>
        <w:rPr/>
      </w:pPr>
      <w:bookmarkStart w:id="110" w:name="__RefHeading___Toc6833953_2870459653"/>
      <w:bookmarkStart w:id="111" w:name="_Toc40"/>
      <w:bookmarkEnd w:id="110"/>
      <w:r>
        <w:rPr/>
        <w:t>13524</w:t>
      </w:r>
      <w:bookmarkEnd w:id="111"/>
    </w:p>
    <w:p>
      <w:pPr>
        <w:pStyle w:val="BookText"/>
        <w:rPr/>
      </w:pPr>
      <w:r>
        <w:rPr>
          <w:rFonts w:ascii="IRNazanin" w:hAnsi="IRNazanin" w:eastAsia="IRNazanin"/>
          <w:color w:val="111111"/>
          <w:sz w:val="28"/>
          <w:sz w:val="28"/>
          <w:szCs w:val="28"/>
          <w:rtl w:val="true"/>
          <w:lang w:bidi="fa-IR"/>
        </w:rPr>
        <w:t>فقه شاهی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کتابی مشتمل بر یک دوره کامل فقه عبادات و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کتاب طهارت آغاز می شود و با کتاب دیات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کمال الدین حسین الهی اردبیلی در گذشته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الدین حسن گرگانی و میر ابوالفتح حسینی عرب شاهی گرگانی در گذشته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نسبت داده اند و از آن با عناوین مختلف </w:t>
      </w:r>
      <w:bookmarkStart w:id="112" w:name="pg9548_64879"/>
    </w:p>
    <w:p>
      <w:pPr>
        <w:pStyle w:val="BookText"/>
        <w:rPr/>
      </w:pPr>
      <w:bookmarkEnd w:id="112"/>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شاهی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فارسی 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الزبده في الفقه الفارسي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الفارسی و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حاضر نیز به کتاب نامی داده نشده است ولی آغاز آن با آغاز نسخه موجود در کتابخانه ملک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پوشیده نماند که بنا بر اشارت واجب الاطاعت لازم الانقیاد این اوراق مشتمل بر مسائل فقه از کتب موثوقه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قتل عمد با شبیه آن قاتل بگریزد با بمیرد با کشته گردد دیه از خویشان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سرفصل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خواندن یک دعا در برگ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نیمه خوانا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از شیرازه جدا، وصالی پاشیدگی مرکب آثار رطوبت دارد کاغذ اصفهانی نخودی جلد تیماج مقوایی قرمز، دارای جدول ضربی، اندرون جلد آستر کاغذی</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815232</w:t>
      </w:r>
    </w:p>
    <w:p>
      <w:pPr>
        <w:pStyle w:val="Heading2"/>
        <w:numPr>
          <w:ilvl w:val="1"/>
          <w:numId w:val="1"/>
        </w:numPr>
        <w:rPr/>
      </w:pPr>
      <w:bookmarkStart w:id="113" w:name="__RefHeading___Toc6833955_2870459653"/>
      <w:bookmarkStart w:id="114" w:name="_Toc41"/>
      <w:bookmarkEnd w:id="113"/>
      <w:r>
        <w:rPr/>
        <w:t>13525</w:t>
      </w:r>
      <w:bookmarkEnd w:id="114"/>
    </w:p>
    <w:p>
      <w:pPr>
        <w:pStyle w:val="BookText"/>
        <w:rPr/>
      </w:pPr>
      <w:r>
        <w:rPr>
          <w:rFonts w:ascii="IRNazanin" w:hAnsi="IRNazanin" w:eastAsia="IRNazanin"/>
          <w:color w:val="111111"/>
          <w:sz w:val="28"/>
          <w:sz w:val="28"/>
          <w:szCs w:val="28"/>
          <w:rtl w:val="true"/>
          <w:lang w:bidi="fa-IR"/>
        </w:rPr>
        <w:t xml:space="preserve">شهشهانی عبد الوهاب بن محمد امین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الجواهر في علم الدفاتر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 الوهاب بن محمد امین شاهنشاهانی حسینی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رایج ترین متون در آموزش فنون استیفا است که نسخه ها و چاپ های سنگی بسیار دارد کتاب در دو بحر و یک ساحل بخش بندی و هر یک به فصل های کوچکتر تقسیم شده که با کلمات بحر نهر جدول قطره رشحه در متن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می شویم که در فهرست واره کتاب های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با نام حساب و سیاق مجمع البحرین از امین بن محمد الشاهشاهانی الاصفهانی حسنی حسینی </w:t>
      </w:r>
      <w:bookmarkStart w:id="115" w:name="pg9548_64880"/>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بحر و یک ساحل معرفی شده که احتمال دارد نسخه ای دیگر از بحر الجواهر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آن قطره چهارم در اعمال بعد از منذالک و آن مبتنی بر سه حباب و یک قاعده است حباب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حرفی از آن دو حرف که ممکن باشد رسم الخط نمایند مثل جو و از این امثله تحریر و ترقیم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جداول و اشکال هندسی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عنوان ها به سرخی در حاشیه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نسخه پارگی روی جلد عطف از شیرازه جدا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قرمز طرح ابر و باد عطف پارچه قرمز، اندرون جلد استر کاغذی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815233</w:t>
      </w:r>
    </w:p>
    <w:p>
      <w:pPr>
        <w:pStyle w:val="Heading2"/>
        <w:numPr>
          <w:ilvl w:val="1"/>
          <w:numId w:val="1"/>
        </w:numPr>
        <w:rPr/>
      </w:pPr>
      <w:bookmarkStart w:id="116" w:name="__RefHeading___Toc6833957_2870459653"/>
      <w:bookmarkStart w:id="117" w:name="_Toc42"/>
      <w:bookmarkEnd w:id="116"/>
      <w:r>
        <w:rPr/>
        <w:t>13526/1</w:t>
      </w:r>
      <w:bookmarkEnd w:id="117"/>
    </w:p>
    <w:p>
      <w:pPr>
        <w:pStyle w:val="BookText"/>
        <w:rPr/>
      </w:pPr>
      <w:r>
        <w:rPr>
          <w:rFonts w:ascii="IRNazanin" w:hAnsi="IRNazanin" w:eastAsia="IRNazanin"/>
          <w:color w:val="111111"/>
          <w:sz w:val="28"/>
          <w:sz w:val="28"/>
          <w:szCs w:val="28"/>
          <w:rtl w:val="true"/>
          <w:lang w:bidi="fa-IR"/>
        </w:rPr>
        <w:t xml:space="preserve">پولاک باکوب ادوارد، </w:t>
      </w:r>
      <w:r>
        <w:rPr>
          <w:rFonts w:eastAsia="IRNazanin" w:cs="IRNazanin"/>
          <w:color w:val="111111"/>
          <w:sz w:val="28"/>
          <w:szCs w:val="28"/>
          <w:lang w:bidi="fa-IR"/>
        </w:rPr>
        <w:t>1818</w:t>
      </w:r>
      <w:r>
        <w:rPr>
          <w:rFonts w:eastAsia="IRNazanin" w:cs="IRNazanin"/>
          <w:color w:val="111111"/>
          <w:sz w:val="28"/>
          <w:szCs w:val="28"/>
          <w:rtl w:val="true"/>
          <w:lang w:bidi="fa-IR"/>
        </w:rPr>
        <w:t xml:space="preserve"> -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زبدة الحكمه ياكوب ادوارد پولاک ترجمه علیقلی بن محمد اسماعیل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تقریراتی است که محرر از کلاس استاد خود پولاک نمساوی</w:t>
      </w:r>
    </w:p>
    <w:p>
      <w:pPr>
        <w:pStyle w:val="BookText"/>
        <w:rPr/>
      </w:pPr>
      <w:r>
        <w:rPr>
          <w:rFonts w:ascii="IRNazanin" w:hAnsi="IRNazanin" w:eastAsia="IRNazanin"/>
          <w:color w:val="111111"/>
          <w:sz w:val="28"/>
          <w:sz w:val="28"/>
          <w:szCs w:val="28"/>
          <w:rtl w:val="true"/>
          <w:lang w:bidi="fa-IR"/>
        </w:rPr>
        <w:t>که در دارالفنون ایراد نموده تحریر کرده است و از یک مقدمه و دو جمله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تعریف علاج و اقسام آن جمله اول در تدابیر شش گانه ضروری برای تهیه دارو جمله دوم در خواص ادویه و محل استعمال و مقدار شربت آن ها این کتاب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چاپ سنگی رسیده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رساله وجیزه صورت تحریریست از تقریرات دکتر پولاک نمساوی معلم مدرسه دارالفنون</w:t>
      </w:r>
      <w:r>
        <w:rPr>
          <w:rFonts w:eastAsia="IRNazanin" w:cs="IRNazanin"/>
          <w:color w:val="111111"/>
          <w:sz w:val="28"/>
          <w:szCs w:val="28"/>
          <w:rtl w:val="true"/>
          <w:lang w:bidi="fa-IR"/>
        </w:rPr>
        <w:t xml:space="preserve">..... </w:t>
      </w:r>
      <w:bookmarkStart w:id="118" w:name="pg9548_64881"/>
    </w:p>
    <w:p>
      <w:pPr>
        <w:pStyle w:val="BookText"/>
        <w:rPr/>
      </w:pPr>
      <w:bookmarkEnd w:id="11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مذکوره قبل را داخل این نموده بکار دارند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آنست که که یک خوراک از سم الفار با یک 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نموده بکار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قرابادین در یوم جمعه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ذی الحجة الحرام احمد طبيب قزوینی در صحن کهنه امام ثامن عليه السلام تمام شد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3238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طبیب قزوینی تاریخ کتابت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محل کتابت مشهد صحن کهنه امام ثامن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تیره مقوایی دارای جدول ضربی، ترنج و سرترنج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دکتر پولاک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815234</w:t>
      </w:r>
    </w:p>
    <w:p>
      <w:pPr>
        <w:pStyle w:val="Heading2"/>
        <w:numPr>
          <w:ilvl w:val="1"/>
          <w:numId w:val="1"/>
        </w:numPr>
        <w:rPr/>
      </w:pPr>
      <w:bookmarkStart w:id="119" w:name="__RefHeading___Toc6833959_2870459653"/>
      <w:bookmarkStart w:id="120" w:name="_Toc43"/>
      <w:bookmarkEnd w:id="119"/>
      <w:r>
        <w:rPr/>
        <w:t>13526/2</w:t>
      </w:r>
      <w:bookmarkEnd w:id="120"/>
    </w:p>
    <w:p>
      <w:pPr>
        <w:pStyle w:val="BookText"/>
        <w:rPr/>
      </w:pPr>
      <w:r>
        <w:rPr>
          <w:rFonts w:ascii="IRNazanin" w:hAnsi="IRNazanin" w:eastAsia="IRNazanin"/>
          <w:color w:val="111111"/>
          <w:sz w:val="28"/>
          <w:sz w:val="28"/>
          <w:szCs w:val="28"/>
          <w:rtl w:val="true"/>
          <w:lang w:bidi="fa-IR"/>
        </w:rPr>
        <w:t xml:space="preserve">کربزل، </w:t>
      </w:r>
      <w:r>
        <w:rPr>
          <w:rFonts w:eastAsia="IRNazanin" w:cs="IRNazanin"/>
          <w:color w:val="111111"/>
          <w:sz w:val="28"/>
          <w:szCs w:val="28"/>
          <w:lang w:bidi="fa-IR"/>
        </w:rPr>
        <w:t>1872</w:t>
      </w:r>
      <w:r>
        <w:rPr>
          <w:rFonts w:eastAsia="IRNazanin" w:cs="IRNazanin"/>
          <w:color w:val="111111"/>
          <w:sz w:val="28"/>
          <w:szCs w:val="28"/>
          <w:rtl w:val="true"/>
          <w:lang w:bidi="fa-IR"/>
        </w:rPr>
        <w:t>-</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پاتولوژی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کریزل، </w:t>
      </w:r>
      <w:r>
        <w:rPr>
          <w:rFonts w:eastAsia="IRNazanin" w:cs="IRNazanin"/>
          <w:color w:val="111111"/>
          <w:sz w:val="28"/>
          <w:szCs w:val="28"/>
          <w:lang w:bidi="fa-IR"/>
        </w:rPr>
        <w:t>1872</w:t>
      </w:r>
      <w:r>
        <w:rPr>
          <w:rFonts w:eastAsia="IRNazanin" w:cs="IRNazanin"/>
          <w:color w:val="111111"/>
          <w:sz w:val="28"/>
          <w:szCs w:val="28"/>
          <w:rtl w:val="true"/>
          <w:lang w:bidi="fa-IR"/>
        </w:rPr>
        <w:t>-</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جامع در شناخت امراض انسان در یک مقدمه چند مقاله و یک خاتمه است شامل مطالبی کلی درباره بیماری هایی است که اعضای باطنی و ظاهری بدن انسان دچار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به انواع بیماری ها امراض، تشخیص و وصف حالات مختلف آن ها پرداخته شده است ترجمه میرزا رضا علی آبادی و تنکابنی از این اثر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مترجم این نسخه ناشناس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بدآن که این مختصر بست در اشارات عموم علم معالجات امراض التهابية و غير التهابية اعطاء باطنی و ظاهری</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نوبه بصورت یرقان بروز کرده است بازی بدآن که 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تمام بد است باید کمال عجله را در علاج نمود بالله الشافي </w:t>
      </w:r>
      <w:bookmarkStart w:id="121" w:name="pg9548_64882"/>
    </w:p>
    <w:p>
      <w:pPr>
        <w:pStyle w:val="BookText"/>
        <w:rPr/>
      </w:pPr>
      <w:bookmarkEnd w:id="121"/>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در روز پنجشنبه دوم رمضان المبارک پاتلوژی فرانسه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گفته کرزر دکتر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ج م د طبیب نظام در کلات در مقبره نادری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كاتب احمد بن ربيع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رساله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 محل کتابت کلات نادری مقبره نادری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 از سید حسن نه قلعه کاغذ فرنگی الوان</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815235</w:t>
      </w:r>
    </w:p>
    <w:p>
      <w:pPr>
        <w:pStyle w:val="Heading2"/>
        <w:numPr>
          <w:ilvl w:val="1"/>
          <w:numId w:val="1"/>
        </w:numPr>
        <w:rPr/>
      </w:pPr>
      <w:bookmarkStart w:id="122" w:name="__RefHeading___Toc6833961_2870459653"/>
      <w:bookmarkStart w:id="123" w:name="_Toc44"/>
      <w:bookmarkEnd w:id="122"/>
      <w:r>
        <w:rPr/>
        <w:t>13526/3</w:t>
      </w:r>
      <w:bookmarkEnd w:id="123"/>
    </w:p>
    <w:p>
      <w:pPr>
        <w:pStyle w:val="BookText"/>
        <w:rPr/>
      </w:pPr>
      <w:r>
        <w:rPr>
          <w:rFonts w:ascii="IRNazanin" w:hAnsi="IRNazanin" w:eastAsia="IRNazanin"/>
          <w:color w:val="111111"/>
          <w:sz w:val="28"/>
          <w:sz w:val="28"/>
          <w:szCs w:val="28"/>
          <w:rtl w:val="true"/>
          <w:lang w:bidi="fa-IR"/>
        </w:rPr>
        <w:t>پاتولوژی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 از بخشی از رساله ای در پزشکی شامل مباحثی در امراض مربوط به مغز و نخاع و چگونگی معالجه آن است با توجه به این که رساله قبلی بخشی از پاتولوژی کریزل بود احتمال دارد این رساله نیز بخش دیگری از آن باشد که به دلیل عدم انطباق با ترجمه های موجود از این رساله به قطعیت نمی توان گفت که مولف کریزل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المقالة الأولى في علم المعالجه المراض؟ المجموع و البعض من امراض المخ و النخاع الشوكي و ما يتعلق بها من الاعشيه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تواتر و بطاء در نبض و یا سائر اعراضی که دلیل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سزاوارست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در روز سه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المبارک در کلات نادری در کبود کنید که مقبره می گویند در فصل تابستان که با 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بکلات ساجلو آمده بودیم و سرتیب فوج حاجی اسحق خان خلج بود در هزار و سیصد یک بعد از هجرت نبوی صلی الله علیه و آله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الحسینی ابن ربیع قزوینی الاصل مشهدي المسكن طبيب نظام منصوره ایران با حالت بسیار بد نوشته شده بود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ربيع الحسینی محل کتابت کلات نادری کبود کنید؛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و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نانویس است</w:t>
      </w:r>
      <w:r>
        <w:rPr>
          <w:rFonts w:eastAsia="IRNazanin" w:cs="IRNazanin"/>
          <w:color w:val="111111"/>
          <w:sz w:val="28"/>
          <w:szCs w:val="28"/>
          <w:rtl w:val="true"/>
          <w:lang w:bidi="fa-IR"/>
        </w:rPr>
        <w:t xml:space="preserve">. </w:t>
      </w:r>
      <w:bookmarkStart w:id="124" w:name="pg9548_64883"/>
    </w:p>
    <w:p>
      <w:pPr>
        <w:pStyle w:val="BookText"/>
        <w:rPr/>
      </w:pPr>
      <w:bookmarkEnd w:id="124"/>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eastAsia="Times New Roman" w:cs="Times New Roman" w:ascii="Times New Roman" w:hAnsi="Times New Roman"/>
          <w:color w:val="111111"/>
          <w:sz w:val="28"/>
          <w:szCs w:val="28"/>
          <w:lang w:val="en-US" w:bidi="en-US"/>
        </w:rPr>
        <w:t>13526/4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مختصر در استفاده از طلسم و جادو برای رسیدن به مقاصد خویش، مثل ایجاد محبت با از میان برداشتن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قبض نفوس منافره فيها بينها هرگاه اراده نمائی آن که برداری محبت و الفت میان دو نفر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نمودی که مخلوط نمایی این سم را پس ذوب کن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و بمال دو دستت را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 دهانت را و مخلوط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غلام حسین ولد حاجی ملا محمد سرایانی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دارویی از دکتر میرزا علی خان برگ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یادگاری از امین السلطنه علی اکبر به تاریخ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یادداشت علی حسامزاده نه قلعه گی برگ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میزان طلب حاجی محمد اسمعیل تاجر تنباکو فروش شیرازی ساکن تهران از میرزا جعفر تاجر اصفهانی به تاریخ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یادداشت محمد کاظم سه قلعه گی به تاریخ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سفید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و تعویذها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815236</w:t>
      </w:r>
    </w:p>
    <w:p>
      <w:pPr>
        <w:pStyle w:val="Heading2"/>
        <w:numPr>
          <w:ilvl w:val="1"/>
          <w:numId w:val="1"/>
        </w:numPr>
        <w:rPr/>
      </w:pPr>
      <w:bookmarkStart w:id="125" w:name="__RefHeading___Toc6833963_2870459653"/>
      <w:bookmarkStart w:id="126" w:name="_Toc45"/>
      <w:bookmarkEnd w:id="125"/>
      <w:r>
        <w:rPr/>
        <w:t>13527</w:t>
      </w:r>
      <w:bookmarkEnd w:id="126"/>
    </w:p>
    <w:p>
      <w:pPr>
        <w:pStyle w:val="BookText"/>
        <w:rPr/>
      </w:pPr>
      <w:r>
        <w:rPr>
          <w:rFonts w:ascii="IRNazanin" w:hAnsi="IRNazanin" w:eastAsia="IRNazanin"/>
          <w:color w:val="111111"/>
          <w:sz w:val="28"/>
          <w:sz w:val="28"/>
          <w:szCs w:val="28"/>
          <w:rtl w:val="true"/>
          <w:lang w:bidi="fa-IR"/>
        </w:rPr>
        <w:t xml:space="preserve">حمد الله مستوفی، حمد الله بن ابی بکر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بن ابی بکر مستوفی قزوینی</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27" w:name="pg9548_64884"/>
    </w:p>
    <w:p>
      <w:pPr>
        <w:pStyle w:val="BookText"/>
        <w:rPr/>
      </w:pPr>
      <w:bookmarkEnd w:id="127"/>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ذکر عالم علوی ربع مسکون کره زمین تقسیم کره جغرافیای آن و مختصری از حالات کشورهای جهان است که در یک مقدمه، دریاچه، سه مقاله و یک خاتمه تدوین شده است مقدمه در ترتیب ابداع افلاک نجوم و عناصر دیباچه در ذکر ربع مسکون، طول و عرض بلاد مقاله اول در ذکر تکوین موالید ثلاثه مقاله دوم در ذکر انسان و چگونگی آفرینش وی مقاله سوم در صفت بلدان و ولایت و تباع و خاتمه در ذکر عجایب بلدان این اثر که تألیف آن به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پایان رسیده،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و چند بار در خارج از ایران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افتاد و هر یک بصورتی هر چه رعناتر و معنی هر چه زیباتر آراسته و پیراسته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آن را فضیحت شمارند بحکم خير الكلام ما لم يكن متورعا و خشیا و لا سقطا متاعا بعض لا يكون البليغ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4781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3265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جداول و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و توضیحات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انجام اندک گسیختگی شیرازه وصالی و آثار رطوبت دارد کاغذ اصفهانی نخودی جلد تیماج قهوه ای سیر مقوایی دارای جدول ضربی، ترنج و سرترنج اندرون جلد استر کاغذی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جغرافیا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جغرافیا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815237</w:t>
      </w:r>
    </w:p>
    <w:p>
      <w:pPr>
        <w:pStyle w:val="Heading2"/>
        <w:numPr>
          <w:ilvl w:val="1"/>
          <w:numId w:val="1"/>
        </w:numPr>
        <w:rPr/>
      </w:pPr>
      <w:bookmarkStart w:id="128" w:name="__RefHeading___Toc6833965_2870459653"/>
      <w:bookmarkStart w:id="129" w:name="_Toc46"/>
      <w:bookmarkEnd w:id="128"/>
      <w:r>
        <w:rPr/>
        <w:t>13528/1</w:t>
      </w:r>
      <w:bookmarkEnd w:id="129"/>
    </w:p>
    <w:p>
      <w:pPr>
        <w:pStyle w:val="BookText"/>
        <w:rPr/>
      </w:pPr>
      <w:r>
        <w:rPr>
          <w:rFonts w:ascii="IRNazanin" w:hAnsi="IRNazanin" w:eastAsia="IRNazanin"/>
          <w:color w:val="111111"/>
          <w:sz w:val="28"/>
          <w:sz w:val="28"/>
          <w:szCs w:val="28"/>
          <w:rtl w:val="true"/>
          <w:lang w:bidi="fa-IR"/>
        </w:rPr>
        <w:t xml:space="preserve">تبریزی خوبی زنوزی مهر علی، </w:t>
      </w:r>
      <w:r>
        <w:rPr>
          <w:rFonts w:eastAsia="IRNazanin" w:cs="IRNazanin"/>
          <w:color w:val="111111"/>
          <w:sz w:val="28"/>
          <w:szCs w:val="28"/>
          <w:lang w:bidi="fa-IR"/>
        </w:rPr>
        <w:t>1182</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قصيدة رائية في مدح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علی فدوی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18242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 xml:space="preserve">آغاز ها على بشر كيف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فيه تجلی و ظهر</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لذراریک صلواة 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شارق العالم ما لاح و در</w:t>
      </w:r>
      <w:r>
        <w:rPr>
          <w:rFonts w:eastAsia="IRNazanin" w:cs="IRNazanin"/>
          <w:color w:val="111111"/>
          <w:sz w:val="28"/>
          <w:szCs w:val="28"/>
          <w:rtl w:val="true"/>
          <w:lang w:bidi="fa-IR"/>
        </w:rPr>
        <w:t xml:space="preserve">.... </w:t>
      </w:r>
      <w:bookmarkStart w:id="130" w:name="pg9548_64885"/>
    </w:p>
    <w:p>
      <w:pPr>
        <w:pStyle w:val="BookText"/>
        <w:rPr/>
      </w:pPr>
      <w:bookmarkEnd w:id="130"/>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من كلام آخوند ملا مهر علی مستعجلاً قلمی و تحریر شد فی شهر رجب المرجب سنه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ش </w:t>
      </w:r>
      <w:r>
        <w:rPr>
          <w:rFonts w:eastAsia="IRNazanin" w:cs="IRNazanin"/>
          <w:color w:val="111111"/>
          <w:sz w:val="28"/>
          <w:szCs w:val="28"/>
          <w:lang w:bidi="fa-IR"/>
        </w:rPr>
        <w:t>18242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استر یادداشت تولد به تاریخ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مختلف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پارگی در عطف، گسیختگی شیرازه پارگی و لکه دارد کاغذ فرنگی جلد تیماج قهوه ای سیر مقوایی دارای جدول ضربی اندرون چند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w:t>
      </w:r>
    </w:p>
    <w:p>
      <w:pPr>
        <w:pStyle w:val="Heading2"/>
        <w:numPr>
          <w:ilvl w:val="1"/>
          <w:numId w:val="1"/>
        </w:numPr>
        <w:rPr/>
      </w:pPr>
      <w:bookmarkStart w:id="131" w:name="__RefHeading___Toc6833967_2870459653"/>
      <w:bookmarkStart w:id="132" w:name="_Toc47"/>
      <w:bookmarkEnd w:id="131"/>
      <w:r>
        <w:rPr/>
        <w:t>13528/2</w:t>
      </w:r>
      <w:bookmarkEnd w:id="132"/>
    </w:p>
    <w:p>
      <w:pPr>
        <w:pStyle w:val="BookText"/>
        <w:rPr/>
      </w:pPr>
      <w:r>
        <w:rPr>
          <w:rFonts w:ascii="IRNazanin" w:hAnsi="IRNazanin" w:eastAsia="IRNazanin"/>
          <w:color w:val="111111"/>
          <w:sz w:val="28"/>
          <w:sz w:val="28"/>
          <w:szCs w:val="28"/>
          <w:rtl w:val="true"/>
          <w:lang w:bidi="fa-IR"/>
        </w:rPr>
        <w:t xml:space="preserve">سید حمیری اسماعیل بن محمد،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قصيدة العينية الحميرية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حمیری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قصیده در مدح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لام عمرو باللوی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طامسه اعلامها بلقع</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على الطهر و اولاده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عدد الاشهر يا سامع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3214</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خط نستعلیق و نسخ تاریخ کتابت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برگ های ابتدایی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815238</w:t>
      </w:r>
      <w:r>
        <w:rPr>
          <w:rFonts w:eastAsia="IRNazanin" w:cs="IRNazanin"/>
          <w:color w:val="111111"/>
          <w:sz w:val="28"/>
          <w:szCs w:val="28"/>
          <w:rtl w:val="true"/>
          <w:lang w:bidi="fa-IR"/>
        </w:rPr>
        <w:t xml:space="preserve"> </w:t>
      </w:r>
      <w:bookmarkStart w:id="133" w:name="pg9548_64886"/>
    </w:p>
    <w:p>
      <w:pPr>
        <w:pStyle w:val="Heading2"/>
        <w:numPr>
          <w:ilvl w:val="1"/>
          <w:numId w:val="1"/>
        </w:numPr>
        <w:rPr/>
      </w:pPr>
      <w:bookmarkStart w:id="134" w:name="__RefHeading___Toc6833969_2870459653"/>
      <w:bookmarkStart w:id="135" w:name="_Toc48"/>
      <w:bookmarkEnd w:id="133"/>
      <w:bookmarkEnd w:id="134"/>
      <w:r>
        <w:rPr/>
        <w:t>13528/3</w:t>
      </w:r>
      <w:bookmarkEnd w:id="135"/>
    </w:p>
    <w:p>
      <w:pPr>
        <w:pStyle w:val="BookText"/>
        <w:rPr/>
      </w:pPr>
      <w:r>
        <w:rPr>
          <w:rFonts w:ascii="IRNazanin" w:hAnsi="IRNazanin" w:eastAsia="IRNazanin"/>
          <w:color w:val="111111"/>
          <w:sz w:val="28"/>
          <w:sz w:val="28"/>
          <w:szCs w:val="28"/>
          <w:rtl w:val="true"/>
          <w:lang w:bidi="fa-IR"/>
        </w:rPr>
        <w:t xml:space="preserve">آذربیگدلی لطفعلی بن آقاخان، </w:t>
      </w:r>
      <w:r>
        <w:rPr>
          <w:rFonts w:eastAsia="IRNazanin" w:cs="IRNazanin"/>
          <w:color w:val="111111"/>
          <w:sz w:val="28"/>
          <w:szCs w:val="28"/>
          <w:lang w:bidi="fa-IR"/>
        </w:rPr>
        <w:t>1134</w:t>
      </w:r>
      <w:r>
        <w:rPr>
          <w:rFonts w:eastAsia="IRNazanin" w:cs="IRNazanin"/>
          <w:color w:val="111111"/>
          <w:sz w:val="28"/>
          <w:szCs w:val="28"/>
          <w:rtl w:val="true"/>
          <w:lang w:bidi="fa-IR"/>
        </w:rPr>
        <w:t>-</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آتشکده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خان بن آقاخان آذربیگدلی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ای بسیار معروف برای شاعران پارسی گوی ایران هند و مناطق دیگر همراه با شرح مختصر احوال آن ها گزیده ای از بهترین اشعارشان در دو مجمر مجمر اول در شاعران متقدم بر عصر مولف در یک شعله سه اخگر و یک فروغ مجمر دوم در شاعران معاصر مولف و شرح حال خود مولف و شامل دو پرتو است و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آتشکده دل و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اخگر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بیقیاس قدیمی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روی تو خورشید را ضیا از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از شخص تو ایوان فک دو تا از چیست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ضیق مجال و تنکی احوال با کمال استعجال مسوده شد و انا الحقير الفقير ميرزا محمد باقر و كان ذلك في شهر ربيع الثاني سنه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باقر تاریخ کتابت ربیع الثانی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اسامی شعرا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کتاب نسخه دارویی و شعرهای پراکنده آورده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گسیختگی شیرازه و پارگی در برگ های آغازین نسخه ناقص بودن صفحات کاغذ فرنگی الوان</w:t>
      </w:r>
    </w:p>
    <w:p>
      <w:pPr>
        <w:pStyle w:val="BookText"/>
        <w:rPr/>
      </w:pPr>
      <w:r>
        <w:rPr>
          <w:rFonts w:ascii="IRNazanin" w:hAnsi="IRNazanin" w:eastAsia="IRNazanin"/>
          <w:color w:val="111111"/>
          <w:sz w:val="28"/>
          <w:sz w:val="28"/>
          <w:szCs w:val="28"/>
          <w:rtl w:val="true"/>
          <w:lang w:bidi="fa-IR"/>
        </w:rPr>
        <w:t xml:space="preserve">برگ آب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815239</w:t>
      </w:r>
    </w:p>
    <w:p>
      <w:pPr>
        <w:pStyle w:val="Heading2"/>
        <w:numPr>
          <w:ilvl w:val="1"/>
          <w:numId w:val="1"/>
        </w:numPr>
        <w:rPr/>
      </w:pPr>
      <w:bookmarkStart w:id="136" w:name="__RefHeading___Toc6833971_2870459653"/>
      <w:bookmarkStart w:id="137" w:name="_Toc49"/>
      <w:bookmarkEnd w:id="136"/>
      <w:r>
        <w:rPr/>
        <w:t>13529</w:t>
      </w:r>
      <w:bookmarkEnd w:id="137"/>
    </w:p>
    <w:p>
      <w:pPr>
        <w:pStyle w:val="BookText"/>
        <w:rPr/>
      </w:pPr>
      <w:r>
        <w:rPr>
          <w:rFonts w:ascii="IRNazanin" w:hAnsi="IRNazanin" w:eastAsia="IRNazanin"/>
          <w:color w:val="111111"/>
          <w:sz w:val="28"/>
          <w:sz w:val="28"/>
          <w:szCs w:val="28"/>
          <w:rtl w:val="true"/>
          <w:lang w:bidi="fa-IR"/>
        </w:rPr>
        <w:t xml:space="preserve">ابن معروف محمد بن عبد الخالق،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الخالق ابن معروف</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38" w:name="pg9548_64887"/>
    </w:p>
    <w:p>
      <w:pPr>
        <w:pStyle w:val="BookText"/>
        <w:rPr/>
      </w:pPr>
      <w:bookmarkEnd w:id="13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لغات عربی به فارسی است که مؤلف آن را به نام سلطان محمد کارکیا </w:t>
      </w:r>
      <w:r>
        <w:rPr>
          <w:rFonts w:eastAsia="IRNazanin" w:cs="IRNazanin"/>
          <w:color w:val="111111"/>
          <w:sz w:val="28"/>
          <w:szCs w:val="28"/>
          <w:rtl w:val="true"/>
          <w:lang w:bidi="fa-IR"/>
        </w:rPr>
        <w:t>(</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هشت کتاب به عدد حروف تهجی و هر کتابی در چند باب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 هفده فایده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بزرگ در الذریعة می گوید که مؤلف این کتاب از شیعه زبدی جارودی است نیز بنگرید به شماره بازیابی </w:t>
      </w:r>
      <w:r>
        <w:rPr>
          <w:rFonts w:eastAsia="IRNazanin" w:cs="IRNazanin"/>
          <w:color w:val="111111"/>
          <w:sz w:val="28"/>
          <w:szCs w:val="28"/>
          <w:lang w:bidi="fa-IR"/>
        </w:rPr>
        <w:t>4538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همین کتابخانه این کتاب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هر سخن آن خوبتر در هر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بود با حمد معبود خدای نیک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محتاج مغفرت غفور رووف محمد بن عبد الخالق بن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آسان و آسانی و خوشی یعنی دست راست بتماسی یعنی خود را به چیزی می ساید و جماع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2687</w:t>
      </w:r>
    </w:p>
    <w:p>
      <w:pPr>
        <w:pStyle w:val="BookText"/>
        <w:rPr/>
      </w:pPr>
      <w:r>
        <w:rPr>
          <w:rFonts w:ascii="IRNazanin" w:hAnsi="IRNazanin" w:eastAsia="IRNazanin"/>
          <w:color w:val="111111"/>
          <w:sz w:val="28"/>
          <w:sz w:val="28"/>
          <w:szCs w:val="28"/>
          <w:rtl w:val="true"/>
          <w:lang w:bidi="fa-IR"/>
        </w:rPr>
        <w:t>خط نستعلیق امتیاز نفیس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دارای سرلوح مذهب با طرح گل و بوته به رنگ های نیلی و نارنجی در زمینه زر جداول داخلی به شنگرف نینی و نارنجی سرفصل ها و خطوط بالای برخی کلمات و عبارات به سرخی و برخی با زرد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در اوراق وصالی و آثار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قرمز عطف و گوشه ها تیماج قرمز اندرون جلد آستر کاغذی</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اللغة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815240</w:t>
      </w:r>
    </w:p>
    <w:p>
      <w:pPr>
        <w:pStyle w:val="Heading2"/>
        <w:numPr>
          <w:ilvl w:val="1"/>
          <w:numId w:val="1"/>
        </w:numPr>
        <w:rPr/>
      </w:pPr>
      <w:bookmarkStart w:id="139" w:name="__RefHeading___Toc6833973_2870459653"/>
      <w:bookmarkStart w:id="140" w:name="_Toc50"/>
      <w:bookmarkEnd w:id="139"/>
      <w:r>
        <w:rPr/>
        <w:t>13530</w:t>
      </w:r>
      <w:bookmarkEnd w:id="140"/>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در زیارات و ادعیه و آدابی است که به اسانید معتبر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یک مقدمه دوازده باب و یک خاتمه تألیف </w:t>
      </w:r>
      <w:bookmarkStart w:id="141" w:name="pg9548_64888"/>
    </w:p>
    <w:p>
      <w:pPr>
        <w:pStyle w:val="BookText"/>
        <w:rPr/>
      </w:pPr>
      <w:bookmarkEnd w:id="141"/>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های بازیابی </w:t>
      </w:r>
      <w:r>
        <w:rPr>
          <w:rFonts w:eastAsia="IRNazanin" w:cs="IRNazanin"/>
          <w:color w:val="111111"/>
          <w:sz w:val="28"/>
          <w:szCs w:val="28"/>
          <w:lang w:bidi="fa-IR"/>
        </w:rPr>
        <w:t>14231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این کتاب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موسسه پیام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رسول مختار و ائمه ابزار صلوات الله علیه و علیهم اجمعین از اعظم عبادات و اشرف قربانست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علما این حدیث را حمل بر حال ضرورت کرده اند و باید که بر روی قبرها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لکه های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مقوایی عطف و لبه ها تیماج قهوه ای اندرون جلد استر کاغذی</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زائران آداب و رسوم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815241</w:t>
      </w:r>
    </w:p>
    <w:p>
      <w:pPr>
        <w:pStyle w:val="Heading2"/>
        <w:numPr>
          <w:ilvl w:val="1"/>
          <w:numId w:val="1"/>
        </w:numPr>
        <w:rPr/>
      </w:pPr>
      <w:bookmarkStart w:id="142" w:name="__RefHeading___Toc6833975_2870459653"/>
      <w:bookmarkStart w:id="143" w:name="_Toc51"/>
      <w:bookmarkEnd w:id="142"/>
      <w:r>
        <w:rPr/>
        <w:t>13531</w:t>
      </w:r>
      <w:bookmarkEnd w:id="143"/>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شرح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ابوذر غفاری با استفاده از آبات و احادیث است نیز بنگرید به شماره بازیابی </w:t>
      </w:r>
      <w:r>
        <w:rPr>
          <w:rFonts w:eastAsia="IRNazanin" w:cs="IRNazanin"/>
          <w:color w:val="111111"/>
          <w:sz w:val="28"/>
          <w:szCs w:val="28"/>
          <w:lang w:bidi="fa-IR"/>
        </w:rPr>
        <w:t>21522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و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لالی حمد و جواهر ثنا تحفه بارگاه جلال کبریا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مستمند فيوض ازلی محمد باقر بن محمد تقی علی الله عن جرائهما</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ازین خوان نعمت های روحانی بهره و از این شراب طهور حقایق و معانی جرعه برگیرند و در حیوة و ممات این حقیر خاکسار و ذره بیمقدار از دعای طلب </w:t>
      </w:r>
      <w:bookmarkStart w:id="144" w:name="pg9548_64889"/>
    </w:p>
    <w:p>
      <w:pPr>
        <w:pStyle w:val="BookText"/>
        <w:rPr/>
      </w:pPr>
      <w:bookmarkEnd w:id="144"/>
      <w:r>
        <w:rPr>
          <w:rFonts w:ascii="IRNazanin" w:hAnsi="IRNazanin" w:eastAsia="IRNazanin"/>
          <w:color w:val="111111"/>
          <w:sz w:val="28"/>
          <w:sz w:val="28"/>
          <w:szCs w:val="28"/>
          <w:rtl w:val="true"/>
          <w:lang w:bidi="fa-IR"/>
        </w:rPr>
        <w:t>مغفرت سیات و رفع درجات محروم نگردانند و كان الفراغ من تسويده على يد مؤلفه في اواخر شهر جمادى الثانيه من شهور سنه ثلث و سبعين بعد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الفراغ من هذا الكتاب ضحى يوم الاثنين خامس عشرین شهر جمادی الاولى سنه ماته و خمس و عشرين بعد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عبدالحسین محمدتقی المازندرانی المشهدسرى غفر الله له ولوالديه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2357</w:t>
      </w:r>
    </w:p>
    <w:p>
      <w:pPr>
        <w:pStyle w:val="BookText"/>
        <w:rPr/>
      </w:pPr>
      <w:r>
        <w:rPr>
          <w:rFonts w:ascii="IRNazanin" w:hAnsi="IRNazanin" w:eastAsia="IRNazanin"/>
          <w:color w:val="111111"/>
          <w:sz w:val="28"/>
          <w:sz w:val="28"/>
          <w:szCs w:val="28"/>
          <w:rtl w:val="true"/>
          <w:lang w:bidi="fa-IR"/>
        </w:rPr>
        <w:t>خط 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عبد الحسين المازندراني المشهد سری تاریخ کتابت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مهرها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الراحی محسن این محمد علی مهر با عبارت علی بن اشرف علی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چهارگوش ناخوانا برگ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دو مهر بیضوی یکی از این دو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مهر در برگ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بیت شعر و یادداشت تملک ملا جعفر محسن محلاتی با تاریخ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لکه ناشی از رطوبت 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یشمی مقوایی اندرون جلد استر کاغذی</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815242</w:t>
      </w:r>
    </w:p>
    <w:p>
      <w:pPr>
        <w:pStyle w:val="Heading2"/>
        <w:numPr>
          <w:ilvl w:val="1"/>
          <w:numId w:val="1"/>
        </w:numPr>
        <w:rPr/>
      </w:pPr>
      <w:bookmarkStart w:id="145" w:name="__RefHeading___Toc6833977_2870459653"/>
      <w:bookmarkStart w:id="146" w:name="_Toc52"/>
      <w:bookmarkEnd w:id="145"/>
      <w:r>
        <w:rPr/>
        <w:t>13532</w:t>
      </w:r>
      <w:bookmarkEnd w:id="146"/>
    </w:p>
    <w:p>
      <w:pPr>
        <w:pStyle w:val="BookText"/>
        <w:rPr/>
      </w:pPr>
      <w:r>
        <w:rPr>
          <w:rFonts w:ascii="IRNazanin" w:hAnsi="IRNazanin" w:eastAsia="IRNazanin"/>
          <w:color w:val="111111"/>
          <w:sz w:val="28"/>
          <w:sz w:val="28"/>
          <w:szCs w:val="28"/>
          <w:rtl w:val="true"/>
          <w:lang w:bidi="fa-IR"/>
        </w:rPr>
        <w:t>اخگر حیدرآبادی، قاسم علی</w:t>
      </w:r>
    </w:p>
    <w:p>
      <w:pPr>
        <w:pStyle w:val="BookText"/>
        <w:rPr/>
      </w:pPr>
      <w:r>
        <w:rPr>
          <w:rFonts w:ascii="IRNazanin" w:hAnsi="IRNazanin" w:eastAsia="IRNazanin"/>
          <w:color w:val="111111"/>
          <w:sz w:val="28"/>
          <w:sz w:val="28"/>
          <w:szCs w:val="28"/>
          <w:rtl w:val="true"/>
          <w:lang w:bidi="fa-IR"/>
        </w:rPr>
        <w:t xml:space="preserve">شرح سؤال کمیل و جواب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قاسم علی اخگر حیدرآبادی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مختصر مشتمل بر سوال کمیل از حقیقت و پاسخ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هم مجموعه ای از اشعار عرفانی مولف 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بصفات حقیقتك لسان العقل يتلجلج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چنین گوید افقر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قاسم علی که چون از شرح رساله هياكل النور</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اخگر ازین لجه دریای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برد نه کشتی برون</w:t>
      </w:r>
      <w:r>
        <w:rPr>
          <w:rFonts w:eastAsia="IRNazanin" w:cs="IRNazanin"/>
          <w:color w:val="111111"/>
          <w:sz w:val="28"/>
          <w:szCs w:val="28"/>
          <w:rtl w:val="true"/>
          <w:lang w:bidi="fa-IR"/>
        </w:rPr>
        <w:t xml:space="preserve">..... </w:t>
      </w:r>
      <w:bookmarkStart w:id="147" w:name="pg9548_64890"/>
    </w:p>
    <w:p>
      <w:pPr>
        <w:pStyle w:val="BookText"/>
        <w:rPr/>
      </w:pPr>
      <w:bookmarkEnd w:id="147"/>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حررت هذه الرسالة في 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سنه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في بلدة حیدرآباد فرخنده بنیاد بمنه و کرمه</w:t>
      </w:r>
    </w:p>
    <w:p>
      <w:pPr>
        <w:pStyle w:val="BookText"/>
        <w:rPr/>
      </w:pPr>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 حیدرآباد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در حاشیه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کالینگور قهوه ای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شیعه؛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عرفانی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815243</w:t>
      </w:r>
    </w:p>
    <w:p>
      <w:pPr>
        <w:pStyle w:val="Heading2"/>
        <w:numPr>
          <w:ilvl w:val="1"/>
          <w:numId w:val="1"/>
        </w:numPr>
        <w:rPr/>
      </w:pPr>
      <w:bookmarkStart w:id="148" w:name="__RefHeading___Toc6833979_2870459653"/>
      <w:bookmarkStart w:id="149" w:name="_Toc53"/>
      <w:bookmarkEnd w:id="148"/>
      <w:r>
        <w:rPr/>
        <w:t>13533</w:t>
      </w:r>
      <w:bookmarkEnd w:id="149"/>
    </w:p>
    <w:p>
      <w:pPr>
        <w:pStyle w:val="BookText"/>
        <w:rPr/>
      </w:pPr>
      <w:r>
        <w:rPr>
          <w:rFonts w:ascii="IRNazanin" w:hAnsi="IRNazanin" w:eastAsia="IRNazanin"/>
          <w:color w:val="111111"/>
          <w:sz w:val="28"/>
          <w:sz w:val="28"/>
          <w:szCs w:val="28"/>
          <w:rtl w:val="true"/>
          <w:lang w:bidi="fa-IR"/>
        </w:rPr>
        <w:t xml:space="preserve">انصاری شیرازی علی بن حسین، </w:t>
      </w:r>
      <w:r>
        <w:rPr>
          <w:rFonts w:eastAsia="IRNazanin" w:cs="IRNazanin"/>
          <w:color w:val="111111"/>
          <w:sz w:val="28"/>
          <w:szCs w:val="28"/>
          <w:lang w:bidi="fa-IR"/>
        </w:rPr>
        <w:t>729</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اختیارات بدیعی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داروشناسی مشتمل بر دو مقاله است مقاله اول در ادویه مفرده و مقاله دوم در ادویه مرکبه که به ترتیب حروف تهجی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را به سال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ق برای شاهزاده بدیع الجمال یکی از زنان مبارزالدین محمد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هند و به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گانپور چاپ شده است نیز بنگرید به شماره های بازیابی </w:t>
      </w:r>
      <w:r>
        <w:rPr>
          <w:rFonts w:eastAsia="IRNazanin" w:cs="IRNazanin"/>
          <w:color w:val="111111"/>
          <w:sz w:val="28"/>
          <w:szCs w:val="28"/>
          <w:lang w:bidi="fa-IR"/>
        </w:rPr>
        <w:t>6070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 xml:space="preserve">نسخه حاضر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مقاله اول و مفرح یاقوتی تا باب شانزدهم در مراهم از مقاله دوم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مقاله اول برگ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در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خود و نیز تاریخ کتابت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مارزیون است و انرا افامالاون و لوقس گویند و تفسیر لوقس سفید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بنمه بپارسی نباتی است که آن را سدر و میل دارو خوانند و در جراحت ها کنند و زخم های تازه</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المفردات من كتاب الاختيارات في الايام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الساعات على سبيل الاستعجال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تاريخ هزدهم ماه صفر سنه الف و سی و چهار تمام شد سنه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کاتبه خلیفه مراد</w:t>
      </w:r>
      <w:r>
        <w:rPr>
          <w:rFonts w:eastAsia="IRNazanin" w:cs="IRNazanin"/>
          <w:color w:val="111111"/>
          <w:sz w:val="28"/>
          <w:szCs w:val="28"/>
          <w:rtl w:val="true"/>
          <w:lang w:bidi="fa-IR"/>
        </w:rPr>
        <w:t xml:space="preserve">». </w:t>
      </w:r>
      <w:bookmarkStart w:id="150" w:name="pg9548_64891"/>
    </w:p>
    <w:p>
      <w:pPr>
        <w:pStyle w:val="BookText"/>
        <w:rPr/>
      </w:pPr>
      <w:bookmarkEnd w:id="150"/>
      <w:r>
        <w:rPr>
          <w:rFonts w:ascii="IRNazanin" w:hAnsi="IRNazanin" w:eastAsia="IRNazanin"/>
          <w:color w:val="111111"/>
          <w:sz w:val="28"/>
          <w:sz w:val="28"/>
          <w:szCs w:val="28"/>
          <w:rtl w:val="true"/>
          <w:lang w:bidi="fa-IR"/>
        </w:rPr>
        <w:t>آغاز 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خفقان و وسواس را سودمند بود دل را قوه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بگدازاند در روغن 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ادویه صافی نماید و بگذازاند تا بسته شود و بردارند و استعمال نمایند تمت الكتاب بعون الملك الوهاب</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مراد تاریخ کتابت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داخلی به سرخی و سیاهی 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دارویی از عماد الدین محمود، که به جهت خان احمد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آثار سوختگی و تغییر 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 تیماج سرمه ای مقوایی دارای جدول ضربی، اندرون جلد آستر کاغذی</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155021585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داروهای گیاهی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پزشکی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815245</w:t>
      </w:r>
    </w:p>
    <w:p>
      <w:pPr>
        <w:pStyle w:val="Heading2"/>
        <w:numPr>
          <w:ilvl w:val="1"/>
          <w:numId w:val="1"/>
        </w:numPr>
        <w:rPr/>
      </w:pPr>
      <w:bookmarkStart w:id="151" w:name="__RefHeading___Toc6833981_2870459653"/>
      <w:bookmarkStart w:id="152" w:name="_Toc54"/>
      <w:bookmarkEnd w:id="151"/>
      <w:r>
        <w:rPr/>
        <w:t>13534</w:t>
      </w:r>
      <w:bookmarkEnd w:id="152"/>
    </w:p>
    <w:p>
      <w:pPr>
        <w:pStyle w:val="BookText"/>
        <w:rPr/>
      </w:pPr>
      <w:r>
        <w:rPr>
          <w:rFonts w:ascii="IRNazanin" w:hAnsi="IRNazanin" w:eastAsia="IRNazanin"/>
          <w:color w:val="111111"/>
          <w:sz w:val="28"/>
          <w:sz w:val="28"/>
          <w:szCs w:val="28"/>
          <w:rtl w:val="true"/>
          <w:lang w:bidi="fa-IR"/>
        </w:rPr>
        <w:t xml:space="preserve">ابو مخنف لوط بن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مختارنامه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مخنف لوط بن يحيى الازدي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بیان حوادث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مختارین ابو عبیده ثقفی در بیست و پنج مجلس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کتاب که تصنیف کرده ابو مخنف من لوط بن يحيى الازدی در خصوص خروج مختار بن ابو عبيده 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فریاد کرد بجای نرسید و کوفیان بیوفای کردند هم چنان دیدند مختار هم چاره ندیده</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bookmarkStart w:id="153" w:name="pg9548_64892"/>
    </w:p>
    <w:p>
      <w:pPr>
        <w:pStyle w:val="BookText"/>
        <w:rPr/>
      </w:pPr>
      <w:bookmarkEnd w:id="15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نشان و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مبنی بر حضور در منزل حاجی عبدالجبار در تاریخ جمادی الاول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لکه ناشی از رطوبت و باشیدگی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مشکی مقوایی دارای جدول ضربی عطف پارچه راه راه دودی، اندرون جلد آستر کاغذی</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ها و قیام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بن ابی عبید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815246</w:t>
      </w:r>
    </w:p>
    <w:p>
      <w:pPr>
        <w:pStyle w:val="Heading2"/>
        <w:numPr>
          <w:ilvl w:val="1"/>
          <w:numId w:val="1"/>
        </w:numPr>
        <w:rPr/>
      </w:pPr>
      <w:bookmarkStart w:id="154" w:name="__RefHeading___Toc6833983_2870459653"/>
      <w:bookmarkStart w:id="155" w:name="_Toc55"/>
      <w:bookmarkEnd w:id="154"/>
      <w:r>
        <w:rPr/>
        <w:t>13535</w:t>
      </w:r>
      <w:bookmarkEnd w:id="155"/>
    </w:p>
    <w:p>
      <w:pPr>
        <w:pStyle w:val="BookText"/>
        <w:rPr/>
      </w:pPr>
      <w:r>
        <w:rPr>
          <w:rFonts w:ascii="IRNazanin" w:hAnsi="IRNazanin" w:eastAsia="IRNazanin"/>
          <w:color w:val="111111"/>
          <w:sz w:val="28"/>
          <w:sz w:val="28"/>
          <w:szCs w:val="28"/>
          <w:rtl w:val="true"/>
          <w:lang w:bidi="fa-IR"/>
        </w:rPr>
        <w:t xml:space="preserve">شیروانی زین العابدین بن اسکندر، </w:t>
      </w:r>
      <w:r>
        <w:rPr>
          <w:rFonts w:eastAsia="IRNazanin" w:cs="IRNazanin"/>
          <w:color w:val="111111"/>
          <w:sz w:val="28"/>
          <w:szCs w:val="28"/>
          <w:lang w:bidi="fa-IR"/>
        </w:rPr>
        <w:t>1194</w:t>
      </w:r>
      <w:r>
        <w:rPr>
          <w:rFonts w:eastAsia="IRNazanin" w:cs="IRNazanin"/>
          <w:color w:val="111111"/>
          <w:sz w:val="28"/>
          <w:szCs w:val="28"/>
          <w:rtl w:val="true"/>
          <w:lang w:bidi="fa-IR"/>
        </w:rPr>
        <w:t>-</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رياض السياحة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بن اسكندر شیروانی نعمة اللهی ملقب به مست علی شاه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سفرنامه ای با گزارشات جغرافیایی از شهرهای جهان به ویژه ایران در یک خلد چهار روضه و بهار هر روضه دارای یک سفر و چند حدیقه و هر حدیقه دارای چند گلزار یا گلستان یا چمن یا گلشن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تا پایان روضه اول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را به شاهزاده محمدرضا میرزا پسر فتحعلیشاه فرمانفرمای گیلان اهدا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به چاپ سنگی رسیده است و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تصحیح و مقابله اصغر حامد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مقدمه حسین بدرالدین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ریاض حمد و ثنا و حدایق سپاس بی منتها مختص واجب الوجوديست جل شانه و عم احسانه که از فیض بی نهایت و فرط مرحمت ریاحین موجودات را از گلشن عدم به چمن وجود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رایت آن جوان این پیر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سنان و تیغ عالم گیر باد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گردید صحیفه ریاض السیاحه اعنی آئینه بر سیاحت این ملک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زمان متخلص فقير فخر الحاج حاجي دينلوا بدين خلف الصدق آقا اسكندر متوطن شیروان ساکن اواخر عمر قمیشه؟ قصبه فیما بین شیراز و اصفهان تحریر گردید</w:t>
      </w:r>
      <w:r>
        <w:rPr>
          <w:rFonts w:eastAsia="IRNazanin" w:cs="IRNazanin"/>
          <w:color w:val="111111"/>
          <w:sz w:val="28"/>
          <w:szCs w:val="28"/>
          <w:rtl w:val="true"/>
          <w:lang w:bidi="fa-IR"/>
        </w:rPr>
        <w:t xml:space="preserve">. </w:t>
      </w:r>
      <w:bookmarkStart w:id="156" w:name="pg9548_64893"/>
    </w:p>
    <w:p>
      <w:pPr>
        <w:pStyle w:val="BookText"/>
        <w:rPr/>
      </w:pPr>
      <w:bookmarkEnd w:id="156"/>
      <w:r>
        <w:rPr>
          <w:rFonts w:ascii="IRNazanin" w:hAnsi="IRNazanin" w:eastAsia="IRNazanin"/>
          <w:color w:val="111111"/>
          <w:sz w:val="28"/>
          <w:sz w:val="28"/>
          <w:szCs w:val="28"/>
          <w:rtl w:val="true"/>
          <w:lang w:bidi="fa-IR"/>
        </w:rPr>
        <w:t>به حسب الفرمايش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اعنى جناب سیهت صاحب مانک جی هی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الحروف ذره بیمقدار ابن 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الحقير متخلص المخلص خدا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یوم آبان اج ماه دیماه فارسی مطابق سیزدهم خرداد ماه جلالی و هشتم شهر شوال المكرم هذا سنه زراتشنیه </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مطابق یزدجردی سنه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دارالخلافه طهران با تمام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مشار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1809</w:t>
      </w:r>
    </w:p>
    <w:p>
      <w:pPr>
        <w:pStyle w:val="BookText"/>
        <w:rPr/>
      </w:pPr>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 تهران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برخی کلمات و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کاظم البروجردی به تاریخ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 تیماج قهوه ای روشن دارای جدول ضربی، اندرون جلد استر کاغذی</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815247</w:t>
      </w:r>
    </w:p>
    <w:p>
      <w:pPr>
        <w:pStyle w:val="Heading2"/>
        <w:numPr>
          <w:ilvl w:val="1"/>
          <w:numId w:val="1"/>
        </w:numPr>
        <w:rPr/>
      </w:pPr>
      <w:bookmarkStart w:id="157" w:name="__RefHeading___Toc6833985_2870459653"/>
      <w:bookmarkStart w:id="158" w:name="_Toc56"/>
      <w:bookmarkEnd w:id="157"/>
      <w:r>
        <w:rPr/>
        <w:t>13536</w:t>
      </w:r>
      <w:bookmarkEnd w:id="158"/>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کتابی مفصل است که در آن افزون بر اصول پنج گانه دین و مبحث امامت گناهان کبیره و پاره ای از مباحث اخلاقی در پنج باب و خاتمه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در اقرار به وجود صانع عالم در بیان صفات سلبی حق تعالی در صفات افعال در مباحث نبوت در امامت و در احوال قیامت به نام شاه سلطان حسین صفوی به تاریخ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 در اصفهان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الاحد الفرد الصمد العليم القدير الذي 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خامه شکسته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ایکم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باب رساله حسب المقدور نموده اند شکر آن را به کفران مبدل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لعنه الله على اعدائهم اجمعين</w:t>
      </w:r>
      <w:r>
        <w:rPr>
          <w:rFonts w:eastAsia="IRNazanin" w:cs="IRNazanin"/>
          <w:color w:val="111111"/>
          <w:sz w:val="28"/>
          <w:szCs w:val="28"/>
          <w:rtl w:val="true"/>
          <w:lang w:bidi="fa-IR"/>
        </w:rPr>
        <w:t xml:space="preserve">... </w:t>
      </w:r>
      <w:bookmarkStart w:id="159" w:name="pg9548_64894"/>
    </w:p>
    <w:p>
      <w:pPr>
        <w:pStyle w:val="BookText"/>
        <w:rPr/>
      </w:pPr>
      <w:bookmarkEnd w:id="159"/>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الكتاب بعون الملك الوهاب في يوم جمعه سنه سبع و ثلثين و ماتین و الف بعد الهجرة النبوية على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بن لطفعلی الحسینی خلیفه ساکن قریه آباد؟ جرقویه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1634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اکبر بن لطفعلی الحسینی تاریخ کتابت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 قریه جرقویه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برخی کلمات و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روغنی زمینه مشکی ترنج و سرترنج با طرح گل و بوته صورتی زرد و سفید و سبز جداول حاشیه ای به زر و سفید، گوشه های مزین به گل و بوته عطف کالینگور زرشکی اندرون جلد استر کاغذی</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815248</w:t>
      </w:r>
    </w:p>
    <w:p>
      <w:pPr>
        <w:pStyle w:val="Heading2"/>
        <w:numPr>
          <w:ilvl w:val="1"/>
          <w:numId w:val="1"/>
        </w:numPr>
        <w:rPr/>
      </w:pPr>
      <w:bookmarkStart w:id="160" w:name="__RefHeading___Toc6833987_2870459653"/>
      <w:bookmarkStart w:id="161" w:name="_Toc57"/>
      <w:bookmarkEnd w:id="160"/>
      <w:r>
        <w:rPr/>
        <w:t>13537</w:t>
      </w:r>
      <w:bookmarkEnd w:id="161"/>
    </w:p>
    <w:p>
      <w:pPr>
        <w:pStyle w:val="BookText"/>
        <w:rPr/>
      </w:pPr>
      <w:r>
        <w:rPr>
          <w:rFonts w:ascii="IRNazanin" w:hAnsi="IRNazanin" w:eastAsia="IRNazanin"/>
          <w:color w:val="111111"/>
          <w:sz w:val="28"/>
          <w:sz w:val="28"/>
          <w:szCs w:val="28"/>
          <w:rtl w:val="true"/>
          <w:lang w:bidi="fa-IR"/>
        </w:rPr>
        <w:t xml:space="preserve">شوشتری نور الله بن شریف الدین، </w:t>
      </w:r>
      <w:r>
        <w:rPr>
          <w:rFonts w:eastAsia="IRNazanin" w:cs="IRNazanin"/>
          <w:color w:val="111111"/>
          <w:sz w:val="28"/>
          <w:szCs w:val="28"/>
          <w:lang w:bidi="fa-IR"/>
        </w:rPr>
        <w:t>956</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مجالس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مشتمل بر یک مقدمه و دوازده مجلس در بیان تاریخ شیعه و سرگذشت بزرگان شیعه از صحابه ،تابعین راویان ،فلاسفه متکلمین، فقها، امراء شعراء و شهرهایی است که در آن سکونت داشتند تألیف این اثر بسال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شده و بارها نیز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دلگشای حمد و رشحات جانفزای ثنا که از مهب شمال اعتقاد و مصب زلال 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ضمایر صافیه ارباب عرفان و اصحاب بصیرت و ایقان پوشیده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چون بعد از اتمام هفت نسخه ازین مجالس و مقابله آن ها با اصل مسوده این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لطيف ناظر ان را مطالعه آن ملالت نیفزاید و الله الموفق بالاتمام</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2891</w:t>
      </w:r>
      <w:r>
        <w:rPr>
          <w:rFonts w:eastAsia="IRNazanin" w:cs="IRNazanin"/>
          <w:color w:val="111111"/>
          <w:sz w:val="28"/>
          <w:szCs w:val="28"/>
          <w:rtl w:val="true"/>
          <w:lang w:bidi="fa-IR"/>
        </w:rPr>
        <w:t xml:space="preserve"> </w:t>
      </w:r>
      <w:bookmarkStart w:id="162" w:name="pg9548_64895"/>
    </w:p>
    <w:p>
      <w:pPr>
        <w:pStyle w:val="BookText"/>
        <w:rPr/>
      </w:pPr>
      <w:bookmarkEnd w:id="162"/>
      <w:r>
        <w:rPr>
          <w:rFonts w:ascii="IRNazanin" w:hAnsi="IRNazanin" w:eastAsia="IRNazanin"/>
          <w:color w:val="111111"/>
          <w:sz w:val="28"/>
          <w:sz w:val="28"/>
          <w:szCs w:val="28"/>
          <w:rtl w:val="true"/>
          <w:lang w:bidi="fa-IR"/>
        </w:rPr>
        <w:t>خط نستعلیق امتیاز مذهب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 با طرح ترنج و گل و بوته به رنگ های نیلی شنگرف و زره کتیبه جداول داخلی به رنگ های سیاه زر و شنگرف کمند، عنوان ها، نشان برخی کلمات عبارات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ناخوانا در برگ اول و آخر و در برگ آخر مهری چهارگوش با عبارت محمد علی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خوردگی لبه بالای برگها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نخودی جلد روغنی زرشکی تیره ترنج و سرترنج با طرح گل و بوته به رنگ های سرخ سبز زرد خاکستری و زر جداول به رنگ های سبز و سرخ در زمینه زره عطف تیماج قهوه ای روشن اندرون جلد تیماج زرشکی با نقش ترنج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815249</w:t>
      </w:r>
    </w:p>
    <w:p>
      <w:pPr>
        <w:pStyle w:val="Heading2"/>
        <w:numPr>
          <w:ilvl w:val="1"/>
          <w:numId w:val="1"/>
        </w:numPr>
        <w:rPr/>
      </w:pPr>
      <w:bookmarkStart w:id="163" w:name="__RefHeading___Toc6833989_2870459653"/>
      <w:bookmarkStart w:id="164" w:name="_Toc58"/>
      <w:bookmarkEnd w:id="163"/>
      <w:r>
        <w:rPr/>
        <w:t>13538</w:t>
      </w:r>
      <w:bookmarkEnd w:id="164"/>
    </w:p>
    <w:p>
      <w:pPr>
        <w:pStyle w:val="BookText"/>
        <w:rPr/>
      </w:pPr>
      <w:r>
        <w:rPr>
          <w:rFonts w:ascii="IRNazanin" w:hAnsi="IRNazanin" w:eastAsia="IRNazanin"/>
          <w:color w:val="111111"/>
          <w:sz w:val="28"/>
          <w:sz w:val="28"/>
          <w:szCs w:val="28"/>
          <w:rtl w:val="true"/>
          <w:lang w:bidi="fa-IR"/>
        </w:rPr>
        <w:t xml:space="preserve">عین الملک شیرازی محمد بن عبدالله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الادوية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الملک نورالدین محمد بن عبدالله حکیم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تاریخ تألیف کتاب در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الذریعة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آستان قدس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م در لکهنو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احد الله الصمد که پایه حقیقت بیچونش از دایره دریافت و احاطه شناخت برتر است و تفکر ادراک کنه دانش کاشف انوار تجلیات شیونات و فنونات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لغت گر برون کنی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ختم رقوم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تمام شد نسخه الفاظ ادویه در تحقیق نعمت او یه 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بیست و پنجم شهر صفر سنه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در بروج ؟ در عمل نیکنام خان نواب میرزا علی بیک این کتاب جمله ابیات شش هزار و سیصد بیت بشمار آمده</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bookmarkStart w:id="165" w:name="pg9548_64896"/>
    </w:p>
    <w:p>
      <w:pPr>
        <w:pStyle w:val="BookText"/>
        <w:rPr/>
      </w:pPr>
      <w:bookmarkEnd w:id="165"/>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 خطوط بالای برخی كلمات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 برخی از عنوان ها به سرخی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ابراهیم بن عبدالغفور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و نیز یادداشتی با این مضمون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دویم رجب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که احتمالا تاریخ شروع کتابت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برگ اول و آخر پارگی در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موریانه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مقوایی، روکش گالینگور مشکی عطف و لبه ها تیماج قهوه ای اندرون جلد آستر کاغذی</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دارونامه ها واژه 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815250</w:t>
      </w:r>
    </w:p>
    <w:p>
      <w:pPr>
        <w:pStyle w:val="Heading2"/>
        <w:numPr>
          <w:ilvl w:val="1"/>
          <w:numId w:val="1"/>
        </w:numPr>
        <w:rPr/>
      </w:pPr>
      <w:bookmarkStart w:id="166" w:name="__RefHeading___Toc6833991_2870459653"/>
      <w:bookmarkStart w:id="167" w:name="_Toc59"/>
      <w:bookmarkEnd w:id="166"/>
      <w:r>
        <w:rPr/>
        <w:t>13539/1</w:t>
      </w:r>
      <w:bookmarkEnd w:id="167"/>
    </w:p>
    <w:p>
      <w:pPr>
        <w:pStyle w:val="BookText"/>
        <w:rPr/>
      </w:pPr>
      <w:r>
        <w:rPr>
          <w:rFonts w:ascii="IRNazanin" w:hAnsi="IRNazanin" w:eastAsia="IRNazanin"/>
          <w:color w:val="111111"/>
          <w:sz w:val="28"/>
          <w:sz w:val="28"/>
          <w:szCs w:val="28"/>
          <w:rtl w:val="true"/>
          <w:lang w:bidi="fa-IR"/>
        </w:rPr>
        <w:t xml:space="preserve">استنلی هنری مورتن </w:t>
      </w:r>
      <w:r>
        <w:rPr>
          <w:rFonts w:eastAsia="IRNazanin" w:cs="IRNazanin"/>
          <w:color w:val="111111"/>
          <w:sz w:val="28"/>
          <w:szCs w:val="28"/>
          <w:lang w:bidi="fa-IR"/>
        </w:rPr>
        <w:t>1841</w:t>
      </w:r>
      <w:r>
        <w:rPr>
          <w:rFonts w:eastAsia="IRNazanin" w:cs="IRNazanin"/>
          <w:color w:val="111111"/>
          <w:sz w:val="28"/>
          <w:szCs w:val="28"/>
          <w:rtl w:val="true"/>
          <w:lang w:bidi="fa-IR"/>
        </w:rPr>
        <w:t>-</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استانلی</w:t>
      </w:r>
    </w:p>
    <w:p>
      <w:pPr>
        <w:pStyle w:val="BookText"/>
        <w:rPr/>
      </w:pPr>
      <w:r>
        <w:rPr>
          <w:rFonts w:ascii="IRNazanin" w:hAnsi="IRNazanin" w:eastAsia="IRNazanin"/>
          <w:color w:val="111111"/>
          <w:sz w:val="28"/>
          <w:sz w:val="28"/>
          <w:szCs w:val="28"/>
          <w:rtl w:val="true"/>
          <w:lang w:bidi="fa-IR"/>
        </w:rPr>
        <w:t>سفرنامه استانلی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مورتن استانلی ترجمه رضاقلی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بارها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هشت برگ مغشوش از آغاز جلد سوم از سفرنامه استانلی در سفر به آفریقا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شانزدهم اکتبر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قبل از ظهر هانری ستاملی یکی از خبرنگاران مسافر روزنامه بزرگ آفریقا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ترقی از ناصیه اش هویدا بوده رشک برده خواست او را خفیف کند و با او مانند نوکران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2047</w:t>
      </w:r>
    </w:p>
    <w:p>
      <w:pPr>
        <w:pStyle w:val="BookText"/>
        <w:rPr/>
      </w:pPr>
      <w:r>
        <w:rPr>
          <w:rFonts w:ascii="IRNazanin" w:hAnsi="IRNazanin" w:eastAsia="IRNazanin"/>
          <w:color w:val="111111"/>
          <w:sz w:val="28"/>
          <w:sz w:val="28"/>
          <w:szCs w:val="28"/>
          <w:rtl w:val="true"/>
          <w:lang w:bidi="fa-IR"/>
        </w:rPr>
        <w:t>خط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و فرنگی مغز پسته ای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طرح ابر و باد عطف و گوشه ها تیماج زرشکی اندرون جلد کاغذ ابر و باد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bookmarkStart w:id="168" w:name="pg9548_64897"/>
    </w:p>
    <w:p>
      <w:pPr>
        <w:pStyle w:val="BookText"/>
        <w:rPr/>
      </w:pPr>
      <w:bookmarkEnd w:id="168"/>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آفریقا سیاحت نامه استانلی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استنلی هنری مورتن </w:t>
      </w:r>
      <w:r>
        <w:rPr>
          <w:rFonts w:eastAsia="IRNazanin" w:cs="IRNazanin"/>
          <w:color w:val="111111"/>
          <w:sz w:val="28"/>
          <w:szCs w:val="28"/>
          <w:lang w:bidi="fa-IR"/>
        </w:rPr>
        <w:t>1904</w:t>
      </w:r>
      <w:r>
        <w:rPr>
          <w:rFonts w:eastAsia="IRNazanin" w:cs="IRNazanin"/>
          <w:color w:val="111111"/>
          <w:sz w:val="28"/>
          <w:szCs w:val="28"/>
          <w:rtl w:val="true"/>
          <w:lang w:bidi="fa-IR"/>
        </w:rPr>
        <w:t>-</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 xml:space="preserve">م سفرنامه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آفریقای مرکزی سیر و سیاحت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815252</w:t>
      </w:r>
    </w:p>
    <w:p>
      <w:pPr>
        <w:pStyle w:val="Heading2"/>
        <w:numPr>
          <w:ilvl w:val="1"/>
          <w:numId w:val="1"/>
        </w:numPr>
        <w:rPr/>
      </w:pPr>
      <w:bookmarkStart w:id="169" w:name="__RefHeading___Toc6833993_2870459653"/>
      <w:bookmarkStart w:id="170" w:name="_Toc60"/>
      <w:bookmarkEnd w:id="169"/>
      <w:r>
        <w:rPr/>
        <w:t>13539/2</w:t>
      </w:r>
      <w:bookmarkEnd w:id="170"/>
    </w:p>
    <w:p>
      <w:pPr>
        <w:pStyle w:val="BookText"/>
        <w:rPr/>
      </w:pPr>
      <w:r>
        <w:rPr>
          <w:rFonts w:ascii="IRNazanin" w:hAnsi="IRNazanin" w:eastAsia="IRNazanin"/>
          <w:color w:val="111111"/>
          <w:sz w:val="28"/>
          <w:sz w:val="28"/>
          <w:szCs w:val="28"/>
          <w:rtl w:val="true"/>
          <w:lang w:bidi="fa-IR"/>
        </w:rPr>
        <w:t xml:space="preserve">لاسکار، امانوئل، </w:t>
      </w:r>
      <w:r>
        <w:rPr>
          <w:rFonts w:eastAsia="IRNazanin" w:cs="IRNazanin"/>
          <w:color w:val="111111"/>
          <w:sz w:val="28"/>
          <w:szCs w:val="28"/>
          <w:lang w:bidi="fa-IR"/>
        </w:rPr>
        <w:t>1842</w:t>
      </w:r>
      <w:r>
        <w:rPr>
          <w:rFonts w:eastAsia="IRNazanin" w:cs="IRNazanin"/>
          <w:color w:val="111111"/>
          <w:sz w:val="28"/>
          <w:szCs w:val="28"/>
          <w:rtl w:val="true"/>
          <w:lang w:bidi="fa-IR"/>
        </w:rPr>
        <w:t>-</w:t>
      </w:r>
      <w:r>
        <w:rPr>
          <w:rFonts w:eastAsia="IRNazanin" w:cs="IRNazanin"/>
          <w:color w:val="111111"/>
          <w:sz w:val="28"/>
          <w:szCs w:val="28"/>
          <w:lang w:bidi="fa-IR"/>
        </w:rPr>
        <w:t>1766</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وقایع سنت هلن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امانوئل لاسکار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 از زمان طولانی وقایع سنت هلن شامل پاره ای از خاطرات ناپلئون در جزیره سنت هلن و نیز وقایع جنگ های ناپلئون در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بخشی از وقایع جنگ در اروپا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مراجعه به سایر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تطبیق این نسخه با سایر نسخ چاپ سنگی موجود در کتابخانه ملی مشخص نشد این نسخه چندمین جلد یا جزء از متن اصلی است ولی به طور یقین جلد اول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های بازیابی </w:t>
      </w:r>
      <w:r>
        <w:rPr>
          <w:rFonts w:eastAsia="IRNazanin" w:cs="IRNazanin"/>
          <w:color w:val="111111"/>
          <w:sz w:val="28"/>
          <w:szCs w:val="28"/>
          <w:lang w:bidi="fa-IR"/>
        </w:rPr>
        <w:t>9474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11078</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eastAsia="IRNazanin" w:cs="IRNazanin"/>
          <w:color w:val="111111"/>
          <w:sz w:val="28"/>
          <w:szCs w:val="28"/>
          <w:lang w:bidi="fa-IR"/>
        </w:rPr>
        <w:t>19844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کتب چاپ سنگی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شد و بوا بعد از جنگ کردن و مغلوب شدن در تیرل جمع کثیری از وی تلف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به نفرت او را افکنده گفت دیشب مرا خیلی ناراحت کرده است امروز خودمان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4944</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ناپلئون اول، امپراطور فرانسه، </w:t>
      </w:r>
      <w:r>
        <w:rPr>
          <w:rFonts w:eastAsia="IRNazanin" w:cs="IRNazanin"/>
          <w:color w:val="111111"/>
          <w:sz w:val="28"/>
          <w:szCs w:val="28"/>
          <w:lang w:bidi="fa-IR"/>
        </w:rPr>
        <w:t>1769</w:t>
      </w:r>
      <w:r>
        <w:rPr>
          <w:rFonts w:eastAsia="IRNazanin" w:cs="IRNazanin"/>
          <w:color w:val="111111"/>
          <w:sz w:val="28"/>
          <w:szCs w:val="28"/>
          <w:rtl w:val="true"/>
          <w:lang w:bidi="fa-IR"/>
        </w:rPr>
        <w:t>-</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م 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815353</w:t>
      </w:r>
    </w:p>
    <w:p>
      <w:pPr>
        <w:pStyle w:val="Heading2"/>
        <w:numPr>
          <w:ilvl w:val="1"/>
          <w:numId w:val="1"/>
        </w:numPr>
        <w:rPr/>
      </w:pPr>
      <w:bookmarkStart w:id="171" w:name="__RefHeading___Toc6833995_2870459653"/>
      <w:bookmarkStart w:id="172" w:name="_Toc61"/>
      <w:bookmarkEnd w:id="171"/>
      <w:r>
        <w:rPr/>
        <w:t>13540</w:t>
      </w:r>
      <w:bookmarkEnd w:id="172"/>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لاهیجی، عبد الرزاق بن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bookmarkStart w:id="173" w:name="pg9548_64898"/>
    </w:p>
    <w:p>
      <w:pPr>
        <w:pStyle w:val="BookText"/>
        <w:rPr/>
      </w:pPr>
      <w:bookmarkEnd w:id="173"/>
      <w:r>
        <w:rPr>
          <w:rFonts w:ascii="IRNazanin" w:hAnsi="IRNazanin" w:eastAsia="IRNazanin"/>
          <w:color w:val="111111"/>
          <w:sz w:val="28"/>
          <w:sz w:val="28"/>
          <w:szCs w:val="28"/>
          <w:rtl w:val="true"/>
          <w:lang w:bidi="fa-IR"/>
        </w:rPr>
        <w:t>گوهر مراد ملا عبدالرزاق بن على للاهيجي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شناخت اصول دین و معارف الهی به روش حکما و فلاسفه آمیخته به مطالب کلامی در یک مقدمه سه مقاله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اشاره بر مرتبه وجود انسان دارای سه مطلب مقاله اول در علم خودشناسی در دو باب دوم در علم خداشناسی در سه باب سوم در فرمان خداشناسی در چهار باب و خاتمه در دلالت بر سلوک راه باطن دارای دو مطلب نویسنده کتاب را به شاه عباس دوم اهدا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به چاپ سنگی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زین العابدین قربانی لاهیجی توسط وزارت فرهنگ و ارشاد اسلامی، سازمان چاپ و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برگزاری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عبدالرزاق فیاض لاهیجی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دانستن اصطلاحات علما و ارباب نظر و تطبیق هر دلیلی بقوانین علم منطق و غیر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عارف به این مقام رسد هر آینه بحق وصول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الله و جميع طالبين الحق الى ذلك المقام بمحمد و اهل بيته ع و هذا آخر ما اردناه والحمد لله المفضل المنعام و اهل بيته الغر الكرام عليهم الف التحيه و السلام قد فرغ من كتب هذا الكتاب بعون الله الملك الوهاب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2786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عطف از شیرازه جدا و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عنابی روشن دارای جدول ضربی، اندرون جلد استر کاغذی</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815254</w:t>
      </w:r>
    </w:p>
    <w:p>
      <w:pPr>
        <w:pStyle w:val="Heading2"/>
        <w:numPr>
          <w:ilvl w:val="1"/>
          <w:numId w:val="1"/>
        </w:numPr>
        <w:rPr/>
      </w:pPr>
      <w:bookmarkStart w:id="174" w:name="__RefHeading___Toc6833997_2870459653"/>
      <w:bookmarkStart w:id="175" w:name="_Toc62"/>
      <w:bookmarkEnd w:id="174"/>
      <w:r>
        <w:rPr/>
        <w:t>13541</w:t>
      </w:r>
      <w:bookmarkEnd w:id="175"/>
    </w:p>
    <w:p>
      <w:pPr>
        <w:pStyle w:val="BookText"/>
        <w:rPr/>
      </w:pPr>
      <w:r>
        <w:rPr>
          <w:rFonts w:ascii="IRNazanin" w:hAnsi="IRNazanin" w:eastAsia="IRNazanin"/>
          <w:color w:val="111111"/>
          <w:sz w:val="28"/>
          <w:sz w:val="28"/>
          <w:szCs w:val="28"/>
          <w:rtl w:val="true"/>
          <w:lang w:bidi="fa-IR"/>
        </w:rPr>
        <w:t xml:space="preserve">استرآبادی محمد مهدی بن محمد نصیر </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 نادره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محمد نصیر منشی استرآبادی </w:t>
      </w:r>
      <w:bookmarkStart w:id="176" w:name="pg9548_64899"/>
    </w:p>
    <w:p>
      <w:pPr>
        <w:pStyle w:val="BookText"/>
        <w:rPr/>
      </w:pPr>
      <w:bookmarkEnd w:id="176"/>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تاریخ خاندان افشار تا یک سال پس از کشته شدن نادرشاه در یک مقدمه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و یک خاتمه است با نثری دشوار چنان که برخی را عقیده بر این است که غرض میرزا مهدی خان از تحریر این کتاب نوشتن تاریخ نیست بلکه می خواسته است استیلای خود را بر لغات عربی و فارسی و مهارت خویش را در انشاء نثر فنی و مصنوع بنماید به گونه ای که کتاب گذشته از اهمیت تاریخی دارای ارزش ادبی است و بارها در ایران و خارج از ایران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دیباج دیباچه کتاب کتاب فصاحت قرین مخطط و مدیح از مدیح و آفرین جهان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جفای ایشان تمام ایران شهر زور و ملک بیداد فتذكرون ما اقول لكم مصوع در خانه اگر کس است یک حرف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قدمت خاتمه الزرايا فقد عرضت سوقك للكسا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الكتاب بعون الله الوهّاب و اليه المستعان والتكلان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دشوار متن در بین السطور و به شنگرف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لغوی به صورت زیر نویس متن اصلی و نیز در حاشیه از کنز مجمع الامثال نمار القلوب و برخی با نشان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 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دکتر حسین مفتاح و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ابوالفتح این ابو جعفر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فرنگی نخودی جلد تیماج قهوه ای روشن یک لا، دارای جدول ضربی، اندرون جلد تیماج مشکی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نادری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تاریخ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815255</w:t>
      </w:r>
    </w:p>
    <w:p>
      <w:pPr>
        <w:pStyle w:val="Heading2"/>
        <w:numPr>
          <w:ilvl w:val="1"/>
          <w:numId w:val="1"/>
        </w:numPr>
        <w:rPr/>
      </w:pPr>
      <w:bookmarkStart w:id="177" w:name="__RefHeading___Toc6833999_2870459653"/>
      <w:bookmarkStart w:id="178" w:name="_Toc63"/>
      <w:bookmarkEnd w:id="177"/>
      <w:r>
        <w:rPr/>
        <w:t>13542</w:t>
      </w:r>
      <w:bookmarkEnd w:id="178"/>
    </w:p>
    <w:p>
      <w:pPr>
        <w:pStyle w:val="BookText"/>
        <w:rPr/>
      </w:pPr>
      <w:r>
        <w:rPr>
          <w:rFonts w:ascii="IRNazanin" w:hAnsi="IRNazanin" w:eastAsia="IRNazanin"/>
          <w:color w:val="111111"/>
          <w:sz w:val="28"/>
          <w:sz w:val="28"/>
          <w:szCs w:val="28"/>
          <w:rtl w:val="true"/>
          <w:lang w:bidi="fa-IR"/>
        </w:rPr>
        <w:t xml:space="preserve">لاهیجی، عبد الرزاق بن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بن علی لاهیجی </w:t>
      </w:r>
      <w:bookmarkStart w:id="179" w:name="pg9548_64900"/>
    </w:p>
    <w:p>
      <w:pPr>
        <w:pStyle w:val="BookText"/>
        <w:rPr/>
      </w:pPr>
      <w:bookmarkEnd w:id="179"/>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 در تهران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مرادی که غواص فکرت را از دریای حیرت در کف اندیشه آید و دردانه مقصودی که جوهر طبیعت را در رشته حسرت گوشه بساط آراید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عارف به این مقام رسد هر آئینه بحق وصول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عن تحرير هذه النسخة الشريفة بعون الله تعالی فی یازدهم شهر شعبان المعظم سنه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الاحقر الخاطى محمد علی بن محمد مهدی الهاشمی السمناني غفر الله له ولوالديه و لمن وجب حقه عليه بمحمد و آله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2786</w:t>
      </w:r>
    </w:p>
    <w:p>
      <w:pPr>
        <w:pStyle w:val="BookText"/>
        <w:rPr/>
      </w:pPr>
      <w:r>
        <w:rPr>
          <w:rFonts w:ascii="IRNazanin" w:hAnsi="IRNazanin" w:eastAsia="IRNazanin"/>
          <w:color w:val="111111"/>
          <w:sz w:val="28"/>
          <w:sz w:val="28"/>
          <w:szCs w:val="28"/>
          <w:rtl w:val="true"/>
          <w:lang w:bidi="fa-IR"/>
        </w:rPr>
        <w:t>خط 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مهدی هاشمی سمنانی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اشکال هندسی به سرخی و سیاهی خطوط بالای برخی کلمات و عبارات به سرخی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زرشکی مقوایی ضربی اندرون جلد آستر کاغذی</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300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815256</w:t>
      </w:r>
    </w:p>
    <w:p>
      <w:pPr>
        <w:pStyle w:val="Heading2"/>
        <w:numPr>
          <w:ilvl w:val="1"/>
          <w:numId w:val="1"/>
        </w:numPr>
        <w:rPr/>
      </w:pPr>
      <w:bookmarkStart w:id="180" w:name="__RefHeading___Toc6834001_2870459653"/>
      <w:bookmarkStart w:id="181" w:name="_Toc64"/>
      <w:bookmarkEnd w:id="180"/>
      <w:r>
        <w:rPr/>
        <w:t>13543</w:t>
      </w:r>
      <w:bookmarkEnd w:id="181"/>
    </w:p>
    <w:p>
      <w:pPr>
        <w:pStyle w:val="BookText"/>
        <w:rPr/>
      </w:pPr>
      <w:r>
        <w:rPr>
          <w:rFonts w:ascii="IRNazanin" w:hAnsi="IRNazanin" w:eastAsia="IRNazanin"/>
          <w:color w:val="111111"/>
          <w:sz w:val="28"/>
          <w:sz w:val="28"/>
          <w:szCs w:val="28"/>
          <w:rtl w:val="true"/>
          <w:lang w:bidi="fa-IR"/>
        </w:rPr>
        <w:t xml:space="preserve">مروزی بخاری محمد بن مسعود،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كفاية التعليم في صناعة التنجيم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زکی عزیزی غزنوی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علم هیأت و احکام مشتمل بر دو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اول در علم هیأت و جنس دوم در علم احکام و هر جنس دارای چند نوع هر نوع مشتمل بر چند صنف هر صنف شامل چند فن هر فن حاوی چند ضرب هر ضرب دارای چند مقاله هر مقاله مشتمل بر چند جمله هر جمله شامل چند تفصیل و هر تفصیل دارای چند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چاپ سنگی رسیده است</w:t>
      </w:r>
      <w:r>
        <w:rPr>
          <w:rFonts w:eastAsia="IRNazanin" w:cs="IRNazanin"/>
          <w:color w:val="111111"/>
          <w:sz w:val="28"/>
          <w:szCs w:val="28"/>
          <w:rtl w:val="true"/>
          <w:lang w:bidi="fa-IR"/>
        </w:rPr>
        <w:t xml:space="preserve">. </w:t>
      </w:r>
      <w:bookmarkStart w:id="182" w:name="pg9548_64901"/>
    </w:p>
    <w:p>
      <w:pPr>
        <w:pStyle w:val="BookText"/>
        <w:rPr/>
      </w:pPr>
      <w:bookmarkEnd w:id="18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تمم بالخير و الحسنى سپاس خدای را که آفریدگارست بی محایل حاجت و آفریدگار بدلایل و حجت و آفرید آسمان و زمین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سیم سعادت در چهارم باشد مبارک و میمون بود انشاء الله تعالی و دیگر برین قیاس کن و بدآن که چون بدینجا رسیدیم کتاب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تعالى و المنته و الصلواة على رسوله محمد و اله اجمعين تم بتاريخ سویم سوم ربیع الاول سنه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الهی سنه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تم روز چهارشنبه تحریر این کتاب بانجام رسید اخگر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3354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كاتب میرزا ابوالقاسم اخگر حیدرآبادی تاریخ کتابت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جداول و اشکال هندسی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مرزا قاسم علی بیگ اخگر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عطف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زرشکی، عطف پارچه سرمه ای اندرون جلد استر کاغذی</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815257</w:t>
      </w:r>
    </w:p>
    <w:p>
      <w:pPr>
        <w:pStyle w:val="Heading2"/>
        <w:numPr>
          <w:ilvl w:val="1"/>
          <w:numId w:val="1"/>
        </w:numPr>
        <w:rPr/>
      </w:pPr>
      <w:bookmarkStart w:id="183" w:name="__RefHeading___Toc6834003_2870459653"/>
      <w:bookmarkStart w:id="184" w:name="_Toc65"/>
      <w:bookmarkEnd w:id="183"/>
      <w:r>
        <w:rPr/>
        <w:t>13544</w:t>
      </w:r>
      <w:bookmarkEnd w:id="184"/>
    </w:p>
    <w:p>
      <w:pPr>
        <w:pStyle w:val="BookText"/>
        <w:rPr/>
      </w:pPr>
      <w:r>
        <w:rPr>
          <w:rFonts w:ascii="IRNazanin" w:hAnsi="IRNazanin" w:eastAsia="IRNazanin"/>
          <w:color w:val="111111"/>
          <w:sz w:val="28"/>
          <w:sz w:val="28"/>
          <w:szCs w:val="28"/>
          <w:rtl w:val="true"/>
          <w:lang w:bidi="fa-IR"/>
        </w:rPr>
        <w:t xml:space="preserve">روشن الدوله رستم جنگ ظفرخان مظهر بن مظفر،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العيش عالمشاهی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بن مظفر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بیان چگونگی تقویت حرارت غریزی و نیروی جنسی جهت افزایش توالد و تناسل است که مولف با استفاده از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کهن مانند سنگیت آن را در تاریخ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شامل دو جزء یا مطلب و هر مطلب در بیست باب و هر باب شامل شصت و دو ذکر است مطلب اول در احوال و صفات آرایش مردان و حسن معاشرت و مباشرت با زنان و بیان مقویات و غیره، مطلب دوم مختص زنان مداوا ،تزیین تقویت و ذکر اسرار ایشان است نیز بنگرید به شماره بازیابی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w:t>
      </w:r>
      <w:bookmarkStart w:id="185" w:name="pg9548_64902"/>
    </w:p>
    <w:p>
      <w:pPr>
        <w:pStyle w:val="BookText"/>
        <w:rPr/>
      </w:pPr>
      <w:bookmarkEnd w:id="18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پسر و تمم بالخير حمد بیقیاس و ستایش با سپاس آفریدگاری را سزد که خلقت انسان را بماء مهین از قوة بفعل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بحر ما حسنه دوازدهم بحر خیبر سیزدهم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بحر اذفر پانزدهم بحر ارصد شانزدهم بحر هفتدهم هفدهم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 هذه النسخة النادرة المسمى بخلاصة العيش عالمشاهی بتاریخ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سنه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بلده فرخنده بنیاد حیدرآباد صآن ها الله عن الشر والفساد بالنبی و آله الامجاد و بمنه و کرمه تعالی شانه اخگر حیدرآبادی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كاتب قاسم علی اخگر حیدر آبادی تاریخ کتابت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 محل کتابت حیدرآباد؛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متن و توضیحاتی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هندی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سبز عطف تیماج قهوه ای روشن، اندرون جلد استر کاغذی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جنسی آموزش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815258</w:t>
      </w:r>
    </w:p>
    <w:p>
      <w:pPr>
        <w:pStyle w:val="Heading2"/>
        <w:numPr>
          <w:ilvl w:val="1"/>
          <w:numId w:val="1"/>
        </w:numPr>
        <w:rPr/>
      </w:pPr>
      <w:bookmarkStart w:id="186" w:name="__RefHeading___Toc6834005_2870459653"/>
      <w:bookmarkStart w:id="187" w:name="_Toc66"/>
      <w:bookmarkEnd w:id="186"/>
      <w:r>
        <w:rPr/>
        <w:t>13545</w:t>
      </w:r>
      <w:bookmarkEnd w:id="187"/>
    </w:p>
    <w:p>
      <w:pPr>
        <w:pStyle w:val="BookText"/>
        <w:rPr/>
      </w:pPr>
      <w:r>
        <w:rPr>
          <w:rFonts w:ascii="IRNazanin" w:hAnsi="IRNazanin" w:eastAsia="IRNazanin"/>
          <w:color w:val="111111"/>
          <w:sz w:val="28"/>
          <w:sz w:val="28"/>
          <w:szCs w:val="28"/>
          <w:rtl w:val="true"/>
          <w:lang w:bidi="fa-IR"/>
        </w:rPr>
        <w:t xml:space="preserve">نراقی، مهدی بن ابی در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الامة و برهان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ابی در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این اثر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خادم پیروان پیغمبر و چاکر شیعیان ائمه اثنی عشر احمد ابن محمد مهدی بن ابی در نراقی</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باجمعهم مروج شریعت و مبین آن بودند پس به حضرت یحیی ختم نخواهد شد</w:t>
      </w:r>
      <w:r>
        <w:rPr>
          <w:rFonts w:eastAsia="IRNazanin" w:cs="IRNazanin"/>
          <w:color w:val="111111"/>
          <w:sz w:val="28"/>
          <w:szCs w:val="28"/>
          <w:rtl w:val="true"/>
          <w:lang w:bidi="fa-IR"/>
        </w:rPr>
        <w:t xml:space="preserve">... </w:t>
      </w:r>
      <w:bookmarkStart w:id="188" w:name="pg9548_64903"/>
    </w:p>
    <w:p>
      <w:pPr>
        <w:pStyle w:val="BookText"/>
        <w:rPr/>
      </w:pPr>
      <w:bookmarkEnd w:id="188"/>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قریب زوال یوم شنبه هفدهم شهر صفر المظفر سنه یکهزار و دویست و سی و سه هجری تمام شد این کتاب مستطاب بخامه شکسته چاکر حضرت پیغمبر و خادم ائمه اثنی عشر عليهم صلوات الله الملك الاكبر احمد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 تاریخ کتابت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برخی کلمات و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متن و توضیحات اندکی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شعری کوتاه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خلجی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روشن، مقوایی، دارای جدول ضربی، اندرون جلد آستر کاغذی</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815259</w:t>
      </w:r>
    </w:p>
    <w:p>
      <w:pPr>
        <w:pStyle w:val="Heading2"/>
        <w:numPr>
          <w:ilvl w:val="1"/>
          <w:numId w:val="1"/>
        </w:numPr>
        <w:rPr/>
      </w:pPr>
      <w:bookmarkStart w:id="189" w:name="__RefHeading___Toc6834007_2870459653"/>
      <w:bookmarkStart w:id="190" w:name="_Toc67"/>
      <w:bookmarkEnd w:id="189"/>
      <w:r>
        <w:rPr/>
        <w:t>13546</w:t>
      </w:r>
      <w:bookmarkEnd w:id="190"/>
    </w:p>
    <w:p>
      <w:pPr>
        <w:pStyle w:val="BookText"/>
        <w:rPr/>
      </w:pPr>
      <w:r>
        <w:rPr>
          <w:rFonts w:ascii="IRNazanin" w:hAnsi="IRNazanin" w:eastAsia="IRNazanin"/>
          <w:color w:val="111111"/>
          <w:sz w:val="28"/>
          <w:sz w:val="28"/>
          <w:szCs w:val="28"/>
          <w:rtl w:val="true"/>
          <w:lang w:bidi="fa-IR"/>
        </w:rPr>
        <w:t xml:space="preserve">طبیب گنابادی سلطانعلی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دستور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سلطانعلى طبيب خراسانی گنابادی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9726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به دلیل افتادگی در آغاز انجام میان اوراق و نیز صحافی نامرتب مغشوش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آغاز کتاب برگ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شامل مقدمه مقاله اول و فصل اول از باب هشتم از مقاله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 در لکهنو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تحفه ندر کتابخانه عالی حضرت کیوان رفعت بهرام صولت جم جاه انجم سپاه ظل اله خورشید فلک جهانبانی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ملاحظه نمایند که کدام عوارض از سموم عارض شده پس علاج</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3454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91" w:name="pg9548_64904"/>
    </w:p>
    <w:p>
      <w:pPr>
        <w:pStyle w:val="BookText"/>
        <w:rPr/>
      </w:pPr>
      <w:bookmarkEnd w:id="19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و توضیحاتی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بین اوراق، لکه باشیدگی مرکب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قهوه ای ،مقوایی، دارای جدول ترنج و سرترنج، لچک اندرون جلد آستر کاغذی، سرطیل</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815260</w:t>
      </w:r>
    </w:p>
    <w:p>
      <w:pPr>
        <w:pStyle w:val="Heading2"/>
        <w:numPr>
          <w:ilvl w:val="1"/>
          <w:numId w:val="1"/>
        </w:numPr>
        <w:rPr/>
      </w:pPr>
      <w:bookmarkStart w:id="192" w:name="__RefHeading___Toc6834009_2870459653"/>
      <w:bookmarkStart w:id="193" w:name="_Toc68"/>
      <w:bookmarkEnd w:id="192"/>
      <w:r>
        <w:rPr/>
        <w:t>13547</w:t>
      </w:r>
      <w:bookmarkEnd w:id="193"/>
    </w:p>
    <w:p>
      <w:pPr>
        <w:pStyle w:val="BookText"/>
        <w:rPr/>
      </w:pPr>
      <w:r>
        <w:rPr>
          <w:rFonts w:ascii="IRNazanin" w:hAnsi="IRNazanin" w:eastAsia="IRNazanin"/>
          <w:color w:val="111111"/>
          <w:sz w:val="28"/>
          <w:sz w:val="28"/>
          <w:szCs w:val="28"/>
          <w:rtl w:val="true"/>
          <w:lang w:bidi="fa-IR"/>
        </w:rPr>
        <w:t xml:space="preserve">میرخواند محمد بن خاوند شاه، </w:t>
      </w:r>
      <w:r>
        <w:rPr>
          <w:rFonts w:eastAsia="IRNazanin" w:cs="IRNazanin"/>
          <w:color w:val="111111"/>
          <w:sz w:val="28"/>
          <w:szCs w:val="28"/>
          <w:lang w:bidi="fa-IR"/>
        </w:rPr>
        <w:t>903</w:t>
      </w:r>
      <w:r>
        <w:rPr>
          <w:rFonts w:eastAsia="IRNazanin" w:cs="IRNazanin"/>
          <w:color w:val="111111"/>
          <w:sz w:val="28"/>
          <w:szCs w:val="28"/>
          <w:rtl w:val="true"/>
          <w:lang w:bidi="fa-IR"/>
        </w:rPr>
        <w:t>-</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روضة الصفا في سيرة الانبياء والملوك و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خاوند شاه معروف به میرخواند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جلد سوم از کتاب روضة الصفاء شامل سرگذشت دوازده امام خلفای خاندان اموی و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بیت کمری بر میان بستم جان کمر وار بر میان بستم رجاء واثق که این کلمات نافرجام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جود لا نرود بر زبان تو هرگز مگر در اشهد ان لا اله الا الله تمت المجلد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2169</w:t>
      </w:r>
      <w:r>
        <w:rPr>
          <w:rFonts w:ascii="IRNazanin" w:hAnsi="IRNazanin" w:eastAsia="IRNazanin"/>
          <w:color w:val="111111"/>
          <w:sz w:val="28"/>
          <w:sz w:val="28"/>
          <w:szCs w:val="28"/>
          <w:rtl w:val="true"/>
          <w:lang w:bidi="fa-IR"/>
        </w:rPr>
        <w:t>؛ مشار</w:t>
      </w:r>
      <w:r>
        <w:rPr>
          <w:rFonts w:eastAsia="IRNazanin" w:cs="IRNazanin"/>
          <w:color w:val="111111"/>
          <w:sz w:val="28"/>
          <w:szCs w:val="28"/>
          <w:rtl w:val="true"/>
          <w:lang w:bidi="fa-IR"/>
        </w:rPr>
        <w:t xml:space="preserve">: </w:t>
      </w:r>
      <w:r>
        <w:rPr>
          <w:rFonts w:eastAsia="IRNazanin" w:cs="IRNazanin"/>
          <w:color w:val="111111"/>
          <w:sz w:val="28"/>
          <w:szCs w:val="28"/>
          <w:lang w:bidi="fa-IR"/>
        </w:rPr>
        <w:t>1790</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دارای طلااندازی بین سطور، دندان موشی محرره جدول داخلی به نیلی زرد سبز و شنگرف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و توضیحات در رابطه با متن دارد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آخر کتاب دو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نسخه جلد فرسوده و اندکی پاره جداشدگی از عطف اندک گسیختگی شیرازه آثار لکه مرکب و رطوبت وصالی و پارگی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نخودی جلد تیماج ،زیتونی مقوایی دارای جدول ضربی اندرون جلد استر کاغذی </w:t>
      </w:r>
      <w:bookmarkStart w:id="194" w:name="pg9548_64905"/>
    </w:p>
    <w:p>
      <w:pPr>
        <w:pStyle w:val="BookText"/>
        <w:rPr/>
      </w:pPr>
      <w:bookmarkEnd w:id="194"/>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سطرها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3061112</w:t>
      </w:r>
    </w:p>
    <w:p>
      <w:pPr>
        <w:pStyle w:val="Heading2"/>
        <w:numPr>
          <w:ilvl w:val="1"/>
          <w:numId w:val="1"/>
        </w:numPr>
        <w:rPr/>
      </w:pPr>
      <w:bookmarkStart w:id="195" w:name="__RefHeading___Toc6834011_2870459653"/>
      <w:bookmarkStart w:id="196" w:name="_Toc69"/>
      <w:bookmarkEnd w:id="195"/>
      <w:r>
        <w:rPr/>
        <w:t>13548</w:t>
      </w:r>
      <w:bookmarkEnd w:id="196"/>
    </w:p>
    <w:p>
      <w:pPr>
        <w:pStyle w:val="BookText"/>
        <w:rPr/>
      </w:pPr>
      <w:r>
        <w:rPr>
          <w:rFonts w:ascii="IRNazanin" w:hAnsi="IRNazanin" w:eastAsia="IRNazanin"/>
          <w:color w:val="111111"/>
          <w:sz w:val="28"/>
          <w:sz w:val="28"/>
          <w:szCs w:val="28"/>
          <w:rtl w:val="true"/>
          <w:lang w:bidi="fa-IR"/>
        </w:rPr>
        <w:t>مازندرانی، محمدهادی بن محمد صالح</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بن محمد صالح مازندرانی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نسخه حاضر تا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 همزه بعد از الف و لام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ذره بیمقدار تراب اقدام شیعیان ائمه اطهار عليهم صلوات الله الملك الجبار محمد هادی بن محمد صالح 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آن که اعتمادی بر حرکت لام نیست از دوجهه یکی آن که اصل در لام تعریف سکون است و این حرکت عارضی است دویم آن که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 محل قرار گرفتن کلمات و عبارات عربی که احتمالا مربوط به متن اصلی است، در نسخه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لکه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دارای جدول ضربی اندرون جلد آستر کاغذی</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شافیه 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815261</w:t>
      </w:r>
      <w:r>
        <w:rPr>
          <w:rFonts w:eastAsia="IRNazanin" w:cs="IRNazanin"/>
          <w:color w:val="111111"/>
          <w:sz w:val="28"/>
          <w:szCs w:val="28"/>
          <w:rtl w:val="true"/>
          <w:lang w:bidi="fa-IR"/>
        </w:rPr>
        <w:t xml:space="preserve"> </w:t>
      </w:r>
      <w:bookmarkStart w:id="197" w:name="pg9548_64906"/>
    </w:p>
    <w:p>
      <w:pPr>
        <w:pStyle w:val="Heading2"/>
        <w:numPr>
          <w:ilvl w:val="1"/>
          <w:numId w:val="1"/>
        </w:numPr>
        <w:rPr/>
      </w:pPr>
      <w:bookmarkStart w:id="198" w:name="__RefHeading___Toc6834013_2870459653"/>
      <w:bookmarkStart w:id="199" w:name="_Toc70"/>
      <w:bookmarkEnd w:id="197"/>
      <w:bookmarkEnd w:id="198"/>
      <w:r>
        <w:rPr/>
        <w:t>13549</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اثری در حوزه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قالب فصل به بیان انواع بیماری ها می پردازد و سپس نسخه های دارویی را با استفاده از سایر کتاب ها مثل نور العيون، طب الاكبر، تحفه المومنين، لذت النساء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اشخاص مختلف از جمله زکریای رازی حاجی هراتی میرزا نبی خان سمندرخان میرزا عين الواسع حکیم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فصول قابل ذکر بیماریهای چشم بیماری های گلو مری و لوزه درد معده و تقویت هاضمه بواسیر شقاق سرفه و شش بیماری های طحال بیماریهای مفاصل درد پشت عرق النساء و نقرس کمر درد و پا درد و درد بندها بیماری سوزاک ،ناخن ضمادها و مرهم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جهه نسوار که آب از دماغ می آرد و درد سر که از سبب رطوبت حاصل شود فایده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بتمام زخم رسد و همان پنبه را بروی زخم گذاشته به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و نیز نسخه های دارویی مربوط به مباحث کتاب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رساله برا الساعه محمدبن زکریای رازی قانون ابن سینا، تحفه المومنین از حکیم مومن دستور العلاج قرابادین قادری، طب الاكبر و افرادی چون میرزا احمد علیخان میرعلم خان کاکری محمد قاسم خان عمو حسنعلی بیک افشار، حکیم مسیح الزمان، ملا سيف الدين لمقانی، ملا احمد افغان نسخه میرزا یوسف خان مشهدی که سلطان محمد میرزا پسر فتحعلی شاه در کربلا برای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حسین محرر، قاضی معلم امیرزاده رکن الدوله برادر نصر الدین شاه والی ممالک ،ایران کیمیاگری از کتاب شاهزاده سلطان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شاه و نسخه ای که غفارخان کشمیری به جهت یادگاری به محمد خان پسر غلام محمد خان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w:t>
      </w:r>
      <w:r>
        <w:rPr>
          <w:rFonts w:eastAsia="IRNazanin" w:cs="IRNazanin"/>
          <w:color w:val="111111"/>
          <w:sz w:val="28"/>
          <w:szCs w:val="28"/>
          <w:lang w:bidi="fa-IR"/>
        </w:rPr>
        <w:t>24301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05244</w:t>
      </w:r>
      <w:r>
        <w:rPr>
          <w:rFonts w:eastAsia="IRNazanin" w:cs="IRNazanin"/>
          <w:color w:val="111111"/>
          <w:sz w:val="28"/>
          <w:szCs w:val="28"/>
          <w:rtl w:val="true"/>
          <w:lang w:bidi="fa-IR"/>
        </w:rPr>
        <w:t xml:space="preserve"> </w:t>
      </w:r>
      <w:r>
        <w:rPr>
          <w:rFonts w:eastAsia="IRNazanin" w:cs="IRNazanin"/>
          <w:color w:val="111111"/>
          <w:sz w:val="28"/>
          <w:szCs w:val="28"/>
          <w:lang w:bidi="fa-IR"/>
        </w:rPr>
        <w:t>63055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نسخه دارویی در برگ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شعبان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54051</w:t>
      </w:r>
      <w:r>
        <w:rPr>
          <w:rFonts w:eastAsia="IRNazanin" w:cs="IRNazanin"/>
          <w:color w:val="111111"/>
          <w:sz w:val="28"/>
          <w:szCs w:val="28"/>
          <w:rtl w:val="true"/>
          <w:lang w:bidi="fa-IR"/>
        </w:rPr>
        <w:t xml:space="preserve"> </w:t>
      </w:r>
      <w:r>
        <w:rPr>
          <w:rFonts w:eastAsia="IRNazanin" w:cs="IRNazanin"/>
          <w:color w:val="111111"/>
          <w:sz w:val="28"/>
          <w:szCs w:val="28"/>
          <w:lang w:bidi="fa-IR"/>
        </w:rPr>
        <w:t>958869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211194</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0218</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نانویس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افتادگی بین اوراق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،زرشکی ،مقوایی دارای جدول ضربی اندرون جلد استری کاغذی</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bookmarkStart w:id="200" w:name="pg9548_64907"/>
    </w:p>
    <w:p>
      <w:pPr>
        <w:pStyle w:val="BookText"/>
        <w:rPr/>
      </w:pPr>
      <w:bookmarkEnd w:id="20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 و دستور العمل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815262</w:t>
      </w:r>
    </w:p>
    <w:p>
      <w:pPr>
        <w:pStyle w:val="Heading2"/>
        <w:numPr>
          <w:ilvl w:val="1"/>
          <w:numId w:val="1"/>
        </w:numPr>
        <w:rPr/>
      </w:pPr>
      <w:bookmarkStart w:id="201" w:name="__RefHeading___Toc6834015_2870459653"/>
      <w:bookmarkStart w:id="202" w:name="_Toc71"/>
      <w:bookmarkEnd w:id="201"/>
      <w:r>
        <w:rPr/>
        <w:t>13550</w:t>
      </w:r>
      <w:bookmarkEnd w:id="202"/>
    </w:p>
    <w:p>
      <w:pPr>
        <w:pStyle w:val="BookText"/>
        <w:rPr/>
      </w:pPr>
      <w:r>
        <w:rPr>
          <w:rFonts w:ascii="IRNazanin" w:hAnsi="IRNazanin" w:eastAsia="IRNazanin"/>
          <w:color w:val="111111"/>
          <w:sz w:val="28"/>
          <w:sz w:val="28"/>
          <w:szCs w:val="28"/>
          <w:rtl w:val="true"/>
          <w:lang w:bidi="fa-IR"/>
        </w:rPr>
        <w:t xml:space="preserve">گنابادی، مظفر بن محمد قاسم،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بیست باب در معرفت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منجم گنابادی متن از عبدالعلی بن محمد بیرجندی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شرحی بر کتاب بیست باب در معرفت تقویم نظام الدین عبدالعلی بیرجندی حاوی یک مقدمه و بیست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بیان بعضی از اصطلاحات و بیست باب در معرفت حساب جمل اسابيع بروج مسیر کواکب میل آفتاب ساعات ارتفاع آفتاب ،نظر ،مناظر هبوط کواکب منازل قمر صلوات قبله و طالع است نیز بنگرید به شماره بازیابی </w:t>
      </w:r>
      <w:r>
        <w:rPr>
          <w:rFonts w:eastAsia="IRNazanin" w:cs="IRNazanin"/>
          <w:color w:val="111111"/>
          <w:sz w:val="28"/>
          <w:szCs w:val="28"/>
          <w:lang w:bidi="fa-IR"/>
        </w:rPr>
        <w:t>25276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این اثر 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بی زیب و ریا قدیری را سزاست که کلک صنعت او اوراق فلک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ارباب فهم و فطرت و اصحاب ذکا و فطنت محجوب و مستور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الحاق کردیم در معرفت اختیارات اینجا کافی است و زیاده از این به تطویل مقتضی است و الله خير الواقفين و احكم الحاكمين قد تمت و کملت تشریح هذه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احبابه خير الاحباب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فرع من تسويده في يوم السبت السادس من شهر رمضان المبارک سنه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 ثلثين و الف هجريه على يد افقر العباد الى ربه الدايم ابن محمد صالح كاظم الشهير بفرشته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نقلته من النسخه المصححه من نقل من النسخه الشارح بتصحيحه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2511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2107</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كاتب كاظم بن محمد صالح تاریخ کتابت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برخی از اشکال هندسی برخی عنوان ها و کلمات به سرخی و سیاهی،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توضیحات در ارتباط با متن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حاشیه از محمد صادق ابن محمد تقی منجم 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صادق، برخی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203" w:name="pg9548_64908"/>
    </w:p>
    <w:p>
      <w:pPr>
        <w:pStyle w:val="BookText"/>
        <w:rPr/>
      </w:pPr>
      <w:bookmarkEnd w:id="203"/>
      <w:r>
        <w:rPr>
          <w:rFonts w:ascii="IRNazanin" w:hAnsi="IRNazanin" w:eastAsia="IRNazanin"/>
          <w:color w:val="111111"/>
          <w:sz w:val="28"/>
          <w:sz w:val="28"/>
          <w:szCs w:val="28"/>
          <w:rtl w:val="true"/>
          <w:lang w:bidi="fa-IR"/>
        </w:rPr>
        <w:t xml:space="preserve">نشان منه، هو،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اشکال و جداول نیز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کاظم بن محمد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تملک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ابن محمد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تملک دیگری مبنی بر خرید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دارالسلطنه اصفهان که نام شخص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کتابخانه مجدالدین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عن الناس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بیضوی دیگر با عبارت عبده محمد علی ابن عبدالجواد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نیمه خوانا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چند مهر ناخوانا برگ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 مهر چهارگوش نیمه خوانا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مهری با عبارت مراجعه تفتیش شد </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خوردگی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قهوه ای روشن مقوایی دارای جدول ضربی، ترنج و سرترنج اندرون جلد استر کاغذی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بیرجندی، عبدالعلی بن محمد</w:t>
      </w:r>
      <w:r>
        <w:rPr>
          <w:rFonts w:eastAsia="IRNazanin" w:cs="IRNazanin"/>
          <w:color w:val="111111"/>
          <w:sz w:val="28"/>
          <w:szCs w:val="28"/>
          <w:rtl w:val="true"/>
          <w:lang w:bidi="fa-IR"/>
        </w:rPr>
        <w:t>-</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xml:space="preserve">ق بیست باب در معرفت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ون و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815263</w:t>
      </w:r>
    </w:p>
    <w:p>
      <w:pPr>
        <w:pStyle w:val="Heading2"/>
        <w:numPr>
          <w:ilvl w:val="1"/>
          <w:numId w:val="1"/>
        </w:numPr>
        <w:rPr/>
      </w:pPr>
      <w:bookmarkStart w:id="204" w:name="__RefHeading___Toc6834017_2870459653"/>
      <w:bookmarkStart w:id="205" w:name="_Toc72"/>
      <w:bookmarkEnd w:id="204"/>
      <w:r>
        <w:rPr/>
        <w:t>13551</w:t>
      </w:r>
      <w:bookmarkEnd w:id="205"/>
    </w:p>
    <w:p>
      <w:pPr>
        <w:pStyle w:val="BookText"/>
        <w:rPr/>
      </w:pPr>
      <w:r>
        <w:rPr>
          <w:rFonts w:ascii="IRNazanin" w:hAnsi="IRNazanin" w:eastAsia="IRNazanin"/>
          <w:color w:val="111111"/>
          <w:sz w:val="28"/>
          <w:sz w:val="28"/>
          <w:szCs w:val="28"/>
          <w:rtl w:val="true"/>
          <w:lang w:bidi="fa-IR"/>
        </w:rPr>
        <w:t xml:space="preserve">حکیم مؤمن، محمد مؤمن بن محمد زمان،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محمد زمان تنکابنی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اثر قواعد کلی طبی و کیفیت داروسازی را در پنج تشخیص و بیست و چهار باب به نام شاه سلیمان صفوی گردآوری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اول در شروط سبب اقوال اطبا تشخیص دوم در صفات افعال ادویه و تشخیص سوم در ماهیت خواص و کیفیت ادویه مفرده و اغذیه مفرده و مرکبه تشخیص چهارم در مداوای سموم تشخیص پنجم در اوزان و دستورات داروسازی دستورات که منقسم است بر سه قسم قسم اول در بیان اعمالی که متعلق است به ادویه مفرده در سه فصل قسم دوم در بیان ادویه مرکبه و ذکر معاجین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در بیان معالجات و غیره نسخه حاضر به دلیل افتادگی در آغاز از فصل دوم از تشخیص چهارم شروع می شود و در 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پایان فصل سوم از تشخیص پنجم است تاریخ کتابت را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پس از آن قسمت دستورات آغاز و تا پایان کتاب را در بردارد و در انتها تاریخ </w:t>
      </w:r>
      <w:bookmarkStart w:id="206" w:name="pg9548_64909"/>
    </w:p>
    <w:p>
      <w:pPr>
        <w:pStyle w:val="BookText"/>
        <w:rPr/>
      </w:pPr>
      <w:bookmarkEnd w:id="206"/>
      <w:r>
        <w:rPr>
          <w:rFonts w:ascii="IRNazanin" w:hAnsi="IRNazanin" w:eastAsia="IRNazanin"/>
          <w:color w:val="111111"/>
          <w:sz w:val="28"/>
          <w:sz w:val="28"/>
          <w:szCs w:val="28"/>
          <w:rtl w:val="true"/>
          <w:lang w:bidi="fa-IR"/>
        </w:rPr>
        <w:t xml:space="preserve">کتابت را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به نظر می رسد استنساخ از روی نسخه ای با این تاریخ کتابت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هوام گذارند اجتناب نمایند و به دستور از چشیدن چیزی که مجهول الخاصيه و غیر معروف باشد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طیوری که بر آنجا نشینند پای بست گردند و السلام على من اتبع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فرغت من تسويد هذا الكتاب بعون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الاربعا و عيد الاضحى على يد العبد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قربانعلی ابن محمد حسين الطبيب القزويني غفر الله لهما في سنه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بالخير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قربانعلی بن محمد حسین طبیب قزوینی تاریخ کتابت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متن شعر برخی توضیحات و مطالب مربوط به متن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به تاریخ شعبان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از کتاب برا الساعه از زکریای رازی به تاریخ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عباسعلی بن میرزا ساعتچی و جواهری و در برگ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ابوعلی سینا در قوه باه که به درخواست سلطان سنجر ترکی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پارگی در عطف اوراق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 تیماج قهوه ای مقوایی، دارای جدول ضربی، اندرون جلد آستر کاغذی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حکیم مومن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داروسازی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داروشناسی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815264</w:t>
      </w:r>
    </w:p>
    <w:p>
      <w:pPr>
        <w:pStyle w:val="Heading2"/>
        <w:numPr>
          <w:ilvl w:val="1"/>
          <w:numId w:val="1"/>
        </w:numPr>
        <w:rPr/>
      </w:pPr>
      <w:bookmarkStart w:id="207" w:name="__RefHeading___Toc6834019_2870459653"/>
      <w:bookmarkStart w:id="208" w:name="_Toc73"/>
      <w:bookmarkEnd w:id="207"/>
      <w:r>
        <w:rPr/>
        <w:t>13552</w:t>
      </w:r>
      <w:bookmarkEnd w:id="208"/>
    </w:p>
    <w:p>
      <w:pPr>
        <w:pStyle w:val="BookText"/>
        <w:rPr/>
      </w:pPr>
      <w:r>
        <w:rPr>
          <w:rFonts w:ascii="IRNazanin" w:hAnsi="IRNazanin" w:eastAsia="IRNazanin"/>
          <w:color w:val="111111"/>
          <w:sz w:val="28"/>
          <w:sz w:val="28"/>
          <w:szCs w:val="28"/>
          <w:rtl w:val="true"/>
          <w:lang w:bidi="fa-IR"/>
        </w:rPr>
        <w:t xml:space="preserve">عزلتی خلخالی، ادهم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تذكرة السالكين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ادهم القريشي</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209" w:name="pg9548_64910"/>
    </w:p>
    <w:p>
      <w:pPr>
        <w:pStyle w:val="BookText"/>
        <w:rPr/>
      </w:pPr>
      <w:bookmarkEnd w:id="209"/>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مشتمل بر نصایح و مواعظ شریعت و طریقت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موعظه محتوی اوامر و نواهی و هر نصیحتی مشتمل بر حقایق و دقایق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را برای جمعی از درویشان و فرقه ای از عوام که به قصد صحبت و استماع نصایح به وی مراجعه کرده بودند،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بیحد و سپاس بیعد خداوند علیم و منعم کریمی را که اگر دریاها مداد و درختان اقلام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چند کلمه ایست تحقیق آمیز شوق انگیز اشک ریز که اقل الخليقه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ادهم القريشي الواعظ المقيد بالقيل والقال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بخوردی بخورد از بزرگان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دادش اندر بزرگی صفا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الهادى الى طريق الارشاد المفتقر إلى سبيل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دي قعده الحرام سنه </w:t>
      </w:r>
      <w:r>
        <w:rPr>
          <w:rFonts w:eastAsia="Amiri" w:cs="Amiri" w:ascii="Amiri" w:hAnsi="Amiri"/>
          <w:color w:val="111111"/>
          <w:sz w:val="28"/>
          <w:szCs w:val="28"/>
          <w:lang w:bidi="ar-SA"/>
        </w:rPr>
        <w:t>1063</w:t>
      </w:r>
    </w:p>
    <w:p>
      <w:pPr>
        <w:pStyle w:val="BookText"/>
        <w:rPr/>
      </w:pPr>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کمیاب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کلمات نشان و خطوط بالای برخی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اب مطلبی در تأیید و تعریف از کتاب از صادق کسروی به تاریخ </w:t>
      </w:r>
      <w:r>
        <w:rPr>
          <w:rFonts w:eastAsia="IRNazanin" w:cs="IRNazanin"/>
          <w:color w:val="111111"/>
          <w:sz w:val="28"/>
          <w:szCs w:val="28"/>
          <w:lang w:bidi="fa-IR"/>
        </w:rPr>
        <w:t>1335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از کنز السالکین و سائحه كازرونیه و دنباله آن در برگ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ب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از شیرازه جدا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الوان جلد تیماج قهوه ای یک لا</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طریقت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815265</w:t>
      </w:r>
    </w:p>
    <w:p>
      <w:pPr>
        <w:pStyle w:val="Heading2"/>
        <w:numPr>
          <w:ilvl w:val="1"/>
          <w:numId w:val="1"/>
        </w:numPr>
        <w:rPr/>
      </w:pPr>
      <w:bookmarkStart w:id="210" w:name="__RefHeading___Toc6834021_2870459653"/>
      <w:bookmarkStart w:id="211" w:name="_Toc74"/>
      <w:bookmarkEnd w:id="210"/>
      <w:r>
        <w:rPr/>
        <w:t>13553</w:t>
      </w:r>
      <w:bookmarkEnd w:id="211"/>
    </w:p>
    <w:p>
      <w:pPr>
        <w:pStyle w:val="BookText"/>
        <w:rPr/>
      </w:pPr>
      <w:r>
        <w:rPr>
          <w:rFonts w:ascii="IRNazanin" w:hAnsi="IRNazanin" w:eastAsia="IRNazanin"/>
          <w:color w:val="111111"/>
          <w:sz w:val="28"/>
          <w:sz w:val="28"/>
          <w:szCs w:val="28"/>
          <w:rtl w:val="true"/>
          <w:lang w:bidi="fa-IR"/>
        </w:rPr>
        <w:t xml:space="preserve">گنابادی مظفر بن محمد قاسم،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بیست باب در معرفت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منجم جنابادی متن از عبدالعلی بن محمد بیرجندی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شكر نعمائه وصلات و صلوات نامیات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ارباب فهم و فطرت و اصحاب ذکا و فطنت مهجور و مستور نماند</w:t>
      </w:r>
      <w:r>
        <w:rPr>
          <w:rFonts w:eastAsia="IRNazanin" w:cs="IRNazanin"/>
          <w:color w:val="111111"/>
          <w:sz w:val="28"/>
          <w:szCs w:val="28"/>
          <w:rtl w:val="true"/>
          <w:lang w:bidi="fa-IR"/>
        </w:rPr>
        <w:t xml:space="preserve">...... </w:t>
      </w:r>
      <w:bookmarkStart w:id="212" w:name="pg9548_64911"/>
    </w:p>
    <w:p>
      <w:pPr>
        <w:pStyle w:val="BookText"/>
        <w:rPr/>
      </w:pPr>
      <w:bookmarkEnd w:id="21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وضع علامت قتل عام بود و نعوذ بالله من هذا پس در این وقت این مقولات را بر دعا ختم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2511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کلمات عبارات نشآن ها اشکال هندسی و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برخی عنوان ها و جداول در حاشیه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عطف از شیرازه جدا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نیلی عطف تیماج قهوه ای اندرون جلد آستر کاغذی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xml:space="preserve">ق بیست باب در معرفت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815266</w:t>
      </w:r>
    </w:p>
    <w:p>
      <w:pPr>
        <w:pStyle w:val="Heading2"/>
        <w:numPr>
          <w:ilvl w:val="1"/>
          <w:numId w:val="1"/>
        </w:numPr>
        <w:rPr/>
      </w:pPr>
      <w:bookmarkStart w:id="213" w:name="__RefHeading___Toc6834023_2870459653"/>
      <w:bookmarkStart w:id="214" w:name="_Toc75"/>
      <w:bookmarkEnd w:id="213"/>
      <w:r>
        <w:rPr/>
        <w:t>13554</w:t>
      </w:r>
      <w:bookmarkEnd w:id="214"/>
    </w:p>
    <w:p>
      <w:pPr>
        <w:pStyle w:val="BookText"/>
        <w:rPr/>
      </w:pP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شرح بیست باب در اسطرلاب عبدالعلی بن محمد بیرجندی؛ متن از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خواجه نصیرالدین طوسی در معرفت اسطرلاب است که به سبب اهمیت رساله شروح متعددی بر آن نوشته شده است از جمله شرح حاضر که از نظام الدین ملاعلی بیرجندی از علمای هیئت نجوم و ریاضی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تا بخشی از باب هجدهم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خطاب در هر باب و خاتمه مقال در همه حال سپاس و ستایش حکیمی را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الفقير الى ربه الهادی عبدالعلی بن محمد البيرجندی شرح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باجزاء که نصف قوس النهار نود جزو گیرند اگر خواهند بدان دایر طالع</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bookmarkStart w:id="215" w:name="pg9548_64912"/>
    </w:p>
    <w:p>
      <w:pPr>
        <w:pStyle w:val="BookText"/>
        <w:rPr/>
      </w:pPr>
      <w:bookmarkEnd w:id="21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 عطاء الله بن محمد زکی؟ امتیاز نسخه بخط مولانا عطاء الله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هندسی عنوان ها در حاشیه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توضیحات از عطاء الله که کاتب سطور نیز هست برخی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کتاب مطلع الانوار حاشیه 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محرم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یادداشت انتقال و تملک کتاب به تاریخ رجب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مهدی الحسنی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مالکیت کاتب و محشی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الله بن محمد زکی مهر چهارگوش با عبارت اکمال الدين ولاء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چهارگوش کمال الدین و تمام النعمه ولاء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بن محمد مهدی الحسنی الحسینی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الله مهر بيضوى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 عبده احمد مهر بیضوی برهان الدین محمد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نیمه خوانا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الحسنى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کاتب مبنی بر این که این کتاب را استادش میرزا کمال الدین حسین به وی اعطا کرده و او در عوض شرح اربعین حدیث ملا محمد باقر مجلسی را بر حسب خواهش ایشان برایشان نوشته و سپس آن شرح را به یک اشرفی از ورثه ایشان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انتقال کتاب به ابن محمد کاظم لطفعلی به تاریخ ذیقعده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بین برگ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الحاقی حاوی اشکال و جدول که توسط کاتب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پارگی در عطف گسیختگی شیرازه وصالی آثار رطوبت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قهوه ای دامن دار مقوایی دارای جدول ضربی به زر، اندرون چند کاغذ سرخابی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بیست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815267</w:t>
      </w:r>
    </w:p>
    <w:p>
      <w:pPr>
        <w:pStyle w:val="Heading2"/>
        <w:numPr>
          <w:ilvl w:val="1"/>
          <w:numId w:val="1"/>
        </w:numPr>
        <w:rPr/>
      </w:pPr>
      <w:bookmarkStart w:id="216" w:name="__RefHeading___Toc6834025_2870459653"/>
      <w:bookmarkStart w:id="217" w:name="_Toc76"/>
      <w:bookmarkEnd w:id="216"/>
      <w:r>
        <w:rPr/>
        <w:t>13555</w:t>
      </w:r>
      <w:bookmarkEnd w:id="217"/>
    </w:p>
    <w:p>
      <w:pPr>
        <w:pStyle w:val="BookText"/>
        <w:rPr/>
      </w:pPr>
      <w:r>
        <w:rPr>
          <w:rFonts w:ascii="IRNazanin" w:hAnsi="IRNazanin" w:eastAsia="IRNazanin"/>
          <w:color w:val="111111"/>
          <w:sz w:val="28"/>
          <w:sz w:val="28"/>
          <w:szCs w:val="28"/>
          <w:rtl w:val="true"/>
          <w:lang w:bidi="fa-IR"/>
        </w:rPr>
        <w:t>مهجردی، محمد بن يوسف</w:t>
      </w:r>
    </w:p>
    <w:p>
      <w:pPr>
        <w:pStyle w:val="BookText"/>
        <w:rPr/>
      </w:pPr>
      <w:r>
        <w:rPr>
          <w:rFonts w:ascii="IRNazanin" w:hAnsi="IRNazanin" w:eastAsia="IRNazanin"/>
          <w:color w:val="111111"/>
          <w:sz w:val="28"/>
          <w:sz w:val="28"/>
          <w:szCs w:val="28"/>
          <w:rtl w:val="true"/>
          <w:lang w:bidi="fa-IR"/>
        </w:rPr>
        <w:t xml:space="preserve">المنقى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مبارک المهجردی</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218" w:name="pg9548_64913"/>
    </w:p>
    <w:p>
      <w:pPr>
        <w:pStyle w:val="BookText"/>
        <w:rPr/>
      </w:pPr>
      <w:bookmarkEnd w:id="21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مفصل در فقه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فتاوی کتب چهارگانه المحرر شرح الوجيز الحاوى الصغير و اللباب از کتب معروف شافعی را استخراج و به فارسی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اخرج الانسان من حيز العدم الى فضاء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ايها الاخوان وفقتم لرضاء الرحمن بدانید و محقق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بمیرد از 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او از او شود نه از ثلث مال چون کتاب بلفظ آزادی تمام شد باریتعالی تمام مسلمانان را از دوزخ و عذاب آزاد کند بحق محمد و آله الامجاد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منقه ترجمه محرر بتاریخ بازدهم شهر جمادی الاخری روز یکشنبه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بوقت چاشت از دستخط خام ؟ محمد سراج الدین خام؟ بعونه با تمام رسیده هر که خواند دعا طمع دارم زآن که من بنده گنه کارم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كاتب محمد سراج الدین خام تاریخ کتابت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تملک سید احمد حسین بن شاه طهو حق صاحب نقشبندی؟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خوردگی کاغذ 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پارچه نیلی، عطف و گوشه ها تیماج مشکی اندرون جلد آستر کاغذی</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815268</w:t>
      </w:r>
    </w:p>
    <w:p>
      <w:pPr>
        <w:pStyle w:val="Heading2"/>
        <w:numPr>
          <w:ilvl w:val="1"/>
          <w:numId w:val="1"/>
        </w:numPr>
        <w:rPr/>
      </w:pPr>
      <w:bookmarkStart w:id="219" w:name="__RefHeading___Toc6834027_2870459653"/>
      <w:bookmarkStart w:id="220" w:name="_Toc77"/>
      <w:bookmarkEnd w:id="219"/>
      <w:r>
        <w:rPr/>
        <w:t>13556</w:t>
      </w:r>
      <w:bookmarkEnd w:id="220"/>
    </w:p>
    <w:p>
      <w:pPr>
        <w:pStyle w:val="BookText"/>
        <w:rPr/>
      </w:pPr>
      <w:r>
        <w:rPr>
          <w:rFonts w:ascii="IRNazanin" w:hAnsi="IRNazanin" w:eastAsia="IRNazanin"/>
          <w:color w:val="111111"/>
          <w:sz w:val="28"/>
          <w:sz w:val="28"/>
          <w:szCs w:val="28"/>
          <w:rtl w:val="true"/>
          <w:lang w:bidi="fa-IR"/>
        </w:rPr>
        <w:t xml:space="preserve">توکل بیک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دلگشای شمشیر 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بیگ پسر تولک بیگ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نثری مختصر از شاهنامه فردوسی با فرازهایی از منظوم آن است که به نام شمشیر خان حاکم غزنین و به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بیست و ششمین سال جلوس شاه جهان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تصحیح احیا محمد آقازاده توسط حوزه هنری سازمان تبلیغات اسلامی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bookmarkStart w:id="221" w:name="pg9548_64914"/>
    </w:p>
    <w:p>
      <w:pPr>
        <w:pStyle w:val="BookText"/>
        <w:rPr/>
      </w:pPr>
      <w:bookmarkEnd w:id="22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 غایت و ثناء بی نهایت مرحضرت كبرياء واجب الوجودی را که جناب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رساله سال یک هزار و شصت 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مطابق 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 اصل چشم هما داشتن بود خاک و در دیده انباشتن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شهر ذیحجه بوقت ظهر در سنه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یکهزار دو صد پنجاه شش فصلی بپاسخاطر برخوردار اقبال نشان شیخ شمس الدین صادق بحیطه قلم درآورد که یادگاری بماند اگر کسی دعوی کند از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فاعل مفعول؟ گردد نوشته بماند سیه بر سفید نویسنده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خام خاک پای استادان بنده فیض علی پور شمس الدین صادق فقط</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خط نستعليق، كاتب فيض على پسر شمس الدین صادق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نشان، برخی کلمات و خطوط بالای برخی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متن برخی با نشان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موزیانه خوردگی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عطف و گوشه ها تیماج قهوه ای اندرون چند استری کاغذی</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منثور منتخب یا خلاصه شاهنامه دلگشای شمشیرخانی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؟ق اقتباس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برگزیده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815269</w:t>
      </w:r>
    </w:p>
    <w:p>
      <w:pPr>
        <w:pStyle w:val="Heading2"/>
        <w:numPr>
          <w:ilvl w:val="1"/>
          <w:numId w:val="1"/>
        </w:numPr>
        <w:rPr/>
      </w:pPr>
      <w:bookmarkStart w:id="222" w:name="__RefHeading___Toc6834029_2870459653"/>
      <w:bookmarkStart w:id="223" w:name="_Toc78"/>
      <w:bookmarkEnd w:id="222"/>
      <w:r>
        <w:rPr/>
        <w:t>13557</w:t>
      </w:r>
      <w:bookmarkEnd w:id="223"/>
    </w:p>
    <w:p>
      <w:pPr>
        <w:pStyle w:val="BookText"/>
        <w:rPr/>
      </w:pPr>
      <w:r>
        <w:rPr>
          <w:rFonts w:ascii="IRNazanin" w:hAnsi="IRNazanin" w:eastAsia="IRNazanin"/>
          <w:color w:val="111111"/>
          <w:sz w:val="28"/>
          <w:sz w:val="28"/>
          <w:szCs w:val="28"/>
          <w:rtl w:val="true"/>
          <w:lang w:bidi="fa-IR"/>
        </w:rPr>
        <w:t xml:space="preserve">استرآبادی محمد مهدی بن محمد نصیر،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جهانگشای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خان منشی استرابادی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تاریخ ایران و سرگذشت نادرشاه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در ایام قتل نادرشاه سفیر ایران در دربار عثمانی بوده و بعد از قتل نادر به ایران مراجعت نموده و وقایع این دوران را به تحریر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 مقدمه ای در اوضاع سیاسی ایران پیش از نادر آغاز می شود و در ادامه به زادگاه نادر ورود او به سیاست، سپس پادشاهی و جهان گشایی وی در خاور و باختر تا کشته شدن او در قوچان و اوضاع ایران تا یک </w:t>
      </w:r>
      <w:bookmarkStart w:id="224" w:name="pg9548_64915"/>
    </w:p>
    <w:p>
      <w:pPr>
        <w:pStyle w:val="BookText"/>
        <w:rPr/>
      </w:pPr>
      <w:bookmarkEnd w:id="224"/>
      <w:r>
        <w:rPr>
          <w:rFonts w:ascii="IRNazanin" w:hAnsi="IRNazanin" w:eastAsia="IRNazanin"/>
          <w:color w:val="111111"/>
          <w:sz w:val="28"/>
          <w:sz w:val="28"/>
          <w:szCs w:val="28"/>
          <w:rtl w:val="true"/>
          <w:lang w:bidi="fa-IR"/>
        </w:rPr>
        <w:t>سال پس از او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این کتاب تا اندازه ای مفصل تر از دره نادری و نثر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برخی فصل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روان است و کمتر صناعت های لفظی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در تهران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دانایان زموز آگاهی و دقیقه یابان حکمت های الهی واضح و روشن است که در هر عهد و اوان که اوضاع جهان منقلب و پریشان و چرخ ستمگر بکام ستم کیشان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عسکر مزبور از دولت عثمانی معزول و احمد پاشای وزیر اعظم سابق بسر عسکری منصوب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با تاریخ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با عبارت دارد امید شفا از غیب محمدرضا ؟ دو مهر بیضوی با عبارت عبده محمد ولی مهر بیضوی با عبارت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دیگر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الراجي عبدالمجید ؟ در برگ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عبده محمد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عبارت عبده جعفر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بارگی شدید در عطف گسیختگی شیرازه، وصالی پارگی در لبه اوراق لکه ناشی از رطوبت باشیدگی مرکب و آفت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تیماج قهوه ای مقوایی دارای جدول ضربی اندرون جلد استری کاغذی</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نادری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تاریخ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815270</w:t>
      </w:r>
    </w:p>
    <w:p>
      <w:pPr>
        <w:pStyle w:val="Heading2"/>
        <w:numPr>
          <w:ilvl w:val="1"/>
          <w:numId w:val="1"/>
        </w:numPr>
        <w:rPr/>
      </w:pPr>
      <w:bookmarkStart w:id="225" w:name="__RefHeading___Toc6834031_2870459653"/>
      <w:bookmarkStart w:id="226" w:name="_Toc79"/>
      <w:bookmarkEnd w:id="225"/>
      <w:r>
        <w:rPr/>
        <w:t>13558/1</w:t>
      </w:r>
      <w:bookmarkEnd w:id="226"/>
    </w:p>
    <w:p>
      <w:pPr>
        <w:pStyle w:val="BookText"/>
        <w:rPr/>
      </w:pPr>
      <w:r>
        <w:rPr>
          <w:rFonts w:ascii="IRNazanin" w:hAnsi="IRNazanin" w:eastAsia="IRNazanin"/>
          <w:color w:val="111111"/>
          <w:sz w:val="28"/>
          <w:sz w:val="28"/>
          <w:szCs w:val="28"/>
          <w:rtl w:val="true"/>
          <w:lang w:bidi="fa-IR"/>
        </w:rPr>
        <w:t xml:space="preserve">رازی، محمد بن زکریا،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برء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زکریای رازی ترجمه محمد شریف حسینی</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227" w:name="pg9548_64916"/>
    </w:p>
    <w:p>
      <w:pPr>
        <w:pStyle w:val="BookText"/>
        <w:rPr/>
      </w:pPr>
      <w:bookmarkEnd w:id="227"/>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17876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برگزیده ای از یکی از ترجمه های رساله برء الساعة اثر محمد بن زکریای رازی در بیست و سه باب از جمله صداع امراض جسم زکام امراض دندآن ها ، ابخار دماغی در حناقها علق شقیقه على صرع امراض گوش ،رعاف ،بواسیر ،نواسیر، جرب درد اعضا درد حرق النار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حق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گفت شیخ فاضل محمدبن زکریا الرازي الطبیب که بودم من در نزد وزیر ابی القاسم بن عبدالله فخری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ساعتی آن موضع را بر آن گذارد ساکن شود انشاء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ترجمه داعی حقیقی محمد شريف الحسيني حسب الادعاء مخدومزاده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شهر جمادى الأول من شهور سنه مائة و ثلث بعد الف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p>
    <w:p>
      <w:pPr>
        <w:pStyle w:val="BookText"/>
        <w:rPr/>
      </w:pPr>
      <w:r>
        <w:rPr>
          <w:rFonts w:ascii="IRNazanin" w:hAnsi="IRNazanin" w:eastAsia="IRNazanin"/>
          <w:color w:val="111111"/>
          <w:sz w:val="28"/>
          <w:sz w:val="28"/>
          <w:szCs w:val="28"/>
          <w:rtl w:val="true"/>
          <w:lang w:bidi="fa-IR"/>
        </w:rPr>
        <w:t xml:space="preserve">خط نسخ، تاریخ کتابت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تصحیح و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پارگی در عطف گسیختگی شیرازه و وصالی دارد کاغذ اصفهانی نخودی جلد تیماج قهوه ای مقوایی دارای جدول ضربی، ترنج و سرترنج اندرون جلد آستری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محمد بن زکریا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 الساعه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فارسی برگزیده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 و دستور العمل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815271</w:t>
      </w:r>
    </w:p>
    <w:p>
      <w:pPr>
        <w:pStyle w:val="Heading2"/>
        <w:numPr>
          <w:ilvl w:val="1"/>
          <w:numId w:val="1"/>
        </w:numPr>
        <w:rPr/>
      </w:pPr>
      <w:bookmarkStart w:id="228" w:name="__RefHeading___Toc6834033_2870459653"/>
      <w:bookmarkStart w:id="229" w:name="_Toc80"/>
      <w:bookmarkEnd w:id="228"/>
      <w:r>
        <w:rPr/>
        <w:t>135582</w:t>
      </w:r>
      <w:bookmarkEnd w:id="229"/>
    </w:p>
    <w:p>
      <w:pPr>
        <w:pStyle w:val="BookText"/>
        <w:rPr/>
      </w:pPr>
      <w:r>
        <w:rPr>
          <w:rFonts w:ascii="IRNazanin" w:hAnsi="IRNazanin" w:eastAsia="IRNazanin"/>
          <w:color w:val="111111"/>
          <w:sz w:val="28"/>
          <w:sz w:val="28"/>
          <w:szCs w:val="28"/>
          <w:rtl w:val="true"/>
          <w:lang w:bidi="fa-IR"/>
        </w:rPr>
        <w:t>ذکر بعضی از ادویه مرکبه متفرقه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اقدام به گردآوری مجموعه ای از معجون های مفید از کتب و اشخاص معتبر از جمله حکیم عماد الدین محمود شیرازی حکمای 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w:t>
      </w:r>
      <w:bookmarkStart w:id="230" w:name="pg9548_64917"/>
    </w:p>
    <w:p>
      <w:pPr>
        <w:pStyle w:val="BookText"/>
        <w:rPr/>
      </w:pPr>
      <w:bookmarkEnd w:id="230"/>
      <w:r>
        <w:rPr>
          <w:rFonts w:ascii="IRNazanin" w:hAnsi="IRNazanin" w:eastAsia="IRNazanin"/>
          <w:color w:val="111111"/>
          <w:sz w:val="28"/>
          <w:sz w:val="28"/>
          <w:szCs w:val="28"/>
          <w:rtl w:val="true"/>
          <w:lang w:bidi="fa-IR"/>
        </w:rPr>
        <w:t>پس از ذکر خواص هر یک و تأثیر آن در بدن نحوه ساخت و چگونگی ترکیب معجون را نیز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بعضی از اداره متفرقه که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از کتب معتبره که مجرب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قدری نبات مصری با سفوف تخم انبه ضم سازند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815272</w:t>
      </w:r>
    </w:p>
    <w:p>
      <w:pPr>
        <w:pStyle w:val="Heading2"/>
        <w:numPr>
          <w:ilvl w:val="1"/>
          <w:numId w:val="1"/>
        </w:numPr>
        <w:rPr/>
      </w:pPr>
      <w:bookmarkStart w:id="231" w:name="__RefHeading___Toc6834035_2870459653"/>
      <w:bookmarkStart w:id="232" w:name="_Toc81"/>
      <w:bookmarkEnd w:id="231"/>
      <w:r>
        <w:rPr/>
        <w:t>13558/3</w:t>
      </w:r>
      <w:bookmarkEnd w:id="232"/>
    </w:p>
    <w:p>
      <w:pPr>
        <w:pStyle w:val="BookText"/>
        <w:rPr/>
      </w:pPr>
      <w:r>
        <w:rPr>
          <w:rFonts w:ascii="IRNazanin" w:hAnsi="IRNazanin" w:eastAsia="IRNazanin"/>
          <w:color w:val="111111"/>
          <w:sz w:val="28"/>
          <w:sz w:val="28"/>
          <w:szCs w:val="28"/>
          <w:rtl w:val="true"/>
          <w:lang w:bidi="fa-IR"/>
        </w:rPr>
        <w:t>علاء نور الله</w:t>
      </w:r>
    </w:p>
    <w:p>
      <w:pPr>
        <w:pStyle w:val="BookText"/>
        <w:rPr/>
      </w:pPr>
      <w:r>
        <w:rPr>
          <w:rFonts w:ascii="IRNazanin" w:hAnsi="IRNazanin" w:eastAsia="IRNazanin"/>
          <w:color w:val="111111"/>
          <w:sz w:val="28"/>
          <w:sz w:val="28"/>
          <w:szCs w:val="28"/>
          <w:rtl w:val="true"/>
          <w:lang w:bidi="fa-IR"/>
        </w:rPr>
        <w:t>رساله دستورالعمل چوب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 علا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مختصر در خصوص منافع و فواید بیخ چینی که حاصل بیست سال تلاش مولف در هند است نیز بنگرید به شماره بازیابی </w:t>
      </w:r>
      <w:r>
        <w:rPr>
          <w:rFonts w:eastAsia="IRNazanin" w:cs="IRNazanin"/>
          <w:color w:val="111111"/>
          <w:sz w:val="28"/>
          <w:szCs w:val="28"/>
          <w:lang w:bidi="fa-IR"/>
        </w:rPr>
        <w:t>506954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محرر این رساله و مقرر ابن مقاله خادم الحكما نور الله المشهور بعلا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وداع گفت باید که خورنده چوب چینی در آن ایام و دیگر ایام از یاد حضرت پروردگار غافل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ببرکت ان الله سبحانه و تعالی شفاء تمام کرامت فرماید انشاء الله و تعالی تمت الرسالة الميمونه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نسخه معجون جاویدی که بها الدین بغدادی آن را از علاء الدین مغربی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815273</w:t>
      </w:r>
      <w:r>
        <w:rPr>
          <w:rFonts w:eastAsia="IRNazanin" w:cs="IRNazanin"/>
          <w:color w:val="111111"/>
          <w:sz w:val="28"/>
          <w:szCs w:val="28"/>
          <w:rtl w:val="true"/>
          <w:lang w:bidi="fa-IR"/>
        </w:rPr>
        <w:t xml:space="preserve"> </w:t>
      </w:r>
      <w:bookmarkStart w:id="233" w:name="pg9548_64918"/>
    </w:p>
    <w:p>
      <w:pPr>
        <w:pStyle w:val="Heading2"/>
        <w:numPr>
          <w:ilvl w:val="1"/>
          <w:numId w:val="1"/>
        </w:numPr>
        <w:rPr/>
      </w:pPr>
      <w:bookmarkStart w:id="234" w:name="__RefHeading___Toc6834037_2870459653"/>
      <w:bookmarkStart w:id="235" w:name="_Toc82"/>
      <w:bookmarkEnd w:id="233"/>
      <w:bookmarkEnd w:id="234"/>
      <w:r>
        <w:rPr/>
        <w:t>13558/4</w:t>
      </w:r>
      <w:bookmarkEnd w:id="235"/>
    </w:p>
    <w:p>
      <w:pPr>
        <w:pStyle w:val="BookText"/>
        <w:rPr/>
      </w:pPr>
      <w:r>
        <w:rPr>
          <w:rFonts w:ascii="IRNazanin" w:hAnsi="IRNazanin" w:eastAsia="IRNazanin"/>
          <w:color w:val="111111"/>
          <w:sz w:val="28"/>
          <w:sz w:val="28"/>
          <w:szCs w:val="28"/>
          <w:rtl w:val="true"/>
          <w:lang w:bidi="fa-IR"/>
        </w:rPr>
        <w:t xml:space="preserve">رازی، محمد بن زکریا،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برء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زكريا الطبيب الرازي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مختصر جهت درمان سریع باره ای از بیماری ها که مؤلف آن را برای وزیر محمد بن ابوالقاسم عبدالله فخری در بیست و سه باب نگاشته است و گویا آخرین نگارش رازی همین رساله بوده است نیز بنگرید به شماره بازیابی </w:t>
      </w:r>
      <w:r>
        <w:rPr>
          <w:rFonts w:eastAsia="IRNazanin" w:cs="IRNazanin"/>
          <w:color w:val="111111"/>
          <w:sz w:val="28"/>
          <w:szCs w:val="28"/>
          <w:lang w:bidi="fa-IR"/>
        </w:rPr>
        <w:t>17876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حق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قال الشيخ العلامة محمد بن زكرياء الرازي كنت عند الوزير أبي القاسم بن عبدالله فخرى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فيطرح فيه كف ملح و يضع فيه ساعه فانه يسكن في الوقت باذن الله تعالى تمت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نسخه 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 و دستور العمل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815275</w:t>
      </w:r>
    </w:p>
    <w:p>
      <w:pPr>
        <w:pStyle w:val="Heading2"/>
        <w:numPr>
          <w:ilvl w:val="1"/>
          <w:numId w:val="1"/>
        </w:numPr>
        <w:rPr/>
      </w:pPr>
      <w:bookmarkStart w:id="236" w:name="__RefHeading___Toc6834039_2870459653"/>
      <w:bookmarkStart w:id="237" w:name="_Toc83"/>
      <w:bookmarkEnd w:id="236"/>
      <w:r>
        <w:rPr/>
        <w:t>13558/5</w:t>
      </w:r>
      <w:bookmarkEnd w:id="237"/>
    </w:p>
    <w:p>
      <w:pPr>
        <w:pStyle w:val="BookText"/>
        <w:rPr/>
      </w:pPr>
      <w:r>
        <w:rPr>
          <w:rFonts w:ascii="IRNazanin" w:hAnsi="IRNazanin" w:eastAsia="IRNazanin"/>
          <w:color w:val="111111"/>
          <w:sz w:val="28"/>
          <w:sz w:val="28"/>
          <w:szCs w:val="28"/>
          <w:rtl w:val="true"/>
          <w:lang w:bidi="fa-IR"/>
        </w:rPr>
        <w:t xml:space="preserve">یوسفی هروی یوسف بن محمد،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مأکول و 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یوسف بن محمد یوسفی هروی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مختصر و منظوم در آداب و شیوه صحیح خوردن و آشامیدن است که به صورت دستورالعمل پزشکی و بهداشتی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را چو در اول این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زحمد و تحیت رساندی به کام</w:t>
      </w:r>
    </w:p>
    <w:p>
      <w:pPr>
        <w:pStyle w:val="BookText"/>
        <w:rPr/>
      </w:pPr>
      <w:r>
        <w:rPr>
          <w:rFonts w:ascii="IRNazanin" w:hAnsi="IRNazanin" w:eastAsia="IRNazanin"/>
          <w:color w:val="111111"/>
          <w:sz w:val="28"/>
          <w:sz w:val="28"/>
          <w:szCs w:val="28"/>
          <w:rtl w:val="true"/>
          <w:lang w:bidi="fa-IR"/>
        </w:rPr>
        <w:t xml:space="preserve">بدان ای خردمند روشن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 چنین یوسفی حقیر</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آورد از لطف خود حاجتم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کرد بی حد و عد نعمتم </w:t>
      </w:r>
      <w:bookmarkStart w:id="238" w:name="pg9548_64919"/>
    </w:p>
    <w:p>
      <w:pPr>
        <w:pStyle w:val="BookText"/>
        <w:rPr/>
      </w:pPr>
      <w:bookmarkEnd w:id="238"/>
      <w:r>
        <w:rPr>
          <w:rFonts w:ascii="IRNazanin" w:hAnsi="IRNazanin" w:eastAsia="IRNazanin"/>
          <w:color w:val="111111"/>
          <w:sz w:val="28"/>
          <w:sz w:val="28"/>
          <w:szCs w:val="28"/>
          <w:rtl w:val="true"/>
          <w:lang w:bidi="fa-IR"/>
        </w:rPr>
        <w:t>ز غم های او باد سامان من فدای ره او دل و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الرساله الموسومة برساله الماكول والمشروب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3486</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815276</w:t>
      </w:r>
    </w:p>
    <w:p>
      <w:pPr>
        <w:pStyle w:val="Heading2"/>
        <w:numPr>
          <w:ilvl w:val="1"/>
          <w:numId w:val="1"/>
        </w:numPr>
        <w:rPr/>
      </w:pPr>
      <w:bookmarkStart w:id="239" w:name="__RefHeading___Toc6834041_2870459653"/>
      <w:bookmarkStart w:id="240" w:name="_Toc84"/>
      <w:bookmarkEnd w:id="239"/>
      <w:r>
        <w:rPr/>
        <w:t>13558/6</w:t>
      </w:r>
      <w:bookmarkEnd w:id="240"/>
    </w:p>
    <w:p>
      <w:pPr>
        <w:pStyle w:val="BookText"/>
        <w:rPr/>
      </w:pPr>
      <w:r>
        <w:rPr>
          <w:rFonts w:ascii="IRNazanin" w:hAnsi="IRNazanin" w:eastAsia="IRNazanin"/>
          <w:color w:val="111111"/>
          <w:sz w:val="28"/>
          <w:sz w:val="28"/>
          <w:szCs w:val="28"/>
          <w:rtl w:val="true"/>
          <w:lang w:bidi="fa-IR"/>
        </w:rPr>
        <w:t xml:space="preserve">یوسفی هروی یوسف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فوائد الاخيار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محمد بن یوسف یوسفی هروی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پیرامون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بیان فواید و دستورات طبی است که برای سلامتی بدن سروده شده و در هر دو یا سه بیت آن به یک مسأله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شمار ابیات در نسخه های مختلف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بدان چون که گفتی سپاس و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 طب است این قطعه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خواندنش بفواید رسند چون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فواید اخبار سال اتمامش 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3137</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الامراض، فوائد يوسفيه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815277</w:t>
      </w:r>
    </w:p>
    <w:p>
      <w:pPr>
        <w:pStyle w:val="Heading2"/>
        <w:numPr>
          <w:ilvl w:val="1"/>
          <w:numId w:val="1"/>
        </w:numPr>
        <w:rPr/>
      </w:pPr>
      <w:bookmarkStart w:id="241" w:name="__RefHeading___Toc6834043_2870459653"/>
      <w:bookmarkStart w:id="242" w:name="_Toc85"/>
      <w:bookmarkEnd w:id="241"/>
      <w:r>
        <w:rPr/>
        <w:t>13558/7</w:t>
      </w:r>
      <w:bookmarkEnd w:id="242"/>
    </w:p>
    <w:p>
      <w:pPr>
        <w:pStyle w:val="BookText"/>
        <w:rPr/>
      </w:pPr>
      <w:r>
        <w:rPr>
          <w:rFonts w:ascii="IRNazanin" w:hAnsi="IRNazanin" w:eastAsia="IRNazanin"/>
          <w:color w:val="111111"/>
          <w:sz w:val="28"/>
          <w:sz w:val="28"/>
          <w:szCs w:val="28"/>
          <w:rtl w:val="true"/>
          <w:lang w:bidi="fa-IR"/>
        </w:rPr>
        <w:t xml:space="preserve">یوسفی هروی یوسف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 حفظ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یوسف بن محمد یوسفی هروی</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243" w:name="pg9548_64920"/>
    </w:p>
    <w:p>
      <w:pPr>
        <w:pStyle w:val="BookText"/>
        <w:rPr/>
      </w:pPr>
      <w:bookmarkEnd w:id="243"/>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درباره خوردنی ها و نوشیدنی ها سکون و حرکت بدن خواب و بیداری فصل ها هوا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ظهیرالدین بابر غازی پادشاه مغولی هند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حکمت ایزد متعال دانا و تحیت زبده رسل و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ایست در حفظ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او را رسد سرافرازی شاه جمجاه بابر 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امید می دارد که گیرد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دشمنش را آن چنان دردی که نپذیرد دوا 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p>
    <w:p>
      <w:pPr>
        <w:pStyle w:val="BookText"/>
        <w:rPr/>
      </w:pPr>
      <w:r>
        <w:rPr>
          <w:rFonts w:ascii="IRNazanin" w:hAnsi="IRNazanin" w:eastAsia="IRNazanin"/>
          <w:color w:val="111111"/>
          <w:sz w:val="28"/>
          <w:sz w:val="28"/>
          <w:szCs w:val="28"/>
          <w:rtl w:val="true"/>
          <w:lang w:bidi="fa-IR"/>
        </w:rPr>
        <w:t xml:space="preserve">یادداشت ها 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یادداشت مالی به تاریخ </w:t>
      </w:r>
      <w:r>
        <w:rPr>
          <w:rFonts w:eastAsia="IRNazanin" w:cs="IRNazanin"/>
          <w:color w:val="111111"/>
          <w:sz w:val="28"/>
          <w:szCs w:val="28"/>
          <w:lang w:bidi="fa-IR"/>
        </w:rPr>
        <w:t>21329</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30029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الصحة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815278</w:t>
      </w:r>
    </w:p>
    <w:p>
      <w:pPr>
        <w:pStyle w:val="Heading2"/>
        <w:numPr>
          <w:ilvl w:val="1"/>
          <w:numId w:val="1"/>
        </w:numPr>
        <w:rPr/>
      </w:pPr>
      <w:bookmarkStart w:id="244" w:name="__RefHeading___Toc6834045_2870459653"/>
      <w:bookmarkStart w:id="245" w:name="_Toc86"/>
      <w:bookmarkEnd w:id="244"/>
      <w:r>
        <w:rPr/>
        <w:t>13558/8</w:t>
      </w:r>
      <w:bookmarkEnd w:id="245"/>
    </w:p>
    <w:p>
      <w:pPr>
        <w:pStyle w:val="BookText"/>
        <w:rPr/>
      </w:pPr>
      <w:r>
        <w:rPr>
          <w:rFonts w:ascii="IRNazanin" w:hAnsi="IRNazanin" w:eastAsia="IRNazanin"/>
          <w:color w:val="111111"/>
          <w:sz w:val="28"/>
          <w:sz w:val="28"/>
          <w:szCs w:val="28"/>
          <w:rtl w:val="true"/>
          <w:lang w:bidi="fa-IR"/>
        </w:rPr>
        <w:t>فارسی، محمد بن علی</w:t>
      </w:r>
    </w:p>
    <w:p>
      <w:pPr>
        <w:pStyle w:val="BookText"/>
        <w:rPr/>
      </w:pPr>
      <w:r>
        <w:rPr>
          <w:rFonts w:ascii="IRNazanin" w:hAnsi="IRNazanin" w:eastAsia="IRNazanin"/>
          <w:color w:val="111111"/>
          <w:sz w:val="28"/>
          <w:sz w:val="28"/>
          <w:szCs w:val="28"/>
          <w:rtl w:val="true"/>
          <w:lang w:bidi="fa-IR"/>
        </w:rPr>
        <w:t xml:space="preserve">میزان الطبايع قطب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محمد بن محمد صدر الدین علی فارسی طالقانی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پزشکی است که برای سلطان محمد قطبشاه به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دارای صغری و کبری و نتیجه مباحثی در چگونگی شناخت ترکیب داروها و چگونگی استفاده از آن ها دانستن طبایع مرکبات چگونگی و میزان ترکیب ادویه مرکبات مشهور و معجونهای مذکور در کتب پزشکی چون قانون ذخیره قراباذنین، منهاج و جوامع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اربع شربت آن دوا اخذ نموده ترکیب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بعضی احتیاج بیشتر از بعضی دیگر باشد</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نسبت ثلث درم بده درم چون نسبت واحد است به عدد شربات که سی است و على هذا القياس</w:t>
      </w:r>
      <w:r>
        <w:rPr>
          <w:rFonts w:eastAsia="IRNazanin" w:cs="IRNazanin"/>
          <w:color w:val="111111"/>
          <w:sz w:val="28"/>
          <w:szCs w:val="28"/>
          <w:rtl w:val="true"/>
          <w:lang w:bidi="fa-IR"/>
        </w:rPr>
        <w:t xml:space="preserve">..... </w:t>
      </w:r>
      <w:bookmarkStart w:id="246" w:name="pg9548_64921"/>
    </w:p>
    <w:p>
      <w:pPr>
        <w:pStyle w:val="BookText"/>
        <w:rPr/>
      </w:pPr>
      <w:bookmarkEnd w:id="246"/>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رسید کتابت رساله شریفه موسوم به میزان الطبایع قطب شاهی بنده حقير كثير التقصير محمد شفیع برسم یادگار بجهه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اخوند مولانا محمدرضا گیلانی در دارالمومنین حیدرآباد بتاریخ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محرم الحرام من شهور سنه است و ثمانين بعد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برحمتک یا ارحم الراحمین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گلپایگانی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4726</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كاتب محمد شفیع تاریخ کتابت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 حیدرآباد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عبارات و کلمات و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و نیز تعدادی نسخه دارویی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نسخه دارویی از محمد بن زکریا، برگ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دارویی و نیز شرح دعاء أم الصبيان</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815279</w:t>
      </w:r>
    </w:p>
    <w:p>
      <w:pPr>
        <w:pStyle w:val="Heading2"/>
        <w:numPr>
          <w:ilvl w:val="1"/>
          <w:numId w:val="1"/>
        </w:numPr>
        <w:rPr/>
      </w:pPr>
      <w:bookmarkStart w:id="247" w:name="__RefHeading___Toc6834047_2870459653"/>
      <w:bookmarkStart w:id="248" w:name="_Toc87"/>
      <w:bookmarkEnd w:id="247"/>
      <w:r>
        <w:rPr/>
        <w:t>13558/9</w:t>
      </w:r>
      <w:bookmarkEnd w:id="248"/>
    </w:p>
    <w:p>
      <w:pPr>
        <w:pStyle w:val="BookText"/>
        <w:rPr/>
      </w:pPr>
      <w:r>
        <w:rPr>
          <w:rFonts w:ascii="IRNazanin" w:hAnsi="IRNazanin" w:eastAsia="IRNazanin"/>
          <w:color w:val="111111"/>
          <w:sz w:val="28"/>
          <w:sz w:val="28"/>
          <w:szCs w:val="28"/>
          <w:rtl w:val="true"/>
          <w:lang w:bidi="fa-IR"/>
        </w:rPr>
        <w:t>رساله ماء مبارک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مختصر در بیان خواص و منافع آب مبارک و شریف و کاربرد آن در درمان بیماری ها با استناد به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که در متن رساله اشاره ای به نام آب مورد نظر نشده به احتمال زیاد منظور از آب ،مبارک آب نیسان 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خلق الحكمة من نور معرفته و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بیان استفاده این ماء مبارک بتفصیل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ماء شریف بسیار است اما اینجا مختصر شد قدر مدخلی باشد و السلام على من اتبع الهدى</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بالای برخی کلمات و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نصایحی از قول حکما که به شکل حمایلی توسط عبدالرحیم صدیقی؟ به تاریخ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 علوم غریبه و اسطرلاب </w:t>
      </w:r>
      <w:bookmarkStart w:id="249" w:name="pg9548_64922"/>
    </w:p>
    <w:p>
      <w:pPr>
        <w:pStyle w:val="BookText"/>
        <w:rPr/>
      </w:pPr>
      <w:bookmarkEnd w:id="249"/>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حمایلی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استفاده از ماه مبارک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مصارف درمانی؛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815280</w:t>
      </w:r>
    </w:p>
    <w:p>
      <w:pPr>
        <w:pStyle w:val="Heading2"/>
        <w:numPr>
          <w:ilvl w:val="1"/>
          <w:numId w:val="1"/>
        </w:numPr>
        <w:rPr/>
      </w:pPr>
      <w:bookmarkStart w:id="250" w:name="__RefHeading___Toc6834049_2870459653"/>
      <w:bookmarkStart w:id="251" w:name="_Toc88"/>
      <w:bookmarkEnd w:id="250"/>
      <w:r>
        <w:rPr/>
        <w:t>13558/10</w:t>
      </w:r>
      <w:bookmarkEnd w:id="251"/>
    </w:p>
    <w:p>
      <w:pPr>
        <w:pStyle w:val="BookText"/>
        <w:rPr/>
      </w:pPr>
      <w:r>
        <w:rPr>
          <w:rFonts w:ascii="IRNazanin" w:hAnsi="IRNazanin" w:eastAsia="IRNazanin"/>
          <w:color w:val="111111"/>
          <w:sz w:val="28"/>
          <w:sz w:val="28"/>
          <w:szCs w:val="28"/>
          <w:rtl w:val="true"/>
          <w:lang w:bidi="fa-IR"/>
        </w:rPr>
        <w:t>رساله در طب</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مختصر در خصوص سوال کسری از ارسطو و پاسخ او در مورد آداب معاش مباشرت و نصایح پزشکی به نظم و نثر است در نشریه دانشگاه تهران این اثر با عنوان ظفرنامه یا خردنامه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که این رساله ایست که پادشاه کسری سوال کرد از عالم نبی حکیم ارسطو</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شود از پی لذتی جانش پر غم شود عسل بایدش خورد با شیر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خط 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بین اوراق و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 و دستورالعمل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815281</w:t>
      </w:r>
    </w:p>
    <w:p>
      <w:pPr>
        <w:pStyle w:val="Heading2"/>
        <w:numPr>
          <w:ilvl w:val="1"/>
          <w:numId w:val="1"/>
        </w:numPr>
        <w:rPr/>
      </w:pPr>
      <w:bookmarkStart w:id="252" w:name="__RefHeading___Toc6834051_2870459653"/>
      <w:bookmarkStart w:id="253" w:name="_Toc89"/>
      <w:bookmarkEnd w:id="252"/>
      <w:r>
        <w:rPr/>
        <w:t>13558/11</w:t>
      </w:r>
      <w:bookmarkEnd w:id="253"/>
    </w:p>
    <w:p>
      <w:pPr>
        <w:pStyle w:val="BookText"/>
        <w:rPr/>
      </w:pPr>
      <w:r>
        <w:rPr>
          <w:rFonts w:ascii="IRNazanin" w:hAnsi="IRNazanin" w:eastAsia="IRNazanin"/>
          <w:color w:val="111111"/>
          <w:sz w:val="28"/>
          <w:sz w:val="28"/>
          <w:szCs w:val="28"/>
          <w:rtl w:val="true"/>
          <w:lang w:bidi="fa-IR"/>
        </w:rPr>
        <w:t>غزنوی، ابراهیم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راحة الانسان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دستورهای پزشکی بسیار کوتاهی است که بنا بر آن چه در آغاز رساله اشاره شده حکما و پزشکان به خواست مأمون خلیفه عباسی آن را گردآوری کرده و طب الانسان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کتاب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یکسانی را ارائه نداده اند، برخی </w:t>
      </w:r>
      <w:bookmarkStart w:id="254" w:name="pg9548_64923"/>
    </w:p>
    <w:p>
      <w:pPr>
        <w:pStyle w:val="BookText"/>
        <w:rPr/>
      </w:pPr>
      <w:bookmarkEnd w:id="254"/>
      <w:r>
        <w:rPr>
          <w:rFonts w:ascii="IRNazanin" w:hAnsi="IRNazanin" w:eastAsia="IRNazanin"/>
          <w:color w:val="111111"/>
          <w:sz w:val="28"/>
          <w:sz w:val="28"/>
          <w:szCs w:val="28"/>
          <w:rtl w:val="true"/>
          <w:lang w:bidi="fa-IR"/>
        </w:rPr>
        <w:t xml:space="preserve">چون کشف الظنون مرعشی نشریه مسجد اعظم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تألیف شده به جهت مأمون خلیفه عباسی می دانند و برخی دیگر از جمله گلپایگانی، فهرست نسخه های خطی فارسی آن را اهدا شده به سلطان محمد خدابنده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یکسان بودن مؤلف و موضوع و تشتت آرا در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ارزیابی شتابزده، به نظر می رسد کتاب در گذر ایام دستخوش تغییر و با دخل و تصرف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بدآن که چون مومن مامون خلیفه بخلافت نشست نامه نوشت بر 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از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نشسته بود دیوان و پربان جمله بفرمان او و مجلس پریان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830:1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اعظم قم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فهرست 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خط 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دارویی برخی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ای از مجربات حکیم مؤمن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علوم غریبه و اسطرلاب</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الانسان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 و دستور العمل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815282</w:t>
      </w:r>
    </w:p>
    <w:p>
      <w:pPr>
        <w:pStyle w:val="Heading2"/>
        <w:numPr>
          <w:ilvl w:val="1"/>
          <w:numId w:val="1"/>
        </w:numPr>
        <w:rPr/>
      </w:pPr>
      <w:bookmarkStart w:id="255" w:name="__RefHeading___Toc6834053_2870459653"/>
      <w:bookmarkStart w:id="256" w:name="_Toc90"/>
      <w:bookmarkEnd w:id="255"/>
      <w:r>
        <w:rPr/>
        <w:t>13559/1</w:t>
      </w:r>
      <w:bookmarkEnd w:id="256"/>
    </w:p>
    <w:p>
      <w:pPr>
        <w:pStyle w:val="BookText"/>
        <w:rPr/>
      </w:pPr>
      <w:r>
        <w:rPr>
          <w:rFonts w:ascii="IRNazanin" w:hAnsi="IRNazanin" w:eastAsia="IRNazanin"/>
          <w:color w:val="111111"/>
          <w:sz w:val="28"/>
          <w:sz w:val="28"/>
          <w:szCs w:val="28"/>
          <w:rtl w:val="true"/>
          <w:lang w:bidi="fa-IR"/>
        </w:rPr>
        <w:t xml:space="preserve">وحیدی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p>
    <w:p>
      <w:pPr>
        <w:pStyle w:val="BookText"/>
        <w:rPr/>
      </w:pPr>
      <w:r>
        <w:rPr>
          <w:rFonts w:ascii="IRNazanin" w:hAnsi="IRNazanin" w:eastAsia="IRNazanin"/>
          <w:color w:val="111111"/>
          <w:sz w:val="28"/>
          <w:sz w:val="28"/>
          <w:szCs w:val="28"/>
          <w:rtl w:val="true"/>
          <w:lang w:bidi="fa-IR"/>
        </w:rPr>
        <w:t xml:space="preserve">جمع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تبریزی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مختصر در اوزان علم عروض قواعد قافیه و صنایع 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این رساله را برای برادرزاده اش تنظیم کرده تا برای او مدخلی در صنایع شعر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مسکو به چاپ رسیده است</w:t>
      </w:r>
      <w:r>
        <w:rPr>
          <w:rFonts w:eastAsia="IRNazanin" w:cs="IRNazanin"/>
          <w:color w:val="111111"/>
          <w:sz w:val="28"/>
          <w:szCs w:val="28"/>
          <w:rtl w:val="true"/>
          <w:lang w:bidi="fa-IR"/>
        </w:rPr>
        <w:t xml:space="preserve">. </w:t>
      </w:r>
      <w:bookmarkStart w:id="257" w:name="pg9548_64924"/>
    </w:p>
    <w:p>
      <w:pPr>
        <w:pStyle w:val="BookText"/>
        <w:rPr/>
      </w:pPr>
      <w:bookmarkEnd w:id="25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الحول و القوه سپاس بی قیاس واجب التعظیمی را که بتشریف نطق انسان را مشرف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ابن مختصر بست از منشات وحید تبریزی در علم عروض و قافیه و صنایع 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چهارم یا فاع بود اذل بافع بود ابتر و صورت شجره اخرب؟ اینست و الله اعلم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برخی کلمات و عبارات و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از لطفعلی فانی به تاریخ رمضان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 شعر ظاهرا از فانی ؟ صاحب کتاب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در جلد پارگی در عطف گسیختگی شیرازه، لکه 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یک لا</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وحیدی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815283</w:t>
      </w:r>
    </w:p>
    <w:p>
      <w:pPr>
        <w:pStyle w:val="Heading2"/>
        <w:numPr>
          <w:ilvl w:val="1"/>
          <w:numId w:val="1"/>
        </w:numPr>
        <w:rPr/>
      </w:pPr>
      <w:bookmarkStart w:id="258" w:name="__RefHeading___Toc6834055_2870459653"/>
      <w:bookmarkStart w:id="259" w:name="_Toc91"/>
      <w:bookmarkEnd w:id="258"/>
      <w:r>
        <w:rPr/>
        <w:t>13559/2</w:t>
      </w:r>
      <w:bookmarkEnd w:id="259"/>
    </w:p>
    <w:p>
      <w:pPr>
        <w:pStyle w:val="BookText"/>
        <w:rPr/>
      </w:pPr>
      <w:r>
        <w:rPr>
          <w:rFonts w:ascii="IRNazanin" w:hAnsi="IRNazanin" w:eastAsia="IRNazanin"/>
          <w:color w:val="111111"/>
          <w:sz w:val="28"/>
          <w:sz w:val="28"/>
          <w:szCs w:val="28"/>
          <w:rtl w:val="true"/>
          <w:lang w:bidi="fa-IR"/>
        </w:rPr>
        <w:t xml:space="preserve">رامی، حسن بن محمد،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حقائق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بن محمد رامی متن از رشید وطواط</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نام سلطان اویس فرزند حسن ایلکانی </w:t>
      </w:r>
      <w:r>
        <w:rPr>
          <w:rFonts w:eastAsia="IRNazanin" w:cs="IRNazanin"/>
          <w:color w:val="111111"/>
          <w:sz w:val="28"/>
          <w:szCs w:val="28"/>
          <w:rtl w:val="true"/>
          <w:lang w:bidi="fa-IR"/>
        </w:rPr>
        <w:t>(</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در شرح و تکمیل کتاب حدائق السحر في دقائق الشعر اثر رشیدالدین وطواط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شامل مباحثی در علم معانی بیان و انواع بدیع در شعر فارسی با شواهد شعری فراوان متشکل از یک مقدمه و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تمامی مندرجات کتاب را شامل نمی شود بلکه از هر موضوعی بخشی را با تغییر برخی از الفاظ و عبارات آن ذکر نموده و شواهدی از اشعار فارسی خود و شعرای متقدم و معاصر آورده و مطالبی هم بر مطالب رشید در اصطلاحات متأخرين در این فن اضافه نموده است به این نحو که در قسم اول گفته های </w:t>
      </w:r>
      <w:bookmarkStart w:id="260" w:name="pg9548_64925"/>
    </w:p>
    <w:p>
      <w:pPr>
        <w:pStyle w:val="BookText"/>
        <w:rPr/>
      </w:pPr>
      <w:bookmarkEnd w:id="260"/>
      <w:r>
        <w:rPr>
          <w:rFonts w:ascii="IRNazanin" w:hAnsi="IRNazanin" w:eastAsia="IRNazanin"/>
          <w:color w:val="111111"/>
          <w:sz w:val="28"/>
          <w:sz w:val="28"/>
          <w:szCs w:val="28"/>
          <w:rtl w:val="true"/>
          <w:lang w:bidi="fa-IR"/>
        </w:rPr>
        <w:t>رشید را در ده باب و در قسم دوم اصطلاحات متأخرین را در ده باب دیگر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بی حد و صلوة بیعد چنین گوید اقل الشعرا شرف بن محمد رامی احسن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تا بود افلاک و انجم معز دین اویس ابن حسن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كتاب حدائق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الفقير محمد صالح في يوم الجمعه بیست و هفتم شهر شعبان المعظم من شهور سنه خمس و ثلاثون و ماتين بعد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تاریخ کتابت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 برخی کلمات و عبارات خطوط بالای برخی کلمات و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است در 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کشف الظنون برگ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 از وصال برگ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اشعار متفرقه در برگ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از لطفعلی فانی به تاریخ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ناخوانا کاغذ فرنگی مایل به سبز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حدائق السحر في دقائق الشعر؛ حدائق الحقائق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وطواط محمد بن محمد، </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حدائق السحر في دقائق الشعر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815384</w:t>
      </w:r>
    </w:p>
    <w:p>
      <w:pPr>
        <w:pStyle w:val="Heading2"/>
        <w:numPr>
          <w:ilvl w:val="1"/>
          <w:numId w:val="1"/>
        </w:numPr>
        <w:rPr/>
      </w:pPr>
      <w:bookmarkStart w:id="261" w:name="__RefHeading___Toc6834057_2870459653"/>
      <w:bookmarkStart w:id="262" w:name="_Toc92"/>
      <w:bookmarkEnd w:id="261"/>
      <w:r>
        <w:rPr/>
        <w:t>13560</w:t>
      </w:r>
      <w:bookmarkEnd w:id="262"/>
    </w:p>
    <w:p>
      <w:pPr>
        <w:pStyle w:val="BookText"/>
        <w:rPr/>
      </w:pPr>
      <w:r>
        <w:rPr>
          <w:rFonts w:ascii="IRNazanin" w:hAnsi="IRNazanin" w:eastAsia="IRNazanin"/>
          <w:color w:val="111111"/>
          <w:sz w:val="28"/>
          <w:sz w:val="28"/>
          <w:szCs w:val="28"/>
          <w:rtl w:val="true"/>
          <w:lang w:bidi="fa-IR"/>
        </w:rPr>
        <w:t>اخگر حیدرآبادی، قاسم علی</w:t>
      </w:r>
    </w:p>
    <w:p>
      <w:pPr>
        <w:pStyle w:val="BookText"/>
        <w:rPr/>
      </w:pPr>
      <w:r>
        <w:rPr>
          <w:rFonts w:ascii="IRNazanin" w:hAnsi="IRNazanin" w:eastAsia="IRNazanin"/>
          <w:color w:val="111111"/>
          <w:sz w:val="28"/>
          <w:sz w:val="28"/>
          <w:szCs w:val="28"/>
          <w:rtl w:val="true"/>
          <w:lang w:bidi="fa-IR"/>
        </w:rPr>
        <w:t>نهاية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قاسم علی اخگر حیدرآبادی متن از شهاب الدین سهروردی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شرحی مفصل بر رساله هياكل النور شهاب الدین سهروردی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در ابتدا توضیحاتی دارد در بیان علم اشراق نفس ناطقه و عقل، روح القدس، کمال نفس حواس ظاهری و باطنی قوت عملی و قوت نظری قوای محرکه اول صادر شرف نفس نفس ناطقه ادراک به عینیات به اولیاء مبدا كشف، طریق اصول </w:t>
      </w:r>
    </w:p>
    <w:p>
      <w:pPr>
        <w:pStyle w:val="BookText"/>
        <w:rPr/>
      </w:pPr>
      <w:r>
        <w:rPr>
          <w:rFonts w:ascii="IRNazanin" w:hAnsi="IRNazanin" w:eastAsia="IRNazanin"/>
          <w:color w:val="111111"/>
          <w:sz w:val="28"/>
          <w:sz w:val="28"/>
          <w:szCs w:val="28"/>
          <w:rtl w:val="true"/>
          <w:lang w:bidi="fa-IR"/>
        </w:rPr>
        <w:t>اشراق سر اشراق نفس رحمانی وضوح اشراق فنا در افعال فنا در صفات، فنا در ذات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پردازد به شرح هياكل النور با فصولی در معاد جسمانی، منکرین حشر اجساد، نفس جاهل و عالم جواز حشر اجساد و نظر ابن سینا امام فخر رازی و نیز نظر مصنف نظر عمر نسفی صاحب تبیان صاحب احقاق صاحب حق الیقین در مورد 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برگ پایانی کتاب فهرست عنوان ها و شماره صفحات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زیر نظر مهدی محقق با مقدمه تصحیح و تحقیق محمد کریمی زنجانی اصل توسط انجمن آثار و مفاخر فرهنگی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النور و لك الظهور الدائم بديمومية الذات و القائم بقيمومية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می گوید بنده قلیل البضاعت و عدیم الاستطاعت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مرزا قاسم علی اخگر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بطلال تعملات فکریه و غنی نباشد از سبب شوق و طلب توئی که بجود خود اعم هستی بر عالمین و الله تعالی خیر است از آن چه اعانت کند و بر رسول او که نبی مطلق و شفیع بر حق است صلوة و سلام و تحية و رضوان بفضل حضرت منان و ایزد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شد نهاية الظهور شرح هياكل النور بتاریخ بیست و یکم ماه ربیع الاول سنه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یکهزار و سه صد و شصت و پنج با تمام رسید در بلده حیدرآباد</w:t>
      </w:r>
    </w:p>
    <w:p>
      <w:pPr>
        <w:pStyle w:val="BookText"/>
        <w:rPr/>
      </w:pPr>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 حیدرآباد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عنوان ها نشان جداول و عبارات عربی به سرخی برخی اشکال و خطوط بالای برخی کلمات و عبارات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سرفصل ها به سرخی در حاشیه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جزئی در عطف و موریانه خوردگی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بنفش تیره عطف و گوشه ها تیماج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هیاکل النور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سهروردی یحیی بن حبش </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هياكل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815285</w:t>
      </w:r>
      <w:r>
        <w:rPr>
          <w:rFonts w:eastAsia="IRNazanin" w:cs="IRNazanin"/>
          <w:color w:val="111111"/>
          <w:sz w:val="28"/>
          <w:szCs w:val="28"/>
          <w:rtl w:val="true"/>
          <w:lang w:bidi="fa-IR"/>
        </w:rPr>
        <w:t xml:space="preserve"> </w:t>
      </w:r>
      <w:bookmarkStart w:id="263" w:name="pg9548_64927"/>
    </w:p>
    <w:p>
      <w:pPr>
        <w:pStyle w:val="Heading2"/>
        <w:numPr>
          <w:ilvl w:val="1"/>
          <w:numId w:val="1"/>
        </w:numPr>
        <w:rPr/>
      </w:pPr>
      <w:bookmarkStart w:id="264" w:name="__RefHeading___Toc6834059_2870459653"/>
      <w:bookmarkStart w:id="265" w:name="_Toc93"/>
      <w:bookmarkEnd w:id="263"/>
      <w:bookmarkEnd w:id="264"/>
      <w:r>
        <w:rPr/>
        <w:t>13561</w:t>
      </w:r>
      <w:bookmarkEnd w:id="265"/>
    </w:p>
    <w:p>
      <w:pPr>
        <w:pStyle w:val="BookText"/>
        <w:rPr/>
      </w:pPr>
      <w:r>
        <w:rPr>
          <w:rFonts w:ascii="IRNazanin" w:hAnsi="IRNazanin" w:eastAsia="IRNazanin"/>
          <w:color w:val="111111"/>
          <w:sz w:val="28"/>
          <w:sz w:val="28"/>
          <w:szCs w:val="28"/>
          <w:rtl w:val="true"/>
          <w:lang w:bidi="fa-IR"/>
        </w:rPr>
        <w:t xml:space="preserve">طنطرانی، احمد بن عبد الرزاق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قصیده طنطرانيه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احمد بن عبد الرزاق طنطرانی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18638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خلى البال قد بلبلت بالبلبال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بالنوى زلن لتني والعقل في الى لزال زال اللغة يا حرف ندا خلی صفت فعیل از خلا يخلو بمعنى فاعل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یعنی همیشه باشد کار تو بخاک و خون اعدا انداختن و پرسود و شاد کام باشی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مایل به ثبت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عنوان ها در حاشیه یادداشت ها چند بیت شعر پراکنده در 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پارگی در لبه های جلد و گسیختگی جزئی از شیرازه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عطف پارچه مشکی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طنطرانی، احمد بن عبد الرزاق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القصيده الطنطرانيه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815286</w:t>
      </w:r>
    </w:p>
    <w:p>
      <w:pPr>
        <w:pStyle w:val="Heading2"/>
        <w:numPr>
          <w:ilvl w:val="1"/>
          <w:numId w:val="1"/>
        </w:numPr>
        <w:rPr/>
      </w:pPr>
      <w:bookmarkStart w:id="266" w:name="__RefHeading___Toc6834061_2870459653"/>
      <w:bookmarkStart w:id="267" w:name="_Toc94"/>
      <w:bookmarkEnd w:id="266"/>
      <w:r>
        <w:rPr/>
        <w:t>13562</w:t>
      </w:r>
      <w:bookmarkEnd w:id="267"/>
    </w:p>
    <w:p>
      <w:pPr>
        <w:pStyle w:val="BookText"/>
        <w:rPr/>
      </w:pPr>
      <w:r>
        <w:rPr>
          <w:rFonts w:ascii="IRNazanin" w:hAnsi="IRNazanin" w:eastAsia="IRNazanin"/>
          <w:color w:val="111111"/>
          <w:sz w:val="28"/>
          <w:sz w:val="28"/>
          <w:szCs w:val="28"/>
          <w:rtl w:val="true"/>
          <w:lang w:bidi="fa-IR"/>
        </w:rPr>
        <w:t xml:space="preserve">سپهر، محمد تقی بن محمد علی، </w:t>
      </w:r>
      <w:r>
        <w:rPr>
          <w:rFonts w:eastAsia="IRNazanin" w:cs="IRNazanin"/>
          <w:color w:val="111111"/>
          <w:sz w:val="28"/>
          <w:szCs w:val="28"/>
          <w:lang w:bidi="fa-IR"/>
        </w:rPr>
        <w:t>1216</w:t>
      </w:r>
      <w:r>
        <w:rPr>
          <w:rFonts w:eastAsia="IRNazanin" w:cs="IRNazanin"/>
          <w:color w:val="111111"/>
          <w:sz w:val="28"/>
          <w:szCs w:val="28"/>
          <w:rtl w:val="true"/>
          <w:lang w:bidi="fa-IR"/>
        </w:rPr>
        <w:t>-</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سپهر مستوفی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جلد سوم کتاب و تا بند ششم از عهدنامه صلح میان ایران و انگلیس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اهتمام جمشید کیانفر توسط انتشارات اساطیر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bookmarkStart w:id="268" w:name="pg9548_64928"/>
    </w:p>
    <w:p>
      <w:pPr>
        <w:pStyle w:val="BookText"/>
        <w:rPr/>
      </w:pPr>
      <w:bookmarkEnd w:id="26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ذى المن والطول و لا الا به القوه و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چنین می گوید و بنده حضرت یزدانی و چاکر درکاه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 محمد تقی سپهر مستوفی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مثل سکه و خطبه و باج و نیز اعلی حضرت ایشان تعهد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ازین از هر مداخله در امورات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4730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و آبی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عنوان ها و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پارگی در عطف و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پارچه سبز اندرون چند استر کاغذی</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قاجار شاه ایران </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rtl w:val="true"/>
          <w:lang w:bidi="fa-IR"/>
        </w:rPr>
        <w:t xml:space="preserve">- -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815387</w:t>
      </w:r>
    </w:p>
    <w:p>
      <w:pPr>
        <w:pStyle w:val="Heading2"/>
        <w:numPr>
          <w:ilvl w:val="1"/>
          <w:numId w:val="1"/>
        </w:numPr>
        <w:rPr/>
      </w:pPr>
      <w:bookmarkStart w:id="269" w:name="__RefHeading___Toc6834063_2870459653"/>
      <w:bookmarkStart w:id="270" w:name="_Toc95"/>
      <w:bookmarkEnd w:id="269"/>
      <w:r>
        <w:rPr/>
        <w:t>13563/1</w:t>
      </w:r>
      <w:bookmarkEnd w:id="270"/>
    </w:p>
    <w:p>
      <w:pPr>
        <w:pStyle w:val="BookText"/>
        <w:rPr/>
      </w:pPr>
      <w:r>
        <w:rPr>
          <w:rFonts w:ascii="IRNazanin" w:hAnsi="IRNazanin" w:eastAsia="IRNazanin"/>
          <w:color w:val="111111"/>
          <w:sz w:val="28"/>
          <w:sz w:val="28"/>
          <w:szCs w:val="28"/>
          <w:rtl w:val="true"/>
          <w:lang w:bidi="fa-IR"/>
        </w:rPr>
        <w:t xml:space="preserve">عصام الدین اسفراینی ابراهیم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2943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میر سید شریف جرجانی، شارح عصام الدین ابراهیم بن محمد بن عربشاه الاسفراینی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علم مطلوب است بر وجهی که هر مسئله از مسائل این فن را در آن مدخل باشد و غیر مسائل این فن را در آن مدخلی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باشد در جمیع آزمان و اوضاع مذکوره و گفته اند که این قسم مجرد احتمال عقلی است و معلوم نیست که دریافت شود و الله اعلم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31:14</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برخی عنوان ها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به دستخط فرهاد میرزا معتمدالدوله </w:t>
      </w:r>
      <w:bookmarkStart w:id="271" w:name="pg9548_64929"/>
    </w:p>
    <w:p>
      <w:pPr>
        <w:pStyle w:val="BookText"/>
        <w:rPr/>
      </w:pPr>
      <w:bookmarkEnd w:id="271"/>
      <w:r>
        <w:rPr>
          <w:rFonts w:ascii="IRNazanin" w:hAnsi="IRNazanin" w:eastAsia="IRNazanin"/>
          <w:color w:val="111111"/>
          <w:sz w:val="28"/>
          <w:sz w:val="28"/>
          <w:szCs w:val="28"/>
          <w:rtl w:val="true"/>
          <w:lang w:bidi="fa-IR"/>
        </w:rPr>
        <w:t xml:space="preserve">پسر عباس میرزا نایب السلطنه با این عبارت دخيل في نوبتي في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الحجة الحرام من شهور سنه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عبد العاصي فرهاد بن ولیععهد طالب نراه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پارگی در عطف گسیختگی شیرازه پارگی در لبه اوراق و آثار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طرح ابر و یاد عطف و لبه تیماج قهوه ای،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815288</w:t>
      </w:r>
    </w:p>
    <w:p>
      <w:pPr>
        <w:pStyle w:val="Heading2"/>
        <w:numPr>
          <w:ilvl w:val="1"/>
          <w:numId w:val="1"/>
        </w:numPr>
        <w:rPr/>
      </w:pPr>
      <w:bookmarkStart w:id="272" w:name="__RefHeading___Toc6834065_2870459653"/>
      <w:bookmarkStart w:id="273" w:name="_Toc96"/>
      <w:bookmarkEnd w:id="272"/>
      <w:r>
        <w:rPr/>
        <w:t>13563/2</w:t>
      </w:r>
      <w:bookmarkEnd w:id="273"/>
    </w:p>
    <w:p>
      <w:pPr>
        <w:pStyle w:val="BookText"/>
        <w:rPr/>
      </w:pPr>
      <w:r>
        <w:rPr>
          <w:rFonts w:ascii="IRNazanin" w:hAnsi="IRNazanin" w:eastAsia="IRNazanin"/>
          <w:color w:val="111111"/>
          <w:sz w:val="28"/>
          <w:sz w:val="28"/>
          <w:szCs w:val="28"/>
          <w:rtl w:val="true"/>
          <w:lang w:bidi="fa-IR"/>
        </w:rPr>
        <w:t xml:space="preserve">حسینی، ابوالبقاء بن عبد الباقی،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میرسید شریف جرجانی، شارح ابي البقاء بن عبد الباقی 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بدآن که آدمی را بر سه چیز اطلاق می کنند یکی هیکل محسوس چنان که گویی فلان آدمی درازست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مرکب باشد از ما بعد الحلو و مقدمه داله بر رفع هر دو جزء و او را نتیجه وضع جزئین یا وضع احد جزئین باشد و مثال های این ها از سابق ظاهر است و الله اعلم بالصواب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3652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7400</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815289</w:t>
      </w:r>
    </w:p>
    <w:p>
      <w:pPr>
        <w:pStyle w:val="Heading2"/>
        <w:numPr>
          <w:ilvl w:val="1"/>
          <w:numId w:val="1"/>
        </w:numPr>
        <w:rPr/>
      </w:pPr>
      <w:bookmarkStart w:id="274" w:name="__RefHeading___Toc6834067_2870459653"/>
      <w:bookmarkStart w:id="275" w:name="_Toc97"/>
      <w:bookmarkEnd w:id="274"/>
      <w:r>
        <w:rPr/>
        <w:t>13563/3</w:t>
      </w:r>
      <w:bookmarkEnd w:id="275"/>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منطق </w:t>
      </w:r>
      <w:bookmarkStart w:id="276" w:name="pg9548_64930"/>
    </w:p>
    <w:p>
      <w:pPr>
        <w:pStyle w:val="BookText"/>
        <w:rPr/>
      </w:pPr>
      <w:bookmarkEnd w:id="276"/>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مختصر در علم منطق غیر از رساله سید شریف جرجانی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آغاز و انجام این رساله تنها یک نسخه در کتابخانه ملک با عنوان رساله در منطق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 دو نوع است یکی تصور است و یکی تصديق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محمول باشد در کبری چون کل انسان حیوان و کل ناطق انسان فبعض الحيوان ناطق</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بیت شعر که یکی از آن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815290</w:t>
      </w:r>
    </w:p>
    <w:p>
      <w:pPr>
        <w:pStyle w:val="Heading2"/>
        <w:numPr>
          <w:ilvl w:val="1"/>
          <w:numId w:val="1"/>
        </w:numPr>
        <w:rPr/>
      </w:pPr>
      <w:bookmarkStart w:id="277" w:name="__RefHeading___Toc6834069_2870459653"/>
      <w:bookmarkStart w:id="278" w:name="_Toc98"/>
      <w:bookmarkEnd w:id="277"/>
      <w:r>
        <w:rPr/>
        <w:t>13564</w:t>
      </w:r>
      <w:bookmarkEnd w:id="278"/>
    </w:p>
    <w:p>
      <w:pPr>
        <w:pStyle w:val="BookText"/>
        <w:rPr/>
      </w:pPr>
      <w:r>
        <w:rPr>
          <w:rFonts w:ascii="IRNazanin" w:hAnsi="IRNazanin" w:eastAsia="IRNazanin"/>
          <w:color w:val="111111"/>
          <w:sz w:val="28"/>
          <w:sz w:val="28"/>
          <w:szCs w:val="28"/>
          <w:rtl w:val="true"/>
          <w:lang w:bidi="fa-IR"/>
        </w:rPr>
        <w:t xml:space="preserve">گنابادی مظفر بن محمد قاسم،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بیست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منجم جنابادی متن از عبدالعلی بیرجندی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بی ریب و ریا قدیری را سزاست که ملک صنعت اوراق افلاک را بر مقتضای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 ارباب فهم و فطرت و اصحاب ذکا و فطنت محجوب و مستور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کف الخطيب الخضيب بدايره نصف النهار درین باب مشهور و معروفست انقدر که مصنف ایراد نمود و ما الحاق کردیم در معرفت اختیار کافی است و زیاده ازین بطول مفضی است و الله خیر الواقفين و احکم الحاکمین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 هذا الكتاب بعون الملك الوهاب من شهور رجب المرجب سنه </w:t>
      </w:r>
      <w:r>
        <w:rPr>
          <w:rFonts w:eastAsia="Amiri" w:cs="Amiri" w:ascii="Amiri" w:hAnsi="Amiri"/>
          <w:color w:val="111111"/>
          <w:sz w:val="28"/>
          <w:szCs w:val="28"/>
          <w:lang w:bidi="ar-SA"/>
        </w:rPr>
        <w:t>1097</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2511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bookmarkStart w:id="279" w:name="pg9548_64931"/>
    </w:p>
    <w:p>
      <w:pPr>
        <w:pStyle w:val="BookText"/>
        <w:rPr/>
      </w:pPr>
      <w:bookmarkEnd w:id="27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هندسی و جداول به شنگرف برخی کلمات عبارات عنوان ها نشآن ها و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تعدادی از اشکال نیز در حاشیه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 و خرید کتاب که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 محمد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خرید کتاب به مبلغ </w:t>
      </w:r>
      <w:r>
        <w:rPr>
          <w:rFonts w:eastAsia="IRNazanin" w:cs="IRNazanin"/>
          <w:color w:val="111111"/>
          <w:sz w:val="28"/>
          <w:szCs w:val="28"/>
          <w:lang w:bidi="fa-IR"/>
        </w:rPr>
        <w:t>4900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به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قسمت کوتاهی از بحر طویل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اندک پارگی در عطف و پاشیدگی مرکب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مشکی ساده، اندرون جلد استر کاغذی</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xml:space="preserve">ق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815291</w:t>
      </w:r>
    </w:p>
    <w:p>
      <w:pPr>
        <w:pStyle w:val="Heading2"/>
        <w:numPr>
          <w:ilvl w:val="1"/>
          <w:numId w:val="1"/>
        </w:numPr>
        <w:rPr/>
      </w:pPr>
      <w:bookmarkStart w:id="280" w:name="__RefHeading___Toc6834071_2870459653"/>
      <w:bookmarkStart w:id="281" w:name="_Toc99"/>
      <w:bookmarkEnd w:id="280"/>
      <w:r>
        <w:rPr/>
        <w:t>13565</w:t>
      </w:r>
      <w:bookmarkEnd w:id="281"/>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این نسخه تا فصل هفتم از باب دوم خاتمه را در بردارد و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لالی حمد و جواهر تحفه ثنا بارگاه جلال کبریا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تقى على الله عن جرائمهما بموقف عرض برادران ایمانی و دوستان روحانی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شود میان او خدا گناهی نمانده باشد و بسند معتبر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2357</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فرسوده گسیختگی شیرازه پارگی در لبه اوراق آثار </w:t>
      </w:r>
      <w:bookmarkStart w:id="282" w:name="pg9548_64932"/>
    </w:p>
    <w:p>
      <w:pPr>
        <w:pStyle w:val="BookText"/>
        <w:rPr/>
      </w:pPr>
      <w:bookmarkEnd w:id="282"/>
      <w:r>
        <w:rPr>
          <w:rFonts w:ascii="IRNazanin" w:hAnsi="IRNazanin" w:eastAsia="IRNazanin"/>
          <w:color w:val="111111"/>
          <w:sz w:val="28"/>
          <w:sz w:val="28"/>
          <w:szCs w:val="28"/>
          <w:rtl w:val="true"/>
          <w:lang w:bidi="fa-IR"/>
        </w:rPr>
        <w:t>رطوبت وصالی و باشیدگی مرکب دارد کاغذ اصفهانی نخودی جلد تیماج قهوه ای مقوایی، دارای جدول ضربی ترنج و سرترنج اندرون جلد آستر کاغذی</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815292</w:t>
      </w:r>
    </w:p>
    <w:p>
      <w:pPr>
        <w:pStyle w:val="Heading2"/>
        <w:numPr>
          <w:ilvl w:val="1"/>
          <w:numId w:val="1"/>
        </w:numPr>
        <w:rPr/>
      </w:pPr>
      <w:bookmarkStart w:id="283" w:name="__RefHeading___Toc6834073_2870459653"/>
      <w:bookmarkStart w:id="284" w:name="_Toc100"/>
      <w:bookmarkEnd w:id="283"/>
      <w:r>
        <w:rPr/>
        <w:t>13566</w:t>
      </w:r>
      <w:bookmarkEnd w:id="284"/>
    </w:p>
    <w:p>
      <w:pPr>
        <w:pStyle w:val="BookText"/>
        <w:rPr/>
      </w:pPr>
      <w:r>
        <w:rPr>
          <w:rFonts w:ascii="Amiri" w:hAnsi="Amiri" w:eastAsia="Amiri" w:cs="Amiri"/>
          <w:color w:val="111111"/>
          <w:sz w:val="28"/>
          <w:sz w:val="28"/>
          <w:szCs w:val="28"/>
          <w:rtl w:val="true"/>
          <w:lang w:bidi="ar-SA"/>
        </w:rPr>
        <w:t>كحل الكاحلين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با موضوع های گوناگون در زمینه برخی بیماری ها و نسخه های دارویی مربوط به هر یک نحوه تهیه مرحم ها و معجونها طلسم و تفال ساختن طلا و نقره ترکیبات رنگ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آفریده گار تعالی بصنع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بهفت پرده و سه آب منقسم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شبانه روز در خانه را به بندند روز دیگر خردل ها را در جای که دفینه باشد 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كاتب حسن الخونساری تاریخ کتابت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کتابت مشهد؟ در برگ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به آن اشاره شده است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برخی کلمات و عبارات و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دارویی گوناگون از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تبریزی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اعظم و خواص مداومت در ذکر آن ها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یادداشت تولد برگ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تراشیدن سر فصد و حجامت برگ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حروف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مشکی دارای جدول ضربی ترنج و سرترنج، اندرون جلد آستر کاغذی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815293</w:t>
      </w:r>
      <w:r>
        <w:rPr>
          <w:rFonts w:eastAsia="IRNazanin" w:cs="IRNazanin"/>
          <w:color w:val="111111"/>
          <w:sz w:val="28"/>
          <w:szCs w:val="28"/>
          <w:rtl w:val="true"/>
          <w:lang w:bidi="fa-IR"/>
        </w:rPr>
        <w:t xml:space="preserve"> </w:t>
      </w:r>
      <w:bookmarkStart w:id="285" w:name="pg9548_64933"/>
    </w:p>
    <w:p>
      <w:pPr>
        <w:pStyle w:val="Heading2"/>
        <w:numPr>
          <w:ilvl w:val="1"/>
          <w:numId w:val="1"/>
        </w:numPr>
        <w:rPr/>
      </w:pPr>
      <w:bookmarkStart w:id="286" w:name="__RefHeading___Toc6834075_2870459653"/>
      <w:bookmarkStart w:id="287" w:name="_Toc101"/>
      <w:bookmarkEnd w:id="285"/>
      <w:bookmarkEnd w:id="286"/>
      <w:r>
        <w:rPr/>
        <w:t>13567</w:t>
      </w:r>
      <w:bookmarkEnd w:id="287"/>
    </w:p>
    <w:p>
      <w:pPr>
        <w:pStyle w:val="BookText"/>
        <w:rPr/>
      </w:pPr>
      <w:r>
        <w:rPr>
          <w:rFonts w:ascii="IRNazanin" w:hAnsi="IRNazanin" w:eastAsia="IRNazanin"/>
          <w:color w:val="111111"/>
          <w:sz w:val="28"/>
          <w:sz w:val="28"/>
          <w:szCs w:val="28"/>
          <w:rtl w:val="true"/>
          <w:lang w:bidi="fa-IR"/>
        </w:rPr>
        <w:t xml:space="preserve">سرهندی، عبدالحق سجاول،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مسایل شرح 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برهان الشریعه محمود بن عبیدالله محبوبی حنفی شرح از عبد الحق سجاول سرهندی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ترجمه و شرح کتاب وقاية الرواية از برهان الشريعة محمود بن عبیدالله محبوبی حنفی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حنفی است که بسیار مورد توجه دانشمندان اهل سنت واقع شده و شروح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این نسخه نیز کتاب را به درخواست شماری از شاگردان خود در سال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سلطنت محمد سلطان اورنگ زیب به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می گوید احقر عباد الله الغني عبد الحق سجاول سرهندی که از ایام عنفوان جوانی زمام اختیار این حقیر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حاله اضطرار خوردن مردار متیقن جابز است پس مشتبه بطریق اولی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شرح وقايه حسب فرموده رفعت پناه محمد صالح اطال الله عمره بید الضعيف النحيف محمد شفیع غفر الله ذنوبه بوقت سه پهر روز دوشنبه هژدهم شهر دی حجه سنه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بلده کابل تحریر یافت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مشترک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عکسی مرکز احیاء میراث اسلامی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كاتب محمد شفیع تاریخ کتابت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 کابل امتیاز مذهب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 و کتیبه مذهب با لاجورد شنگرف زرد زرشکی، بنفش و سیاه با نقوش گل و بته جداول داخلی به نیلی مشکی و زر عنوان ها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متن و نیز برخی عنوان ها در حاشیه؛ یادداشت ها در برگ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 ملا صالح بر کتاب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تعلین محمد سرمه چشم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گسیختگی شیرازه، آثار رطوبت و پاشیدگی مرکب دارد کاغذ هندی جنایی جلد تیماج قهوه ای مقوایی دارای جدول ضربی، اندرون جلد استر کاغذی</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bookmarkStart w:id="288" w:name="pg9548_64934"/>
    </w:p>
    <w:p>
      <w:pPr>
        <w:pStyle w:val="BookText"/>
        <w:rPr/>
      </w:pPr>
      <w:bookmarkEnd w:id="288"/>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وقاية الرواية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الشریعه محمود بن عبیدالله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وقابة الرواية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815294</w:t>
      </w:r>
    </w:p>
    <w:p>
      <w:pPr>
        <w:pStyle w:val="Heading2"/>
        <w:numPr>
          <w:ilvl w:val="1"/>
          <w:numId w:val="1"/>
        </w:numPr>
        <w:rPr/>
      </w:pPr>
      <w:bookmarkStart w:id="289" w:name="__RefHeading___Toc6834077_2870459653"/>
      <w:bookmarkStart w:id="290" w:name="_Toc102"/>
      <w:bookmarkEnd w:id="289"/>
      <w:r>
        <w:rPr/>
        <w:t>13568/1</w:t>
      </w:r>
      <w:bookmarkEnd w:id="290"/>
    </w:p>
    <w:p>
      <w:pPr>
        <w:pStyle w:val="BookText"/>
        <w:rPr/>
      </w:pPr>
      <w:r>
        <w:rPr>
          <w:rFonts w:ascii="IRNazanin" w:hAnsi="IRNazanin" w:eastAsia="IRNazanin"/>
          <w:color w:val="111111"/>
          <w:sz w:val="28"/>
          <w:sz w:val="28"/>
          <w:szCs w:val="28"/>
          <w:rtl w:val="true"/>
          <w:lang w:bidi="fa-IR"/>
        </w:rPr>
        <w:t xml:space="preserve">رویانی عبد القادر بن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2935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عبد القادر بن حسن رویانی لاهیجی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مختصر در اصول و قواعد تقویم است که در یک مقدمه و دو باب و یک خاتمه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علامت تقویم باب اول در علاماتی که تعلق به حروف جمل دارد در چهار فصل باب دوم در علائمی در تقویم که به حروف آخر اسامی کواکب تعلق دارد در دو فصل خاتمه در آن چه مدار احکام بدان باشد در هفت فصل این کتاب توسط مرکز تحقیقات کامپیوتری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مختصریست در معرفت تقویم خالی از اطناب مشتمل بر مقدمه و دو باب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نحس و طریقه محرقه و خالی از پسر خاصه که بنحسی متصل بود بر هیچ کار نشاید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بيد احقر الطلاب عبدالله اصفهانی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المعظم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خط 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علی اصفهانی تاریخ کتابت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جدول و کمند به شنگرف عنوان ها و نشان برخی کلمات و عبارات و خطوط بالای برخی کلمات و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مهر بیضوی متعاكس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وصالی و آب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مشکی یک لا دارای جدول ضربی، اندرون جلد استر کاغذی</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bookmarkStart w:id="291" w:name="pg9548_64935"/>
    </w:p>
    <w:p>
      <w:pPr>
        <w:pStyle w:val="BookText"/>
        <w:rPr/>
      </w:pPr>
      <w:bookmarkEnd w:id="29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گاهشماری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815395</w:t>
      </w:r>
    </w:p>
    <w:p>
      <w:pPr>
        <w:pStyle w:val="Heading2"/>
        <w:numPr>
          <w:ilvl w:val="1"/>
          <w:numId w:val="1"/>
        </w:numPr>
        <w:rPr/>
      </w:pPr>
      <w:bookmarkStart w:id="292" w:name="__RefHeading___Toc6834079_2870459653"/>
      <w:bookmarkStart w:id="293" w:name="_Toc103"/>
      <w:bookmarkEnd w:id="292"/>
      <w:r>
        <w:rPr/>
        <w:t>13568/2</w:t>
      </w:r>
      <w:bookmarkEnd w:id="293"/>
    </w:p>
    <w:p>
      <w:pPr>
        <w:pStyle w:val="BookText"/>
        <w:rPr/>
      </w:pPr>
      <w:r>
        <w:rPr>
          <w:rFonts w:ascii="IRNazanin" w:hAnsi="IRNazanin" w:eastAsia="IRNazanin"/>
          <w:color w:val="111111"/>
          <w:sz w:val="28"/>
          <w:sz w:val="28"/>
          <w:szCs w:val="28"/>
          <w:rtl w:val="true"/>
          <w:lang w:bidi="fa-IR"/>
        </w:rPr>
        <w:t xml:space="preserve">حسینی نیشابوری عطاالله بن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الله بن محمود 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رساله ای کوتاه در اصول عروض و قافیه است که به دستور امیر علیشیر نوایی در سال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صورت منتخب از مقطع تکمیل الصناعه، در نه حرف تنظیم شده است حرف اول در تعریف قافیه دوم در تعداد حروف قافیه و بیان حرف حروفی که بعد از روی است حرکات قافیه انواع روی و اوصاف آن ها ، انواع قافیه به اعتبار تقطیع عیوب ملقبه قافیه عیوب غیر ملقبه و در تحقیق صاحب و ردیف این اثر به کوشش فاضل عباس زاده رجب توحیدیان؛ زیر نظر یوسف بابا بیگ پور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سپاس بی قیاس صانعی را که تاسیس بدایع مصنوعات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رساله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قوافی بعرف شعرای عجم منتخب از مقطع كتاب الصناعة که آن کتاب را این فقیر حقیر عطاء الله ابن محمود الحسینی در فن شعر تسوید نموده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حال ردیف نسبت به قافیه مشابه به حال آنکس است او را ردیف نام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رسالتی بعون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المبارک سنه اثنین و تسعین و ثمانمائة</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 هذا القافيه عبدالله ابن علی اصفهانی از برای بادگاری علی اکبر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الاصل طهران المسكن دارنده و خواننده و نگاه کننده کاتب را بدعای خیر یاد فرمایند باقی ایام بکام باد برب العباد </w:t>
      </w:r>
      <w:r>
        <w:rPr>
          <w:rFonts w:eastAsia="IRNazanin" w:cs="IRNazanin"/>
          <w:color w:val="111111"/>
          <w:sz w:val="28"/>
          <w:szCs w:val="28"/>
          <w:lang w:bidi="fa-IR"/>
        </w:rPr>
        <w:t>1272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4603</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علی اصفهانی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کتابت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 احتمالا طهران؟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علی اکبر و نیز مهر بیضوی متعاکس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نیمه خوانا با عبارت بسم الله الرحمن الرحیم میرزا اسدالله فار</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bookmarkStart w:id="294" w:name="pg9548_64936"/>
    </w:p>
    <w:p>
      <w:pPr>
        <w:pStyle w:val="BookText"/>
        <w:rPr/>
      </w:pPr>
      <w:bookmarkEnd w:id="29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p>
    <w:p>
      <w:pPr>
        <w:pStyle w:val="Heading2"/>
        <w:numPr>
          <w:ilvl w:val="1"/>
          <w:numId w:val="1"/>
        </w:numPr>
        <w:rPr/>
      </w:pPr>
      <w:bookmarkStart w:id="295" w:name="__RefHeading___Toc6834081_2870459653"/>
      <w:bookmarkStart w:id="296" w:name="_Toc104"/>
      <w:bookmarkEnd w:id="295"/>
      <w:r>
        <w:rPr/>
        <w:t>13569</w:t>
      </w:r>
      <w:bookmarkEnd w:id="296"/>
    </w:p>
    <w:p>
      <w:pPr>
        <w:pStyle w:val="BookText"/>
        <w:rPr/>
      </w:pPr>
      <w:r>
        <w:rPr>
          <w:rFonts w:ascii="IRNazanin" w:hAnsi="IRNazanin" w:eastAsia="IRNazanin"/>
          <w:color w:val="111111"/>
          <w:sz w:val="28"/>
          <w:sz w:val="28"/>
          <w:szCs w:val="28"/>
          <w:rtl w:val="true"/>
          <w:lang w:bidi="fa-IR"/>
        </w:rPr>
        <w:t xml:space="preserve">فرهاد میرزا قاجار، </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معتمدالدوله فرهاد میرزا قاجار متن از محمد بن حسین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شرحی بر رساله خلاصه الحساب شیخ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پس از نقل چند سطر از خلاصه مین به ترجمه و شرح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و الصلاه چنین گوید بنده ایزد بی چون قليل الحظ كثير الجهد فرهاد بن وليعهد طاب الله ثراه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که گندم های خآن ها ی شطرنج سه ربع کره ارض را یک طبقه خواهد پوشانید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2683</w:t>
      </w:r>
    </w:p>
    <w:p>
      <w:pPr>
        <w:pStyle w:val="BookText"/>
        <w:rPr/>
      </w:pPr>
      <w:r>
        <w:rPr>
          <w:rFonts w:ascii="IRNazanin" w:hAnsi="IRNazanin" w:eastAsia="IRNazanin"/>
          <w:color w:val="111111"/>
          <w:sz w:val="28"/>
          <w:sz w:val="28"/>
          <w:szCs w:val="28"/>
          <w:rtl w:val="true"/>
          <w:lang w:bidi="fa-IR"/>
        </w:rPr>
        <w:t>خط نستعلیق امتیاز احتمالا نسخه بخط مولف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تصحیح تعدادی جدول و اشکال هندسی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حسین مفتاح مبنی بر این که نسخه بخط مولف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متن دو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سعید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 ولت پشت جلد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پارچه مشکی گلدار عطف تیماج مشکی اندرون جلد استر کاغذی</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خلاصه الحساب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خلاصه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815296</w:t>
      </w:r>
    </w:p>
    <w:p>
      <w:pPr>
        <w:pStyle w:val="Heading2"/>
        <w:numPr>
          <w:ilvl w:val="1"/>
          <w:numId w:val="1"/>
        </w:numPr>
        <w:rPr/>
      </w:pPr>
      <w:bookmarkStart w:id="297" w:name="__RefHeading___Toc6834083_2870459653"/>
      <w:bookmarkStart w:id="298" w:name="_Toc105"/>
      <w:bookmarkEnd w:id="297"/>
      <w:r>
        <w:rPr/>
        <w:t>13570</w:t>
      </w:r>
      <w:bookmarkEnd w:id="298"/>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بحرانی، عبدالله بن نور الله،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نورالله بحرانی ترجمه حسین بن حسن اردکانی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بسیار مفصلی در بیش از صد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احادیث و روایات را از مصادر مختلف شیعه گرد آورده و در هر بابی آیات مناسب با آن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مقدمه ای شامل چهار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کتاب در اصول و پنجاه کتاب در فروع در مجموع صد و بیست و هشت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مشتمل بر ترجمه جلد سیزدهم کتاب فوق الذکر در خصوص احوال امام حسن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موسسه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 قیاس مر خداوندی را سزاست که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می گوید بنده فقیر تراب نعال محصلین حسین بن الحسن اليزدي الاردکانی که چون حاضر شدم بخدمت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بعزیمت شهادت مستعد گشته عزیمت دار القرار فرمودند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اوست فضل و کمال و طلحه بن الحسن سخی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مقابله 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المقابلة بحذافیره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از کاتب ؟ مبنی بر تاریخ شروع کتابت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و این که طی بیست روز آن را به اتمام رسانده است و یادداشت تملک دیگری با تاریخ شعبان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تملک دکتر حسین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از شیرازه جدا جزئی گسیختگی شیرازه و پارگی 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سدری مقوایی ترنج و سرترنج به زرد اندرون جلد استر کاغذی</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العلوم والمعارف عوالم العلوم و المعارف و الاحوال من الآيات و الاخبار و الاقوال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815297</w:t>
      </w:r>
      <w:r>
        <w:rPr>
          <w:rFonts w:eastAsia="IRNazanin" w:cs="IRNazanin"/>
          <w:color w:val="111111"/>
          <w:sz w:val="28"/>
          <w:szCs w:val="28"/>
          <w:rtl w:val="true"/>
          <w:lang w:bidi="fa-IR"/>
        </w:rPr>
        <w:t xml:space="preserve"> </w:t>
      </w:r>
      <w:bookmarkStart w:id="299" w:name="pg9548_64938"/>
    </w:p>
    <w:p>
      <w:pPr>
        <w:pStyle w:val="Heading2"/>
        <w:numPr>
          <w:ilvl w:val="1"/>
          <w:numId w:val="1"/>
        </w:numPr>
        <w:rPr/>
      </w:pPr>
      <w:bookmarkStart w:id="300" w:name="__RefHeading___Toc6834085_2870459653"/>
      <w:bookmarkStart w:id="301" w:name="_Toc106"/>
      <w:bookmarkEnd w:id="299"/>
      <w:bookmarkEnd w:id="300"/>
      <w:r>
        <w:rPr/>
        <w:t>13571</w:t>
      </w:r>
      <w:bookmarkEnd w:id="301"/>
    </w:p>
    <w:p>
      <w:pPr>
        <w:pStyle w:val="BookText"/>
        <w:rPr/>
      </w:pPr>
      <w:r>
        <w:rPr>
          <w:rFonts w:ascii="IRNazanin" w:hAnsi="IRNazanin" w:eastAsia="IRNazanin"/>
          <w:color w:val="111111"/>
          <w:sz w:val="28"/>
          <w:sz w:val="28"/>
          <w:szCs w:val="28"/>
          <w:rtl w:val="true"/>
          <w:lang w:bidi="fa-IR"/>
        </w:rPr>
        <w:t xml:space="preserve">آشتیانی هدایت الله بن حسین </w:t>
      </w:r>
      <w:r>
        <w:rPr>
          <w:rFonts w:eastAsia="IRNazanin" w:cs="IRNazanin"/>
          <w:color w:val="111111"/>
          <w:sz w:val="28"/>
          <w:szCs w:val="28"/>
          <w:lang w:bidi="fa-IR"/>
        </w:rPr>
        <w:t>13100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الله بن حسین آشتیانی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عرفانی کلامی در معرفت واجب الوجود ائمه اطهار و اولیاء الله با استفاده از آیات قرآنی است که به چاپ نیز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انسنا حقايق الدین و اوحشنا مالك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كل ما جاء به النبیون مشتمل است بر وجود واجب الوجود و معرفت اولیاء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بسا عالم ز دانش بی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علم است انکس بی حسیب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حصل الفراغ من تحرير الكتاب في يوم الجمعه ثامن شهر جمادی الاولی من شهور سنة ست وثلاثة مائة بعد الف من الهجرة غلامعلي</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کتابخانه شاهچراغ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کاتب غلامعلی تاریخ کتابت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کلمات و عبارات خطوط بالای پاره ای کلمات و عبارات آبی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عطف و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سدری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کاغذی عطف و لبه ها تیماج مشکی منقوش اندرون جلد استر کاغذی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815298</w:t>
      </w:r>
    </w:p>
    <w:p>
      <w:pPr>
        <w:pStyle w:val="Heading2"/>
        <w:numPr>
          <w:ilvl w:val="1"/>
          <w:numId w:val="1"/>
        </w:numPr>
        <w:rPr/>
      </w:pPr>
      <w:bookmarkStart w:id="302" w:name="__RefHeading___Toc6834087_2870459653"/>
      <w:bookmarkStart w:id="303" w:name="_Toc107"/>
      <w:bookmarkEnd w:id="302"/>
      <w:r>
        <w:rPr/>
        <w:t>13572</w:t>
      </w:r>
      <w:bookmarkEnd w:id="303"/>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روایت سرگذشت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ابن بابویه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روایتی مختصر در بیان احوال و سرگذشت سلمان فارسی به نقل از شیخ صدوق است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باسمه سبحانه ابن بابويه عليه الرحمه بسند معتبر از حضرت موسی بن جعفر روایت نموده که شخصی از آنحضرت سوال نمود از سبب اسلام سلمان</w:t>
      </w:r>
      <w:r>
        <w:rPr>
          <w:rFonts w:eastAsia="IRNazanin" w:cs="IRNazanin"/>
          <w:color w:val="111111"/>
          <w:sz w:val="28"/>
          <w:szCs w:val="28"/>
          <w:rtl w:val="true"/>
          <w:lang w:bidi="fa-IR"/>
        </w:rPr>
        <w:t xml:space="preserve">..... </w:t>
      </w:r>
      <w:bookmarkStart w:id="304" w:name="pg9548_64939"/>
    </w:p>
    <w:p>
      <w:pPr>
        <w:pStyle w:val="BookText"/>
        <w:rPr/>
      </w:pPr>
      <w:bookmarkEnd w:id="30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بهتر است از تو و آن چه داری پس حضرت مرا آزاد فرموده سلمان نام نهاد</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العبد المذنب الحقير الفقير الراجي الى رحمة ربه الغني محمد الحسيني غفر ذنوبه و ستر عيوبه الملقب بشمس الكتاب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 محمد الحسيني شمس الكتاب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تملک دیگری به تاریخ جمادی الثانی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در اوراق وصالی و آثار لکه ناشی از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قهوه ای روشن یک لایی، دارای جدول ضربی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سرگذشت 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815299</w:t>
      </w:r>
    </w:p>
    <w:p>
      <w:pPr>
        <w:pStyle w:val="Heading2"/>
        <w:numPr>
          <w:ilvl w:val="1"/>
          <w:numId w:val="1"/>
        </w:numPr>
        <w:rPr/>
      </w:pPr>
      <w:bookmarkStart w:id="305" w:name="__RefHeading___Toc6834089_2870459653"/>
      <w:bookmarkStart w:id="306" w:name="_Toc108"/>
      <w:bookmarkEnd w:id="305"/>
      <w:r>
        <w:rPr/>
        <w:t>13573</w:t>
      </w:r>
      <w:bookmarkEnd w:id="306"/>
    </w:p>
    <w:p>
      <w:pPr>
        <w:pStyle w:val="BookText"/>
        <w:rPr/>
      </w:pPr>
      <w:r>
        <w:rPr>
          <w:rFonts w:ascii="IRNazanin" w:hAnsi="IRNazanin" w:eastAsia="IRNazanin"/>
          <w:color w:val="111111"/>
          <w:sz w:val="28"/>
          <w:sz w:val="28"/>
          <w:szCs w:val="28"/>
          <w:rtl w:val="true"/>
          <w:lang w:bidi="fa-IR"/>
        </w:rPr>
        <w:t xml:space="preserve">شهشهانی، عبد الوهاب بن محمد امین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بحر الجواهر في علم دفاتر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محمد امین شاهشاهانی حسینی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یزدان پاک و درود نامعدود بر آن مصدوقه لولاک لما خلقت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رای اولوالالباب و الابصار می دارد که چون دوستی که تخلف از امرش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تدوین قواعد حساب و توابع و قوانین دفتر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مجمل از قواعد اهل سیاق است که اکنون مصطلح و متعارف است و تصرفات را مدخلیت تمام درین معانی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تحريرا في شهر جمادی الثانی </w:t>
      </w:r>
      <w:r>
        <w:rPr>
          <w:rFonts w:eastAsia="IRNazanin" w:cs="IRNazanin"/>
          <w:color w:val="111111"/>
          <w:sz w:val="28"/>
          <w:szCs w:val="28"/>
          <w:lang w:bidi="fa-IR"/>
        </w:rPr>
        <w:t>1267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تاریخ کتابت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bookmarkStart w:id="307" w:name="pg9548_64940"/>
    </w:p>
    <w:p>
      <w:pPr>
        <w:pStyle w:val="BookText"/>
        <w:rPr/>
      </w:pPr>
      <w:bookmarkEnd w:id="307"/>
      <w:r>
        <w:rPr>
          <w:rFonts w:ascii="IRNazanin" w:hAnsi="IRNazanin" w:eastAsia="IRNazanin"/>
          <w:color w:val="111111"/>
          <w:sz w:val="28"/>
          <w:sz w:val="28"/>
          <w:szCs w:val="28"/>
          <w:rtl w:val="true"/>
          <w:lang w:bidi="fa-IR"/>
        </w:rPr>
        <w:t xml:space="preserve">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بوستان 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تملک دکتر حسین مفتاح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پارگی در عطف آثار لکه ناشی از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زیتونی یک لا دارای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815300</w:t>
      </w:r>
    </w:p>
    <w:p>
      <w:pPr>
        <w:pStyle w:val="Heading2"/>
        <w:numPr>
          <w:ilvl w:val="1"/>
          <w:numId w:val="1"/>
        </w:numPr>
        <w:rPr/>
      </w:pPr>
      <w:bookmarkStart w:id="308" w:name="__RefHeading___Toc6834091_2870459653"/>
      <w:bookmarkStart w:id="309" w:name="_Toc109"/>
      <w:bookmarkEnd w:id="308"/>
      <w:r>
        <w:rPr/>
        <w:t>13574</w:t>
      </w:r>
      <w:bookmarkEnd w:id="309"/>
    </w:p>
    <w:p>
      <w:pPr>
        <w:pStyle w:val="BookText"/>
        <w:rPr/>
      </w:pPr>
      <w:r>
        <w:rPr>
          <w:rFonts w:ascii="IRNazanin" w:hAnsi="IRNazanin" w:eastAsia="IRNazanin"/>
          <w:color w:val="111111"/>
          <w:sz w:val="28"/>
          <w:sz w:val="28"/>
          <w:szCs w:val="28"/>
          <w:rtl w:val="true"/>
          <w:lang w:bidi="fa-IR"/>
        </w:rPr>
        <w:t xml:space="preserve">اشرفی، محمد بن مهدی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اشرفی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فتاوی حاج ملا محمد بن ملا محمد مهدی اشرفی بارفروشی مازندرانی در یک مقدمه و چند باب و خاتمه در مسائل اجتهاد و تقلید آداب طهارت احکام نماز و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رساله ای است موسوم به فرایض در بیان مسایل اجتهاد و تقلید و آداب طهارت و احکام 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معلوم شود که هنوز ماه مبارک نیامده بود و روزه پیش واقع شده بود باطل خواهد بود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الرساله و الحمد لله رب العالمین بخواهش و حکم نواب مستطاب شاهزاده آزاده نواب ادریس میرزا حفظه الله و ادام الله عزته و انا العبد الجاني ميرزا اسمعیل خلف مرحوم مبرور میرزا معصوم تفرشي في سنه </w:t>
      </w:r>
      <w:r>
        <w:rPr>
          <w:rFonts w:eastAsia="IRNazanin" w:cs="IRNazanin"/>
          <w:color w:val="111111"/>
          <w:sz w:val="28"/>
          <w:szCs w:val="28"/>
          <w:lang w:bidi="fa-IR"/>
        </w:rPr>
        <w:t>1280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دکتر حسین مفتاح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کاتب میرزا اسمعیل فرزند میرزا معصوم تفرشی تاریخ کتابت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پارگی در عطف دارد عطف از شیرازه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سدری اندرون عطف و سجاف تیماج عنابی</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bookmarkStart w:id="310" w:name="pg9548_64941"/>
    </w:p>
    <w:p>
      <w:pPr>
        <w:pStyle w:val="BookText"/>
        <w:rPr/>
      </w:pPr>
      <w:bookmarkEnd w:id="31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فنواهای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815301</w:t>
      </w:r>
    </w:p>
    <w:p>
      <w:pPr>
        <w:pStyle w:val="Heading2"/>
        <w:numPr>
          <w:ilvl w:val="1"/>
          <w:numId w:val="1"/>
        </w:numPr>
        <w:rPr/>
      </w:pPr>
      <w:bookmarkStart w:id="311" w:name="__RefHeading___Toc6834093_2870459653"/>
      <w:bookmarkStart w:id="312" w:name="_Toc110"/>
      <w:bookmarkEnd w:id="311"/>
      <w:r>
        <w:rPr/>
        <w:t>13575</w:t>
      </w:r>
      <w:bookmarkEnd w:id="312"/>
    </w:p>
    <w:p>
      <w:pPr>
        <w:pStyle w:val="BookText"/>
        <w:rPr/>
      </w:pPr>
      <w:r>
        <w:rPr>
          <w:rFonts w:ascii="IRNazanin" w:hAnsi="IRNazanin" w:eastAsia="IRNazanin"/>
          <w:color w:val="111111"/>
          <w:sz w:val="28"/>
          <w:sz w:val="28"/>
          <w:szCs w:val="28"/>
          <w:rtl w:val="true"/>
          <w:lang w:bidi="fa-IR"/>
        </w:rPr>
        <w:t xml:space="preserve">نراقی مهدی بن ابی در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مهدی بن ابی در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در روضه خوانی مشتمل بر مصائب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بنا به درخواست عبدالرزاق خان در دو مقدمه و بیست مجلس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اول در احکام مستحبه مقدمه دوم در محبت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 اول در وفات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 بیستم در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بی نهایت تحفه بارگاه حکیمی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مشتاق سعادت جاودانی باقی مهدی ابن ابازر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سایر ظالمی آل محمد و عذبهم الله عذابا اليما وعقبهم الله عقابا شديدا لعنة الله لعنة الله لعنة الله بر مامون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مهرق محرق القلوب حسب الفرمایش انتظام یافت و السلام و الكرام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2944</w:t>
      </w:r>
    </w:p>
    <w:p>
      <w:pPr>
        <w:pStyle w:val="BookText"/>
        <w:rPr/>
      </w:pPr>
      <w:r>
        <w:rPr>
          <w:rFonts w:ascii="IRNazanin" w:hAnsi="IRNazanin" w:eastAsia="IRNazanin"/>
          <w:color w:val="111111"/>
          <w:sz w:val="28"/>
          <w:sz w:val="28"/>
          <w:szCs w:val="28"/>
          <w:rtl w:val="true"/>
          <w:lang w:bidi="fa-IR"/>
        </w:rPr>
        <w:t>خط نستعلیق امتیاز تذهیب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شانزده سرلوح نفیس مذهب به زر و لاجورد منقوش برگ دوم و سوم طلا اندازی بین سطرها جداول داخلی به زرد سبز و نیلی کمند مذهب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عطف عطف از شیرازه جدا گسیختگی شیرازه پارگی در اوراق موریانه خوردگی دارد کاغذ فرنگی جلد روغنی با نقوش گل و بوته عطف تیماج زرشکی اندرون جلد تیماج با نقوش گل و بوته به رنگ های زره سرخ و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815302</w:t>
      </w:r>
      <w:r>
        <w:rPr>
          <w:rFonts w:eastAsia="IRNazanin" w:cs="IRNazanin"/>
          <w:color w:val="111111"/>
          <w:sz w:val="28"/>
          <w:szCs w:val="28"/>
          <w:rtl w:val="true"/>
          <w:lang w:bidi="fa-IR"/>
        </w:rPr>
        <w:t xml:space="preserve"> </w:t>
      </w:r>
      <w:bookmarkStart w:id="313" w:name="pg9548_64942"/>
    </w:p>
    <w:p>
      <w:pPr>
        <w:pStyle w:val="Heading2"/>
        <w:numPr>
          <w:ilvl w:val="1"/>
          <w:numId w:val="1"/>
        </w:numPr>
        <w:rPr/>
      </w:pPr>
      <w:bookmarkStart w:id="314" w:name="__RefHeading___Toc6834095_2870459653"/>
      <w:bookmarkStart w:id="315" w:name="_Toc111"/>
      <w:bookmarkEnd w:id="313"/>
      <w:bookmarkEnd w:id="314"/>
      <w:r>
        <w:rPr/>
        <w:t>13576</w:t>
      </w:r>
      <w:bookmarkEnd w:id="315"/>
    </w:p>
    <w:p>
      <w:pPr>
        <w:pStyle w:val="BookText"/>
        <w:rPr/>
      </w:pPr>
      <w:r>
        <w:rPr>
          <w:rFonts w:ascii="IRNazanin" w:hAnsi="IRNazanin" w:eastAsia="IRNazanin"/>
          <w:color w:val="111111"/>
          <w:sz w:val="28"/>
          <w:sz w:val="28"/>
          <w:szCs w:val="28"/>
          <w:rtl w:val="true"/>
          <w:lang w:bidi="fa-IR"/>
        </w:rPr>
        <w:t xml:space="preserve">ابن بابويه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بركات المشهد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از ابو جعفر محمد بن علی بن حسین بن بابویه قمی معروف به شیخ صدوق ترجمه محمد صالح بن محمد باقر قزوینی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ترجمه کتاب عیون اخبار الرضا شیخ صدوق، در شرح احوال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احادیث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در دو جلد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از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مجلد دوم که از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این کتاب به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بسمله حمد و سپاس خدا برا که واحد قهار و عزیز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گوید فقیر حقیر محمد صالح ابن محمد باقر قزوینی که این ترجمه کتاب مستطاب 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مسمی شد ببركات المشهد المقدس</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انه المتفضل المنان الرحيم الرحمن ذو الجلال و الاكرام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الغنى محمد صالح ابن محمد باقر القزويني في شهر الله الاعظم من سنه خمس و سبعين بعد الف من الهجره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فرمایش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کوزه کنانی اتمام پذیرفت</w:t>
      </w:r>
    </w:p>
    <w:p>
      <w:pPr>
        <w:pStyle w:val="BookText"/>
        <w:rPr/>
      </w:pPr>
      <w:r>
        <w:rPr>
          <w:rFonts w:ascii="Amiri" w:hAnsi="Amiri" w:eastAsia="Amiri" w:cs="Amiri"/>
          <w:color w:val="111111"/>
          <w:sz w:val="28"/>
          <w:sz w:val="28"/>
          <w:szCs w:val="28"/>
          <w:rtl w:val="true"/>
          <w:lang w:bidi="ar-SA"/>
        </w:rPr>
        <w:t>آغاز جلد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فهرست ابواب جلد دويم كتاب عيون الاخبار الرضا عليه التحيه و الثنا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بمجرد خوردن از آن مرضی که داشت صحت یافت و الحمد لله اولا و آخرا دائما ابدا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رجب المرجب من شهور سنه سبعه و ثلاثین و ماتان بعد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الفقير الحقير الجانی محمد حسین کوزه کنانی سنه </w:t>
      </w:r>
      <w:r>
        <w:rPr>
          <w:rFonts w:eastAsia="IRNazanin" w:cs="IRNazanin"/>
          <w:color w:val="111111"/>
          <w:sz w:val="28"/>
          <w:szCs w:val="28"/>
          <w:lang w:bidi="fa-IR"/>
        </w:rPr>
        <w:t>1237</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883</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كاتب محمد حسین کوزه کنانی تاریخ کتابت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مذهب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سرلوح و کتیبه مذهب سرلوح نیم ترنج و سرترنج با نقش گل و بوته به شنگرف و لاجورد در زمینه زر دو برگ اول و دوم و نیز برگ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اندازی بین </w:t>
      </w:r>
      <w:bookmarkStart w:id="316" w:name="pg9548_64943"/>
    </w:p>
    <w:p>
      <w:pPr>
        <w:pStyle w:val="BookText"/>
        <w:rPr/>
      </w:pPr>
      <w:bookmarkEnd w:id="316"/>
      <w:r>
        <w:rPr>
          <w:rFonts w:ascii="IRNazanin" w:hAnsi="IRNazanin" w:eastAsia="IRNazanin"/>
          <w:color w:val="111111"/>
          <w:sz w:val="28"/>
          <w:sz w:val="28"/>
          <w:szCs w:val="28"/>
          <w:rtl w:val="true"/>
          <w:lang w:bidi="fa-IR"/>
        </w:rPr>
        <w:t>سطرها جداول داخلی و کمند به زره سیاهی و لاجورد تشعیر عنوان ها برخی کلمات و عبارات خطوط بالای پاره ای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توضیحات در ارتباط با متن برخی به سرخی برخی با نشان هو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بلاغ در حاشیه برگ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 بلغ المقابله بقدر الوسع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به تاریخ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رویاهای صادقه محمد رحیم زند در برگ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عبده الراجی حسین برگ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محمد علی المتوكل عبده حسین؟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پارگی در عطف گسیختگی شیرازه، پارگی در لیه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ترمه جلد تیماج ،عنایی مقوایی دارای جدول ضربی، ترنج و سرترنج، اندرون جلد آستر کاغذی</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عیون اخبار الرضا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815303</w:t>
      </w:r>
    </w:p>
    <w:p>
      <w:pPr>
        <w:pStyle w:val="Heading2"/>
        <w:numPr>
          <w:ilvl w:val="1"/>
          <w:numId w:val="1"/>
        </w:numPr>
        <w:rPr/>
      </w:pPr>
      <w:bookmarkStart w:id="317" w:name="__RefHeading___Toc6834097_2870459653"/>
      <w:bookmarkStart w:id="318" w:name="_Toc112"/>
      <w:bookmarkEnd w:id="317"/>
      <w:r>
        <w:rPr/>
        <w:t>13577</w:t>
      </w:r>
      <w:bookmarkEnd w:id="318"/>
    </w:p>
    <w:p>
      <w:pPr>
        <w:pStyle w:val="BookText"/>
        <w:rPr/>
      </w:pPr>
      <w:r>
        <w:rPr>
          <w:rFonts w:ascii="IRNazanin" w:hAnsi="IRNazanin" w:eastAsia="IRNazanin"/>
          <w:color w:val="111111"/>
          <w:sz w:val="28"/>
          <w:sz w:val="28"/>
          <w:szCs w:val="28"/>
          <w:rtl w:val="true"/>
          <w:lang w:bidi="fa-IR"/>
        </w:rPr>
        <w:t xml:space="preserve">برهان، محمد حسین بن خلف،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خلف تبریزی متخلص به برهان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7608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این نسخه تا واژه یعقوب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راهنما بهر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تو بردند زبان ها به تو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رای معنی آرای ارباب دانش و ضمیر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بندگان ابن خلف التبریزی محمد حسين المتخلص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مجتهد نصاری و کیک نر را گویند که جفت کبک ماده باشد و الله اعلم بالصواب</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الملك الوهاب بتاريخ يوم سه شنبه بیست و هفتم شهر رمضان المبارک سنه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بلده سمنان بدسترنج اقل خلق الله میرزا بابای فروغی صورت اختتام یافت التماس دعائی از خواننده گان هست م </w:t>
      </w:r>
      <w:bookmarkStart w:id="319" w:name="pg9548_64944"/>
    </w:p>
    <w:p>
      <w:pPr>
        <w:pStyle w:val="BookText"/>
        <w:rPr/>
      </w:pPr>
      <w:bookmarkEnd w:id="319"/>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بابای فروغی تاریخ کتابت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 محل کتابت سمنان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 و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و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از کاتب در مورد میزان مبلغ دریافت شده در قبال کتابت نسخه؟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 عبده میرزا بابا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از شیرازه جدا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سرمه ای عطف تیماج مشکی مذهب اندرون جلد استر کاغذی</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815304</w:t>
      </w:r>
    </w:p>
    <w:p>
      <w:pPr>
        <w:pStyle w:val="Heading2"/>
        <w:numPr>
          <w:ilvl w:val="1"/>
          <w:numId w:val="1"/>
        </w:numPr>
        <w:rPr/>
      </w:pPr>
      <w:bookmarkStart w:id="320" w:name="__RefHeading___Toc6834099_2870459653"/>
      <w:bookmarkStart w:id="321" w:name="_Toc113"/>
      <w:bookmarkEnd w:id="320"/>
      <w:r>
        <w:rPr/>
        <w:t>13578</w:t>
      </w:r>
      <w:bookmarkEnd w:id="321"/>
    </w:p>
    <w:p>
      <w:pPr>
        <w:pStyle w:val="BookText"/>
        <w:rPr/>
      </w:pPr>
      <w:r>
        <w:rPr>
          <w:rFonts w:ascii="IRNazanin" w:hAnsi="IRNazanin" w:eastAsia="IRNazanin"/>
          <w:color w:val="111111"/>
          <w:sz w:val="28"/>
          <w:sz w:val="28"/>
          <w:szCs w:val="28"/>
          <w:rtl w:val="true"/>
          <w:lang w:bidi="fa-IR"/>
        </w:rPr>
        <w:t xml:space="preserve">لاهیجی، عبد الرزاق بن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بن على لاهيجي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 از گوهر مراد در علم کلام از عبدالرزاق لاهیجی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گوهر مراد را ابتدا برای شاه عباس دوم صفوی نوشت ولی چون آن کتاب در خور فهم عموم نبود به درخواست یکی از دوستان خود در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 از آن ترتیب داد و آن را سرمایه ایمان نامید که مشتمل بر یک مقدمه و پنج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ذکر بعضی اصطلاحات منطق در بیان هیأت و شکل اول قیاس و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بابها به ترتیب در توحید عدل نبوت امامت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بمبئی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خود باشد آن را نوع حقیقی خوانند چون انسان و اگر بعضی از حقیقت افراد خود باشد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وجوب آن است بر هر که عالم باشد به حسن معروف و قبح منکر و تجویز نیز با نفاد مفسده کند هذا آخر ما اردت لايراده في هذه الرسالة</w:t>
      </w:r>
      <w:r>
        <w:rPr>
          <w:rFonts w:eastAsia="IRNazanin" w:cs="IRNazanin"/>
          <w:color w:val="111111"/>
          <w:sz w:val="28"/>
          <w:szCs w:val="28"/>
          <w:rtl w:val="true"/>
          <w:lang w:bidi="fa-IR"/>
        </w:rPr>
        <w:t xml:space="preserve">..... </w:t>
      </w:r>
      <w:bookmarkStart w:id="322" w:name="pg9548_64945"/>
    </w:p>
    <w:p>
      <w:pPr>
        <w:pStyle w:val="BookText"/>
        <w:rPr/>
      </w:pPr>
      <w:bookmarkEnd w:id="322"/>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كتبه عبد المذنب الحقير الفقير إلى الله غنى يوسف با مرزاد؟ حسب الخواهش استادی</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در ارتباط با متن حاشیه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 شیخ محمد مهدی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وصالی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پشمی مقوایی دارای جدول ضربی اندرون جلد استر کاغذی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815305</w:t>
      </w:r>
    </w:p>
    <w:p>
      <w:pPr>
        <w:pStyle w:val="Heading2"/>
        <w:numPr>
          <w:ilvl w:val="1"/>
          <w:numId w:val="1"/>
        </w:numPr>
        <w:rPr/>
      </w:pPr>
      <w:bookmarkStart w:id="323" w:name="__RefHeading___Toc6834101_2870459653"/>
      <w:bookmarkStart w:id="324" w:name="_Toc114"/>
      <w:bookmarkEnd w:id="323"/>
      <w:r>
        <w:rPr/>
        <w:t>13579</w:t>
      </w:r>
      <w:bookmarkEnd w:id="324"/>
    </w:p>
    <w:p>
      <w:pPr>
        <w:pStyle w:val="BookText"/>
        <w:rPr/>
      </w:pPr>
      <w:r>
        <w:rPr>
          <w:rFonts w:ascii="IRNazanin" w:hAnsi="IRNazanin" w:eastAsia="IRNazanin"/>
          <w:color w:val="111111"/>
          <w:sz w:val="28"/>
          <w:sz w:val="28"/>
          <w:szCs w:val="28"/>
          <w:rtl w:val="true"/>
          <w:lang w:bidi="fa-IR"/>
        </w:rPr>
        <w:t xml:space="preserve">بهاء الدوله بهاء الدين بن میرقوام الدین،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التجارب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بن میرقوام الدين بهاء الدوله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حاصل تجربیات پزشکی مؤلف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بیماریها درمان آن ها و حکایاتی از حکمای قدیم است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به دلیل افتادگی قسمتی از باب نهم در بیان احوال چشم تا آخر باب بیست و هشتم در بیان الفاظ عربیه که متعارف اطباست را در بردارد و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غلیظ به سرخی مایل که بر سطح ظاهر تمام چشم پدید آید و ابتداء ظهور آن از اطراف چشم بود و به آهستگی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عبارتست از غلیظ ساختن عصاره چیزها خواه به آفتاب بود چنان که گفته شد خواه به آتش چنان که در رب فواکه مقرر است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هذا الرساله الشريفه بعون الله و حسن توفیقه سنه </w:t>
      </w:r>
      <w:r>
        <w:rPr>
          <w:rFonts w:eastAsia="IRNazanin" w:cs="IRNazanin"/>
          <w:color w:val="111111"/>
          <w:sz w:val="28"/>
          <w:szCs w:val="28"/>
          <w:lang w:bidi="fa-IR"/>
        </w:rPr>
        <w:t>1220</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bookmarkStart w:id="325" w:name="pg9548_64946"/>
    </w:p>
    <w:p>
      <w:pPr>
        <w:pStyle w:val="BookText"/>
        <w:rPr/>
      </w:pPr>
      <w:bookmarkEnd w:id="325"/>
      <w:r>
        <w:rPr>
          <w:rFonts w:ascii="IRNazanin" w:hAnsi="IRNazanin" w:eastAsia="IRNazanin"/>
          <w:color w:val="111111"/>
          <w:sz w:val="28"/>
          <w:sz w:val="28"/>
          <w:szCs w:val="28"/>
          <w:rtl w:val="true"/>
          <w:lang w:bidi="fa-IR"/>
        </w:rPr>
        <w:t xml:space="preserve">خط نستعلیق و نسخ تاریخ کتابت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سرفصل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حکایات و توضیحاتی در ارتباط با متن برخی از رساله جراحی، تحفة المومنين، مجربات حکیم عبدالله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دارویی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 تولد به تاریخ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مستمری وراث حاج کریم خان به تاریخ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عبارت صل علی محمد و در برگ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فاقد لت پشت لت رو از نسخه جدا پارگی در عطف، آب افتادگی لکه پارگی و وصالی دارد کاغذ فرنگی الوان جلد تیماج مشکی، مقوایی، دارای جدول ضربی میان جداول بوته های ریسه ای اندرون چند روکش کاغذ آبی</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815306</w:t>
      </w:r>
    </w:p>
    <w:p>
      <w:pPr>
        <w:pStyle w:val="Heading2"/>
        <w:numPr>
          <w:ilvl w:val="1"/>
          <w:numId w:val="1"/>
        </w:numPr>
        <w:rPr/>
      </w:pPr>
      <w:bookmarkStart w:id="326" w:name="__RefHeading___Toc6834103_2870459653"/>
      <w:bookmarkStart w:id="327" w:name="_Toc115"/>
      <w:bookmarkEnd w:id="326"/>
      <w:r>
        <w:rPr/>
        <w:t>13580</w:t>
      </w:r>
      <w:bookmarkEnd w:id="327"/>
    </w:p>
    <w:p>
      <w:pPr>
        <w:pStyle w:val="BookText"/>
        <w:rPr/>
      </w:pPr>
      <w:r>
        <w:rPr>
          <w:rFonts w:ascii="IRNazanin" w:hAnsi="IRNazanin" w:eastAsia="IRNazanin"/>
          <w:color w:val="111111"/>
          <w:sz w:val="28"/>
          <w:sz w:val="28"/>
          <w:szCs w:val="28"/>
          <w:rtl w:val="true"/>
          <w:lang w:bidi="fa-IR"/>
        </w:rPr>
        <w:t xml:space="preserve">ابن معروف محمد بن عبد الخالق،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الخالق بن معروف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هر سخن در هر مقام 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محتاج مغفرت حضرت غفور رؤف محمد بن عبد الخالق بن معروف</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 نزدیک می شود و او فعل مضارع است مشتق از ولی است بایی جمع یویو است تمم هذا الكتاب بعون الله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2687</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نستعلیق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خطوط بالای لغات مورد شرح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در ارتباط با متن با نشان تحریر علامه، مفتاح العلامة، حاشيه مصباح تفسیر صافی مجمع البحرين، مجمع البیان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پشت و رو گسیختگی شیرازه باشیدگی مرکب شدید، آب افتادگی، 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جلد فاقد جلد، عطف ساغری مشکی </w:t>
      </w:r>
      <w:bookmarkStart w:id="328" w:name="pg9548_64947"/>
    </w:p>
    <w:p>
      <w:pPr>
        <w:pStyle w:val="BookText"/>
        <w:rPr/>
      </w:pPr>
      <w:bookmarkEnd w:id="328"/>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اللغة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815307</w:t>
      </w:r>
    </w:p>
    <w:p>
      <w:pPr>
        <w:pStyle w:val="Heading2"/>
        <w:numPr>
          <w:ilvl w:val="1"/>
          <w:numId w:val="1"/>
        </w:numPr>
        <w:rPr/>
      </w:pPr>
      <w:bookmarkStart w:id="329" w:name="__RefHeading___Toc6834105_2870459653"/>
      <w:bookmarkStart w:id="330" w:name="_Toc116"/>
      <w:bookmarkEnd w:id="329"/>
      <w:r>
        <w:rPr/>
        <w:t>13581/1</w:t>
      </w:r>
      <w:bookmarkEnd w:id="330"/>
    </w:p>
    <w:p>
      <w:pPr>
        <w:pStyle w:val="BookText"/>
        <w:rPr/>
      </w:pPr>
      <w:r>
        <w:rPr>
          <w:rFonts w:ascii="IRNazanin" w:hAnsi="IRNazanin" w:eastAsia="IRNazanin"/>
          <w:color w:val="111111"/>
          <w:sz w:val="28"/>
          <w:sz w:val="28"/>
          <w:szCs w:val="28"/>
          <w:rtl w:val="true"/>
          <w:lang w:bidi="fa-IR"/>
        </w:rPr>
        <w:t>جنگ دینی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پراکنده ای در مورد برخی آیات قرآنی مناقب، فضایل و مصائب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روز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استفاده از کتب معتبر شیعه از قبیل بحار الانوار، حبيب السير، نور العيون اسرار الشهاده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ترتیب خاصی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روایت کند که وقتی جناب امیرالمومنین را دیدم که از باران و کسان خود کناره گرفته و به نخلستان بنی نجار رفته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 و در آخر ظلم کرد بر فرزندان ارجمند آن سرور یعنی اشبه ناس به رسول خدا تمته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زین العابدین تاریخ کتابت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یک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اسدالله بن حسین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نیز بین برگ 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عنوان ها بدون نوشته آب افتادگی لکه پارگی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روشن مقوایی دارای جدول ضربی، اندرون جلد روکشی از یک صفحه روزنامه وقایع اتفاقیه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متغیر میان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815308</w:t>
      </w:r>
      <w:r>
        <w:rPr>
          <w:rFonts w:eastAsia="IRNazanin" w:cs="IRNazanin"/>
          <w:color w:val="111111"/>
          <w:sz w:val="28"/>
          <w:szCs w:val="28"/>
          <w:rtl w:val="true"/>
          <w:lang w:bidi="fa-IR"/>
        </w:rPr>
        <w:t xml:space="preserve"> </w:t>
      </w:r>
      <w:bookmarkStart w:id="331" w:name="pg9548_64948"/>
    </w:p>
    <w:p>
      <w:pPr>
        <w:pStyle w:val="Heading2"/>
        <w:numPr>
          <w:ilvl w:val="1"/>
          <w:numId w:val="1"/>
        </w:numPr>
        <w:rPr/>
      </w:pPr>
      <w:bookmarkStart w:id="332" w:name="__RefHeading___Toc6834107_2870459653"/>
      <w:bookmarkStart w:id="333" w:name="_Toc117"/>
      <w:bookmarkEnd w:id="331"/>
      <w:bookmarkEnd w:id="332"/>
      <w:r>
        <w:rPr/>
        <w:t>13581/2</w:t>
      </w:r>
      <w:bookmarkEnd w:id="333"/>
    </w:p>
    <w:p>
      <w:pPr>
        <w:pStyle w:val="BookText"/>
        <w:rPr/>
      </w:pPr>
      <w:r>
        <w:rPr>
          <w:rFonts w:ascii="IRNazanin" w:hAnsi="IRNazanin" w:eastAsia="IRNazanin"/>
          <w:color w:val="111111"/>
          <w:sz w:val="28"/>
          <w:sz w:val="28"/>
          <w:szCs w:val="28"/>
          <w:rtl w:val="true"/>
          <w:lang w:bidi="fa-IR"/>
        </w:rPr>
        <w:t>معراج 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 داستان معراج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سوره اسری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بسمله، سبحان الذي أسرى بعيدة من المسجد 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رضوان الله علیهم به نظر رسیده با برخی از احادیث صحیحه صریحه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الهی به تقدیم می رسانیدند که بر جمال سید کائنات و خلاصه موجودات و صدر بدر انبیا صلوات الله فرستاند پس زنی از انصار به کافر دادند تا خدمت آن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ابن ملا زین العابدین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متغیر میان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225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815309</w:t>
      </w:r>
    </w:p>
    <w:p>
      <w:pPr>
        <w:pStyle w:val="Heading2"/>
        <w:numPr>
          <w:ilvl w:val="1"/>
          <w:numId w:val="1"/>
        </w:numPr>
        <w:rPr/>
      </w:pPr>
      <w:bookmarkStart w:id="334" w:name="__RefHeading___Toc6834109_2870459653"/>
      <w:bookmarkStart w:id="335" w:name="_Toc118"/>
      <w:bookmarkEnd w:id="334"/>
      <w:r>
        <w:rPr/>
        <w:t>13582</w:t>
      </w:r>
      <w:bookmarkEnd w:id="335"/>
    </w:p>
    <w:p>
      <w:pPr>
        <w:pStyle w:val="BookText"/>
        <w:rPr/>
      </w:pPr>
      <w:r>
        <w:rPr>
          <w:rFonts w:ascii="Amiri" w:hAnsi="Amiri" w:eastAsia="Amiri" w:cs="Amiri"/>
          <w:color w:val="111111"/>
          <w:sz w:val="28"/>
          <w:sz w:val="28"/>
          <w:szCs w:val="28"/>
          <w:rtl w:val="true"/>
          <w:lang w:bidi="ar-SA"/>
        </w:rPr>
        <w:t>بستان الورديه في مناقب الفاطميه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در مناقب و فضائل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مجالس 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دیگری از قبیل فضائل قرآن مساله امامت قدرت حضرت احدیت در دم دنیا اثبات معاد، علم حق تعالی با استناد به آیات قرآن نصایحی در خوار کردن نفس تحصیل اخلاق حسنه اتفاق کم گویی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شده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وسلم على الجوهره القدسيه في تعيين الانسية صورة النفس الكليه جواده العالم العقليه</w:t>
      </w:r>
      <w:r>
        <w:rPr>
          <w:rFonts w:eastAsia="Amiri" w:cs="Amiri" w:ascii="Amiri" w:hAnsi="Amiri"/>
          <w:color w:val="111111"/>
          <w:sz w:val="28"/>
          <w:szCs w:val="28"/>
          <w:rtl w:val="true"/>
          <w:lang w:bidi="ar-SA"/>
        </w:rPr>
        <w:t xml:space="preserve">..... </w:t>
      </w:r>
      <w:bookmarkStart w:id="336" w:name="pg9548_64949"/>
    </w:p>
    <w:p>
      <w:pPr>
        <w:pStyle w:val="BookText"/>
        <w:rPr/>
      </w:pPr>
      <w:bookmarkEnd w:id="33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قومی که با موسی از دریا عبور کردند با آن معجزات و تورة و يد بيضا به موسی گفتند اجعل لنا الها كما لهم 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ای برادر نماند به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اندر جهان آفرین بند و بس</w:t>
      </w:r>
    </w:p>
    <w:p>
      <w:pPr>
        <w:pStyle w:val="BookText"/>
        <w:rPr/>
      </w:pPr>
      <w:r>
        <w:rPr>
          <w:rFonts w:ascii="IRNazanin" w:hAnsi="IRNazanin" w:eastAsia="IRNazanin"/>
          <w:color w:val="111111"/>
          <w:sz w:val="28"/>
          <w:sz w:val="28"/>
          <w:szCs w:val="28"/>
          <w:rtl w:val="true"/>
          <w:lang w:bidi="fa-IR"/>
        </w:rPr>
        <w:t>خط نستعلیق ناخوانا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منحصر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کلمات و عبارات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در ارتباط با متن حاشیه 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حاشیه برگ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به تاریخ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در مدح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بین اوراق فرسودگی، موریانه خوردگی چهار برگ آخر بدون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مشکی، یک لایی ساده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 متغیر میان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بصورت چلیپا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در مناقب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مدیحه و مدیحه سرایی؛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815310</w:t>
      </w:r>
    </w:p>
    <w:p>
      <w:pPr>
        <w:pStyle w:val="Heading2"/>
        <w:numPr>
          <w:ilvl w:val="1"/>
          <w:numId w:val="1"/>
        </w:numPr>
        <w:rPr/>
      </w:pPr>
      <w:bookmarkStart w:id="337" w:name="__RefHeading___Toc6834111_2870459653"/>
      <w:bookmarkStart w:id="338" w:name="_Toc119"/>
      <w:bookmarkEnd w:id="337"/>
      <w:r>
        <w:rPr/>
        <w:t>13583</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اخلاق اسلامی مشتمل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بسم الله در فضیلت فاتحه الکتاب و تفسیر آن در فضیلت حضرت مصطفی، در مناقب علی بن ابیطالب در فضیلت حفظ لسان و ترک غیبت و بهتان و مناقب آن در زکات و صدقه ساعات سال و ماه شب و روز سعد و نحس و آن چه هر روز و هر شب چه می باید خواند و چه باید کرد در بیان احکام ولایت و سلطنت و حقوق رعایا در بیان توکل متوکلان و تسلیم و فضیلت آن در بیان کرم و سخا و حکایات آن در بیان فضیلت رحمت و شفقت و فواید آن در بیان فضیلت ضیافت و فواید آن در علما و حکما ملوک در لطایف حکایات قضات و علما و اشارات در حکومات در بیان فضیلت علو همت و آثار آن در بیان فضیلت ادب و نتایج آن در بیان لطایف زیرکان تیزفهم در بیان فضیلت زهد ورع </w:t>
      </w:r>
      <w:bookmarkStart w:id="339" w:name="pg9548_64950"/>
    </w:p>
    <w:p>
      <w:pPr>
        <w:pStyle w:val="BookText"/>
        <w:rPr/>
      </w:pPr>
      <w:bookmarkEnd w:id="339"/>
      <w:r>
        <w:rPr>
          <w:rFonts w:ascii="IRNazanin" w:hAnsi="IRNazanin" w:eastAsia="IRNazanin"/>
          <w:color w:val="111111"/>
          <w:sz w:val="28"/>
          <w:sz w:val="28"/>
          <w:szCs w:val="28"/>
          <w:rtl w:val="true"/>
          <w:lang w:bidi="fa-IR"/>
        </w:rPr>
        <w:t>و آثار آن در بیان وفاداری و حسن عهد در بیان حکایت های عجیب و قریب در بیان صبر و جزای آن در بیان منجمان و احکام ایشان در کظم غیظ و حلم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بی لب و دندان و بی واسطه و ترجمان به قدرت بی آلت و بی جارحه بگفت بسم الله 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خانه برد و طعامی که داشت پیش ایشان نهاد تا بخوردند و چون امام از طعام فارغ شد فرمود که کرم ایشان از کرم من زیاده بوده که ایشان در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سرفصل ها آیات قرآنی خطوط بالای برخی کلمات و عبارات عربی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بادداشت ها حاشیه برگ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از ابراهیم به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مورد مبلغ قرض پول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چهارگوش و بیضوی ناخوانا، برگ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با عبارت کلب استان علی ابن موسى الرضا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لکه 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ساده اندرون جلد روکش کاغذ شکری</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815311</w:t>
      </w:r>
    </w:p>
    <w:p>
      <w:pPr>
        <w:pStyle w:val="Heading2"/>
        <w:numPr>
          <w:ilvl w:val="1"/>
          <w:numId w:val="1"/>
        </w:numPr>
        <w:rPr/>
      </w:pPr>
      <w:bookmarkStart w:id="340" w:name="__RefHeading___Toc6834113_2870459653"/>
      <w:bookmarkStart w:id="341" w:name="_Toc120"/>
      <w:bookmarkEnd w:id="340"/>
      <w:r>
        <w:rPr/>
        <w:t>13584/1</w:t>
      </w:r>
      <w:bookmarkEnd w:id="341"/>
    </w:p>
    <w:p>
      <w:pPr>
        <w:pStyle w:val="BookText"/>
        <w:rPr/>
      </w:pPr>
      <w:r>
        <w:rPr>
          <w:rFonts w:ascii="IRNazanin" w:hAnsi="IRNazanin" w:eastAsia="IRNazanin"/>
          <w:color w:val="111111"/>
          <w:sz w:val="28"/>
          <w:sz w:val="28"/>
          <w:szCs w:val="28"/>
          <w:rtl w:val="true"/>
          <w:lang w:bidi="fa-IR"/>
        </w:rPr>
        <w:t>مجالس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مجالسی در برخی عقاید شیعه چون ولایت ،معراج، فصاحت و بلاغت قرآن وقایع روز عاشورا،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عصمت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وجود حجت خدا در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مجلس با آیه ای از قرآن شروع و با ذکر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 یابد به علت افتادگی در انجام از نسخه حاضر تنها هشت مجلس به جا مانده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وليكم الله و رسوله و الذين آمنوا الذين يقيمون الصلوة و يوتون الزكوة و هم راکعون ولایت که معنیش بزرگی و صاحب اختیاریست</w:t>
      </w:r>
      <w:r>
        <w:rPr>
          <w:rFonts w:eastAsia="IRNazanin" w:cs="IRNazanin"/>
          <w:color w:val="111111"/>
          <w:sz w:val="28"/>
          <w:szCs w:val="28"/>
          <w:rtl w:val="true"/>
          <w:lang w:bidi="fa-IR"/>
        </w:rPr>
        <w:t xml:space="preserve">..... </w:t>
      </w:r>
      <w:bookmarkStart w:id="342" w:name="pg9548_64951"/>
    </w:p>
    <w:p>
      <w:pPr>
        <w:pStyle w:val="BookText"/>
        <w:rPr/>
      </w:pPr>
      <w:bookmarkEnd w:id="34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در علم کلام علماء کلام می کنند مراد از امام کسی است که از جانب خدا بخلافت و نیابت حضرت خاتم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درشت خطوط بالای عنوان ها و برخی کلمات و عبارات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تحصیح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گالینکور آبی عطف و گوشه ها تیماج زرشکی، اندرون جلد آستر کاغذی ابری الوان</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135075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815312</w:t>
      </w:r>
    </w:p>
    <w:p>
      <w:pPr>
        <w:pStyle w:val="Heading2"/>
        <w:numPr>
          <w:ilvl w:val="1"/>
          <w:numId w:val="1"/>
        </w:numPr>
        <w:rPr/>
      </w:pPr>
      <w:bookmarkStart w:id="343" w:name="__RefHeading___Toc6834115_2870459653"/>
      <w:bookmarkStart w:id="344" w:name="_Toc121"/>
      <w:bookmarkEnd w:id="343"/>
      <w:r>
        <w:rPr/>
        <w:t>13584/2</w:t>
      </w:r>
      <w:bookmarkEnd w:id="344"/>
    </w:p>
    <w:p>
      <w:pPr>
        <w:pStyle w:val="BookText"/>
        <w:rPr/>
      </w:pPr>
      <w:r>
        <w:rPr>
          <w:rFonts w:ascii="IRNazanin" w:hAnsi="IRNazanin" w:eastAsia="IRNazanin"/>
          <w:color w:val="111111"/>
          <w:sz w:val="28"/>
          <w:sz w:val="28"/>
          <w:szCs w:val="28"/>
          <w:rtl w:val="true"/>
          <w:lang w:bidi="fa-IR"/>
        </w:rPr>
        <w:t>مجالس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مجلس در فضایل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ایشان و بعضی از فضایل اخلاقی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مجالس با آیه ای از قرآن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الأول في بعثة النبي قال الله تعالى في كتابه و من الليل فتهجد به نافله لک عسى ان يبعثك ربک مقاما محمودا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کی خوب یقین از برای ایشان حاصل شد آن وقتی که سید الشهدا اصحاب را جمع فرمود و قال على بن الحسين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على القوم الظالمين</w:t>
      </w:r>
    </w:p>
    <w:p>
      <w:pPr>
        <w:pStyle w:val="BookText"/>
        <w:rPr/>
      </w:pPr>
      <w:r>
        <w:rPr>
          <w:rFonts w:ascii="IRNazanin" w:hAnsi="IRNazanin" w:eastAsia="IRNazanin"/>
          <w:color w:val="111111"/>
          <w:sz w:val="28"/>
          <w:sz w:val="28"/>
          <w:szCs w:val="28"/>
          <w:rtl w:val="true"/>
          <w:lang w:bidi="fa-IR"/>
        </w:rPr>
        <w:t>خط نستعلیق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عنوان ها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بین برگ های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 بدون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موعظه ها</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815313</w:t>
      </w:r>
      <w:r>
        <w:rPr>
          <w:rFonts w:eastAsia="IRNazanin" w:cs="IRNazanin"/>
          <w:color w:val="111111"/>
          <w:sz w:val="28"/>
          <w:szCs w:val="28"/>
          <w:rtl w:val="true"/>
          <w:lang w:bidi="fa-IR"/>
        </w:rPr>
        <w:t xml:space="preserve"> </w:t>
      </w:r>
      <w:bookmarkStart w:id="345" w:name="pg9548_64952"/>
    </w:p>
    <w:p>
      <w:pPr>
        <w:pStyle w:val="Heading2"/>
        <w:numPr>
          <w:ilvl w:val="1"/>
          <w:numId w:val="1"/>
        </w:numPr>
        <w:rPr/>
      </w:pPr>
      <w:bookmarkStart w:id="346" w:name="__RefHeading___Toc6834117_2870459653"/>
      <w:bookmarkStart w:id="347" w:name="_Toc122"/>
      <w:bookmarkEnd w:id="345"/>
      <w:bookmarkEnd w:id="346"/>
      <w:r>
        <w:rPr/>
        <w:t>13585</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 دلیل افتادگی در آغاز از قسمتی از باب اول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است و پایهای او در زیر هفتم طبقه زیرزمین و همچنان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مرغ وزد کافور و مرجان باریده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لسان الوقت حافظ شیرازی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تو خوانم از دفتر اخلاق آیتی در وفا و در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بخرا شدت جگر بجفا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سرفصل ها آیات قرآنی خطوط بالای برخی کلمات و عبارات عربی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بیضوی ناخوانا در برگ های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مهر دایره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انجام و نیز بین برگ 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لت پشت قسمتی از عطف از شیرازه جدا، گسیختگی شیرازه، آب افتادگی لکه 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مشکی، مقوایی ساده، اندرون جلد تیماج قهوه ای</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815314</w:t>
      </w:r>
    </w:p>
    <w:p>
      <w:pPr>
        <w:pStyle w:val="Heading2"/>
        <w:numPr>
          <w:ilvl w:val="1"/>
          <w:numId w:val="1"/>
        </w:numPr>
        <w:rPr/>
      </w:pPr>
      <w:bookmarkStart w:id="348" w:name="__RefHeading___Toc6834119_2870459653"/>
      <w:bookmarkStart w:id="349" w:name="_Toc123"/>
      <w:bookmarkEnd w:id="348"/>
      <w:r>
        <w:rPr/>
        <w:t>13586/1</w:t>
      </w:r>
      <w:bookmarkEnd w:id="349"/>
    </w:p>
    <w:p>
      <w:pPr>
        <w:pStyle w:val="BookText"/>
        <w:rPr/>
      </w:pPr>
      <w:r>
        <w:rPr>
          <w:rFonts w:ascii="IRNazanin" w:hAnsi="IRNazanin" w:eastAsia="IRNazanin"/>
          <w:color w:val="111111"/>
          <w:sz w:val="28"/>
          <w:sz w:val="28"/>
          <w:szCs w:val="28"/>
          <w:rtl w:val="true"/>
          <w:lang w:bidi="fa-IR"/>
        </w:rPr>
        <w:t>فرهنگ لغت عربی به فارسی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ای عربی به فارسی که به تعداد حروف تهجی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 بر حسب حرکت حرف اول لغات و بعد از حرف اول لغات به ترتیب حرف دوم که به شنگرف نوشته شده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به علت افتادگی در آغاز و انجام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از کتاب الالف تا واژه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نون را در بردارد</w:t>
      </w:r>
      <w:r>
        <w:rPr>
          <w:rFonts w:eastAsia="IRNazanin" w:cs="IRNazanin"/>
          <w:color w:val="111111"/>
          <w:sz w:val="28"/>
          <w:szCs w:val="28"/>
          <w:rtl w:val="true"/>
          <w:lang w:bidi="fa-IR"/>
        </w:rPr>
        <w:t xml:space="preserve">. </w:t>
      </w:r>
      <w:bookmarkStart w:id="350" w:name="pg9548_64953"/>
    </w:p>
    <w:p>
      <w:pPr>
        <w:pStyle w:val="BookText"/>
        <w:rPr/>
      </w:pPr>
      <w:bookmarkEnd w:id="35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خوردتر اصفر زرد اصهب میگون اصم کر صم ج، اصل بیخ هر چیزی اصول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بافتن نسخ منسوخ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نستعلیق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حرف دوم لغات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و بین اوراق فرسودگی،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ناخوانا بودن یک چهارم از متن به دلیل آب افتادگی زیاد لکه ناشی از مرکب و پارگی در نسخه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13001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عربی به 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815315</w:t>
      </w:r>
    </w:p>
    <w:p>
      <w:pPr>
        <w:pStyle w:val="Heading2"/>
        <w:numPr>
          <w:ilvl w:val="1"/>
          <w:numId w:val="1"/>
        </w:numPr>
        <w:rPr/>
      </w:pPr>
      <w:bookmarkStart w:id="351" w:name="__RefHeading___Toc6834121_2870459653"/>
      <w:bookmarkStart w:id="352" w:name="_Toc124"/>
      <w:bookmarkEnd w:id="351"/>
      <w:r>
        <w:rPr/>
        <w:t>13586/2</w:t>
      </w:r>
      <w:bookmarkEnd w:id="352"/>
    </w:p>
    <w:p>
      <w:pPr>
        <w:pStyle w:val="BookText"/>
        <w:rPr/>
      </w:pPr>
      <w:r>
        <w:rPr>
          <w:rFonts w:ascii="IRNazanin" w:hAnsi="IRNazanin" w:eastAsia="IRNazanin"/>
          <w:color w:val="111111"/>
          <w:sz w:val="28"/>
          <w:sz w:val="28"/>
          <w:szCs w:val="28"/>
          <w:rtl w:val="true"/>
          <w:lang w:bidi="fa-IR"/>
        </w:rPr>
        <w:t xml:space="preserve">وفایی، حسین،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وفایی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اثر حاضر را به روزگار شاه طهماسب صفوی </w:t>
      </w:r>
      <w:r>
        <w:rPr>
          <w:rFonts w:eastAsia="IRNazanin" w:cs="IRNazanin"/>
          <w:color w:val="111111"/>
          <w:sz w:val="28"/>
          <w:szCs w:val="28"/>
          <w:rtl w:val="true"/>
          <w:lang w:bidi="fa-IR"/>
        </w:rPr>
        <w:t>(</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پنج باب و چهارصد و پنجاه و یک فصل به ترتیب حروف آخر واژه ها تنظیم نموده و از صحاح الفرس محمد بن هندو شاه و معیار جمالی شمس فخری و فرهنگ محمد کشمیری بهره برده و به گفته خود اندک تصرفاتی در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به علت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فصل میم از باب تاه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از یک حرف باشد نظر بر حرفی بود بعد از حرف فصل بود مثلا پارسا بر پروا و پروا بر پیشوا مقدم بود و مضمون مقدمات محمد بن هندو شاه در کتاب خود بیان کرده و تفاوت جزوی اگر هست در عبارتست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چیزی قوی باشد فصل هسندهم در حرف میم سه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مسجد را گویند مست</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3047</w:t>
      </w:r>
      <w:r>
        <w:rPr>
          <w:rFonts w:eastAsia="IRNazanin" w:cs="IRNazanin"/>
          <w:color w:val="111111"/>
          <w:sz w:val="28"/>
          <w:szCs w:val="28"/>
          <w:rtl w:val="true"/>
          <w:lang w:bidi="fa-IR"/>
        </w:rPr>
        <w:t xml:space="preserve"> </w:t>
      </w:r>
      <w:bookmarkStart w:id="353" w:name="pg9548_64954"/>
    </w:p>
    <w:p>
      <w:pPr>
        <w:pStyle w:val="BookText"/>
        <w:rPr/>
      </w:pPr>
      <w:bookmarkEnd w:id="35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لغات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تاریخ ذیقعده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815316</w:t>
      </w:r>
    </w:p>
    <w:p>
      <w:pPr>
        <w:pStyle w:val="Heading2"/>
        <w:numPr>
          <w:ilvl w:val="1"/>
          <w:numId w:val="1"/>
        </w:numPr>
        <w:rPr/>
      </w:pPr>
      <w:bookmarkStart w:id="354" w:name="__RefHeading___Toc6834123_2870459653"/>
      <w:bookmarkStart w:id="355" w:name="_Toc125"/>
      <w:bookmarkEnd w:id="354"/>
      <w:r>
        <w:rPr/>
        <w:t>13587</w:t>
      </w:r>
      <w:bookmarkEnd w:id="355"/>
    </w:p>
    <w:p>
      <w:pPr>
        <w:pStyle w:val="BookText"/>
        <w:rPr/>
      </w:pPr>
      <w:r>
        <w:rPr>
          <w:rFonts w:ascii="IRNazanin" w:hAnsi="IRNazanin" w:eastAsia="IRNazanin"/>
          <w:color w:val="111111"/>
          <w:sz w:val="28"/>
          <w:sz w:val="28"/>
          <w:szCs w:val="28"/>
          <w:rtl w:val="true"/>
          <w:lang w:bidi="fa-IR"/>
        </w:rPr>
        <w:t xml:space="preserve">شرف الدین قزوینی، فضل الله </w:t>
      </w:r>
      <w:r>
        <w:rPr>
          <w:rFonts w:eastAsia="IRNazanin" w:cs="IRNazanin"/>
          <w:color w:val="111111"/>
          <w:sz w:val="28"/>
          <w:szCs w:val="28"/>
          <w:lang w:bidi="fa-IR"/>
        </w:rPr>
        <w:t>660</w:t>
      </w:r>
      <w:r>
        <w:rPr>
          <w:rFonts w:eastAsia="IRNazanin" w:cs="IRNazanin"/>
          <w:color w:val="111111"/>
          <w:sz w:val="28"/>
          <w:szCs w:val="28"/>
          <w:rtl w:val="true"/>
          <w:lang w:bidi="fa-IR"/>
        </w:rPr>
        <w:t>-</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في آثار ملوک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شرف الدین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فهرست نسخه حاضر به دلیل افتادگی در آغاز از پادشاهی منوچهر و شرح قصاص خون از سلم و تور تا آخر را در بردارد و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تبریز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بر نهاد ان کیانی 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تایید یزدان و نیروی بخت</w:t>
      </w:r>
    </w:p>
    <w:p>
      <w:pPr>
        <w:pStyle w:val="BookText"/>
        <w:rPr/>
      </w:pPr>
      <w:r>
        <w:rPr>
          <w:rFonts w:ascii="IRNazanin" w:hAnsi="IRNazanin" w:eastAsia="IRNazanin"/>
          <w:color w:val="111111"/>
          <w:sz w:val="28"/>
          <w:sz w:val="28"/>
          <w:szCs w:val="28"/>
          <w:rtl w:val="true"/>
          <w:lang w:bidi="fa-IR"/>
        </w:rPr>
        <w:t>خداوند کشور شد و تاج و تخت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قومی که برگردون رئیسند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لوح گردون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الاحد سبعة شهر شوال المکرم سنه اربع و اربعين ماتين بعد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الخاطی این مرحوم میرزا زین العابدین سید حسین حسینی التقرشي اللهم اغفر له و لوالديه بحق محمد و آله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4416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3046</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نستعليق، كاتب سيد حسين الحسيني التفرشی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سرفصل ها، خطوط بالای عبارت و اشعار عربی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و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از میرزا محمد محسن 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وی در همین برگ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توسط همو تصحیح شده باشد؟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نیمه خوانا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أسد الله 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به شکل اشک با عبارت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محسن سنه </w:t>
      </w:r>
      <w:r>
        <w:rPr>
          <w:rFonts w:eastAsia="IRNazanin" w:cs="IRNazanin"/>
          <w:color w:val="111111"/>
          <w:sz w:val="28"/>
          <w:szCs w:val="28"/>
          <w:lang w:bidi="fa-IR"/>
        </w:rPr>
        <w:t>1241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 عبده محمد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بین برگ ها فرسودگی، قسمتی از عطف </w:t>
      </w:r>
      <w:bookmarkStart w:id="356" w:name="pg9548_64955"/>
    </w:p>
    <w:p>
      <w:pPr>
        <w:pStyle w:val="BookText"/>
        <w:rPr/>
      </w:pPr>
      <w:bookmarkEnd w:id="356"/>
      <w:r>
        <w:rPr>
          <w:rFonts w:ascii="IRNazanin" w:hAnsi="IRNazanin" w:eastAsia="IRNazanin"/>
          <w:color w:val="111111"/>
          <w:sz w:val="28"/>
          <w:sz w:val="28"/>
          <w:szCs w:val="28"/>
          <w:rtl w:val="true"/>
          <w:lang w:bidi="fa-IR"/>
        </w:rPr>
        <w:t>از شیرازه جدا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روشن یک لایی دارای جدول ضربی عطف با جلد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فی تاريخ ملوك العجم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تاریخ پیش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شاهان و فرمانروایان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815317</w:t>
      </w:r>
    </w:p>
    <w:p>
      <w:pPr>
        <w:pStyle w:val="Heading2"/>
        <w:numPr>
          <w:ilvl w:val="1"/>
          <w:numId w:val="1"/>
        </w:numPr>
        <w:rPr/>
      </w:pPr>
      <w:bookmarkStart w:id="357" w:name="__RefHeading___Toc6834125_2870459653"/>
      <w:bookmarkStart w:id="358" w:name="_Toc126"/>
      <w:bookmarkEnd w:id="357"/>
      <w:r>
        <w:rPr/>
        <w:t>13588</w:t>
      </w:r>
      <w:bookmarkEnd w:id="358"/>
    </w:p>
    <w:p>
      <w:pPr>
        <w:pStyle w:val="BookText"/>
        <w:rPr/>
      </w:pPr>
      <w:r>
        <w:rPr>
          <w:rFonts w:ascii="IRNazanin" w:hAnsi="IRNazanin" w:eastAsia="IRNazanin"/>
          <w:color w:val="111111"/>
          <w:sz w:val="28"/>
          <w:sz w:val="28"/>
          <w:szCs w:val="28"/>
          <w:rtl w:val="true"/>
          <w:lang w:bidi="fa-IR"/>
        </w:rPr>
        <w:t xml:space="preserve">خواند میر، غیاث الدین بن همام الدین،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حبيب السير في اخبار افراد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بن همام الدین خواندمیر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عمومی مهمی با انشابی ادبی آمیخته به شعر در یک مقدمه و سه مجلد هر یک حاوی چهار جزء و یک خاتمه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ذکر اول مخلوقات حضرت جهان آفرین مجلد اول در بیان احوال انبیا و حکما و سلاطین پیش از اسلام و سیره پیامبر اسلام و احوال خلفای راشدین مجلد دوم در مناقب و مفاخر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وقایع زمان خلفای بنی امیه و بنی عباس و پادشاهانی که معاصر بنی عباس بوده اند مجلد سوم درباره سلاطین ترک از چنگیزخان و جانشینان او تا تاریخ سلطنت شاه اسماعیل صفوی و خاتمه در ذکر بدایع و غرایب ربع مسکون و عجایب وقایع جهان نسخه حاضر جزء چهارم از مجلد سوم و خاتمه این اثر است که تاریخ سلطنت شاه اسماعیل صفوی و عجایب وقایع جهان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در تهران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 در بیان اسرار حقایق و معارف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و از شام تا بام برکوع و سجود و قیام و قعود اقدام فرموده شعر همه ذکر او در رکوع و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فکر او در قیام و قعود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ممالک مدارا هنر پرورا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گسترا اصفیا سرورا</w:t>
      </w:r>
    </w:p>
    <w:p>
      <w:pPr>
        <w:pStyle w:val="BookText"/>
        <w:rPr/>
      </w:pPr>
      <w:r>
        <w:rPr>
          <w:rFonts w:ascii="IRNazanin" w:hAnsi="IRNazanin" w:eastAsia="IRNazanin"/>
          <w:color w:val="111111"/>
          <w:sz w:val="28"/>
          <w:sz w:val="28"/>
          <w:szCs w:val="28"/>
          <w:rtl w:val="true"/>
          <w:lang w:bidi="fa-IR"/>
        </w:rPr>
        <w:t xml:space="preserve">درین روزگاری همایون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کسی چون تو قدر هنر</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bookmarkStart w:id="359" w:name="pg9548_64956"/>
    </w:p>
    <w:p>
      <w:pPr>
        <w:pStyle w:val="BookText"/>
        <w:rPr/>
      </w:pPr>
      <w:bookmarkEnd w:id="35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،نشان برخی کلمات و عبارات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تطبیق با نسخه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فهرست ملی نسخه حاضر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آغاز و دو برگ از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آثار آب افتادگی لکه پاشیدگی مرکب و پارگی در نسخه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 تیماج قهوه ای روشن با روکش کاغذی راه راه به رنگ های سفید و قرمز و سرمه ای، اندرون روکش کاغذی از کتاب های خطی و چاپی</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تاریخ پیش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815318</w:t>
      </w:r>
    </w:p>
    <w:p>
      <w:pPr>
        <w:pStyle w:val="Heading2"/>
        <w:numPr>
          <w:ilvl w:val="1"/>
          <w:numId w:val="1"/>
        </w:numPr>
        <w:rPr/>
      </w:pPr>
      <w:bookmarkStart w:id="360" w:name="__RefHeading___Toc6834127_2870459653"/>
      <w:bookmarkStart w:id="361" w:name="_Toc127"/>
      <w:bookmarkEnd w:id="360"/>
      <w:r>
        <w:rPr/>
        <w:t>13589</w:t>
      </w:r>
      <w:bookmarkEnd w:id="361"/>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9100</w:t>
      </w:r>
    </w:p>
    <w:p>
      <w:pPr>
        <w:pStyle w:val="BookText"/>
        <w:rPr/>
      </w:pPr>
      <w:r>
        <w:rPr>
          <w:rFonts w:ascii="IRNazanin" w:hAnsi="IRNazanin" w:eastAsia="IRNazanin"/>
          <w:color w:val="111111"/>
          <w:sz w:val="28"/>
          <w:sz w:val="28"/>
          <w:szCs w:val="28"/>
          <w:rtl w:val="true"/>
          <w:lang w:bidi="fa-IR"/>
        </w:rPr>
        <w:t>مواهب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نسخه حاضر جلد دوم این اثر است و از آغاز سوره مریم تا پایان سوره پس را در بردارد و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کلکته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 و در مواهب صوفیان بادیه از مواهب الهی حضرت شیخ رکن الدین علاء الدوله سمنانی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رسالت را صلواة الله و سلامه علیه سه صورتست یکی کقوله تعالی انما انا بشر مثلكم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اليه ترجعون و بدو بازگردیده خواهید شد برای مکافات اعمال و وعده دوستانست و وعید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3183</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و کتیبه به زره سیاهی شنگرف و لاجورد، جداول به زره سیاهی شنگرف و نیلی نام سوره ها تعداد آیات آن ها آیات قرآنی و همچنین عنوان ها نظم بیت و قطعه خطوط بالای بعضی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در عطف قسمتهایی از عطف از شیرازه جدا </w:t>
      </w:r>
      <w:bookmarkStart w:id="362" w:name="pg9548_64957"/>
    </w:p>
    <w:p>
      <w:pPr>
        <w:pStyle w:val="BookText"/>
        <w:rPr/>
      </w:pPr>
      <w:bookmarkEnd w:id="362"/>
      <w:r>
        <w:rPr>
          <w:rFonts w:ascii="IRNazanin" w:hAnsi="IRNazanin" w:eastAsia="IRNazanin"/>
          <w:color w:val="111111"/>
          <w:sz w:val="28"/>
          <w:sz w:val="28"/>
          <w:szCs w:val="28"/>
          <w:rtl w:val="true"/>
          <w:lang w:bidi="fa-IR"/>
        </w:rPr>
        <w:t>گسیختگی شیرازه، آب افتادگی لکه 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لاکی عنابی با نقش ترنج و سرترنج و لچکی عطف تیماج قهوه ای</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کاشفی؛ تفسیر حسینی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815319</w:t>
      </w:r>
    </w:p>
    <w:p>
      <w:pPr>
        <w:pStyle w:val="Heading2"/>
        <w:numPr>
          <w:ilvl w:val="1"/>
          <w:numId w:val="1"/>
        </w:numPr>
        <w:rPr/>
      </w:pPr>
      <w:bookmarkStart w:id="363" w:name="__RefHeading___Toc6834129_2870459653"/>
      <w:bookmarkStart w:id="364" w:name="_Toc128"/>
      <w:bookmarkEnd w:id="363"/>
      <w:r>
        <w:rPr/>
        <w:t>13590/1</w:t>
      </w:r>
      <w:bookmarkEnd w:id="364"/>
    </w:p>
    <w:p>
      <w:pPr>
        <w:pStyle w:val="BookText"/>
        <w:rPr/>
      </w:pP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lang w:bidi="fa-IR"/>
        </w:rPr>
        <w:t>6400</w:t>
      </w:r>
    </w:p>
    <w:p>
      <w:pPr>
        <w:pStyle w:val="BookText"/>
        <w:rPr/>
      </w:pPr>
      <w:r>
        <w:rPr>
          <w:rFonts w:ascii="IRNazanin" w:hAnsi="IRNazanin" w:eastAsia="IRNazanin"/>
          <w:color w:val="111111"/>
          <w:sz w:val="28"/>
          <w:sz w:val="28"/>
          <w:szCs w:val="28"/>
          <w:rtl w:val="true"/>
          <w:lang w:bidi="fa-IR"/>
        </w:rPr>
        <w:t>نصاب الصبیان و ملحقات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ابی بکر ابونصر فراهی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در پایان این اثر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در موضوعات مختلف از جمله تغلیب صفات هفتگانه علم موسیقی نام های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سور قرآن سنوات ،ترکی اسامی قراء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ظاهراً آموختن آن ها برای مبتدی لازم بوده است و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 نور سنا روشنی افق چه 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 خفیف جوان سبک نقیل بر 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آن کس که می کند از بر هم برو کو نویسند این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الملك الوهاب بيد المذنب العاصی ابن محمد رحیم محمد کاظم في غرة شهر شعبان المعظم سنه </w:t>
      </w:r>
      <w:r>
        <w:rPr>
          <w:rFonts w:eastAsia="IRNazanin" w:cs="IRNazanin"/>
          <w:color w:val="111111"/>
          <w:sz w:val="28"/>
          <w:szCs w:val="28"/>
          <w:lang w:bidi="fa-IR"/>
        </w:rPr>
        <w:t>1227</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راست سجده آخر حج همچو در صاد مذهب نعمان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3274</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ابن محمد رحیم تاریخ کتابت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است 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این کتاب در یوم سه شنبه بیست و پنجم شهر محرم الحرام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الفقير الراجی محمد کاظم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الحسینی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مطابقت با نسخه شماره </w:t>
      </w:r>
      <w:r>
        <w:rPr>
          <w:rFonts w:eastAsia="IRNazanin" w:cs="IRNazanin"/>
          <w:color w:val="111111"/>
          <w:sz w:val="28"/>
          <w:szCs w:val="28"/>
          <w:lang w:bidi="fa-IR"/>
        </w:rPr>
        <w:t>10412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فهرست ملی نسخه حاضر فاقد مقدمه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آغاز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ابیات کمتر و فاقد ملحقات و زواید </w:t>
      </w:r>
      <w:bookmarkStart w:id="365" w:name="pg9548_64958"/>
    </w:p>
    <w:p>
      <w:pPr>
        <w:pStyle w:val="BookText"/>
        <w:rPr/>
      </w:pPr>
      <w:bookmarkEnd w:id="365"/>
      <w:r>
        <w:rPr>
          <w:rFonts w:ascii="IRNazanin" w:hAnsi="IRNazanin" w:eastAsia="IRNazanin"/>
          <w:color w:val="111111"/>
          <w:sz w:val="28"/>
          <w:sz w:val="28"/>
          <w:szCs w:val="28"/>
          <w:rtl w:val="true"/>
          <w:lang w:bidi="fa-IR"/>
        </w:rPr>
        <w:t>قطعات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پارگی و وصالی در نسخه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روکشی از نسخه ای خطی، عطف پارچه نقش دار قرمز اندرون جلد روکشی از نسخه خطی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815320</w:t>
      </w:r>
    </w:p>
    <w:p>
      <w:pPr>
        <w:pStyle w:val="Heading2"/>
        <w:numPr>
          <w:ilvl w:val="1"/>
          <w:numId w:val="1"/>
        </w:numPr>
        <w:rPr/>
      </w:pPr>
      <w:bookmarkStart w:id="366" w:name="__RefHeading___Toc6834131_2870459653"/>
      <w:bookmarkStart w:id="367" w:name="_Toc129"/>
      <w:bookmarkEnd w:id="366"/>
      <w:r>
        <w:rPr/>
        <w:t>13590/2</w:t>
      </w:r>
      <w:bookmarkEnd w:id="367"/>
    </w:p>
    <w:p>
      <w:pPr>
        <w:pStyle w:val="BookText"/>
        <w:rPr/>
      </w:pPr>
      <w:r>
        <w:rPr>
          <w:rFonts w:ascii="IRNazanin" w:hAnsi="IRNazanin" w:eastAsia="IRNazanin"/>
          <w:color w:val="111111"/>
          <w:sz w:val="28"/>
          <w:sz w:val="28"/>
          <w:szCs w:val="28"/>
          <w:rtl w:val="true"/>
          <w:lang w:bidi="fa-IR"/>
        </w:rPr>
        <w:t>جدول معرفت ایام و لیالی هفته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جدول ساعات روزها و شب های هفته به هفت قسمت تقسیم شده و هر قسمتی به کوکبی از کواکب سبعه تعلق گرفته و در کنار آن نیز مطالبی در باب نحوست و سعادت کواکب سبعه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معرفه ساعات الايام هفته بدآن که هر روزی هفت قسم است و هر قسمت تعلق به کوکبی از کواکب سبعه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شنبه مریخ شمس زهره عطارد قمر زحل مشتری و الله اعلم بالصواب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داخل جدول به سرخی و سیاهی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815321</w:t>
      </w:r>
    </w:p>
    <w:p>
      <w:pPr>
        <w:pStyle w:val="Heading2"/>
        <w:numPr>
          <w:ilvl w:val="1"/>
          <w:numId w:val="1"/>
        </w:numPr>
        <w:rPr/>
      </w:pPr>
      <w:bookmarkStart w:id="368" w:name="__RefHeading___Toc6834133_2870459653"/>
      <w:bookmarkStart w:id="369" w:name="_Toc130"/>
      <w:bookmarkEnd w:id="368"/>
      <w:r>
        <w:rPr/>
        <w:t>13590/3</w:t>
      </w:r>
      <w:bookmarkEnd w:id="369"/>
    </w:p>
    <w:p>
      <w:pPr>
        <w:pStyle w:val="BookText"/>
        <w:rPr/>
      </w:pPr>
      <w:r>
        <w:rPr>
          <w:rFonts w:ascii="IRNazanin" w:hAnsi="IRNazanin" w:eastAsia="IRNazanin"/>
          <w:color w:val="111111"/>
          <w:sz w:val="28"/>
          <w:sz w:val="28"/>
          <w:szCs w:val="28"/>
          <w:rtl w:val="true"/>
          <w:lang w:bidi="fa-IR"/>
        </w:rPr>
        <w:t xml:space="preserve">عبدالجبار خجندی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مدخل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خجندی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منظومه ای در نجوم از عبدالجبار خجندی است که به خواجه نصیر الدین طوسی و مبارکشاه غور بخاری نیز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رساله در ستاره شناسی اختربینی و اختیارات است نیز بنگرید به شماره بازیابی </w:t>
      </w:r>
      <w:r>
        <w:rPr>
          <w:rFonts w:eastAsia="IRNazanin" w:cs="IRNazanin"/>
          <w:color w:val="111111"/>
          <w:sz w:val="28"/>
          <w:szCs w:val="28"/>
          <w:lang w:bidi="fa-IR"/>
        </w:rPr>
        <w:t>18005/3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70" w:name="pg9548_64959"/>
    </w:p>
    <w:p>
      <w:pPr>
        <w:pStyle w:val="BookText"/>
        <w:rPr/>
      </w:pPr>
      <w:bookmarkEnd w:id="370"/>
      <w:r>
        <w:rPr>
          <w:rFonts w:ascii="IRNazanin" w:hAnsi="IRNazanin" w:eastAsia="IRNazanin"/>
          <w:color w:val="111111"/>
          <w:sz w:val="28"/>
          <w:sz w:val="28"/>
          <w:szCs w:val="28"/>
          <w:rtl w:val="true"/>
          <w:lang w:bidi="fa-IR"/>
        </w:rPr>
        <w:t xml:space="preserve">فهرست همین کتابخانه این کتاب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بدیدم که در بسیط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دانش از بعد دانش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نداند شناخت در دو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علم غیب غیر خدای</w:t>
      </w:r>
    </w:p>
    <w:p>
      <w:pPr>
        <w:pStyle w:val="BookText"/>
        <w:rPr/>
      </w:pPr>
      <w:r>
        <w:rPr>
          <w:rFonts w:ascii="Amiri" w:hAnsi="Amiri" w:eastAsia="Amiri" w:cs="Amiri"/>
          <w:color w:val="111111"/>
          <w:sz w:val="28"/>
          <w:sz w:val="28"/>
          <w:szCs w:val="28"/>
          <w:rtl w:val="true"/>
          <w:lang w:bidi="ar-SA"/>
        </w:rPr>
        <w:t xml:space="preserve">باد از ما درود بر مهتر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بر اصحاب اهل او بكسر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في شهر رمضان المبارک در سکنه کله دست ؟ بوم شنبه سی یم شهر فوق شب یکشنبه غره شوال المکرم سنه احدى و ثلثون ماتين بعد الف سنه سيحقان تیل</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2969</w:t>
      </w:r>
    </w:p>
    <w:p>
      <w:pPr>
        <w:pStyle w:val="BookText"/>
        <w:rPr/>
      </w:pPr>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خط نسخ، خطوط بالای آن به سرخی و سیاهی در دو برگ آخر عنوان ها و نشان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توضیحاتی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نحوه ساخت مداد مطوسی؟ و ترکیبات آن برگ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پراکنده در بیان مفردات عالم باب مدخل منظوم و اختیارات</w:t>
      </w:r>
    </w:p>
    <w:p>
      <w:pPr>
        <w:pStyle w:val="BookText"/>
        <w:rPr/>
      </w:pPr>
      <w:r>
        <w:rPr>
          <w:rFonts w:ascii="IRNazanin" w:hAnsi="IRNazanin" w:eastAsia="IRNazanin"/>
          <w:color w:val="111111"/>
          <w:sz w:val="28"/>
          <w:sz w:val="28"/>
          <w:szCs w:val="28"/>
          <w:rtl w:val="true"/>
          <w:lang w:bidi="fa-IR"/>
        </w:rPr>
        <w:t>خواجه نصیر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از آغاز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گاهشماری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 دوازده گانه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815322</w:t>
      </w:r>
    </w:p>
    <w:p>
      <w:pPr>
        <w:pStyle w:val="Heading2"/>
        <w:numPr>
          <w:ilvl w:val="1"/>
          <w:numId w:val="1"/>
        </w:numPr>
        <w:rPr/>
      </w:pPr>
      <w:bookmarkStart w:id="371" w:name="__RefHeading___Toc6834135_2870459653"/>
      <w:bookmarkStart w:id="372" w:name="_Toc131"/>
      <w:bookmarkEnd w:id="371"/>
      <w:r>
        <w:rPr/>
        <w:t>13591</w:t>
      </w:r>
      <w:bookmarkEnd w:id="372"/>
    </w:p>
    <w:p>
      <w:pPr>
        <w:pStyle w:val="BookText"/>
        <w:rPr/>
      </w:pPr>
      <w:r>
        <w:rPr>
          <w:rFonts w:ascii="IRNazanin" w:hAnsi="IRNazanin" w:eastAsia="IRNazanin"/>
          <w:color w:val="111111"/>
          <w:sz w:val="28"/>
          <w:sz w:val="28"/>
          <w:szCs w:val="28"/>
          <w:rtl w:val="true"/>
          <w:lang w:bidi="fa-IR"/>
        </w:rPr>
        <w:t xml:space="preserve">استرآبادی، محمد مهدی بن محمد نصیر، </w:t>
      </w:r>
      <w:r>
        <w:rPr>
          <w:rFonts w:eastAsia="IRNazanin" w:cs="IRNazanin"/>
          <w:color w:val="111111"/>
          <w:sz w:val="28"/>
          <w:szCs w:val="28"/>
          <w:lang w:bidi="fa-IR"/>
        </w:rPr>
        <w:t>211800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 نادره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نصیر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دیباج دیباچه کتاب کتاب فصاحت قرین مخطط و مدیح از مدیح جهان آفرینی است که غواص اراده اش دره عقیله عقل اول</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جفای ایشان تمام ایران شهر زور و ملک بیداد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قدمت خاتمة الرزايا فقد عرضت سوقک الکساد</w:t>
      </w:r>
      <w:r>
        <w:rPr>
          <w:rFonts w:eastAsia="IRNazanin" w:cs="IRNazanin"/>
          <w:color w:val="111111"/>
          <w:sz w:val="28"/>
          <w:szCs w:val="28"/>
          <w:rtl w:val="true"/>
          <w:lang w:bidi="fa-IR"/>
        </w:rPr>
        <w:t xml:space="preserve">... </w:t>
      </w:r>
      <w:bookmarkStart w:id="373" w:name="pg9548_64960"/>
    </w:p>
    <w:p>
      <w:pPr>
        <w:pStyle w:val="BookText"/>
        <w:rPr/>
      </w:pPr>
      <w:bookmarkEnd w:id="373"/>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الكتاب بعون القادر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السبت اثنى عشر شهر ربيع الثاني سنه اربع و عشرین و اثنانمائه بعد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 السلطنه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مومن النخعي محمد حسين الاشتیانی سنه </w:t>
      </w:r>
      <w:r>
        <w:rPr>
          <w:rFonts w:eastAsia="IRNazanin" w:cs="IRNazanin"/>
          <w:color w:val="111111"/>
          <w:sz w:val="28"/>
          <w:szCs w:val="28"/>
          <w:lang w:bidi="fa-IR"/>
        </w:rPr>
        <w:t>1224</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الاشتياني بن محمد مومن النخعی تاریخ کتابت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عنوان ها نشان خطوط بالای عبارات عربی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برخی توضیحات در ارتباط با متن با نشان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 تيماج ،یشمی دولایی اندرون جلد سجاف و عطف تیماج قهوه ای روشن</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نادری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1160</w:t>
      </w:r>
      <w:r>
        <w:rPr>
          <w:rFonts w:eastAsia="IRNazanin" w:cs="IRNazanin"/>
          <w:color w:val="111111"/>
          <w:sz w:val="28"/>
          <w:szCs w:val="28"/>
          <w:rtl w:val="true"/>
          <w:lang w:bidi="fa-IR"/>
        </w:rPr>
        <w:t>-</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815323</w:t>
      </w:r>
    </w:p>
    <w:p>
      <w:pPr>
        <w:pStyle w:val="Heading2"/>
        <w:numPr>
          <w:ilvl w:val="1"/>
          <w:numId w:val="1"/>
        </w:numPr>
        <w:rPr/>
      </w:pPr>
      <w:bookmarkStart w:id="374" w:name="__RefHeading___Toc6834137_2870459653"/>
      <w:bookmarkStart w:id="375" w:name="_Toc132"/>
      <w:bookmarkEnd w:id="374"/>
      <w:r>
        <w:rPr/>
        <w:t>13592</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مجموعه ای از دعاهای مختلف برای رفع حوایج مناجات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روایت های گوناگون به عربی و فارسی در موضوعاتی از قبيل ثواب و جزای اعمال وقت استجابت دعا خواص سوره ها احادیث قدسی مطالبی در مورد عارف و عرفان اشعاری به عربی و فارسی متنی از ملا مهدی نراقی شعری از ملا محمد طاهر قمی با این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يارب بفضل خویش گناهان ما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بفضل ختم رسل مصطفی ببخش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من برى مد البعوض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ظلمه الليل البهيم الاكيل</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حتى لا يبقى سلام اللهم ارحم على محمد و ال محمد حتى لا يبقى رحمه</w:t>
      </w:r>
      <w:r>
        <w:rPr>
          <w:rFonts w:eastAsia="Amiri" w:cs="Amiri" w:ascii="Amiri" w:hAnsi="Amiri"/>
          <w:color w:val="111111"/>
          <w:sz w:val="28"/>
          <w:szCs w:val="28"/>
          <w:rtl w:val="true"/>
          <w:lang w:bidi="ar-SA"/>
        </w:rPr>
        <w:t xml:space="preserve">..... </w:t>
      </w:r>
      <w:bookmarkStart w:id="376" w:name="pg9548_64961"/>
    </w:p>
    <w:p>
      <w:pPr>
        <w:pStyle w:val="BookText"/>
        <w:rPr/>
      </w:pPr>
      <w:bookmarkEnd w:id="37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توضیحات در ارتباط با متن حاشیه 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به تاریخ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مهر چهارگوش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زیاد در بین اوراق بارگی در عطف قسمتهایی از عطف از شیرازه جدا، گسیختگی شیرازه بین برگ های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مغشوش آب افتادگی، لکه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سیر مقوایی دارای جدول ضربی میان جداول بوته های ریسه ای اندرون جلد ورقه ای از کتاب چاپ سنگی</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815324</w:t>
      </w:r>
    </w:p>
    <w:p>
      <w:pPr>
        <w:pStyle w:val="Heading2"/>
        <w:numPr>
          <w:ilvl w:val="1"/>
          <w:numId w:val="1"/>
        </w:numPr>
        <w:rPr/>
      </w:pPr>
      <w:bookmarkStart w:id="377" w:name="__RefHeading___Toc6834139_2870459653"/>
      <w:bookmarkStart w:id="378" w:name="_Toc133"/>
      <w:bookmarkEnd w:id="377"/>
      <w:r>
        <w:rPr/>
        <w:t>13593</w:t>
      </w:r>
      <w:bookmarkEnd w:id="378"/>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به علت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اواسط باب دهم مبحث آداب ملاقات، معاشرت و حقوق مومنان را در بردارد و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احقر تراب اقدام مومنین و خادم طلبه علوم ائمه طاهرین محمد باقر بن محمد تقی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دیدم که برخواست پی کاری حضرت او را منع کرد و خود برخواستند و آن کار را بجا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اهل بیت خدمت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p>
    <w:p>
      <w:pPr>
        <w:pStyle w:val="BookText"/>
        <w:rPr/>
      </w:pPr>
      <w:r>
        <w:rPr>
          <w:rFonts w:ascii="IRNazanin" w:hAnsi="IRNazanin" w:eastAsia="IRNazanin"/>
          <w:color w:val="111111"/>
          <w:sz w:val="28"/>
          <w:sz w:val="28"/>
          <w:szCs w:val="28"/>
          <w:rtl w:val="true"/>
          <w:lang w:bidi="fa-IR"/>
        </w:rPr>
        <w:t>خط نستعلیق و نسخ ناخوانا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آب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طباطبایی حسینی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اوراق عطف از شیرازه جدا، آب افتادگی و لکه دارد کاغذ 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نقش دار الوان عطف پارچه صورتی اندرون جلد روکش کاغذی</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متغیر میان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متغیر میان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bookmarkStart w:id="379" w:name="pg9548_64962"/>
    </w:p>
    <w:p>
      <w:pPr>
        <w:pStyle w:val="BookText"/>
        <w:rPr/>
      </w:pPr>
      <w:bookmarkEnd w:id="37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شیعی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815325</w:t>
      </w:r>
    </w:p>
    <w:p>
      <w:pPr>
        <w:pStyle w:val="Heading2"/>
        <w:numPr>
          <w:ilvl w:val="1"/>
          <w:numId w:val="1"/>
        </w:numPr>
        <w:rPr/>
      </w:pPr>
      <w:bookmarkStart w:id="380" w:name="__RefHeading___Toc6834141_2870459653"/>
      <w:bookmarkStart w:id="381" w:name="_Toc134"/>
      <w:bookmarkEnd w:id="380"/>
      <w:r>
        <w:rPr/>
        <w:t>13594</w:t>
      </w:r>
      <w:bookmarkEnd w:id="381"/>
    </w:p>
    <w:p>
      <w:pPr>
        <w:pStyle w:val="BookText"/>
        <w:rPr/>
      </w:pPr>
      <w:r>
        <w:rPr>
          <w:rFonts w:ascii="IRNazanin" w:hAnsi="IRNazanin" w:eastAsia="IRNazanin"/>
          <w:color w:val="111111"/>
          <w:sz w:val="28"/>
          <w:sz w:val="28"/>
          <w:szCs w:val="28"/>
          <w:rtl w:val="true"/>
          <w:lang w:bidi="fa-IR"/>
        </w:rPr>
        <w:t>جامع الاسرار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روایت ها و حکایت هایی در بیان اظهار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شمه ای از فضائل خصائل آن حضرت و ائمه اثنا عشر و احوال پیروان و شیعیان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 ای طالب راه نجات و تابع طريق حسنات حضرت افضل المخلوقات محمد المصطفى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رسول گفت هر که شب سه شنبه چهار رکعت نماز کند در هر رکعت فاتحه یکبار و قل یا ایها الکافرون یکبار چون از نماز فارغ شود صد بار استغفر الله بگوید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2526</w:t>
      </w:r>
    </w:p>
    <w:p>
      <w:pPr>
        <w:pStyle w:val="BookText"/>
        <w:rPr/>
      </w:pPr>
      <w:r>
        <w:rPr>
          <w:rFonts w:ascii="IRNazanin" w:hAnsi="IRNazanin" w:eastAsia="IRNazanin"/>
          <w:color w:val="111111"/>
          <w:sz w:val="28"/>
          <w:sz w:val="28"/>
          <w:szCs w:val="28"/>
          <w:rtl w:val="true"/>
          <w:lang w:bidi="fa-IR"/>
        </w:rPr>
        <w:t>خط نستعلیق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عبارات عربی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سرفصل ها به سرخی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قسمتهایی از عطف از شیرازه جدا گسیختگی شیرازه لکه آب افتادگی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فستقی جلد ساغری مشکی یک لایی دارای جدول ضربی میان جداول بوته های ریسه ای</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مدایح و مناقب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815326</w:t>
      </w:r>
    </w:p>
    <w:p>
      <w:pPr>
        <w:pStyle w:val="Heading2"/>
        <w:numPr>
          <w:ilvl w:val="1"/>
          <w:numId w:val="1"/>
        </w:numPr>
        <w:rPr/>
      </w:pPr>
      <w:bookmarkStart w:id="382" w:name="__RefHeading___Toc6834143_2870459653"/>
      <w:bookmarkStart w:id="383" w:name="_Toc135"/>
      <w:bookmarkEnd w:id="382"/>
      <w:r>
        <w:rPr/>
        <w:t>13595/1</w:t>
      </w:r>
      <w:bookmarkEnd w:id="383"/>
    </w:p>
    <w:p>
      <w:pPr>
        <w:pStyle w:val="BookText"/>
        <w:rPr/>
      </w:pPr>
      <w:r>
        <w:rPr>
          <w:rFonts w:ascii="IRNazanin" w:hAnsi="IRNazanin" w:eastAsia="IRNazanin"/>
          <w:color w:val="111111"/>
          <w:sz w:val="28"/>
          <w:sz w:val="28"/>
          <w:szCs w:val="28"/>
          <w:rtl w:val="true"/>
          <w:lang w:bidi="fa-IR"/>
        </w:rPr>
        <w:t>اخلاطی، حسین بن علی</w:t>
      </w:r>
    </w:p>
    <w:p>
      <w:pPr>
        <w:pStyle w:val="BookText"/>
        <w:rPr/>
      </w:pPr>
      <w:r>
        <w:rPr>
          <w:rFonts w:ascii="IRNazanin" w:hAnsi="IRNazanin" w:eastAsia="IRNazanin"/>
          <w:color w:val="111111"/>
          <w:sz w:val="28"/>
          <w:sz w:val="28"/>
          <w:szCs w:val="28"/>
          <w:rtl w:val="true"/>
          <w:lang w:bidi="fa-IR"/>
        </w:rPr>
        <w:t>رساله در کیمیا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اخلاطی</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384" w:name="pg9548_64963"/>
    </w:p>
    <w:p>
      <w:pPr>
        <w:pStyle w:val="BookText"/>
        <w:rPr/>
      </w:pPr>
      <w:bookmarkEnd w:id="38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توضیح مؤلف در ابتدای رساله چند نسخه را از کتاب سید حسین اخلاطی برگزیده است با توجه به تطبیق رساله با کتاب اکسیر اخلاطی به شماره بازیابی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این کتاب به احتمال زیاد برگزیده ای از کتاب اکسیر اخلاطی حاوی مطالبی در علم کیمیا است و از جمله مباحث آن طریق چکانیدن زهره و خون خاکستر هیمه و بلوط سفید و انگور تدبیر معدنیات، صفت زاج گرفتن تکلیس ،زیبق ،مس ،نقره ،عبد شمس سرب و قلع سرخ کردن آهن کبریت عقد زیبق به نقره عقدی که به براده آهن طلا و سیماب کنند سفید کردن حدید، قلع فضه، مس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نسخه ایست از کتاب مستطاب جناب قطب الاقطاب و زبدة العلماء بلا ارتياب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 سید حسین اخلاطی اعلی الله مقامه و رفع درجته که از کتاب عتیقه قدیمه مسوده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تا چهل روز از ترشی و ماست و سبزی پرهیز نماید تا قدرت خدای تعالی را مشاهده کند و السلام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سرخی که گاه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در ارتباط با متن حاشیه 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حسینی یادداشت ها در آستر چلد یادداشتی به تاریخ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قرض دادن پول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الراجي الى الله الغنى محمد الحسینی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برگ اول و هشت برگ آخر الحاقی و بدون نوشته آب افتادگی لکه 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سیر مقوایی جدول به زر میان جداول بوته های ریسه ای به زره دارای یک بوته در وسط و چهار بوته در گوشه ها به زرد اندرون جلد کاغذ طوسی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815327</w:t>
      </w:r>
    </w:p>
    <w:p>
      <w:pPr>
        <w:pStyle w:val="Heading2"/>
        <w:numPr>
          <w:ilvl w:val="1"/>
          <w:numId w:val="1"/>
        </w:numPr>
        <w:rPr/>
      </w:pPr>
      <w:bookmarkStart w:id="385" w:name="__RefHeading___Toc6834145_2870459653"/>
      <w:bookmarkStart w:id="386" w:name="_Toc136"/>
      <w:bookmarkEnd w:id="385"/>
      <w:r>
        <w:rPr/>
        <w:t>13595/2</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387" w:name="pg9548_64964"/>
    </w:p>
    <w:p>
      <w:pPr>
        <w:pStyle w:val="BookText"/>
        <w:rPr/>
      </w:pPr>
      <w:bookmarkEnd w:id="387"/>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کیمیا و از جمله مسائل مورد بحث آن عمل قمری، عمل شمسی، طریقه عقد فرار طریقه روغن نمک طریقه ذهن کبریت روغن نشادر، عقد و تحمير عيد طريقه زاد المسافرين، عقد زنبق طریقه زعفران حاجی احمد تحمیر ذهب طریقه زعفران حدید حل زجاج ثابت کردن اشیا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از مذکور مرموز چندآن که خواهد و با سرکه بساید و خشک کند بعده دو چندان نشادر بار کند و هر دو را با هم بساید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یک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آن ها داده بدمد تا شعله اش برطرف شود قمر بسیار خوبی خواهد شد</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حاجی ملا اسماعیل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الراجي إلى الله الغني محمد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815328</w:t>
      </w:r>
    </w:p>
    <w:p>
      <w:pPr>
        <w:pStyle w:val="Heading2"/>
        <w:numPr>
          <w:ilvl w:val="1"/>
          <w:numId w:val="1"/>
        </w:numPr>
        <w:rPr/>
      </w:pPr>
      <w:bookmarkStart w:id="388" w:name="__RefHeading___Toc6834147_2870459653"/>
      <w:bookmarkStart w:id="389" w:name="_Toc137"/>
      <w:bookmarkEnd w:id="388"/>
      <w:r>
        <w:rPr/>
        <w:t>13595/3</w:t>
      </w:r>
      <w:bookmarkEnd w:id="389"/>
    </w:p>
    <w:p>
      <w:pPr>
        <w:pStyle w:val="BookText"/>
        <w:rPr/>
      </w:pPr>
      <w:r>
        <w:rPr>
          <w:rFonts w:ascii="IRNazanin" w:hAnsi="IRNazanin" w:eastAsia="IRNazanin"/>
          <w:color w:val="111111"/>
          <w:sz w:val="28"/>
          <w:sz w:val="28"/>
          <w:szCs w:val="28"/>
          <w:rtl w:val="true"/>
          <w:lang w:bidi="fa-IR"/>
        </w:rPr>
        <w:t>کتابخوان، عبدالله بن مهدی</w:t>
      </w:r>
    </w:p>
    <w:p>
      <w:pPr>
        <w:pStyle w:val="BookText"/>
        <w:rPr/>
      </w:pPr>
      <w:r>
        <w:rPr>
          <w:rFonts w:ascii="IRNazanin" w:hAnsi="IRNazanin" w:eastAsia="IRNazanin"/>
          <w:color w:val="111111"/>
          <w:sz w:val="28"/>
          <w:sz w:val="28"/>
          <w:szCs w:val="28"/>
          <w:rtl w:val="true"/>
          <w:lang w:bidi="fa-IR"/>
        </w:rPr>
        <w:t>سراج الظلمة و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حاجی مهدی بافقی معروف به کتابخوان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کیمیا مشتمل بر یک مقدمه و پانزده باب بدین شرح مقدمه در اصطلاحات و دلایل باب اول در ذکر رکن اعظم این فن دوم در بیان حجر اعظم سوم در اصطلاحات حجر اعظم چهارم در کیفیت الوان احجار بیاض و حمره، پنجم در تلطیف و تصفیه و تطهیر حجر مرقوم ششم در اسامی فرار هفتم در تعداد احجار بیاض و حمره هشتم در تلطیف و تحلیل و تخمیر نوشادر نهم در تطهیر و تکلیس و تصعید فرار دهم در تخمیر خل الغیب یازدهم در آلات حل و عقد مع التشويه، دوازدهم در قواعد تصعيد كبريت مع تبییض او سیزدهم در تکلیس ذهب و قضه چهاردهم در فن طرح پانزدهم در طریق ساختن طین الحکمه نسخه حاضر به علت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باب چهاردهم از این اثر را در بردارد</w:t>
      </w:r>
      <w:r>
        <w:rPr>
          <w:rFonts w:eastAsia="IRNazanin" w:cs="IRNazanin"/>
          <w:color w:val="111111"/>
          <w:sz w:val="28"/>
          <w:szCs w:val="28"/>
          <w:rtl w:val="true"/>
          <w:lang w:bidi="fa-IR"/>
        </w:rPr>
        <w:t xml:space="preserve">. </w:t>
      </w:r>
      <w:bookmarkStart w:id="390" w:name="pg9548_64965"/>
    </w:p>
    <w:p>
      <w:pPr>
        <w:pStyle w:val="BookText"/>
        <w:rPr/>
      </w:pPr>
      <w:bookmarkEnd w:id="39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الخالق خلق الشمس و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الجاعل جعل الكنوز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خادم فقرا و معتکف زاویه خمول و انزوا که این علم موسوم است به علم کاف</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حروف بازده است که سه حرف و هشت حرف یازده شود بعدد اسم اعظم هو باشد با صبغ اعظم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سرفصل ها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کمی درشت تر</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815329</w:t>
      </w:r>
    </w:p>
    <w:p>
      <w:pPr>
        <w:pStyle w:val="Heading2"/>
        <w:numPr>
          <w:ilvl w:val="1"/>
          <w:numId w:val="1"/>
        </w:numPr>
        <w:rPr/>
      </w:pPr>
      <w:bookmarkStart w:id="391" w:name="__RefHeading___Toc6834149_2870459653"/>
      <w:bookmarkStart w:id="392" w:name="_Toc138"/>
      <w:bookmarkEnd w:id="391"/>
      <w:r>
        <w:rPr/>
        <w:t>13595/4</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در کیمیا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در قالب مثنوی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بیان برخی اعمال کیمیا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منظومه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منظومه قطعه ای در چهار بیت در صفت آبی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پس از آن نیز قطعه ای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همان زمینه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تدبیرند نزد من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 دارش جمادی خواه 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آبی بود از جمله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قطعه بگفتم پس نگه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کمی درشت تر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متن حاشیه برگ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4137</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چلیپا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کیمیاگری</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815330</w:t>
      </w:r>
      <w:r>
        <w:rPr>
          <w:rFonts w:eastAsia="IRNazanin" w:cs="IRNazanin"/>
          <w:color w:val="111111"/>
          <w:sz w:val="28"/>
          <w:szCs w:val="28"/>
          <w:rtl w:val="true"/>
          <w:lang w:bidi="fa-IR"/>
        </w:rPr>
        <w:t xml:space="preserve"> </w:t>
      </w:r>
      <w:bookmarkStart w:id="393" w:name="pg9548_64966"/>
    </w:p>
    <w:p>
      <w:pPr>
        <w:pStyle w:val="Heading2"/>
        <w:numPr>
          <w:ilvl w:val="1"/>
          <w:numId w:val="1"/>
        </w:numPr>
        <w:rPr/>
      </w:pPr>
      <w:bookmarkStart w:id="394" w:name="__RefHeading___Toc6834151_2870459653"/>
      <w:bookmarkStart w:id="395" w:name="_Toc139"/>
      <w:bookmarkEnd w:id="393"/>
      <w:bookmarkEnd w:id="394"/>
      <w:r>
        <w:rPr/>
        <w:t>13595/5</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مطالبی چند در علم کیمیا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سفیدی عقرب سفید کردن گوگرد و زرنیخ و سیماب عمل قمر صحيح مجرب معتبر ترکیب اکسیر ترکیب اکسیر نقره ترکیب اکسیر زر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آبیست بسیار خوب بگیر یک عبد و عقرب مساوی هم بسیار بسای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ناپدید شود و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پنج مثقال و دو مثقال نیم زهره با او یار کن 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w:t>
      </w:r>
    </w:p>
    <w:p>
      <w:pPr>
        <w:pStyle w:val="BookText"/>
        <w:rPr/>
      </w:pPr>
      <w:r>
        <w:rPr>
          <w:rFonts w:ascii="IRNazanin" w:hAnsi="IRNazanin" w:eastAsia="IRNazanin"/>
          <w:color w:val="111111"/>
          <w:sz w:val="28"/>
          <w:sz w:val="28"/>
          <w:szCs w:val="28"/>
          <w:rtl w:val="true"/>
          <w:lang w:bidi="fa-IR"/>
        </w:rPr>
        <w:t>چنین کن تا همان پنج مثقال بماند بعد از آن هر چه دانی چنان کن والسلام</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کمی درشت تر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متن برگ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در برگ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برگ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الحاقی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815331</w:t>
      </w:r>
    </w:p>
    <w:p>
      <w:pPr>
        <w:pStyle w:val="Heading2"/>
        <w:numPr>
          <w:ilvl w:val="1"/>
          <w:numId w:val="1"/>
        </w:numPr>
        <w:rPr/>
      </w:pPr>
      <w:bookmarkStart w:id="396" w:name="__RefHeading___Toc6834153_2870459653"/>
      <w:bookmarkStart w:id="397" w:name="_Toc140"/>
      <w:bookmarkEnd w:id="396"/>
      <w:r>
        <w:rPr/>
        <w:t>13595/6</w:t>
      </w:r>
      <w:bookmarkEnd w:id="397"/>
    </w:p>
    <w:p>
      <w:pPr>
        <w:pStyle w:val="BookText"/>
        <w:rPr/>
      </w:pPr>
      <w:r>
        <w:rPr>
          <w:rFonts w:ascii="IRNazanin" w:hAnsi="IRNazanin" w:eastAsia="IRNazanin"/>
          <w:color w:val="111111"/>
          <w:sz w:val="28"/>
          <w:sz w:val="28"/>
          <w:szCs w:val="28"/>
          <w:rtl w:val="true"/>
          <w:lang w:bidi="fa-IR"/>
        </w:rPr>
        <w:t>رساله در کیمیا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عمل قمری کشتن سرب داروی امساک عمل شمسی طریق پختن سنکیا طریق کشتن مس طریق زعفران حدید ترکیب کشتن هرتال ترکیب کشتن زرنیخ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قمری بیارد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 آنرا سوخته خاکستر کند و دو دام نحاس را ورق نموده در پیاله کلی خاکستر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شیشه کرده مهر نموده در سرگین اسب یکصد و بیست روز نگاه دارد بعد بیرون آورده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یک پاسی آتش دهد ته نشین شود کار بندد والسلام</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کمی درشت تر نوشته شده است</w:t>
      </w:r>
      <w:r>
        <w:rPr>
          <w:rFonts w:eastAsia="IRNazanin" w:cs="IRNazanin"/>
          <w:color w:val="111111"/>
          <w:sz w:val="28"/>
          <w:szCs w:val="28"/>
          <w:rtl w:val="true"/>
          <w:lang w:bidi="fa-IR"/>
        </w:rPr>
        <w:t xml:space="preserve">. </w:t>
      </w:r>
      <w:bookmarkStart w:id="398" w:name="pg9548_64967"/>
    </w:p>
    <w:p>
      <w:pPr>
        <w:pStyle w:val="BookText"/>
        <w:rPr/>
      </w:pPr>
      <w:bookmarkEnd w:id="398"/>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815332</w:t>
      </w:r>
    </w:p>
    <w:p>
      <w:pPr>
        <w:pStyle w:val="Heading2"/>
        <w:numPr>
          <w:ilvl w:val="1"/>
          <w:numId w:val="1"/>
        </w:numPr>
        <w:rPr/>
      </w:pPr>
      <w:bookmarkStart w:id="399" w:name="__RefHeading___Toc6834155_2870459653"/>
      <w:bookmarkStart w:id="400" w:name="_Toc141"/>
      <w:bookmarkEnd w:id="399"/>
      <w:r>
        <w:rPr/>
        <w:t>13595/7</w:t>
      </w:r>
      <w:bookmarkEnd w:id="400"/>
    </w:p>
    <w:p>
      <w:pPr>
        <w:pStyle w:val="BookText"/>
        <w:rPr/>
      </w:pPr>
      <w:r>
        <w:rPr>
          <w:rFonts w:ascii="IRNazanin" w:hAnsi="IRNazanin" w:eastAsia="IRNazanin"/>
          <w:color w:val="111111"/>
          <w:sz w:val="28"/>
          <w:sz w:val="28"/>
          <w:szCs w:val="28"/>
          <w:rtl w:val="true"/>
          <w:lang w:bidi="fa-IR"/>
        </w:rPr>
        <w:t>قمری، شیخ محمد</w:t>
      </w:r>
    </w:p>
    <w:p>
      <w:pPr>
        <w:pStyle w:val="BookText"/>
        <w:rPr/>
      </w:pPr>
      <w:r>
        <w:rPr>
          <w:rFonts w:ascii="IRNazanin" w:hAnsi="IRNazanin" w:eastAsia="IRNazanin"/>
          <w:color w:val="111111"/>
          <w:sz w:val="28"/>
          <w:sz w:val="28"/>
          <w:szCs w:val="28"/>
          <w:rtl w:val="true"/>
          <w:lang w:bidi="fa-IR"/>
        </w:rPr>
        <w:t>جواهر الاسرار فی معارف الاحجار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القمری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به عربی در بعضی از اعمال کیمیا از جمله احجار میزانیه ارکان عمل میزان مصنوع بصبغ توتيا صفت اثبات روح توتیا و معادن سبعه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الملك القدوس و الصلوة و السلا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نبيّنا محمد سيّد الأنام و على اله و اصحابه الكرام و بعد فانی اخرجت عن بحر العوارف الطايف دور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سر الاستحالة و الانقلاب و لم يتكلم به احد من ارباب علم الميزان و لا تغفل عن كتابي هذا فانه كنوز جواهر الأسرار اللتي لم يصل</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815333</w:t>
      </w:r>
    </w:p>
    <w:p>
      <w:pPr>
        <w:pStyle w:val="Heading2"/>
        <w:numPr>
          <w:ilvl w:val="1"/>
          <w:numId w:val="1"/>
        </w:numPr>
        <w:rPr/>
      </w:pPr>
      <w:bookmarkStart w:id="401" w:name="__RefHeading___Toc6834157_2870459653"/>
      <w:bookmarkStart w:id="402" w:name="_Toc142"/>
      <w:bookmarkEnd w:id="401"/>
      <w:r>
        <w:rPr/>
        <w:t>13595/8</w:t>
      </w:r>
      <w:bookmarkEnd w:id="402"/>
    </w:p>
    <w:p>
      <w:pPr>
        <w:pStyle w:val="BookText"/>
        <w:rPr/>
      </w:pPr>
      <w:r>
        <w:rPr>
          <w:rFonts w:ascii="IRNazanin" w:hAnsi="IRNazanin" w:eastAsia="IRNazanin"/>
          <w:color w:val="111111"/>
          <w:sz w:val="28"/>
          <w:sz w:val="28"/>
          <w:szCs w:val="28"/>
          <w:rtl w:val="true"/>
          <w:lang w:bidi="fa-IR"/>
        </w:rPr>
        <w:t>حاکم، محمد بن محمد</w:t>
      </w:r>
    </w:p>
    <w:p>
      <w:pPr>
        <w:pStyle w:val="BookText"/>
        <w:rPr/>
      </w:pPr>
      <w:r>
        <w:rPr>
          <w:rFonts w:ascii="IRNazanin" w:hAnsi="IRNazanin" w:eastAsia="IRNazanin"/>
          <w:color w:val="111111"/>
          <w:sz w:val="28"/>
          <w:sz w:val="28"/>
          <w:szCs w:val="28"/>
          <w:rtl w:val="true"/>
          <w:lang w:bidi="fa-IR"/>
        </w:rPr>
        <w:t xml:space="preserve">تحفة شاهية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منصور حاکم بالله؛ ترجمه محمد حاکم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کتابی در کیمیا به نام تعويذ الحاكم و يا التعويذ في صناعة الاكسير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ابوعلی منصور حاكم بالله برای پسرش ابوالحسن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نموده و در آن روش های کیمیا و کیمیاگری را </w:t>
      </w:r>
      <w:bookmarkStart w:id="403" w:name="pg9548_64969"/>
    </w:p>
    <w:p>
      <w:pPr>
        <w:pStyle w:val="BookText"/>
        <w:rPr/>
      </w:pPr>
      <w:bookmarkEnd w:id="403"/>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صفت تکلیس جسد صفت آمیزش نفس و روح و جسد صفت تدبیر عمل روح صفت تدبیر ،نفس صفت امیریت جسد صفت عقد کردن اکسیر محلول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محمد بن محمد الحاکم که چون فرمان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بنده کمینه رسید که رساله معروف مقبول در علم اکسیر که آنرا تعویذ حاکم گویند ترجمه نویسد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در زمین دفن کنی ضایع نشود و آتش به او ضرر نتواند رسانید و او بهتر از زرکانی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سرفصل ها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کمی درشت تر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توضیحاتی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جای عنوان ها بدون نوشته، برگ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ملك شاهية؛ تعویذ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815334</w:t>
      </w:r>
    </w:p>
    <w:p>
      <w:pPr>
        <w:pStyle w:val="Heading2"/>
        <w:numPr>
          <w:ilvl w:val="1"/>
          <w:numId w:val="1"/>
        </w:numPr>
        <w:rPr/>
      </w:pPr>
      <w:bookmarkStart w:id="404" w:name="__RefHeading___Toc6834159_2870459653"/>
      <w:bookmarkStart w:id="405" w:name="_Toc143"/>
      <w:bookmarkEnd w:id="404"/>
      <w:r>
        <w:rPr/>
        <w:t>13595/9</w:t>
      </w:r>
      <w:bookmarkEnd w:id="405"/>
    </w:p>
    <w:p>
      <w:pPr>
        <w:pStyle w:val="BookText"/>
        <w:rPr/>
      </w:pPr>
      <w:r>
        <w:rPr>
          <w:rFonts w:ascii="IRNazanin" w:hAnsi="IRNazanin" w:eastAsia="IRNazanin"/>
          <w:color w:val="111111"/>
          <w:sz w:val="28"/>
          <w:sz w:val="28"/>
          <w:szCs w:val="28"/>
          <w:rtl w:val="true"/>
          <w:lang w:bidi="fa-IR"/>
        </w:rPr>
        <w:t>ترجمه رساله ای در کیمیا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 از رساله ای به عربی در کیمیا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ابتدا فصول و ابواب عربی و سپس ترجمه فارسی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های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 اعلم في ماء العروس يوخذ مائه ويقطر بالرطوبة حتى يصفو ان من كثافته و بوخذ منه اربعون مثقالا و من العبد عشرة مثقالا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 عليه فلفونيا ثم الق الاكسير و أن القيت على</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برخی از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مطالبی در ارتباط با متن از افرادی چون ملا علی، آخوند ملا محسن </w:t>
      </w:r>
      <w:bookmarkStart w:id="406" w:name="pg9548_64971"/>
    </w:p>
    <w:p>
      <w:pPr>
        <w:pStyle w:val="BookText"/>
        <w:rPr/>
      </w:pPr>
      <w:bookmarkEnd w:id="406"/>
      <w:r>
        <w:rPr>
          <w:rFonts w:ascii="IRNazanin" w:hAnsi="IRNazanin" w:eastAsia="IRNazanin"/>
          <w:color w:val="111111"/>
          <w:sz w:val="28"/>
          <w:sz w:val="28"/>
          <w:szCs w:val="28"/>
          <w:rtl w:val="true"/>
          <w:lang w:bidi="fa-IR"/>
        </w:rPr>
        <w:t>میرزا طاهر، شیخ الاسلام مشهدی محمد نصر الله خان و غیره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815335</w:t>
      </w:r>
    </w:p>
    <w:p>
      <w:pPr>
        <w:pStyle w:val="Heading2"/>
        <w:numPr>
          <w:ilvl w:val="1"/>
          <w:numId w:val="1"/>
        </w:numPr>
        <w:rPr/>
      </w:pPr>
      <w:bookmarkStart w:id="407" w:name="__RefHeading___Toc6834161_2870459653"/>
      <w:bookmarkStart w:id="408" w:name="_Toc144"/>
      <w:bookmarkEnd w:id="407"/>
      <w:r>
        <w:rPr/>
        <w:t>13595/10</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تعلیم و آداب متعلمین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شاگردان شیخ احمد احسانی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اثر حاضر را با استناد به کتبی چون مکارم الاخلاق، مصباح کفعمی در النظیم حرز الامان از این تمیم بحر الغريب جامع الشتات، آداب المتعلمین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چه که از شیخ احمد احسانی شنیده است گردآوری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چند فایده تنظیم شده که هر فایده به چند امر فصل و باب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اول در بیان خواص بعض مذكورات که مقصود بالذات وضع رساله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ذکر شرایط و آداب کلیه که رعایت آن ها در مجموع آن چه باید نوشته شود و خوانده شود معتبر است در دوازده امر استاد کامل و گرفتن اجازه از وی اتخاذ بعض از ریاضات شرعیه و اتصاف به صفات حسنه موافقت قلب با لسان و فهم معانی طلب طعام و تقلیل در اکل تصدق قبل از شروع به عمل ترک خوردن سیر و پیاز در حین عمل پاکیزه و خوشبو نگاه داشتن بدن لباس و مکان در حین عمل ملاحظه از منه و امکنه شریفه، مراعات آداب و طریقه نشستن استعمال عود و عنبر و مشک و کافور در حین عمل پرهیز از ترک عمل در هنگام تأخیر و عدک ظهور افتتاح دعا با صلوات</w:t>
      </w:r>
    </w:p>
    <w:p>
      <w:pPr>
        <w:pStyle w:val="BookText"/>
        <w:rPr/>
      </w:pPr>
      <w:r>
        <w:rPr>
          <w:rFonts w:ascii="IRNazanin" w:hAnsi="IRNazanin" w:eastAsia="IRNazanin"/>
          <w:color w:val="111111"/>
          <w:sz w:val="28"/>
          <w:sz w:val="28"/>
          <w:szCs w:val="28"/>
          <w:rtl w:val="true"/>
          <w:lang w:bidi="fa-IR"/>
        </w:rPr>
        <w:t>فایده در شرایط مخصوص آن چه خوانده شود و در آن به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عمل به کلام اجنبی متکلم نشود در صفت جلوس در خلوت و شرایط آن رعایت تجوید و ادا کردن حروف از مخارج در ادای حروف قرائت با صدای بلند ترک سجع و قافیه به هنگام دعا ترک تهفق و تشدف دمیدن ادعیه بر خوردنی ها و آشامیدنی ها</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فایده دوم در شرایط و آداب معتبره و آن چه باید نوشته شود با عبارت کرده با خود داشته باشد با پاشیده شود و در آن هشت امر است چون خواهد چیزی را از برای مطلبی بنویسد قلم خود را از نو تراشد از برای مطلب مذکور در این رساله مواد سفید، زرد </w:t>
      </w:r>
      <w:bookmarkStart w:id="409" w:name="pg9548_64973"/>
    </w:p>
    <w:p>
      <w:pPr>
        <w:pStyle w:val="BookText"/>
        <w:rPr/>
      </w:pPr>
      <w:bookmarkEnd w:id="409"/>
      <w:r>
        <w:rPr>
          <w:rFonts w:ascii="IRNazanin" w:hAnsi="IRNazanin" w:eastAsia="IRNazanin"/>
          <w:color w:val="111111"/>
          <w:sz w:val="28"/>
          <w:sz w:val="28"/>
          <w:szCs w:val="28"/>
          <w:rtl w:val="true"/>
          <w:lang w:bidi="fa-IR"/>
        </w:rPr>
        <w:t>سبز یا رنگ نورانی بهتر از تیره است از کاغذ سفید با شفاف برای نوشتن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 و ظروف که بران دعا می نویسد صاف و رنگ روشن باشد توجه نماید در حین کتابت الفاظ کلمات حروف و مدها از دست نیفتد طریقه حمل مکتوب که باید بعد از بخورات باشد در طریقه دفن کردن آن چه در این رساله است آن چه از قبیل محو کردنی ها و آشامیدنی هاست باید که آب نیسان با گلاب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نسیان فصل اول آن چه باعث نسیان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آن چه رفع می کند نسیان و قوت می دهد حافظه را فصل اول در خواص سوره ها فصل دوم در آیات قرآنی که مناسب این باب است فصل سوم در ذکر اسماء حسنی که از برای رفع نسیان و حصول حافظه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در ذکر آن چه باعث کشف و اطلاع از مكنونات علوم دقیقه و تکلم نمودن به انواع حکم و معارف و دقایق و ازدیاد فهم و ذهن و عقل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این باب در ذکر سور قرآنی مؤثر در این امور در بعضی آیات که مناسب این باب است در ذکر ادعیه که مناسب این باب است و در ذکر بعضی ادعیه متفرقه فایده در آن چه باعث دوری از فقر و حصول غنا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در بعضی از دعوات و نسخه جات از جمله ختم دعای ناد علی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اما فایده اول که در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بعضی از مذکورات گاهگاهی بعضی از خواص که مقصود بالذات وضع رساله نیستند ذکر می شود در جهه مناسب آن به احوال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الله فتوكلوا ان كنتم مومنین و صلی الله علی محمد و اله اجمعين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عبارات عربی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کمی درشت تر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برخی از عنوان ها مطالب در ارتباط با متن و سایر کتب مثل تحفة 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نسخه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برگ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گاه بصورت چلیپا،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طریقت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815336</w:t>
      </w:r>
    </w:p>
    <w:p>
      <w:pPr>
        <w:pStyle w:val="Heading2"/>
        <w:numPr>
          <w:ilvl w:val="1"/>
          <w:numId w:val="1"/>
        </w:numPr>
        <w:rPr/>
      </w:pPr>
      <w:bookmarkStart w:id="410" w:name="__RefHeading___Toc6834163_2870459653"/>
      <w:bookmarkStart w:id="411" w:name="_Toc145"/>
      <w:bookmarkEnd w:id="410"/>
      <w:r>
        <w:rPr/>
        <w:t>13595/11</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الحروف</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412" w:name="pg9548_64975"/>
    </w:p>
    <w:p>
      <w:pPr>
        <w:pStyle w:val="BookText"/>
        <w:rPr/>
      </w:pPr>
      <w:bookmarkEnd w:id="41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به عربی در علم حروف شامل فصولی در ذکر حروف معجمه ترتیب اعمال در اوقات و ساعات فصل در اسرار بسمله فصل در سوره همزه در اسرار فاتحه در خواص بسمله و در خواص آیة الکرسی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في ذكر حروف المعجمة اذ هي اصل الكلام و اساسه و اعلم أن للحروف اسرار كما ان للأعداد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يسهل الله عليه الرزق و هو من العجايب لانه أمر لا يقدر على وضعه احد لما فيه من البركات و الخيرات و هذه صورته كما ترى فافهم تر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عبارات عربی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برخی مطالب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مطلبی در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یونی مغربی صاحب کتاب شمس المعارف و لطائف العوارف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گلشن راز شیخ شبستری نقل قول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مطالب دیگری در ارتباط با متن به نقل از شیخ یونی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w:t>
      </w:r>
      <w:r>
        <w:rPr>
          <w:rFonts w:eastAsia="IRNazanin" w:cs="IRNazanin"/>
          <w:color w:val="111111"/>
          <w:sz w:val="28"/>
          <w:szCs w:val="28"/>
          <w:lang w:bidi="fa-IR"/>
        </w:rPr>
        <w:t>1500134</w:t>
      </w:r>
      <w:r>
        <w:rPr>
          <w:rFonts w:ascii="IRNazanin" w:hAnsi="IRNazanin" w:eastAsia="IRNazanin"/>
          <w:color w:val="111111"/>
          <w:sz w:val="28"/>
          <w:sz w:val="28"/>
          <w:szCs w:val="28"/>
          <w:rtl w:val="true"/>
          <w:lang w:bidi="fa-IR"/>
        </w:rPr>
        <w:t xml:space="preserve">ب مطالب پراکنده ای در رابطه با علم حروف کیمیا نسخه دارویی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آقا میرزا اسمعیل شیخ الاطباء تبریزی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ادعیه و آیات جهت برآورده شدن حوایج</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الحروف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815337</w:t>
      </w:r>
    </w:p>
    <w:p>
      <w:pPr>
        <w:pStyle w:val="Heading2"/>
        <w:numPr>
          <w:ilvl w:val="1"/>
          <w:numId w:val="1"/>
        </w:numPr>
        <w:rPr/>
      </w:pPr>
      <w:bookmarkStart w:id="413" w:name="__RefHeading___Toc6834165_2870459653"/>
      <w:bookmarkStart w:id="414" w:name="_Toc146"/>
      <w:bookmarkEnd w:id="413"/>
      <w:r>
        <w:rPr/>
        <w:t>13595/12</w:t>
      </w:r>
      <w:bookmarkEnd w:id="414"/>
    </w:p>
    <w:p>
      <w:pPr>
        <w:pStyle w:val="BookText"/>
        <w:rPr/>
      </w:pPr>
      <w:r>
        <w:rPr>
          <w:rFonts w:ascii="IRNazanin" w:hAnsi="IRNazanin" w:eastAsia="IRNazanin"/>
          <w:color w:val="111111"/>
          <w:sz w:val="28"/>
          <w:sz w:val="28"/>
          <w:szCs w:val="28"/>
          <w:rtl w:val="true"/>
          <w:lang w:bidi="fa-IR"/>
        </w:rPr>
        <w:t>کاشی، عبدالله</w:t>
      </w:r>
    </w:p>
    <w:p>
      <w:pPr>
        <w:pStyle w:val="BookText"/>
        <w:rPr/>
      </w:pPr>
      <w:r>
        <w:rPr>
          <w:rFonts w:ascii="IRNazanin" w:hAnsi="IRNazanin" w:eastAsia="IRNazanin"/>
          <w:color w:val="111111"/>
          <w:sz w:val="28"/>
          <w:sz w:val="28"/>
          <w:szCs w:val="28"/>
          <w:rtl w:val="true"/>
          <w:lang w:bidi="fa-IR"/>
        </w:rPr>
        <w:t xml:space="preserve">رموز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چگونگی ترکیب حروف و بازیافتن اعداد آن ها و نتایج حاصل از آن ها که از بخش های علم جفر است به طور رمز و اشاره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معرفت اصول در خواص حروف مفرده در ذکر جفر خابیه و پس از آن شانزده وجه در بیان اقسام جفر و قواعد آن</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احصای ثنا سزاوار محصی است که لسان حرف و بیان و ما ينطق عن الهوى از کنه احصای او بعجز</w:t>
      </w:r>
      <w:r>
        <w:rPr>
          <w:rFonts w:eastAsia="IRNazanin" w:cs="IRNazanin"/>
          <w:color w:val="111111"/>
          <w:sz w:val="28"/>
          <w:szCs w:val="28"/>
          <w:rtl w:val="true"/>
          <w:lang w:bidi="fa-IR"/>
        </w:rPr>
        <w:t xml:space="preserve">..... </w:t>
      </w:r>
      <w:bookmarkStart w:id="415" w:name="pg9548_64977"/>
    </w:p>
    <w:p>
      <w:pPr>
        <w:pStyle w:val="BookText"/>
        <w:rPr/>
      </w:pPr>
      <w:bookmarkEnd w:id="41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کمال تنا در خموشیست نه در عبارت فروشی قطعه شکر خدا که خامه توفیق نیز بود و بی نسخه لطیفه غیبی تمام شد بر حاکمان علم حقیقی حلال گشت بر جاهلان بحكم حقیقت حرام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فرعت من تسويده يوم الاحد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الاخری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من نسخه كتبت يوم الاربعا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المرجب </w:t>
      </w:r>
      <w:r>
        <w:rPr>
          <w:rFonts w:eastAsia="IRNazanin" w:cs="IRNazanin"/>
          <w:color w:val="111111"/>
          <w:sz w:val="28"/>
          <w:szCs w:val="28"/>
          <w:lang w:bidi="fa-IR"/>
        </w:rPr>
        <w:t>1301</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عبارات عربی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کمی درشت تر از متن نوشته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توضیحات در ارتباط با متن برخی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با این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أعلم أن الجن أعوان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الحسینی السیرجانی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تاریخ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تاریخ کتابت رساله یکی است احتمال دارد وی کاتب رساله باشد؟</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لطایف غیبی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815338</w:t>
      </w:r>
    </w:p>
    <w:p>
      <w:pPr>
        <w:pStyle w:val="Heading2"/>
        <w:numPr>
          <w:ilvl w:val="1"/>
          <w:numId w:val="1"/>
        </w:numPr>
        <w:rPr/>
      </w:pPr>
      <w:bookmarkStart w:id="416" w:name="__RefHeading___Toc6834167_2870459653"/>
      <w:bookmarkStart w:id="417" w:name="_Toc147"/>
      <w:bookmarkEnd w:id="416"/>
      <w:r>
        <w:rPr/>
        <w:t>13595/13</w:t>
      </w:r>
      <w:bookmarkEnd w:id="417"/>
    </w:p>
    <w:p>
      <w:pPr>
        <w:pStyle w:val="BookText"/>
        <w:rPr/>
      </w:pPr>
      <w:r>
        <w:rPr>
          <w:rFonts w:ascii="IRNazanin" w:hAnsi="IRNazanin" w:eastAsia="IRNazanin"/>
          <w:color w:val="111111"/>
          <w:sz w:val="28"/>
          <w:sz w:val="28"/>
          <w:szCs w:val="28"/>
          <w:rtl w:val="true"/>
          <w:lang w:bidi="fa-IR"/>
        </w:rPr>
        <w:t>الانصاري الكاشانی ابی عبدالله محمد بن عثمان بن علی</w:t>
      </w:r>
    </w:p>
    <w:p>
      <w:pPr>
        <w:pStyle w:val="BookText"/>
        <w:rPr/>
      </w:pPr>
      <w:r>
        <w:rPr>
          <w:rFonts w:ascii="IRNazanin" w:hAnsi="IRNazanin" w:eastAsia="IRNazanin"/>
          <w:color w:val="111111"/>
          <w:sz w:val="28"/>
          <w:sz w:val="28"/>
          <w:szCs w:val="28"/>
          <w:rtl w:val="true"/>
          <w:lang w:bidi="fa-IR"/>
        </w:rPr>
        <w:t>مستوجبة المحامد في شرح خاتم ابی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محمد بن عثمان بن علی انصاری کاشانی؛ متن از غزالی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خاتم ابی حامد غزالی معروف به وفق زحل است که در علم حروف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آن را در دو مجلس املا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به تاریخ دوم محرم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نسخه حاضر است صاحب کشف الظنون این تاریخ 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آورده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شيخ الامام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عثمان بن 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الانصاري عرف بابن ثابت بن سعد 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مختصرة في شرح ترکیب خاتم ابی حامد الغزالي</w:t>
      </w:r>
      <w:r>
        <w:rPr>
          <w:rFonts w:eastAsia="IRNazanin" w:cs="IRNazanin"/>
          <w:color w:val="111111"/>
          <w:sz w:val="28"/>
          <w:szCs w:val="28"/>
          <w:rtl w:val="true"/>
          <w:lang w:bidi="fa-IR"/>
        </w:rPr>
        <w:t xml:space="preserve">..... </w:t>
      </w:r>
      <w:bookmarkStart w:id="418" w:name="pg9548_64979"/>
    </w:p>
    <w:p>
      <w:pPr>
        <w:pStyle w:val="BookText"/>
        <w:rPr/>
      </w:pPr>
      <w:bookmarkEnd w:id="418"/>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الاسماء افعلوا كذا و كذا و هذه صورته</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6981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عبارات عربی مورد بحث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درشت تر از متن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مطالبی در ارتباط با متن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پراکنده ای در کیمیا و کیمیاگری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حاجی عبدالرزاق یزدی میرزا محمد باقر شهیر به سید سالار حاجی رسول شیرازی میرزا اسمعیل جراح و از کتاب جامع الفوايد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ترکیب خاتم ابی حامد الغزالي وفق الزحل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وفق زحل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815339</w:t>
      </w:r>
    </w:p>
    <w:p>
      <w:pPr>
        <w:pStyle w:val="Heading2"/>
        <w:numPr>
          <w:ilvl w:val="1"/>
          <w:numId w:val="1"/>
        </w:numPr>
        <w:rPr/>
      </w:pPr>
      <w:bookmarkStart w:id="419" w:name="__RefHeading___Toc6834169_2870459653"/>
      <w:bookmarkStart w:id="420" w:name="_Toc148"/>
      <w:bookmarkEnd w:id="419"/>
      <w:r>
        <w:rPr/>
        <w:t>13596/1</w:t>
      </w:r>
      <w:bookmarkEnd w:id="420"/>
    </w:p>
    <w:p>
      <w:pPr>
        <w:pStyle w:val="BookText"/>
        <w:rPr/>
      </w:pPr>
      <w:r>
        <w:rPr>
          <w:rFonts w:ascii="IRNazanin" w:hAnsi="IRNazanin" w:eastAsia="IRNazanin"/>
          <w:color w:val="111111"/>
          <w:sz w:val="28"/>
          <w:sz w:val="28"/>
          <w:szCs w:val="28"/>
          <w:rtl w:val="true"/>
          <w:lang w:bidi="fa-IR"/>
        </w:rPr>
        <w:t xml:space="preserve">شرف الدین قزوینی، فضل الله، </w:t>
      </w:r>
      <w:r>
        <w:rPr>
          <w:rFonts w:eastAsia="IRNazanin" w:cs="IRNazanin"/>
          <w:color w:val="111111"/>
          <w:sz w:val="28"/>
          <w:szCs w:val="28"/>
          <w:lang w:bidi="fa-IR"/>
        </w:rPr>
        <w:t>660</w:t>
      </w:r>
      <w:r>
        <w:rPr>
          <w:rFonts w:eastAsia="IRNazanin" w:cs="IRNazanin"/>
          <w:color w:val="111111"/>
          <w:sz w:val="28"/>
          <w:szCs w:val="28"/>
          <w:rtl w:val="true"/>
          <w:lang w:bidi="fa-IR"/>
        </w:rPr>
        <w:t>-</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في آثار ملوک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شرف الدین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نسخه حاضر به دلیل افتادگی در انجام تنها هشت برگ آغاز این اثر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احق ما يفتح به الكلام و ينجح به المرام حمد الله الملك العلام القدوس السلام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صانعی که بقلم قدرت بر لوح فطرت نسخه وجود نقوش موجودات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باتین من كل فج عمیق روی زلال نوال و حضرت ذوالجلال او می نهند و بعصمت جوار اقبال و دمت ظلال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4416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3046</w:t>
      </w:r>
    </w:p>
    <w:p>
      <w:pPr>
        <w:pStyle w:val="BookText"/>
        <w:rPr/>
      </w:pPr>
      <w:r>
        <w:rPr>
          <w:rFonts w:ascii="IRNazanin" w:hAnsi="IRNazanin" w:eastAsia="IRNazanin"/>
          <w:color w:val="111111"/>
          <w:sz w:val="28"/>
          <w:sz w:val="28"/>
          <w:szCs w:val="28"/>
          <w:rtl w:val="true"/>
          <w:lang w:bidi="fa-IR"/>
        </w:rPr>
        <w:t>خط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عنوان ها بدون 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بدون روکش، عطف تیماج اناری</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bookmarkStart w:id="421" w:name="pg9548_64981"/>
    </w:p>
    <w:p>
      <w:pPr>
        <w:pStyle w:val="BookText"/>
        <w:rPr/>
      </w:pPr>
      <w:bookmarkEnd w:id="421"/>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فی تاريخ ملوك العجم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تاریخ پیش از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فرمانروایان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815340</w:t>
      </w:r>
    </w:p>
    <w:p>
      <w:pPr>
        <w:pStyle w:val="Heading2"/>
        <w:numPr>
          <w:ilvl w:val="1"/>
          <w:numId w:val="1"/>
        </w:numPr>
        <w:rPr/>
      </w:pPr>
      <w:bookmarkStart w:id="422" w:name="__RefHeading___Toc6834171_2870459653"/>
      <w:bookmarkStart w:id="423" w:name="_Toc149"/>
      <w:bookmarkEnd w:id="422"/>
      <w:r>
        <w:rPr/>
        <w:t>13596/2</w:t>
      </w:r>
      <w:bookmarkEnd w:id="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معما است که به دلیل افتادگی در آغاز و انجام از اعمال سه گانه معما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تحصیلی تکمیلی و تسهیلی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قسم تحلیلی و ترکیبی از عمل تسهیلی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 عقیقت آخر ای جان چنآن چه در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چون است غافل کشتی ترکیب یافته که متضمن حصول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در اسم صدر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815341</w:t>
      </w:r>
    </w:p>
    <w:p>
      <w:pPr>
        <w:pStyle w:val="Heading2"/>
        <w:numPr>
          <w:ilvl w:val="1"/>
          <w:numId w:val="1"/>
        </w:numPr>
        <w:rPr/>
      </w:pPr>
      <w:bookmarkStart w:id="424" w:name="__RefHeading___Toc6834173_2870459653"/>
      <w:bookmarkStart w:id="425" w:name="_Toc150"/>
      <w:bookmarkEnd w:id="424"/>
      <w:r>
        <w:rPr/>
        <w:t>13597</w:t>
      </w:r>
      <w:bookmarkEnd w:id="425"/>
    </w:p>
    <w:p>
      <w:pPr>
        <w:pStyle w:val="BookText"/>
        <w:rPr/>
      </w:pPr>
      <w:r>
        <w:rPr>
          <w:rFonts w:ascii="IRNazanin" w:hAnsi="IRNazanin" w:eastAsia="IRNazanin"/>
          <w:color w:val="111111"/>
          <w:sz w:val="28"/>
          <w:sz w:val="28"/>
          <w:szCs w:val="28"/>
          <w:rtl w:val="true"/>
          <w:lang w:bidi="fa-IR"/>
        </w:rPr>
        <w:t xml:space="preserve">قزوینی علی بن محمد، </w:t>
      </w:r>
      <w:r>
        <w:rPr>
          <w:rFonts w:eastAsia="IRNazanin" w:cs="IRNazanin"/>
          <w:color w:val="111111"/>
          <w:sz w:val="28"/>
          <w:szCs w:val="28"/>
          <w:lang w:bidi="fa-IR"/>
        </w:rPr>
        <w:t>1209</w:t>
      </w:r>
      <w:r>
        <w:rPr>
          <w:rFonts w:eastAsia="IRNazanin" w:cs="IRNazanin"/>
          <w:color w:val="111111"/>
          <w:sz w:val="28"/>
          <w:szCs w:val="28"/>
          <w:rtl w:val="true"/>
          <w:lang w:bidi="fa-IR"/>
        </w:rPr>
        <w:t>-</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صيغ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صیغ عقود و ابقاعات مشتمل بر سه باب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صیغ عقود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در صیغ عقود جائزه پانزده مورد باب سوم در ایقاعات پانزده مورد و خاتمه در سه صیغه عقد بیعت عقد ضمانت جزیره و عقد اخوت این اثر که در سال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تألیف شده به سال های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تبریز به چاپ رسیده است</w:t>
      </w:r>
      <w:r>
        <w:rPr>
          <w:rFonts w:eastAsia="IRNazanin" w:cs="IRNazanin"/>
          <w:color w:val="111111"/>
          <w:sz w:val="28"/>
          <w:szCs w:val="28"/>
          <w:rtl w:val="true"/>
          <w:lang w:bidi="fa-IR"/>
        </w:rPr>
        <w:t xml:space="preserve">. </w:t>
      </w:r>
      <w:bookmarkStart w:id="426" w:name="pg9548_64983"/>
    </w:p>
    <w:p>
      <w:pPr>
        <w:pStyle w:val="BookText"/>
        <w:rPr/>
      </w:pPr>
      <w:bookmarkEnd w:id="42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در اصطلاح ایشان آن صیغه را گویند که از دو جانب خوانده شود یعنی ایجاب و قبول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با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صیغه طولانی از علما بنظر رسیده خواندن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109:15</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عبارات عربی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مهر بیضوی با عبارت عبده المذنب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مهر بیضوی نیمه خوانا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پارگی در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کاغذ فستقی عطف و گوشه ها تیماج اناری، اندرون جلد کاغذی از اطلاعیه حجاج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و ایقاعات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815342</w:t>
      </w:r>
    </w:p>
    <w:p>
      <w:pPr>
        <w:pStyle w:val="Heading2"/>
        <w:numPr>
          <w:ilvl w:val="1"/>
          <w:numId w:val="1"/>
        </w:numPr>
        <w:rPr/>
      </w:pPr>
      <w:bookmarkStart w:id="427" w:name="__RefHeading___Toc6834175_2870459653"/>
      <w:bookmarkStart w:id="428" w:name="_Toc151"/>
      <w:bookmarkEnd w:id="427"/>
      <w:r>
        <w:rPr/>
        <w:t>13598</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فضایل، مناقب و آداب زیارت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فضایل مناقب معجزات و آداب زیارت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کتب معتبر شیعه از جمله تحفة الزائر در چهارده باب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به علت افتادگی در آغاز و انجام از اوایل باب چهارم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باب چهاردهم در بیان زیارت جامعه دعای توسل شفاعت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عریضه نویسی به ایشان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در معرکه از فرزندان ابوطالب بیست و دو نفرند و به روایت امام محمد باقر هفده نفر</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اول قبول حکم الهی نمودند و رضا دادند و تسلیم کردند و بعد از آن هوای نفس و محبت دنیا و حب جاه</w:t>
      </w:r>
      <w:r>
        <w:rPr>
          <w:rFonts w:eastAsia="IRNazanin" w:cs="IRNazanin"/>
          <w:color w:val="111111"/>
          <w:sz w:val="28"/>
          <w:szCs w:val="28"/>
          <w:rtl w:val="true"/>
          <w:lang w:bidi="fa-IR"/>
        </w:rPr>
        <w:t xml:space="preserve">..... </w:t>
      </w:r>
      <w:bookmarkStart w:id="429" w:name="pg9548_64985"/>
    </w:p>
    <w:p>
      <w:pPr>
        <w:pStyle w:val="BookText"/>
        <w:rPr/>
      </w:pPr>
      <w:bookmarkEnd w:id="42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خطوط بالای برخی از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متن و برخی عنوان ها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آب افتادگی، لکه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مقوای نازک</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Heading2"/>
        <w:numPr>
          <w:ilvl w:val="1"/>
          <w:numId w:val="1"/>
        </w:numPr>
        <w:rPr/>
      </w:pPr>
      <w:bookmarkStart w:id="430" w:name="__RefHeading___Toc6834177_2870459653"/>
      <w:bookmarkStart w:id="431" w:name="_Toc152"/>
      <w:bookmarkEnd w:id="430"/>
      <w:r>
        <w:rPr/>
        <w:t>13599</w:t>
      </w:r>
      <w:bookmarkEnd w:id="431"/>
    </w:p>
    <w:p>
      <w:pPr>
        <w:pStyle w:val="BookText"/>
        <w:rPr/>
      </w:pPr>
      <w:r>
        <w:rPr>
          <w:rFonts w:ascii="IRNazanin" w:hAnsi="IRNazanin" w:eastAsia="IRNazanin"/>
          <w:color w:val="111111"/>
          <w:sz w:val="28"/>
          <w:sz w:val="28"/>
          <w:szCs w:val="28"/>
          <w:rtl w:val="true"/>
          <w:lang w:bidi="fa-IR"/>
        </w:rPr>
        <w:t xml:space="preserve">لاهیجی، حسن بن عبد الرزاق، </w:t>
      </w:r>
      <w:r>
        <w:rPr>
          <w:rFonts w:eastAsia="IRNazanin" w:cs="IRNazanin"/>
          <w:color w:val="111111"/>
          <w:sz w:val="28"/>
          <w:szCs w:val="28"/>
          <w:lang w:bidi="fa-IR"/>
        </w:rPr>
        <w:t>1045</w:t>
      </w:r>
      <w:r>
        <w:rPr>
          <w:rFonts w:eastAsia="IRNazanin" w:cs="IRNazanin"/>
          <w:color w:val="111111"/>
          <w:sz w:val="28"/>
          <w:szCs w:val="28"/>
          <w:rtl w:val="true"/>
          <w:lang w:bidi="fa-IR"/>
        </w:rPr>
        <w:t>-</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جمال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 الرزاق لاهیجی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21486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باب اول تا فصل دوازده از باب هشتم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گردد و لا عصمه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فضایل عقل و علم و مکارم اخلاق و صفات و رذایل مناهی و معاصی و دوای ذنوب و 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و قسم دویم آن که نحوستش از جهت طبیعت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غیر آن و تأثیر این قسم مثل تأثیر ادویه طبیعیه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p>
    <w:p>
      <w:pPr>
        <w:pStyle w:val="BookText"/>
        <w:rPr/>
      </w:pPr>
      <w:r>
        <w:rPr>
          <w:rFonts w:ascii="IRNazanin" w:hAnsi="IRNazanin" w:eastAsia="IRNazanin"/>
          <w:color w:val="111111"/>
          <w:sz w:val="28"/>
          <w:sz w:val="28"/>
          <w:szCs w:val="28"/>
          <w:rtl w:val="true"/>
          <w:lang w:bidi="fa-IR"/>
        </w:rPr>
        <w:t>خط نستعلیق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برخی از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در ارتباط با متن و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اب دو مهر بیضوی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انجام و در بین برگ های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گسیختگی شیرازه آثار کهنه گی و پوسیدگی اندکی لکه، آب افتادگی 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مشکی ،مقوایی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نخودی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187120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السالکین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815344</w:t>
      </w:r>
      <w:r>
        <w:rPr>
          <w:rFonts w:eastAsia="IRNazanin" w:cs="IRNazanin"/>
          <w:color w:val="111111"/>
          <w:sz w:val="28"/>
          <w:szCs w:val="28"/>
          <w:rtl w:val="true"/>
          <w:lang w:bidi="fa-IR"/>
        </w:rPr>
        <w:t xml:space="preserve"> </w:t>
      </w:r>
      <w:bookmarkStart w:id="432" w:name="pg9548_64987"/>
    </w:p>
    <w:p>
      <w:pPr>
        <w:pStyle w:val="Heading2"/>
        <w:numPr>
          <w:ilvl w:val="1"/>
          <w:numId w:val="1"/>
        </w:numPr>
        <w:rPr/>
      </w:pPr>
      <w:bookmarkStart w:id="433" w:name="__RefHeading___Toc6834179_2870459653"/>
      <w:bookmarkStart w:id="434" w:name="_Toc153"/>
      <w:bookmarkEnd w:id="432"/>
      <w:bookmarkEnd w:id="433"/>
      <w:r>
        <w:rPr/>
        <w:t>13600/1</w:t>
      </w:r>
      <w:bookmarkEnd w:id="434"/>
    </w:p>
    <w:p>
      <w:pPr>
        <w:pStyle w:val="BookText"/>
        <w:rPr/>
      </w:pPr>
      <w:r>
        <w:rPr>
          <w:rFonts w:ascii="IRNazanin" w:hAnsi="IRNazanin" w:eastAsia="IRNazanin"/>
          <w:color w:val="111111"/>
          <w:sz w:val="28"/>
          <w:sz w:val="28"/>
          <w:szCs w:val="28"/>
          <w:rtl w:val="true"/>
          <w:lang w:bidi="fa-IR"/>
        </w:rPr>
        <w:t>حافظ محمد صادق</w:t>
      </w:r>
    </w:p>
    <w:p>
      <w:pPr>
        <w:pStyle w:val="BookText"/>
        <w:rPr/>
      </w:pPr>
      <w:r>
        <w:rPr>
          <w:rFonts w:ascii="IRNazanin" w:hAnsi="IRNazanin" w:eastAsia="IRNazanin"/>
          <w:color w:val="111111"/>
          <w:sz w:val="28"/>
          <w:sz w:val="28"/>
          <w:szCs w:val="28"/>
          <w:rtl w:val="true"/>
          <w:lang w:bidi="fa-IR"/>
        </w:rPr>
        <w:t>حاشیه بر قصیده نونیه در 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محمد صادق قصیده از حافظ امیر عزالدین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کوتاه بر قصیده نونیه حافظ امیر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بهاء الدین جویدری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قواعد تجوید سروده شده است با این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قاری را اهم باشد بدانی بی گمان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عز دین را گر بخوانی ای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بدآن که آن چه خواننده قرآن را مهم بود در تجوید و ترتیل درین قصیده در غایت اختصار حافظ المشهور بامیر عزالدین جمع کرده اما چون مبتدیان از آن حظی تمام نمی یافتند ازین ضعیف حافظ محمد صادق التماس نمودند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خیشوم اندران بینی باشد و این مخرج شانزدهم است تمت الرسالة التجويد بعون الملك المجيد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رساله ده از همین مجموعه اسماعیل بن علی ابیانه تاریخ کتابت به قرینه رساله ده از همین مجموعه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عنوان ها و نشان خطوط بالای عبارات عربی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ادعیه ای برای رسیدن به حوایج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یادگاری از اسمعیل ابیانه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آثار آب افتادگی لکه وصالی و موریانه خوردگی در نسخه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سیر یک لایی، عطف تیماج قهوه ای روشن</w:t>
      </w:r>
    </w:p>
    <w:p>
      <w:pPr>
        <w:pStyle w:val="BookText"/>
        <w:rPr/>
      </w:pPr>
      <w:r>
        <w:rPr>
          <w:rFonts w:ascii="IRNazanin" w:hAnsi="IRNazanin" w:eastAsia="IRNazanin"/>
          <w:color w:val="111111"/>
          <w:sz w:val="28"/>
          <w:sz w:val="28"/>
          <w:szCs w:val="28"/>
          <w:rtl w:val="true"/>
          <w:lang w:bidi="fa-IR"/>
        </w:rPr>
        <w:t xml:space="preserve">برگ آب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تجوید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عزالدین حافظ رساله 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815345</w:t>
      </w:r>
    </w:p>
    <w:p>
      <w:pPr>
        <w:pStyle w:val="Heading2"/>
        <w:numPr>
          <w:ilvl w:val="1"/>
          <w:numId w:val="1"/>
        </w:numPr>
        <w:rPr/>
      </w:pPr>
      <w:bookmarkStart w:id="435" w:name="__RefHeading___Toc6834181_2870459653"/>
      <w:bookmarkStart w:id="436" w:name="_Toc154"/>
      <w:bookmarkEnd w:id="435"/>
      <w:r>
        <w:rPr/>
        <w:t>13600/2</w:t>
      </w:r>
      <w:bookmarkEnd w:id="436"/>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bookmarkStart w:id="437" w:name="pg9548_64989"/>
    </w:p>
    <w:p>
      <w:pPr>
        <w:pStyle w:val="BookText"/>
        <w:rPr/>
      </w:pPr>
      <w:bookmarkEnd w:id="437"/>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قواعد تجوید از احکام مدات و راءات و لامات ادغام، اخفاء بیان لحن خفی و وقف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این اثر را به خواهش پسرش حمیدالدین محمد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رساله ایست در بیان تجوید قرآن از احکام مدات و راء 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نون ساکن و تنوین را بدل به میم کنند مع الغنه مثل انبئهم و يعمر عذاب بئيس</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815346</w:t>
      </w:r>
    </w:p>
    <w:p>
      <w:pPr>
        <w:pStyle w:val="Heading2"/>
        <w:numPr>
          <w:ilvl w:val="1"/>
          <w:numId w:val="1"/>
        </w:numPr>
        <w:rPr/>
      </w:pPr>
      <w:bookmarkStart w:id="438" w:name="__RefHeading___Toc6834183_2870459653"/>
      <w:bookmarkStart w:id="439" w:name="_Toc155"/>
      <w:bookmarkEnd w:id="438"/>
      <w:r>
        <w:rPr/>
        <w:t>13600/3</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احکام مد از قواعد تجوید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بدآن که مد بر چهار قسم است مد واجب و مد جایز و مد لازم و مد عارض و مد متصل را مد واجب می گویند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 اخفا باید کرد و دیگر در باقی حروفات اظهار باید کرد و الله اعلم</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815347</w:t>
      </w:r>
    </w:p>
    <w:p>
      <w:pPr>
        <w:pStyle w:val="Heading2"/>
        <w:numPr>
          <w:ilvl w:val="1"/>
          <w:numId w:val="1"/>
        </w:numPr>
        <w:rPr/>
      </w:pPr>
      <w:bookmarkStart w:id="440" w:name="__RefHeading___Toc6834185_2870459653"/>
      <w:bookmarkStart w:id="441" w:name="_Toc156"/>
      <w:bookmarkEnd w:id="440"/>
      <w:r>
        <w:rPr/>
        <w:t>13600/4</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442" w:name="pg9548_64991"/>
    </w:p>
    <w:p>
      <w:pPr>
        <w:pStyle w:val="BookText"/>
        <w:rPr/>
      </w:pPr>
      <w:bookmarkEnd w:id="44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احکام حروف حلق پرملون و باقی حروف در تجوید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بدآن که حروف حلق شش است اول، ا، ح، خ، ع، 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حروف استعلال ج، ص، ض، ط، ظ، ع، ت، ق تمت</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815348</w:t>
      </w:r>
    </w:p>
    <w:p>
      <w:pPr>
        <w:pStyle w:val="Heading2"/>
        <w:numPr>
          <w:ilvl w:val="1"/>
          <w:numId w:val="1"/>
        </w:numPr>
        <w:rPr/>
      </w:pPr>
      <w:bookmarkStart w:id="443" w:name="__RefHeading___Toc6834187_2870459653"/>
      <w:bookmarkStart w:id="444" w:name="_Toc157"/>
      <w:bookmarkEnd w:id="443"/>
      <w:r>
        <w:rPr/>
        <w:t>13600/5</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نیز احکام حروف در تجوید مثل نون ساکن با نون تنوین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بدآن که هرگاه واقع شود بعد از نون ساکنه یا تون تنوین یکی از حروف پرملون یعنی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واجبست اخفاء تون با عنه مثل منكم و من سبیل و غفور شکور و برین قیاس</w:t>
      </w:r>
    </w:p>
    <w:p>
      <w:pPr>
        <w:pStyle w:val="BookText"/>
        <w:rPr/>
      </w:pPr>
      <w:r>
        <w:rPr>
          <w:rFonts w:ascii="IRNazanin" w:hAnsi="IRNazanin" w:eastAsia="IRNazanin"/>
          <w:color w:val="111111"/>
          <w:sz w:val="28"/>
          <w:sz w:val="28"/>
          <w:szCs w:val="28"/>
          <w:rtl w:val="true"/>
          <w:lang w:bidi="fa-IR"/>
        </w:rPr>
        <w:t>است باقی و السلام و الله اعلم</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815349</w:t>
      </w:r>
    </w:p>
    <w:p>
      <w:pPr>
        <w:pStyle w:val="Heading2"/>
        <w:numPr>
          <w:ilvl w:val="1"/>
          <w:numId w:val="1"/>
        </w:numPr>
        <w:rPr/>
      </w:pPr>
      <w:bookmarkStart w:id="445" w:name="__RefHeading___Toc6834189_2870459653"/>
      <w:bookmarkStart w:id="446" w:name="_Toc158"/>
      <w:bookmarkEnd w:id="445"/>
      <w:r>
        <w:rPr/>
        <w:t>13600/6</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احکام حروف تهجی در تجوید به صورت نسبتاً کامل مورد بحث قرار گرفته است</w:t>
      </w:r>
      <w:r>
        <w:rPr>
          <w:rFonts w:eastAsia="IRNazanin" w:cs="IRNazanin"/>
          <w:color w:val="111111"/>
          <w:sz w:val="28"/>
          <w:szCs w:val="28"/>
          <w:rtl w:val="true"/>
          <w:lang w:bidi="fa-IR"/>
        </w:rPr>
        <w:t xml:space="preserve">. </w:t>
      </w:r>
      <w:bookmarkStart w:id="447" w:name="pg9548_64993"/>
    </w:p>
    <w:p>
      <w:pPr>
        <w:pStyle w:val="BookText"/>
        <w:rPr/>
      </w:pPr>
      <w:bookmarkEnd w:id="447"/>
      <w:r>
        <w:rPr>
          <w:rFonts w:ascii="IRNazanin" w:hAnsi="IRNazanin" w:eastAsia="IRNazanin"/>
          <w:color w:val="111111"/>
          <w:sz w:val="28"/>
          <w:sz w:val="28"/>
          <w:szCs w:val="28"/>
          <w:rtl w:val="true"/>
          <w:lang w:bidi="fa-IR"/>
        </w:rPr>
        <w:t>آغاز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بدآن که حروف تهجی که اصول کلام عربست بیست هشت است و بعضی بیست و نه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بدآن که راه ساکن ما قبل مکسور بحرف استعلا می رسد تفخیم است مثل قرطاس مرصاد و الله اعلم بالصواب</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815350</w:t>
      </w:r>
    </w:p>
    <w:p>
      <w:pPr>
        <w:pStyle w:val="Heading2"/>
        <w:numPr>
          <w:ilvl w:val="1"/>
          <w:numId w:val="1"/>
        </w:numPr>
        <w:rPr/>
      </w:pPr>
      <w:bookmarkStart w:id="448" w:name="__RefHeading___Toc6834191_2870459653"/>
      <w:bookmarkStart w:id="449" w:name="_Toc159"/>
      <w:bookmarkEnd w:id="448"/>
      <w:r>
        <w:rPr/>
        <w:t>13600/7</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معایبی که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باید از آن ها عاری باشد،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قراءت قرآن حمیده مجید ربانی می باشد که لسان قاری در حین قرائت از این الفاظ عاری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متهوع یعنی کسی که در صدد قی کردن باشد تمت</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815351</w:t>
      </w:r>
    </w:p>
    <w:p>
      <w:pPr>
        <w:pStyle w:val="Heading2"/>
        <w:numPr>
          <w:ilvl w:val="1"/>
          <w:numId w:val="1"/>
        </w:numPr>
        <w:rPr/>
      </w:pPr>
      <w:bookmarkStart w:id="450" w:name="__RefHeading___Toc6834193_2870459653"/>
      <w:bookmarkStart w:id="451" w:name="_Toc160"/>
      <w:bookmarkEnd w:id="450"/>
      <w:r>
        <w:rPr/>
        <w:t>13600/8</w:t>
      </w:r>
      <w:bookmarkEnd w:id="451"/>
    </w:p>
    <w:p>
      <w:pPr>
        <w:pStyle w:val="BookText"/>
        <w:rPr/>
      </w:pPr>
      <w:r>
        <w:rPr>
          <w:rFonts w:ascii="IRNazanin" w:hAnsi="IRNazanin" w:eastAsia="IRNazanin"/>
          <w:color w:val="111111"/>
          <w:sz w:val="28"/>
          <w:sz w:val="28"/>
          <w:szCs w:val="28"/>
          <w:rtl w:val="true"/>
          <w:lang w:bidi="fa-IR"/>
        </w:rPr>
        <w:t>منظومه در تجوید 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منظومه کوتاه ده موضع از وقف که موجب غفران است، برشمرده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قرآن شش هزار و سیصد و شصت و شش است ده از آن مجموع قفرانست بر خوانندگان</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افحكم الجاهليه نیز داخل است و الله اعلم </w:t>
      </w:r>
      <w:bookmarkStart w:id="452" w:name="pg9548_64995"/>
    </w:p>
    <w:p>
      <w:pPr>
        <w:pStyle w:val="BookText"/>
        <w:rPr/>
      </w:pPr>
      <w:bookmarkEnd w:id="452"/>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815352</w:t>
      </w:r>
    </w:p>
    <w:p>
      <w:pPr>
        <w:pStyle w:val="Heading2"/>
        <w:numPr>
          <w:ilvl w:val="1"/>
          <w:numId w:val="1"/>
        </w:numPr>
        <w:rPr/>
      </w:pPr>
      <w:bookmarkStart w:id="453" w:name="__RefHeading___Toc6834195_2870459653"/>
      <w:bookmarkStart w:id="454" w:name="_Toc161"/>
      <w:bookmarkEnd w:id="453"/>
      <w:r>
        <w:rPr/>
        <w:t>13600/9</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چهارده موضع که وقف در آن موجب کفران و ابطال نماز و تصدق می شود،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بدآن که در کل قرآن چهارده موضع است که اگر عمدا وقف کند کافر می شود و اگر در نماز بود نمازش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یک موضع وقف بر من افكهم ليقولون و ابتدا به ولد الله تمت الرساله بعون الله تعالى</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815353</w:t>
      </w:r>
    </w:p>
    <w:p>
      <w:pPr>
        <w:pStyle w:val="Heading2"/>
        <w:numPr>
          <w:ilvl w:val="1"/>
          <w:numId w:val="1"/>
        </w:numPr>
        <w:rPr/>
      </w:pPr>
      <w:bookmarkStart w:id="455" w:name="__RefHeading___Toc6834197_2870459653"/>
      <w:bookmarkStart w:id="456" w:name="_Toc162"/>
      <w:bookmarkEnd w:id="455"/>
      <w:r>
        <w:rPr/>
        <w:t>13600/10</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قواعد تجوید در هفت باب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تجوید دوم در را آت سوم در لامات چهارم در مد باب پنجم افتاده، ششم در ادغام و هفتم در وقف</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مختصر بست در بیان ادای نظم قرآن که قاری را واجبست دانستن آن و آن مشتمل است بر هفت باب</w:t>
      </w:r>
      <w:r>
        <w:rPr>
          <w:rFonts w:eastAsia="IRNazanin" w:cs="IRNazanin"/>
          <w:color w:val="111111"/>
          <w:sz w:val="28"/>
          <w:szCs w:val="28"/>
          <w:rtl w:val="true"/>
          <w:lang w:bidi="fa-IR"/>
        </w:rPr>
        <w:t xml:space="preserve">..... </w:t>
      </w:r>
      <w:bookmarkStart w:id="457" w:name="pg9548_64997"/>
    </w:p>
    <w:p>
      <w:pPr>
        <w:pStyle w:val="BookText"/>
        <w:rPr/>
      </w:pPr>
      <w:bookmarkEnd w:id="45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 در بیان وقف وقف اسکان آخر کلمه است و جدا کردن او از ما بعد او تفصیل آن در رساله دقیقه مرقوم گشته آنجا ملاحظه باید کرد اگر احتیاج افتد و الله اعلم بالصواب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الله تعالى في تاريخ غره شهر رجب المرجب سنه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العبد الاقل ابن محمد على اسمعیل ابیانه</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بن محمد علی ابیانه تاریخ کتابت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بین برگ های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بدون نوشته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815354</w:t>
      </w:r>
    </w:p>
    <w:p>
      <w:pPr>
        <w:pStyle w:val="Heading2"/>
        <w:numPr>
          <w:ilvl w:val="1"/>
          <w:numId w:val="1"/>
        </w:numPr>
        <w:rPr/>
      </w:pPr>
      <w:bookmarkStart w:id="458" w:name="__RefHeading___Toc6834199_2870459653"/>
      <w:bookmarkStart w:id="459" w:name="_Toc163"/>
      <w:bookmarkEnd w:id="458"/>
      <w:r>
        <w:rPr/>
        <w:t>13601</w:t>
      </w:r>
      <w:bookmarkEnd w:id="459"/>
    </w:p>
    <w:p>
      <w:pPr>
        <w:pStyle w:val="BookText"/>
        <w:rPr/>
      </w:pPr>
      <w:r>
        <w:rPr>
          <w:rFonts w:ascii="IRNazanin" w:hAnsi="IRNazanin" w:eastAsia="IRNazanin"/>
          <w:color w:val="111111"/>
          <w:sz w:val="28"/>
          <w:sz w:val="28"/>
          <w:szCs w:val="28"/>
          <w:rtl w:val="true"/>
          <w:lang w:bidi="fa-IR"/>
        </w:rPr>
        <w:t>زنجانی، محمد علی بن عبدالرحیم</w:t>
      </w:r>
    </w:p>
    <w:p>
      <w:pPr>
        <w:pStyle w:val="BookText"/>
        <w:rPr/>
      </w:pPr>
      <w:r>
        <w:rPr>
          <w:rFonts w:ascii="IRNazanin" w:hAnsi="IRNazanin" w:eastAsia="IRNazanin"/>
          <w:color w:val="111111"/>
          <w:sz w:val="28"/>
          <w:sz w:val="28"/>
          <w:szCs w:val="28"/>
          <w:rtl w:val="true"/>
          <w:lang w:bidi="fa-IR"/>
        </w:rPr>
        <w:t>وسيلة العباد الى احكام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عبدالرحیم زنجانی متن از محمد تقی نوری مازندرانی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ترجمه ای به فارسی از کتاب صلوة و کتاب صوم از کتاب هدایة الانام في شرايع الاحكام تأليف محمد تقی نوری مازندرانی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صلوه دارای دو باب است باب اول در بیان مقدمات نماز مشتمل بر هفت مطلب و باب دوم در بیان افعال نماز و لواحق آن شامل چهار مطلب کتاب صوم نیز دارای چند مطلب است که نسخه حاضر به علت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چهار مطلب آن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شرط نوشته می شود برای آن شش هزار حسنه و محو می شود از ان شش هزار سینه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ها از غلات و حبوب که عادت جاری شده بخوردن آن ها و جایز است اخراج و رد قیمت یک صاع</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460" w:name="pg9548_64999"/>
    </w:p>
    <w:p>
      <w:pPr>
        <w:pStyle w:val="BookText"/>
        <w:rPr/>
      </w:pPr>
      <w:bookmarkEnd w:id="460"/>
      <w:r>
        <w:rPr>
          <w:rFonts w:ascii="IRNazanin" w:hAnsi="IRNazanin" w:eastAsia="IRNazanin"/>
          <w:color w:val="111111"/>
          <w:sz w:val="28"/>
          <w:sz w:val="28"/>
          <w:szCs w:val="28"/>
          <w:rtl w:val="true"/>
          <w:lang w:bidi="fa-IR"/>
        </w:rPr>
        <w:t xml:space="preserve">خط نستعلیق و نسخ کاتب اسدالله بن شیخ حسن؟ تاریخ کتابت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 نایاب بودن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به زرد سیاهی و نیلی کمند اندازی به شنگرف، عنوان ها و سرفصل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فاقد جلد، اندکی آثار آب افتادگی و لکه در نسخه دیده می شود 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تیماج قهوه ای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مازندرانی محمد تقی بن علی محمد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الانام في شرايع الاحكام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815355</w:t>
      </w:r>
    </w:p>
    <w:p>
      <w:pPr>
        <w:pStyle w:val="Heading2"/>
        <w:numPr>
          <w:ilvl w:val="1"/>
          <w:numId w:val="1"/>
        </w:numPr>
        <w:rPr/>
      </w:pPr>
      <w:bookmarkStart w:id="461" w:name="__RefHeading___Toc6834201_2870459653"/>
      <w:bookmarkStart w:id="462" w:name="_Toc164"/>
      <w:bookmarkEnd w:id="461"/>
      <w:r>
        <w:rPr/>
        <w:t>13602</w:t>
      </w:r>
      <w:bookmarkEnd w:id="462"/>
    </w:p>
    <w:p>
      <w:pPr>
        <w:pStyle w:val="BookText"/>
        <w:rPr/>
      </w:pPr>
      <w:r>
        <w:rPr>
          <w:rFonts w:ascii="IRNazanin" w:hAnsi="IRNazanin" w:eastAsia="IRNazanin"/>
          <w:color w:val="111111"/>
          <w:sz w:val="28"/>
          <w:sz w:val="28"/>
          <w:szCs w:val="28"/>
          <w:rtl w:val="true"/>
          <w:lang w:bidi="fa-IR"/>
        </w:rPr>
        <w:t xml:space="preserve">زندگانی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تاریخ زندگی مناقب و معجزات و کیفیت زیارت و وداع هر یک از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باب تدوین شده که هر باب نیز مشتمل بر هفت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به علت افتادگی در آغاز و انجام از اواسط فصل دوم از باب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یاد کردن مولد امام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فصل چهارم از باب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یاد کردن مولد 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بردارد بجز دو برگ اول که مربوط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على محمد المصطفى و اهل بيته الحمد لله الذي انعم على و عرفتی فضل محمد و اهل بیته صلى الله عليهم و رحمه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 پس من ویرا جواب ها دادم بوی هر یکی را از آن نقض می کرد و بر من رد می کرد آن که گفت با سعد سوال دیگر داری</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برگ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به تاریخ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بیضوی با عبارت بدل مهر علی دارد سیمان در برگ های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چهارگوش با عبارت عبده محمد قاسم طباطبایی برگ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چهارگوش با </w:t>
      </w:r>
      <w:bookmarkStart w:id="463" w:name="pg9548_65001"/>
    </w:p>
    <w:p>
      <w:pPr>
        <w:pStyle w:val="BookText"/>
        <w:rPr/>
      </w:pPr>
      <w:bookmarkEnd w:id="463"/>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چند مهر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برگ 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از شیرازه جدا گسیختگی شیرازه، آثار آب افتادگی، لکه پارگی و اندکی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مشکی مقوایی دارای جدول ضربی میان جداول بوته های ریسه ای دارای ترنج و سرنرنج با نقش گل و بوته، اندرون چند روکش کاغذی</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815356</w:t>
      </w:r>
    </w:p>
    <w:p>
      <w:pPr>
        <w:pStyle w:val="Heading2"/>
        <w:numPr>
          <w:ilvl w:val="1"/>
          <w:numId w:val="1"/>
        </w:numPr>
        <w:rPr/>
      </w:pPr>
      <w:bookmarkStart w:id="464" w:name="__RefHeading___Toc6834203_2870459653"/>
      <w:bookmarkStart w:id="465" w:name="_Toc165"/>
      <w:bookmarkEnd w:id="464"/>
      <w:r>
        <w:rPr/>
        <w:t>13603</w:t>
      </w:r>
      <w:bookmarkEnd w:id="465"/>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محمد حسن میرزای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فتوایی در احکام طهارت و نماز با اشاره به ادله در بعضی مسائل در چند کتاب دارای قواعد و مباحث است که برای مقلدان فارسی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استفاده عموم به صورت فتوایی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فاقد کتاب های صوم و مناسک حج از این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یادداشتی در حاشیه برگ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اثر به سال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شبانه روزی است و شرط وجوب نماز بلکه سایر عبادات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و فهم پس طفل و دیوانه و انسان بیهوش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مثل کسی که چیزی بدهد به کسی پس برگردد و از او بگیرد مثل آن کسی است که می کند پس آن قی کرده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بالخير والعافيه في شهر محرم الحرام مطابق سنه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307:20</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طلاق به تاریخ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مطالبی در مورد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آب افتادگی لکه و </w:t>
      </w:r>
      <w:bookmarkStart w:id="466" w:name="pg9548_65003"/>
    </w:p>
    <w:p>
      <w:pPr>
        <w:pStyle w:val="BookText"/>
        <w:rPr/>
      </w:pPr>
      <w:bookmarkEnd w:id="466"/>
      <w:r>
        <w:rPr>
          <w:rFonts w:ascii="IRNazanin" w:hAnsi="IRNazanin" w:eastAsia="IRNazanin"/>
          <w:color w:val="111111"/>
          <w:sz w:val="28"/>
          <w:sz w:val="28"/>
          <w:szCs w:val="28"/>
          <w:rtl w:val="true"/>
          <w:lang w:bidi="fa-IR"/>
        </w:rPr>
        <w:t>وصالی در نسخه دیده می شود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سیر یک لایی ساده</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17095</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815357</w:t>
      </w:r>
    </w:p>
    <w:p>
      <w:pPr>
        <w:pStyle w:val="Heading2"/>
        <w:numPr>
          <w:ilvl w:val="1"/>
          <w:numId w:val="1"/>
        </w:numPr>
        <w:rPr/>
      </w:pPr>
      <w:bookmarkStart w:id="467" w:name="__RefHeading___Toc6834205_2870459653"/>
      <w:bookmarkStart w:id="468" w:name="_Toc166"/>
      <w:bookmarkEnd w:id="467"/>
      <w:r>
        <w:rPr/>
        <w:t>13604</w:t>
      </w:r>
      <w:bookmarkEnd w:id="468"/>
    </w:p>
    <w:p>
      <w:pPr>
        <w:pStyle w:val="BookText"/>
        <w:rPr/>
      </w:pPr>
      <w:r>
        <w:rPr>
          <w:rFonts w:ascii="IRNazanin" w:hAnsi="IRNazanin" w:eastAsia="IRNazanin"/>
          <w:color w:val="111111"/>
          <w:sz w:val="28"/>
          <w:sz w:val="28"/>
          <w:szCs w:val="28"/>
          <w:rtl w:val="true"/>
          <w:lang w:bidi="fa-IR"/>
        </w:rPr>
        <w:t>بارتی، لورا کلیفور</w:t>
      </w:r>
    </w:p>
    <w:p>
      <w:pPr>
        <w:pStyle w:val="BookText"/>
        <w:rPr/>
      </w:pPr>
      <w:r>
        <w:rPr>
          <w:rFonts w:ascii="IRNazanin" w:hAnsi="IRNazanin" w:eastAsia="IRNazanin"/>
          <w:color w:val="111111"/>
          <w:sz w:val="28"/>
          <w:sz w:val="28"/>
          <w:szCs w:val="28"/>
          <w:rtl w:val="true"/>
          <w:lang w:bidi="fa-IR"/>
        </w:rPr>
        <w:t>نور الابهي في مفاوضات عبدالبهاء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کلیفورد بارنی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سؤال و جوابهایی در مسائل روحانی و معنوی که بین کلیفور بارتی آمریکایی و عبدالبهاء افندی پسر بزرگ حسینعلی بهاء الله، مؤسس فرقه بهائی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توسط کلیفور بارنی در پنج قسم گردآوری و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در تأثیر انبیا در ترقی و تربیت نوع انسان نوع دوم در رجعت سوم در علامات و کمالات مظاهر الهیه چهارم در مبدا و معاد و پنجم در مقالاتی در مواضع مختلف این اثر به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لیدن و به سال های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به چاپ سربی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اثر برگ های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است ناتمام از ماجرای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این سال حکومت وقت عده ای از طرفداران باب را دستگیر و مورد بازجویی قرار داده بود مطلع این گزارش در سنه یک هزار و سیصد هجری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مبلغین وارد طهران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xml:space="preserve">م مطابق با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لیدن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 حمد و سپاس خداوندی را سر است که از کمال عنایت خود انسان را پیرایه عقل بیاراست و بدان وسیله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کیفیتی است و با حقیقتی است که بظاهر حیات و ممات و بعبارة اخرى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خواستیم که بوسابط معارف و علوم ترویج این اخلاق و اطوار کنیم البته هزار سال می گذشت و بین عموم نمی یافت حال بسبب محبه الله بنهایت سهولت حصول یافت فاعتبروا یا اولی الالباب</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3319</w:t>
      </w:r>
      <w:r>
        <w:rPr>
          <w:rFonts w:eastAsia="IRNazanin" w:cs="IRNazanin"/>
          <w:color w:val="111111"/>
          <w:sz w:val="28"/>
          <w:szCs w:val="28"/>
          <w:rtl w:val="true"/>
          <w:lang w:bidi="fa-IR"/>
        </w:rPr>
        <w:t xml:space="preserve"> </w:t>
      </w:r>
      <w:bookmarkStart w:id="469" w:name="pg9548_65005"/>
    </w:p>
    <w:p>
      <w:pPr>
        <w:pStyle w:val="BookText"/>
        <w:rPr/>
      </w:pPr>
      <w:bookmarkEnd w:id="469"/>
      <w:r>
        <w:rPr>
          <w:rFonts w:ascii="IRNazanin" w:hAnsi="IRNazanin" w:eastAsia="IRNazanin"/>
          <w:color w:val="111111"/>
          <w:sz w:val="28"/>
          <w:sz w:val="28"/>
          <w:szCs w:val="28"/>
          <w:rtl w:val="true"/>
          <w:lang w:bidi="fa-IR"/>
        </w:rPr>
        <w:t>خط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 پاریس امتیاز نایاب بودن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از شیرازه جدا و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ابری الوان عطف تیماج قهوه ای اندرون جلد روکش کاغذی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مفاوضات عبدالبهاء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بهائیگری؛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عبدالبهاء، عباس بن حسینعلی،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815358</w:t>
      </w:r>
    </w:p>
    <w:p>
      <w:pPr>
        <w:pStyle w:val="Heading2"/>
        <w:numPr>
          <w:ilvl w:val="1"/>
          <w:numId w:val="1"/>
        </w:numPr>
        <w:rPr/>
      </w:pPr>
      <w:bookmarkStart w:id="470" w:name="__RefHeading___Toc6834207_2870459653"/>
      <w:bookmarkStart w:id="471" w:name="_Toc167"/>
      <w:bookmarkEnd w:id="470"/>
      <w:r>
        <w:rPr/>
        <w:t>13605</w:t>
      </w:r>
      <w:bookmarkEnd w:id="471"/>
    </w:p>
    <w:p>
      <w:pPr>
        <w:pStyle w:val="BookText"/>
        <w:rPr/>
      </w:pPr>
      <w:r>
        <w:rPr>
          <w:rFonts w:ascii="IRNazanin" w:hAnsi="IRNazanin" w:eastAsia="IRNazanin"/>
          <w:color w:val="111111"/>
          <w:sz w:val="28"/>
          <w:sz w:val="28"/>
          <w:szCs w:val="28"/>
          <w:rtl w:val="true"/>
          <w:lang w:bidi="fa-IR"/>
        </w:rPr>
        <w:t>مجالس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مجلس در بیان شهادت پنج تن آل عبا بخصوص احوال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مصائب ایشان احوال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و خاتمه در بیان احوال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حضرت فرمود که ای اسماء گفتم ساعتی مرا تنها گذار و بعد از ساعتی مرا بخوان اگر اجابت تو نکردم داخل خانه شو و بدان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کنم مسرور قلب شیعیان در حدیقه هست مردی این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عنوان ها و نشان خطوط بالای برخی عبارات و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گسیختگی شیرازه آب افتادگی لکه و پاشیدگی مرکب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مقوایی دارای جدول ضربی میان جداول بوته های ریسه ای دارای ترنج و سرترنج با نقش گل و بوته اندرون چند کاغذ فستقی</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سوگواری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ها</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815359</w:t>
      </w:r>
      <w:r>
        <w:rPr>
          <w:rFonts w:eastAsia="IRNazanin" w:cs="IRNazanin"/>
          <w:color w:val="111111"/>
          <w:sz w:val="28"/>
          <w:szCs w:val="28"/>
          <w:rtl w:val="true"/>
          <w:lang w:bidi="fa-IR"/>
        </w:rPr>
        <w:t xml:space="preserve"> </w:t>
      </w:r>
      <w:bookmarkStart w:id="472" w:name="pg9548_65007"/>
    </w:p>
    <w:p>
      <w:pPr>
        <w:pStyle w:val="Heading2"/>
        <w:numPr>
          <w:ilvl w:val="1"/>
          <w:numId w:val="1"/>
        </w:numPr>
        <w:rPr/>
      </w:pPr>
      <w:bookmarkStart w:id="473" w:name="__RefHeading___Toc6834209_2870459653"/>
      <w:bookmarkStart w:id="474" w:name="_Toc168"/>
      <w:bookmarkEnd w:id="472"/>
      <w:bookmarkEnd w:id="473"/>
      <w:r>
        <w:rPr/>
        <w:t>13606</w:t>
      </w:r>
      <w:bookmarkEnd w:id="474"/>
    </w:p>
    <w:p>
      <w:pPr>
        <w:pStyle w:val="BookText"/>
        <w:rPr/>
      </w:pPr>
      <w:r>
        <w:rPr>
          <w:rFonts w:ascii="IRNazanin" w:hAnsi="IRNazanin" w:eastAsia="IRNazanin"/>
          <w:color w:val="111111"/>
          <w:sz w:val="28"/>
          <w:sz w:val="28"/>
          <w:szCs w:val="28"/>
          <w:rtl w:val="true"/>
          <w:lang w:bidi="fa-IR"/>
        </w:rPr>
        <w:t xml:space="preserve">یزدی، حسن بن محمدعلی،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اکمال 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محمدعلی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اصلاح العمل از سید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ابواب طهارت، نماز، زکات، خمس و بخشی از احکام حج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مباحث فوق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اجزای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عالم بندگان خود را عبث و بیفایده خلق نفرموده بلکه ایشان را مکلف بجهه زندگی و عبادت خلق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را حج بر او قرار گرفت سابق پس او را مانع روی داده از اداء آن و عذری است که به برطرف شدن آن مایوس است واجب است او را گرفتن نائب تمام شد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 پارهای از سرفصل ها به سرخی در حاشیه؛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افتلدگی در آغاز، در اواخر نسخه جای عنوان ها بدون نوشته، عطف از شیرازه جدا، گسیختگی شیرازه، آب افتادگی، لکه و وصالی در نسخه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یکلایی، دارای جدول ضربی، اندرون جلد روکش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اصلاح العمل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 بن علی،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العمل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81536</w:t>
      </w:r>
    </w:p>
    <w:p>
      <w:pPr>
        <w:pStyle w:val="Heading2"/>
        <w:numPr>
          <w:ilvl w:val="1"/>
          <w:numId w:val="1"/>
        </w:numPr>
        <w:rPr/>
      </w:pPr>
      <w:bookmarkStart w:id="475" w:name="__RefHeading___Toc6834211_2870459653"/>
      <w:bookmarkStart w:id="476" w:name="_Toc169"/>
      <w:bookmarkEnd w:id="475"/>
      <w:r>
        <w:rPr/>
        <w:t>13607</w:t>
      </w:r>
      <w:bookmarkEnd w:id="476"/>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ابن بابویه</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477" w:name="pg9548_65009"/>
    </w:p>
    <w:p>
      <w:pPr>
        <w:pStyle w:val="BookText"/>
        <w:rPr/>
      </w:pPr>
      <w:bookmarkEnd w:id="477"/>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مختصری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الفقيه ابن بابویه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به علت افتادگی در آغاز و انجام از اواسط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الجمعة و فضل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تا چند سطر از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صلوة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ندیدم چیزی را مگر آن که خدا را با او دیدم و جمعی از صانع به مصنوع می آیند و این رتبه ابزار است و میگویند ندیدم چیزی را مگر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جمعه که ظاهر عبارات احادیث آن آنست که بر غیر امام نیز واجب باشد بنابراین شکسته همیشه نماز عیدین بقصد قربت واقع ساخته ام و نماز جمعه را بقصد وجوب 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و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جلد بسیار فرسوده، آب افتادگی، لکه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سیر مقوایی، عطف پارچه کرم اندرون جلد روکش کاغذی</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815361</w:t>
      </w:r>
    </w:p>
    <w:p>
      <w:pPr>
        <w:pStyle w:val="Heading2"/>
        <w:numPr>
          <w:ilvl w:val="1"/>
          <w:numId w:val="1"/>
        </w:numPr>
        <w:rPr/>
      </w:pPr>
      <w:bookmarkStart w:id="478" w:name="__RefHeading___Toc6834213_2870459653"/>
      <w:bookmarkStart w:id="479" w:name="_Toc170"/>
      <w:bookmarkEnd w:id="478"/>
      <w:r>
        <w:rPr/>
        <w:t>13608</w:t>
      </w:r>
      <w:bookmarkEnd w:id="479"/>
    </w:p>
    <w:p>
      <w:pPr>
        <w:pStyle w:val="BookText"/>
        <w:rPr/>
      </w:pPr>
      <w:r>
        <w:rPr>
          <w:rFonts w:ascii="IRNazanin" w:hAnsi="IRNazanin" w:eastAsia="IRNazanin"/>
          <w:color w:val="111111"/>
          <w:sz w:val="28"/>
          <w:sz w:val="28"/>
          <w:szCs w:val="28"/>
          <w:rtl w:val="true"/>
          <w:lang w:bidi="fa-IR"/>
        </w:rPr>
        <w:t xml:space="preserve">على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رساله ذهبيه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 از الرسالة الذهبية منسوب 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طب و بهداشت در اسلام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ابتدا متن اصلی و سپس ترجمه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تطبیق با دیگر ترجمه ها نام مترجم و کتاب مشخص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يزين الكلام كما يزين المنفح المزمار یعنی نیست از برای دو لب قولی مگر بدندآن ها و نیست مستغنی بعضی از آلت ها از بعضی دیگر</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که خواهد سالم و سلامت بوده باشد بدن او و نقل و سنگینی نبوده باشد جسم و گوشت او</w:t>
      </w:r>
      <w:r>
        <w:rPr>
          <w:rFonts w:eastAsia="IRNazanin" w:cs="IRNazanin"/>
          <w:color w:val="111111"/>
          <w:sz w:val="28"/>
          <w:szCs w:val="28"/>
          <w:rtl w:val="true"/>
          <w:lang w:bidi="fa-IR"/>
        </w:rPr>
        <w:t xml:space="preserve">..... </w:t>
      </w:r>
      <w:bookmarkStart w:id="480" w:name="pg9548_65011"/>
    </w:p>
    <w:p>
      <w:pPr>
        <w:pStyle w:val="BookText"/>
        <w:rPr/>
      </w:pPr>
      <w:bookmarkEnd w:id="480"/>
      <w:r>
        <w:rPr>
          <w:rFonts w:ascii="IRNazanin" w:hAnsi="IRNazanin" w:eastAsia="IRNazanin"/>
          <w:color w:val="111111"/>
          <w:sz w:val="28"/>
          <w:sz w:val="28"/>
          <w:szCs w:val="28"/>
          <w:rtl w:val="true"/>
          <w:lang w:bidi="fa-IR"/>
        </w:rPr>
        <w:t>خط نستعلیق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به زرد سیاهی شنگرف و تیلی؛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مهر چهارگوش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تطبیق با رساله ذهبیه به شماره بازیابی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فهرست ملی نسخه حاضر یک صفحه در آغاز و سه صفحه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 وصالی آب افتادگی و لکه نیز دارد 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یک لایی، دارای جدول ضربی اندرون جلد روکش کاغذی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چلیپا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رساله مذهبه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815362</w:t>
      </w:r>
    </w:p>
    <w:p>
      <w:pPr>
        <w:pStyle w:val="Heading2"/>
        <w:numPr>
          <w:ilvl w:val="1"/>
          <w:numId w:val="1"/>
        </w:numPr>
        <w:rPr/>
      </w:pPr>
      <w:bookmarkStart w:id="481" w:name="__RefHeading___Toc6834215_2870459653"/>
      <w:bookmarkStart w:id="482" w:name="_Toc171"/>
      <w:bookmarkEnd w:id="481"/>
      <w:r>
        <w:rPr/>
        <w:t>13609</w:t>
      </w:r>
      <w:bookmarkEnd w:id="482"/>
    </w:p>
    <w:p>
      <w:pPr>
        <w:pStyle w:val="BookText"/>
        <w:rPr/>
      </w:pPr>
      <w:r>
        <w:rPr>
          <w:rFonts w:ascii="IRNazanin" w:hAnsi="IRNazanin" w:eastAsia="IRNazanin"/>
          <w:color w:val="111111"/>
          <w:sz w:val="28"/>
          <w:sz w:val="28"/>
          <w:szCs w:val="28"/>
          <w:rtl w:val="true"/>
          <w:lang w:bidi="fa-IR"/>
        </w:rPr>
        <w:t xml:space="preserve">جرجانی، ضیاء الدین،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جرجانی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اخلاقی است به نام شاه طهماسب که در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وعظ اندرز بیان فضائل و رذایل اخلاقی با نثری ادبی آمیخته به شعر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باب شامل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هر باب خطبه ای به نثر یا شعر عربی و یا فارسی تحت عنوان تمجید حضرت باریتعالی است و پس از آن مناجات در نعت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منقبت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اخبار و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به دلیل افتادگی در آغاز و انجام و صحافی مغشوش قسمتهایی از باب دوم و سوم، سپس از باب هشتم تا اواسط باب سی و نهم را در بردارد نیز بنگرید به شماره بازیابی </w:t>
      </w:r>
      <w:r>
        <w:rPr>
          <w:rFonts w:eastAsia="IRNazanin" w:cs="IRNazanin"/>
          <w:color w:val="111111"/>
          <w:sz w:val="28"/>
          <w:szCs w:val="28"/>
          <w:lang w:bidi="fa-IR"/>
        </w:rPr>
        <w:t>16140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هزاران تحف تحیات زاکیات با برکات بدان مرقد منور شاه اولیا و ستوده هل اتی و آن سرور اصفیا و آن تشریف پوش میدان لافتا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روایت از حضرت رسول صلعم می فرماید الصلوة نور ای منور یعنی نماز نور است و روش کننده دل است و نماز انس گرفتن بنده است با حضرت رب العالمین چون یاد خدایتعالی</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bookmarkStart w:id="483" w:name="pg9548_65014"/>
    </w:p>
    <w:p>
      <w:pPr>
        <w:pStyle w:val="BookText"/>
        <w:rPr/>
      </w:pPr>
      <w:bookmarkEnd w:id="48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عنوان ها و علامات بین مصراع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سه 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مهر چهارگوش ناخوانا در برگ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مهر بیضوی با عبارت عبده مهدی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ال محمد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یادداشت احتمالا در مورد ازدواج و نقل مکان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انجام و در بین اوراق صحافی مغشوش بدین ترتیب که از برگ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 متعلق به آغاز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آب افتادگی لکه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مقوایی دارای جدول ضربی میان جداول بوته های ریسه ای دارای ترنج و سرترنج با نقش گل و بوته عطف پارچه کرم</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815363</w:t>
      </w:r>
    </w:p>
    <w:p>
      <w:pPr>
        <w:pStyle w:val="Heading2"/>
        <w:numPr>
          <w:ilvl w:val="1"/>
          <w:numId w:val="1"/>
        </w:numPr>
        <w:rPr/>
      </w:pPr>
      <w:bookmarkStart w:id="484" w:name="__RefHeading___Toc6834217_2870459653"/>
      <w:bookmarkStart w:id="485" w:name="_Toc172"/>
      <w:bookmarkEnd w:id="484"/>
      <w:r>
        <w:rPr/>
        <w:t>13610</w:t>
      </w:r>
      <w:bookmarkEnd w:id="485"/>
    </w:p>
    <w:p>
      <w:pPr>
        <w:pStyle w:val="BookText"/>
        <w:rPr/>
      </w:pPr>
      <w:r>
        <w:rPr>
          <w:rFonts w:ascii="IRNazanin" w:hAnsi="IRNazanin" w:eastAsia="IRNazanin"/>
          <w:color w:val="111111"/>
          <w:sz w:val="28"/>
          <w:sz w:val="28"/>
          <w:szCs w:val="28"/>
          <w:rtl w:val="true"/>
          <w:lang w:bidi="fa-IR"/>
        </w:rPr>
        <w:t xml:space="preserve">شیعی سبزواری حسن بن حسین،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مصابيح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شیعی سبزواری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را در پنجاه و سه فصل تنظیم کرده و در اول هر فصل یک روایت نبوی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فصول پس از ذکر حدیث و مناجات به ترجمه و شرح حدیث پرداخته در ضمن روایات از اشعار فارسی و گاه عربی نیز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فصل اول این اثر در بیان پنج کلمه ای که باعث ساکن شدن فرد در بهشت می شود دوم در بیان صبر کردن سوم در بیان تفضیل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جمیع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در بیان عاق والدین پنجم در بیان این که 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حصلت از خصال انبیا وجود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پنجاه و سوم در صنع و عجایبات و اطاعت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تصحیح و تحقیق محمد سپهری توسط وزارت فرهنگ و ارشاد اسلامی و دفتر نشر میراث مکتوب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فصل پنجاه و دوم در صفت شکیبایی و نصرت از خدای تعالی طلب کردن فصل پنجاه و سوم در بیان نظر کردن در صنع عجایبات و اطاعت کردن</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روزی باشد آن روزی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گریزان گشته گرگان از بز و میش</w:t>
      </w:r>
      <w:r>
        <w:rPr>
          <w:rFonts w:eastAsia="IRNazanin" w:cs="IRNazanin"/>
          <w:color w:val="111111"/>
          <w:sz w:val="28"/>
          <w:szCs w:val="28"/>
          <w:rtl w:val="true"/>
          <w:lang w:bidi="fa-IR"/>
        </w:rPr>
        <w:t xml:space="preserve">/ </w:t>
      </w:r>
      <w:bookmarkStart w:id="486" w:name="pg9548_65016"/>
    </w:p>
    <w:p>
      <w:pPr>
        <w:pStyle w:val="BookText"/>
        <w:rPr/>
      </w:pPr>
      <w:bookmarkEnd w:id="486"/>
      <w:r>
        <w:rPr>
          <w:rFonts w:ascii="IRNazanin" w:hAnsi="IRNazanin" w:eastAsia="IRNazanin"/>
          <w:color w:val="111111"/>
          <w:sz w:val="28"/>
          <w:sz w:val="28"/>
          <w:szCs w:val="28"/>
          <w:rtl w:val="true"/>
          <w:lang w:bidi="fa-IR"/>
        </w:rPr>
        <w:t xml:space="preserve">خداوندا مران ما را از 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تو غنی ما جمله درویش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گلپایگانی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4341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عنوان ها و نشان خطوط بالای عبارات عربی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از جلد جدا گسیختگی شیرازه لکه 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زرشکی مقوایی ضربی دارای ترنج و سرترنج با نقش گل و بوته عطف و سجاف تیماج مشکی قطعات وصالی شده، اندرون جلد تیماج قهوه ای</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815364</w:t>
      </w:r>
    </w:p>
    <w:p>
      <w:pPr>
        <w:pStyle w:val="Heading2"/>
        <w:numPr>
          <w:ilvl w:val="1"/>
          <w:numId w:val="1"/>
        </w:numPr>
        <w:rPr/>
      </w:pPr>
      <w:bookmarkStart w:id="487" w:name="__RefHeading___Toc6834219_2870459653"/>
      <w:bookmarkStart w:id="488" w:name="_Toc173"/>
      <w:bookmarkEnd w:id="487"/>
      <w:r>
        <w:rPr/>
        <w:t>13611/1</w:t>
      </w:r>
      <w:bookmarkEnd w:id="488"/>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اختیارات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180512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در پایان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 همین زمینه تحت عنوان احکام گرفتن آفتاب احکام گرفتن ماه ولادت و نام نهادن فرزند خلاصه اختیارات ایام از قول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احکام حجامت احکام رعد و احکام زلزله نوشته شده است و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حقیر فقیر عباد الله محمد باقر ابن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رساله ای است در بیان آن چه از احادیث معتبره اهل بیت رسالت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چاه کندن و خانه ساختن و سم کولیدن و زراعت و غیره و الله اعلم بالصواب</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و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به تاریخ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bookmarkStart w:id="489" w:name="pg9548_65018"/>
    </w:p>
    <w:p>
      <w:pPr>
        <w:pStyle w:val="BookText"/>
        <w:rPr/>
      </w:pPr>
      <w:bookmarkEnd w:id="489"/>
      <w:r>
        <w:rPr>
          <w:rFonts w:ascii="IRNazanin" w:hAnsi="IRNazanin" w:eastAsia="IRNazanin"/>
          <w:color w:val="111111"/>
          <w:sz w:val="28"/>
          <w:sz w:val="28"/>
          <w:szCs w:val="28"/>
          <w:rtl w:val="true"/>
          <w:lang w:bidi="fa-IR"/>
        </w:rPr>
        <w:t xml:space="preserve">تملک کربلایی سلیمان به تاریخ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بیضوی ناخوانا در لت پشت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لکه پارگی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مقوایی دارای جدول ضربی میان جداول بوته های ریسه ای دارای ترنج و سرترنج و لچک با نقش گل و بوته اندرون چند کاغذ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 نحس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815365</w:t>
      </w:r>
    </w:p>
    <w:p>
      <w:pPr>
        <w:pStyle w:val="Heading2"/>
        <w:numPr>
          <w:ilvl w:val="1"/>
          <w:numId w:val="1"/>
        </w:numPr>
        <w:rPr/>
      </w:pPr>
      <w:bookmarkStart w:id="490" w:name="__RefHeading___Toc6834221_2870459653"/>
      <w:bookmarkStart w:id="491" w:name="_Toc174"/>
      <w:bookmarkEnd w:id="490"/>
      <w:r>
        <w:rPr/>
        <w:t>13611/2</w:t>
      </w:r>
      <w:bookmarkEnd w:id="491"/>
    </w:p>
    <w:p>
      <w:pPr>
        <w:pStyle w:val="BookText"/>
        <w:rPr/>
      </w:pPr>
      <w:r>
        <w:rPr>
          <w:rFonts w:ascii="IRNazanin" w:hAnsi="IRNazanin" w:eastAsia="IRNazanin"/>
          <w:color w:val="111111"/>
          <w:sz w:val="28"/>
          <w:sz w:val="28"/>
          <w:szCs w:val="28"/>
          <w:rtl w:val="true"/>
          <w:lang w:bidi="fa-IR"/>
        </w:rPr>
        <w:t xml:space="preserve">یزدی، ابوالقاسم بن احمد،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احمد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در پایان رساله مطلبی کوتاه در حساب ستاره دنب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بر اساس وضعیت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اما بعد چنین گوید بنده ضعیف نحیف شیخ ابوالقاسم ابن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تعالی کمترین را دویست و پنج سال عمر داده و تجربه ها حاصل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خراسان ناامنی باشد و در آخر زمستان سرمای سخت شود این ها همه خوب شود ان شاء الله تعالی و تقدس و الله اعلم بالصواب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احیاء میراث اسلامی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815366</w:t>
      </w:r>
    </w:p>
    <w:p>
      <w:pPr>
        <w:pStyle w:val="Heading2"/>
        <w:numPr>
          <w:ilvl w:val="1"/>
          <w:numId w:val="1"/>
        </w:numPr>
        <w:rPr/>
      </w:pPr>
      <w:bookmarkStart w:id="492" w:name="__RefHeading___Toc6834223_2870459653"/>
      <w:bookmarkStart w:id="493" w:name="_Toc175"/>
      <w:bookmarkEnd w:id="492"/>
      <w:r>
        <w:rPr/>
        <w:t>13611/3</w:t>
      </w:r>
      <w:bookmarkEnd w:id="493"/>
    </w:p>
    <w:p>
      <w:pPr>
        <w:pStyle w:val="BookText"/>
        <w:rPr/>
      </w:pPr>
      <w:r>
        <w:rPr>
          <w:rFonts w:ascii="IRNazanin" w:hAnsi="IRNazanin" w:eastAsia="IRNazanin"/>
          <w:color w:val="111111"/>
          <w:sz w:val="28"/>
          <w:sz w:val="28"/>
          <w:szCs w:val="28"/>
          <w:rtl w:val="true"/>
          <w:lang w:bidi="fa-IR"/>
        </w:rPr>
        <w:t>پندنامه منظوم</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494" w:name="pg9548_65020"/>
    </w:p>
    <w:p>
      <w:pPr>
        <w:pStyle w:val="BookText"/>
        <w:rPr/>
      </w:pPr>
      <w:bookmarkEnd w:id="49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منظومه ای در سی و پنج بیت شامل نصایح لقمان بزرگمهر قیلاقوس، جاماس و بطلمیوس در سعد نحس کارها گناهان و نتایج شوم هر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رساله از برگ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 بیان آداب کیفیت نزدیکی با زنان از رساله ذهبیه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ای خردمند عاقل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چند بشنو از حکما</w:t>
      </w:r>
    </w:p>
    <w:p>
      <w:pPr>
        <w:pStyle w:val="BookText"/>
        <w:rPr/>
      </w:pPr>
      <w:r>
        <w:rPr>
          <w:rFonts w:ascii="IRNazanin" w:hAnsi="IRNazanin" w:eastAsia="IRNazanin"/>
          <w:color w:val="111111"/>
          <w:sz w:val="28"/>
          <w:sz w:val="28"/>
          <w:szCs w:val="28"/>
          <w:rtl w:val="true"/>
          <w:lang w:bidi="fa-IR"/>
        </w:rPr>
        <w:t xml:space="preserve">اول از آن یگانه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کلام حق لقمان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دارد از این نصیحت 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ندارد برین کلام اقرار</w:t>
      </w:r>
    </w:p>
    <w:p>
      <w:pPr>
        <w:pStyle w:val="BookText"/>
        <w:rPr/>
      </w:pPr>
      <w:r>
        <w:rPr>
          <w:rFonts w:ascii="IRNazanin" w:hAnsi="IRNazanin" w:eastAsia="IRNazanin"/>
          <w:color w:val="111111"/>
          <w:sz w:val="28"/>
          <w:sz w:val="28"/>
          <w:szCs w:val="28"/>
          <w:rtl w:val="true"/>
          <w:lang w:bidi="fa-IR"/>
        </w:rPr>
        <w:t xml:space="preserve">هست او در زمانه بی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تا سر کعوبت و نکبت</w:t>
      </w:r>
    </w:p>
    <w:p>
      <w:pPr>
        <w:pStyle w:val="BookText"/>
        <w:rPr/>
      </w:pPr>
      <w:r>
        <w:rPr>
          <w:rFonts w:ascii="IRNazanin" w:hAnsi="IRNazanin" w:eastAsia="IRNazanin"/>
          <w:color w:val="111111"/>
          <w:sz w:val="28"/>
          <w:sz w:val="28"/>
          <w:szCs w:val="28"/>
          <w:rtl w:val="true"/>
          <w:lang w:bidi="fa-IR"/>
        </w:rPr>
        <w:t>این همه ما به فلاکت دان مایه درد و رنج و محنت دان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نکبت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815367</w:t>
      </w:r>
    </w:p>
    <w:p>
      <w:pPr>
        <w:pStyle w:val="Heading2"/>
        <w:numPr>
          <w:ilvl w:val="1"/>
          <w:numId w:val="1"/>
        </w:numPr>
        <w:rPr/>
      </w:pPr>
      <w:bookmarkStart w:id="495" w:name="__RefHeading___Toc6834225_2870459653"/>
      <w:bookmarkStart w:id="496" w:name="_Toc176"/>
      <w:bookmarkEnd w:id="495"/>
      <w:r>
        <w:rPr/>
        <w:t>13611/4</w:t>
      </w:r>
      <w:bookmarkEnd w:id="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باب شانزدهم از کتابی در اخلاق اسلامی شامل نواب و فضیلت عیادت مریض ابتلا به بیماری ها صله رحم و زیارت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شانزدهم در ثواب عیادت و مرض و غیر هما قال الله تعالى في النفس ومن أحياها فكانما أحيا الناس جميعا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فرمود السلام على اهل الجنه و السلام</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815368</w:t>
      </w:r>
      <w:r>
        <w:rPr>
          <w:rFonts w:eastAsia="IRNazanin" w:cs="IRNazanin"/>
          <w:color w:val="111111"/>
          <w:sz w:val="28"/>
          <w:szCs w:val="28"/>
          <w:rtl w:val="true"/>
          <w:lang w:bidi="fa-IR"/>
        </w:rPr>
        <w:t xml:space="preserve"> </w:t>
      </w:r>
      <w:bookmarkStart w:id="497" w:name="pg9548_65022"/>
    </w:p>
    <w:p>
      <w:pPr>
        <w:pStyle w:val="Heading2"/>
        <w:numPr>
          <w:ilvl w:val="1"/>
          <w:numId w:val="1"/>
        </w:numPr>
        <w:rPr/>
      </w:pPr>
      <w:bookmarkStart w:id="498" w:name="__RefHeading___Toc6834227_2870459653"/>
      <w:bookmarkStart w:id="499" w:name="_Toc177"/>
      <w:bookmarkEnd w:id="497"/>
      <w:bookmarkEnd w:id="498"/>
      <w:r>
        <w:rPr/>
        <w:t>13611/5</w:t>
      </w:r>
      <w:bookmarkEnd w:id="499"/>
    </w:p>
    <w:p>
      <w:pPr>
        <w:pStyle w:val="BookText"/>
        <w:rPr/>
      </w:pPr>
      <w:r>
        <w:rPr>
          <w:rFonts w:ascii="IRNazanin" w:hAnsi="IRNazanin" w:eastAsia="IRNazanin"/>
          <w:color w:val="111111"/>
          <w:sz w:val="28"/>
          <w:sz w:val="28"/>
          <w:szCs w:val="28"/>
          <w:rtl w:val="true"/>
          <w:lang w:bidi="fa-IR"/>
        </w:rPr>
        <w:t xml:space="preserve">لاهیجی، حسن بن عبد الرزاق، </w:t>
      </w:r>
      <w:r>
        <w:rPr>
          <w:rFonts w:eastAsia="IRNazanin" w:cs="IRNazanin"/>
          <w:color w:val="111111"/>
          <w:sz w:val="28"/>
          <w:szCs w:val="28"/>
          <w:lang w:bidi="fa-IR"/>
        </w:rPr>
        <w:t>41045</w:t>
      </w:r>
      <w:r>
        <w:rPr>
          <w:rFonts w:eastAsia="IRNazanin" w:cs="IRNazanin"/>
          <w:color w:val="111111"/>
          <w:sz w:val="28"/>
          <w:szCs w:val="28"/>
          <w:rtl w:val="true"/>
          <w:lang w:bidi="fa-IR"/>
        </w:rPr>
        <w:t>-</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 الرزاق لاهیجی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مبحث این نسخه، فصلی در طلب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کاستی های فراوانی به جهت افتادگی و جابه جایی در بعضی ابواب و فصول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ذکر احادیث و اخبار و نکات و اسرار چند که بر سبیل اجمال باعث رغبت بطالت به طاعت و فضائل اعمال و موجب کراهت 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این ادویه نافع است از جهت جماع و سردی را از مفاصل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تمة الكتاب در شهر ربيع الآخر سنه </w:t>
      </w:r>
      <w:r>
        <w:rPr>
          <w:rFonts w:eastAsia="Amiri" w:cs="Amiri" w:ascii="Amiri" w:hAnsi="Amiri"/>
          <w:color w:val="111111"/>
          <w:sz w:val="28"/>
          <w:szCs w:val="28"/>
          <w:lang w:bidi="ar-SA"/>
        </w:rPr>
        <w:t>1374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p>
    <w:p>
      <w:pPr>
        <w:pStyle w:val="BookText"/>
        <w:rPr/>
      </w:pPr>
      <w:r>
        <w:rPr>
          <w:rFonts w:ascii="IRNazanin" w:hAnsi="IRNazanin" w:eastAsia="IRNazanin"/>
          <w:color w:val="111111"/>
          <w:sz w:val="28"/>
          <w:sz w:val="28"/>
          <w:szCs w:val="28"/>
          <w:rtl w:val="true"/>
          <w:lang w:bidi="fa-IR"/>
        </w:rPr>
        <w:t>خط نستعلیق ناخوانا و نسخ تاریخ کتابت</w:t>
      </w:r>
      <w:r>
        <w:rPr>
          <w:rFonts w:eastAsia="IRNazanin" w:cs="IRNazanin"/>
          <w:color w:val="111111"/>
          <w:sz w:val="28"/>
          <w:szCs w:val="28"/>
          <w:rtl w:val="true"/>
          <w:lang w:bidi="fa-IR"/>
        </w:rPr>
        <w:t>: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مهر چهارگوش ناخوانا</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السالکین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815369</w:t>
      </w:r>
    </w:p>
    <w:p>
      <w:pPr>
        <w:pStyle w:val="Heading2"/>
        <w:numPr>
          <w:ilvl w:val="1"/>
          <w:numId w:val="1"/>
        </w:numPr>
        <w:rPr/>
      </w:pPr>
      <w:bookmarkStart w:id="500" w:name="__RefHeading___Toc6834229_2870459653"/>
      <w:bookmarkStart w:id="501" w:name="_Toc178"/>
      <w:bookmarkEnd w:id="500"/>
      <w:r>
        <w:rPr/>
        <w:t>13611/6</w:t>
      </w:r>
      <w:bookmarkEnd w:id="501"/>
    </w:p>
    <w:p>
      <w:pPr>
        <w:pStyle w:val="BookText"/>
        <w:rPr/>
      </w:pPr>
      <w:r>
        <w:rPr>
          <w:rFonts w:ascii="IRNazanin" w:hAnsi="IRNazanin" w:eastAsia="IRNazanin"/>
          <w:color w:val="111111"/>
          <w:sz w:val="28"/>
          <w:sz w:val="28"/>
          <w:szCs w:val="28"/>
          <w:rtl w:val="true"/>
          <w:lang w:bidi="fa-IR"/>
        </w:rPr>
        <w:t>مسائل دینیه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درباره سختی های پل صراط و عذاب های پس از مرگ است که به دلیل ارتکاب گناهان گریبانگیر انسان می شود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بدآن که پل اول هزار ساله باید راه رفت و جمله فرشتگان ایستاده باشند و از پل اول کلمه لا اله الا الله و</w:t>
      </w:r>
      <w:r>
        <w:rPr>
          <w:rFonts w:eastAsia="IRNazanin" w:cs="IRNazanin"/>
          <w:color w:val="111111"/>
          <w:sz w:val="28"/>
          <w:szCs w:val="28"/>
          <w:rtl w:val="true"/>
          <w:lang w:bidi="fa-IR"/>
        </w:rPr>
        <w:t xml:space="preserve">..... </w:t>
      </w:r>
      <w:bookmarkStart w:id="502" w:name="pg9548_65024"/>
    </w:p>
    <w:p>
      <w:pPr>
        <w:pStyle w:val="BookText"/>
        <w:rPr/>
      </w:pPr>
      <w:bookmarkEnd w:id="50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زنی که برپا آویخته بود بی رضای شوهر خود از خانه به در رفته بود و آن زنی که 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ناخوانا</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815370</w:t>
      </w:r>
    </w:p>
    <w:p>
      <w:pPr>
        <w:pStyle w:val="Heading2"/>
        <w:numPr>
          <w:ilvl w:val="1"/>
          <w:numId w:val="1"/>
        </w:numPr>
        <w:rPr/>
      </w:pPr>
      <w:bookmarkStart w:id="503" w:name="__RefHeading___Toc6834231_2870459653"/>
      <w:bookmarkStart w:id="504" w:name="_Toc179"/>
      <w:bookmarkEnd w:id="503"/>
      <w:r>
        <w:rPr/>
        <w:t>13612</w:t>
      </w:r>
      <w:bookmarkEnd w:id="504"/>
    </w:p>
    <w:p>
      <w:pPr>
        <w:pStyle w:val="BookText"/>
        <w:rPr/>
      </w:pPr>
      <w:r>
        <w:rPr>
          <w:rFonts w:ascii="IRNazanin" w:hAnsi="IRNazanin" w:eastAsia="IRNazanin"/>
          <w:color w:val="111111"/>
          <w:sz w:val="28"/>
          <w:sz w:val="28"/>
          <w:szCs w:val="28"/>
          <w:rtl w:val="true"/>
          <w:lang w:bidi="fa-IR"/>
        </w:rPr>
        <w:t>موسوی، محمدرضا بن اسماعیل</w:t>
      </w:r>
    </w:p>
    <w:p>
      <w:pPr>
        <w:pStyle w:val="BookText"/>
        <w:rPr/>
      </w:pPr>
      <w:r>
        <w:rPr>
          <w:rFonts w:ascii="IRNazanin" w:hAnsi="IRNazanin" w:eastAsia="IRNazanin"/>
          <w:color w:val="111111"/>
          <w:sz w:val="28"/>
          <w:sz w:val="28"/>
          <w:szCs w:val="28"/>
          <w:rtl w:val="true"/>
          <w:lang w:bidi="fa-IR"/>
        </w:rPr>
        <w:t xml:space="preserve">رساله در اظهار ابطال ملل باطله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بن اسمعیل موسوی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ذکر فضایل و مناقب و اثبات امامت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ابطال و رد مذاهب مختلف اهل سنت با استناد به کتب معتبری چون کنز الفوايد كشاف، ربيع الابرار، مثالب بنی امیه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جای جای رساله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اخرجنا من الملل الباطلة الشنيع و نجانا من النحل العاطلة المضيع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احوج ناس و اضعف عباد الله محمد رضا ابن اسمعیل بن ابراهیم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نمازیست که در هر روز جمعه این ماه گزاردنش سنت است و آن چهار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و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توضیحات مربوط به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از شیرازه جدا، گسیختگی شیرازه، لکه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روشن، مقوایی، دارای جدول ضربی،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اثنا عشر</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815371</w:t>
      </w:r>
      <w:r>
        <w:rPr>
          <w:rFonts w:eastAsia="IRNazanin" w:cs="IRNazanin"/>
          <w:color w:val="111111"/>
          <w:sz w:val="28"/>
          <w:szCs w:val="28"/>
          <w:rtl w:val="true"/>
          <w:lang w:bidi="fa-IR"/>
        </w:rPr>
        <w:t xml:space="preserve"> </w:t>
      </w:r>
      <w:bookmarkStart w:id="505" w:name="pg9548_65027"/>
    </w:p>
    <w:p>
      <w:pPr>
        <w:pStyle w:val="Heading2"/>
        <w:numPr>
          <w:ilvl w:val="1"/>
          <w:numId w:val="1"/>
        </w:numPr>
        <w:rPr/>
      </w:pPr>
      <w:bookmarkStart w:id="506" w:name="__RefHeading___Toc6834233_2870459653"/>
      <w:bookmarkStart w:id="507" w:name="_Toc180"/>
      <w:bookmarkEnd w:id="505"/>
      <w:bookmarkEnd w:id="506"/>
      <w:r>
        <w:rPr/>
        <w:t>13613/1</w:t>
      </w:r>
      <w:bookmarkEnd w:id="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معما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خاک ره تو از شرف افسر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خاک خط معبرت زبور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سرکار وسعت ندارد یافت شود عددی بقرار اصح در وجهی به قول بعضی ارسال دارند که خلل کلی بحال خواهش راه یافت الدعا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نستعلیق ناخوانا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عطف از شیرازه جدا، لکه و آب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فستقی جلد تیماج زرشکی یک لایی، دارای جدول ضربی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815372</w:t>
      </w:r>
    </w:p>
    <w:p>
      <w:pPr>
        <w:pStyle w:val="Heading2"/>
        <w:numPr>
          <w:ilvl w:val="1"/>
          <w:numId w:val="1"/>
        </w:numPr>
        <w:rPr/>
      </w:pPr>
      <w:bookmarkStart w:id="508" w:name="__RefHeading___Toc6834235_2870459653"/>
      <w:bookmarkStart w:id="509" w:name="_Toc181"/>
      <w:bookmarkEnd w:id="508"/>
      <w:r>
        <w:rPr/>
        <w:t>13613/2</w:t>
      </w:r>
      <w:bookmarkEnd w:id="509"/>
    </w:p>
    <w:p>
      <w:pPr>
        <w:pStyle w:val="BookText"/>
        <w:rPr/>
      </w:pPr>
      <w:r>
        <w:rPr>
          <w:rFonts w:ascii="IRNazanin" w:hAnsi="IRNazanin" w:eastAsia="IRNazanin"/>
          <w:color w:val="111111"/>
          <w:sz w:val="28"/>
          <w:sz w:val="28"/>
          <w:szCs w:val="28"/>
          <w:rtl w:val="true"/>
          <w:lang w:bidi="fa-IR"/>
        </w:rPr>
        <w:t>منظومه در 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منظومه دستور مداوای امراض مختلف تحت عنوان های فایده فایده به نظم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شعرای مختلف از جمله جامی با مضامین مختلف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آدمی را شود چه موجب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ناشتا و در امثلا حمام؟</w:t>
      </w:r>
    </w:p>
    <w:p>
      <w:pPr>
        <w:pStyle w:val="BookText"/>
        <w:rPr/>
      </w:pPr>
      <w:r>
        <w:rPr>
          <w:rFonts w:ascii="IRNazanin" w:hAnsi="IRNazanin" w:eastAsia="IRNazanin"/>
          <w:color w:val="111111"/>
          <w:sz w:val="28"/>
          <w:sz w:val="28"/>
          <w:szCs w:val="28"/>
          <w:rtl w:val="true"/>
          <w:lang w:bidi="fa-IR"/>
        </w:rPr>
        <w:t xml:space="preserve">به که رغبت کنی طعام و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حمام بعد هضم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صدف سوخته سای چو 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را</w:t>
      </w:r>
    </w:p>
    <w:p>
      <w:pPr>
        <w:pStyle w:val="BookText"/>
        <w:rPr/>
      </w:pPr>
      <w:r>
        <w:rPr>
          <w:rFonts w:ascii="IRNazanin" w:hAnsi="IRNazanin" w:eastAsia="IRNazanin"/>
          <w:color w:val="111111"/>
          <w:sz w:val="28"/>
          <w:sz w:val="28"/>
          <w:szCs w:val="28"/>
          <w:rtl w:val="true"/>
          <w:lang w:bidi="fa-IR"/>
        </w:rPr>
        <w:t xml:space="preserve">ور به چشم افکنیش دفع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چشم و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کتابت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bookmarkStart w:id="510" w:name="pg9548_65029"/>
    </w:p>
    <w:p>
      <w:pPr>
        <w:pStyle w:val="BookText"/>
        <w:rPr/>
      </w:pPr>
      <w:bookmarkEnd w:id="510"/>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815373</w:t>
      </w:r>
    </w:p>
    <w:p>
      <w:pPr>
        <w:pStyle w:val="Heading2"/>
        <w:numPr>
          <w:ilvl w:val="1"/>
          <w:numId w:val="1"/>
        </w:numPr>
        <w:rPr/>
      </w:pPr>
      <w:bookmarkStart w:id="511" w:name="__RefHeading___Toc6834237_2870459653"/>
      <w:bookmarkStart w:id="512" w:name="_Toc182"/>
      <w:bookmarkEnd w:id="511"/>
      <w:r>
        <w:rPr/>
        <w:t>13613/3</w:t>
      </w:r>
      <w:bookmarkEnd w:id="512"/>
    </w:p>
    <w:p>
      <w:pPr>
        <w:pStyle w:val="BookText"/>
        <w:rPr/>
      </w:pPr>
      <w:r>
        <w:rPr>
          <w:rFonts w:ascii="IRNazanin" w:hAnsi="IRNazanin" w:eastAsia="IRNazanin"/>
          <w:color w:val="111111"/>
          <w:sz w:val="28"/>
          <w:sz w:val="28"/>
          <w:szCs w:val="28"/>
          <w:rtl w:val="true"/>
          <w:lang w:bidi="fa-IR"/>
        </w:rPr>
        <w:t xml:space="preserve">معمائی نیشابوری میرحسین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نود و نه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میرحسین بن محمد معمایی نیشابوری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در نود و نه بیت که در آن نود و نه نام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تا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معما بیان شده است بین دو مصراع هر بیت جواب معما که یکی از نام های خداست و در حاشیه نحوه استخراج جواب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حد خامه از نام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زدن باید زبان دارد نگاه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دل محرم هم آنرا لب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نامش مدد باشد 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او آن چه باید دور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جانش از نشان نور دار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4839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جواب معمیات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معمیات اسماء حسنی مرات اسماء الحسنى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815374</w:t>
      </w:r>
    </w:p>
    <w:p>
      <w:pPr>
        <w:pStyle w:val="Heading2"/>
        <w:numPr>
          <w:ilvl w:val="1"/>
          <w:numId w:val="1"/>
        </w:numPr>
        <w:rPr/>
      </w:pPr>
      <w:bookmarkStart w:id="513" w:name="__RefHeading___Toc6834239_2870459653"/>
      <w:bookmarkStart w:id="514" w:name="_Toc183"/>
      <w:bookmarkEnd w:id="513"/>
      <w:r>
        <w:rPr/>
        <w:t>13613/4</w:t>
      </w:r>
      <w:bookmarkEnd w:id="514"/>
    </w:p>
    <w:p>
      <w:pPr>
        <w:pStyle w:val="BookText"/>
        <w:rPr/>
      </w:pPr>
      <w:r>
        <w:rPr>
          <w:rFonts w:ascii="IRNazanin" w:hAnsi="IRNazanin" w:eastAsia="IRNazanin"/>
          <w:color w:val="111111"/>
          <w:sz w:val="28"/>
          <w:sz w:val="28"/>
          <w:szCs w:val="28"/>
          <w:rtl w:val="true"/>
          <w:lang w:bidi="fa-IR"/>
        </w:rPr>
        <w:t xml:space="preserve">جامی، عبدالرحمان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معما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احمد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رساله ای که جامی در قانون معما پردازی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منظومه که در شصت و هفت بیت است پایه معما را در سه پایه تسهیلی، تحصیلی و تکمیلی قرار داده و به سال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به نظم در آورده است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از حمد و تحیت یافتی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در معما طالب نام </w:t>
      </w:r>
      <w:bookmarkStart w:id="515" w:name="pg9548_65031"/>
    </w:p>
    <w:p>
      <w:pPr>
        <w:pStyle w:val="BookText"/>
        <w:rPr/>
      </w:pPr>
      <w:bookmarkEnd w:id="515"/>
      <w:r>
        <w:rPr>
          <w:rFonts w:ascii="IRNazanin" w:hAnsi="IRNazanin" w:eastAsia="IRNazanin"/>
          <w:color w:val="111111"/>
          <w:sz w:val="28"/>
          <w:sz w:val="28"/>
          <w:szCs w:val="28"/>
          <w:rtl w:val="true"/>
          <w:lang w:bidi="fa-IR"/>
        </w:rPr>
        <w:t xml:space="preserve">که اعمال معما بر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گنج اسما را طلسم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فیض قدس آمد جای تو بیخ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گر کنندش فیض تاریخ</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عنوان ها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خطوط بالای آن ها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معمیات در حاشیه؟؛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با عبارت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معمای منظوم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815375</w:t>
      </w:r>
    </w:p>
    <w:p>
      <w:pPr>
        <w:pStyle w:val="Heading2"/>
        <w:numPr>
          <w:ilvl w:val="1"/>
          <w:numId w:val="1"/>
        </w:numPr>
        <w:rPr/>
      </w:pPr>
      <w:bookmarkStart w:id="516" w:name="__RefHeading___Toc6834241_2870459653"/>
      <w:bookmarkStart w:id="517" w:name="_Toc184"/>
      <w:bookmarkEnd w:id="516"/>
      <w:r>
        <w:rPr/>
        <w:t>3613/5</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اعمالی چند از معما همراه مثال هایی به نظم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تلمیح، عمل ترادف و اشتراک، عمل کنایت، عمل تصحیف، عمل استعاره و تشبیه، اعمال حسابی و محصل، عمل تسمیه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 گریبان پیراهنت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بلندش نما جانب سر و 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نقطه چون لفظ صورت و عبارت و شکل و رسم و نسخه و سواد و نشان و نمونه و امثال آن چنان که در اسم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جواب معمیات</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815378</w:t>
      </w:r>
    </w:p>
    <w:p>
      <w:pPr>
        <w:pStyle w:val="Heading2"/>
        <w:numPr>
          <w:ilvl w:val="1"/>
          <w:numId w:val="1"/>
        </w:numPr>
        <w:rPr/>
      </w:pPr>
      <w:bookmarkStart w:id="518" w:name="__RefHeading___Toc6834243_2870459653"/>
      <w:bookmarkStart w:id="519" w:name="_Toc185"/>
      <w:bookmarkEnd w:id="518"/>
      <w:r>
        <w:rPr/>
        <w:t>13613/6</w:t>
      </w:r>
      <w:bookmarkEnd w:id="519"/>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نراقی، مهدی بن ابیذر،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20" w:name="pg9548_65033"/>
    </w:p>
    <w:p>
      <w:pPr>
        <w:pStyle w:val="BookText"/>
        <w:rPr/>
      </w:pPr>
      <w:bookmarkEnd w:id="520"/>
      <w:r>
        <w:rPr>
          <w:rFonts w:ascii="IRNazanin" w:hAnsi="IRNazanin" w:eastAsia="IRNazanin"/>
          <w:color w:val="111111"/>
          <w:sz w:val="28"/>
          <w:sz w:val="28"/>
          <w:szCs w:val="28"/>
          <w:rtl w:val="true"/>
          <w:lang w:bidi="fa-IR"/>
        </w:rPr>
        <w:t xml:space="preserve">مشكلات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ابی در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چند دانشی است که در آن مشکلات علوم و معضلات فنون از آیات قرآنی احادیث معضلات حکمی مغالطات منطقی و مباحث تعلیمی از هیئت هندسه و حساب و مسائل طبي لطائف ادبی الفاز مبهم و معماهای مغلق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حمدا يليق بعزته و ينبغي لما لايتناهي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العبد الاحقر مهدی بن ابی ذر هذا ما استطرفته واجب جمعه من مشكلات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يا ابا الحسن و ما کتاب قراب سیفک قال من قبل غير قاتله او ضرب غير ضاربه فعليه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847</w:t>
      </w:r>
    </w:p>
    <w:p>
      <w:pPr>
        <w:pStyle w:val="BookText"/>
        <w:rPr/>
      </w:pPr>
      <w:r>
        <w:rPr>
          <w:rFonts w:ascii="IRNazanin" w:hAnsi="IRNazanin" w:eastAsia="IRNazanin"/>
          <w:color w:val="111111"/>
          <w:sz w:val="28"/>
          <w:sz w:val="28"/>
          <w:szCs w:val="28"/>
          <w:rtl w:val="true"/>
          <w:lang w:bidi="fa-IR"/>
        </w:rPr>
        <w:t>خط نستعلیق ناخوانا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سیف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 فرنگی آبی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815376</w:t>
      </w:r>
    </w:p>
    <w:p>
      <w:pPr>
        <w:pStyle w:val="Heading2"/>
        <w:numPr>
          <w:ilvl w:val="1"/>
          <w:numId w:val="1"/>
        </w:numPr>
        <w:rPr/>
      </w:pPr>
      <w:bookmarkStart w:id="521" w:name="__RefHeading___Toc6834245_2870459653"/>
      <w:bookmarkStart w:id="522" w:name="_Toc186"/>
      <w:bookmarkEnd w:id="521"/>
      <w:r>
        <w:rPr/>
        <w:t>13614</w:t>
      </w:r>
      <w:bookmarkEnd w:id="522"/>
    </w:p>
    <w:p>
      <w:pPr>
        <w:pStyle w:val="BookText"/>
        <w:rPr/>
      </w:pPr>
      <w:r>
        <w:rPr>
          <w:rFonts w:ascii="IRNazanin" w:hAnsi="IRNazanin" w:eastAsia="IRNazanin"/>
          <w:color w:val="111111"/>
          <w:sz w:val="28"/>
          <w:sz w:val="28"/>
          <w:szCs w:val="28"/>
          <w:rtl w:val="true"/>
          <w:lang w:bidi="fa-IR"/>
        </w:rPr>
        <w:t>مجالس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حاوی پنجاه و چهار مجلس در احوال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واقعه کربلا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معراج و مبعث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غدیر خم قربانی هابیل و قابیل قربانی حضرت ابراهیم احوالات ابوذر غفاری شهادت حبیب بن مظاهره شب قدر نبوت خاصه و نبوت عامه احوالات حضرت یوسف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های حجره را برچین در حجره محکم ببند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برخواست از عقب او روان شد چون آن شخص به کوه صفا و مروه رسید بیکبار چنان</w:t>
      </w:r>
      <w:r>
        <w:rPr>
          <w:rFonts w:eastAsia="IRNazanin" w:cs="IRNazanin"/>
          <w:color w:val="111111"/>
          <w:sz w:val="28"/>
          <w:szCs w:val="28"/>
          <w:rtl w:val="true"/>
          <w:lang w:bidi="fa-IR"/>
        </w:rPr>
        <w:t xml:space="preserve">..... </w:t>
      </w:r>
      <w:bookmarkStart w:id="523" w:name="pg9548_65035"/>
    </w:p>
    <w:p>
      <w:pPr>
        <w:pStyle w:val="BookText"/>
        <w:rPr/>
      </w:pPr>
      <w:bookmarkEnd w:id="523"/>
      <w:r>
        <w:rPr>
          <w:rFonts w:ascii="IRNazanin" w:hAnsi="IRNazanin" w:eastAsia="IRNazanin"/>
          <w:color w:val="111111"/>
          <w:sz w:val="28"/>
          <w:sz w:val="28"/>
          <w:szCs w:val="28"/>
          <w:rtl w:val="true"/>
          <w:lang w:bidi="fa-IR"/>
        </w:rPr>
        <w:t>خط نستعلیق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نسخه کهنه و فرسوده، گسیختگی شیرازه پارگی در اوراق دارد نیمی از نسخه بالعکس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سیر مقوایی دارای جدول ضربی ترنج و سرترنج با نقش گل و بونه، اندرون جلد روکش کاغذی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815377</w:t>
      </w:r>
    </w:p>
    <w:p>
      <w:pPr>
        <w:pStyle w:val="Heading2"/>
        <w:numPr>
          <w:ilvl w:val="1"/>
          <w:numId w:val="1"/>
        </w:numPr>
        <w:rPr/>
      </w:pPr>
      <w:bookmarkStart w:id="524" w:name="__RefHeading___Toc6834247_2870459653"/>
      <w:bookmarkStart w:id="525" w:name="_Toc187"/>
      <w:bookmarkEnd w:id="524"/>
      <w:r>
        <w:rPr/>
        <w:t>13615</w:t>
      </w:r>
      <w:bookmarkEnd w:id="525"/>
    </w:p>
    <w:p>
      <w:pPr>
        <w:pStyle w:val="BookText"/>
        <w:rPr/>
      </w:pPr>
      <w:r>
        <w:rPr>
          <w:rFonts w:ascii="IRNazanin" w:hAnsi="IRNazanin" w:eastAsia="IRNazanin"/>
          <w:color w:val="111111"/>
          <w:sz w:val="28"/>
          <w:sz w:val="28"/>
          <w:szCs w:val="28"/>
          <w:rtl w:val="true"/>
          <w:lang w:bidi="fa-IR"/>
        </w:rPr>
        <w:t>موسوی، محمدرضا</w:t>
      </w:r>
    </w:p>
    <w:p>
      <w:pPr>
        <w:pStyle w:val="BookText"/>
        <w:rPr/>
      </w:pPr>
      <w:r>
        <w:rPr>
          <w:rFonts w:ascii="IRNazanin" w:hAnsi="IRNazanin" w:eastAsia="IRNazanin"/>
          <w:color w:val="111111"/>
          <w:sz w:val="28"/>
          <w:sz w:val="28"/>
          <w:szCs w:val="28"/>
          <w:rtl w:val="true"/>
          <w:lang w:bidi="fa-IR"/>
        </w:rPr>
        <w:t xml:space="preserve">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محمدرضا موسوی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واقعه کربلا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 با استفاده از روایات با نثری آمیخته به شعر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گردش آمده پروازهایی تیر خدنگ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قامت آن سرو گلشن امکان</w:t>
      </w:r>
    </w:p>
    <w:p>
      <w:pPr>
        <w:pStyle w:val="BookText"/>
        <w:rPr/>
      </w:pPr>
      <w:r>
        <w:rPr>
          <w:rFonts w:ascii="IRNazanin" w:hAnsi="IRNazanin" w:eastAsia="IRNazanin"/>
          <w:color w:val="111111"/>
          <w:sz w:val="28"/>
          <w:sz w:val="28"/>
          <w:szCs w:val="28"/>
          <w:rtl w:val="true"/>
          <w:lang w:bidi="fa-IR"/>
        </w:rPr>
        <w:t>به رنگ فاخته در جلوه ناوک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در هنگامی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کربلا روانه شده بود مقدار هزار سوار یکصد پیاده بودند 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فاقد لت 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روشن یک لایی دارای جدول ضربی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سوگواری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815379</w:t>
      </w:r>
    </w:p>
    <w:p>
      <w:pPr>
        <w:pStyle w:val="Heading2"/>
        <w:numPr>
          <w:ilvl w:val="1"/>
          <w:numId w:val="1"/>
        </w:numPr>
        <w:rPr/>
      </w:pPr>
      <w:bookmarkStart w:id="526" w:name="__RefHeading___Toc6834249_2870459653"/>
      <w:bookmarkStart w:id="527" w:name="_Toc188"/>
      <w:bookmarkEnd w:id="526"/>
      <w:r>
        <w:rPr/>
        <w:t>13616/1</w:t>
      </w:r>
      <w:bookmarkEnd w:id="527"/>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همدانی، محمد باقربن محمد جعفر، </w:t>
      </w:r>
      <w:r>
        <w:rPr>
          <w:rFonts w:eastAsia="IRNazanin" w:cs="IRNazanin"/>
          <w:color w:val="111111"/>
          <w:sz w:val="28"/>
          <w:szCs w:val="28"/>
          <w:lang w:bidi="fa-IR"/>
        </w:rPr>
        <w:t>1339</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28" w:name="pg9548_65037"/>
    </w:p>
    <w:p>
      <w:pPr>
        <w:pStyle w:val="BookText"/>
        <w:rPr/>
      </w:pPr>
      <w:bookmarkEnd w:id="528"/>
      <w:r>
        <w:rPr>
          <w:rFonts w:ascii="IRNazanin" w:hAnsi="IRNazanin" w:eastAsia="IRNazanin"/>
          <w:color w:val="111111"/>
          <w:sz w:val="28"/>
          <w:sz w:val="28"/>
          <w:szCs w:val="28"/>
          <w:rtl w:val="true"/>
          <w:lang w:bidi="fa-IR"/>
        </w:rPr>
        <w:t>پاسخ به سوالات هاشم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جعفر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مریدان شیخ احمد احسابی و سید کاظم رشتی است و در این رساله به دوازده سوال هاشم بن مرتضی حسینی لاهیجی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آموزه های دینی مانند قبض روح علت بیماری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بودن با نبودن مسلمان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 این بنده خاسر ابن محمد جعفر محمد باقر که چون بعضی از آقابان مرا امر فرموده بودند به جواب مسائلی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بلدی و مکانی خاص منزل دارند و السلام علیکم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این مختصر در روز پنجشنبه اول ماه نجومی جمادی الاولی از ماه های سنه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مصليا مستغفرا تمت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تاریخ کتابت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احتمالا نسخه به خط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کلمات و عبارات به سیاهی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روشن یک لایی، دارای جدول ضربی</w:t>
      </w:r>
    </w:p>
    <w:p>
      <w:pPr>
        <w:pStyle w:val="BookText"/>
        <w:rPr/>
      </w:pPr>
      <w:r>
        <w:rPr>
          <w:rFonts w:ascii="IRNazanin" w:hAnsi="IRNazanin" w:eastAsia="IRNazanin"/>
          <w:color w:val="111111"/>
          <w:sz w:val="28"/>
          <w:sz w:val="28"/>
          <w:szCs w:val="28"/>
          <w:rtl w:val="true"/>
          <w:lang w:bidi="fa-IR"/>
        </w:rPr>
        <w:t xml:space="preserve">برگ 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815380</w:t>
      </w:r>
    </w:p>
    <w:p>
      <w:pPr>
        <w:pStyle w:val="Heading2"/>
        <w:numPr>
          <w:ilvl w:val="1"/>
          <w:numId w:val="1"/>
        </w:numPr>
        <w:rPr/>
      </w:pPr>
      <w:bookmarkStart w:id="529" w:name="__RefHeading___Toc6834251_2870459653"/>
      <w:bookmarkStart w:id="530" w:name="_Toc189"/>
      <w:bookmarkEnd w:id="529"/>
      <w:r>
        <w:rPr/>
        <w:t>13616/2</w:t>
      </w:r>
      <w:bookmarkEnd w:id="530"/>
    </w:p>
    <w:p>
      <w:pPr>
        <w:pStyle w:val="BookText"/>
        <w:rPr/>
      </w:pPr>
      <w:r>
        <w:rPr>
          <w:rFonts w:ascii="IRNazanin" w:hAnsi="IRNazanin" w:eastAsia="IRNazanin"/>
          <w:color w:val="111111"/>
          <w:sz w:val="28"/>
          <w:sz w:val="28"/>
          <w:szCs w:val="28"/>
          <w:rtl w:val="true"/>
          <w:lang w:bidi="fa-IR"/>
        </w:rPr>
        <w:t xml:space="preserve">همدانی، محمد باقربن محمد جعفر، </w:t>
      </w:r>
      <w:r>
        <w:rPr>
          <w:rFonts w:eastAsia="IRNazanin" w:cs="IRNazanin"/>
          <w:color w:val="111111"/>
          <w:sz w:val="28"/>
          <w:szCs w:val="28"/>
          <w:lang w:bidi="fa-IR"/>
        </w:rPr>
        <w:t>1339</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سؤالات محمدهاشم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به برخی سؤالات محمد هاشم بن احمد المصاحبی شهدادی المحمدی النائینی پاسخ داده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پیامبر حدیث است که آن چه امم سابقه کرده اند این امت هم می کنند بنابراین سامری این است که و گوساله چه و تابعان ایشان کیانند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اخدود کیانند و توصیف و تعریف آن ها 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دجال نزدیک است یا 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صبح و عصر هرگاه ابر باشد و وقت تنگ شده باشد و نداند که آفتاب طلوع کرده با غروب نماز را به نیت ادا کند با قضا؟ </w:t>
      </w:r>
      <w:bookmarkStart w:id="531" w:name="pg9548_65039"/>
    </w:p>
    <w:p>
      <w:pPr>
        <w:pStyle w:val="BookText"/>
        <w:rPr/>
      </w:pPr>
      <w:bookmarkEnd w:id="53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 این بنده خاکسار خاسر محمد باقر علی الله عنه که این مختصر بست در جواب یکی از اعیان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در صورتی که سئوال کرده اید ادا است نه قضا و السلام علیکم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روز بیست و یکم شهر جمادی الاولی سنه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مصلياً مستغفراً تمت</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815381</w:t>
      </w:r>
    </w:p>
    <w:p>
      <w:pPr>
        <w:pStyle w:val="Heading2"/>
        <w:numPr>
          <w:ilvl w:val="1"/>
          <w:numId w:val="1"/>
        </w:numPr>
        <w:rPr/>
      </w:pPr>
      <w:bookmarkStart w:id="532" w:name="__RefHeading___Toc6834253_2870459653"/>
      <w:bookmarkStart w:id="533" w:name="_Toc190"/>
      <w:bookmarkEnd w:id="532"/>
      <w:r>
        <w:rPr/>
        <w:t>13616/3</w:t>
      </w:r>
      <w:bookmarkEnd w:id="533"/>
    </w:p>
    <w:p>
      <w:pPr>
        <w:pStyle w:val="BookText"/>
        <w:rPr/>
      </w:pPr>
      <w:r>
        <w:rPr>
          <w:rFonts w:ascii="IRNazanin" w:hAnsi="IRNazanin" w:eastAsia="IRNazanin"/>
          <w:color w:val="111111"/>
          <w:sz w:val="28"/>
          <w:sz w:val="28"/>
          <w:szCs w:val="28"/>
          <w:rtl w:val="true"/>
          <w:lang w:bidi="fa-IR"/>
        </w:rPr>
        <w:t xml:space="preserve">همدانی محمد باقر بن محمد جعفر، </w:t>
      </w:r>
      <w:r>
        <w:rPr>
          <w:rFonts w:eastAsia="IRNazanin" w:cs="IRNazanin"/>
          <w:color w:val="111111"/>
          <w:sz w:val="28"/>
          <w:szCs w:val="28"/>
          <w:lang w:bidi="fa-IR"/>
        </w:rPr>
        <w:t>1239</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سوالات اهالی 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به سؤالات بعضی از برادران دینی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مجالس درس فرموده اید انداختن سنگ به هوا و برگشتن آن بالطبع نیست بلکه به قوه دافعه فلک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امام اطلاع دارد عالم کون است نه امکان مگر آن که اراده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علت فاعلی جميع عوالم وجود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موجودات را خداوند لطیف و کثیف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کثیف و لطیف کفر و ایمان است عرض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چون بعضی از برادران دینی و موالی ایمانی حفظهم الله تعالی از محال رشت بعضی سوالات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برای غیر عقلا که اعتنایی نیست و از برای آن ها خود را به زحمت نمی اندازیم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بر دست این خاکسار محمد باقر غفر الله له در روز پانزدهم شهر دی الحجه الحرام سنه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مصلياً مستغفراً 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آستانه حضرت عبدالعظیم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ق </w:t>
      </w:r>
      <w:bookmarkStart w:id="534" w:name="pg9548_65041"/>
    </w:p>
    <w:p>
      <w:pPr>
        <w:pStyle w:val="BookText"/>
        <w:rPr/>
      </w:pPr>
      <w:bookmarkEnd w:id="534"/>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815382</w:t>
      </w:r>
    </w:p>
    <w:p>
      <w:pPr>
        <w:pStyle w:val="Heading2"/>
        <w:numPr>
          <w:ilvl w:val="1"/>
          <w:numId w:val="1"/>
        </w:numPr>
        <w:rPr/>
      </w:pPr>
      <w:bookmarkStart w:id="535" w:name="__RefHeading___Toc6834255_2870459653"/>
      <w:bookmarkStart w:id="536" w:name="_Toc191"/>
      <w:bookmarkEnd w:id="535"/>
      <w:r>
        <w:rPr/>
        <w:t>13616/4</w:t>
      </w:r>
      <w:bookmarkEnd w:id="536"/>
    </w:p>
    <w:p>
      <w:pPr>
        <w:pStyle w:val="BookText"/>
        <w:rPr/>
      </w:pPr>
      <w:r>
        <w:rPr>
          <w:rFonts w:ascii="IRNazanin" w:hAnsi="IRNazanin" w:eastAsia="IRNazanin"/>
          <w:color w:val="111111"/>
          <w:sz w:val="28"/>
          <w:sz w:val="28"/>
          <w:szCs w:val="28"/>
          <w:rtl w:val="true"/>
          <w:lang w:bidi="fa-IR"/>
        </w:rPr>
        <w:t xml:space="preserve">همدانی، محمد باقر بن محمد جعفر، </w:t>
      </w:r>
      <w:r>
        <w:rPr>
          <w:rFonts w:eastAsia="IRNazanin" w:cs="IRNazanin"/>
          <w:color w:val="111111"/>
          <w:sz w:val="28"/>
          <w:szCs w:val="28"/>
          <w:lang w:bidi="fa-IR"/>
        </w:rPr>
        <w:t>1239</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پاسخ به سؤالاتی است که بعضی از برادران دینی مطرح کرده اند بدین شرح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 ترجمه و معنی حدیث شريف خلقت الاشياء بالمشية و المشية بنفسها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می خوانیم السلام علیک یا صاحب احکام جدید و کتاب جدید مراد از احکام جدید و کتاب جدید 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بقیة الله در روز جمعه ظهور می فرمایند و چند بز در پیش روی ایشان هست این گونه عبارات توجیه و تاویل و تفسیر دارد با 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 هنگام ظهور از مغرب طلوع می کند، مفسر و ماول است یا خیر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رسول مراد از فاتح لما استقبل و خاتم لما سبق چیست؟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 این بنده بی مقدار محمد باقر غفر الله له که بعضی از برادران از این خاکسار جواب چند سوالی را خواسته پس هر سؤالی را عنوان می کنم و جوابی در تلو آن می 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تابع او شود و امر و حکم او را جاری کند این بود مختصری در جواب این سؤالات و امید است که از برای طالب حق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روز چهارشنبه چهارم شهر جمادی الاولی از شهور سنه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مصلياً مستغفرا</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815383</w:t>
      </w:r>
      <w:r>
        <w:rPr>
          <w:rFonts w:eastAsia="IRNazanin" w:cs="IRNazanin"/>
          <w:color w:val="111111"/>
          <w:sz w:val="28"/>
          <w:szCs w:val="28"/>
          <w:rtl w:val="true"/>
          <w:lang w:bidi="fa-IR"/>
        </w:rPr>
        <w:t xml:space="preserve"> </w:t>
      </w:r>
      <w:bookmarkStart w:id="537" w:name="pg9548_65044"/>
    </w:p>
    <w:p>
      <w:pPr>
        <w:pStyle w:val="Heading2"/>
        <w:numPr>
          <w:ilvl w:val="1"/>
          <w:numId w:val="1"/>
        </w:numPr>
        <w:rPr/>
      </w:pPr>
      <w:bookmarkStart w:id="538" w:name="__RefHeading___Toc6834257_2870459653"/>
      <w:bookmarkStart w:id="539" w:name="_Toc192"/>
      <w:bookmarkEnd w:id="537"/>
      <w:bookmarkEnd w:id="538"/>
      <w:r>
        <w:rPr/>
        <w:t>13616/5</w:t>
      </w:r>
      <w:bookmarkEnd w:id="539"/>
    </w:p>
    <w:p>
      <w:pPr>
        <w:pStyle w:val="BookText"/>
        <w:rPr/>
      </w:pPr>
      <w:r>
        <w:rPr>
          <w:rFonts w:ascii="IRNazanin" w:hAnsi="IRNazanin" w:eastAsia="IRNazanin"/>
          <w:color w:val="111111"/>
          <w:sz w:val="28"/>
          <w:sz w:val="28"/>
          <w:szCs w:val="28"/>
          <w:rtl w:val="true"/>
          <w:lang w:bidi="fa-IR"/>
        </w:rPr>
        <w:t xml:space="preserve">همدانی، محمد باقر بن محمد جعفر، </w:t>
      </w:r>
      <w:r>
        <w:rPr>
          <w:rFonts w:eastAsia="IRNazanin" w:cs="IRNazanin"/>
          <w:color w:val="111111"/>
          <w:sz w:val="28"/>
          <w:szCs w:val="28"/>
          <w:lang w:bidi="fa-IR"/>
        </w:rPr>
        <w:t>1239</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در سکون زمین و حرکت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حاوی مباحثی درباره نفی حرکت وضعی زمین و پاسخ به شبهه عباسقلی میرزا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امتداد رساله ای با عنوان سکون زمین و حرکت آفتاب از خود مؤلف است که در کتابخانه مجلس به شماره بازیابی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مطالب کتاب در زمینه خمس زکات و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از چه مال چه قدر چه وقت و به چه اشخاص باید برسد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 این بنده خاکسار محمد باقر غفر الله له که چون در این زمان محنت اقتران تعلیقه رسید از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تفاصیل آن مسائل در هدایة العوام و كتاب جامع الاحکام و سایر کتب علمای اعلام ضبط است و صلی الله علی محمد و آله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فرغت منها سلخ الصفر المظفر من شهور سنه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 مستغفراً 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تاریخ کتابت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آفتاب رساله در جواب عباسقلی میرزا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وضعی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815384</w:t>
      </w:r>
    </w:p>
    <w:p>
      <w:pPr>
        <w:pStyle w:val="Heading2"/>
        <w:numPr>
          <w:ilvl w:val="1"/>
          <w:numId w:val="1"/>
        </w:numPr>
        <w:rPr/>
      </w:pPr>
      <w:bookmarkStart w:id="540" w:name="__RefHeading___Toc6834259_2870459653"/>
      <w:bookmarkStart w:id="541" w:name="_Toc193"/>
      <w:bookmarkEnd w:id="540"/>
      <w:r>
        <w:rPr/>
        <w:t>13616/6</w:t>
      </w:r>
      <w:bookmarkEnd w:id="541"/>
    </w:p>
    <w:p>
      <w:pPr>
        <w:pStyle w:val="BookText"/>
        <w:rPr/>
      </w:pPr>
      <w:r>
        <w:rPr>
          <w:rFonts w:ascii="IRNazanin" w:hAnsi="IRNazanin" w:eastAsia="IRNazanin"/>
          <w:color w:val="111111"/>
          <w:sz w:val="28"/>
          <w:sz w:val="28"/>
          <w:szCs w:val="28"/>
          <w:rtl w:val="true"/>
          <w:lang w:bidi="fa-IR"/>
        </w:rPr>
        <w:t xml:space="preserve">همدانی، محمد باقر بن محمد جعفر، </w:t>
      </w:r>
      <w:r>
        <w:rPr>
          <w:rFonts w:eastAsia="IRNazanin" w:cs="IRNazanin"/>
          <w:color w:val="111111"/>
          <w:sz w:val="28"/>
          <w:szCs w:val="28"/>
          <w:lang w:bidi="fa-IR"/>
        </w:rPr>
        <w:t>1239</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پاسخ به سؤالات میرزا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542" w:name="pg9548_65045"/>
    </w:p>
    <w:p>
      <w:pPr>
        <w:pStyle w:val="BookText"/>
        <w:rPr/>
      </w:pPr>
      <w:bookmarkEnd w:id="54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که بخشی به عربی و بخشی به فارسی است، مسائل مطرح شده توسط میرزا محمد حسن درباره امامت و این که در هر عصری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باشد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يقول العبد القاصر محمد باقر غفر الله له ولوالديه و الجميع المومنين و المؤمنات ان الجناب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الميرزا محمد حسن حفظه الله من المحن سالني بل امرنی بجواب عن المسئله المخترعة المبتدعة التي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القدر كاف لك ان شاء الله فانك لا تحتاج التفصيل و الحمد لله ظاهرا و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تمت في عصر يوم الاربعا العاشر من شهر جمادى الثانية حامداً مصلياً مستغفراً تمت</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815385</w:t>
      </w:r>
    </w:p>
    <w:p>
      <w:pPr>
        <w:pStyle w:val="Heading2"/>
        <w:numPr>
          <w:ilvl w:val="1"/>
          <w:numId w:val="1"/>
        </w:numPr>
        <w:rPr/>
      </w:pPr>
      <w:bookmarkStart w:id="543" w:name="__RefHeading___Toc6834261_2870459653"/>
      <w:bookmarkStart w:id="544" w:name="_Toc194"/>
      <w:bookmarkEnd w:id="543"/>
      <w:r>
        <w:rPr/>
        <w:t>13616/7</w:t>
      </w:r>
      <w:bookmarkEnd w:id="544"/>
    </w:p>
    <w:p>
      <w:pPr>
        <w:pStyle w:val="BookText"/>
        <w:rPr/>
      </w:pPr>
      <w:r>
        <w:rPr>
          <w:rFonts w:ascii="IRNazanin" w:hAnsi="IRNazanin" w:eastAsia="IRNazanin"/>
          <w:color w:val="111111"/>
          <w:sz w:val="28"/>
          <w:sz w:val="28"/>
          <w:szCs w:val="28"/>
          <w:rtl w:val="true"/>
          <w:lang w:bidi="fa-IR"/>
        </w:rPr>
        <w:t xml:space="preserve">همدانی محمد باقر بن محمد جعفر، </w:t>
      </w:r>
      <w:r>
        <w:rPr>
          <w:rFonts w:eastAsia="IRNazanin" w:cs="IRNazanin"/>
          <w:color w:val="111111"/>
          <w:sz w:val="28"/>
          <w:szCs w:val="28"/>
          <w:lang w:bidi="fa-IR"/>
        </w:rPr>
        <w:t>1239</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سؤالات ملا علی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پاسخ به این سؤال ملا علی رضا است که هرگاه این مطلب صحیح باشد که حجت غیر معصوم مقتضی حکمت اولیه وحدت آن است دلیلی که مقتضی این مطلب باشد چیست؟ آیا همان دلیلی است که مقتضی حجت معصوم است و آن دلیل جاری می شود در این مطلب یا خیر با آن که اصل این مطلب که وحدت حجت غیر معصوم باشد مراد نبوده است از حکمت اولیه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 و بعد چنین گوید این بنده مقصر قاصر محمد باقر غفر الله له و لوالديه و لجميع المومنين و المؤمنات</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قدرها از برای امثال جناب شما کافی است اگرچه ما تغنی الایات و النذر عن قوم لا يومنون اعاذنا الله واياكم من هذه المحن في هذه الفتن المبتدعه في اخر الزمان</w:t>
      </w:r>
      <w:r>
        <w:rPr>
          <w:rFonts w:eastAsia="IRNazanin" w:cs="IRNazanin"/>
          <w:color w:val="111111"/>
          <w:sz w:val="28"/>
          <w:szCs w:val="28"/>
          <w:rtl w:val="true"/>
          <w:lang w:bidi="fa-IR"/>
        </w:rPr>
        <w:t xml:space="preserve">..... </w:t>
      </w:r>
      <w:bookmarkStart w:id="545" w:name="pg9548_65047"/>
    </w:p>
    <w:p>
      <w:pPr>
        <w:pStyle w:val="BookText"/>
        <w:rPr/>
      </w:pPr>
      <w:bookmarkEnd w:id="545"/>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تم فی غره شهر رجب المرجب من شهور سنه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مصلمیا مستغفرأ تمت</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815386</w:t>
      </w:r>
    </w:p>
    <w:p>
      <w:pPr>
        <w:pStyle w:val="Heading2"/>
        <w:numPr>
          <w:ilvl w:val="1"/>
          <w:numId w:val="1"/>
        </w:numPr>
        <w:rPr/>
      </w:pPr>
      <w:bookmarkStart w:id="546" w:name="__RefHeading___Toc6834263_2870459653"/>
      <w:bookmarkStart w:id="547" w:name="_Toc195"/>
      <w:bookmarkEnd w:id="546"/>
      <w:r>
        <w:rPr/>
        <w:t>366/8</w:t>
      </w:r>
      <w:bookmarkEnd w:id="547"/>
    </w:p>
    <w:p>
      <w:pPr>
        <w:pStyle w:val="BookText"/>
        <w:rPr/>
      </w:pPr>
      <w:r>
        <w:rPr>
          <w:rFonts w:ascii="IRNazanin" w:hAnsi="IRNazanin" w:eastAsia="IRNazanin"/>
          <w:color w:val="111111"/>
          <w:sz w:val="28"/>
          <w:sz w:val="28"/>
          <w:szCs w:val="28"/>
          <w:rtl w:val="true"/>
          <w:lang w:bidi="fa-IR"/>
        </w:rPr>
        <w:t xml:space="preserve">همدانی، محمدباقربن محمدجعفر، </w:t>
      </w:r>
      <w:r>
        <w:rPr>
          <w:rFonts w:eastAsia="IRNazanin" w:cs="IRNazanin"/>
          <w:color w:val="111111"/>
          <w:sz w:val="28"/>
          <w:szCs w:val="28"/>
          <w:lang w:bidi="fa-IR"/>
        </w:rPr>
        <w:t>1239</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بن محمدجعفر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مجلس درس در بیان معرفت نفس و معنی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تاریخ سیزدهم و بیست و یکم ذی الحجة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هجریقمری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محمد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اعلی الله مقامه و رفع فی الخلد اعلامه و معنی هذه و اشباه ها ان معرفه النفس بعینها هی معرفه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انبیا و اولیا پناه خدا هستند قولشان قول خداست حکمشان حکم خدا امرشان امر خدا است نهیشان نهی خدا است معرفتشان معرفت خدا است جهل بایشان جهل به خداست دیگر حالا جای دیگر هرچه داد بزنی اعتنا به آدم نمی کنند و صلی الله علی محمد و اله الطیبین الطاهرین</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815387</w:t>
      </w:r>
    </w:p>
    <w:p>
      <w:pPr>
        <w:pStyle w:val="Heading2"/>
        <w:numPr>
          <w:ilvl w:val="1"/>
          <w:numId w:val="1"/>
        </w:numPr>
        <w:rPr/>
      </w:pPr>
      <w:bookmarkStart w:id="548" w:name="__RefHeading___Toc6834265_2870459653"/>
      <w:bookmarkStart w:id="549" w:name="_Toc196"/>
      <w:bookmarkEnd w:id="548"/>
      <w:r>
        <w:rPr/>
        <w:t>13616/9</w:t>
      </w:r>
      <w:bookmarkEnd w:id="549"/>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همدانی، محمدباقر بن محمدجعفر، </w:t>
      </w:r>
      <w:r>
        <w:rPr>
          <w:rFonts w:eastAsia="IRNazanin" w:cs="IRNazanin"/>
          <w:color w:val="111111"/>
          <w:sz w:val="28"/>
          <w:szCs w:val="28"/>
          <w:lang w:bidi="fa-IR"/>
        </w:rPr>
        <w:t>1239</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50" w:name="pg9548_65050"/>
    </w:p>
    <w:p>
      <w:pPr>
        <w:pStyle w:val="BookText"/>
        <w:rPr/>
      </w:pPr>
      <w:bookmarkEnd w:id="550"/>
      <w:r>
        <w:rPr>
          <w:rFonts w:ascii="IRNazanin" w:hAnsi="IRNazanin" w:eastAsia="IRNazanin"/>
          <w:color w:val="111111"/>
          <w:sz w:val="28"/>
          <w:sz w:val="28"/>
          <w:szCs w:val="28"/>
          <w:rtl w:val="true"/>
          <w:lang w:bidi="fa-IR"/>
        </w:rPr>
        <w:t>اسرار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همدانی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حاوی ده مجلس در اسرار شهادت و ذکر مصائب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دهه عاشورای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حاج میرزا محمد باقر بیان شده و یکی از شنوندگان در پای منبر ایشان به میزان توانایی خود در ضبط آن ها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به چاپ سنگی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اسرار الشهادة با شماره بازیابی </w:t>
      </w:r>
      <w:r>
        <w:rPr>
          <w:rFonts w:eastAsia="IRNazanin" w:cs="IRNazanin"/>
          <w:color w:val="111111"/>
          <w:sz w:val="28"/>
          <w:szCs w:val="28"/>
          <w:lang w:bidi="fa-IR"/>
        </w:rPr>
        <w:t>9767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مجلس معرفی شده که مربوط به دهه عاشورای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با گفتاری مشابه گفتار نسخه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اجل ذريتنا و اعظم مصيبتنا بمصيبه سبط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ها کلماتی است در اسرار الشهاده حضرت سید مظلومان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میرزا محمد باقر روحی فداه در دولت سرای خود در دهه اول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بادشان از شب پیش می آمد و هی بر سر خود می زدند و ناله و گریه می کردند الا لعنة الله على القوم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اقدم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عبدالله ملا علی امیدوار از ناظران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عفو اصلاح فرمایند اللهم اغفر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مؤلفین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خط نستعلیق ناخوانا كاتب ملا علی بن عبدالله تاریخ کتابت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عربی به خط نسخ، خطوط بالای برخی کلمات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در ارتباط با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815388</w:t>
      </w:r>
    </w:p>
    <w:p>
      <w:pPr>
        <w:pStyle w:val="Heading2"/>
        <w:numPr>
          <w:ilvl w:val="1"/>
          <w:numId w:val="1"/>
        </w:numPr>
        <w:rPr/>
      </w:pPr>
      <w:bookmarkStart w:id="551" w:name="__RefHeading___Toc6834267_2870459653"/>
      <w:bookmarkStart w:id="552" w:name="_Toc197"/>
      <w:bookmarkEnd w:id="551"/>
      <w:r>
        <w:rPr/>
        <w:t>13617/1</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 قرچقای خان بن منوچهرخان</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553" w:name="pg9548_65052"/>
    </w:p>
    <w:p>
      <w:pPr>
        <w:pStyle w:val="BookText"/>
        <w:rPr/>
      </w:pPr>
      <w:bookmarkEnd w:id="553"/>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طالع قرچقای خان فرزند یکی از امرای دوره صفوی به نام منوچهرخان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مولود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احکام و جداول نجومی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های این اثر بدین شرح است ذکر تاریخ ولادت مبارک موضع ولادت شریف استخراج درجه طالع مبارک استخراج تسويه البيوت بطريق مشهور، ذکر استخراج تقاويم السياره طولا وعرضا ذكر الهيلاجات و الكدخداهات و القول في الاحكام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بی قیاس مر صانع با کمال و قادر لم یزل و لایزال را که این قبه خضراء زمردی را بی ماده و آلتی بنگاشت و این طارم میناء لاجوردی را بی علاقه و عمادی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سبب تحریر این کلمات و تقریر این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بر آن که پدر مولود را سفری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 و الله اعلم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میراث ش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خطوط زیر سطرها سرفصل ها و آیات قرآنی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از شیرازه جدا گسیختگی شیرازه پارگی در عطف و لبه اوراق، برگ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نانویس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زرشکی مقوایی دارای جدول ضربی، ترنج و سرترنج با نقش گل و بوته اندرون جلد کاغذ ابری الوان</w:t>
      </w:r>
    </w:p>
    <w:p>
      <w:pPr>
        <w:pStyle w:val="BookText"/>
        <w:rPr/>
      </w:pPr>
      <w:r>
        <w:rPr>
          <w:rFonts w:ascii="IRNazanin" w:hAnsi="IRNazanin" w:eastAsia="IRNazanin"/>
          <w:color w:val="111111"/>
          <w:sz w:val="28"/>
          <w:sz w:val="28"/>
          <w:szCs w:val="28"/>
          <w:rtl w:val="true"/>
          <w:lang w:bidi="fa-IR"/>
        </w:rPr>
        <w:t xml:space="preserve">برگ 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قرچقای خان بن منوچهرخان،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815389</w:t>
      </w:r>
    </w:p>
    <w:p>
      <w:pPr>
        <w:pStyle w:val="Heading2"/>
        <w:numPr>
          <w:ilvl w:val="1"/>
          <w:numId w:val="1"/>
        </w:numPr>
        <w:rPr/>
      </w:pPr>
      <w:bookmarkStart w:id="554" w:name="__RefHeading___Toc6834269_2870459653"/>
      <w:bookmarkStart w:id="555" w:name="_Toc198"/>
      <w:bookmarkEnd w:id="554"/>
      <w:r>
        <w:rPr/>
        <w:t>13617/2</w:t>
      </w:r>
      <w:bookmarkEnd w:id="555"/>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میزان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قوشچی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در علم حساب مشتمل بر سه 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اهل هند شامل یک مقدمه و دو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اهل تنجیم شامل یک مقدمه و شش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شامل یک مقدمه و سه باب این کتاب را به میرزا محمد طاهر وحید خراسانی و شیخ بهایی نیز نسبت داده اند</w:t>
      </w:r>
      <w:r>
        <w:rPr>
          <w:rFonts w:eastAsia="IRNazanin" w:cs="IRNazanin"/>
          <w:color w:val="111111"/>
          <w:sz w:val="28"/>
          <w:szCs w:val="28"/>
          <w:rtl w:val="true"/>
          <w:lang w:bidi="fa-IR"/>
        </w:rPr>
        <w:t xml:space="preserve">. </w:t>
      </w:r>
      <w:bookmarkStart w:id="556" w:name="pg9548_65054"/>
    </w:p>
    <w:p>
      <w:pPr>
        <w:pStyle w:val="BookText"/>
        <w:rPr/>
      </w:pPr>
      <w:bookmarkEnd w:id="55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رساله ایست در علم حساب مشتمل بر سه مقاله، مقاله اولی در حساب اهل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ضرب قاعده اوست در ثلث ارتفاع او و مساحت جميع اقسام مذکوره از اسطوانه یعنی مستديره و مضلع و قائم و مایل قاعده اوست تمت الرسالة بعون الله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3202</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متن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 یادداشتی در مورد اوزان و تبدیل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الحساب رساله ای در علم حساب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815392</w:t>
      </w:r>
    </w:p>
    <w:p>
      <w:pPr>
        <w:pStyle w:val="Heading2"/>
        <w:numPr>
          <w:ilvl w:val="1"/>
          <w:numId w:val="1"/>
        </w:numPr>
        <w:rPr/>
      </w:pPr>
      <w:bookmarkStart w:id="557" w:name="__RefHeading___Toc6834271_2870459653"/>
      <w:bookmarkStart w:id="558" w:name="_Toc199"/>
      <w:bookmarkEnd w:id="557"/>
      <w:r>
        <w:rPr/>
        <w:t>13618/1</w:t>
      </w:r>
      <w:bookmarkEnd w:id="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بیان قواعد علم رمل در دوازده خانه و چهار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بدآن که آن چه رمال را ضروریست که بداند و از آن گریز نیست ده دایره است که آن ابرج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حرفی از حاصل شد باقی برین قیاس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اندک بارگی در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 ابری قهوه ای روشن و کرمی، عطف پارچه آبی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815390</w:t>
      </w:r>
      <w:r>
        <w:rPr>
          <w:rFonts w:eastAsia="IRNazanin" w:cs="IRNazanin"/>
          <w:color w:val="111111"/>
          <w:sz w:val="28"/>
          <w:szCs w:val="28"/>
          <w:rtl w:val="true"/>
          <w:lang w:bidi="fa-IR"/>
        </w:rPr>
        <w:t xml:space="preserve"> </w:t>
      </w:r>
      <w:bookmarkStart w:id="559" w:name="pg9548_65056"/>
    </w:p>
    <w:p>
      <w:pPr>
        <w:pStyle w:val="Heading2"/>
        <w:numPr>
          <w:ilvl w:val="1"/>
          <w:numId w:val="1"/>
        </w:numPr>
        <w:rPr/>
      </w:pPr>
      <w:bookmarkStart w:id="560" w:name="__RefHeading___Toc6834273_2870459653"/>
      <w:bookmarkStart w:id="561" w:name="_Toc200"/>
      <w:bookmarkEnd w:id="559"/>
      <w:bookmarkEnd w:id="560"/>
      <w:r>
        <w:rPr/>
        <w:t>13618/2</w:t>
      </w:r>
      <w:bookmarkEnd w:id="561"/>
    </w:p>
    <w:p>
      <w:pPr>
        <w:pStyle w:val="BookText"/>
        <w:rPr/>
      </w:pPr>
      <w:r>
        <w:rPr>
          <w:rFonts w:ascii="IRNazanin" w:hAnsi="IRNazanin" w:eastAsia="IRNazanin"/>
          <w:color w:val="111111"/>
          <w:sz w:val="28"/>
          <w:sz w:val="28"/>
          <w:szCs w:val="28"/>
          <w:rtl w:val="true"/>
          <w:lang w:bidi="fa-IR"/>
        </w:rPr>
        <w:t xml:space="preserve">اصفهانی تبریزی حیدر بن محمد،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كشف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رمال، مشهور به تبریزی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در بیان قواعد کلی علم رمل است که در دوازده باب تدوین شده است در شرافت این علم و حقیقت آن در دانستن خآن ها ی رمل در دانستن سعادت و نحوست اشکال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نقطه و دانستن مراکز کمان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دانستن بسط اشکال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طول و عرض و عمق در دانستن طالب و مطلوب از هر 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دانستن آن که هر شکل عرض دارد در دانستن اعداد رمل و ضرب در معرفت میزان العمل و حقیقت آن در ضمایر و خیابا و اسامی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رمل و دانستن سهم السعادة و سهم الغيب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های بازیابی </w:t>
      </w:r>
      <w:r>
        <w:rPr>
          <w:rFonts w:eastAsia="IRNazanin" w:cs="IRNazanin"/>
          <w:color w:val="111111"/>
          <w:sz w:val="28"/>
          <w:szCs w:val="28"/>
          <w:lang w:bidi="fa-IR"/>
        </w:rPr>
        <w:t>21605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این رساله بر دوازده باب نهادیم باب اول در شرافت این علم و حقیقت آن و معرفت عناصر و تولد اشکال دانه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دایره های مذکور که در اول ذکر کردیم که دانستن آن رمال و اجیست که نموده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الكتاب بتاريخ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برگ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صدرالدین ساکن اصفهان در تاریخ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آبی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815391</w:t>
      </w:r>
    </w:p>
    <w:p>
      <w:pPr>
        <w:pStyle w:val="Heading2"/>
        <w:numPr>
          <w:ilvl w:val="1"/>
          <w:numId w:val="1"/>
        </w:numPr>
        <w:rPr/>
      </w:pPr>
      <w:bookmarkStart w:id="562" w:name="__RefHeading___Toc6834275_2870459653"/>
      <w:bookmarkStart w:id="563" w:name="_Toc201"/>
      <w:bookmarkEnd w:id="562"/>
      <w:r>
        <w:rPr/>
        <w:t>13618/3</w:t>
      </w:r>
      <w:bookmarkEnd w:id="563"/>
    </w:p>
    <w:p>
      <w:pPr>
        <w:pStyle w:val="BookText"/>
        <w:rPr/>
      </w:pPr>
      <w:r>
        <w:rPr>
          <w:rFonts w:ascii="IRNazanin" w:hAnsi="IRNazanin" w:eastAsia="IRNazanin"/>
          <w:color w:val="111111"/>
          <w:sz w:val="28"/>
          <w:sz w:val="28"/>
          <w:szCs w:val="28"/>
          <w:rtl w:val="true"/>
          <w:lang w:bidi="fa-IR"/>
        </w:rPr>
        <w:t>طالع بینی</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564" w:name="pg9548_65058"/>
    </w:p>
    <w:p>
      <w:pPr>
        <w:pStyle w:val="BookText"/>
        <w:rPr/>
      </w:pPr>
      <w:bookmarkEnd w:id="56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اثر آن چه که حکمای پیشین جهت طالع وقت به اختصار بیان نموده بودند تا صاحب احکام سرگردان نباشند را در چند باب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ابواب آن است در دانستن ضمیر و زایچه فساد ستارگان شناختن کواکب سبعه احکام خداوند طالع شناختن آن که مال را در اول عمر یابد یا در آخر، شناختن آن که ظفر که را بود از دو سپاه شناختن خانه دزد و این که مال تا چند وقت دیگر بازآید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سایش یزدان تبارك الذي جعل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کتابیست که حکمای پیشینگان بجهة طالع وقت مسئله اختصار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دلیل زندانی اندر برج شرف بود دلیل بیرون</w:t>
      </w:r>
    </w:p>
    <w:p>
      <w:pPr>
        <w:pStyle w:val="BookText"/>
        <w:rPr/>
      </w:pPr>
      <w:r>
        <w:rPr>
          <w:rFonts w:ascii="IRNazanin" w:hAnsi="IRNazanin" w:eastAsia="IRNazanin"/>
          <w:color w:val="111111"/>
          <w:sz w:val="28"/>
          <w:sz w:val="28"/>
          <w:szCs w:val="28"/>
          <w:rtl w:val="true"/>
          <w:lang w:bidi="fa-IR"/>
        </w:rPr>
        <w:t>خط نستعلیق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کمی درشت تر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815393</w:t>
      </w:r>
    </w:p>
    <w:p>
      <w:pPr>
        <w:pStyle w:val="Heading2"/>
        <w:numPr>
          <w:ilvl w:val="1"/>
          <w:numId w:val="1"/>
        </w:numPr>
        <w:rPr/>
      </w:pPr>
      <w:bookmarkStart w:id="565" w:name="__RefHeading___Toc6834277_2870459653"/>
      <w:bookmarkStart w:id="566" w:name="_Toc202"/>
      <w:bookmarkEnd w:id="565"/>
      <w:r>
        <w:rPr/>
        <w:t>13618/4</w:t>
      </w:r>
      <w:bookmarkEnd w:id="566"/>
    </w:p>
    <w:p>
      <w:pPr>
        <w:pStyle w:val="BookText"/>
        <w:rPr/>
      </w:pPr>
      <w:r>
        <w:rPr>
          <w:rFonts w:ascii="IRNazanin" w:hAnsi="IRNazanin" w:eastAsia="IRNazanin"/>
          <w:color w:val="111111"/>
          <w:sz w:val="28"/>
          <w:sz w:val="28"/>
          <w:szCs w:val="28"/>
          <w:rtl w:val="true"/>
          <w:lang w:bidi="fa-IR"/>
        </w:rPr>
        <w:t>حکیم رومی، سید علی</w:t>
      </w:r>
    </w:p>
    <w:p>
      <w:pPr>
        <w:pStyle w:val="BookText"/>
        <w:rPr/>
      </w:pPr>
      <w:r>
        <w:rPr>
          <w:rFonts w:ascii="IRNazanin" w:hAnsi="IRNazanin" w:eastAsia="IRNazanin"/>
          <w:color w:val="111111"/>
          <w:sz w:val="28"/>
          <w:sz w:val="28"/>
          <w:szCs w:val="28"/>
          <w:rtl w:val="true"/>
          <w:lang w:bidi="fa-IR"/>
        </w:rPr>
        <w:t xml:space="preserve">رساله در علم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جواد؟ حکیم رومی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مختصر در علم حروف و بیان آثار هزار و یک نام باری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هر که اسم خود را بحساب ابجد کبیر درآورد و موافق سازد باسماء الله و مداومت نماید بطریقی که مذکور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واحد دائم مجیب صمد مجید موجود 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ها 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سفید برگ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حروف، مطالبی درباره صرف، حوالجات عباسقلی خان و افسون مار و عقرب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w:t>
      </w:r>
      <w:bookmarkStart w:id="567" w:name="pg9548_65060"/>
    </w:p>
    <w:p>
      <w:pPr>
        <w:pStyle w:val="BookText"/>
        <w:rPr/>
      </w:pPr>
      <w:bookmarkEnd w:id="567"/>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815394</w:t>
      </w:r>
    </w:p>
    <w:p>
      <w:pPr>
        <w:pStyle w:val="Heading2"/>
        <w:numPr>
          <w:ilvl w:val="1"/>
          <w:numId w:val="1"/>
        </w:numPr>
        <w:rPr/>
      </w:pPr>
      <w:bookmarkStart w:id="568" w:name="__RefHeading___Toc6834279_2870459653"/>
      <w:bookmarkStart w:id="569" w:name="_Toc203"/>
      <w:bookmarkEnd w:id="568"/>
      <w:r>
        <w:rPr/>
        <w:t>13618/5</w:t>
      </w:r>
      <w:bookmarkEnd w:id="569"/>
    </w:p>
    <w:p>
      <w:pPr>
        <w:pStyle w:val="BookText"/>
        <w:rPr/>
      </w:pPr>
      <w:r>
        <w:rPr>
          <w:rFonts w:ascii="IRNazanin" w:hAnsi="IRNazanin" w:eastAsia="IRNazanin"/>
          <w:color w:val="111111"/>
          <w:sz w:val="28"/>
          <w:sz w:val="28"/>
          <w:szCs w:val="28"/>
          <w:rtl w:val="true"/>
          <w:lang w:bidi="fa-IR"/>
        </w:rPr>
        <w:t>رمال، ناصر بن محمد</w:t>
      </w:r>
    </w:p>
    <w:p>
      <w:pPr>
        <w:pStyle w:val="BookText"/>
        <w:rPr/>
      </w:pPr>
      <w:r>
        <w:rPr>
          <w:rFonts w:ascii="IRNazanin" w:hAnsi="IRNazanin" w:eastAsia="IRNazanin"/>
          <w:color w:val="111111"/>
          <w:sz w:val="28"/>
          <w:sz w:val="28"/>
          <w:szCs w:val="28"/>
          <w:rtl w:val="true"/>
          <w:lang w:bidi="fa-IR"/>
        </w:rPr>
        <w:t>قابل 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بن محمد حیدر رمال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کتابی تحت عنوان تحفه يا تحفة الرمل در بیان قواعد علم رمل در چهار مقاله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اشاره سید حسین بن علی علوی ذیلی در بیان قواعد رمل به طریق ابو عبدالله محمد زمانی تحت عنوان قابل التحفه بر آن افزوده در دو مقاله مقاله اول در بخش علمی شامل یازده فصل و مقاله دوم در بخش عملی شامل بیست و دو فصل ابن ذیل با اصل یک کتاب بشمار می آید ولی نسخه حاضر تنها همین ذیل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مستخرج این الفاظ ناصر ابن محمد حیدر رمال شیرازی که به 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رعیت بر احسن وجه در سیم دلیل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امتیاز کمیاب بودن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عنوان ها و سرفصل ها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برگ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و صورت حساب های شخصی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افتادگی بین اوراق، آب افتادگی و لکه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815395</w:t>
      </w:r>
    </w:p>
    <w:p>
      <w:pPr>
        <w:pStyle w:val="Heading2"/>
        <w:numPr>
          <w:ilvl w:val="1"/>
          <w:numId w:val="1"/>
        </w:numPr>
        <w:rPr/>
      </w:pPr>
      <w:bookmarkStart w:id="570" w:name="__RefHeading___Toc6834281_2870459653"/>
      <w:bookmarkStart w:id="571" w:name="_Toc204"/>
      <w:bookmarkEnd w:id="570"/>
      <w:r>
        <w:rPr/>
        <w:t>13619</w:t>
      </w:r>
      <w:bookmarkEnd w:id="571"/>
    </w:p>
    <w:p>
      <w:pPr>
        <w:pStyle w:val="BookText"/>
        <w:rPr/>
      </w:pPr>
      <w:r>
        <w:rPr>
          <w:rFonts w:ascii="IRNazanin" w:hAnsi="IRNazanin" w:eastAsia="IRNazanin"/>
          <w:color w:val="111111"/>
          <w:sz w:val="28"/>
          <w:sz w:val="28"/>
          <w:szCs w:val="28"/>
          <w:rtl w:val="true"/>
          <w:lang w:bidi="fa-IR"/>
        </w:rPr>
        <w:t xml:space="preserve">فراهانی،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مشکلات دیوان 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فراهانی</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572" w:name="pg9548_65062"/>
    </w:p>
    <w:p>
      <w:pPr>
        <w:pStyle w:val="BookText"/>
        <w:rPr/>
      </w:pPr>
      <w:bookmarkEnd w:id="57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در دو بخش تنظیم شده است بخش اول شامل شرح ابیات مشکل قصاید انوری و بخش دوم شامل شرح مقطعات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تصحیح محمد تقی مدرس رضوی در تهران به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32143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که از روی گواهی خود بر دمه خانواده امکان لازمست آن است که به فریب ادراک لاف ستایش یزدان پاک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شاعر یست معروف از رونه که از جمله خراسان است فرخی شاعر بست از سیستان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شرح مقطعات بمبارکی و فرخی و فیروزی در بلده شيراز في يوم پنجشنبه بیست و سیم شهر شوال المکرم سنه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2135:2</w:t>
      </w:r>
    </w:p>
    <w:p>
      <w:pPr>
        <w:pStyle w:val="BookText"/>
        <w:rPr/>
      </w:pPr>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 شیراز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ابیات مورد شرح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و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اندک بارگی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 جلد ساغری مشکی یک لایی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دیوان انوری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انوری محمد بن محمد </w:t>
      </w:r>
      <w:r>
        <w:rPr>
          <w:rFonts w:eastAsia="IRNazanin" w:cs="IRNazanin"/>
          <w:color w:val="111111"/>
          <w:sz w:val="28"/>
          <w:szCs w:val="28"/>
          <w:lang w:bidi="fa-IR"/>
        </w:rPr>
        <w:t>5850</w:t>
      </w:r>
      <w:r>
        <w:rPr>
          <w:rFonts w:ascii="IRNazanin" w:hAnsi="IRNazanin" w:eastAsia="IRNazanin"/>
          <w:color w:val="111111"/>
          <w:sz w:val="28"/>
          <w:sz w:val="28"/>
          <w:szCs w:val="28"/>
          <w:rtl w:val="true"/>
          <w:lang w:bidi="fa-IR"/>
        </w:rPr>
        <w:t xml:space="preserve">ق دیوان انوری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815396</w:t>
      </w:r>
    </w:p>
    <w:p>
      <w:pPr>
        <w:pStyle w:val="Heading2"/>
        <w:numPr>
          <w:ilvl w:val="1"/>
          <w:numId w:val="1"/>
        </w:numPr>
        <w:rPr/>
      </w:pPr>
      <w:bookmarkStart w:id="573" w:name="__RefHeading___Toc6834283_2870459653"/>
      <w:bookmarkStart w:id="574" w:name="_Toc205"/>
      <w:bookmarkEnd w:id="573"/>
      <w:r>
        <w:rPr/>
        <w:t>13620/1</w:t>
      </w:r>
      <w:bookmarkEnd w:id="574"/>
    </w:p>
    <w:p>
      <w:pPr>
        <w:pStyle w:val="BookText"/>
        <w:rPr/>
      </w:pPr>
      <w:r>
        <w:rPr>
          <w:rFonts w:ascii="IRNazanin" w:hAnsi="IRNazanin" w:eastAsia="IRNazanin"/>
          <w:color w:val="111111"/>
          <w:sz w:val="28"/>
          <w:sz w:val="28"/>
          <w:szCs w:val="28"/>
          <w:rtl w:val="true"/>
          <w:lang w:bidi="fa-IR"/>
        </w:rPr>
        <w:t xml:space="preserve">مجلسی محمد باقربن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مقباس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این کتاب در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در تهران به چاپ سنگی رسیده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الصلوة للمومنين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خامه تقصیر آثار خادم اخبار ائمه اخبار محمد باقر بن محمد تقی</w:t>
      </w:r>
      <w:r>
        <w:rPr>
          <w:rFonts w:eastAsia="IRNazanin" w:cs="IRNazanin"/>
          <w:color w:val="111111"/>
          <w:sz w:val="28"/>
          <w:szCs w:val="28"/>
          <w:rtl w:val="true"/>
          <w:lang w:bidi="fa-IR"/>
        </w:rPr>
        <w:t xml:space="preserve">..... </w:t>
      </w:r>
      <w:bookmarkStart w:id="575" w:name="pg9548_65064"/>
    </w:p>
    <w:p>
      <w:pPr>
        <w:pStyle w:val="BookText"/>
        <w:rPr/>
      </w:pPr>
      <w:bookmarkEnd w:id="575"/>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الملائكة والروح سبحان العلى الاعلى سبحانه و تعالى تمت الرساله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3088</w:t>
      </w:r>
    </w:p>
    <w:p>
      <w:pPr>
        <w:pStyle w:val="BookText"/>
        <w:rPr/>
      </w:pPr>
      <w:r>
        <w:rPr>
          <w:rFonts w:ascii="IRNazanin" w:hAnsi="IRNazanin" w:eastAsia="IRNazanin"/>
          <w:color w:val="111111"/>
          <w:sz w:val="28"/>
          <w:sz w:val="28"/>
          <w:szCs w:val="28"/>
          <w:rtl w:val="true"/>
          <w:lang w:bidi="fa-IR"/>
        </w:rPr>
        <w:t>خط نستعلیق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سرفصل ها خطوط بالای برخی عبارات و کلمات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تولد و نیز طریقه خواندن نماز برای رفع حاجت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گسیختگی شیرازه، آب افتادگی لکه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مقوایی دارای جدول ضربی اندرون جلد کاغذ آبی</w:t>
      </w:r>
    </w:p>
    <w:p>
      <w:pPr>
        <w:pStyle w:val="BookText"/>
        <w:rPr/>
      </w:pPr>
      <w:r>
        <w:rPr>
          <w:rFonts w:ascii="IRNazanin" w:hAnsi="IRNazanin" w:eastAsia="IRNazanin"/>
          <w:color w:val="111111"/>
          <w:sz w:val="28"/>
          <w:sz w:val="28"/>
          <w:szCs w:val="28"/>
          <w:rtl w:val="true"/>
          <w:lang w:bidi="fa-IR"/>
        </w:rPr>
        <w:t xml:space="preserve">برگ 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815397</w:t>
      </w:r>
    </w:p>
    <w:p>
      <w:pPr>
        <w:pStyle w:val="Heading2"/>
        <w:numPr>
          <w:ilvl w:val="1"/>
          <w:numId w:val="1"/>
        </w:numPr>
        <w:rPr/>
      </w:pPr>
      <w:bookmarkStart w:id="576" w:name="__RefHeading___Toc6834285_2870459653"/>
      <w:bookmarkStart w:id="577" w:name="_Toc206"/>
      <w:bookmarkEnd w:id="576"/>
      <w:r>
        <w:rPr/>
        <w:t>13620/2</w:t>
      </w:r>
      <w:bookmarkEnd w:id="577"/>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دعای معروف کمیل بدون هیچ توضیحی تحریر و در بین سطور به فارسی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بسمله، 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فقیر حقیر خاطی محمد باقر بن محمد 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دعای مشهور به دعای کمیل از سایر مناجات ها به وفور فصاحت و کمال بلاغت و حسن مضامین ممتاز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تصلى على محمد و اله و ان تكشف عنى ما اصبحت فيه و امسيت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1834</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دعا به نسخ در بین سطور ترجمه و شرح به خط نستعلیق به 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غیر از برگ های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ترجمه و شرح آن بدون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815398</w:t>
      </w:r>
      <w:r>
        <w:rPr>
          <w:rFonts w:eastAsia="IRNazanin" w:cs="IRNazanin"/>
          <w:color w:val="111111"/>
          <w:sz w:val="28"/>
          <w:szCs w:val="28"/>
          <w:rtl w:val="true"/>
          <w:lang w:bidi="fa-IR"/>
        </w:rPr>
        <w:t xml:space="preserve"> </w:t>
      </w:r>
      <w:bookmarkStart w:id="578" w:name="pg9548_65066"/>
    </w:p>
    <w:p>
      <w:pPr>
        <w:pStyle w:val="Heading2"/>
        <w:numPr>
          <w:ilvl w:val="1"/>
          <w:numId w:val="1"/>
        </w:numPr>
        <w:rPr/>
      </w:pPr>
      <w:bookmarkStart w:id="579" w:name="__RefHeading___Toc6834287_2870459653"/>
      <w:bookmarkStart w:id="580" w:name="_Toc207"/>
      <w:bookmarkEnd w:id="578"/>
      <w:bookmarkEnd w:id="579"/>
      <w:r>
        <w:rPr/>
        <w:t>13620/3</w:t>
      </w:r>
      <w:bookmarkEnd w:id="580"/>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7384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این کتاب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و سلم و زد و بارك على النبي الامي العربي الهاشمي القرشي المكي المدني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احشرنا معهم و في زمرتهم و تحت لواء دولت محمد سید الاولین والآخرين برحمتک یا ارحم الراحمین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اثنا عشر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815399</w:t>
      </w:r>
    </w:p>
    <w:p>
      <w:pPr>
        <w:pStyle w:val="Heading2"/>
        <w:numPr>
          <w:ilvl w:val="1"/>
          <w:numId w:val="1"/>
        </w:numPr>
        <w:rPr/>
      </w:pPr>
      <w:bookmarkStart w:id="581" w:name="__RefHeading___Toc6834289_2870459653"/>
      <w:bookmarkStart w:id="582" w:name="_Toc208"/>
      <w:bookmarkEnd w:id="581"/>
      <w:r>
        <w:rPr/>
        <w:t>13620/4</w:t>
      </w:r>
      <w:bookmarkEnd w:id="582"/>
    </w:p>
    <w:p>
      <w:pPr>
        <w:pStyle w:val="BookText"/>
        <w:rPr/>
      </w:pPr>
      <w:r>
        <w:rPr>
          <w:rFonts w:ascii="IRNazanin" w:hAnsi="IRNazanin" w:eastAsia="IRNazanin"/>
          <w:color w:val="111111"/>
          <w:sz w:val="28"/>
          <w:sz w:val="28"/>
          <w:szCs w:val="28"/>
          <w:rtl w:val="true"/>
          <w:lang w:bidi="fa-IR"/>
        </w:rPr>
        <w:t>زراری، محمد بن محمد قلی</w:t>
      </w:r>
    </w:p>
    <w:p>
      <w:pPr>
        <w:pStyle w:val="BookText"/>
        <w:rPr/>
      </w:pPr>
      <w:r>
        <w:rPr>
          <w:rFonts w:ascii="IRNazanin" w:hAnsi="IRNazanin" w:eastAsia="IRNazanin"/>
          <w:color w:val="111111"/>
          <w:sz w:val="28"/>
          <w:sz w:val="28"/>
          <w:szCs w:val="28"/>
          <w:rtl w:val="true"/>
          <w:lang w:bidi="fa-IR"/>
        </w:rPr>
        <w:t xml:space="preserve">ترجمة الاذكار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قلی مشهور به ابراهیم زراری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اذان قرائت و اذکار نماز در پنج باب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بیان اذان و اقامه دوم در تفسیر سوره فاتحه توحید و قدر سوم در بیان ذکر رکوع سجود و قنوت چهارم در ترجمه تشهد و سلام و پنجم در تعقیب نماز</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هدانا لمعرفه الفرايض و السنن با نوار آثار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پوشیده نماند که نزدیک نمی شود بنده به خدای تعالی بعد از معرفت خدا و اعتقادات </w:t>
      </w:r>
      <w:bookmarkStart w:id="583" w:name="pg9548_65067"/>
    </w:p>
    <w:p>
      <w:pPr>
        <w:pStyle w:val="BookText"/>
        <w:rPr/>
      </w:pPr>
      <w:bookmarkEnd w:id="58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قضيت الصلوة فانتشروا في الارض و ابتغوا من فضل الله و اذكروا الله كثيرا لعلكم تفلحون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سرفصل ها و عبارات مورد ترجمه،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ب تا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و وفات اطرافیان صاحب نسخه در برگ های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ب دعاهایی پراکنده و در برگ های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مطلقه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815400</w:t>
      </w:r>
    </w:p>
    <w:p>
      <w:pPr>
        <w:pStyle w:val="Heading2"/>
        <w:numPr>
          <w:ilvl w:val="1"/>
          <w:numId w:val="1"/>
        </w:numPr>
        <w:rPr/>
      </w:pPr>
      <w:bookmarkStart w:id="584" w:name="__RefHeading___Toc6834291_2870459653"/>
      <w:bookmarkStart w:id="585" w:name="_Toc209"/>
      <w:bookmarkEnd w:id="584"/>
      <w:r>
        <w:rPr/>
        <w:t>13621</w:t>
      </w:r>
      <w:bookmarkEnd w:id="585"/>
    </w:p>
    <w:p>
      <w:pPr>
        <w:pStyle w:val="BookText"/>
        <w:rPr/>
      </w:pPr>
      <w:r>
        <w:rPr>
          <w:rFonts w:ascii="IRNazanin" w:hAnsi="IRNazanin" w:eastAsia="IRNazanin"/>
          <w:color w:val="111111"/>
          <w:sz w:val="28"/>
          <w:sz w:val="28"/>
          <w:szCs w:val="28"/>
          <w:rtl w:val="true"/>
          <w:lang w:bidi="fa-IR"/>
        </w:rPr>
        <w:t xml:space="preserve">کاشف شیرازی محمد شریف بن شمس الدین،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خزان و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بن شمس الدین محمد، متخلص به کاشف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داستان ها و حکایت های اخلاقی با نثری بسیار مغلق در یک مقدمه چهارده اساس و یک خاتمه گردآوری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خاتمه در ذکر احوال مؤلف اشعار به کار رفته در متن به گفته مؤلف از خودش است بیشتر داستآن ها ی این اثر از کتاب فرج بعد از شدت انتخاب شده و بقیه را خود مؤلف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و به سال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 در تبریز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 آرای فرج بعد از شدت در خزان و بهار روزگار لطف شامل حضرت سبحانی است که ذات کامل انسانی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گردن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بطغرای سندع الزبانیه به دوزخ کشد مرا در زیر لواى نصر من الله و فتح قريب</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bookmarkStart w:id="586" w:name="pg9548_65068"/>
    </w:p>
    <w:p>
      <w:pPr>
        <w:pStyle w:val="BookText"/>
        <w:rPr/>
      </w:pPr>
      <w:bookmarkEnd w:id="586"/>
      <w:r>
        <w:rPr>
          <w:rFonts w:ascii="IRNazanin" w:hAnsi="IRNazanin" w:eastAsia="IRNazanin"/>
          <w:color w:val="111111"/>
          <w:sz w:val="28"/>
          <w:sz w:val="28"/>
          <w:szCs w:val="28"/>
          <w:rtl w:val="true"/>
          <w:lang w:bidi="fa-IR"/>
        </w:rPr>
        <w:t>خط نستعلیق ناخوانا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سید محمود به تاریخ ذی الحجه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آب مهر بیضوی نیمه خوانا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 جلد گالینگور سبز عطف تیماج مشکی، اندرون جلد کاغذ شکری</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815401</w:t>
      </w:r>
    </w:p>
    <w:p>
      <w:pPr>
        <w:pStyle w:val="Heading2"/>
        <w:numPr>
          <w:ilvl w:val="1"/>
          <w:numId w:val="1"/>
        </w:numPr>
        <w:rPr/>
      </w:pPr>
      <w:bookmarkStart w:id="587" w:name="__RefHeading___Toc6834293_2870459653"/>
      <w:bookmarkStart w:id="588" w:name="_Toc210"/>
      <w:bookmarkEnd w:id="587"/>
      <w:r>
        <w:rPr/>
        <w:t>13622/1</w:t>
      </w:r>
      <w:bookmarkEnd w:id="588"/>
    </w:p>
    <w:p>
      <w:pPr>
        <w:pStyle w:val="BookText"/>
        <w:rPr/>
      </w:pPr>
      <w:r>
        <w:rPr>
          <w:rFonts w:ascii="IRNazanin" w:hAnsi="IRNazanin" w:eastAsia="IRNazanin"/>
          <w:color w:val="111111"/>
          <w:sz w:val="28"/>
          <w:sz w:val="28"/>
          <w:szCs w:val="28"/>
          <w:rtl w:val="true"/>
          <w:lang w:bidi="fa-IR"/>
        </w:rPr>
        <w:t xml:space="preserve">لاهیجی، محمد باقر بن محمد تقی،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14319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این رساله در سال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در تهران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جعل النبيين لسان صدق في الآخرين و ائمه المعصومين تذكره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بنده خاکسار گناه کار محمد باقر ابن محمد تقی حشرهما الله تعالى مع الائمة الابرار که این رساله 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ظلم ها و کفرها ازیشان صادر شده الحمد الله جمیع ازیشان مومن و شیعه شدند والله يهدى من بشاء إلى صراط مستقيم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تسويد هذا الرساله في يوم الاربعا اثنين شهر محرم الحرام في بلده همدان سنه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محمدرضا علی اکبر التفرشی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محمدرضا علی اکبر التفرشی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 محل کتابت همدان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سرفصل ها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آب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ناخوانا کاغذ فرنگی شکری جلد ساغری مشکی یک لایی دارای جدول ضربی میان جداول بوته های ریسه ای</w:t>
      </w:r>
      <w:r>
        <w:rPr>
          <w:rFonts w:eastAsia="IRNazanin" w:cs="IRNazanin"/>
          <w:color w:val="111111"/>
          <w:sz w:val="28"/>
          <w:szCs w:val="28"/>
          <w:rtl w:val="true"/>
          <w:lang w:bidi="fa-IR"/>
        </w:rPr>
        <w:t xml:space="preserve">. </w:t>
      </w:r>
      <w:bookmarkStart w:id="589" w:name="pg9548_65069"/>
    </w:p>
    <w:p>
      <w:pPr>
        <w:pStyle w:val="BookText"/>
        <w:rPr/>
      </w:pPr>
      <w:bookmarkEnd w:id="589"/>
      <w:r>
        <w:rPr>
          <w:rFonts w:ascii="IRNazanin" w:hAnsi="IRNazanin" w:eastAsia="IRNazanin"/>
          <w:color w:val="111111"/>
          <w:sz w:val="28"/>
          <w:sz w:val="28"/>
          <w:szCs w:val="28"/>
          <w:rtl w:val="true"/>
          <w:lang w:bidi="fa-IR"/>
        </w:rPr>
        <w:t xml:space="preserve">برگ اب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815402</w:t>
      </w:r>
    </w:p>
    <w:p>
      <w:pPr>
        <w:pStyle w:val="Heading2"/>
        <w:numPr>
          <w:ilvl w:val="1"/>
          <w:numId w:val="1"/>
        </w:numPr>
        <w:rPr/>
      </w:pPr>
      <w:bookmarkStart w:id="590" w:name="__RefHeading___Toc6834295_2870459653"/>
      <w:bookmarkStart w:id="591" w:name="_Toc211"/>
      <w:bookmarkEnd w:id="590"/>
      <w:r>
        <w:rPr/>
        <w:t>13622/2</w:t>
      </w:r>
      <w:bookmarkEnd w:id="591"/>
    </w:p>
    <w:p>
      <w:pPr>
        <w:pStyle w:val="BookText"/>
        <w:rPr/>
      </w:pPr>
      <w:r>
        <w:rPr>
          <w:rFonts w:ascii="IRNazanin" w:hAnsi="IRNazanin" w:eastAsia="IRNazanin"/>
          <w:color w:val="111111"/>
          <w:sz w:val="28"/>
          <w:sz w:val="28"/>
          <w:szCs w:val="28"/>
          <w:rtl w:val="true"/>
          <w:lang w:bidi="fa-IR"/>
        </w:rPr>
        <w:t xml:space="preserve">منتخب المزار في تحقيق اولاد 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نسب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زادگان و ذکر مقابر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تا ذکر مقابر اولاد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بردارد با توجه به آن چه در آغاز نسخه آمده این مطالب به نقل از کتاب المزار في تحقيق اولاد ائمه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تطبیق این نسخه با رساله ای با عنوان انساب ائمه و امام زادگان به شماره </w:t>
      </w:r>
      <w:r>
        <w:rPr>
          <w:rFonts w:eastAsia="IRNazanin" w:cs="IRNazanin"/>
          <w:color w:val="111111"/>
          <w:sz w:val="28"/>
          <w:szCs w:val="28"/>
          <w:lang w:bidi="fa-IR"/>
        </w:rPr>
        <w:t>9492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رساله حاضر تلخیصی از نسخه فوق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من كتاب المزار في تحقيق اولاد ائمة المعصومين و قاتلهم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حسب و نسب سيقطع الاحسبی و 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عبدالله بن موسی بن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الائمه المعصومين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بلده همدان يوم الاحد 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الحقير الفقير 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ش </w:t>
      </w:r>
      <w:r>
        <w:rPr>
          <w:rFonts w:eastAsia="IRNazanin" w:cs="IRNazanin"/>
          <w:color w:val="111111"/>
          <w:sz w:val="28"/>
          <w:szCs w:val="28"/>
          <w:lang w:bidi="fa-IR"/>
        </w:rPr>
        <w:t>25046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168:30</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بیشتر برگ آخر در اثر بارگی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815403</w:t>
      </w:r>
    </w:p>
    <w:p>
      <w:pPr>
        <w:pStyle w:val="Heading2"/>
        <w:numPr>
          <w:ilvl w:val="1"/>
          <w:numId w:val="1"/>
        </w:numPr>
        <w:rPr/>
      </w:pPr>
      <w:bookmarkStart w:id="592" w:name="__RefHeading___Toc6834297_2870459653"/>
      <w:bookmarkStart w:id="593" w:name="_Toc212"/>
      <w:bookmarkEnd w:id="592"/>
      <w:r>
        <w:rPr/>
        <w:t>13623</w:t>
      </w:r>
      <w:bookmarkEnd w:id="593"/>
    </w:p>
    <w:p>
      <w:pPr>
        <w:pStyle w:val="BookText"/>
        <w:rPr/>
      </w:pPr>
      <w:r>
        <w:rPr>
          <w:rFonts w:ascii="IRNazanin" w:hAnsi="IRNazanin" w:eastAsia="IRNazanin"/>
          <w:color w:val="111111"/>
          <w:sz w:val="28"/>
          <w:sz w:val="28"/>
          <w:szCs w:val="28"/>
          <w:rtl w:val="true"/>
          <w:lang w:bidi="fa-IR"/>
        </w:rPr>
        <w:t xml:space="preserve">کرباسی، محمد ابراهیم بن محمد حسن، </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محمد حسن الخراسانی</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احکام ضروری دین در یک مقدمه چهار مقصد و یک خاتمه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تنبیه غافلین است و غیر از مقصد اول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عبادات و در چند منهج ذکر شده عنوان سه مقصد دیگر و خاتمه قید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نسخه تنها مقصد اول در عبادات که در چند منهج است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اول در نماز دوم در زکات مال و بدن و خمس و سایر انواع صدقات، سوم در روزه چهارم در اعتکاف پنجم در حج ششم در کفارات هفتم در نذر و عهد و قسم هشتم در تجارت به علت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منهج هشتم تا اوایل مبحث چهارم در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حسن الخراساني محمد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رساله ایست در معرفت ضروری از احکام دین مبین مسمی با ارشاد المسترشدين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اشکال نیست در لزوم آن بتصرف نمودن طرفین در عینین بتلف نمودن تمام آن را با بعض آن را با یکی از آن دو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ارشاد المسترشدين من اوله الى اخره از روی نسخه که بدقت مقابله شده بود و بنظر سرکار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حاجی محمد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مقابله شد فی تاریخ يوم جمعه هفتم شهر شعبان المعظم سنه </w:t>
      </w:r>
      <w:r>
        <w:rPr>
          <w:rFonts w:eastAsia="IRNazanin" w:cs="IRNazanin"/>
          <w:color w:val="111111"/>
          <w:sz w:val="28"/>
          <w:szCs w:val="28"/>
          <w:lang w:bidi="fa-IR"/>
        </w:rPr>
        <w:t>1257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تاریخ کتابت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مقابله زیر نظر مولف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کلمات و عبارات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عنوان ها و تصحیح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سال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از روی نسخه ای که زیر نظر مؤلف مقابله شده بوده است مقابله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اوراق جزء اول کتاب به چشم می خورد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مبنی بر امانت دادن نسخه به اذن آخوند ملا 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آخوند ملاجعفر ساکن مسجد آقا، از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 آخر همان ماه و این که اگر تا آن موقع آورده شد فیها و در غیر این صورت بر آخوند ملا محمد ابراهیم است که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آغاز و دو برگ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نوشته لکه و وصالی در نسخه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سوخت میناکاری دارای ترنج و سرترنج و لچک با نقش گل و بوته مذهب جدول و میان جداول بوته های ریسه ای به زره عطف ساغری مشکی اندرون جلد کاغذ گل بهی</w:t>
      </w:r>
      <w:r>
        <w:rPr>
          <w:rFonts w:eastAsia="IRNazanin" w:cs="IRNazanin"/>
          <w:color w:val="111111"/>
          <w:sz w:val="28"/>
          <w:szCs w:val="28"/>
          <w:rtl w:val="true"/>
          <w:lang w:bidi="fa-IR"/>
        </w:rPr>
        <w:t xml:space="preserve">. </w:t>
      </w:r>
      <w:bookmarkStart w:id="594" w:name="pg9548_65071"/>
    </w:p>
    <w:p>
      <w:pPr>
        <w:pStyle w:val="BookText"/>
        <w:rPr/>
      </w:pPr>
      <w:bookmarkEnd w:id="594"/>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815404</w:t>
      </w:r>
    </w:p>
    <w:p>
      <w:pPr>
        <w:pStyle w:val="Heading2"/>
        <w:numPr>
          <w:ilvl w:val="1"/>
          <w:numId w:val="1"/>
        </w:numPr>
        <w:rPr/>
      </w:pPr>
      <w:bookmarkStart w:id="595" w:name="__RefHeading___Toc6834299_2870459653"/>
      <w:bookmarkStart w:id="596" w:name="_Toc213"/>
      <w:bookmarkEnd w:id="595"/>
      <w:r>
        <w:rPr/>
        <w:t>13624</w:t>
      </w:r>
      <w:bookmarkEnd w:id="596"/>
    </w:p>
    <w:p>
      <w:pPr>
        <w:pStyle w:val="BookText"/>
        <w:rPr/>
      </w:pPr>
      <w:r>
        <w:rPr>
          <w:rFonts w:ascii="IRNazanin" w:hAnsi="IRNazanin" w:eastAsia="IRNazanin"/>
          <w:color w:val="111111"/>
          <w:sz w:val="28"/>
          <w:sz w:val="28"/>
          <w:szCs w:val="28"/>
          <w:rtl w:val="true"/>
          <w:lang w:bidi="fa-IR"/>
        </w:rPr>
        <w:t xml:space="preserve">تویسرکانی، اسماعیل بن محمدعلی،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فرازستان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 بن محمد علی تویسرکانی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چگونگی آفرینش جهان و تاریخ پادشاهان پیش از اسلام، در هفت تابش و هر یک دارای سه آرش، که به نام ناصرالدین شاه قاجار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که در نامه نگاری به لغت درسی استاد، و عالم به زند و اوستا بود، در نگارش این اثر واژه های فارسی سره زیادی به کار بردهاست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سال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در بمبئی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بود همیشه هست بیتندیسه دادار را در آغاز هر کار یاد کردن سزاست بزرگ فروغی که شیدستان از او شید گیرد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خردمندی و دانشوری پیر والا و خشوران وبزرگ خدیوان فرودین و فرازین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اقل العباد ابوالقاسم طباطبائی در دارالخلافه طهران فی شهر شعبان سنه </w:t>
      </w:r>
      <w:r>
        <w:rPr>
          <w:rFonts w:eastAsia="IRNazanin" w:cs="IRNazanin"/>
          <w:color w:val="111111"/>
          <w:sz w:val="28"/>
          <w:szCs w:val="28"/>
          <w:lang w:bidi="fa-IR"/>
        </w:rPr>
        <w:t>1316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مشا 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طباطبایی،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دارالخلافه طهران؛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پارگی و وصالی در برخی از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فستقی و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قرمز، عطف تیماج قهوه ای سیر، آستر کاغذ شکری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815405</w:t>
      </w:r>
      <w:r>
        <w:rPr>
          <w:rFonts w:eastAsia="IRNazanin" w:cs="IRNazanin"/>
          <w:color w:val="111111"/>
          <w:sz w:val="28"/>
          <w:szCs w:val="28"/>
          <w:rtl w:val="true"/>
          <w:lang w:bidi="fa-IR"/>
        </w:rPr>
        <w:t xml:space="preserve"> </w:t>
      </w:r>
      <w:bookmarkStart w:id="597" w:name="pg9548_65072"/>
    </w:p>
    <w:p>
      <w:pPr>
        <w:pStyle w:val="Heading2"/>
        <w:numPr>
          <w:ilvl w:val="1"/>
          <w:numId w:val="1"/>
        </w:numPr>
        <w:rPr/>
      </w:pPr>
      <w:bookmarkStart w:id="598" w:name="__RefHeading___Toc6834301_2870459653"/>
      <w:bookmarkStart w:id="599" w:name="_Toc214"/>
      <w:bookmarkEnd w:id="597"/>
      <w:bookmarkEnd w:id="598"/>
      <w:r>
        <w:rPr/>
        <w:t>13625</w:t>
      </w:r>
      <w:bookmarkEnd w:id="599"/>
    </w:p>
    <w:p>
      <w:pPr>
        <w:pStyle w:val="BookText"/>
        <w:rPr/>
      </w:pPr>
      <w:r>
        <w:rPr>
          <w:rFonts w:ascii="IRNazanin" w:hAnsi="IRNazanin" w:eastAsia="IRNazanin"/>
          <w:color w:val="111111"/>
          <w:sz w:val="28"/>
          <w:sz w:val="28"/>
          <w:szCs w:val="28"/>
          <w:rtl w:val="true"/>
          <w:lang w:bidi="fa-IR"/>
        </w:rPr>
        <w:t xml:space="preserve">حمدالله مستوفی حمد الله بن ابی بکر،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نزهة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بن ابی بکر بن حمد مستوفی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تصحیح میرهاشم محدث توسط سفیر اردهال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واهب مواهب بی علت عد کلمه که مبدع مخترعات و مخترع مبدعا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کم گردد که از دریای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قطره کنی بر خلق قسمت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الجمعه عشر شهر الحرام ذي القعده سنه ثلاث و عشرین و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4781</w:t>
      </w:r>
    </w:p>
    <w:p>
      <w:pPr>
        <w:pStyle w:val="BookText"/>
        <w:rPr/>
      </w:pPr>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مذهب با نقش گل و بوته جداول به زره سیاهی نیلی و قهوه ای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خوردگی شدید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گالینگور طوسی، عطف و گوشه ها تیماج مشکی اندرون جلد کاغد نخودی تیره</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جغرافیا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815406</w:t>
      </w:r>
    </w:p>
    <w:p>
      <w:pPr>
        <w:pStyle w:val="Heading2"/>
        <w:numPr>
          <w:ilvl w:val="1"/>
          <w:numId w:val="1"/>
        </w:numPr>
        <w:rPr/>
      </w:pPr>
      <w:bookmarkStart w:id="600" w:name="__RefHeading___Toc6834303_2870459653"/>
      <w:bookmarkStart w:id="601" w:name="_Toc215"/>
      <w:bookmarkEnd w:id="600"/>
      <w:r>
        <w:rPr/>
        <w:t>13626</w:t>
      </w:r>
      <w:bookmarkEnd w:id="601"/>
    </w:p>
    <w:p>
      <w:pPr>
        <w:pStyle w:val="BookText"/>
        <w:rPr/>
      </w:pPr>
      <w:r>
        <w:rPr>
          <w:rFonts w:ascii="IRNazanin" w:hAnsi="IRNazanin" w:eastAsia="IRNazanin"/>
          <w:color w:val="111111"/>
          <w:sz w:val="28"/>
          <w:sz w:val="28"/>
          <w:szCs w:val="28"/>
          <w:rtl w:val="true"/>
          <w:lang w:bidi="fa-IR"/>
        </w:rPr>
        <w:t xml:space="preserve">لاهیجی، عبد الرزاق بن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بن على بن الحسین لاهیجی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13540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گوهر مرادی که غواص فکرت را از دریای حیرت در کف اندیشه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ورق گزارش چنین نگارش می نماید خامه عجز</w:t>
      </w:r>
      <w:r>
        <w:rPr>
          <w:rFonts w:eastAsia="IRNazanin" w:cs="IRNazanin"/>
          <w:color w:val="111111"/>
          <w:sz w:val="28"/>
          <w:szCs w:val="28"/>
          <w:rtl w:val="true"/>
          <w:lang w:bidi="fa-IR"/>
        </w:rPr>
        <w:t xml:space="preserve">..... </w:t>
      </w:r>
      <w:bookmarkStart w:id="602" w:name="pg9548_65073"/>
    </w:p>
    <w:p>
      <w:pPr>
        <w:pStyle w:val="BookText"/>
        <w:rPr/>
      </w:pPr>
      <w:bookmarkEnd w:id="60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عارف باین مقام رسد هر آینه بحق وصول رسیده باشد بلغنی الله و جميع طالب الحق الى ذلك المقام بمحمد و آله عليهم السلام و هذا آخر ما اردناه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شریف محمد علی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شهر رجب المرجب </w:t>
      </w:r>
      <w:r>
        <w:rPr>
          <w:rFonts w:eastAsia="IRNazanin" w:cs="IRNazanin"/>
          <w:color w:val="111111"/>
          <w:sz w:val="28"/>
          <w:szCs w:val="28"/>
          <w:lang w:bidi="fa-IR"/>
        </w:rPr>
        <w:t>1099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2786:2</w:t>
      </w:r>
    </w:p>
    <w:p>
      <w:pPr>
        <w:pStyle w:val="BookText"/>
        <w:rPr/>
      </w:pPr>
      <w:r>
        <w:rPr>
          <w:rFonts w:ascii="IRNazanin" w:hAnsi="IRNazanin" w:eastAsia="IRNazanin"/>
          <w:color w:val="111111"/>
          <w:sz w:val="28"/>
          <w:sz w:val="28"/>
          <w:szCs w:val="28"/>
          <w:rtl w:val="true"/>
          <w:lang w:bidi="fa-IR"/>
        </w:rPr>
        <w:t>خط 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شریف ،همدانی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اشکال نجومی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 مورد حروف و حرکت آن ها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برگ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چهار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المتوكل على الله عبده محمد قاسم برگ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مهر بیضوی با عبارت عبده محمد مقیم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آب افتادگی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زرشکی ،مقوایی ضربی دارای ترنج و سرترنج و لچک که عبارت یا علی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لچک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ساغری مشکی اندرون جلد کاغد نخودی</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815407</w:t>
      </w:r>
    </w:p>
    <w:p>
      <w:pPr>
        <w:pStyle w:val="Heading2"/>
        <w:numPr>
          <w:ilvl w:val="1"/>
          <w:numId w:val="1"/>
        </w:numPr>
        <w:rPr/>
      </w:pPr>
      <w:bookmarkStart w:id="603" w:name="__RefHeading___Toc6834305_2870459653"/>
      <w:bookmarkStart w:id="604" w:name="_Toc216"/>
      <w:bookmarkEnd w:id="603"/>
      <w:r>
        <w:rPr/>
        <w:t>13627</w:t>
      </w:r>
      <w:bookmarkEnd w:id="604"/>
    </w:p>
    <w:p>
      <w:pPr>
        <w:pStyle w:val="BookText"/>
        <w:rPr/>
      </w:pPr>
      <w:r>
        <w:rPr>
          <w:rFonts w:ascii="IRNazanin" w:hAnsi="IRNazanin" w:eastAsia="IRNazanin"/>
          <w:color w:val="111111"/>
          <w:sz w:val="28"/>
          <w:sz w:val="28"/>
          <w:szCs w:val="28"/>
          <w:rtl w:val="true"/>
          <w:lang w:bidi="fa-IR"/>
        </w:rPr>
        <w:t xml:space="preserve">قرشی ساوجی، محمد بن حسین،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 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ساوجی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 الدین عاملی از کتاب جامع عباسی پنج باب را به امر شاه عباس صفوی تألیف نمود ولی موفق به اتمام آن نشد و از این رو شاگردش نظام الدین به دستور شاه عباس صفوی از باب ششم در احکام وقف تا باب بیستم در احکام خون بها را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دنباله پنج باب اول این اثر یعنی باب ششم در وقف کردن و تصدق نمودن تا باب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خون بهای کشتن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چون همگی همت علی نهمت بندگان مدیون ارفع اقدس اعلی کلب آستانه خير البشر مروج مذهب حق ائمه اثنی عشر</w:t>
      </w:r>
      <w:r>
        <w:rPr>
          <w:rFonts w:eastAsia="IRNazanin" w:cs="IRNazanin"/>
          <w:color w:val="111111"/>
          <w:sz w:val="28"/>
          <w:szCs w:val="28"/>
          <w:rtl w:val="true"/>
          <w:lang w:bidi="fa-IR"/>
        </w:rPr>
        <w:t xml:space="preserve">..... </w:t>
      </w:r>
      <w:bookmarkStart w:id="605" w:name="pg9548_65074"/>
    </w:p>
    <w:p>
      <w:pPr>
        <w:pStyle w:val="BookText"/>
        <w:rPr/>
      </w:pPr>
      <w:bookmarkEnd w:id="60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اعلی فرمودند که حکمت درین خواهد بود که اگر آن شخص همیشه شرمنده خویشان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اینچنین کاری نکند امید که ایزد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تمت الكتاب بعون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بیست و هشتم شهر جمادی الاخر سنه </w:t>
      </w:r>
      <w:r>
        <w:rPr>
          <w:rFonts w:eastAsia="IRNazanin" w:cs="IRNazanin"/>
          <w:color w:val="111111"/>
          <w:sz w:val="28"/>
          <w:szCs w:val="28"/>
          <w:lang w:bidi="fa-IR"/>
        </w:rPr>
        <w:t>1264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عنوان ها،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از آغاز و دو برگ از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بدون نوشته پاره ای از اوراق الحاقی، آب افتادگی، لکه باشیدگی مرکب 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روشن مقوایی دارای جدول ضربی میان جداول بوته های ریسه ای اندرون جلد کاغذ شکری</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عباسی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815408</w:t>
      </w:r>
    </w:p>
    <w:p>
      <w:pPr>
        <w:pStyle w:val="Heading2"/>
        <w:numPr>
          <w:ilvl w:val="1"/>
          <w:numId w:val="1"/>
        </w:numPr>
        <w:rPr/>
      </w:pPr>
      <w:bookmarkStart w:id="606" w:name="__RefHeading___Toc6834307_2870459653"/>
      <w:bookmarkStart w:id="607" w:name="_Toc217"/>
      <w:bookmarkEnd w:id="606"/>
      <w:r>
        <w:rPr/>
        <w:t>13628</w:t>
      </w:r>
      <w:bookmarkEnd w:id="607"/>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الاحد الفرد الصمد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خامه شکسته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ایکم نشان تراب اقدام ارباب یقین و 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تاویلش را به ما رد کنید پس انکار این ها نمی کنیم و جزم به وقوعش نمی کنیم و در مرتبه تجویز و احتمال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رساله حق اليقين على يد اقل العباد محمد ابن محمد علی النوري في شهر رمضان المبارك في قرية سینک از قراء دارالسلطنه طهران سنه </w:t>
      </w:r>
      <w:r>
        <w:rPr>
          <w:rFonts w:eastAsia="IRNazanin" w:cs="IRNazanin"/>
          <w:color w:val="111111"/>
          <w:sz w:val="28"/>
          <w:szCs w:val="28"/>
          <w:lang w:bidi="fa-IR"/>
        </w:rPr>
        <w:t>1232</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1634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bookmarkStart w:id="608" w:name="pg9548_65075"/>
    </w:p>
    <w:p>
      <w:pPr>
        <w:pStyle w:val="BookText"/>
        <w:rPr/>
      </w:pPr>
      <w:bookmarkEnd w:id="60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كاتب محمد بن محمد علی النورى محل کتابت قریه سینک از قراء طهران تاریخ کتابت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ها خطوط بالای آیات قرآنی، نام خداوند و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آب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الله الا الله الملك الحق المبين عبده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سبز عطف تیماج قهوه ای سیر اندرون چند کاغذ شکری</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اصول دین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815409</w:t>
      </w:r>
    </w:p>
    <w:p>
      <w:pPr>
        <w:pStyle w:val="Heading2"/>
        <w:numPr>
          <w:ilvl w:val="1"/>
          <w:numId w:val="1"/>
        </w:numPr>
        <w:rPr/>
      </w:pPr>
      <w:bookmarkStart w:id="609" w:name="__RefHeading___Toc6834309_2870459653"/>
      <w:bookmarkStart w:id="610" w:name="_Toc218"/>
      <w:bookmarkEnd w:id="609"/>
      <w:r>
        <w:rPr/>
        <w:t>13629</w:t>
      </w:r>
      <w:bookmarkEnd w:id="610"/>
    </w:p>
    <w:p>
      <w:pPr>
        <w:pStyle w:val="BookText"/>
        <w:rPr/>
      </w:pPr>
      <w:r>
        <w:rPr>
          <w:rFonts w:ascii="IRNazanin" w:hAnsi="IRNazanin" w:eastAsia="IRNazanin"/>
          <w:color w:val="111111"/>
          <w:sz w:val="28"/>
          <w:sz w:val="28"/>
          <w:szCs w:val="28"/>
          <w:rtl w:val="true"/>
          <w:lang w:bidi="fa-IR"/>
        </w:rPr>
        <w:t>شرح جوک باشست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جوک باشست از آثار قدیم هندیان تألیف پندت کشمیری سرودی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فلسفه عرفان و تصوف هندی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طریقه جوک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تعلیم می دهد و در میان تعلیمات خود تمثیلات و حکایاتی چند نیز گنجانیده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شرح جوک با شست ولی در آن نامی از شارح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13509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طالبان شناخت حق و ای جویندگان دریای هستی مطلق گوش هوش بمن دارید و بشنوید که این ذات برهم که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من است که همه چیز و همه کس ظهور من است و بچندین صورت ها و شکل ها بر می آیم و غیر مرا بود و وجود نیست به همین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بوم پنجشنبه هجدهم شهر رمضان المبارک سنه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بجهة مخدوم جهان میرزا صادق تحریر شد حسب الفرمایش هر چند خط مقابل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میرزا صادق را همیشه دل خوش و مقضى المرام بداری</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نایاب بودن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کهنه و فرسوده قسمت بیشتر لت رو از نسخه جداست، جای عنوان ها بدون نوشته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 جلد تیماج مشکی مقوایی دارای جدول ضربی میان جداول بوته های ریسه ای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نخودی از نسخه ای خطی </w:t>
      </w:r>
      <w:bookmarkStart w:id="611" w:name="pg9548_65076"/>
    </w:p>
    <w:p>
      <w:pPr>
        <w:pStyle w:val="BookText"/>
        <w:rPr/>
      </w:pPr>
      <w:bookmarkEnd w:id="611"/>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هندی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هندی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815410</w:t>
      </w:r>
    </w:p>
    <w:p>
      <w:pPr>
        <w:pStyle w:val="Heading2"/>
        <w:numPr>
          <w:ilvl w:val="1"/>
          <w:numId w:val="1"/>
        </w:numPr>
        <w:rPr/>
      </w:pPr>
      <w:bookmarkStart w:id="612" w:name="__RefHeading___Toc6834311_2870459653"/>
      <w:bookmarkStart w:id="613" w:name="_Toc219"/>
      <w:bookmarkEnd w:id="612"/>
      <w:r>
        <w:rPr/>
        <w:t>13630/1</w:t>
      </w:r>
      <w:bookmarkEnd w:id="613"/>
    </w:p>
    <w:p>
      <w:pPr>
        <w:pStyle w:val="BookText"/>
        <w:rPr/>
      </w:pPr>
      <w:r>
        <w:rPr>
          <w:rFonts w:ascii="IRNazanin" w:hAnsi="IRNazanin" w:eastAsia="IRNazanin"/>
          <w:color w:val="111111"/>
          <w:sz w:val="28"/>
          <w:sz w:val="28"/>
          <w:szCs w:val="28"/>
          <w:rtl w:val="true"/>
          <w:lang w:bidi="fa-IR"/>
        </w:rPr>
        <w:t xml:space="preserve">نشاط اصفهانی، عبد الوهاب، </w:t>
      </w:r>
      <w:r>
        <w:rPr>
          <w:rFonts w:eastAsia="IRNazanin" w:cs="IRNazanin"/>
          <w:color w:val="111111"/>
          <w:sz w:val="28"/>
          <w:szCs w:val="28"/>
          <w:lang w:bidi="fa-IR"/>
        </w:rPr>
        <w:t>1175</w:t>
      </w:r>
      <w:r>
        <w:rPr>
          <w:rFonts w:eastAsia="IRNazanin" w:cs="IRNazanin"/>
          <w:color w:val="111111"/>
          <w:sz w:val="28"/>
          <w:szCs w:val="28"/>
          <w:rtl w:val="true"/>
          <w:lang w:bidi="fa-IR"/>
        </w:rPr>
        <w:t>-</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گنجینه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عبدالوهاب نشاط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منظوم و منثور نشاط اصفهانی است که در پنج درج تدوین شده است درج اول در دیباچه ها خطبه ها و وقف نامه ها دوم در نامه های فتحعلیشاه قاجار به شاهان و علما سوم در عرایض و مراسلات به دوستان چهارم در قصایدی که در مدح شاه گفته شده و پنجم در غزلیات و رباعیات خود نشاط ترتیب فوق در نسخه های مختلف اندکی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درج سوم به بعد را در بردارد که ترتیب آن با ترتیب فوق و نیز نسخه موجود در کتابخانه ملی تفاوت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درج خامس در واردات و جدی و تغزلات و تشبیبات نثری است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خواب است این نه بیداری این نه مستی و این نه هشیاری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 که بمهر خواجه دل دربند است فرقی نکند بندگی و آزادی قال عز و جل و لئن ادقنا الانسان منا رحمة ثم نزعنا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و الاكرام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2782</w:t>
      </w:r>
    </w:p>
    <w:p>
      <w:pPr>
        <w:pStyle w:val="BookText"/>
        <w:rPr/>
      </w:pPr>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شعاع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جای عنوان ها بدون 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آبی جلد تیماج زرشکی، مقوایی ساده اندرون جلد کاغذ زرد</w:t>
      </w:r>
    </w:p>
    <w:p>
      <w:pPr>
        <w:pStyle w:val="BookText"/>
        <w:rPr/>
      </w:pPr>
      <w:r>
        <w:rPr>
          <w:rFonts w:ascii="IRNazanin" w:hAnsi="IRNazanin" w:eastAsia="IRNazanin"/>
          <w:color w:val="111111"/>
          <w:sz w:val="28"/>
          <w:sz w:val="28"/>
          <w:szCs w:val="28"/>
          <w:rtl w:val="true"/>
          <w:lang w:bidi="fa-IR"/>
        </w:rPr>
        <w:t xml:space="preserve">برگ عب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815411</w:t>
      </w:r>
      <w:r>
        <w:rPr>
          <w:rFonts w:eastAsia="IRNazanin" w:cs="IRNazanin"/>
          <w:color w:val="111111"/>
          <w:sz w:val="28"/>
          <w:szCs w:val="28"/>
          <w:rtl w:val="true"/>
          <w:lang w:bidi="fa-IR"/>
        </w:rPr>
        <w:t xml:space="preserve"> </w:t>
      </w:r>
      <w:bookmarkStart w:id="614" w:name="pg9548_65077"/>
    </w:p>
    <w:p>
      <w:pPr>
        <w:pStyle w:val="Heading2"/>
        <w:numPr>
          <w:ilvl w:val="1"/>
          <w:numId w:val="1"/>
        </w:numPr>
        <w:rPr/>
      </w:pPr>
      <w:bookmarkStart w:id="615" w:name="__RefHeading___Toc6834313_2870459653"/>
      <w:bookmarkStart w:id="616" w:name="_Toc220"/>
      <w:bookmarkEnd w:id="614"/>
      <w:bookmarkEnd w:id="615"/>
      <w:r>
        <w:rPr/>
        <w:t>13630/2</w:t>
      </w:r>
      <w:bookmarkEnd w:id="616"/>
    </w:p>
    <w:p>
      <w:pPr>
        <w:pStyle w:val="BookText"/>
        <w:rPr/>
      </w:pPr>
      <w:r>
        <w:rPr>
          <w:rFonts w:ascii="IRNazanin" w:hAnsi="IRNazanin" w:eastAsia="IRNazanin"/>
          <w:color w:val="111111"/>
          <w:sz w:val="28"/>
          <w:sz w:val="28"/>
          <w:szCs w:val="28"/>
          <w:rtl w:val="true"/>
          <w:lang w:bidi="fa-IR"/>
        </w:rPr>
        <w:t xml:space="preserve">بدایع نگار محمد ابراهیم بن محمد مهدی، </w:t>
      </w:r>
      <w:r>
        <w:rPr>
          <w:rFonts w:eastAsia="IRNazanin" w:cs="IRNazanin"/>
          <w:color w:val="111111"/>
          <w:sz w:val="28"/>
          <w:szCs w:val="28"/>
          <w:lang w:bidi="fa-IR"/>
        </w:rPr>
        <w:t>1241</w:t>
      </w:r>
      <w:r>
        <w:rPr>
          <w:rFonts w:eastAsia="IRNazanin" w:cs="IRNazanin"/>
          <w:color w:val="111111"/>
          <w:sz w:val="28"/>
          <w:szCs w:val="28"/>
          <w:rtl w:val="true"/>
          <w:lang w:bidi="fa-IR"/>
        </w:rPr>
        <w:t>-</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فتح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بدایع نگار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در شرح واقعه محاصره و فتح هرات که به سال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در زمان ناصرالدین شاه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درین روزگار که روز بازار فضل و هنر است و اصحاب علم و ارباب کمال را حشمتی بسزا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آن چه در صدر این مقاله از بیان حقیقت حال و صدق متعال وعده رفته بود خدا بتعالی همگان را توفیق سعادت روزی کناد و بر صفت عدل و آئین انصاف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تسويد هذه نسخة الشريفه في يوم الاثنين عشرين شهر دی القعدة الحرام من شهور سنه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 سبعين و ماتين بعد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بداقل السادات محمد مهدی این لطف الله العلوى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1273</w:t>
      </w:r>
    </w:p>
    <w:p>
      <w:pPr>
        <w:pStyle w:val="BookText"/>
        <w:rPr/>
      </w:pPr>
      <w:r>
        <w:rPr>
          <w:rFonts w:ascii="IRNazanin" w:hAnsi="IRNazanin" w:eastAsia="IRNazanin"/>
          <w:color w:val="111111"/>
          <w:sz w:val="28"/>
          <w:sz w:val="28"/>
          <w:szCs w:val="28"/>
          <w:rtl w:val="true"/>
          <w:lang w:bidi="fa-IR"/>
        </w:rPr>
        <w:t xml:space="preserve">كاتب محمد مهدی بن لطف الله العلوی تاریخ کتابت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نسخه در زمان حیات مولف و در همان سال تالیف کتابت شده و نایاب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 و معنایی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شعاع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بدون 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هرات </w:t>
      </w:r>
      <w:r>
        <w:rPr>
          <w:rFonts w:eastAsia="IRNazanin" w:cs="IRNazanin"/>
          <w:color w:val="111111"/>
          <w:sz w:val="28"/>
          <w:szCs w:val="28"/>
          <w:lang w:bidi="fa-IR"/>
        </w:rPr>
        <w:t>1274</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lang w:bidi="fa-IR"/>
        </w:rPr>
        <w:t>1193</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815412</w:t>
      </w:r>
    </w:p>
    <w:p>
      <w:pPr>
        <w:pStyle w:val="Heading2"/>
        <w:numPr>
          <w:ilvl w:val="1"/>
          <w:numId w:val="1"/>
        </w:numPr>
        <w:rPr/>
      </w:pPr>
      <w:bookmarkStart w:id="617" w:name="__RefHeading___Toc6834315_2870459653"/>
      <w:bookmarkStart w:id="618" w:name="_Toc221"/>
      <w:bookmarkEnd w:id="617"/>
      <w:r>
        <w:rPr/>
        <w:t>13631/1</w:t>
      </w:r>
      <w:bookmarkEnd w:id="618"/>
    </w:p>
    <w:p>
      <w:pPr>
        <w:pStyle w:val="BookText"/>
        <w:rPr/>
      </w:pPr>
      <w:r>
        <w:rPr>
          <w:rFonts w:ascii="IRNazanin" w:hAnsi="IRNazanin" w:eastAsia="IRNazanin"/>
          <w:color w:val="111111"/>
          <w:sz w:val="28"/>
          <w:sz w:val="28"/>
          <w:szCs w:val="28"/>
          <w:rtl w:val="true"/>
          <w:lang w:bidi="fa-IR"/>
        </w:rPr>
        <w:t xml:space="preserve">رشید وطواط محمد بن محمد،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حدائق السحر في دقايق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عبد الجليل العمری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الرشيد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619" w:name="pg9548_65078"/>
    </w:p>
    <w:p>
      <w:pPr>
        <w:pStyle w:val="BookText"/>
        <w:rPr/>
      </w:pPr>
      <w:bookmarkEnd w:id="619"/>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کوتاهی در بیان صنایع ادب فارسی از ترصیع و تجنیس، متضاد تضمين المزدوج، حسن المقطع، مراعات النظیر و امثال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از صنایع بدیعی با شواهد از سروده های فارسی و عربی آمده است و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ما افاض علينا من نعمه المترعة الحياض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مؤلف این کتاب محمد بن محمد بن عبد الجليل العمري المعروف بالرشيد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پارسی فرخی را و من بر لفظ فرخی این کتاب را تمام کردم که همیشه روزگار پادشاه فرخ و همایون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تمت في </w:t>
      </w:r>
      <w:r>
        <w:rPr>
          <w:rFonts w:eastAsia="Amiri" w:cs="Amiri" w:ascii="Amiri" w:hAnsi="Amiri"/>
          <w:color w:val="111111"/>
          <w:sz w:val="28"/>
          <w:szCs w:val="28"/>
          <w:lang w:bidi="ar-SA"/>
        </w:rPr>
        <w:t>1267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خوانا کاتب حاجی آقا بن عبدالله تبریزی؟ تاریخ کتابت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عنوان ها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و لکه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روشن یک لایی دارای جدول ضربی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815413</w:t>
      </w:r>
    </w:p>
    <w:p>
      <w:pPr>
        <w:pStyle w:val="Heading2"/>
        <w:numPr>
          <w:ilvl w:val="1"/>
          <w:numId w:val="1"/>
        </w:numPr>
        <w:rPr/>
      </w:pPr>
      <w:bookmarkStart w:id="620" w:name="__RefHeading___Toc6834317_2870459653"/>
      <w:bookmarkStart w:id="621" w:name="_Toc222"/>
      <w:bookmarkEnd w:id="620"/>
      <w:r>
        <w:rPr/>
        <w:t>13631/2</w:t>
      </w:r>
      <w:bookmarkEnd w:id="621"/>
    </w:p>
    <w:p>
      <w:pPr>
        <w:pStyle w:val="BookText"/>
        <w:rPr/>
      </w:pPr>
      <w:r>
        <w:rPr>
          <w:rFonts w:ascii="IRNazanin" w:hAnsi="IRNazanin" w:eastAsia="IRNazanin"/>
          <w:color w:val="111111"/>
          <w:sz w:val="28"/>
          <w:sz w:val="28"/>
          <w:szCs w:val="28"/>
          <w:rtl w:val="true"/>
          <w:lang w:bidi="fa-IR"/>
        </w:rPr>
        <w:t xml:space="preserve">ملا باشی ایروانی عبدالکریم بن قاسم،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مختصر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قاسم الايرواني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چون فهم کتاب های مبسوط عروض را برای پسر هفت ساله اش مشکل دید دست به تألیف این مختصر زد و آن را در یک مقدمه دو فایده و یک خاتمه تدوین کرد مقدمه در بیان شعر و شاعر و حاجت به علم عروض فایده اول در بیان وزن و تقطیع وزن در هشت فصل دوم در بیان زحافات و تفصیل بحور نوزده گانه در نه فصل و خاتمه در بیان زحافاتی که مخصوص به عروض عربی است و بیان دوایر در دو فصل این اثر به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تبریز به چاپ سنگی رسیده است</w:t>
      </w:r>
      <w:r>
        <w:rPr>
          <w:rFonts w:eastAsia="IRNazanin" w:cs="IRNazanin"/>
          <w:color w:val="111111"/>
          <w:sz w:val="28"/>
          <w:szCs w:val="28"/>
          <w:rtl w:val="true"/>
          <w:lang w:bidi="fa-IR"/>
        </w:rPr>
        <w:t xml:space="preserve">. </w:t>
      </w:r>
      <w:bookmarkStart w:id="622" w:name="pg9548_65079"/>
    </w:p>
    <w:p>
      <w:pPr>
        <w:pStyle w:val="BookText"/>
        <w:rPr/>
      </w:pPr>
      <w:bookmarkEnd w:id="62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و عروض سپاس وافر و متدارک که ابتدا و ضرب آن بارکان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بنده نیازمند جانی عبد الكريم بن قاسم الايروانی آوردهما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ابوالحسن اخفش بحر متدارک را از این دایره استخراج نموده و صورت دایره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الفراغ من كتابته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 على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بن عبدالله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ستون بعد ماتان و الف</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2956</w:t>
      </w:r>
    </w:p>
    <w:p>
      <w:pPr>
        <w:pStyle w:val="BookText"/>
        <w:rPr/>
      </w:pPr>
      <w:r>
        <w:rPr>
          <w:rFonts w:ascii="IRNazanin" w:hAnsi="IRNazanin" w:eastAsia="IRNazanin"/>
          <w:color w:val="111111"/>
          <w:sz w:val="28"/>
          <w:sz w:val="28"/>
          <w:szCs w:val="28"/>
          <w:rtl w:val="true"/>
          <w:lang w:bidi="fa-IR"/>
        </w:rPr>
        <w:t>امتیاز نسخه در زمان حیات مولف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815414</w:t>
      </w:r>
    </w:p>
    <w:p>
      <w:pPr>
        <w:pStyle w:val="Heading2"/>
        <w:numPr>
          <w:ilvl w:val="1"/>
          <w:numId w:val="1"/>
        </w:numPr>
        <w:rPr/>
      </w:pPr>
      <w:bookmarkStart w:id="623" w:name="__RefHeading___Toc6834319_2870459653"/>
      <w:bookmarkStart w:id="624" w:name="_Toc223"/>
      <w:bookmarkEnd w:id="623"/>
      <w:r>
        <w:rPr/>
        <w:t>13631/3</w:t>
      </w:r>
      <w:bookmarkEnd w:id="624"/>
    </w:p>
    <w:p>
      <w:pPr>
        <w:pStyle w:val="BookText"/>
        <w:rPr/>
      </w:pPr>
      <w:r>
        <w:rPr>
          <w:rFonts w:ascii="IRNazanin" w:hAnsi="IRNazanin" w:eastAsia="IRNazanin"/>
          <w:color w:val="111111"/>
          <w:sz w:val="28"/>
          <w:sz w:val="28"/>
          <w:szCs w:val="28"/>
          <w:rtl w:val="true"/>
          <w:lang w:bidi="fa-IR"/>
        </w:rPr>
        <w:t xml:space="preserve">حسینی نیشابوری، عطا الله بن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منتخب مقطع تكميل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الله بن محمود الحسيني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منتخبی از رساله تکمیل الصناعه خود مؤلف که در نه حرف تدوین شده است اول در تعریف قافیه دوم در تعداد حروف قافیه و بیان حرف روی و حرفی که پیش از اوست سوم در بیان حروفی که پس از روی است چهارم در بیان حرکات قافیه پنجم در بیان انواع روی ششم در بیان انواع قافیه هفتم در بیان عیوب ملقبه قافیه هشتم در بیان عیوب غیر ملقبه قافیه و نهم در بیان حاجت و ردیف این رساله به امیر علی شیر نوایی تقدیم شده و به سال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 قیاس صانعی را که تاسیس بدایع مصنوعات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قوافی بعرف شعرای عجم منتخب از مقطع کتاب تكميل الصناعة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حال ردیف نسبت بقافیه مشابه حال انکس بود او را ردیف نام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باشد همگی صدق و صواب گر سهو و خطایی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المبارک سنه </w:t>
      </w:r>
      <w:r>
        <w:rPr>
          <w:rFonts w:eastAsia="IRNazanin" w:cs="IRNazanin"/>
          <w:color w:val="111111"/>
          <w:sz w:val="28"/>
          <w:szCs w:val="28"/>
          <w:lang w:bidi="fa-IR"/>
        </w:rPr>
        <w:t>1266</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625" w:name="pg9548_65080"/>
    </w:p>
    <w:p>
      <w:pPr>
        <w:pStyle w:val="BookText"/>
        <w:rPr/>
      </w:pPr>
      <w:bookmarkEnd w:id="625"/>
      <w:r>
        <w:rPr>
          <w:rFonts w:ascii="IRNazanin" w:hAnsi="IRNazanin" w:eastAsia="IRNazanin"/>
          <w:color w:val="111111"/>
          <w:sz w:val="28"/>
          <w:sz w:val="28"/>
          <w:szCs w:val="28"/>
          <w:rtl w:val="true"/>
          <w:lang w:bidi="fa-IR"/>
        </w:rPr>
        <w:t>خط نستعلیق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کتابت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سه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العلى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قافیه؛ رساله قوافی رساله در قافیه؛ رساله وافی در قواعد علم قوافی؛ قافیه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815415</w:t>
      </w:r>
    </w:p>
    <w:p>
      <w:pPr>
        <w:pStyle w:val="Heading2"/>
        <w:numPr>
          <w:ilvl w:val="1"/>
          <w:numId w:val="1"/>
        </w:numPr>
        <w:rPr/>
      </w:pPr>
      <w:bookmarkStart w:id="626" w:name="__RefHeading___Toc6834321_2870459653"/>
      <w:bookmarkStart w:id="627" w:name="_Toc224"/>
      <w:bookmarkEnd w:id="626"/>
      <w:r>
        <w:rPr/>
        <w:t>13631/4</w:t>
      </w:r>
      <w:bookmarkEnd w:id="627"/>
    </w:p>
    <w:p>
      <w:pPr>
        <w:pStyle w:val="BookText"/>
        <w:rPr/>
      </w:pPr>
      <w:r>
        <w:rPr>
          <w:rFonts w:ascii="IRNazanin" w:hAnsi="IRNazanin" w:eastAsia="IRNazanin"/>
          <w:color w:val="111111"/>
          <w:sz w:val="28"/>
          <w:sz w:val="28"/>
          <w:szCs w:val="28"/>
          <w:rtl w:val="true"/>
          <w:lang w:bidi="fa-IR"/>
        </w:rPr>
        <w:t xml:space="preserve">سیفی بخارایی،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عروض 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بیان قواعد علم عروض با ذکر ادله و علل هر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به علت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اواسط بحث رمل مثمن مجنون سبع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همراه با قافیه ،جامی به تصحیح ایچ بلاخمان و به اهتمام محمد فشارکی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سفید و از برگ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ب رساله ای در علم صرف و به دلیل این که چاپ سنگی است از مجموعه حذف و در پایگاه خود معرفی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علم العروض 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بدآن که باعث بدین تالیف ان بود که گاهی که با اصحاب از کتب 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تقطیعش روزگاری فاعلاتن سک در خا فعلاتن طرماشو فعلاتن بفلانست فاعلییان روزگارم فاعلاتن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فعلاتن فپریشا؟ فعلاتن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ب سه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العلى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فارسی</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815416</w:t>
      </w:r>
      <w:r>
        <w:rPr>
          <w:rFonts w:eastAsia="IRNazanin" w:cs="IRNazanin"/>
          <w:color w:val="111111"/>
          <w:sz w:val="28"/>
          <w:szCs w:val="28"/>
          <w:rtl w:val="true"/>
          <w:lang w:bidi="fa-IR"/>
        </w:rPr>
        <w:t xml:space="preserve"> </w:t>
      </w:r>
      <w:bookmarkStart w:id="628" w:name="pg9548_65081"/>
    </w:p>
    <w:p>
      <w:pPr>
        <w:pStyle w:val="Heading2"/>
        <w:numPr>
          <w:ilvl w:val="1"/>
          <w:numId w:val="1"/>
        </w:numPr>
        <w:rPr/>
      </w:pPr>
      <w:bookmarkStart w:id="629" w:name="__RefHeading___Toc6834323_2870459653"/>
      <w:bookmarkStart w:id="630" w:name="_Toc225"/>
      <w:bookmarkEnd w:id="628"/>
      <w:bookmarkEnd w:id="629"/>
      <w:r>
        <w:rPr/>
        <w:t>13632/1</w:t>
      </w:r>
      <w:bookmarkEnd w:id="630"/>
    </w:p>
    <w:p>
      <w:pPr>
        <w:pStyle w:val="BookText"/>
        <w:rPr/>
      </w:pPr>
      <w:r>
        <w:rPr>
          <w:rFonts w:ascii="IRNazanin" w:hAnsi="IRNazanin" w:eastAsia="IRNazanin"/>
          <w:color w:val="111111"/>
          <w:sz w:val="28"/>
          <w:sz w:val="28"/>
          <w:szCs w:val="28"/>
          <w:rtl w:val="true"/>
          <w:lang w:bidi="fa-IR"/>
        </w:rPr>
        <w:t>منشات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نمونه نامه هایی است که در زمینه های گوناگون مانند نکاح تفال، وقف وصیت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رساله ای ناقص با عنوان مسئله صرفیه با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بنای مصدر از فعل ثلاثی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قسمتی از 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کوتاهی در شرح کواکب في البروج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رفع السماء بناء و فرش الأرض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بر خاطبان شاهد عاقبت و طالبان حسن عاقبت به مشاهده نظر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و المنه این شیوه ستوده را پیوسته مطلع خاطر قدردان این حقیر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مهمات كما هی سرافراز نمایند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خطی درشت تر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متن یادداشت ها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 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اشعار و یادداشت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پراکنده دیگر در مدرسه صحن و به تاریخ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درباره واژه طلاب که در مدرسه حاجی ملا صادق مجتهد الزمان به تاریخ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مشخصات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نام لقب، کنیه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آب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حبیب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خوردگی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لکه پارگی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فستقی جلد تیماج قهوه ای یک لایی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815418</w:t>
      </w:r>
    </w:p>
    <w:p>
      <w:pPr>
        <w:pStyle w:val="Heading2"/>
        <w:numPr>
          <w:ilvl w:val="1"/>
          <w:numId w:val="1"/>
        </w:numPr>
        <w:rPr/>
      </w:pPr>
      <w:bookmarkStart w:id="631" w:name="__RefHeading___Toc6834325_2870459653"/>
      <w:bookmarkStart w:id="632" w:name="_Toc226"/>
      <w:bookmarkEnd w:id="631"/>
      <w:r>
        <w:rPr/>
        <w:t>13632/2</w:t>
      </w:r>
      <w:bookmarkEnd w:id="632"/>
    </w:p>
    <w:p>
      <w:pPr>
        <w:pStyle w:val="BookText"/>
        <w:rPr/>
      </w:pPr>
      <w:r>
        <w:rPr>
          <w:rFonts w:ascii="Amiri" w:hAnsi="Amiri" w:eastAsia="Amiri" w:cs="Amiri"/>
          <w:color w:val="111111"/>
          <w:sz w:val="28"/>
          <w:sz w:val="28"/>
          <w:szCs w:val="28"/>
          <w:rtl w:val="true"/>
          <w:lang w:bidi="ar-SA"/>
        </w:rPr>
        <w:t>فوائد الطبيعة فى اسامى الكواكب بالعربية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بیان اسامی کواکب سبعه و بعضی از احکام نجوم از جمله محل استقرار آن ها در فصول مختلف در مقایسه با زمین و تا حدودی سعد و نحس ایام است</w:t>
      </w:r>
      <w:r>
        <w:rPr>
          <w:rFonts w:eastAsia="IRNazanin" w:cs="IRNazanin"/>
          <w:color w:val="111111"/>
          <w:sz w:val="28"/>
          <w:szCs w:val="28"/>
          <w:rtl w:val="true"/>
          <w:lang w:bidi="fa-IR"/>
        </w:rPr>
        <w:t xml:space="preserve">. </w:t>
      </w:r>
      <w:bookmarkStart w:id="633" w:name="pg9548_65082"/>
    </w:p>
    <w:p>
      <w:pPr>
        <w:pStyle w:val="BookText"/>
        <w:rPr/>
      </w:pPr>
      <w:bookmarkEnd w:id="633"/>
      <w:r>
        <w:rPr>
          <w:rFonts w:ascii="Amiri" w:hAnsi="Amiri" w:eastAsia="Amiri" w:cs="Amiri"/>
          <w:color w:val="111111"/>
          <w:sz w:val="28"/>
          <w:sz w:val="28"/>
          <w:szCs w:val="28"/>
          <w:rtl w:val="true"/>
          <w:lang w:bidi="ar-SA"/>
        </w:rPr>
        <w:t>آغاز فوايد الطبيعه في اسامي الكواكب بالعربية</w:t>
      </w:r>
    </w:p>
    <w:p>
      <w:pPr>
        <w:pStyle w:val="BookText"/>
        <w:rPr/>
      </w:pPr>
      <w:r>
        <w:rPr>
          <w:rFonts w:ascii="IRNazanin" w:hAnsi="IRNazanin" w:eastAsia="IRNazanin"/>
          <w:color w:val="111111"/>
          <w:sz w:val="28"/>
          <w:sz w:val="28"/>
          <w:szCs w:val="28"/>
          <w:rtl w:val="true"/>
          <w:lang w:bidi="fa-IR"/>
        </w:rPr>
        <w:t xml:space="preserve">کواکب مه و تیر و ناهید را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بهرام برجیس خورشید و كيوان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بيوتهم آفریننده پری و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و دوام جاودان شد و دو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و آله الامجاد</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815419</w:t>
      </w:r>
    </w:p>
    <w:p>
      <w:pPr>
        <w:pStyle w:val="Heading2"/>
        <w:numPr>
          <w:ilvl w:val="1"/>
          <w:numId w:val="1"/>
        </w:numPr>
        <w:rPr/>
      </w:pPr>
      <w:bookmarkStart w:id="634" w:name="__RefHeading___Toc6834327_2870459653"/>
      <w:bookmarkStart w:id="635" w:name="_Toc227"/>
      <w:bookmarkEnd w:id="634"/>
      <w:r>
        <w:rPr/>
        <w:t>13632/3</w:t>
      </w:r>
      <w:bookmarkEnd w:id="635"/>
    </w:p>
    <w:p>
      <w:pPr>
        <w:pStyle w:val="BookText"/>
        <w:rPr/>
      </w:pPr>
      <w:r>
        <w:rPr>
          <w:rFonts w:ascii="IRNazanin" w:hAnsi="IRNazanin" w:eastAsia="IRNazanin"/>
          <w:color w:val="111111"/>
          <w:sz w:val="28"/>
          <w:sz w:val="28"/>
          <w:szCs w:val="28"/>
          <w:rtl w:val="true"/>
          <w:lang w:bidi="fa-IR"/>
        </w:rPr>
        <w:t>رساله ادبی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که با نثر ادبی شیوایی نوشته شده با توجه به آخرین سطر صفحه ما قبل آغاز آن ظاهرا دیباچه ای است بر مجموعه ای که خواجه مظفر زیلوباف برای کتابخانه میرزا ابراهیم سلطان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خطاب در هر باب و خاتمه مثال در همه حال سخن از ستابش و سپاس متکلمی علیم حکیم خجسته فال آید در بدایت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تشریف حضرت گردون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الرضا محروم نماناد و ما ذلك على الله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815420</w:t>
      </w:r>
    </w:p>
    <w:p>
      <w:pPr>
        <w:pStyle w:val="Heading2"/>
        <w:numPr>
          <w:ilvl w:val="1"/>
          <w:numId w:val="1"/>
        </w:numPr>
        <w:rPr/>
      </w:pPr>
      <w:bookmarkStart w:id="636" w:name="__RefHeading___Toc6834329_2870459653"/>
      <w:bookmarkStart w:id="637" w:name="_Toc228"/>
      <w:bookmarkEnd w:id="636"/>
      <w:r>
        <w:rPr/>
        <w:t>13632/4</w:t>
      </w:r>
      <w:bookmarkEnd w:id="637"/>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2792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از مسعود بن عمر القاضی التفتازانی متن از عبدالوهاب بن ابراهیم زنجانی </w:t>
      </w:r>
      <w:bookmarkStart w:id="638" w:name="pg9548_65083"/>
    </w:p>
    <w:p>
      <w:pPr>
        <w:pStyle w:val="BookText"/>
        <w:rPr/>
      </w:pPr>
      <w:bookmarkEnd w:id="638"/>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19803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رياض الكلام من الاكمام و ابهی خیر نجاک بینان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على تواتر نعمائه الزاهره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قبيحه او نحوهما للنوع و كذلك البواقى بحمد الله المنعم وفقنا لاتمام هذا الكتاب و عصمنا من الزلل والخلل والاطراق</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الكتاب بعون الملك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تحريرا في غره شهر ذي الحجة الحرام در سنه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المذنب اقل خلق الله على بناه ولد معصوم وفائى من محال جهرود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المؤمنات و المسلمين و المسلمات سنه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2423</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بناه ولد معصوم وفایی تاریخ کتابت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توضیحاتی در ارتباط با متن با نشان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س چلبی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 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برگ های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عبدالوهاب بن ابراهیم،</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815421</w:t>
      </w:r>
    </w:p>
    <w:p>
      <w:pPr>
        <w:pStyle w:val="Heading2"/>
        <w:numPr>
          <w:ilvl w:val="1"/>
          <w:numId w:val="1"/>
        </w:numPr>
        <w:rPr/>
      </w:pPr>
      <w:bookmarkStart w:id="639" w:name="__RefHeading___Toc6834331_2870459653"/>
      <w:bookmarkStart w:id="640" w:name="_Toc229"/>
      <w:bookmarkEnd w:id="639"/>
      <w:r>
        <w:rPr/>
        <w:t>13633</w:t>
      </w:r>
      <w:bookmarkEnd w:id="640"/>
    </w:p>
    <w:p>
      <w:pPr>
        <w:pStyle w:val="BookText"/>
        <w:rPr/>
      </w:pPr>
      <w:r>
        <w:rPr>
          <w:rFonts w:ascii="IRNazanin" w:hAnsi="IRNazanin" w:eastAsia="IRNazanin"/>
          <w:color w:val="111111"/>
          <w:sz w:val="28"/>
          <w:sz w:val="28"/>
          <w:szCs w:val="28"/>
          <w:rtl w:val="true"/>
          <w:lang w:bidi="fa-IR"/>
        </w:rPr>
        <w:t>حسنی، على عسكر بن ابوالقاسم</w:t>
      </w:r>
    </w:p>
    <w:p>
      <w:pPr>
        <w:pStyle w:val="BookText"/>
        <w:rPr/>
      </w:pPr>
      <w:r>
        <w:rPr>
          <w:rFonts w:ascii="IRNazanin" w:hAnsi="IRNazanin" w:eastAsia="IRNazanin"/>
          <w:color w:val="111111"/>
          <w:sz w:val="28"/>
          <w:sz w:val="28"/>
          <w:szCs w:val="28"/>
          <w:rtl w:val="true"/>
          <w:lang w:bidi="fa-IR"/>
        </w:rPr>
        <w:t>شرح التصريف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از علی عسکر بن ابوالقاسم الحسنی متن از عبدالوهاب بن ابراهیم زنجانی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كتاب التصريف زنجانی به فارسی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نخست چند سطر از متن عربی آورده شده و سپس به شرح و طرح سؤالاتی در رابطه با آن همراه با جواب آن 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این نسخه در فهرست </w:t>
      </w:r>
      <w:bookmarkStart w:id="641" w:name="pg9548_65084"/>
    </w:p>
    <w:p>
      <w:pPr>
        <w:pStyle w:val="BookText"/>
        <w:rPr/>
      </w:pPr>
      <w:bookmarkEnd w:id="641"/>
      <w:r>
        <w:rPr>
          <w:rFonts w:ascii="IRNazanin" w:hAnsi="IRNazanin" w:eastAsia="IRNazanin"/>
          <w:color w:val="111111"/>
          <w:sz w:val="28"/>
          <w:sz w:val="28"/>
          <w:szCs w:val="28"/>
          <w:rtl w:val="true"/>
          <w:lang w:bidi="fa-IR"/>
        </w:rPr>
        <w:t>نسخه های خطی کتابخانه های رشت و همدان و فهرست نسخه های خطی کتابخانه غرب مدرسه آخوند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ابوالقاسم عسکری الحسینی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حمد من استمسك بالعروه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گویند نیازمند عفو الملک الغنی ابن ابو القاسم علی عسکر الحسنی که بعضی از مبتدیین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فعلة بكسرفاء از برای بیان نوع از فعل است می گویی هو حسن الطعمة و الجلسة و الركبة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الذي الهم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يوم الدين </w:t>
      </w:r>
      <w:r>
        <w:rPr>
          <w:rFonts w:eastAsia="Amiri" w:cs="Amiri" w:ascii="Amiri" w:hAnsi="Amiri"/>
          <w:color w:val="111111"/>
          <w:sz w:val="28"/>
          <w:szCs w:val="28"/>
          <w:lang w:bidi="ar-SA"/>
        </w:rPr>
        <w:t>1132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کتابخانه های رشت و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نسخه های خطی کتابخانه غرب مدرسه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تاریخ کتابت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سرفصل ها، خطوط بالای برخی كلمات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برخی توضیحات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فوت به تاریخ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چند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پراکنده از جمله دعای چشم زخم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دو مهر بیضوی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لکه وصالی و اندک پارگی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یک لایی ساده</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تصريف العزی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عبدالوهاب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ق التصريف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815422</w:t>
      </w:r>
    </w:p>
    <w:p>
      <w:pPr>
        <w:pStyle w:val="Heading2"/>
        <w:numPr>
          <w:ilvl w:val="1"/>
          <w:numId w:val="1"/>
        </w:numPr>
        <w:rPr/>
      </w:pPr>
      <w:bookmarkStart w:id="642" w:name="__RefHeading___Toc6834333_2870459653"/>
      <w:bookmarkStart w:id="643" w:name="_Toc230"/>
      <w:bookmarkEnd w:id="642"/>
      <w:r>
        <w:rPr/>
        <w:t>13634</w:t>
      </w:r>
      <w:bookmarkEnd w:id="643"/>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لوایح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البيهقى مشهور به الکاشفی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قواعد نجوم و ستاره شناسی است که مؤلف آن را بعد از تألیف شش رساله دیگر خود مواهب الزحل ميامن الشترى سواطح المريخ، لوامع الشمس مفاتيح الزهره و منهاج عطارد تدوین کرده و همه را با نام سبعه کاشفی به سلطان مجدالدین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دارای یک مقدمه دو مقاله و یک خاتمه </w:t>
      </w:r>
      <w:bookmarkStart w:id="644" w:name="pg9548_65085"/>
    </w:p>
    <w:p>
      <w:pPr>
        <w:pStyle w:val="BookText"/>
        <w:rPr/>
      </w:pPr>
      <w:bookmarkEnd w:id="644"/>
      <w:r>
        <w:rPr>
          <w:rFonts w:ascii="IRNazanin" w:hAnsi="IRNazanin" w:eastAsia="IRNazanin"/>
          <w:color w:val="111111"/>
          <w:sz w:val="28"/>
          <w:sz w:val="28"/>
          <w:szCs w:val="28"/>
          <w:rtl w:val="true"/>
          <w:lang w:bidi="fa-IR"/>
        </w:rPr>
        <w:t xml:space="preserve">است؛ مقدمه در تعریف اختیار و موضوع و مبادی و فواید آن در سه فصل مقاله اول در بیان شرایط کلیه اختیارات در سه فصل مقاله دوم در اختیارات جزئیه دارای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خاتمه در اختیارات متفرقه در بیست فصل</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بيد حكمه ازمة الاختيار و بقبضه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ادای ثنای قادر مختار جلت عظمته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اختیار در حق وی اتم و اشمل بود و الله جامع الشمل و متمم النور و اليه تصير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الكتاب لوائح القمر في فن احكام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تسويده في يوم الاحد سادس عشر من شهر شعبان المعظم سنه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ابن مرحوم حاجی فرج الله 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خط نستعلیق ناخوانا كاتب محمد امین بن فرج الله شوشتری تاریخ کتابت </w:t>
      </w:r>
      <w:r>
        <w:rPr>
          <w:rFonts w:eastAsia="IRNazanin" w:cs="IRNazanin"/>
          <w:color w:val="111111"/>
          <w:sz w:val="28"/>
          <w:szCs w:val="28"/>
          <w:lang w:bidi="fa-IR"/>
        </w:rPr>
        <w:t>1169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سرفصل ها خطوط بالای برخی عبارات و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پراکنده جداول حروف و اعداد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با عبارت اداره معارف و اوقاف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ترنجی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احمدی و در برگ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لکه پارگی وصالی و موریانه خوردگی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نخودی زرافشان ساده عطف کاغذی نخودی تیره</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815423</w:t>
      </w:r>
    </w:p>
    <w:p>
      <w:pPr>
        <w:pStyle w:val="Heading2"/>
        <w:numPr>
          <w:ilvl w:val="1"/>
          <w:numId w:val="1"/>
        </w:numPr>
        <w:rPr/>
      </w:pPr>
      <w:bookmarkStart w:id="645" w:name="__RefHeading___Toc6834335_2870459653"/>
      <w:bookmarkStart w:id="646" w:name="_Toc231"/>
      <w:bookmarkEnd w:id="645"/>
      <w:r>
        <w:rPr/>
        <w:t>13635</w:t>
      </w:r>
      <w:bookmarkEnd w:id="646"/>
    </w:p>
    <w:p>
      <w:pPr>
        <w:pStyle w:val="BookText"/>
        <w:rPr/>
      </w:pPr>
      <w:r>
        <w:rPr>
          <w:rFonts w:ascii="IRNazanin" w:hAnsi="IRNazanin" w:eastAsia="IRNazanin"/>
          <w:color w:val="111111"/>
          <w:sz w:val="28"/>
          <w:sz w:val="28"/>
          <w:szCs w:val="28"/>
          <w:rtl w:val="true"/>
          <w:lang w:bidi="fa-IR"/>
        </w:rPr>
        <w:t>منتخب فرهنگ جهانگیری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 از فرهنگ جهانگیری است جمال الدین انجو برای دوری از اطناب اکثر شواهد آن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بندی آن نیز با فرهنگ جهانگیری </w:t>
      </w:r>
      <w:bookmarkStart w:id="647" w:name="pg9548_65086"/>
    </w:p>
    <w:p>
      <w:pPr>
        <w:pStyle w:val="BookText"/>
        <w:rPr/>
      </w:pPr>
      <w:bookmarkEnd w:id="647"/>
      <w:r>
        <w:rPr>
          <w:rFonts w:ascii="IRNazanin" w:hAnsi="IRNazanin" w:eastAsia="IRNazanin"/>
          <w:color w:val="111111"/>
          <w:sz w:val="28"/>
          <w:sz w:val="28"/>
          <w:szCs w:val="28"/>
          <w:rtl w:val="true"/>
          <w:lang w:bidi="fa-IR"/>
        </w:rPr>
        <w:t xml:space="preserve">متفاوت است بدین معنی که ابواب به ترتیب حرف دوم لغات تنظیم و هر باب نیز به ترتیب حروف اول لغات به چند فصل تقسیم شده است نیز بنگرید به شماره بازیابی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17818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رای معنی آرای اصحاب دانش و فرهنگ و ضمیر مهر تنویر مسند نشینان مجمع ارجمندی و سنگ مخفی و مستور نمایاد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هين بمعنی این و کلمه ایست که برای تاکید گویند هيو شتر تم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کتاب منتخب فرهنگ جهانگیری محمد بن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ربيع الثاني من شهور سنه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الهجره</w:t>
      </w:r>
    </w:p>
    <w:p>
      <w:pPr>
        <w:pStyle w:val="BookText"/>
        <w:rPr/>
      </w:pPr>
      <w:r>
        <w:rPr>
          <w:rFonts w:ascii="IRNazanin" w:hAnsi="IRNazanin" w:eastAsia="IRNazanin"/>
          <w:color w:val="111111"/>
          <w:sz w:val="28"/>
          <w:sz w:val="28"/>
          <w:szCs w:val="28"/>
          <w:rtl w:val="true"/>
          <w:lang w:bidi="fa-IR"/>
        </w:rPr>
        <w:t xml:space="preserve">خط نستعلیق خوانا کاتب محمد بن محمد صادق تاریخ کتابت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مذهب با نقش گل و بوته به زره سیاهی لیلی و شنگرف جداول به زره سیاهی و شنگرف کمند اندازی به زر و سیاهی ابواب و فصول به سرخی و به خط نسخ، لغات مورد بحث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فوت به تاریخ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دکتر حسن مفتاح در برگ آب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ابراهیم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کاغذ ترمه نخودی جلد تیماج قهوه ای روشن مقوایی ضربی دارای ترنج و سرترنج با نقش گل و بوته زرد در زمینه سبز سیر، بوته های ریسه ای در حاشیه اندرون جلد کاغذ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جهانگیری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واژه 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انجو، حسین بن حسن،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815424</w:t>
      </w:r>
    </w:p>
    <w:p>
      <w:pPr>
        <w:pStyle w:val="Heading2"/>
        <w:numPr>
          <w:ilvl w:val="1"/>
          <w:numId w:val="1"/>
        </w:numPr>
        <w:rPr/>
      </w:pPr>
      <w:bookmarkStart w:id="648" w:name="__RefHeading___Toc6834337_2870459653"/>
      <w:bookmarkStart w:id="649" w:name="_Toc232"/>
      <w:bookmarkEnd w:id="648"/>
      <w:r>
        <w:rPr/>
        <w:t>13636</w:t>
      </w:r>
      <w:bookmarkEnd w:id="649"/>
    </w:p>
    <w:p>
      <w:pPr>
        <w:pStyle w:val="BookText"/>
        <w:rPr/>
      </w:pPr>
      <w:r>
        <w:rPr>
          <w:rFonts w:ascii="IRNazanin" w:hAnsi="IRNazanin" w:eastAsia="IRNazanin"/>
          <w:color w:val="111111"/>
          <w:sz w:val="28"/>
          <w:sz w:val="28"/>
          <w:szCs w:val="28"/>
          <w:rtl w:val="true"/>
          <w:lang w:bidi="fa-IR"/>
        </w:rPr>
        <w:t xml:space="preserve">کوتر همدانی، محمدرضا بن محمد امین </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نبوت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ملارضا همدانی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پس از مفتاح النبوة و ارشاد المضلين في اثبات النبوة الخاصة، اين مختصر را در رد کتاب حقیقت نما و در اثبات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bookmarkStart w:id="650" w:name="pg9548_65087"/>
    </w:p>
    <w:p>
      <w:pPr>
        <w:pStyle w:val="BookText"/>
        <w:rPr/>
      </w:pPr>
      <w:bookmarkEnd w:id="650"/>
      <w:r>
        <w:rPr>
          <w:rFonts w:ascii="IRNazanin" w:hAnsi="IRNazanin" w:eastAsia="IRNazanin"/>
          <w:color w:val="111111"/>
          <w:sz w:val="28"/>
          <w:sz w:val="28"/>
          <w:szCs w:val="28"/>
          <w:rtl w:val="true"/>
          <w:lang w:bidi="fa-IR"/>
        </w:rPr>
        <w:t>منظور مباحثی چون معرفت فطری عقل سلیم ضرورت ،هدایت معجزه قرآن و فصاحت و بلاغت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رای ارباب دانش و بینش هویدا و پیداست که مقصود از آفرینش معرفت و شناخت آفریده گاریست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طالبان راه خدا باقوال باطله ارباب غوایت گمراه نشوند والله ولي 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سنه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مفتاح ص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پاره ای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فستقی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قهوه ای سیر عطف پارچه مشکی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خاصه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815425</w:t>
      </w:r>
    </w:p>
    <w:p>
      <w:pPr>
        <w:pStyle w:val="Heading2"/>
        <w:numPr>
          <w:ilvl w:val="1"/>
          <w:numId w:val="1"/>
        </w:numPr>
        <w:rPr/>
      </w:pPr>
      <w:bookmarkStart w:id="651" w:name="__RefHeading___Toc6834339_2870459653"/>
      <w:bookmarkStart w:id="652" w:name="_Toc233"/>
      <w:bookmarkEnd w:id="651"/>
      <w:r>
        <w:rPr/>
        <w:t>13637</w:t>
      </w:r>
      <w:bookmarkEnd w:id="652"/>
    </w:p>
    <w:p>
      <w:pPr>
        <w:pStyle w:val="BookText"/>
        <w:rPr/>
      </w:pPr>
      <w:r>
        <w:rPr>
          <w:rFonts w:ascii="Amiri" w:hAnsi="Amiri" w:eastAsia="Amiri" w:cs="Amiri"/>
          <w:color w:val="111111"/>
          <w:sz w:val="28"/>
          <w:sz w:val="28"/>
          <w:szCs w:val="28"/>
          <w:rtl w:val="true"/>
          <w:lang w:bidi="ar-SA"/>
        </w:rPr>
        <w:t>نصايح الملوك في السير والسلوك</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مجموعه ای از پند و اندرزهای فلسفی و اخلاقی از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ایران باستان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سال های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 اما بعد این رساله ایست بر مواعظ و اندرز سلاطین عجم مشتمل و مشعر بر کیفیت مماشات با 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باید که آرزو برد بر حصول نام نیک و سعی نماید تا صیت عدلش در آفاق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محمد حسین ملقب به خان عمو </w:t>
      </w:r>
      <w:r>
        <w:rPr>
          <w:rFonts w:eastAsia="IRNazanin" w:cs="IRNazanin"/>
          <w:color w:val="111111"/>
          <w:sz w:val="28"/>
          <w:szCs w:val="28"/>
          <w:lang w:bidi="fa-IR"/>
        </w:rPr>
        <w:t>138</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3378</w:t>
      </w:r>
      <w:r>
        <w:rPr>
          <w:rFonts w:eastAsia="IRNazanin" w:cs="IRNazanin"/>
          <w:color w:val="111111"/>
          <w:sz w:val="28"/>
          <w:szCs w:val="28"/>
          <w:rtl w:val="true"/>
          <w:lang w:bidi="fa-IR"/>
        </w:rPr>
        <w:t xml:space="preserve"> </w:t>
      </w:r>
      <w:bookmarkStart w:id="653" w:name="pg9548_65088"/>
    </w:p>
    <w:p>
      <w:pPr>
        <w:pStyle w:val="BookText"/>
        <w:rPr/>
      </w:pPr>
      <w:bookmarkEnd w:id="653"/>
      <w:r>
        <w:rPr>
          <w:rFonts w:ascii="IRNazanin" w:hAnsi="IRNazanin" w:eastAsia="IRNazanin"/>
          <w:color w:val="111111"/>
          <w:sz w:val="28"/>
          <w:sz w:val="28"/>
          <w:szCs w:val="28"/>
          <w:rtl w:val="true"/>
          <w:lang w:bidi="fa-IR"/>
        </w:rPr>
        <w:t xml:space="preserve">خط نستعلیق خوش كاتب محمد حسین ملقب به خان عمو تاریخ کتابت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 امتیاز نفاست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و کتیبه مذهب به زره سیاهی نیلی، شنگرف و لاجورد جدول به زر و سیاهی کمنداندازی با سیاهی و شنگرف دو برگ اول طلااندازی بین سطرها بالای چهار برگ اول آرم شیر و خورشید طلاکوب برجسته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شب تا آخر بدون نوشته اندک گسیختگی شیرازه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یشمی دولایی دارای جدول ضربی بوته های ریسه ای در حاشیه اندرون جلد تیماج قهوه ای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815426</w:t>
      </w:r>
    </w:p>
    <w:p>
      <w:pPr>
        <w:pStyle w:val="Heading2"/>
        <w:numPr>
          <w:ilvl w:val="1"/>
          <w:numId w:val="1"/>
        </w:numPr>
        <w:rPr/>
      </w:pPr>
      <w:bookmarkStart w:id="654" w:name="__RefHeading___Toc6834341_2870459653"/>
      <w:bookmarkStart w:id="655" w:name="_Toc234"/>
      <w:bookmarkEnd w:id="654"/>
      <w:r>
        <w:rPr/>
        <w:t>13638/1</w:t>
      </w:r>
      <w:bookmarkEnd w:id="655"/>
    </w:p>
    <w:p>
      <w:pPr>
        <w:pStyle w:val="BookText"/>
        <w:rPr/>
      </w:pPr>
      <w:r>
        <w:rPr>
          <w:rFonts w:ascii="IRNazanin" w:hAnsi="IRNazanin" w:eastAsia="IRNazanin"/>
          <w:color w:val="111111"/>
          <w:sz w:val="28"/>
          <w:sz w:val="28"/>
          <w:szCs w:val="28"/>
          <w:rtl w:val="true"/>
          <w:lang w:bidi="fa-IR"/>
        </w:rPr>
        <w:t>اصفهانی، جلال الدین محمد</w:t>
      </w:r>
    </w:p>
    <w:p>
      <w:pPr>
        <w:pStyle w:val="BookText"/>
        <w:rPr/>
      </w:pPr>
      <w:r>
        <w:rPr>
          <w:rFonts w:ascii="IRNazanin" w:hAnsi="IRNazanin" w:eastAsia="IRNazanin"/>
          <w:color w:val="111111"/>
          <w:sz w:val="28"/>
          <w:sz w:val="28"/>
          <w:szCs w:val="28"/>
          <w:rtl w:val="true"/>
          <w:lang w:bidi="fa-IR"/>
        </w:rPr>
        <w:t xml:space="preserve">تحفه الوزرا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چهل باب در پند و اندرز به وزرا و ملوک است و در هر باب نیز چهار نصیحت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سال های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 در ایران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کتاب مشتمل است بر آن که حکما از کتب قدما اختیار کرده اند و فواید بسیار در ضمن هر حرفی مرقوم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بردن خدا و رسول خوشنودی پدر و مادر و استاد و خدمت حکما و علما و شفقت بر خلق خدای تعالی بالنبی و آله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 نفاست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مذهب با نقش گل و بوته به زره سیاهی لاجورد شنگرف و سبز کتیبه ساده جدول به زر، سیاهی نیلی و شنگرف کمنداندازی به شنگرف زرافشان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 بنفش روشن عطف پارچه زرشکی، اندرون جلد کاغذی</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bookmarkStart w:id="656" w:name="pg9548_65089"/>
    </w:p>
    <w:p>
      <w:pPr>
        <w:pStyle w:val="BookText"/>
        <w:rPr/>
      </w:pPr>
      <w:bookmarkEnd w:id="65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815427</w:t>
      </w:r>
    </w:p>
    <w:p>
      <w:pPr>
        <w:pStyle w:val="Heading2"/>
        <w:numPr>
          <w:ilvl w:val="1"/>
          <w:numId w:val="1"/>
        </w:numPr>
        <w:rPr/>
      </w:pPr>
      <w:bookmarkStart w:id="657" w:name="__RefHeading___Toc6834343_2870459653"/>
      <w:bookmarkStart w:id="658" w:name="_Toc235"/>
      <w:bookmarkEnd w:id="657"/>
      <w:r>
        <w:rPr/>
        <w:t>13638/2</w:t>
      </w:r>
      <w:bookmarkEnd w:id="658"/>
    </w:p>
    <w:p>
      <w:pPr>
        <w:pStyle w:val="BookText"/>
        <w:rPr/>
      </w:pPr>
      <w:r>
        <w:rPr>
          <w:rFonts w:ascii="IRNazanin" w:hAnsi="IRNazanin" w:eastAsia="IRNazanin"/>
          <w:color w:val="111111"/>
          <w:sz w:val="28"/>
          <w:sz w:val="28"/>
          <w:szCs w:val="28"/>
          <w:rtl w:val="true"/>
          <w:lang w:bidi="fa-IR"/>
        </w:rPr>
        <w:t>لقمان</w:t>
      </w:r>
    </w:p>
    <w:p>
      <w:pPr>
        <w:pStyle w:val="BookText"/>
        <w:rPr/>
      </w:pPr>
      <w:r>
        <w:rPr>
          <w:rFonts w:ascii="IRNazanin" w:hAnsi="IRNazanin" w:eastAsia="IRNazanin"/>
          <w:color w:val="111111"/>
          <w:sz w:val="28"/>
          <w:sz w:val="28"/>
          <w:szCs w:val="28"/>
          <w:rtl w:val="true"/>
          <w:lang w:bidi="fa-IR"/>
        </w:rPr>
        <w:t>پند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نصابح اخلاقی لقمان به پسرش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ضمیمه مجموعه مقالات خواجه عبدالله نصایح افلاطون و زينة المتقین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لقمان که پسر خود را فرمود ای پسر خدای عزوجل را بشناس و هرچه از پند و نصیحت گویی نخست خود بر آن اعتماد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تنگی و سختی یزدان را باد کن که در تنگنایی فریادرس بیچارگان اوست و بس</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3278</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قطعه ای شعر در بی وفایی دنیا و یادداشتی از محمد مختاری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فهیم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 که مرحوم آقامیرزا شفیع خان تفرشی این نسخه را در زمانی که در وزارت داخله مشغول تحریر بوده به وی مرحمت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پند؛ نصایح لقمان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806738</w:t>
      </w:r>
    </w:p>
    <w:p>
      <w:pPr>
        <w:pStyle w:val="Heading2"/>
        <w:numPr>
          <w:ilvl w:val="1"/>
          <w:numId w:val="1"/>
        </w:numPr>
        <w:rPr/>
      </w:pPr>
      <w:bookmarkStart w:id="659" w:name="__RefHeading___Toc6834345_2870459653"/>
      <w:bookmarkStart w:id="660" w:name="_Toc236"/>
      <w:bookmarkEnd w:id="659"/>
      <w:r>
        <w:rPr/>
        <w:t>13639/1</w:t>
      </w:r>
      <w:bookmarkEnd w:id="660"/>
    </w:p>
    <w:p>
      <w:pPr>
        <w:pStyle w:val="BookText"/>
        <w:rPr/>
      </w:pPr>
      <w:r>
        <w:rPr>
          <w:rFonts w:ascii="IRNazanin" w:hAnsi="IRNazanin" w:eastAsia="IRNazanin"/>
          <w:color w:val="111111"/>
          <w:sz w:val="28"/>
          <w:sz w:val="28"/>
          <w:szCs w:val="28"/>
          <w:rtl w:val="true"/>
          <w:lang w:bidi="fa-IR"/>
        </w:rPr>
        <w:t xml:space="preserve">مجذوبعلی شاه محمد جعفر بن صفر، </w:t>
      </w:r>
      <w:r>
        <w:rPr>
          <w:rFonts w:eastAsia="IRNazanin" w:cs="IRNazanin"/>
          <w:color w:val="111111"/>
          <w:sz w:val="28"/>
          <w:szCs w:val="28"/>
          <w:lang w:bidi="fa-IR"/>
        </w:rPr>
        <w:t>1175</w:t>
      </w:r>
      <w:r>
        <w:rPr>
          <w:rFonts w:eastAsia="IRNazanin" w:cs="IRNazanin"/>
          <w:color w:val="111111"/>
          <w:sz w:val="28"/>
          <w:szCs w:val="28"/>
          <w:rtl w:val="true"/>
          <w:lang w:bidi="fa-IR"/>
        </w:rPr>
        <w:t>-</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مراحل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بن صفرخان</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661" w:name="pg9548_65090"/>
    </w:p>
    <w:p>
      <w:pPr>
        <w:pStyle w:val="BookText"/>
        <w:rPr/>
      </w:pPr>
      <w:bookmarkEnd w:id="66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عرفان اخلاق و آداب صوفیان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شامل وجوب طلب علم صفات مردمی صفات علما مجالست علما تقسیم علم و علما بیان روح تعلق روح به قالب حجت روح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نویسنده سلسله خرقه صوفیان و خودش را می آورد این کتاب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معبودی را رواست که در خانقاه ایجاد قامت قابلیت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کلماتیست که باصرار و درخواست بعضی از 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مناسب آمد ابن مقام لهذا نقل و ذکر شجره و طریقه معروفه داعی الی الله و افقر عباد مولف ره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ارحم الراحمین و با خیر الناصرين و با الله الحق اجمعين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سه شنبه دویم شهر ربیع الاول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2982</w:t>
      </w:r>
    </w:p>
    <w:p>
      <w:pPr>
        <w:pStyle w:val="BookText"/>
        <w:rPr/>
      </w:pPr>
      <w:r>
        <w:rPr>
          <w:rFonts w:ascii="IRNazanin" w:hAnsi="IRNazanin" w:eastAsia="IRNazanin"/>
          <w:color w:val="111111"/>
          <w:sz w:val="28"/>
          <w:sz w:val="28"/>
          <w:szCs w:val="28"/>
          <w:rtl w:val="true"/>
          <w:lang w:bidi="fa-IR"/>
        </w:rPr>
        <w:t>خط نستعليق، كاتب محمد علی تفرشی ؟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کتابت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عبارات عربی و اسامی علم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در مورد کاتب که نامش در پایان رساله اول و سوم پاک شده است و کاتب رساله سوم نیز به قرینه رساله اول و دوم محمد علی تفرشی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در طریقه لعن چهار ضرب ؟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آب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افتادگی لکه و پاشیدگی مرکب دارد، برگ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مقوایی، دارای جدول ضربی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815428</w:t>
      </w:r>
    </w:p>
    <w:p>
      <w:pPr>
        <w:pStyle w:val="Heading2"/>
        <w:numPr>
          <w:ilvl w:val="1"/>
          <w:numId w:val="1"/>
        </w:numPr>
        <w:rPr/>
      </w:pPr>
      <w:bookmarkStart w:id="662" w:name="__RefHeading___Toc6834347_2870459653"/>
      <w:bookmarkStart w:id="663" w:name="_Toc237"/>
      <w:bookmarkEnd w:id="662"/>
      <w:r>
        <w:rPr/>
        <w:t>13639/2</w:t>
      </w:r>
      <w:bookmarkEnd w:id="663"/>
    </w:p>
    <w:p>
      <w:pPr>
        <w:pStyle w:val="BookText"/>
        <w:rPr/>
      </w:pPr>
      <w:r>
        <w:rPr>
          <w:rFonts w:ascii="IRNazanin" w:hAnsi="IRNazanin" w:eastAsia="IRNazanin"/>
          <w:color w:val="111111"/>
          <w:sz w:val="28"/>
          <w:sz w:val="28"/>
          <w:szCs w:val="28"/>
          <w:rtl w:val="true"/>
          <w:lang w:bidi="fa-IR"/>
        </w:rPr>
        <w:t xml:space="preserve">ابن عربی، محمد بن علی، </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کلمات محی الدین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ابن عربی</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664" w:name="pg9548_65091"/>
    </w:p>
    <w:p>
      <w:pPr>
        <w:pStyle w:val="BookText"/>
        <w:rPr/>
      </w:pPr>
      <w:bookmarkEnd w:id="66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مورد روح و چگونگی تعلق آن به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بدآن که روح در قالب نیست اما آشکارا در قالب است بحکم آن که او غیب است قالب عین و هرگز غیب را در عین بند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صورت دحیه چون از میان بر می خواست بحقیقت جبرئیل هیچ نقصان نرسد و السلام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محمد علی في شهر رمضان سنه </w:t>
      </w:r>
      <w:r>
        <w:rPr>
          <w:rFonts w:eastAsia="IRNazanin" w:cs="IRNazanin"/>
          <w:color w:val="111111"/>
          <w:sz w:val="28"/>
          <w:szCs w:val="28"/>
          <w:lang w:bidi="fa-IR"/>
        </w:rPr>
        <w:t>1289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815429</w:t>
      </w:r>
    </w:p>
    <w:p>
      <w:pPr>
        <w:pStyle w:val="Heading2"/>
        <w:numPr>
          <w:ilvl w:val="1"/>
          <w:numId w:val="1"/>
        </w:numPr>
        <w:rPr/>
      </w:pPr>
      <w:bookmarkStart w:id="665" w:name="__RefHeading___Toc6834349_2870459653"/>
      <w:bookmarkStart w:id="666" w:name="_Toc238"/>
      <w:bookmarkEnd w:id="665"/>
      <w:r>
        <w:rPr/>
        <w:t>13639/3</w:t>
      </w:r>
      <w:bookmarkEnd w:id="666"/>
    </w:p>
    <w:p>
      <w:pPr>
        <w:pStyle w:val="BookText"/>
        <w:rPr/>
      </w:pPr>
      <w:r>
        <w:rPr>
          <w:rFonts w:ascii="IRNazanin" w:hAnsi="IRNazanin" w:eastAsia="IRNazanin"/>
          <w:color w:val="111111"/>
          <w:sz w:val="28"/>
          <w:sz w:val="28"/>
          <w:szCs w:val="28"/>
          <w:rtl w:val="true"/>
          <w:lang w:bidi="fa-IR"/>
        </w:rPr>
        <w:t xml:space="preserve">اشنوی، محمود بن خداداد،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غاية الامكان في دراية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محمود بن خداداد اشنوی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شناختن امکنه جسمانیات و روحانیات و ازمنه آن ها برای شناختن قرب حق است که در سه فصل تدوین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مکان؛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زمان برخی این اثر را از عرفای دیگری می دانند از جمله گلپایگانی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یک نسخه به شماره بازیابی </w:t>
      </w:r>
      <w:r>
        <w:rPr>
          <w:rFonts w:eastAsia="IRNazanin" w:cs="IRNazanin"/>
          <w:color w:val="111111"/>
          <w:sz w:val="28"/>
          <w:szCs w:val="28"/>
          <w:lang w:bidi="fa-IR"/>
        </w:rPr>
        <w:t>11407/4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ملی این اثر را به عین القضاة همدانی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کوشش رحیم فرمنش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لا آخر لاوليته و لا اول لاخريته و لابطون الظاهريته و لاظهور الباطنيته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احسن الله تعلیمک و تفهیمک و چون پادشاه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آفات نفسانی و نزعات شیطانی نگاه داراد بلطفه و سعة رحمته و آخر دعوانا ان الحمد لله رب العالمين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ششم ذيقعدة الحرام سمت اتمام پذیرفت سه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667" w:name="pg9548_65092"/>
    </w:p>
    <w:p>
      <w:pPr>
        <w:pStyle w:val="BookText"/>
        <w:rPr/>
      </w:pPr>
      <w:bookmarkEnd w:id="667"/>
      <w:r>
        <w:rPr>
          <w:rFonts w:ascii="IRNazanin" w:hAnsi="IRNazanin" w:eastAsia="IRNazanin"/>
          <w:color w:val="111111"/>
          <w:sz w:val="28"/>
          <w:sz w:val="28"/>
          <w:szCs w:val="28"/>
          <w:rtl w:val="true"/>
          <w:lang w:bidi="fa-IR"/>
        </w:rPr>
        <w:t xml:space="preserve">تاریخ کتابت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عبارات عربی و برخی کلمات و عبارات به سیاهی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الامكان في معرفة الزمان والمكان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815430</w:t>
      </w:r>
    </w:p>
    <w:p>
      <w:pPr>
        <w:pStyle w:val="Heading2"/>
        <w:numPr>
          <w:ilvl w:val="1"/>
          <w:numId w:val="1"/>
        </w:numPr>
        <w:rPr/>
      </w:pPr>
      <w:bookmarkStart w:id="668" w:name="__RefHeading___Toc6834351_2870459653"/>
      <w:bookmarkStart w:id="669" w:name="_Toc239"/>
      <w:bookmarkEnd w:id="668"/>
      <w:r>
        <w:rPr/>
        <w:t>13640/1</w:t>
      </w:r>
      <w:bookmarkEnd w:id="669"/>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بن ابراهيم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بیست و شش جدول در اختیارات ایام و منازل و بروج و دانستن تقویم شمسی و قمری ساعات ایام و لیالی معرفت طوامع و غیره است که به طور مختصر از اخبار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قواعد منجمان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توسط مرکز تحقیقات کامپیوتری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 بنده اثیم کریم بن ابراهیم که این جداول مختصریست که ترتیب دادم آن ها را برای اختیارات ایام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جدول از تسهیلات حقیر کریم بن ابراهیم است و طرفه و بدیع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151:14</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نستعلیق خوش تاریخ کتابت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 امتیاز نسخه به خط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به سیاهی عنوان ها و سرفصل ها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سیاهی سرخی و لاجورد؛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مربوط به جداول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لشکر تقی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کابینه ایالت فارس به تاریخ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مبنی بر این که نسخه نفیس به خط مؤلف و به قیمت گران خریداری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با عبارت مستشار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ترنجی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احمدی شیراز با تاریخ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بودن صفحات پارگی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جلد روغنی بوم خردلی روشن با نقش نیم دایره نجومی در لت رو و دایره کامل نجومی در لت پشت جدول میان جداول </w:t>
      </w:r>
      <w:bookmarkStart w:id="670" w:name="pg9548_65093"/>
    </w:p>
    <w:p>
      <w:pPr>
        <w:pStyle w:val="BookText"/>
        <w:rPr/>
      </w:pPr>
      <w:bookmarkEnd w:id="670"/>
      <w:r>
        <w:rPr>
          <w:rFonts w:ascii="IRNazanin" w:hAnsi="IRNazanin" w:eastAsia="IRNazanin"/>
          <w:color w:val="111111"/>
          <w:sz w:val="28"/>
          <w:sz w:val="28"/>
          <w:szCs w:val="28"/>
          <w:rtl w:val="true"/>
          <w:lang w:bidi="fa-IR"/>
        </w:rPr>
        <w:t>نقطه های تزئینی طلایی، عطف تیماج مشکی، اندرون جلد بوم قرمز با حاشیه هایی مانند روی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140885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815431</w:t>
      </w:r>
    </w:p>
    <w:p>
      <w:pPr>
        <w:pStyle w:val="Heading2"/>
        <w:numPr>
          <w:ilvl w:val="1"/>
          <w:numId w:val="1"/>
        </w:numPr>
        <w:rPr/>
      </w:pPr>
      <w:bookmarkStart w:id="671" w:name="__RefHeading___Toc6834353_2870459653"/>
      <w:bookmarkStart w:id="672" w:name="_Toc240"/>
      <w:bookmarkEnd w:id="671"/>
      <w:r>
        <w:rPr/>
        <w:t>13640/2</w:t>
      </w:r>
      <w:bookmarkEnd w:id="672"/>
    </w:p>
    <w:p>
      <w:pPr>
        <w:pStyle w:val="BookText"/>
        <w:rPr/>
      </w:pPr>
      <w:r>
        <w:rPr>
          <w:rFonts w:ascii="IRNazanin" w:hAnsi="IRNazanin" w:eastAsia="IRNazanin"/>
          <w:color w:val="111111"/>
          <w:sz w:val="28"/>
          <w:sz w:val="28"/>
          <w:szCs w:val="28"/>
          <w:rtl w:val="true"/>
          <w:lang w:bidi="fa-IR"/>
        </w:rPr>
        <w:t xml:space="preserve">کرمانی، محمدکریم بن ابراهیم،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الرخائم کریم بن ابراهیم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رخائم یعنی ساعت های آفتابی و کیفیت نصب و تخلیط آن ها که بوسیله آن اوقات نماز و ساعات روز و شب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یک مقدمه و چهار باب تدوین شده است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العبد الاثیم کریم بن ابراهیم ان هذه رساله وجیزه شریفه و کلمات قلیله منیفه فی علم الرخائم و هو علم شریف و عمل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یجعله طول الشاخص حتی ینتهی ظله فی جمیع الفصول الی جمیع خطوط فضل الدائر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کتب مشایخ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خوانا،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موارد جای عنوان ها بدون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سنجی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815432</w:t>
      </w:r>
    </w:p>
    <w:p>
      <w:pPr>
        <w:pStyle w:val="Heading2"/>
        <w:numPr>
          <w:ilvl w:val="1"/>
          <w:numId w:val="1"/>
        </w:numPr>
        <w:rPr/>
      </w:pPr>
      <w:bookmarkStart w:id="673" w:name="__RefHeading___Toc6834355_2870459653"/>
      <w:bookmarkStart w:id="674" w:name="_Toc241"/>
      <w:bookmarkEnd w:id="673"/>
      <w:r>
        <w:rPr/>
        <w:t>13640/3</w:t>
      </w:r>
      <w:bookmarkEnd w:id="674"/>
    </w:p>
    <w:p>
      <w:pPr>
        <w:pStyle w:val="BookText"/>
        <w:rPr/>
      </w:pPr>
      <w:r>
        <w:rPr>
          <w:rFonts w:ascii="IRNazanin" w:hAnsi="IRNazanin" w:eastAsia="IRNazanin"/>
          <w:color w:val="111111"/>
          <w:sz w:val="28"/>
          <w:sz w:val="28"/>
          <w:szCs w:val="28"/>
          <w:rtl w:val="true"/>
          <w:lang w:bidi="fa-IR"/>
        </w:rPr>
        <w:t xml:space="preserve">کرمانی، محمدکریم بن ابراهیم،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بن ابراهیم </w:t>
      </w:r>
      <w:bookmarkStart w:id="675" w:name="pg9548_65094"/>
    </w:p>
    <w:p>
      <w:pPr>
        <w:pStyle w:val="BookText"/>
        <w:rPr/>
      </w:pPr>
      <w:bookmarkEnd w:id="675"/>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قواعد استخراج و اعمال اسطرلابی در چند فصل همراه با ترسیم جداول مناسب با آن فصل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يقول العبد الاثيم كريم بن ابراهيم ان هذه كلمات لطيفه و جداول شريقه وضعتها في استخراج الاعمال الاسطرلابيه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جدول معرفة طول البلاد وعرضها و انحرافها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مهری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و کتیبه ساده جدول جداول به سرخی و سیاهی عنوان ها نشان و سرفصل ها به سرخی و سیاهی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815433</w:t>
      </w:r>
    </w:p>
    <w:p>
      <w:pPr>
        <w:pStyle w:val="Heading2"/>
        <w:numPr>
          <w:ilvl w:val="1"/>
          <w:numId w:val="1"/>
        </w:numPr>
        <w:rPr/>
      </w:pPr>
      <w:bookmarkStart w:id="676" w:name="__RefHeading___Toc6834357_2870459653"/>
      <w:bookmarkStart w:id="677" w:name="_Toc242"/>
      <w:bookmarkEnd w:id="676"/>
      <w:r>
        <w:rPr/>
        <w:t>13640/4</w:t>
      </w:r>
      <w:bookmarkEnd w:id="677"/>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حلقه کریمی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بن ابراهیم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مشتمل بر یک مقدمه و بیست و دو باب کوتاه در مورد آلتی است که مؤلف به ابتکار خود ساخته و بوسیله آن می توان اعمال اسطرلاب را با روشی بسیار آسانتر از اسطرلاب معروف استخراج کرد این رساله در ذیعقده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ق تألیف و در محرم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مرکز تحقیقات کامپیوتری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 بنده اثیم کریم بن ابراهیم که در اوائل سن بتشويق بعضی از اخوان چندگاهی به تحصیل علوم ریاضی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تعدیل دقایق اجرای محیط و تعدیل دقایق 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بردست مصنفش حقیر اثیم کریم بن ابراهیم در غره شهر محرم سنه هزار و دویست پنجاه و نه هجری حامداً مصلياً مستغفراً تمت</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678" w:name="pg9548_65095"/>
    </w:p>
    <w:p>
      <w:pPr>
        <w:pStyle w:val="BookText"/>
        <w:rPr/>
      </w:pPr>
      <w:bookmarkEnd w:id="67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خوانا تاریخ کتابت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و کتیبه ساده به شنگرف جداول عنوان ها و سرفصل ها نیز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815434</w:t>
      </w:r>
    </w:p>
    <w:p>
      <w:pPr>
        <w:pStyle w:val="Heading2"/>
        <w:numPr>
          <w:ilvl w:val="1"/>
          <w:numId w:val="1"/>
        </w:numPr>
        <w:rPr/>
      </w:pPr>
      <w:bookmarkStart w:id="679" w:name="__RefHeading___Toc6834359_2870459653"/>
      <w:bookmarkStart w:id="680" w:name="_Toc243"/>
      <w:bookmarkEnd w:id="679"/>
      <w:r>
        <w:rPr/>
        <w:t>13641</w:t>
      </w:r>
      <w:bookmarkEnd w:id="6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مسائل کلی علم رمل در چندین فصل باب، مقدمه، فواید و غیره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 آن است معرفت قواعد سبعه بیان علامات که در صور و ابدان و اعضا منصور است استخراج دفاین بیان معرفت اعمال مختلفه معرفت احوال دور بیان استنباط احکام از تسکین طالب بیان اوزان عناصر و بیوت و مراتب بیان سعادت و نحوست تسکین بیوت و غیره لازم به ذکر است مؤلف ناشناخته در جای جای مباحث خود اشاره به صاحب شجره دارد بنابراین احتمال دارد کتاب برگرفته از رساله شجره تألیف محمد حسین همدانی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مختصر بست در مسائل کلیه رملیه مشتمل بر چند فصل فصل اول در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قواعد صاحب شجره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علم خاصه انبیاء مرسل است و از علوم مذهبست عزیز و مکرم دارند و از اهل نپوشند و از نا اهل مخفی دارند و در افشای آن نکوشند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الملك الوهاب تحريرا في تاريخ خامس شهر جمادی الثانی سنه ثلاث و ثلاثون بعد الف</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تاریخ کتابت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عنوان ها علامات رملی،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 شعر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گسیختگی شیرازه برگ های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و نونویس افتادگی بین اوراق صحافی مغشوش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از برگ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آب افتادگی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آبی فیروزه ای مقوایی ساده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نخودی </w:t>
      </w:r>
      <w:bookmarkStart w:id="681" w:name="pg9548_65096"/>
    </w:p>
    <w:p>
      <w:pPr>
        <w:pStyle w:val="BookText"/>
        <w:rPr/>
      </w:pPr>
      <w:bookmarkEnd w:id="681"/>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815435</w:t>
      </w:r>
    </w:p>
    <w:p>
      <w:pPr>
        <w:pStyle w:val="Heading2"/>
        <w:numPr>
          <w:ilvl w:val="1"/>
          <w:numId w:val="1"/>
        </w:numPr>
        <w:rPr/>
      </w:pPr>
      <w:bookmarkStart w:id="682" w:name="__RefHeading___Toc6834361_2870459653"/>
      <w:bookmarkStart w:id="683" w:name="_Toc244"/>
      <w:bookmarkEnd w:id="682"/>
      <w:r>
        <w:rPr/>
        <w:t>13642</w:t>
      </w:r>
      <w:bookmarkEnd w:id="683"/>
    </w:p>
    <w:p>
      <w:pPr>
        <w:pStyle w:val="BookText"/>
        <w:rPr/>
      </w:pPr>
      <w:r>
        <w:rPr>
          <w:rFonts w:ascii="IRNazanin" w:hAnsi="IRNazanin" w:eastAsia="IRNazanin"/>
          <w:color w:val="111111"/>
          <w:sz w:val="28"/>
          <w:sz w:val="28"/>
          <w:szCs w:val="28"/>
          <w:rtl w:val="true"/>
          <w:lang w:bidi="fa-IR"/>
        </w:rPr>
        <w:t xml:space="preserve">مجد الملک سینکی،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کشف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مجد الملک سینکی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انتقاد از اوضاع ایران زمان قاجاریه و انتقاد از میرزا یوسف مستوفی الممالک که یکی از شاهکارهای نویسندگی در زمان خود محسوب می شود و به رساله مجدیه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تصحیح پیش گفتار و توضیحات ایرج امینی ناصر مهاجر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کنگ خواب دیده و عالم تمام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عاجزم رگفت و خلق از شنیدنش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رعیت و آبادی مملکت تا در میانه خواسته کردکار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بتاریخ چهارشنبه هشتم شهر جمادی الاولی هزار و سیصد و چهار هجری تمام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نستلعیق شکسته تاریخ کتابت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فرسودگی، ناقص بودن صفحات برگ اول و برگ های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بدون 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،زرشکی یک لایی دارای جدول ضربی میان جداول بوته های ریسه ای اندرون جلد روکش کاغذی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مجدیه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684" w:name="__RefHeading___Toc6834363_2870459653"/>
      <w:bookmarkStart w:id="685" w:name="_Toc245"/>
      <w:bookmarkEnd w:id="684"/>
      <w:r>
        <w:rPr/>
        <w:t>13643</w:t>
      </w:r>
      <w:bookmarkEnd w:id="685"/>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بکری، علی بن محمد </w:t>
      </w:r>
      <w:bookmarkStart w:id="686" w:name="pg9548_65097"/>
    </w:p>
    <w:p>
      <w:pPr>
        <w:pStyle w:val="BookText"/>
        <w:rPr/>
      </w:pPr>
      <w:bookmarkEnd w:id="686"/>
      <w:r>
        <w:rPr>
          <w:rFonts w:ascii="Amiri" w:hAnsi="Amiri" w:eastAsia="Amiri" w:cs="Amiri"/>
          <w:color w:val="111111"/>
          <w:sz w:val="28"/>
          <w:sz w:val="28"/>
          <w:szCs w:val="28"/>
          <w:rtl w:val="true"/>
          <w:lang w:bidi="ar-SA"/>
        </w:rPr>
        <w:t>برهان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شريف البكري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نجوم و اختربینی است دارای متنی استوار ترکیبات و اصطلاحات نجومی ،فارسی که تألیف آن به حکم برخی قرائن در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حتی پیش از آن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خلق الخلق على غير مثال بعزته و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کتاب علی بن محمد شریف البکری می گوید که بدیدم و بخواندم در علم 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بدترین آن بود که خداوند برج قمر منحوس باشد و اما دانستن لون اسیان از کواکب بکوی و از دلیل و اتصال یکدیگر و الله اعلم بالصواب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خط نستلعیق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پراکنده و یادداشتی به تاریخ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آن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 ابوالقاسم الحسینی الجنابدی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آب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و سه برگ آخر بدون نوشته گسیختگی شیرازه، آب افتادگی لکه اندک بارگی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یک لایی، ساده</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815436</w:t>
      </w:r>
    </w:p>
    <w:p>
      <w:pPr>
        <w:pStyle w:val="Heading2"/>
        <w:numPr>
          <w:ilvl w:val="1"/>
          <w:numId w:val="1"/>
        </w:numPr>
        <w:rPr/>
      </w:pPr>
      <w:bookmarkStart w:id="687" w:name="__RefHeading___Toc6834365_2870459653"/>
      <w:bookmarkStart w:id="688" w:name="_Toc246"/>
      <w:bookmarkEnd w:id="687"/>
      <w:r>
        <w:rPr/>
        <w:t>13644</w:t>
      </w:r>
      <w:bookmarkEnd w:id="688"/>
    </w:p>
    <w:p>
      <w:pPr>
        <w:pStyle w:val="BookText"/>
        <w:rPr/>
      </w:pPr>
      <w:r>
        <w:rPr>
          <w:rFonts w:ascii="IRNazanin" w:hAnsi="IRNazanin" w:eastAsia="IRNazanin"/>
          <w:color w:val="111111"/>
          <w:sz w:val="28"/>
          <w:sz w:val="28"/>
          <w:szCs w:val="28"/>
          <w:rtl w:val="true"/>
          <w:lang w:bidi="fa-IR"/>
        </w:rPr>
        <w:t xml:space="preserve">انصاری، عبدالله بن محمد،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راز و نیازهای عارفانه خواجه عبدالله انصاری است که به نثر مسجع آمیخته به شعر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بارها به چاپ رسیده 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الامام و قدوة الانام سالک مسالک شریعت ناسک مناسک طریقت کاشف اسرار حقیقت</w:t>
      </w:r>
      <w:r>
        <w:rPr>
          <w:rFonts w:eastAsia="IRNazanin" w:cs="IRNazanin"/>
          <w:color w:val="111111"/>
          <w:sz w:val="28"/>
          <w:szCs w:val="28"/>
          <w:rtl w:val="true"/>
          <w:lang w:bidi="fa-IR"/>
        </w:rPr>
        <w:t xml:space="preserve">..... </w:t>
      </w:r>
      <w:bookmarkStart w:id="689" w:name="pg9548_65098"/>
    </w:p>
    <w:p>
      <w:pPr>
        <w:pStyle w:val="BookText"/>
        <w:rPr/>
      </w:pPr>
      <w:bookmarkEnd w:id="68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بخواب غفلت است و حمد گویان فاخته با اجل شطرنج بازی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یا عاقبت بینی تومات و او دعائی باخته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کتاب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بتحرير اقل الكتاب لطف الله بن محمد تقی بن احمد بن محمد على الحسيني الانجوی شیرازی در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الدین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روز سه شنبه دوازدم شهر جمادى الأول من شهور مطابق تنکوزئیل سنه </w:t>
      </w:r>
      <w:r>
        <w:rPr>
          <w:rFonts w:eastAsia="IRNazanin" w:cs="IRNazanin"/>
          <w:color w:val="111111"/>
          <w:sz w:val="28"/>
          <w:szCs w:val="28"/>
          <w:lang w:bidi="fa-IR"/>
        </w:rPr>
        <w:t>1317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 لطف الله بن محمد تقی بن أحمد بن محمد على الحسيني الانجوى الشیرازی تاریخ کتابت</w:t>
      </w:r>
      <w:r>
        <w:rPr>
          <w:rFonts w:eastAsia="IRNazanin" w:cs="IRNazanin"/>
          <w:color w:val="111111"/>
          <w:sz w:val="28"/>
          <w:szCs w:val="28"/>
          <w:rtl w:val="true"/>
          <w:lang w:bidi="fa-IR"/>
        </w:rPr>
        <w:t>:</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امتیاز شهرت کاتب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دکتر حسین مفتاح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برگ آخر بدون نوشته، آب افتادگی فرسودگی و پارگی در لبه چند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آبی با نقش های طلایی عطف پارچه طوسی، اندرون جلد کاغذ صورتی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عرفانی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815437</w:t>
      </w:r>
    </w:p>
    <w:p>
      <w:pPr>
        <w:pStyle w:val="Heading2"/>
        <w:numPr>
          <w:ilvl w:val="1"/>
          <w:numId w:val="1"/>
        </w:numPr>
        <w:rPr/>
      </w:pPr>
      <w:bookmarkStart w:id="690" w:name="__RefHeading___Toc6834367_2870459653"/>
      <w:bookmarkStart w:id="691" w:name="_Toc247"/>
      <w:bookmarkEnd w:id="690"/>
      <w:r>
        <w:rPr/>
        <w:t>13645</w:t>
      </w:r>
      <w:bookmarkEnd w:id="691"/>
    </w:p>
    <w:p>
      <w:pPr>
        <w:pStyle w:val="BookText"/>
        <w:rPr/>
      </w:pPr>
      <w:r>
        <w:rPr>
          <w:rFonts w:ascii="IRNazanin" w:hAnsi="IRNazanin" w:eastAsia="IRNazanin"/>
          <w:color w:val="111111"/>
          <w:sz w:val="28"/>
          <w:sz w:val="28"/>
          <w:szCs w:val="28"/>
          <w:rtl w:val="true"/>
          <w:lang w:bidi="fa-IR"/>
        </w:rPr>
        <w:t>فنون نظامی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بیان قواعد و فنون نظامی از جمله تقسیمات مشق با طالبان صورت بندی خطی ستون فراز خط ستون، خط دشتبان؛ وضع قرار گرفتن یک باطالیان اسامی گروهان ها در ستون وضع حرکت دادن باطالیان در تغییر و تبدیل صورت بندی های خطی ستون فراز متعلقات مشق باطالیان استعمال آتشها؛ وضع ایستادن یک باطالیان در وقت سلام وضع دفیله کردن و غیره است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کلیه در تقسیمات مشق با طالبان و رژیمان یک باطالیان مرکب از چهار گروهان و گاهی نیز صورت به سه می شود</w:t>
      </w:r>
      <w:r>
        <w:rPr>
          <w:rFonts w:eastAsia="IRNazanin" w:cs="IRNazanin"/>
          <w:color w:val="111111"/>
          <w:sz w:val="28"/>
          <w:szCs w:val="28"/>
          <w:rtl w:val="true"/>
          <w:lang w:bidi="fa-IR"/>
        </w:rPr>
        <w:t xml:space="preserve">..... </w:t>
      </w:r>
      <w:bookmarkStart w:id="692" w:name="pg9548_65099"/>
    </w:p>
    <w:p>
      <w:pPr>
        <w:pStyle w:val="BookText"/>
        <w:rPr/>
      </w:pPr>
      <w:bookmarkEnd w:id="69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تکالیف به امر فرمانده رژیمان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شد حسب الفرمابش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بهجة الملک امیر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حکمرانی در شهر سنندج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الاحقر المسكين الجاني احمد الكردستانی صورت تحریر و ترقیم بافت حرره في شهر شعبان المعظم سنه </w:t>
      </w:r>
      <w:r>
        <w:rPr>
          <w:rFonts w:eastAsia="IRNazanin" w:cs="IRNazanin"/>
          <w:color w:val="111111"/>
          <w:sz w:val="28"/>
          <w:szCs w:val="28"/>
          <w:lang w:bidi="fa-IR"/>
        </w:rPr>
        <w:t>1312</w:t>
      </w:r>
    </w:p>
    <w:p>
      <w:pPr>
        <w:pStyle w:val="BookText"/>
        <w:rPr/>
      </w:pPr>
      <w:r>
        <w:rPr>
          <w:rFonts w:ascii="IRNazanin" w:hAnsi="IRNazanin" w:eastAsia="IRNazanin"/>
          <w:color w:val="111111"/>
          <w:sz w:val="28"/>
          <w:sz w:val="28"/>
          <w:szCs w:val="28"/>
          <w:rtl w:val="true"/>
          <w:lang w:bidi="fa-IR"/>
        </w:rPr>
        <w:t xml:space="preserve">خط نستلعيق کاتب احمد کردستانی تاریخ کتابت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 سنندج امتیاز نایاب بودن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درشت نوشته شده، خطوط بالای برخی عبارات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موریانه خوردگی آب افتادگی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 تیماج اناری یک لایی دارای جدول ضربی اندرون جلد روکش کاغذی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815438</w:t>
      </w:r>
    </w:p>
    <w:p>
      <w:pPr>
        <w:pStyle w:val="Heading2"/>
        <w:numPr>
          <w:ilvl w:val="1"/>
          <w:numId w:val="1"/>
        </w:numPr>
        <w:rPr/>
      </w:pPr>
      <w:bookmarkStart w:id="693" w:name="__RefHeading___Toc6834369_2870459653"/>
      <w:bookmarkStart w:id="694" w:name="_Toc248"/>
      <w:bookmarkEnd w:id="693"/>
      <w:r>
        <w:rPr/>
        <w:t>13646</w:t>
      </w:r>
      <w:bookmarkEnd w:id="694"/>
    </w:p>
    <w:p>
      <w:pPr>
        <w:pStyle w:val="BookText"/>
        <w:rPr/>
      </w:pPr>
      <w:r>
        <w:rPr>
          <w:rFonts w:ascii="IRNazanin" w:hAnsi="IRNazanin" w:eastAsia="IRNazanin"/>
          <w:color w:val="111111"/>
          <w:sz w:val="28"/>
          <w:sz w:val="28"/>
          <w:szCs w:val="28"/>
          <w:rtl w:val="true"/>
          <w:lang w:bidi="fa-IR"/>
        </w:rPr>
        <w:t xml:space="preserve">پروانه ولی الله،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مرقع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پروانه</w:t>
      </w:r>
    </w:p>
    <w:p>
      <w:pPr>
        <w:pStyle w:val="BookText"/>
        <w:rPr/>
      </w:pPr>
      <w:r>
        <w:rPr>
          <w:rFonts w:ascii="IRNazanin" w:hAnsi="IRNazanin" w:eastAsia="IRNazanin"/>
          <w:color w:val="111111"/>
          <w:sz w:val="28"/>
          <w:sz w:val="28"/>
          <w:szCs w:val="28"/>
          <w:rtl w:val="true"/>
          <w:lang w:bidi="fa-IR"/>
        </w:rPr>
        <w:t>این مرقع خط در فهرست مرقعات کتابخانه ملی ایران فهرست و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815439</w:t>
      </w:r>
    </w:p>
    <w:p>
      <w:pPr>
        <w:pStyle w:val="Heading2"/>
        <w:numPr>
          <w:ilvl w:val="1"/>
          <w:numId w:val="1"/>
        </w:numPr>
        <w:rPr/>
      </w:pPr>
      <w:bookmarkStart w:id="695" w:name="__RefHeading___Toc6834371_2870459653"/>
      <w:bookmarkStart w:id="696" w:name="_Toc249"/>
      <w:bookmarkEnd w:id="695"/>
      <w:r>
        <w:rPr/>
        <w:t>13647</w:t>
      </w:r>
      <w:bookmarkEnd w:id="6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عرفانی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مباحث اخلاقی از قبیل رضا به قضا صفت اذان و مؤذنان شرایط قبولی نماز، زکات، جهاد، صدقه، صبر، ایثار، حلم، تواضع، توبه، صفت اذان و مؤذنان فضیلت علم وصایا، توکل مرحمت و عفو حقوق پدر و مادر، نصیحت و مشورت کردن امانت مسلمین، اخلاق حمیده روزی و لقمه حلال در محبت درویشان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سبک عرفا و همراه با روایت های عرفانی مورد بحث قرار گرفته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ساخت باب چون حق تعالی خلق را از عدم به وجود آورد خواست که به حکم کنت کنزا مخفیا خود را جلوه دهد بر عالمیان</w:t>
      </w:r>
      <w:r>
        <w:rPr>
          <w:rFonts w:eastAsia="IRNazanin" w:cs="IRNazanin"/>
          <w:color w:val="111111"/>
          <w:sz w:val="28"/>
          <w:szCs w:val="28"/>
          <w:rtl w:val="true"/>
          <w:lang w:bidi="fa-IR"/>
        </w:rPr>
        <w:t xml:space="preserve">... </w:t>
      </w:r>
      <w:bookmarkStart w:id="697" w:name="pg9548_65100"/>
    </w:p>
    <w:p>
      <w:pPr>
        <w:pStyle w:val="BookText"/>
        <w:rPr/>
      </w:pPr>
      <w:bookmarkEnd w:id="69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شیخ ابوالحسن طوسی بزرگ بود از جمله مجاهدان و زاهدان و عابدان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پاره ای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برخی سرفصل ها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مهر چهارگوش و در برگ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بیضوی با خوانا در برگ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جلد کهنه و فرسوده گسیختگی شیرازه، آب افتادگی، لکه پارگی وصالی اندکی موریانه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مشکی یک لایی دارای جدول ضربی اندرون جلد روکش کاغذی</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815440</w:t>
      </w:r>
    </w:p>
    <w:p>
      <w:pPr>
        <w:pStyle w:val="Heading2"/>
        <w:numPr>
          <w:ilvl w:val="1"/>
          <w:numId w:val="1"/>
        </w:numPr>
        <w:rPr/>
      </w:pPr>
      <w:bookmarkStart w:id="698" w:name="__RefHeading___Toc6834373_2870459653"/>
      <w:bookmarkStart w:id="699" w:name="_Toc250"/>
      <w:bookmarkEnd w:id="698"/>
      <w:r>
        <w:rPr/>
        <w:t>13648</w:t>
      </w:r>
      <w:bookmarkEnd w:id="699"/>
    </w:p>
    <w:p>
      <w:pPr>
        <w:pStyle w:val="BookText"/>
        <w:rPr/>
      </w:pPr>
      <w:r>
        <w:rPr>
          <w:rFonts w:ascii="IRNazanin" w:hAnsi="IRNazanin" w:eastAsia="IRNazanin"/>
          <w:color w:val="111111"/>
          <w:sz w:val="28"/>
          <w:sz w:val="28"/>
          <w:szCs w:val="28"/>
          <w:rtl w:val="true"/>
          <w:lang w:bidi="fa-IR"/>
        </w:rPr>
        <w:t xml:space="preserve">فاصل بسطامی نوروز علی بن محمد باقر، </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سراج المتهجدين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علی بن محمد باقر بسطامی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بیان فضیلت نماز شب و آداب آن در یک مقدمه، سه شمع و یک مجلس مؤلف که از مقلدان حجه الاسلام سید محمد باقر شفتی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طبق فتوای او و فرزندش سید اسدالله تألیف کرده و در آن بیشتر به کتاب تحفة الابرار سید شفتی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دنیوی و اخروی نماز شب و در برگ آب فهرست تفصیلی مطالب کتاب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پیش از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ایران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الليل لباسا للمشتاقين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که بنای تقلید این گم گشته وادی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علی بن محمد باقر بسطامی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اعتقاد به صفات کامله خداوند متعال نخواهد داشت اعاذنا الله من شر الريا و السمعة و من وسواس الشيطان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اجمعين</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bookmarkStart w:id="700" w:name="pg9548_65101"/>
    </w:p>
    <w:p>
      <w:pPr>
        <w:pStyle w:val="BookText"/>
        <w:rPr/>
      </w:pPr>
      <w:bookmarkEnd w:id="70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امتیاز نفاست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کتیبه به زره سیاهی شنگرف، لاجورد، سبز و نارنجی جداول به زرد سیاهی شنگرف و لاجورد کمنداندازی به شنگرف، جدول معرفت ساعات لیل و نیمه آن و زمان دعا تا طلوع فجر و ساعات بين الطلوعین به عرض مشهد عنوان ها و سرفصل ها خطوط بالای برخی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لکه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اناری مقوایی دارای ترنج و سرترنج با نقش گل و بونه به زر جدول ضربی میان جداول بوته های ریسه ای اندرون جلد کاغذ آبی بنفش</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815441</w:t>
      </w:r>
    </w:p>
    <w:p>
      <w:pPr>
        <w:pStyle w:val="Heading2"/>
        <w:numPr>
          <w:ilvl w:val="1"/>
          <w:numId w:val="1"/>
        </w:numPr>
        <w:rPr/>
      </w:pPr>
      <w:bookmarkStart w:id="701" w:name="__RefHeading___Toc6834375_2870459653"/>
      <w:bookmarkStart w:id="702" w:name="_Toc251"/>
      <w:bookmarkEnd w:id="701"/>
      <w:r>
        <w:rPr/>
        <w:t>13649</w:t>
      </w:r>
      <w:bookmarkEnd w:id="702"/>
    </w:p>
    <w:p>
      <w:pPr>
        <w:pStyle w:val="BookText"/>
        <w:rPr/>
      </w:pPr>
      <w:r>
        <w:rPr>
          <w:rFonts w:ascii="IRNazanin" w:hAnsi="IRNazanin" w:eastAsia="IRNazanin"/>
          <w:color w:val="111111"/>
          <w:sz w:val="28"/>
          <w:sz w:val="28"/>
          <w:szCs w:val="28"/>
          <w:rtl w:val="true"/>
          <w:lang w:bidi="fa-IR"/>
        </w:rPr>
        <w:t xml:space="preserve">میرخواند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روضة الصفا في سيرة الانبياء والملوك و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خاوند شاه میرخواند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عمومی از آغاز خلقت جهان تا عصر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نویسنده بنا داشته کتاب را در یک مقدمه و هفت جلد و یک خاتمه بنگارد ولی موفق به اتمام جلد هفتم و خاتمه نشده و نوه او خواندمیر آن را به پایان می رساند این اثر بارها در ایران و خارج از ایران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خاتمه این اثر و درباره جغرافیای عالم حوادث طبیعی و خواص جغرافیایی شهرهای مشهور عالم است برای اطلاعات بیشتر به شماره بازیابی </w:t>
      </w:r>
      <w:r>
        <w:rPr>
          <w:rFonts w:eastAsia="IRNazanin" w:cs="IRNazanin"/>
          <w:color w:val="111111"/>
          <w:sz w:val="28"/>
          <w:szCs w:val="28"/>
          <w:lang w:bidi="fa-IR"/>
        </w:rPr>
        <w:t>14232</w:t>
      </w:r>
      <w:r>
        <w:rPr>
          <w:rFonts w:eastAsia="IRNazanin" w:cs="IRNazanin"/>
          <w:color w:val="111111"/>
          <w:sz w:val="28"/>
          <w:szCs w:val="28"/>
          <w:rtl w:val="true"/>
          <w:lang w:bidi="fa-IR"/>
        </w:rPr>
        <w:t xml:space="preserve"> (</w:t>
      </w:r>
      <w:r>
        <w:rPr>
          <w:rFonts w:eastAsia="IRNazanin" w:cs="IRNazanin"/>
          <w:color w:val="111111"/>
          <w:sz w:val="28"/>
          <w:szCs w:val="28"/>
          <w:lang w:bidi="fa-IR"/>
        </w:rPr>
        <w:t>4232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بدایع و صنایع ملک صانع و آن چه نگاشته کلک قدرت اوست بر رای ارباب خبرت و اصحاب بصیرت پوشیده نماند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ارتحال از این دار پر ملال بحكم كما تعيشون تموتون دوستی مقربان درگاه خود از خاطرش محو مگردان و در اوان بعث و نشور به مقتضاء كما تموتون تحشرون او را با صدیقان و ارباب یقین محشور گردان امین رب العالمين والحمد لله رب العالمين</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1790:2</w:t>
      </w:r>
      <w:r>
        <w:rPr>
          <w:rFonts w:eastAsia="Amiri" w:cs="Amiri" w:ascii="Amiri" w:hAnsi="Amiri"/>
          <w:color w:val="111111"/>
          <w:sz w:val="28"/>
          <w:szCs w:val="28"/>
          <w:rtl w:val="true"/>
          <w:lang w:bidi="ar-SA"/>
        </w:rPr>
        <w:t xml:space="preserve"> </w:t>
      </w:r>
      <w:bookmarkStart w:id="703" w:name="pg9548_65102"/>
    </w:p>
    <w:p>
      <w:pPr>
        <w:pStyle w:val="BookText"/>
        <w:rPr/>
      </w:pPr>
      <w:bookmarkEnd w:id="70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خطوط بالای عبارات عربی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و پشت جلد اسامی مختلف به تاریخ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بیضوی یکی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المتوكل على الله ابن عبد الرحيم الشريف محمدرضا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عطف از جلد جدا، گسیختگی شیرازه، آب افتادگی و اندکی لکه دارد کاغذ فرنگی فستقی و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مشکی عطف پارچه فرمز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 خط دار</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815442</w:t>
      </w:r>
    </w:p>
    <w:p>
      <w:pPr>
        <w:pStyle w:val="Heading2"/>
        <w:numPr>
          <w:ilvl w:val="1"/>
          <w:numId w:val="1"/>
        </w:numPr>
        <w:rPr/>
      </w:pPr>
      <w:bookmarkStart w:id="704" w:name="__RefHeading___Toc6834377_2870459653"/>
      <w:bookmarkStart w:id="705" w:name="_Toc252"/>
      <w:bookmarkEnd w:id="704"/>
      <w:r>
        <w:rPr/>
        <w:t>13650</w:t>
      </w:r>
      <w:bookmarkEnd w:id="705"/>
    </w:p>
    <w:p>
      <w:pPr>
        <w:pStyle w:val="BookText"/>
        <w:rPr/>
      </w:pPr>
      <w:r>
        <w:rPr>
          <w:rFonts w:ascii="IRNazanin" w:hAnsi="IRNazanin" w:eastAsia="IRNazanin"/>
          <w:color w:val="111111"/>
          <w:sz w:val="28"/>
          <w:sz w:val="28"/>
          <w:szCs w:val="28"/>
          <w:rtl w:val="true"/>
          <w:lang w:bidi="fa-IR"/>
        </w:rPr>
        <w:t xml:space="preserve">بروجردی، محمد صادق بن ضیاء الدین،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الالفية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بروجردی متن از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 ابن مالک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مختصری بر الالفیه ابن مالک که به خواهش گروهی از شاگردان و فرزندش محمد حسن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این اثر با توضیح مختصری به ترکیب ابیات و سپس معنی آن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به علت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شرح بیست و پنجم از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ابنية اسماء الفاعلين والصفات المشبهة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الاته والصلوة على محمد سيد انبيائه و اله المنتجبين من اهل ارضه و سمانه چنین گوید بنده قلیل البضاعه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بعضی از طلبه مترودین سیما فرزند عزیز محمد حسن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بفعل مضموم العين آنست که اسم فاعل او بر وزن فعل يفتح فا و سکون عین باشد چون ضخم فهو ضخم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نشریه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ناخوانا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آب 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الى الله الغنى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 تیماج فیروزه ای، یک لایی</w:t>
      </w:r>
      <w:r>
        <w:rPr>
          <w:rFonts w:eastAsia="IRNazanin" w:cs="IRNazanin"/>
          <w:color w:val="111111"/>
          <w:sz w:val="28"/>
          <w:szCs w:val="28"/>
          <w:rtl w:val="true"/>
          <w:lang w:bidi="fa-IR"/>
        </w:rPr>
        <w:t xml:space="preserve">. </w:t>
      </w:r>
      <w:bookmarkStart w:id="706" w:name="pg9548_65103"/>
    </w:p>
    <w:p>
      <w:pPr>
        <w:pStyle w:val="BookText"/>
        <w:rPr/>
      </w:pPr>
      <w:bookmarkEnd w:id="706"/>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الخلاصه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815443</w:t>
      </w:r>
    </w:p>
    <w:p>
      <w:pPr>
        <w:pStyle w:val="Heading2"/>
        <w:numPr>
          <w:ilvl w:val="1"/>
          <w:numId w:val="1"/>
        </w:numPr>
        <w:rPr/>
      </w:pPr>
      <w:bookmarkStart w:id="707" w:name="__RefHeading___Toc6834379_2870459653"/>
      <w:bookmarkStart w:id="708" w:name="_Toc253"/>
      <w:bookmarkEnd w:id="707"/>
      <w:r>
        <w:rPr/>
        <w:t>13651</w:t>
      </w:r>
      <w:bookmarkEnd w:id="708"/>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ای در فضیلت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آداب صلوات فرستادن است که در یک مقدمه هشت فصل و یک خاتمه در سال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موسوم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درود و سلام سید کائنات تقربا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تعظمه و توسلا بشفاعة رسول الله سمت تحریر یافته مبنی بر مقدمه و هشت فصل و خاتمه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تاریخ او چه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 بر نبی حق صلوات اللهم صل على سيدنا و حبيبنا و شفیع ذنوبنا و طبيب قلوبنا وشفاء صدورنا محمد المصطفی و آله و اولاده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محمود نور الله الواعظ في شهر رجب المرجب سنه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نسخ، کاتب نور الله بن محمود الواعظ تاریخ کتابت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به زره نیلی و سیاهی عنوان ها خطوط بالای برخی کلمات به سرخی یادداشت ها دو یادداشت تملک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این هدایت نورالله الواعظ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الملك الحق المبين جمال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دیگر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عبدک محمود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با عبارت اغثنی یا غیات</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مهر بیضوی با 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در جلد موریانه خوردگی در لبه های اوراق و وصالی دارد کاغذ اصفهانی نخودی جلد تیماج مشکی مقوایی دامن دار جدول ضربی میان جداول بوته های ریسه ای اندرون چند تیماج زرشکی </w:t>
      </w:r>
      <w:bookmarkStart w:id="709" w:name="pg9548_65104"/>
    </w:p>
    <w:p>
      <w:pPr>
        <w:pStyle w:val="BookText"/>
        <w:rPr/>
      </w:pPr>
      <w:bookmarkEnd w:id="709"/>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815444</w:t>
      </w:r>
    </w:p>
    <w:p>
      <w:pPr>
        <w:pStyle w:val="Heading2"/>
        <w:numPr>
          <w:ilvl w:val="1"/>
          <w:numId w:val="1"/>
        </w:numPr>
        <w:rPr/>
      </w:pPr>
      <w:bookmarkStart w:id="710" w:name="__RefHeading___Toc6834381_2870459653"/>
      <w:bookmarkStart w:id="711" w:name="_Toc254"/>
      <w:bookmarkEnd w:id="710"/>
      <w:r>
        <w:rPr/>
        <w:t>13652</w:t>
      </w:r>
      <w:bookmarkEnd w:id="711"/>
    </w:p>
    <w:p>
      <w:pPr>
        <w:pStyle w:val="BookText"/>
        <w:rPr/>
      </w:pPr>
      <w:r>
        <w:rPr>
          <w:rFonts w:ascii="IRNazanin" w:hAnsi="IRNazanin" w:eastAsia="IRNazanin"/>
          <w:color w:val="111111"/>
          <w:sz w:val="28"/>
          <w:sz w:val="28"/>
          <w:szCs w:val="28"/>
          <w:rtl w:val="true"/>
          <w:lang w:bidi="fa-IR"/>
        </w:rPr>
        <w:t xml:space="preserve">ملکم، </w:t>
      </w:r>
      <w:r>
        <w:rPr>
          <w:rFonts w:eastAsia="IRNazanin" w:cs="IRNazanin"/>
          <w:color w:val="111111"/>
          <w:sz w:val="28"/>
          <w:szCs w:val="28"/>
          <w:lang w:bidi="fa-IR"/>
        </w:rPr>
        <w:t>1249</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ملکم خان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تمامی پژوهشگران و محققان آثار ملکم خان، و نیز پژوهشگران و مورخان تاریخ مطبوعات، بالاتفاق قانون را روزنامه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قانون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 با مدیریت پرنس میرزا ملکم خان ناظم الدوله،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 در شهر لندن تأسیس و منتشر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روزنامه بسیار ساده و روان، و عبارت بود از حملات سخت به وضع استبدادی و فجایع دربار سلطنتی ایران و تجاوزاتی که کارگزاران دولت به نام دربار، شاه و صدراعظم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نیز نمره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درمورد اصول حکمرانی، عملکرد مجلس، تعلیم قشون، نظام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ضمیمه مجموعه آثار ملکم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نسبت بترکستان کمال نظمرا دارد ولی ایران نسبت بچهل دولت دیگر مملو اغتشاش و غرق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هزار حیف که نمی بینم چه نوع دلایل و چه نوع اسباب لازم خواهد بود که وزرای ما معتقد اداره فرنگستان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الکتاب بعون الملک الوهاب فی یوم سبعه من شهر جمادی الاول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سفارت سنیه پاریس قلمی شد احمد بن محمد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فهرست 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1608</w:t>
      </w:r>
      <w:r>
        <w:rPr>
          <w:rFonts w:ascii="IRNazanin" w:hAnsi="IRNazanin" w:eastAsia="IRNazanin"/>
          <w:color w:val="111111"/>
          <w:sz w:val="28"/>
          <w:sz w:val="28"/>
          <w:szCs w:val="28"/>
          <w:rtl w:val="true"/>
          <w:lang w:bidi="fa-IR"/>
        </w:rPr>
        <w:t xml:space="preserve">؛ مجله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ش،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پاریس؟؛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اندک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مشکی، عطف تیماج مشکی، اندرون جلد کاغذ سبز</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bookmarkStart w:id="712" w:name="pg9548_65105"/>
    </w:p>
    <w:p>
      <w:pPr>
        <w:pStyle w:val="BookText"/>
        <w:rPr/>
      </w:pPr>
      <w:bookmarkEnd w:id="71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اوضاع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815445</w:t>
      </w:r>
    </w:p>
    <w:p>
      <w:pPr>
        <w:pStyle w:val="Heading2"/>
        <w:numPr>
          <w:ilvl w:val="1"/>
          <w:numId w:val="1"/>
        </w:numPr>
        <w:rPr/>
      </w:pPr>
      <w:bookmarkStart w:id="713" w:name="__RefHeading___Toc6834383_2870459653"/>
      <w:bookmarkStart w:id="714" w:name="_Toc255"/>
      <w:bookmarkEnd w:id="713"/>
      <w:r>
        <w:rPr/>
        <w:t>13653</w:t>
      </w:r>
      <w:bookmarkEnd w:id="714"/>
    </w:p>
    <w:p>
      <w:pPr>
        <w:pStyle w:val="BookText"/>
        <w:rPr/>
      </w:pPr>
      <w:r>
        <w:rPr>
          <w:rFonts w:ascii="IRNazanin" w:hAnsi="IRNazanin" w:eastAsia="IRNazanin"/>
          <w:color w:val="111111"/>
          <w:sz w:val="28"/>
          <w:sz w:val="28"/>
          <w:szCs w:val="28"/>
          <w:rtl w:val="true"/>
          <w:lang w:bidi="fa-IR"/>
        </w:rPr>
        <w:t xml:space="preserve">حاجی ملا آقا بزرگ طهرانی محمد بن محمد علی،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هدية الاخيار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ملقب به حاجی ملا آقا بزرگ بن ملا محمد علی طهرانی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توضیح مؤلف کتابی در بیان برخی از مسائل حج و عمره از واجبات و مندوبات و فروعات آن از جمله شرایط حج عبدیت و حریت استطاعت مستحبات طواف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عنوان از همین مؤلف در فهرست نسخه های خطی مرکز احیاء میراث اسلامی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 با این تفاوت که آن کتاب شامل مباحثی در نماز و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 و در آن چند مطلب است مطلب اول در بیان شرایط حج می باشد و در آن چند امر می باشد اول بلوغ پس بر طفل واجب نیست هر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آن که قصد او این باشد که نوبه دیگر بحج آید و از خدا طلب توفیق مراجعت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هذه النسخه الشريفه من تالیفات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آقا بزرگ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يوم الثلثاء سادس شهر ربيع الثاني من شهور اثنی و ثمانين ماتین بعد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ابن مرحوم حاجی حسن خادری من بلوكات مشهد مقدس سته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عدة رسالة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الفين الا ثمانية و انا عبده و تلميذه تقريبا لا تحقيقا شیخ محمد حسین ابن اشرف الحاج حاجی ملا عبدالعلی فراشباشی استانه منوره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کاتب حسین بن حاجی حسن خادری تاریخ کتابت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 مشهد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برخی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و برخی عنوان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13989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شیرازه از عطف جدا اندک گسیختگی شیرازه آب افتادگی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مقوایی دارای جدول ضربی میان جداول بوته های ریسه ای دارای ترنج و سرترنج با نقش گل و بوته، اندرون جلد کاغذ آبی</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bookmarkStart w:id="715" w:name="pg9548_65106"/>
    </w:p>
    <w:p>
      <w:pPr>
        <w:pStyle w:val="BookText"/>
        <w:rPr/>
      </w:pPr>
      <w:bookmarkEnd w:id="71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815446</w:t>
      </w:r>
    </w:p>
    <w:p>
      <w:pPr>
        <w:pStyle w:val="Heading2"/>
        <w:numPr>
          <w:ilvl w:val="1"/>
          <w:numId w:val="1"/>
        </w:numPr>
        <w:rPr/>
      </w:pPr>
      <w:bookmarkStart w:id="716" w:name="__RefHeading___Toc6834385_2870459653"/>
      <w:bookmarkStart w:id="717" w:name="_Toc256"/>
      <w:bookmarkEnd w:id="716"/>
      <w:r>
        <w:rPr/>
        <w:t>13654/1</w:t>
      </w:r>
      <w:bookmarkEnd w:id="717"/>
    </w:p>
    <w:p>
      <w:pPr>
        <w:pStyle w:val="BookText"/>
        <w:rPr/>
      </w:pPr>
      <w:r>
        <w:rPr>
          <w:rFonts w:ascii="IRNazanin" w:hAnsi="IRNazanin" w:eastAsia="IRNazanin"/>
          <w:color w:val="111111"/>
          <w:sz w:val="28"/>
          <w:sz w:val="28"/>
          <w:szCs w:val="28"/>
          <w:rtl w:val="true"/>
          <w:lang w:bidi="fa-IR"/>
        </w:rPr>
        <w:t xml:space="preserve">گنابادی، مظفر بن محمد قاسم،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تنبيهات المنجمين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محمد قاسم گنابادی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قواعد کلی علم نجوم و آثار کواکب و دیگر احکام ستاره شناسی مشتمل بر یک مقدمه شش باب و یک خاتمه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شرایط این نوع احکام باب اول در احکام قرانات کواکب دوم در احکام تربیع و مقابله سوم در احکام تحویلات کواکب در بروج چهارم در احکام رجعت استقامت و ظهور و خفا و تشریق کواکب پنجم در احکام شرف و هبوط و وبال و اوج و ششم در احکام اشیاء متفرقه خاتمه در ذکر اسامی قدما و محدثین که این کتاب برگرفته از اقوال ایشان است و به نام شاه عباس صفوی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بهشت آیین شود و منظور نظر کیمیا اثر گردد بمنه و کرمه و این کتاب را تنبيهات المنجمین موسوم گردانید مشتمل بر مقدمه و شش باب و خاتمه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الملقب باختيار مولفه مظفر سنه </w:t>
      </w:r>
      <w:r>
        <w:rPr>
          <w:rFonts w:eastAsia="Amiri" w:cs="Amiri" w:ascii="Amiri" w:hAnsi="Amiri"/>
          <w:color w:val="111111"/>
          <w:sz w:val="28"/>
          <w:szCs w:val="28"/>
          <w:lang w:bidi="ar-SA"/>
        </w:rPr>
        <w:t>1308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p>
    <w:p>
      <w:pPr>
        <w:pStyle w:val="BookText"/>
        <w:rPr/>
      </w:pPr>
      <w:r>
        <w:rPr>
          <w:rFonts w:ascii="IRNazanin" w:hAnsi="IRNazanin" w:eastAsia="IRNazanin"/>
          <w:color w:val="111111"/>
          <w:sz w:val="28"/>
          <w:sz w:val="28"/>
          <w:szCs w:val="28"/>
          <w:rtl w:val="true"/>
          <w:lang w:bidi="fa-IR"/>
        </w:rPr>
        <w:t xml:space="preserve">خط نستعلیق تحریری تاریخ کتابت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و جملات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مهر چهارگوش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نقص در صفحات، وصالی پارگی در لبه اوراق و لکه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مقوایی ساده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815447</w:t>
      </w:r>
      <w:r>
        <w:rPr>
          <w:rFonts w:eastAsia="IRNazanin" w:cs="IRNazanin"/>
          <w:color w:val="111111"/>
          <w:sz w:val="28"/>
          <w:szCs w:val="28"/>
          <w:rtl w:val="true"/>
          <w:lang w:bidi="fa-IR"/>
        </w:rPr>
        <w:t xml:space="preserve"> </w:t>
      </w:r>
      <w:bookmarkStart w:id="718" w:name="pg9548_65107"/>
    </w:p>
    <w:p>
      <w:pPr>
        <w:pStyle w:val="Heading2"/>
        <w:numPr>
          <w:ilvl w:val="1"/>
          <w:numId w:val="1"/>
        </w:numPr>
        <w:rPr/>
      </w:pPr>
      <w:bookmarkStart w:id="719" w:name="__RefHeading___Toc6834387_2870459653"/>
      <w:bookmarkStart w:id="720" w:name="_Toc257"/>
      <w:bookmarkEnd w:id="718"/>
      <w:bookmarkEnd w:id="719"/>
      <w:r>
        <w:rPr/>
        <w:t>13654/2</w:t>
      </w:r>
      <w:bookmarkEnd w:id="720"/>
    </w:p>
    <w:p>
      <w:pPr>
        <w:pStyle w:val="BookText"/>
        <w:rPr/>
      </w:pPr>
      <w:r>
        <w:rPr>
          <w:rFonts w:ascii="IRNazanin" w:hAnsi="IRNazanin" w:eastAsia="IRNazanin"/>
          <w:color w:val="111111"/>
          <w:sz w:val="28"/>
          <w:sz w:val="28"/>
          <w:szCs w:val="28"/>
          <w:rtl w:val="true"/>
          <w:lang w:bidi="fa-IR"/>
        </w:rPr>
        <w:t xml:space="preserve">خوارزمی بخاری، علیشاه بن محمد،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اشجار و اثمار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علیشاه بن محمد خوارزمی، معروف به بخاری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احکام نجوم ستاره شناسی تقویم احکام طالع و قرآن در پنج شجره نوشته شده است شجره اول در صفات و منسوبات بروج و کواکب دوم در احکام قرانات و اتصالات دیگر سوم در احکام عالم چهارم در احکام موالید و پنجم در احکام تسیرات و هر شجره نیز شامل چندین ثمره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نام سیف الدین احمد شاه و برادرش محمد بن مبارکشاه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عنوان اثمار الشجر در سال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 در لکهنو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آفریدگاری را که افلاک دوابر و نجوم سوایر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مؤلف این کتاب علیشاه بن محمد الخوارزمي المعروف بالبخاري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اگرچه این بنده خود را در عداد نمی داند و بالله التوفیق و عليه التكلان تاریخ شهر جمادى الأول من شهور سنه </w:t>
      </w:r>
      <w:r>
        <w:rPr>
          <w:rFonts w:eastAsia="IRNazanin" w:cs="IRNazanin"/>
          <w:color w:val="111111"/>
          <w:sz w:val="28"/>
          <w:szCs w:val="28"/>
          <w:lang w:bidi="fa-IR"/>
        </w:rPr>
        <w:t>1207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اشعار پراکنده و 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الاشجار ثمره و شجره اثمار الشجر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815448</w:t>
      </w:r>
    </w:p>
    <w:p>
      <w:pPr>
        <w:pStyle w:val="Heading2"/>
        <w:numPr>
          <w:ilvl w:val="1"/>
          <w:numId w:val="1"/>
        </w:numPr>
        <w:rPr/>
      </w:pPr>
      <w:bookmarkStart w:id="721" w:name="__RefHeading___Toc6834389_2870459653"/>
      <w:bookmarkStart w:id="722" w:name="_Toc258"/>
      <w:bookmarkEnd w:id="721"/>
      <w:r>
        <w:rPr/>
        <w:t>13655/1</w:t>
      </w:r>
      <w:bookmarkEnd w:id="722"/>
    </w:p>
    <w:p>
      <w:pPr>
        <w:pStyle w:val="BookText"/>
        <w:rPr/>
      </w:pPr>
      <w:r>
        <w:rPr>
          <w:rFonts w:ascii="IRNazanin" w:hAnsi="IRNazanin" w:eastAsia="IRNazanin"/>
          <w:color w:val="111111"/>
          <w:sz w:val="28"/>
          <w:sz w:val="28"/>
          <w:szCs w:val="28"/>
          <w:rtl w:val="true"/>
          <w:lang w:bidi="fa-IR"/>
        </w:rPr>
        <w:t xml:space="preserve">پولاک، یاکوب ادوارد، </w:t>
      </w:r>
      <w:r>
        <w:rPr>
          <w:rFonts w:eastAsia="IRNazanin" w:cs="IRNazanin"/>
          <w:color w:val="111111"/>
          <w:sz w:val="28"/>
          <w:szCs w:val="28"/>
          <w:lang w:bidi="fa-IR"/>
        </w:rPr>
        <w:t>1818</w:t>
      </w:r>
      <w:r>
        <w:rPr>
          <w:rFonts w:eastAsia="IRNazanin" w:cs="IRNazanin"/>
          <w:color w:val="111111"/>
          <w:sz w:val="28"/>
          <w:szCs w:val="28"/>
          <w:rtl w:val="true"/>
          <w:lang w:bidi="fa-IR"/>
        </w:rPr>
        <w:t>-</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زبدة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پولاک ترجمه علی نقی ابن محمد اسماعیل حکیم الممالک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در مسائل طبی و چگونگی ترکیب برخی از داروها است که مؤلف با استفاده از درس های دکتر پولاک نمساوی استاد مدرسه دارالفنون آن را در یک مقدمه </w:t>
      </w:r>
      <w:bookmarkStart w:id="723" w:name="pg9548_65108"/>
    </w:p>
    <w:p>
      <w:pPr>
        <w:pStyle w:val="BookText"/>
        <w:rPr/>
      </w:pPr>
      <w:bookmarkEnd w:id="723"/>
      <w:r>
        <w:rPr>
          <w:rFonts w:ascii="IRNazanin" w:hAnsi="IRNazanin" w:eastAsia="IRNazanin"/>
          <w:color w:val="111111"/>
          <w:sz w:val="28"/>
          <w:sz w:val="28"/>
          <w:szCs w:val="28"/>
          <w:rtl w:val="true"/>
          <w:lang w:bidi="fa-IR"/>
        </w:rPr>
        <w:t>و دو جمله تدوین کرده است مقدمه در تعریف علاج و اقسام آن جمله اول در تدبیر سته ضروریه و قوه نار جاذبه و جمله دوم در خواص ادویه و محل استعمال و مقدار شربت آن ها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نسخه های مختلف متفاوت است و در سال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در تهران چاپ سنگی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ایست از دکتر پولاک معلم مدرسه دارالفنون و طبیب خاصه اعلیحضرت اقدس شهریاری اما بعد خانه زاد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ابن محمد اسمعيل تلميذ حکیم مشارالیه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دوازده الی چهارده قطره ابن بدل یک گندم افیون است هر چند مدت که بگذارند نیکوتر شود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p>
    <w:p>
      <w:pPr>
        <w:pStyle w:val="BookText"/>
        <w:rPr/>
      </w:pPr>
      <w:r>
        <w:rPr>
          <w:rFonts w:ascii="IRNazanin" w:hAnsi="IRNazanin" w:eastAsia="IRNazanin"/>
          <w:color w:val="111111"/>
          <w:sz w:val="28"/>
          <w:sz w:val="28"/>
          <w:szCs w:val="28"/>
          <w:rtl w:val="true"/>
          <w:lang w:bidi="fa-IR"/>
        </w:rPr>
        <w:t>خط نستعلیق شکسته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کلمات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داروها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دارویی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گسیختگی شیرازه ناقص بودن صفحات آب افتادگی لکه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فستقی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نخودی ساده عطف تیماج قهوه ای، اندرون جلد کاغد صورتی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داروشناسی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الممالک علینقی بن اسمعیل</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815449</w:t>
      </w:r>
    </w:p>
    <w:p>
      <w:pPr>
        <w:pStyle w:val="Heading2"/>
        <w:numPr>
          <w:ilvl w:val="1"/>
          <w:numId w:val="1"/>
        </w:numPr>
        <w:rPr/>
      </w:pPr>
      <w:bookmarkStart w:id="724" w:name="__RefHeading___Toc6834391_2870459653"/>
      <w:bookmarkStart w:id="725" w:name="_Toc259"/>
      <w:bookmarkEnd w:id="724"/>
      <w:r>
        <w:rPr/>
        <w:t>13655/2</w:t>
      </w:r>
      <w:bookmarkEnd w:id="725"/>
    </w:p>
    <w:p>
      <w:pPr>
        <w:pStyle w:val="BookText"/>
        <w:rPr/>
      </w:pPr>
      <w:r>
        <w:rPr>
          <w:rFonts w:ascii="IRNazanin" w:hAnsi="IRNazanin" w:eastAsia="IRNazanin"/>
          <w:color w:val="111111"/>
          <w:sz w:val="28"/>
          <w:sz w:val="28"/>
          <w:szCs w:val="28"/>
          <w:rtl w:val="true"/>
          <w:lang w:bidi="fa-IR"/>
        </w:rPr>
        <w:t xml:space="preserve">فانی شیروانی محمد علی بن اسکندر،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کیمیاوی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فانی بن ملا اسکندر شیروانی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17518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نسخه حاضر به علت افتادگی در انجام 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 xml:space="preserve">. </w:t>
      </w:r>
      <w:bookmarkStart w:id="726" w:name="pg9548_65109"/>
    </w:p>
    <w:p>
      <w:pPr>
        <w:pStyle w:val="BookText"/>
        <w:rPr/>
      </w:pPr>
      <w:bookmarkEnd w:id="72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اقل فقراء و اضعف ضعفاء محمد علی الفالي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ملا اسکندر شیروانی غفر الله ذنوبه که مدتی مدید و عهدی بعید بود که خوشه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حکمت و معرفت علم طبابت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قابلمه را عوض کرده بتدریج آتش را زیاد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فستقی و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کیمیاء الشفاء طب کیمونی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815450</w:t>
      </w:r>
    </w:p>
    <w:p>
      <w:pPr>
        <w:pStyle w:val="Heading2"/>
        <w:numPr>
          <w:ilvl w:val="1"/>
          <w:numId w:val="1"/>
        </w:numPr>
        <w:rPr/>
      </w:pPr>
      <w:bookmarkStart w:id="727" w:name="__RefHeading___Toc6834393_2870459653"/>
      <w:bookmarkStart w:id="728" w:name="_Toc260"/>
      <w:bookmarkEnd w:id="727"/>
      <w:r>
        <w:rPr/>
        <w:t>13656</w:t>
      </w:r>
      <w:bookmarkEnd w:id="728"/>
    </w:p>
    <w:p>
      <w:pPr>
        <w:pStyle w:val="BookText"/>
        <w:rPr/>
      </w:pPr>
      <w:r>
        <w:rPr>
          <w:rFonts w:ascii="IRNazanin" w:hAnsi="IRNazanin" w:eastAsia="IRNazanin"/>
          <w:color w:val="111111"/>
          <w:sz w:val="28"/>
          <w:sz w:val="28"/>
          <w:szCs w:val="28"/>
          <w:rtl w:val="true"/>
          <w:lang w:bidi="fa-IR"/>
        </w:rPr>
        <w:t>منشات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حاوی منشات و رقعه هایی ادبی است که بدون ترتیبی خاص مناسب اشخاص و مقام های گوناگون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نشاط در بارگاه خاطر عاطر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و مبسوط و امور دو جهانی بتایید جناب سبحانی همواره منتظم و مضبوط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شرایط بنده نوازی معمول خواهند داشت بچشم خود منت می دارم سر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الفراق من تسويد هذا الاوراق فى يوم السبت ثلثه عشرون شهر ربيع الاول هذا السنه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هزار و دویست و نه</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نستعلیق شکسته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کتابت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 به سرخی مهرها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مهر هشت گوشه با عبارات عبده محمد حسن سه 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فریقی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مهر بیضوی ناخوانا در برگ آخر یک مهر هشت گوشه با عبارت عبده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الراجی رجب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 فرسوده پارگی در عطف گسیختگی </w:t>
      </w:r>
      <w:bookmarkStart w:id="729" w:name="pg9548_65110"/>
    </w:p>
    <w:p>
      <w:pPr>
        <w:pStyle w:val="BookText"/>
        <w:rPr/>
      </w:pPr>
      <w:bookmarkEnd w:id="729"/>
      <w:r>
        <w:rPr>
          <w:rFonts w:ascii="IRNazanin" w:hAnsi="IRNazanin" w:eastAsia="IRNazanin"/>
          <w:color w:val="111111"/>
          <w:sz w:val="28"/>
          <w:sz w:val="28"/>
          <w:szCs w:val="28"/>
          <w:rtl w:val="true"/>
          <w:lang w:bidi="fa-IR"/>
        </w:rPr>
        <w:t>شیرازه، صفحات ناقص، لکه، پاشیدگی مرکب، اندک پارگی، جای برخی عنوان ها بدون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فستقی و آبی جلد تیماج قهوه ای یک لایی، دارای جدول ضربی دارای ترنج و سرترنج با نقش گل و بوته اندرون جلد روکش کاغذی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815451</w:t>
      </w:r>
    </w:p>
    <w:p>
      <w:pPr>
        <w:pStyle w:val="Heading2"/>
        <w:numPr>
          <w:ilvl w:val="1"/>
          <w:numId w:val="1"/>
        </w:numPr>
        <w:rPr/>
      </w:pPr>
      <w:bookmarkStart w:id="730" w:name="__RefHeading___Toc6834395_2870459653"/>
      <w:bookmarkStart w:id="731" w:name="_Toc261"/>
      <w:bookmarkEnd w:id="730"/>
      <w:r>
        <w:rPr/>
        <w:t>13657</w:t>
      </w:r>
      <w:bookmarkEnd w:id="731"/>
    </w:p>
    <w:p>
      <w:pPr>
        <w:pStyle w:val="BookText"/>
        <w:rPr/>
      </w:pPr>
      <w:r>
        <w:rPr>
          <w:rFonts w:ascii="IRNazanin" w:hAnsi="IRNazanin" w:eastAsia="IRNazanin"/>
          <w:color w:val="111111"/>
          <w:sz w:val="28"/>
          <w:sz w:val="28"/>
          <w:szCs w:val="28"/>
          <w:rtl w:val="true"/>
          <w:lang w:bidi="fa-IR"/>
        </w:rPr>
        <w:t>منشات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نمونه نامه هایی است که به افراد خاص از جمله صاحب منصبان دولتی خان اعظم به خواتین گروه های خاص از جمله مطربان تجار اهل ساز و نوا به شخص رویت نشده رساندن خبر فتح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 آن که چون منظور نظر التفات اثر این و مکنون خاطر معدلت پرور همواره چنین است که صدور بروات وظایف و مستمریات اهل آذربایجان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قلم فلانی شده بود در بهترین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ناخوانا نستعلیق و نستعلیق شکسته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مبنی بر تملک علی اکبر فرزند ملا آقا جان بر کتاب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هاب دو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مهر چهارگوش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و بین اوراق جلد فرسوده و از شیرازه جداست گسیختگی شیرازه بارگی اوراق و صحافی مغشوش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یک لایی ساده</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 متغیر میان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دولتی</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815452</w:t>
      </w:r>
      <w:r>
        <w:rPr>
          <w:rFonts w:eastAsia="IRNazanin" w:cs="IRNazanin"/>
          <w:color w:val="111111"/>
          <w:sz w:val="28"/>
          <w:szCs w:val="28"/>
          <w:rtl w:val="true"/>
          <w:lang w:bidi="fa-IR"/>
        </w:rPr>
        <w:t xml:space="preserve"> </w:t>
      </w:r>
      <w:bookmarkStart w:id="732" w:name="pg9548_65111"/>
    </w:p>
    <w:p>
      <w:pPr>
        <w:pStyle w:val="Heading2"/>
        <w:numPr>
          <w:ilvl w:val="1"/>
          <w:numId w:val="1"/>
        </w:numPr>
        <w:rPr/>
      </w:pPr>
      <w:bookmarkStart w:id="733" w:name="__RefHeading___Toc6834397_2870459653"/>
      <w:bookmarkStart w:id="734" w:name="_Toc262"/>
      <w:bookmarkEnd w:id="732"/>
      <w:bookmarkEnd w:id="733"/>
      <w:r>
        <w:rPr/>
        <w:t>13658</w:t>
      </w:r>
      <w:bookmarkEnd w:id="734"/>
    </w:p>
    <w:p>
      <w:pPr>
        <w:pStyle w:val="BookText"/>
        <w:rPr/>
      </w:pPr>
      <w:r>
        <w:rPr>
          <w:rFonts w:ascii="IRNazanin" w:hAnsi="IRNazanin" w:eastAsia="IRNazanin"/>
          <w:color w:val="111111"/>
          <w:sz w:val="28"/>
          <w:sz w:val="28"/>
          <w:szCs w:val="28"/>
          <w:rtl w:val="true"/>
          <w:lang w:bidi="fa-IR"/>
        </w:rPr>
        <w:t>مجالس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مجالسی چند در بیان احوال و فضایل صحابه بزرگ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سلمان ابوذر، مالک اشتر مقداد فضیلت گفتن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فضیلت فرستادن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بدآن که حضرت صادق فرمودند ایمان ده درجه است مقداد بن اسود درجه هشتم و ابوذر در درجه نهم و سلمان در درجه دهم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ایشان زیاده از اهل بیت رسالت نبود پس آن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خود را گرفته مهیای خروج از مدینه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نستعلیق تحریری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و برخی از عنوان ها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عطف از شیرازه جدا گسیختگی شیرازه مرکب پاشیدگی خط خوردگی جای عنوان ها بدون 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زرشکی مقوایی دارای جدول ضربی میان جداول بوته های ریسه ای اندرون جلد کاغذ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815453</w:t>
      </w:r>
    </w:p>
    <w:p>
      <w:pPr>
        <w:pStyle w:val="Heading2"/>
        <w:numPr>
          <w:ilvl w:val="1"/>
          <w:numId w:val="1"/>
        </w:numPr>
        <w:rPr/>
      </w:pPr>
      <w:bookmarkStart w:id="735" w:name="__RefHeading___Toc6834399_2870459653"/>
      <w:bookmarkStart w:id="736" w:name="_Toc263"/>
      <w:bookmarkEnd w:id="735"/>
      <w:r>
        <w:rPr/>
        <w:t>13659</w:t>
      </w:r>
      <w:bookmarkEnd w:id="736"/>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مرشد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بن الحسن الجيلاني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13603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اقل عباد الله ابو القاسم ابن الحسن الجيلاني که این چند کلمه ایست در بیان مسائل عبادات</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کفاره اموری باشد که از روی نادانی از و سرزده و عزم کند بر عود</w:t>
      </w:r>
      <w:r>
        <w:rPr>
          <w:rFonts w:eastAsia="IRNazanin" w:cs="IRNazanin"/>
          <w:color w:val="111111"/>
          <w:sz w:val="28"/>
          <w:szCs w:val="28"/>
          <w:rtl w:val="true"/>
          <w:lang w:bidi="fa-IR"/>
        </w:rPr>
        <w:t xml:space="preserve">..... </w:t>
      </w:r>
      <w:bookmarkStart w:id="737" w:name="pg9548_65112"/>
    </w:p>
    <w:p>
      <w:pPr>
        <w:pStyle w:val="BookText"/>
        <w:rPr/>
      </w:pPr>
      <w:bookmarkEnd w:id="737"/>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جلد کتاب مناسک حج بیت الله الحرام در روز جمعه غره شهر جمادی الثانی مطابق سنه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يد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رفيع الشريف النائيني ابن میرزا 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307:20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خوانا كاتب محمد رفیع بن میرزا محمد صادق شریف تائینی تاریخ کتابت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نسخه در زمان نزدیک به حیات مولف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تمنک به نام فخر الدین بن جمال الدین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آب افتادگی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مشکی مقوایی دارای ترنج و سرترنج با نقش گل و بوته به زره عطف ساغری قهوه ای، اندرون جلد کاغذ گل بھی</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815454</w:t>
      </w:r>
    </w:p>
    <w:p>
      <w:pPr>
        <w:pStyle w:val="Heading2"/>
        <w:numPr>
          <w:ilvl w:val="1"/>
          <w:numId w:val="1"/>
        </w:numPr>
        <w:rPr/>
      </w:pPr>
      <w:bookmarkStart w:id="738" w:name="__RefHeading___Toc6834401_2870459653"/>
      <w:bookmarkStart w:id="739" w:name="_Toc264"/>
      <w:bookmarkEnd w:id="738"/>
      <w:r>
        <w:rPr/>
        <w:t>13660/1</w:t>
      </w:r>
      <w:bookmarkEnd w:id="739"/>
    </w:p>
    <w:p>
      <w:pPr>
        <w:pStyle w:val="BookText"/>
        <w:rPr/>
      </w:pPr>
      <w:r>
        <w:rPr>
          <w:rFonts w:ascii="IRNazanin" w:hAnsi="IRNazanin" w:eastAsia="IRNazanin"/>
          <w:color w:val="111111"/>
          <w:sz w:val="28"/>
          <w:sz w:val="28"/>
          <w:szCs w:val="28"/>
          <w:rtl w:val="true"/>
          <w:lang w:bidi="fa-IR"/>
        </w:rPr>
        <w:t xml:space="preserve">زین العابدین مراغه بی، </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سیاحت نامه ابراهیم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مراغه ای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سیاحت نامه با بلای تعصب آئینه تمام نمای اوضاع ایران در اواخر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است که با قلمیتند و بی پروا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که خود تاجر زاده ای میهن دوست و اصلاح طلب بوده است کتاب را جهت بیداری مردم در قالب یک رمان اجتماعی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در ایران و خارج از ایران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بنام خداوند بخشاینده مهربان پیش از آن که به نوشتن سیاحت نامه ابراهیم بیک آغاز کنم مناسب و لازم بود که مختصری از ترجمه حالش در اینجا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از غایت شرم عرق کرده بود ضمنا به من اشارت نمود که بمرگ من بس است در آن اثنا یکی از مهمانان صاحب خانه را مخاطب داشته گفت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xml:space="preserve"> </w:t>
      </w:r>
      <w:bookmarkStart w:id="740" w:name="pg9548_65113"/>
    </w:p>
    <w:p>
      <w:pPr>
        <w:pStyle w:val="BookText"/>
        <w:rPr/>
      </w:pPr>
      <w:bookmarkEnd w:id="74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نستعلیق شکسته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عطف از شیرازه جدا گسیختگی شیرازه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عنابی مقوایی دارای جدول ضربی اندرون جلد کاغذ آبی</w:t>
      </w:r>
    </w:p>
    <w:p>
      <w:pPr>
        <w:pStyle w:val="BookText"/>
        <w:rPr/>
      </w:pPr>
      <w:r>
        <w:rPr>
          <w:rFonts w:ascii="IRNazanin" w:hAnsi="IRNazanin" w:eastAsia="IRNazanin"/>
          <w:color w:val="111111"/>
          <w:sz w:val="28"/>
          <w:sz w:val="28"/>
          <w:szCs w:val="28"/>
          <w:rtl w:val="true"/>
          <w:lang w:bidi="fa-IR"/>
        </w:rPr>
        <w:t xml:space="preserve">برگ 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برگ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از برگ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815455</w:t>
      </w:r>
    </w:p>
    <w:p>
      <w:pPr>
        <w:pStyle w:val="Heading2"/>
        <w:numPr>
          <w:ilvl w:val="1"/>
          <w:numId w:val="1"/>
        </w:numPr>
        <w:rPr/>
      </w:pPr>
      <w:bookmarkStart w:id="741" w:name="__RefHeading___Toc6834403_2870459653"/>
      <w:bookmarkStart w:id="742" w:name="_Toc265"/>
      <w:bookmarkEnd w:id="741"/>
      <w:r>
        <w:rPr/>
        <w:t>13660/2</w:t>
      </w:r>
      <w:bookmarkEnd w:id="742"/>
    </w:p>
    <w:p>
      <w:pPr>
        <w:pStyle w:val="BookText"/>
        <w:rPr/>
      </w:pPr>
      <w:r>
        <w:rPr>
          <w:rFonts w:ascii="IRNazanin" w:hAnsi="IRNazanin" w:eastAsia="IRNazanin"/>
          <w:color w:val="111111"/>
          <w:sz w:val="28"/>
          <w:sz w:val="28"/>
          <w:szCs w:val="28"/>
          <w:rtl w:val="true"/>
          <w:lang w:bidi="fa-IR"/>
        </w:rPr>
        <w:t>داستان باستان راستان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اثر که یکی از طرفداران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سره به شمار می آید، به انگیزه اصلاح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آشنا کردن مردم با آن کوشیده است داستان پادشاهان ایران باستان را به فارسی سره بیان نماید به این ترتیب از سلسه پیشدادیان و پادشاهی کیومرث اولین پادشاه ایرانی آغاز نموده است به دلیل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تا آغاز پادشاهی تهمورس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دیرگاهان که در بازار دانش به بنگاه چهره نما کالای بینش و گوهر فرهنگ آفرینش می انباشتیم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و پندهای بسیار دارد که در جاویدان خرد نگاشته آمد چهل سال پادشاهی نمود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تهمورس را خواست و اورنگ پادشاهی باو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امتیاز کمیاب بودن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لغوی و معنایی در ارتباط با متن</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ها و تعبیرها</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815456</w:t>
      </w:r>
      <w:r>
        <w:rPr>
          <w:rFonts w:eastAsia="IRNazanin" w:cs="IRNazanin"/>
          <w:color w:val="111111"/>
          <w:sz w:val="28"/>
          <w:szCs w:val="28"/>
          <w:rtl w:val="true"/>
          <w:lang w:bidi="fa-IR"/>
        </w:rPr>
        <w:t xml:space="preserve"> </w:t>
      </w:r>
      <w:bookmarkStart w:id="743" w:name="pg9548_65114"/>
    </w:p>
    <w:p>
      <w:pPr>
        <w:pStyle w:val="Heading2"/>
        <w:numPr>
          <w:ilvl w:val="1"/>
          <w:numId w:val="1"/>
        </w:numPr>
        <w:rPr/>
      </w:pPr>
      <w:bookmarkStart w:id="744" w:name="__RefHeading___Toc6834405_2870459653"/>
      <w:bookmarkStart w:id="745" w:name="_Toc266"/>
      <w:bookmarkEnd w:id="743"/>
      <w:bookmarkEnd w:id="744"/>
      <w:r>
        <w:rPr/>
        <w:t>13661</w:t>
      </w:r>
      <w:bookmarkEnd w:id="745"/>
    </w:p>
    <w:p>
      <w:pPr>
        <w:pStyle w:val="BookText"/>
        <w:rPr/>
      </w:pP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لوامع الاشراق في 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اسعد دوانی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6328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این کتاب با عنوان اخلاق جلالی با تصحیح انتقادی علی محمد پشت دار حسین پشت دار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 زهرا و فارسان مبادی دین و حارسان شرع مبین اند دعای دولت حضرت خاقانی خلد الله ظلال خلافته على العالمين لطفه و احسانه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فايدهما بمزيد التاييد و الامتنان بحق عين الاعيان محمد و اله و اخوانه من ذوى الاعيان تمت الرسالة بعون الله تعالی و توفیقه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حاشیه در جداولی به زرد سیاهی و نیلی، خطوط بالای برخی كلمات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دنباله متن هر صفحه در حاشیه همان صفحه بصورت حمایلی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بر کتاب از سید علی به تاریخ شوال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نیمه خوانا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با عبارت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قدم علی مراد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لکه، آب افتادگی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قهوه ای دولایی دارای جدول ضربی، عطف تیماج قهوه ای روشن تر</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 متن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حاشیه </w:t>
      </w:r>
      <w:r>
        <w:rPr>
          <w:rFonts w:eastAsia="IRNazanin" w:cs="IRNazanin"/>
          <w:color w:val="111111"/>
          <w:sz w:val="28"/>
          <w:szCs w:val="28"/>
          <w:lang w:bidi="fa-IR"/>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جلالی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815457</w:t>
      </w:r>
    </w:p>
    <w:p>
      <w:pPr>
        <w:pStyle w:val="Heading2"/>
        <w:numPr>
          <w:ilvl w:val="1"/>
          <w:numId w:val="1"/>
        </w:numPr>
        <w:rPr/>
      </w:pPr>
      <w:bookmarkStart w:id="746" w:name="__RefHeading___Toc6834407_2870459653"/>
      <w:bookmarkStart w:id="747" w:name="_Toc267"/>
      <w:bookmarkEnd w:id="746"/>
      <w:r>
        <w:rPr/>
        <w:t>13662</w:t>
      </w:r>
      <w:bookmarkEnd w:id="747"/>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حلية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ابن محمد تقی مجلسی </w:t>
      </w:r>
      <w:bookmarkStart w:id="748" w:name="pg9548_65115"/>
    </w:p>
    <w:p>
      <w:pPr>
        <w:pStyle w:val="BookText"/>
        <w:rPr/>
      </w:pPr>
      <w:bookmarkEnd w:id="748"/>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این کتاب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حلى انبيائه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حشره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 که والله يحب المحسنین فرمود که برو که ترا آزاد کردم و السلام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سهو قلم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فرسوده پارگی در عطف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آغاز و یک برگ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الحاقی بین برگ 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از شیرازه جدا گسیختگی از شیرزاه وصالی و لکه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یک لایی ساده، اندرون جلد کاغذی</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اوراق الحاقی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اوراق اصلی اوراق الحاقی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اوراق اصلی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شیعی؛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815458</w:t>
      </w:r>
    </w:p>
    <w:p>
      <w:pPr>
        <w:pStyle w:val="Heading2"/>
        <w:numPr>
          <w:ilvl w:val="1"/>
          <w:numId w:val="1"/>
        </w:numPr>
        <w:rPr/>
      </w:pPr>
      <w:bookmarkStart w:id="749" w:name="__RefHeading___Toc6834409_2870459653"/>
      <w:bookmarkStart w:id="750" w:name="_Toc268"/>
      <w:bookmarkEnd w:id="749"/>
      <w:r>
        <w:rPr/>
        <w:t>13663</w:t>
      </w:r>
      <w:bookmarkEnd w:id="750"/>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تحفة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14231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این کتاب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ستایشی که از بروج شیده افواه حامدان آهنگ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حشرهما الله تعالى مع مواليهما الطاهرين</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هر که او را زیارت کند با ما را با قبرهای ما را البته رحمت الهی او را فرو گیرد و گناهانش آمرزیده شود باین جا ختم می نمایم کتاب را و</w:t>
      </w:r>
      <w:r>
        <w:rPr>
          <w:rFonts w:eastAsia="IRNazanin" w:cs="IRNazanin"/>
          <w:color w:val="111111"/>
          <w:sz w:val="28"/>
          <w:szCs w:val="28"/>
          <w:rtl w:val="true"/>
          <w:lang w:bidi="fa-IR"/>
        </w:rPr>
        <w:t xml:space="preserve">..... </w:t>
      </w:r>
      <w:bookmarkStart w:id="751" w:name="pg9548_65116"/>
    </w:p>
    <w:p>
      <w:pPr>
        <w:pStyle w:val="BookText"/>
        <w:rPr/>
      </w:pPr>
      <w:bookmarkEnd w:id="751"/>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جمادی الثانی سنه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 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اقل العباد محمد رفیع ابن حاجی محمد ابراهيم الندوشنی الیزدی سنه </w:t>
      </w:r>
      <w:r>
        <w:rPr>
          <w:rFonts w:eastAsia="IRNazanin" w:cs="IRNazanin"/>
          <w:color w:val="111111"/>
          <w:sz w:val="28"/>
          <w:szCs w:val="28"/>
          <w:lang w:bidi="fa-IR"/>
        </w:rPr>
        <w:t>1234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خوانا کاتب محمد رفیع بن حاجی محمد ابراهيم الندوشنی الیزدی تاریخ کتابت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ساغری مشکی مقوایی ساده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815459</w:t>
      </w:r>
    </w:p>
    <w:p>
      <w:pPr>
        <w:pStyle w:val="Heading2"/>
        <w:numPr>
          <w:ilvl w:val="1"/>
          <w:numId w:val="1"/>
        </w:numPr>
        <w:rPr/>
      </w:pPr>
      <w:bookmarkStart w:id="752" w:name="__RefHeading___Toc6834411_2870459653"/>
      <w:bookmarkStart w:id="753" w:name="_Toc269"/>
      <w:bookmarkEnd w:id="752"/>
      <w:r>
        <w:rPr/>
        <w:t>13664/1</w:t>
      </w:r>
      <w:bookmarkEnd w:id="753"/>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شکیات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در سهویات و شکیات نماز شامل مقدمه و پنج فصل و خاتمه که 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بیان خللی است که از روی عمد واقع شود فصل دوم در احکام سهو فصل سوم در احکام شک فصل چهارم در متفرقات احکام شک و سهو فصل پنجم در بیان احکام سجده سهو خاتمه در بیان علاج کثرت سهو و شک</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ازاح ظلمات الشبهات و الشكوك و الاوهام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خاک راه سالکان مسالک شرع مبین محمد باقر بن محمد تقى حشرهما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استیلای او بر ایشان باقی باشد حق تعالی جمیع مؤمنان را در سایر احوال از شر او محفوظ دارد بمحمد و آله الطاهرين</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باینجا ختم شد این رساله عجاله 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دهم ماه ذی القعده الحرام از سال هزار هشتاد و پنجم از هجرت</w:t>
      </w:r>
      <w:r>
        <w:rPr>
          <w:rFonts w:eastAsia="IRNazanin" w:cs="IRNazanin"/>
          <w:color w:val="111111"/>
          <w:sz w:val="28"/>
          <w:szCs w:val="28"/>
          <w:rtl w:val="true"/>
          <w:lang w:bidi="fa-IR"/>
        </w:rPr>
        <w:t xml:space="preserve">.... </w:t>
      </w:r>
      <w:bookmarkStart w:id="754" w:name="pg9548_65117"/>
    </w:p>
    <w:p>
      <w:pPr>
        <w:pStyle w:val="BookText"/>
        <w:rPr/>
      </w:pPr>
      <w:bookmarkEnd w:id="754"/>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خط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ملا علی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پاره ای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در ارتباط با متن با نشان منه علی منه و نیز از کتب کفعمی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نسخه سوم، چند کهنه و فرسوده عطف از شیرازه جدا گسیختگی شیرازه ،آب افتادگی لکه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ساغری مشکی یک لایی ساده عطف تیماج قهوه ای، اندرون جلد از برگ اول و آخر متن نسخه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شکوک الصلاة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815460</w:t>
      </w:r>
    </w:p>
    <w:p>
      <w:pPr>
        <w:pStyle w:val="Heading2"/>
        <w:numPr>
          <w:ilvl w:val="1"/>
          <w:numId w:val="1"/>
        </w:numPr>
        <w:rPr/>
      </w:pPr>
      <w:bookmarkStart w:id="755" w:name="__RefHeading___Toc6834413_2870459653"/>
      <w:bookmarkStart w:id="756" w:name="_Toc270"/>
      <w:bookmarkEnd w:id="755"/>
      <w:r>
        <w:rPr/>
        <w:t>13664/2</w:t>
      </w:r>
      <w:bookmarkEnd w:id="756"/>
    </w:p>
    <w:p>
      <w:pPr>
        <w:pStyle w:val="BookText"/>
        <w:rPr/>
      </w:pPr>
      <w:r>
        <w:rPr>
          <w:rFonts w:ascii="IRNazanin" w:hAnsi="IRNazanin" w:eastAsia="IRNazanin"/>
          <w:color w:val="111111"/>
          <w:sz w:val="28"/>
          <w:sz w:val="28"/>
          <w:szCs w:val="28"/>
          <w:rtl w:val="true"/>
          <w:lang w:bidi="fa-IR"/>
        </w:rPr>
        <w:t xml:space="preserve">مجلسی، محمد باقربن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آن چه راجع به سعادت و نحوست ایام است با استفاده از احادیث معتبر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فصل گردآوری شده است فصل اول در ایام ماه دوم در ایام هفته و سوم در بیان اموری که موجب دفع نحوست ایام و ساعات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18051/2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این کتاب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ایست در بیان آن چه از احادیث معتبره اهل بیت رسالت صلوات الله عليهم اجمعين معلوم می شود از سعادت و نحوست ایام هفته و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تصدقی بکن و سلامتی تمام ماه را از خداوند خود بگير الى هنا انتهى ما اردنا و الحمد لله الاول والاخر و صلى الله على سيد المرسلین محمد و عترته الاكرمين</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757" w:name="pg9548_65118"/>
    </w:p>
    <w:p>
      <w:pPr>
        <w:pStyle w:val="BookText"/>
        <w:rPr/>
      </w:pPr>
      <w:bookmarkEnd w:id="757"/>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رفیع ابن مرحوم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رفيع الدرجات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 نحس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815461</w:t>
      </w:r>
    </w:p>
    <w:p>
      <w:pPr>
        <w:pStyle w:val="Heading2"/>
        <w:numPr>
          <w:ilvl w:val="1"/>
          <w:numId w:val="1"/>
        </w:numPr>
        <w:rPr/>
      </w:pPr>
      <w:bookmarkStart w:id="758" w:name="__RefHeading___Toc6834415_2870459653"/>
      <w:bookmarkStart w:id="759" w:name="_Toc271"/>
      <w:bookmarkEnd w:id="758"/>
      <w:r>
        <w:rPr/>
        <w:t>13664/3</w:t>
      </w:r>
      <w:bookmarkEnd w:id="759"/>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مشكاة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کتابی در فضیلت آداب تلاوت قرآن و دعا است که به نام شاه سلیمان صفوی تألیف و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تنویر است تنویر اول در فضیلت قرآن مشتمل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كوكب، تنویر دوم در فضیلت دعا دارای سه نجم تنویر سوم در ذکر بعضی دعاها و اذکار دارای چند باب و هر باب در چند فصل نسخه حاضر به دلیل افتادگی در آغاز از اواسط تنویر سوم تا آخر کتاب را در بردارد میان برگ 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دعا کنی گمان کن که حاجت تو در خانه تست و در حدیث دیگر فرمود که اگر کسی از شما خواهد که خدا 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نمازها و دعاها بسیار است و از کتب مبسوطه علما طلب می باید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باینجا ختم می کنم این رساله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تاريخ يوم العاشر شهر جمادی الثانی سنه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ملا علی دوست محمدهادی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3021</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815463</w:t>
      </w:r>
      <w:r>
        <w:rPr>
          <w:rFonts w:eastAsia="IRNazanin" w:cs="IRNazanin"/>
          <w:color w:val="111111"/>
          <w:sz w:val="28"/>
          <w:szCs w:val="28"/>
          <w:rtl w:val="true"/>
          <w:lang w:bidi="fa-IR"/>
        </w:rPr>
        <w:t xml:space="preserve"> </w:t>
      </w:r>
      <w:bookmarkStart w:id="760" w:name="pg9548_65119"/>
    </w:p>
    <w:p>
      <w:pPr>
        <w:pStyle w:val="Heading2"/>
        <w:numPr>
          <w:ilvl w:val="1"/>
          <w:numId w:val="1"/>
        </w:numPr>
        <w:rPr/>
      </w:pPr>
      <w:bookmarkStart w:id="761" w:name="__RefHeading___Toc6834417_2870459653"/>
      <w:bookmarkStart w:id="762" w:name="_Toc272"/>
      <w:bookmarkEnd w:id="760"/>
      <w:bookmarkEnd w:id="761"/>
      <w:r>
        <w:rPr/>
        <w:t>13665</w:t>
      </w:r>
      <w:bookmarkEnd w:id="762"/>
    </w:p>
    <w:p>
      <w:pPr>
        <w:pStyle w:val="BookText"/>
        <w:rPr/>
      </w:pPr>
      <w:r>
        <w:rPr>
          <w:rFonts w:ascii="IRNazanin" w:hAnsi="IRNazanin" w:eastAsia="IRNazanin"/>
          <w:color w:val="111111"/>
          <w:sz w:val="28"/>
          <w:sz w:val="28"/>
          <w:szCs w:val="28"/>
          <w:rtl w:val="true"/>
          <w:lang w:bidi="fa-IR"/>
        </w:rPr>
        <w:t xml:space="preserve">قزوینی یحیی بن عبد اللطيف،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عبداللطیف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تاریخ زندگانی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پادشاهان و حکمای قبل و بعد از اسلام به طور بسیار مختصر در چهار قسم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در تاریخ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فصل دوم در ذکر پادشاهان قبل از اسلام در چهار فصل سوم در ذکر جمعی که بعد از اسلام حکومت داشته اند در سه مقاله و شش باب چهارم در ذکر پادشاهان صفوی این اثر به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در تهران به چاپ سربی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16141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را مسموم ساختند مدت چهل روز بیمار بود و روز پنجشنبه هفتم صفر سنه تسع و اربعین و بروایتی خمسين بعالم بقا انتقال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پاک شه قابل راز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فیض بر خاطرش باز باد</w:t>
      </w:r>
    </w:p>
    <w:p>
      <w:pPr>
        <w:pStyle w:val="BookText"/>
        <w:rPr/>
      </w:pPr>
      <w:r>
        <w:rPr>
          <w:rFonts w:ascii="IRNazanin" w:hAnsi="IRNazanin" w:eastAsia="IRNazanin"/>
          <w:color w:val="111111"/>
          <w:sz w:val="28"/>
          <w:sz w:val="28"/>
          <w:szCs w:val="28"/>
          <w:rtl w:val="true"/>
          <w:lang w:bidi="fa-IR"/>
        </w:rPr>
        <w:t xml:space="preserve">سپهرش بفرمان جهانش بکام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دعاگوی او انس و جان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لب التواریخ در شهر محرم الحرام سنه </w:t>
      </w:r>
      <w:r>
        <w:rPr>
          <w:rFonts w:eastAsia="IRNazanin" w:cs="IRNazanin"/>
          <w:color w:val="111111"/>
          <w:sz w:val="28"/>
          <w:szCs w:val="28"/>
          <w:lang w:bidi="fa-IR"/>
        </w:rPr>
        <w:t>1238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2800:3</w:t>
      </w:r>
    </w:p>
    <w:p>
      <w:pPr>
        <w:pStyle w:val="BookText"/>
        <w:rPr/>
      </w:pPr>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درشت، عنوان ها و نشان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میان برگ های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و برگ های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جند فرسوده، لکه، آب افتادگی بارگی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ساغری قهوه ای مقوایی، ساده، اندرون جند تیماج قهوه ای روشن</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تاق رسن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815463</w:t>
      </w:r>
      <w:r>
        <w:rPr>
          <w:rFonts w:eastAsia="IRNazanin" w:cs="IRNazanin"/>
          <w:color w:val="111111"/>
          <w:sz w:val="28"/>
          <w:szCs w:val="28"/>
          <w:rtl w:val="true"/>
          <w:lang w:bidi="fa-IR"/>
        </w:rPr>
        <w:t xml:space="preserve"> </w:t>
      </w:r>
      <w:bookmarkStart w:id="763" w:name="pg9548_65120"/>
    </w:p>
    <w:p>
      <w:pPr>
        <w:pStyle w:val="Heading2"/>
        <w:numPr>
          <w:ilvl w:val="1"/>
          <w:numId w:val="1"/>
        </w:numPr>
        <w:rPr/>
      </w:pPr>
      <w:bookmarkStart w:id="764" w:name="__RefHeading___Toc6834419_2870459653"/>
      <w:bookmarkStart w:id="765" w:name="_Toc273"/>
      <w:bookmarkEnd w:id="763"/>
      <w:bookmarkEnd w:id="764"/>
      <w:r>
        <w:rPr/>
        <w:t>13666</w:t>
      </w:r>
      <w:bookmarkEnd w:id="765"/>
    </w:p>
    <w:p>
      <w:pPr>
        <w:pStyle w:val="BookText"/>
        <w:rPr/>
      </w:pPr>
      <w:r>
        <w:rPr>
          <w:rFonts w:ascii="IRNazanin" w:hAnsi="IRNazanin" w:eastAsia="IRNazanin"/>
          <w:color w:val="111111"/>
          <w:sz w:val="28"/>
          <w:sz w:val="28"/>
          <w:szCs w:val="28"/>
          <w:rtl w:val="true"/>
          <w:lang w:bidi="fa-IR"/>
        </w:rPr>
        <w:t xml:space="preserve">عباسی، عبداللطیف بن عبدالله، 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لطایف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عبداللطیف بن عبدالله کبیر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واژه های مثنوی معنوی است که به ترتیب حروف آغاز واژهها در باب، و حرف آخر آن ها در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با آوردن علائم اختصاری در بالای لغات، اصل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لغات را نیز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سال های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لکهنو و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گانپور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به دلیل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فرهنگی است مشتمل بر حل لغات غریبه عربیه و الفاظ عجیبه عجمیه مثنوی معنوی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است گرانمایه که سنگ آن سرخ باشد و بهترین اجناس ؟ آن در کوه بدخشان حاصل شود و معرب آن لعل است لعل ف همچنین 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2809:2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لغات مورد شرح،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عنوان ها و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برگ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ب یادداشت تفأل به کتاب به تاریخ جمادی الاول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برگ از نسخه جداست که در آخر قرار گرفته است، گسیختگی شیرازه،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فستقی؛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ساغری قهوه ای، مقوایی، دارای جدول ضربی، میان جداول بوته های ریسه ای، دارای ترنج و سرترنج با نقش گل و بوته، اندرون جلد کاغذ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 المعنوی من حقایق المثنوی؛ فرهنگ لغات مثنوی معنوی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جلال الدین محمد بن محمد،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815464</w:t>
      </w:r>
    </w:p>
    <w:p>
      <w:pPr>
        <w:pStyle w:val="Heading2"/>
        <w:numPr>
          <w:ilvl w:val="1"/>
          <w:numId w:val="1"/>
        </w:numPr>
        <w:rPr/>
      </w:pPr>
      <w:bookmarkStart w:id="766" w:name="__RefHeading___Toc6834421_2870459653"/>
      <w:bookmarkStart w:id="767" w:name="_Toc274"/>
      <w:bookmarkEnd w:id="766"/>
      <w:r>
        <w:rPr/>
        <w:t>13667</w:t>
      </w:r>
      <w:bookmarkEnd w:id="767"/>
    </w:p>
    <w:p>
      <w:pPr>
        <w:pStyle w:val="BookText"/>
        <w:rPr/>
      </w:pPr>
      <w:r>
        <w:rPr>
          <w:rFonts w:ascii="IRNazanin" w:hAnsi="IRNazanin" w:eastAsia="IRNazanin"/>
          <w:color w:val="111111"/>
          <w:sz w:val="28"/>
          <w:sz w:val="28"/>
          <w:szCs w:val="28"/>
          <w:rtl w:val="true"/>
          <w:lang w:bidi="fa-IR"/>
        </w:rPr>
        <w:t xml:space="preserve">خوارزمی بخاری، علیشاه بن محمد،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الاعوام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علیشاه بن محمد بنقاسم الخوارزمی، معروف به علاء المنجم البخاری </w:t>
      </w:r>
      <w:bookmarkStart w:id="768" w:name="pg9548_65121"/>
    </w:p>
    <w:p>
      <w:pPr>
        <w:pStyle w:val="BookText"/>
        <w:rPr/>
      </w:pPr>
      <w:bookmarkEnd w:id="768"/>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اعمال تیسیرات و احکام طالع تحویل است که مولف آن را به سال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 اقامت در بغداد و پس از فتنه یهود و برانداختن آنان در دو مقاله نگاشته است مقاله اول در کیفیت اعمال تیسیرات در چهار ،باب و مقاله دوم در احکام طالع تحویل و اتباع آن در هشت باب و در پایان نسخه نیز جدول احکام نجومی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12500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العلى الحكيم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کلام و مصنف این احكام العبد الفقير علیشاه بن محمد بن محمد قاسم الخوارزمي المعروف بعلاء المنجم البخاری چنین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جدول بیاوردیم تا در وقت عمل آسانتر باشد و در یافتن وی سهل تر بود بر عمل کننده انشاء الله تعالی صورت جدول که نموده می شود اینست که از آن صفحه خواهد بود و الله اعلم بالصواب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برخی کلمات و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خوردگی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مقوایی دارای جدول ضربی عبارت بوته در گوشه های جدول داخلی، اندرون جلد کاغذ ابری طوسی و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815465</w:t>
      </w:r>
    </w:p>
    <w:p>
      <w:pPr>
        <w:pStyle w:val="Heading2"/>
        <w:numPr>
          <w:ilvl w:val="1"/>
          <w:numId w:val="1"/>
        </w:numPr>
        <w:rPr/>
      </w:pPr>
      <w:bookmarkStart w:id="769" w:name="__RefHeading___Toc6834423_2870459653"/>
      <w:bookmarkStart w:id="770" w:name="_Toc275"/>
      <w:bookmarkEnd w:id="769"/>
      <w:r>
        <w:rPr/>
        <w:t>13668</w:t>
      </w:r>
      <w:bookmarkEnd w:id="770"/>
    </w:p>
    <w:p>
      <w:pPr>
        <w:pStyle w:val="BookText"/>
        <w:rPr/>
      </w:pPr>
      <w:r>
        <w:rPr>
          <w:rFonts w:ascii="IRNazanin" w:hAnsi="IRNazanin" w:eastAsia="IRNazanin"/>
          <w:color w:val="111111"/>
          <w:sz w:val="28"/>
          <w:sz w:val="28"/>
          <w:szCs w:val="28"/>
          <w:rtl w:val="true"/>
          <w:lang w:bidi="fa-IR"/>
        </w:rPr>
        <w:t xml:space="preserve">لاهیجی، محمد باقر بن محمد تقی،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تذكرة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لاهیجی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در سال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در تهران به چاپ سنگی رسیده است</w:t>
      </w:r>
      <w:r>
        <w:rPr>
          <w:rFonts w:eastAsia="IRNazanin" w:cs="IRNazanin"/>
          <w:color w:val="111111"/>
          <w:sz w:val="28"/>
          <w:szCs w:val="28"/>
          <w:rtl w:val="true"/>
          <w:lang w:bidi="fa-IR"/>
        </w:rPr>
        <w:t xml:space="preserve">. </w:t>
      </w:r>
      <w:bookmarkStart w:id="771" w:name="pg9548_65122"/>
    </w:p>
    <w:p>
      <w:pPr>
        <w:pStyle w:val="BookText"/>
        <w:rPr/>
      </w:pPr>
      <w:bookmarkEnd w:id="77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 هذا كتاب تذكرة الائمة من مؤلفات آخوند ملا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خاک راه شیعیان محمد باقر بن محمد تقى على الله عنه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حال الحمد لله جمعی از ایشان مومن و شیعه شدند و الله يهدي من يشاء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فرغ من تسويد هذا الكتاب المستطاب محمد باقر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الاثنين في سابع عشر ذي الحجه الحرام من شهور اربع خمسين و مأتين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بجهه فرمایش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خان باباخان با خط مشوش و پریشان حالی قلمی و مسوده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تاریخ کتابت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عنوان ها و سرفصل ها در حاشیه مهرها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حسین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پراکنده برگ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به تاریخ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ب شعر عربی به خط محمد ابراهیم به تاریخ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،یشمی ،مقوایی دارای جدول ضربی میان جداول بوته های ریسه های دارای ترنج و سرترنج با نقش گل و بونه اندرون جلد کاغذ سبز</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815466</w:t>
      </w:r>
    </w:p>
    <w:p>
      <w:pPr>
        <w:pStyle w:val="Heading2"/>
        <w:numPr>
          <w:ilvl w:val="1"/>
          <w:numId w:val="1"/>
        </w:numPr>
        <w:rPr/>
      </w:pPr>
      <w:bookmarkStart w:id="772" w:name="__RefHeading___Toc6834425_2870459653"/>
      <w:bookmarkStart w:id="773" w:name="_Toc276"/>
      <w:bookmarkEnd w:id="772"/>
      <w:r>
        <w:rPr/>
        <w:t>13669</w:t>
      </w:r>
      <w:bookmarkEnd w:id="773"/>
    </w:p>
    <w:p>
      <w:pPr>
        <w:pStyle w:val="BookText"/>
        <w:rPr/>
      </w:pPr>
      <w:r>
        <w:rPr>
          <w:rFonts w:ascii="IRNazanin" w:hAnsi="IRNazanin" w:eastAsia="IRNazanin"/>
          <w:color w:val="111111"/>
          <w:sz w:val="28"/>
          <w:sz w:val="28"/>
          <w:szCs w:val="28"/>
          <w:rtl w:val="true"/>
          <w:lang w:bidi="fa-IR"/>
        </w:rPr>
        <w:t xml:space="preserve">حسینی اصفهانی، غیاث الدین علی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علی بن علی امیران حسینی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سال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ق به خواهش اطرافیانش قواعد علم نجوم را به زبانی ساده برای آموزش اطفال ایشان در بیست باب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تا باب دوازدهم را در بردارد و تعداد ابواب و سرفصل های آن با نسخه معرفی شده در فهرست مرعشی متفاوت است</w:t>
      </w:r>
      <w:r>
        <w:rPr>
          <w:rFonts w:eastAsia="IRNazanin" w:cs="IRNazanin"/>
          <w:color w:val="111111"/>
          <w:sz w:val="28"/>
          <w:szCs w:val="28"/>
          <w:rtl w:val="true"/>
          <w:lang w:bidi="fa-IR"/>
        </w:rPr>
        <w:t xml:space="preserve">. </w:t>
      </w:r>
      <w:bookmarkStart w:id="774" w:name="pg9548_65123"/>
    </w:p>
    <w:p>
      <w:pPr>
        <w:pStyle w:val="BookText"/>
        <w:rPr/>
      </w:pPr>
      <w:bookmarkEnd w:id="77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ذاتی که حرکات سموات و سیارات روشن تر دلیلی بر قدمیت افعال اوست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صلوت صلوات نموده می شود که در شهور سنه تسع و ستین و ثمان مایه بود که در موضع بدخشان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مردم نکاح و سوری بسیاری واقع شود و میوه های بسیار شود و حال مطربان و زنان نیکو بود و الله اعلم بالصواب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موافق با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تم سنه </w:t>
      </w:r>
      <w:r>
        <w:rPr>
          <w:rFonts w:eastAsia="IRNazanin" w:cs="IRNazanin"/>
          <w:color w:val="111111"/>
          <w:sz w:val="28"/>
          <w:szCs w:val="28"/>
          <w:lang w:bidi="fa-IR"/>
        </w:rPr>
        <w:t>994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خط نستعليق، كاتب عبد القادر تاریخ کتابت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و عنوان ها،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لکه موریانه خوردگی و وصالی دارد کاغذ 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سبز رنگ ساده عطف پارچه سبز سیر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قواعد نجوم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815467</w:t>
      </w:r>
    </w:p>
    <w:p>
      <w:pPr>
        <w:pStyle w:val="Heading2"/>
        <w:numPr>
          <w:ilvl w:val="1"/>
          <w:numId w:val="1"/>
        </w:numPr>
        <w:rPr/>
      </w:pPr>
      <w:bookmarkStart w:id="775" w:name="__RefHeading___Toc6834427_2870459653"/>
      <w:bookmarkStart w:id="776" w:name="_Toc277"/>
      <w:bookmarkEnd w:id="775"/>
      <w:r>
        <w:rPr/>
        <w:t>13670/1</w:t>
      </w:r>
      <w:bookmarkEnd w:id="776"/>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قوشچی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فهرست نسخه حاضر فاقد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معرفت ابعاد و اجرام به 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کتاب مشتمل است بر مقدمه و دو مقاله و خاتمه مقدمه در بیان آن چه پیش از شروع درین علم دانستنی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بیش از نیم روز بمقدار ساعات و دقایق مذکور ظل مقیاس خط سمت قبله بود و قبله در خلاف جهه ظل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تاريخ شهر ربيع الاول سنه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مقیم محمد رحیم کندری</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4885</w:t>
      </w:r>
      <w:r>
        <w:rPr>
          <w:rFonts w:eastAsia="IRNazanin" w:cs="IRNazanin"/>
          <w:color w:val="111111"/>
          <w:sz w:val="28"/>
          <w:szCs w:val="28"/>
          <w:rtl w:val="true"/>
          <w:lang w:bidi="fa-IR"/>
        </w:rPr>
        <w:t xml:space="preserve"> </w:t>
      </w:r>
      <w:bookmarkStart w:id="777" w:name="pg9548_65124"/>
    </w:p>
    <w:p>
      <w:pPr>
        <w:pStyle w:val="BookText"/>
        <w:rPr/>
      </w:pPr>
      <w:bookmarkEnd w:id="77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رحیم بن محمد مقیم کندری ترشیزی تاریخ کتابت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به زر و سیاهی عنوان ها و اشکال هندسی به سرخی و سیاهی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برخی عنوان ها، توضیحات در ارتباط با متن با نشان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هندسی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انتقال و تملک محمدرضا بر کتاب به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چند یادداشت تملک دیگر در همین برگ و برگ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چهارگوش با عبارت عبده محمدرضا همچنین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مهر چهارگوش ناخوانا و یک مهر بیضوی با عبارت عبده الراجي محمد علی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بارگی در عطف گسیختگی شیرازه ،آب افتادگی لکه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ساغری مشکی یک لایی ساده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هیئت؛ فتحیه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815468</w:t>
      </w:r>
    </w:p>
    <w:p>
      <w:pPr>
        <w:pStyle w:val="Heading2"/>
        <w:numPr>
          <w:ilvl w:val="1"/>
          <w:numId w:val="1"/>
        </w:numPr>
        <w:rPr/>
      </w:pPr>
      <w:bookmarkStart w:id="778" w:name="__RefHeading___Toc6834429_2870459653"/>
      <w:bookmarkStart w:id="779" w:name="_Toc278"/>
      <w:bookmarkEnd w:id="778"/>
      <w:r>
        <w:rPr/>
        <w:t>13670/2</w:t>
      </w:r>
      <w:bookmarkEnd w:id="779"/>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نصیرالدين الطوسی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قواعد اسطرلاب به طور مختصر در بیست باب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مؤلف الذريعة، خواجه نصیر الدین طوسی این رساله را از کتاب صد باب خود در اسطرلاب اختصار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های رساله عبارت است از معرفت القاب آلات و خطوط و دوایر اسطرلاب معرفت ارتفاع گرفتن ،آفتاب معرفت طالع از ارتفاع درجه آفتاب معرفت ارتفاع از طالع ساعات مستوی میل ،آفتاب مطالع بروج، خانه های دوازده گانه ساعات صبح و شفق نظیر آفتاب معرفت ظل ارتفاع معرفت طالع مستقبل عرض بلد معرفت طالع وقت ارتفاع قطب سمت ارتفاع معرفت تقویم آفتاب معرفت بالای شخص امتحان اسطرلاب صفت ستارگان این کتاب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چاپ سنگی رسیده است</w:t>
      </w:r>
      <w:r>
        <w:rPr>
          <w:rFonts w:eastAsia="IRNazanin" w:cs="IRNazanin"/>
          <w:color w:val="111111"/>
          <w:sz w:val="28"/>
          <w:szCs w:val="28"/>
          <w:rtl w:val="true"/>
          <w:lang w:bidi="fa-IR"/>
        </w:rPr>
        <w:t xml:space="preserve">. </w:t>
      </w:r>
      <w:bookmarkStart w:id="780" w:name="pg9548_65125"/>
    </w:p>
    <w:p>
      <w:pPr>
        <w:pStyle w:val="BookText"/>
        <w:rPr/>
      </w:pPr>
      <w:bookmarkEnd w:id="78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بدآن که این مختصریست در معرفت اسطرلاب تصنيف استاد المعظم خواجه نصیر الملة و الدين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بیست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ها را نیک بشناسد او را کفایت باشد اینست تمامی معرفت اسطرلاب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تاريخ شهر جمادی الاول سنه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الفقير الحقير ابن محمد مقیم محمد رحیم ترشیزی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تارخ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مهر چهارگوش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 عبده محمد رحیم بن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محمدرضاه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815469</w:t>
      </w:r>
    </w:p>
    <w:p>
      <w:pPr>
        <w:pStyle w:val="Heading2"/>
        <w:numPr>
          <w:ilvl w:val="1"/>
          <w:numId w:val="1"/>
        </w:numPr>
        <w:rPr/>
      </w:pPr>
      <w:bookmarkStart w:id="781" w:name="__RefHeading___Toc6834431_2870459653"/>
      <w:bookmarkStart w:id="782" w:name="_Toc279"/>
      <w:bookmarkEnd w:id="781"/>
      <w:r>
        <w:rPr/>
        <w:t>13671</w:t>
      </w:r>
      <w:bookmarkEnd w:id="782"/>
    </w:p>
    <w:p>
      <w:pPr>
        <w:pStyle w:val="BookText"/>
        <w:rPr/>
      </w:pPr>
      <w:r>
        <w:rPr>
          <w:rFonts w:ascii="IRNazanin" w:hAnsi="IRNazanin" w:eastAsia="IRNazanin"/>
          <w:color w:val="111111"/>
          <w:sz w:val="28"/>
          <w:sz w:val="28"/>
          <w:szCs w:val="28"/>
          <w:rtl w:val="true"/>
          <w:lang w:bidi="fa-IR"/>
        </w:rPr>
        <w:t>اخگر حیدرآبادی، قاسم علی</w:t>
      </w:r>
    </w:p>
    <w:p>
      <w:pPr>
        <w:pStyle w:val="BookText"/>
        <w:rPr/>
      </w:pPr>
      <w:r>
        <w:rPr>
          <w:rFonts w:ascii="IRNazanin" w:hAnsi="IRNazanin" w:eastAsia="IRNazanin"/>
          <w:color w:val="111111"/>
          <w:sz w:val="28"/>
          <w:sz w:val="28"/>
          <w:szCs w:val="28"/>
          <w:rtl w:val="true"/>
          <w:lang w:bidi="fa-IR"/>
        </w:rPr>
        <w:t>شرح بیت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علی بیگ اخگر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این اثر بیت معروف امیر خسرو دهلوی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دریای شهادت چون نهنگ لا برآرد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فرض گردد نوح را در عین طوفانش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خواهش یکی از شاگردانش به نام مولوی میرباقر علی به نثر و نظم شرح کرده و در پایان آن نیز سر حقیقت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نزهه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طی مجموعه ای با عنوان مجموعه رسائل عرفانی علامه قاسم علی اخگر حیدرآبادی توسط انجمن آثار و مفاخر فرهنگی و دانشگاه تهران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واجب الوجود لذاته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روزی از مخلص تلمیذانم مستحصل سعادت ازلی حکیم مولوی میرباقر على كشفه الله تعالى</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کنی از خویش تهی مغز و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برآید همه آواز دوست</w:t>
      </w:r>
      <w:r>
        <w:rPr>
          <w:rFonts w:eastAsia="IRNazanin" w:cs="IRNazanin"/>
          <w:color w:val="111111"/>
          <w:sz w:val="28"/>
          <w:szCs w:val="28"/>
          <w:rtl w:val="true"/>
          <w:lang w:bidi="fa-IR"/>
        </w:rPr>
        <w:t xml:space="preserve">..... </w:t>
      </w:r>
      <w:bookmarkStart w:id="783" w:name="pg9548_65126"/>
    </w:p>
    <w:p>
      <w:pPr>
        <w:pStyle w:val="BookText"/>
        <w:rPr/>
      </w:pPr>
      <w:bookmarkEnd w:id="783"/>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هذه الرساله بعون الملک الوهاب في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الحرام سنه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تاریخ کتابت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برخی کلمات و عبارات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گالینگور قهوه ای با رویه ای از کاغذ فستقی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815470</w:t>
      </w:r>
    </w:p>
    <w:p>
      <w:pPr>
        <w:pStyle w:val="Heading2"/>
        <w:numPr>
          <w:ilvl w:val="1"/>
          <w:numId w:val="1"/>
        </w:numPr>
        <w:rPr/>
      </w:pPr>
      <w:bookmarkStart w:id="784" w:name="__RefHeading___Toc6834433_2870459653"/>
      <w:bookmarkStart w:id="785" w:name="_Toc280"/>
      <w:bookmarkEnd w:id="784"/>
      <w:r>
        <w:rPr/>
        <w:t>13672/1</w:t>
      </w:r>
      <w:bookmarkEnd w:id="785"/>
    </w:p>
    <w:p>
      <w:pPr>
        <w:pStyle w:val="BookText"/>
        <w:rPr/>
      </w:pPr>
      <w:r>
        <w:rPr>
          <w:rFonts w:ascii="IRNazanin" w:hAnsi="IRNazanin" w:eastAsia="IRNazanin"/>
          <w:color w:val="111111"/>
          <w:sz w:val="28"/>
          <w:sz w:val="28"/>
          <w:szCs w:val="28"/>
          <w:rtl w:val="true"/>
          <w:lang w:bidi="fa-IR"/>
        </w:rPr>
        <w:t xml:space="preserve">ظهوری ترشیزی نورالدین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نورس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ظهوری ترشیزی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7431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سرابان عشرت کده قال که بنورس سرابستان حال کار کام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باهنگ اصولش نغمه قانون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بتوفيق دعایش رسم قانون جهان مصرع زین دعاها بر اجابت منت بسیار باد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در ایران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ناخوانا تاریخ کتابت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نفیس و منحصر به فرد، نسخه نزدیک به حیات مولف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 به سرخی دارای سه تصویر رنگی بسیار زیبا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کلمات عبارات و ابیات مشکل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 تصاویر به جهت حفاظت در بین اورانی پوستی قرار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موریانه خوردگی 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جلد گالینگور با پارچه مخمل قهوه ای دارای جدول ضربی دارای ترنج سرترنج لچک و کتیبه با نقش گل و بوته با کاغذ </w:t>
      </w:r>
      <w:bookmarkStart w:id="786" w:name="pg9548_65127"/>
    </w:p>
    <w:p>
      <w:pPr>
        <w:pStyle w:val="BookText"/>
        <w:rPr/>
      </w:pPr>
      <w:bookmarkEnd w:id="786"/>
      <w:r>
        <w:rPr>
          <w:rFonts w:ascii="IRNazanin" w:hAnsi="IRNazanin" w:eastAsia="IRNazanin"/>
          <w:color w:val="111111"/>
          <w:sz w:val="28"/>
          <w:sz w:val="28"/>
          <w:szCs w:val="28"/>
          <w:rtl w:val="true"/>
          <w:lang w:bidi="fa-IR"/>
        </w:rPr>
        <w:t>طلایی، سجاف پارچه سبز سیر، عطف و گوشه ها تیماج سبز سیر، اندرون جلد کاغذ عبارت دار سفید و صورتی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نورس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815471</w:t>
      </w:r>
    </w:p>
    <w:p>
      <w:pPr>
        <w:pStyle w:val="Heading2"/>
        <w:numPr>
          <w:ilvl w:val="1"/>
          <w:numId w:val="1"/>
        </w:numPr>
        <w:rPr/>
      </w:pPr>
      <w:bookmarkStart w:id="787" w:name="__RefHeading___Toc6834435_2870459653"/>
      <w:bookmarkStart w:id="788" w:name="_Toc281"/>
      <w:bookmarkEnd w:id="787"/>
      <w:r>
        <w:rPr/>
        <w:t>13672/2</w:t>
      </w:r>
      <w:bookmarkEnd w:id="788"/>
    </w:p>
    <w:p>
      <w:pPr>
        <w:pStyle w:val="BookText"/>
        <w:rPr/>
      </w:pPr>
      <w:r>
        <w:rPr>
          <w:rFonts w:ascii="IRNazanin" w:hAnsi="IRNazanin" w:eastAsia="IRNazanin"/>
          <w:color w:val="111111"/>
          <w:sz w:val="28"/>
          <w:sz w:val="28"/>
          <w:szCs w:val="28"/>
          <w:rtl w:val="true"/>
          <w:lang w:bidi="fa-IR"/>
        </w:rPr>
        <w:t xml:space="preserve">ظهوری ترشیزی، نورالدین محمد،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گلزار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ظهوری ترشیزی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7431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افتادگی در انجام دارد و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در مدارس به چاپ سنگی رسیدهاست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خورمی چمن سخن بطراوت حمد بهار پیرائیست که گلزار ابراهیم در رخساره یوسف طلعتان نمرود نخوت دمانیده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دراز نفسی گفته شود کوتاهی باشد این مدح و ثنای دیگران نیست که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xml:space="preserve">؛ تاریخ ادبیات در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2741</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هفت تصویر رنگی بسیار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815472</w:t>
      </w:r>
    </w:p>
    <w:p>
      <w:pPr>
        <w:pStyle w:val="Heading2"/>
        <w:numPr>
          <w:ilvl w:val="1"/>
          <w:numId w:val="1"/>
        </w:numPr>
        <w:rPr/>
      </w:pPr>
      <w:bookmarkStart w:id="789" w:name="__RefHeading___Toc6834437_2870459653"/>
      <w:bookmarkStart w:id="790" w:name="_Toc282"/>
      <w:bookmarkEnd w:id="789"/>
      <w:r>
        <w:rPr/>
        <w:t>13672/3</w:t>
      </w:r>
      <w:bookmarkEnd w:id="790"/>
    </w:p>
    <w:p>
      <w:pPr>
        <w:pStyle w:val="BookText"/>
        <w:rPr/>
      </w:pPr>
      <w:r>
        <w:rPr>
          <w:rFonts w:ascii="IRNazanin" w:hAnsi="IRNazanin" w:eastAsia="IRNazanin"/>
          <w:color w:val="111111"/>
          <w:sz w:val="28"/>
          <w:sz w:val="28"/>
          <w:szCs w:val="28"/>
          <w:rtl w:val="true"/>
          <w:lang w:bidi="fa-IR"/>
        </w:rPr>
        <w:t xml:space="preserve">ظهوری ترشیزی، نورالدین محمد،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ظهوری ترشیزی </w:t>
      </w:r>
      <w:bookmarkStart w:id="791" w:name="pg9548_65128"/>
    </w:p>
    <w:p>
      <w:pPr>
        <w:pStyle w:val="BookText"/>
        <w:rPr/>
      </w:pPr>
      <w:bookmarkEnd w:id="791"/>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7433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در سال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 در مدراس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 از تو بر اهل تخت و اکلیل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ذکر جمیل است و گر قدر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این مهمان سرا خوان خلیل آید بیاد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خلق ابراهیم عادل شاه باد تمت تمام شد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در ایران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چهار تصویر رنگی بسیار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815473</w:t>
      </w:r>
    </w:p>
    <w:p>
      <w:pPr>
        <w:pStyle w:val="Heading2"/>
        <w:numPr>
          <w:ilvl w:val="1"/>
          <w:numId w:val="1"/>
        </w:numPr>
        <w:rPr/>
      </w:pPr>
      <w:bookmarkStart w:id="792" w:name="__RefHeading___Toc6834439_2870459653"/>
      <w:bookmarkStart w:id="793" w:name="_Toc283"/>
      <w:bookmarkEnd w:id="792"/>
      <w:r>
        <w:rPr/>
        <w:t>13672/4</w:t>
      </w:r>
      <w:bookmarkEnd w:id="793"/>
    </w:p>
    <w:p>
      <w:pPr>
        <w:pStyle w:val="BookText"/>
        <w:rPr/>
      </w:pPr>
      <w:r>
        <w:rPr>
          <w:rFonts w:ascii="IRNazanin" w:hAnsi="IRNazanin" w:eastAsia="IRNazanin"/>
          <w:color w:val="111111"/>
          <w:sz w:val="28"/>
          <w:sz w:val="28"/>
          <w:szCs w:val="28"/>
          <w:rtl w:val="true"/>
          <w:lang w:bidi="fa-IR"/>
        </w:rPr>
        <w:t xml:space="preserve">ظهوری ترشیزی، نورالدین محمد،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ظهوری ترشیزی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7371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از منشات ظهوری چند نامه در دست است که تعداد آن ها در نسخه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به علت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صفحه آغاز نامه اول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مؤلف چند گاهی با درویش حسین سالک شیرازی شاعر نقاش و تذهیب گر معروف سده دهم دوستی و ملازمت داشته و نیز با توجه به تاریخ کتابت نسخه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نقاشی های نسخه از درویش حسین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تبسم دیت عشوه خون بها مقتول رنگین مطلب شیرین مدعا نخل تابوت بسته کوی بوالهوسی</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زدگان خاک کدورت و غبار حرمان بر سر افشان و همدرد ماتمیان از بخت</w:t>
      </w:r>
      <w:r>
        <w:rPr>
          <w:rFonts w:eastAsia="IRNazanin" w:cs="IRNazanin"/>
          <w:color w:val="111111"/>
          <w:sz w:val="28"/>
          <w:szCs w:val="28"/>
          <w:rtl w:val="true"/>
          <w:lang w:bidi="fa-IR"/>
        </w:rPr>
        <w:t xml:space="preserve">..... </w:t>
      </w:r>
      <w:bookmarkStart w:id="794" w:name="pg9548_65129"/>
    </w:p>
    <w:p>
      <w:pPr>
        <w:pStyle w:val="BookText"/>
        <w:rPr/>
      </w:pPr>
      <w:bookmarkEnd w:id="794"/>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1495</w:t>
      </w:r>
      <w:r>
        <w:rPr>
          <w:rFonts w:ascii="IRNazanin" w:hAnsi="IRNazanin" w:eastAsia="IRNazanin"/>
          <w:color w:val="111111"/>
          <w:sz w:val="28"/>
          <w:sz w:val="28"/>
          <w:szCs w:val="28"/>
          <w:rtl w:val="true"/>
          <w:lang w:bidi="fa-IR"/>
        </w:rPr>
        <w:t xml:space="preserve">؛ تاریخ ادبیات در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815474</w:t>
      </w:r>
    </w:p>
    <w:p>
      <w:pPr>
        <w:pStyle w:val="Heading2"/>
        <w:numPr>
          <w:ilvl w:val="1"/>
          <w:numId w:val="1"/>
        </w:numPr>
        <w:rPr/>
      </w:pPr>
      <w:bookmarkStart w:id="795" w:name="__RefHeading___Toc6834441_2870459653"/>
      <w:bookmarkStart w:id="796" w:name="_Toc284"/>
      <w:bookmarkEnd w:id="795"/>
      <w:r>
        <w:rPr/>
        <w:t>13673/1</w:t>
      </w:r>
      <w:bookmarkEnd w:id="796"/>
    </w:p>
    <w:p>
      <w:pPr>
        <w:pStyle w:val="BookText"/>
        <w:rPr/>
      </w:pPr>
      <w:r>
        <w:rPr>
          <w:rFonts w:ascii="IRNazanin" w:hAnsi="IRNazanin" w:eastAsia="IRNazanin"/>
          <w:color w:val="111111"/>
          <w:sz w:val="28"/>
          <w:sz w:val="28"/>
          <w:szCs w:val="28"/>
          <w:rtl w:val="true"/>
          <w:lang w:bidi="fa-IR"/>
        </w:rPr>
        <w:t xml:space="preserve">کربلایی، سیدجواد،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سیدجواد کربلایی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مبسوط و مفصلی در شرح عقاید ازلی ها از فرقه بابیه، و رد طریقه بهائیان، علل و اسباب افتراق بابیه به ازلی و بهایی و فلسفه این مذهب جدید است که باب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تألیف حاج سیدجواد کربلایی، نواده سیدمهدی بحرالعلوم است که در ابتدا شیخی بوده بعد بابی و سپس ازلی شده، ولی به دلیل این که میرزا آقاخان کرمانی و شیخ احمد روحی آن را به انشای نسبتأ ساده و روانی درآورده اند، به غلط به نام آن ها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مغان که دانه انگور آب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می شکنند آفتاب می سازند</w:t>
      </w:r>
    </w:p>
    <w:p>
      <w:pPr>
        <w:pStyle w:val="BookText"/>
        <w:rPr/>
      </w:pPr>
      <w:r>
        <w:rPr>
          <w:rFonts w:ascii="IRNazanin" w:hAnsi="IRNazanin" w:eastAsia="IRNazanin"/>
          <w:color w:val="111111"/>
          <w:sz w:val="28"/>
          <w:sz w:val="28"/>
          <w:szCs w:val="28"/>
          <w:rtl w:val="true"/>
          <w:lang w:bidi="fa-IR"/>
        </w:rPr>
        <w:t>ما ننسخ من آیه او ننسها نات بخیر منها او مثل ها</w:t>
      </w:r>
    </w:p>
    <w:p>
      <w:pPr>
        <w:pStyle w:val="BookText"/>
        <w:rPr/>
      </w:pPr>
      <w:r>
        <w:rPr>
          <w:rFonts w:ascii="IRNazanin" w:hAnsi="IRNazanin" w:eastAsia="IRNazanin"/>
          <w:color w:val="111111"/>
          <w:sz w:val="28"/>
          <w:sz w:val="28"/>
          <w:szCs w:val="28"/>
          <w:rtl w:val="true"/>
          <w:lang w:bidi="fa-IR"/>
        </w:rPr>
        <w:t xml:space="preserve">هر شریعت را که حق منسوخ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اوگیا برد و عوض آورد 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شریعت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بیان ترتیب منتظم و مقرری است در حوادث کونیه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منجی الهلکی و یا غیاث من استغاث انا ذاتا هبطت فاعتریت فاضطربت فسارعت فمنعت فهل الی سبیل من وصول و الحمدلله رب العالمین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فهرستواره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شرح حال رجال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ناخوانا،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بن محمدباقر طاری نطنزی،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چهارمحال، بروجن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اتحادیه بختیاری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کمیاب بودن؛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عنوان ها، برخی عبارات و جملات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هایی از کاتب در مورد </w:t>
      </w:r>
      <w:bookmarkStart w:id="797" w:name="pg9548_65130"/>
    </w:p>
    <w:p>
      <w:pPr>
        <w:pStyle w:val="BookText"/>
        <w:rPr/>
      </w:pPr>
      <w:bookmarkEnd w:id="797"/>
      <w:r>
        <w:rPr>
          <w:rFonts w:ascii="IRNazanin" w:hAnsi="IRNazanin" w:eastAsia="IRNazanin"/>
          <w:color w:val="111111"/>
          <w:sz w:val="28"/>
          <w:sz w:val="28"/>
          <w:szCs w:val="28"/>
          <w:rtl w:val="true"/>
          <w:lang w:bidi="fa-IR"/>
        </w:rPr>
        <w:t>مولف کتاب هشت بهشت و قهوه خانه صورت تاریخ استنساخ و چگونگی نسخه برداری از کتاب مذکور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از شیرازه جدا قسمتی از برگ اول پارگی و باشیدگی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ساغری مشکی مقوایی دارای جدول ضربی، اندرون جلد کاغذ ابری الوان</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بابیگری دفاعیه ها و ردیه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آقاخان کرمانی، عبدالحسین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بهشت؛ ب روحی، احمد، </w:t>
      </w:r>
      <w:r>
        <w:rPr>
          <w:rFonts w:eastAsia="IRNazanin" w:cs="IRNazanin"/>
          <w:color w:val="111111"/>
          <w:sz w:val="28"/>
          <w:szCs w:val="28"/>
          <w:lang w:bidi="fa-IR"/>
        </w:rPr>
        <w:t>1272</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بهشت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815475</w:t>
      </w:r>
    </w:p>
    <w:p>
      <w:pPr>
        <w:pStyle w:val="Heading2"/>
        <w:numPr>
          <w:ilvl w:val="1"/>
          <w:numId w:val="1"/>
        </w:numPr>
        <w:rPr/>
      </w:pPr>
      <w:bookmarkStart w:id="798" w:name="__RefHeading___Toc6834443_2870459653"/>
      <w:bookmarkStart w:id="799" w:name="_Toc285"/>
      <w:bookmarkEnd w:id="798"/>
      <w:r>
        <w:rPr/>
        <w:t>13673/2</w:t>
      </w:r>
      <w:bookmarkEnd w:id="799"/>
    </w:p>
    <w:p>
      <w:pPr>
        <w:pStyle w:val="BookText"/>
        <w:rPr/>
      </w:pPr>
      <w:r>
        <w:rPr>
          <w:rFonts w:ascii="IRNazanin" w:hAnsi="IRNazanin" w:eastAsia="IRNazanin"/>
          <w:color w:val="111111"/>
          <w:sz w:val="28"/>
          <w:sz w:val="28"/>
          <w:szCs w:val="28"/>
          <w:rtl w:val="true"/>
          <w:lang w:bidi="fa-IR"/>
        </w:rPr>
        <w:t xml:space="preserve">میرزا آقاخان کرمانی عبدالحسین، </w:t>
      </w:r>
      <w:r>
        <w:rPr>
          <w:rFonts w:eastAsia="IRNazanin" w:cs="IRNazanin"/>
          <w:color w:val="111111"/>
          <w:sz w:val="28"/>
          <w:szCs w:val="28"/>
          <w:lang w:bidi="fa-IR"/>
        </w:rPr>
        <w:t>1270</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قهوه خانه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میرزا آقاخان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اثر میرزا آقاخان کرمانی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بر اساس قهوه خانه سورات تألیف برناردن دوس پی بر نویسنده فرانسوی تنظیم و موضوع آن با اسلام تطبیق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تحت عنوان جنگ هفتاد و دو ملت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 در برلن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 xml:space="preserve">نگ هفتاد و دو ملت همه را عذر 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ندیدند حقیقت ره افسانه زدند</w:t>
      </w:r>
    </w:p>
    <w:p>
      <w:pPr>
        <w:pStyle w:val="BookText"/>
        <w:rPr/>
      </w:pPr>
      <w:r>
        <w:rPr>
          <w:rFonts w:ascii="IRNazanin" w:hAnsi="IRNazanin" w:eastAsia="IRNazanin"/>
          <w:color w:val="111111"/>
          <w:sz w:val="28"/>
          <w:sz w:val="28"/>
          <w:szCs w:val="28"/>
          <w:rtl w:val="true"/>
          <w:lang w:bidi="fa-IR"/>
        </w:rPr>
        <w:t>حکایت قهوه خانه بود در شهر صورت بود که پس از ظهر بسیاری از غربا نجا جمع می شدند یکی از دانشوران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اسلامی که کل طوائف روی زمین را متحیر میسازد و نزاع را از میان همه فرق بر می دارد این که در بدیهیات یقینیه اولیه و در منافع عموميه ابدا اختلافي فيما بین نوع بشر متصور نیست سخن میرزا جواد اینجا تمام و ختم شد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بعون الله و حسن توفیقه استنساخ این نسخه که مسمی است بقهوه خانه صورت صورت اختتام پذیرفت در چهار ساعت از شب جمعه رفته بیست و نهم شهر شوال تیل ترکی مطابق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بید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 طاری نطنزی در </w:t>
      </w:r>
      <w:bookmarkStart w:id="800" w:name="pg9548_65131"/>
    </w:p>
    <w:p>
      <w:pPr>
        <w:pStyle w:val="BookText"/>
        <w:rPr/>
      </w:pPr>
      <w:bookmarkEnd w:id="800"/>
      <w:r>
        <w:rPr>
          <w:rFonts w:ascii="IRNazanin" w:hAnsi="IRNazanin" w:eastAsia="IRNazanin"/>
          <w:color w:val="111111"/>
          <w:sz w:val="28"/>
          <w:sz w:val="28"/>
          <w:szCs w:val="28"/>
          <w:rtl w:val="true"/>
          <w:lang w:bidi="fa-IR"/>
        </w:rPr>
        <w:t>اطاق زاویه مدرسه مبرکه مبارکه اتحادیه بختیاری واقعه در بروجن چهار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در کمال ضعف و سستی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220:17</w:t>
      </w:r>
      <w:r>
        <w:rPr>
          <w:rFonts w:ascii="IRNazanin" w:hAnsi="IRNazanin" w:eastAsia="IRNazanin"/>
          <w:color w:val="111111"/>
          <w:sz w:val="28"/>
          <w:sz w:val="28"/>
          <w:szCs w:val="28"/>
          <w:rtl w:val="true"/>
          <w:lang w:bidi="fa-IR"/>
        </w:rPr>
        <w:t xml:space="preserve">؛ از صبا تا نیما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هفتاد و دو ملت؛ قهوه خانه سورت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815476</w:t>
      </w:r>
    </w:p>
    <w:p>
      <w:pPr>
        <w:pStyle w:val="Heading2"/>
        <w:numPr>
          <w:ilvl w:val="1"/>
          <w:numId w:val="1"/>
        </w:numPr>
        <w:rPr/>
      </w:pPr>
      <w:bookmarkStart w:id="801" w:name="__RefHeading___Toc6834445_2870459653"/>
      <w:bookmarkStart w:id="802" w:name="_Toc286"/>
      <w:bookmarkEnd w:id="801"/>
      <w:r>
        <w:rPr/>
        <w:t>13674</w:t>
      </w:r>
      <w:bookmarkEnd w:id="802"/>
    </w:p>
    <w:p>
      <w:pPr>
        <w:pStyle w:val="BookText"/>
        <w:rPr/>
      </w:pPr>
      <w:r>
        <w:rPr>
          <w:rFonts w:ascii="IRNazanin" w:hAnsi="IRNazanin" w:eastAsia="IRNazanin"/>
          <w:color w:val="111111"/>
          <w:sz w:val="28"/>
          <w:sz w:val="28"/>
          <w:szCs w:val="28"/>
          <w:rtl w:val="true"/>
          <w:lang w:bidi="fa-IR"/>
        </w:rPr>
        <w:t xml:space="preserve">استرآبادی، محمد مهدی بن محمد نصیر،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 نادره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استرآبادی ابن محمد نصیر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دیباج دیباچه کتاب کتاب فصاحت قرین مخطط مدیح از مدیح و آفرین جهان آفرینست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جفای ایشان تمام ایران شهر زور و ملک بیداد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قدمت خاتمه الزرايا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عرضت سوقک لکساد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هذه النسخه في يوم الاربعاء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ذيقعده؟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سنه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السلطنه طهران على يد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ساروی</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كاتب محمد سعید ساروی تاریخ کتابت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 محل کتابت طهران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خطوط بالای آیات قرآنی معنی برخی لغات بین سطور و گاه در حاشیه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 معنایی و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پارگی شدید در عطف گسیختگی شیرازه لکه و پارگی در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 تیماج مشکی مقوایی دارای جدول ضربی دارای ترنج و سرترنج با نقش گل و بوته اندرون جلد کاغذ نارنجی</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bookmarkStart w:id="803" w:name="pg9548_65132"/>
    </w:p>
    <w:p>
      <w:pPr>
        <w:pStyle w:val="BookText"/>
        <w:rPr/>
      </w:pPr>
      <w:bookmarkEnd w:id="803"/>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815477</w:t>
      </w:r>
    </w:p>
    <w:p>
      <w:pPr>
        <w:pStyle w:val="Heading2"/>
        <w:numPr>
          <w:ilvl w:val="1"/>
          <w:numId w:val="1"/>
        </w:numPr>
        <w:rPr/>
      </w:pPr>
      <w:bookmarkStart w:id="804" w:name="__RefHeading___Toc6834447_2870459653"/>
      <w:bookmarkStart w:id="805" w:name="_Toc287"/>
      <w:bookmarkEnd w:id="804"/>
      <w:r>
        <w:rPr/>
        <w:t>13675</w:t>
      </w:r>
      <w:bookmarkEnd w:id="805"/>
    </w:p>
    <w:p>
      <w:pPr>
        <w:pStyle w:val="BookText"/>
        <w:rPr/>
      </w:pPr>
      <w:r>
        <w:rPr>
          <w:rFonts w:ascii="IRNazanin" w:hAnsi="IRNazanin" w:eastAsia="IRNazanin"/>
          <w:color w:val="111111"/>
          <w:sz w:val="28"/>
          <w:sz w:val="28"/>
          <w:szCs w:val="28"/>
          <w:rtl w:val="true"/>
          <w:lang w:bidi="fa-IR"/>
        </w:rPr>
        <w:t xml:space="preserve">یونانی، سکندر بن اسماعیل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قانون احداث سکندری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سکندر بن حکیم اسماعیل یونانی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حاوی نسخه های پزشکی است که مؤلف از کتب معتبر سریانی و قواعد کلی و فواید جزئی یونانی استنباط کرده و با از استادش یحیی قرب سریانی که در قسطنطنیه سکونت داشته فرا گرفته است وی هنگام سفر به هند و اقامت در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ارکات به روزگار محمد شاه گورگان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این مجموعه را به نام امیر نواب عبد الوهاب خان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حکیمی جل جلاله که بکمال نوال رافت و مرحمت خلعت زیبا طلعت صوركم فاحسن صوركم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آن یکی حاذق و صاحب علم کثیر بود بیمار معالجه 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اختیار کند و از کم علم معالجه نکند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گزنده و اکاله و جوش میزند و از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خط نستعلیق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نشان و برخی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عنوان ها و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هفت برگ آخر نسخه الحاقی و بدون نوشته آخرین برگ رساله الحاقی بوده و ظاهرا نسخه ناتمام است ولی پایان آخرین برگ اصلی متن با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 مطابقت 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شدید در عطف گسیختگی شیرازه موریانه خوردگی دارد کاغذ فرنگی الوان جلد تیماج قهوه ای، مقوایی ضربی، دارای ترنج و لچک با نقش گل و بوته در حاشیه بونه های ریسه ای، اندرون جلد کاغذ فستقى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سریانی </w:t>
      </w:r>
      <w:bookmarkStart w:id="806" w:name="pg9548_65133"/>
    </w:p>
    <w:p>
      <w:pPr>
        <w:pStyle w:val="BookText"/>
        <w:rPr/>
      </w:pPr>
      <w:bookmarkEnd w:id="80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815478</w:t>
      </w:r>
    </w:p>
    <w:p>
      <w:pPr>
        <w:pStyle w:val="Heading2"/>
        <w:numPr>
          <w:ilvl w:val="1"/>
          <w:numId w:val="1"/>
        </w:numPr>
        <w:rPr/>
      </w:pPr>
      <w:bookmarkStart w:id="807" w:name="__RefHeading___Toc6834449_2870459653"/>
      <w:bookmarkStart w:id="808" w:name="_Toc288"/>
      <w:bookmarkEnd w:id="807"/>
      <w:r>
        <w:rPr/>
        <w:t>13676</w:t>
      </w:r>
      <w:bookmarkEnd w:id="808"/>
    </w:p>
    <w:p>
      <w:pPr>
        <w:pStyle w:val="BookText"/>
        <w:rPr/>
      </w:pPr>
      <w:r>
        <w:rPr>
          <w:rFonts w:ascii="IRNazanin" w:hAnsi="IRNazanin" w:eastAsia="IRNazanin"/>
          <w:color w:val="111111"/>
          <w:sz w:val="28"/>
          <w:sz w:val="28"/>
          <w:szCs w:val="28"/>
          <w:rtl w:val="true"/>
          <w:lang w:bidi="fa-IR"/>
        </w:rPr>
        <w:t xml:space="preserve">کاشف شیرازی محمد شریف بن شمس الدین،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السراج المنير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ابن شمس الدین محمد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اخلاقی و ادبی به نظم و نثر در بیست لمعه و یک خاتمه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ادب؛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دهاء حیاه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فواید حلم؛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عدل؛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محامد احسان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حلاوت صبر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عذوبت عشق؛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چاشنی محبت؛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مکارم سخاوت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محاسن شجاعت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مراعات صحبت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مرارت ادبار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نتایج خاموشی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عزت قناعت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طمع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ثمره فتوت؛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حسن تدبیر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شامت ظلم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مذمت خدعه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ملامت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در تهران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ستایس کریمی را که حله خلتش زیور بست زیبنده و رشحه محبتش گوهریست ارزنده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فراوان و تحیات بی پایان خصوص شیر بیشه شریعت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برج ولایت اسد الله الغالب غالب كل غالب علی بن ابی طالب امام المشارق و المغارب ليث بني غالب عليه الصلوة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الفقير المحتاج الى رحمة ربه الجواد محمد مهدی الشهیر پیرمراد فی سنه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كاتب محمد مهدی مشهور به پیرمراد تاریخ کتابت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از کنز اللغات، كشف اللغات و تصحیح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 علی به تاریخ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در تعریف و توصیه به خواندن کتاب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آب مهری به شکل اشک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حيدر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مشکی یک لایی ساده</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 متغیر بین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bookmarkStart w:id="809" w:name="pg9548_65134"/>
    </w:p>
    <w:p>
      <w:pPr>
        <w:pStyle w:val="BookText"/>
        <w:rPr/>
      </w:pPr>
      <w:bookmarkEnd w:id="80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ادبی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815479</w:t>
      </w:r>
    </w:p>
    <w:p>
      <w:pPr>
        <w:pStyle w:val="Heading2"/>
        <w:numPr>
          <w:ilvl w:val="1"/>
          <w:numId w:val="1"/>
        </w:numPr>
        <w:rPr/>
      </w:pPr>
      <w:bookmarkStart w:id="810" w:name="__RefHeading___Toc6834451_2870459653"/>
      <w:bookmarkStart w:id="811" w:name="_Toc289"/>
      <w:bookmarkEnd w:id="810"/>
      <w:r>
        <w:rPr/>
        <w:t>13677</w:t>
      </w:r>
      <w:bookmarkEnd w:id="811"/>
    </w:p>
    <w:p>
      <w:pPr>
        <w:pStyle w:val="BookText"/>
        <w:rPr/>
      </w:pPr>
      <w:r>
        <w:rPr>
          <w:rFonts w:ascii="IRNazanin" w:hAnsi="IRNazanin" w:eastAsia="IRNazanin"/>
          <w:color w:val="111111"/>
          <w:sz w:val="28"/>
          <w:sz w:val="28"/>
          <w:szCs w:val="28"/>
          <w:rtl w:val="true"/>
          <w:lang w:bidi="fa-IR"/>
        </w:rPr>
        <w:t xml:space="preserve">نظام العلماء، محمد رفیع بن علی اصغر، </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تبصرة المتعلمين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بن علی اصغر حسنی حسینی تبریزی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مشتمل بر قواعد صرف و نحو عربی در یک مقدمه پنج باب و یک خاتمه است مقدمه در بیان تعریف علم صرف و نحو و پاره ای از الفاظی که در السنه اهل این دو علم مذکور است باب اول در بیان اقسام اسم به اعتبار صیغه دوم در بیان اقسام فعل بحسب صيغه سوم در بیان اقسام اسم بحسب صنف چهارم در بیان اقسام فعل بحسب صنف پنجم در بیان اقسام حرف و خاتمه در ذکر پاره ای قواعد که در میان ابواب مذکور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نام ناصرالدین شاه قاجار و به سال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و شکر بی قیاس آن واحد یگانه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چون صرف و نحو برای طالبان فهم و کمال از جمله مهمات و رساله بزبان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باقتضای وقت و حال پاره جاها را بتفصیل و برخی را با جمال نوشت باین جهت فصول و ابواب کتاب چندان با هم مناسب نیامد اما انشاالله در هر صورت آن چه مقصود است طالبانش را از این نسخه حاصل خواهد شد و این نسخه را بتبصرة المتعلمین نام نهاد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 از تحریر این نسخه حقیر الفاني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ابن ملک محمد کاویانی دهم شهر شعبان سنه </w:t>
      </w:r>
      <w:r>
        <w:rPr>
          <w:rFonts w:eastAsia="IRNazanin" w:cs="IRNazanin"/>
          <w:color w:val="111111"/>
          <w:sz w:val="28"/>
          <w:szCs w:val="28"/>
          <w:lang w:bidi="fa-IR"/>
        </w:rPr>
        <w:t>1276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كاتب احمد بن ملک محمد کاویانی تاریخ کتابت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سرفصل ها به سیاهی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و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یاداشت تملک سید یوسف فضائی به تاریخ فروردین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کهنه و فرسوده عطف از شیرازه جدا، آب افتادگی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ساغری مشکی ،مقوایی دارای جدول ضربی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bookmarkStart w:id="812" w:name="pg9548_65135"/>
    </w:p>
    <w:p>
      <w:pPr>
        <w:pStyle w:val="BookText"/>
        <w:rPr/>
      </w:pPr>
      <w:bookmarkEnd w:id="81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صرف و 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815480</w:t>
      </w:r>
    </w:p>
    <w:p>
      <w:pPr>
        <w:pStyle w:val="Heading2"/>
        <w:numPr>
          <w:ilvl w:val="1"/>
          <w:numId w:val="1"/>
        </w:numPr>
        <w:rPr/>
      </w:pPr>
      <w:bookmarkStart w:id="813" w:name="__RefHeading___Toc6834453_2870459653"/>
      <w:bookmarkStart w:id="814" w:name="_Toc290"/>
      <w:bookmarkEnd w:id="813"/>
      <w:r>
        <w:rPr/>
        <w:t>13678</w:t>
      </w:r>
      <w:bookmarkEnd w:id="814"/>
    </w:p>
    <w:p>
      <w:pPr>
        <w:pStyle w:val="BookText"/>
        <w:rPr/>
      </w:pPr>
      <w:r>
        <w:rPr>
          <w:rFonts w:ascii="IRNazanin" w:hAnsi="IRNazanin" w:eastAsia="IRNazanin"/>
          <w:color w:val="111111"/>
          <w:sz w:val="28"/>
          <w:sz w:val="28"/>
          <w:szCs w:val="28"/>
          <w:rtl w:val="true"/>
          <w:lang w:bidi="fa-IR"/>
        </w:rPr>
        <w:t>حسینی یزدی، محمد بن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بهجة الطالبين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حسینی یزدی متن از سید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مختصری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قوله بر رساله کبری میرسید شریف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مؤلف به خواهش برخی از دوستانش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سنگی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جعل المنطق آله الابرار ما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منظر لطف ایزدی محمد ابن المحمود الحسيني الیزدی که این کلماتیست متعلق برساله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محکوم علیه و محکوم به و نسبت حکمیه و حال آن که قضیه تمام نیست پس معلوم شد که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خط نستعلیق 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خطوط بالای برخی عبارات متن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چهار برگ آخر نسخه بدون نوشته اندکی آب افتادگی و لکه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زرافشان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 ابری الوان عطف تیماج مشکی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رساله کبری شرح كبرى في المنطق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815481</w:t>
      </w:r>
    </w:p>
    <w:p>
      <w:pPr>
        <w:pStyle w:val="Heading2"/>
        <w:numPr>
          <w:ilvl w:val="1"/>
          <w:numId w:val="1"/>
        </w:numPr>
        <w:rPr/>
      </w:pPr>
      <w:bookmarkStart w:id="815" w:name="__RefHeading___Toc6834455_2870459653"/>
      <w:bookmarkStart w:id="816" w:name="_Toc291"/>
      <w:bookmarkEnd w:id="815"/>
      <w:r>
        <w:rPr/>
        <w:t>13679/1</w:t>
      </w:r>
      <w:bookmarkEnd w:id="816"/>
    </w:p>
    <w:p>
      <w:pPr>
        <w:pStyle w:val="BookText"/>
        <w:rPr/>
      </w:pPr>
      <w:r>
        <w:rPr>
          <w:rFonts w:ascii="IRNazanin" w:hAnsi="IRNazanin" w:eastAsia="IRNazanin"/>
          <w:color w:val="111111"/>
          <w:sz w:val="28"/>
          <w:sz w:val="28"/>
          <w:szCs w:val="28"/>
          <w:rtl w:val="true"/>
          <w:lang w:bidi="fa-IR"/>
        </w:rPr>
        <w:t xml:space="preserve">استرآبادی، محمد جعفر بن سیف الدین، </w:t>
      </w:r>
      <w:r>
        <w:rPr>
          <w:rFonts w:eastAsia="IRNazanin" w:cs="IRNazanin"/>
          <w:color w:val="111111"/>
          <w:sz w:val="28"/>
          <w:szCs w:val="28"/>
          <w:lang w:bidi="fa-IR"/>
        </w:rPr>
        <w:t>1198</w:t>
      </w:r>
      <w:r>
        <w:rPr>
          <w:rFonts w:eastAsia="IRNazanin" w:cs="IRNazanin"/>
          <w:color w:val="111111"/>
          <w:sz w:val="28"/>
          <w:szCs w:val="28"/>
          <w:rtl w:val="true"/>
          <w:lang w:bidi="fa-IR"/>
        </w:rPr>
        <w:t>-</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ایضاح مشکلات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استرآبادی طهرانی، معروف به شریعتمدار </w:t>
      </w:r>
      <w:bookmarkStart w:id="817" w:name="pg9548_65136"/>
    </w:p>
    <w:p>
      <w:pPr>
        <w:pStyle w:val="BookText"/>
        <w:rPr/>
      </w:pPr>
      <w:bookmarkEnd w:id="817"/>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اختلاف قرائت های قرآن حل مشکلات قرآن کلماتی که بعضی بر بعضی مشتبه می شود و یا احتمال اشتباه میرود به ترتیب سور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در الذريعة، ايضاح مشكلات و حل مشاکل قرآن در فهرست مرعشی کلمات مشکله در فهرست ،ملک اصطلاحات و کلمات قرآنیه و در فهرست مجلس سلک البيان في كشف مشكلات القرآن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خادم شرع انور محمد جعفر که این رساله ایست در اصلاح کلمات قرآنیه که بعضی بر بعضی مشتبه می شود با احتمال اشتباه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المعارج و فیهاست کلمات الأولى يبصرونهم بتشديد صاد الثانية من عذاب يومئذ بكسرهم يومئذ الثالثه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89:35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سوره ها و عنوان ها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 شیخ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نوشته فرسودگی گسیختگی شیرازه باشیدگی مرکب و آب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یک لایی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مشاکل قرآن کلمات مشکله اصطلاحات و کلمات قرآنیه سلک البيان في كشف مشکلات القرآن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815482</w:t>
      </w:r>
    </w:p>
    <w:p>
      <w:pPr>
        <w:pStyle w:val="Heading2"/>
        <w:numPr>
          <w:ilvl w:val="1"/>
          <w:numId w:val="1"/>
        </w:numPr>
        <w:rPr/>
      </w:pPr>
      <w:bookmarkStart w:id="818" w:name="__RefHeading___Toc6834457_2870459653"/>
      <w:bookmarkStart w:id="819" w:name="_Toc292"/>
      <w:bookmarkEnd w:id="818"/>
      <w:r>
        <w:rPr/>
        <w:t>13679/2</w:t>
      </w:r>
      <w:bookmarkEnd w:id="819"/>
    </w:p>
    <w:p>
      <w:pPr>
        <w:pStyle w:val="BookText"/>
        <w:rPr/>
      </w:pPr>
      <w:r>
        <w:rPr>
          <w:rFonts w:ascii="IRNazanin" w:hAnsi="IRNazanin" w:eastAsia="IRNazanin"/>
          <w:color w:val="111111"/>
          <w:sz w:val="28"/>
          <w:sz w:val="28"/>
          <w:szCs w:val="28"/>
          <w:rtl w:val="true"/>
          <w:lang w:bidi="fa-IR"/>
        </w:rPr>
        <w:t>همدانی، محمدرکی بن ابراهیم</w:t>
      </w:r>
    </w:p>
    <w:p>
      <w:pPr>
        <w:pStyle w:val="BookText"/>
        <w:rPr/>
      </w:pP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محمدزکی بن ابراهیم همدانی</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820" w:name="pg9548_65137"/>
    </w:p>
    <w:p>
      <w:pPr>
        <w:pStyle w:val="BookText"/>
        <w:rPr/>
      </w:pPr>
      <w:bookmarkEnd w:id="82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مشتمل بر اهم مطالب علم تجوید در یک مقدمه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خاتمه است در معنی مخرج حرف در عده مخارج در صفات حروف در قواعد ترقیق و تفخیم در حکم تنوین و نون ساکن در بیان مد و قصر و غیره این رساله به جهت استفاده مبتدیان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ایست مشتمل بر اهم مطالب علم تجوید که اقل خلق الله محمد زیاد ابن ابراهیم همدانی از جهت سهولت بر ذهن مبتدئین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عاصم که قرائت را از عبد الرحمن السلمی اخذ کرده و وی از علی ابن ابی طالب صلوة الله و سلامه عليه و على اولاده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تمة اكتاب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الملك الوهاب في يوم 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ربيع الثاني </w:t>
      </w:r>
      <w:r>
        <w:rPr>
          <w:rFonts w:eastAsia="Amiri" w:cs="Amiri" w:ascii="Amiri" w:hAnsi="Amiri"/>
          <w:color w:val="111111"/>
          <w:sz w:val="28"/>
          <w:szCs w:val="28"/>
          <w:lang w:bidi="ar-SA"/>
        </w:rPr>
        <w:t>1387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مرکزی دانشگاه تهران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2898</w:t>
      </w:r>
    </w:p>
    <w:p>
      <w:pPr>
        <w:pStyle w:val="BookText"/>
        <w:rPr/>
      </w:pPr>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متغیر میان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میان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815483</w:t>
      </w:r>
    </w:p>
    <w:p>
      <w:pPr>
        <w:pStyle w:val="Heading2"/>
        <w:numPr>
          <w:ilvl w:val="1"/>
          <w:numId w:val="1"/>
        </w:numPr>
        <w:rPr/>
      </w:pPr>
      <w:bookmarkStart w:id="821" w:name="__RefHeading___Toc6834459_2870459653"/>
      <w:bookmarkStart w:id="822" w:name="_Toc293"/>
      <w:bookmarkEnd w:id="821"/>
      <w:r>
        <w:rPr/>
        <w:t>13679/3</w:t>
      </w:r>
      <w:bookmarkEnd w:id="822"/>
    </w:p>
    <w:p>
      <w:pPr>
        <w:pStyle w:val="BookText"/>
        <w:rPr/>
      </w:pPr>
      <w:r>
        <w:rPr>
          <w:rFonts w:ascii="IRNazanin" w:hAnsi="IRNazanin" w:eastAsia="IRNazanin"/>
          <w:color w:val="111111"/>
          <w:sz w:val="28"/>
          <w:sz w:val="28"/>
          <w:szCs w:val="28"/>
          <w:rtl w:val="true"/>
          <w:lang w:bidi="fa-IR"/>
        </w:rPr>
        <w:t xml:space="preserve">حسینی تبریزی محمد بن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تحفة الامير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المهدى الحسيني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اصول و مهمات علم تجوید و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هشت باب تنظیم شده است در بیان مخارج و مراتب حروف و احکام تنوین ادغام و مد و قصر تفخیم و ترقیق لام و راء و اشباع ها همزه وصل و قطع و استعاده و بسمله و قرائت کیفیات محاسن قرآن و تلاوت معایب در قرائت اشباع و مشکلات حروف آداب تلاوت </w:t>
      </w:r>
      <w:bookmarkStart w:id="823" w:name="pg9548_65138"/>
    </w:p>
    <w:p>
      <w:pPr>
        <w:pStyle w:val="BookText"/>
        <w:rPr/>
      </w:pPr>
      <w:bookmarkEnd w:id="823"/>
      <w:r>
        <w:rPr>
          <w:rFonts w:ascii="IRNazanin" w:hAnsi="IRNazanin" w:eastAsia="IRNazanin"/>
          <w:color w:val="111111"/>
          <w:sz w:val="28"/>
          <w:sz w:val="28"/>
          <w:szCs w:val="28"/>
          <w:rtl w:val="true"/>
          <w:lang w:bidi="fa-IR"/>
        </w:rPr>
        <w:t>آغاز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اطلق السنتنا بتلاوت القرآن وجعلنا من امة اشرف 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ذره بی مقدار محمد ابن المهدى الحسيني الحافظ 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تلاوت قرآن مجید و آداب آن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چوه به آیه می رسیدند که در او ذکر بهشت با دوزخ بود می گریسته و از خدا 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نوشته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تجوید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815484</w:t>
      </w:r>
    </w:p>
    <w:p>
      <w:pPr>
        <w:pStyle w:val="Heading2"/>
        <w:numPr>
          <w:ilvl w:val="1"/>
          <w:numId w:val="1"/>
        </w:numPr>
        <w:rPr/>
      </w:pPr>
      <w:bookmarkStart w:id="824" w:name="__RefHeading___Toc6834461_2870459653"/>
      <w:bookmarkStart w:id="825" w:name="_Toc294"/>
      <w:bookmarkEnd w:id="824"/>
      <w:r>
        <w:rPr/>
        <w:t>13679/4</w:t>
      </w:r>
      <w:bookmarkEnd w:id="825"/>
    </w:p>
    <w:p>
      <w:pPr>
        <w:pStyle w:val="BookText"/>
        <w:rPr/>
      </w:pPr>
      <w:r>
        <w:rPr>
          <w:rFonts w:ascii="IRNazanin" w:hAnsi="IRNazanin" w:eastAsia="IRNazanin"/>
          <w:color w:val="111111"/>
          <w:sz w:val="28"/>
          <w:sz w:val="28"/>
          <w:szCs w:val="28"/>
          <w:rtl w:val="true"/>
          <w:lang w:bidi="fa-IR"/>
        </w:rPr>
        <w:t xml:space="preserve">مازندرانی، محمد صالح بن احمد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صيغ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احمد مازندرانی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شرح مرجی در توضیح برخی از صیغه های مشکل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ضمیمه جامع المقدمات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بدآن که این رساله ایست در بعضی از صبغ مشکله که بجهت یادگاری قلمی می شود تخ امر است از باب مزيد فيه باب تفعلل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اسم فاعل از مبالغه بمعنی راحم رحیم یعنی نیک مهربان تمت الكتاب بعون الملك الوهاب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2821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2236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بالای صیغه های مورد شرح به سرخی یادداشت ها برگ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مطالب صرفی از کتب علم قرائت در برگ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بن محمد باقر</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bookmarkStart w:id="826" w:name="pg9548_65139"/>
    </w:p>
    <w:p>
      <w:pPr>
        <w:pStyle w:val="BookText"/>
        <w:rPr/>
      </w:pPr>
      <w:bookmarkEnd w:id="826"/>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صرف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815485</w:t>
      </w:r>
    </w:p>
    <w:p>
      <w:pPr>
        <w:pStyle w:val="Heading2"/>
        <w:numPr>
          <w:ilvl w:val="1"/>
          <w:numId w:val="1"/>
        </w:numPr>
        <w:rPr/>
      </w:pPr>
      <w:bookmarkStart w:id="827" w:name="__RefHeading___Toc6834463_2870459653"/>
      <w:bookmarkStart w:id="828" w:name="_Toc295"/>
      <w:bookmarkEnd w:id="827"/>
      <w:r>
        <w:rPr/>
        <w:t>13680</w:t>
      </w:r>
      <w:bookmarkEnd w:id="828"/>
    </w:p>
    <w:p>
      <w:pPr>
        <w:pStyle w:val="BookText"/>
        <w:rPr/>
      </w:pPr>
      <w:r>
        <w:rPr>
          <w:rFonts w:ascii="IRNazanin" w:hAnsi="IRNazanin" w:eastAsia="IRNazanin"/>
          <w:color w:val="111111"/>
          <w:sz w:val="28"/>
          <w:sz w:val="28"/>
          <w:szCs w:val="28"/>
          <w:rtl w:val="true"/>
          <w:lang w:bidi="fa-IR"/>
        </w:rPr>
        <w:t xml:space="preserve">شیرازی ابراهیم بن محمد،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عروة الوثقى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صدرالدین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ملاصدرا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تفسیر مختصری بر آیة الکرسی با انشایی ادیبانه در سه نمایش است که به شاه عباس ثانی صفوی تقدیم شده است نمایش اول در تشخیص دینی که پذبرای اکراه نباشد دوم در تحقیق معنی طاغوت و بیان کیفیت کفر و سوم در تعیین مراد از عروه الوثقی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امنت بالله وحده لاشريك له و كفرت بالجبت والطاغوت امنت بسر ال محمد و علانيتهم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فحوای اخبار هدایت آثار راز داران اسرار الهی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عصمت از خطا و خلل مخصوص انبیا و اولیا است صلوات الله و سلامه عليهم اجمعين و الحمد لله رب العالمين اولا و آخرا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به زر و سیاهی خطوط بالای آیات قرآنی به زرا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شده است یا دداشت ها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یادداشت تملک به نام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الى الله عبده محمود در برگ آخر مهر چهارگوش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عطف، جای عنوان ها بدون نوشته وصالی و آب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ساغری مشکی یک لایی دارای جدول ضربی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 آية الكرسی</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815486</w:t>
      </w:r>
      <w:r>
        <w:rPr>
          <w:rFonts w:eastAsia="IRNazanin" w:cs="IRNazanin"/>
          <w:color w:val="111111"/>
          <w:sz w:val="28"/>
          <w:szCs w:val="28"/>
          <w:rtl w:val="true"/>
          <w:lang w:bidi="fa-IR"/>
        </w:rPr>
        <w:t xml:space="preserve"> </w:t>
      </w:r>
      <w:bookmarkStart w:id="829" w:name="pg9548_65140"/>
    </w:p>
    <w:p>
      <w:pPr>
        <w:pStyle w:val="Heading2"/>
        <w:numPr>
          <w:ilvl w:val="1"/>
          <w:numId w:val="1"/>
        </w:numPr>
        <w:rPr/>
      </w:pPr>
      <w:bookmarkStart w:id="830" w:name="__RefHeading___Toc6834465_2870459653"/>
      <w:bookmarkStart w:id="831" w:name="_Toc296"/>
      <w:bookmarkEnd w:id="829"/>
      <w:bookmarkEnd w:id="830"/>
      <w:r>
        <w:rPr/>
        <w:t>13681</w:t>
      </w:r>
      <w:bookmarkEnd w:id="831"/>
    </w:p>
    <w:p>
      <w:pPr>
        <w:pStyle w:val="BookText"/>
        <w:rPr/>
      </w:pPr>
      <w:r>
        <w:rPr>
          <w:rFonts w:ascii="IRNazanin" w:hAnsi="IRNazanin" w:eastAsia="IRNazanin"/>
          <w:color w:val="111111"/>
          <w:sz w:val="28"/>
          <w:sz w:val="28"/>
          <w:szCs w:val="28"/>
          <w:rtl w:val="true"/>
          <w:lang w:bidi="fa-IR"/>
        </w:rPr>
        <w:t xml:space="preserve">بسمل شیرازی، علی اکبر بن علی، </w:t>
      </w:r>
      <w:r>
        <w:rPr>
          <w:rFonts w:eastAsia="IRNazanin" w:cs="IRNazanin"/>
          <w:color w:val="111111"/>
          <w:sz w:val="28"/>
          <w:szCs w:val="28"/>
          <w:lang w:bidi="fa-IR"/>
        </w:rPr>
        <w:t>1187</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سی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علیااکبر بن علی شیرازی؛ متن از 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شرحی بر کتاب سی فصل اثر خواجه نصیرالدین طوسی در نجوم است که به نام فتحعلی شاه قاجار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خداوندی را سزاست که چشم نجوم در مطالعه مطالع عظمت و جلالش متحیر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چله کوچک اول جدی بود نوشتن رقعه کژدم بزعم اهل هند پنجم حوت بود درین روز رقاع دفع هوام نویسند و گویند این درجه صورت حشرات دارد 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ملی</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زمان حیات شارح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کمنداندازی به شنگرف، جدول دور سطور به زر، سیاهی، نیلی و شنگرف، جداول و اشکال هندسی به سرخی و سیاهی،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آستر جلد یادداشت های پراکنده به تاریخ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درباره لقب، تخلص و آثار شارح، در برگ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متنی از کاتب در تمجید شارح، برگ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از لطفعلی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متخلص به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مقوایی، جدول به زر، اندرون جلد کاغذ نارنجی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815487</w:t>
      </w:r>
    </w:p>
    <w:p>
      <w:pPr>
        <w:pStyle w:val="Heading2"/>
        <w:numPr>
          <w:ilvl w:val="1"/>
          <w:numId w:val="1"/>
        </w:numPr>
        <w:rPr/>
      </w:pPr>
      <w:bookmarkStart w:id="832" w:name="__RefHeading___Toc6834467_2870459653"/>
      <w:bookmarkStart w:id="833" w:name="_Toc297"/>
      <w:bookmarkEnd w:id="832"/>
      <w:r>
        <w:rPr/>
        <w:t>13682</w:t>
      </w:r>
      <w:bookmarkEnd w:id="833"/>
    </w:p>
    <w:p>
      <w:pPr>
        <w:pStyle w:val="BookText"/>
        <w:rPr/>
      </w:pPr>
      <w:r>
        <w:rPr>
          <w:rFonts w:ascii="IRNazanin" w:hAnsi="IRNazanin" w:eastAsia="IRNazanin"/>
          <w:color w:val="111111"/>
          <w:sz w:val="28"/>
          <w:sz w:val="28"/>
          <w:szCs w:val="28"/>
          <w:rtl w:val="true"/>
          <w:lang w:bidi="fa-IR"/>
        </w:rPr>
        <w:t xml:space="preserve">محمود پسیخانی نقطوی،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پسیخانی نقطوی،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عجم</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834" w:name="pg9548_65141"/>
    </w:p>
    <w:p>
      <w:pPr>
        <w:pStyle w:val="BookText"/>
        <w:rPr/>
      </w:pPr>
      <w:bookmarkEnd w:id="83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های معروف فرقه نقطویان با نقطوبه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این طریقه محمود پسیخانی گیلانی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عجم بوده که در قرن هفتم در آذربایجان می زیسته و پیروان او تا قرن یازدهم به ویژه در ایران زیاد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کتاب نیز از نوشته 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استعین بنفسك الذي لا الله الاه الحمد لله الذي لا شريك لنفسه واحدا و لا نظير باظهار وجوده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آن چه آدمست بنسبت با عالم چه شخص تواند بود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از این قبیل باشد کلام ولایت تواند بود که حکم او محکم نتواند بود که هر چه بحکم ظاهر نیست منع تواند بود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بتوفيق في 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رجب المرجب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الاقل الاشيا ح م د 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مطالب کتاب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احتمال زیاد مهر 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لکه رطوبت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،زرشکی ،مقوایی دامن دار دارای جدول ضربی،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الغيب رساله نقطويه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815488</w:t>
      </w:r>
    </w:p>
    <w:p>
      <w:pPr>
        <w:pStyle w:val="Heading2"/>
        <w:numPr>
          <w:ilvl w:val="1"/>
          <w:numId w:val="1"/>
        </w:numPr>
        <w:rPr/>
      </w:pPr>
      <w:bookmarkStart w:id="835" w:name="__RefHeading___Toc6834469_2870459653"/>
      <w:bookmarkStart w:id="836" w:name="_Toc298"/>
      <w:bookmarkEnd w:id="835"/>
      <w:r>
        <w:rPr/>
        <w:t>13683</w:t>
      </w:r>
      <w:bookmarkEnd w:id="8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کتابی در بیان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به شهادت رسیدن ایشان است که با نثری آمیخته به شعر و حکایت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سرفصل های این اثر عبارتند از باب دوم در بعضی از احوال در جفای قریش و سایر کفار با سید ابرار عليه الصلوات مجلس اول در وفات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در وفات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در مناقب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احوالات ایشان و شهادت </w:t>
      </w:r>
      <w:bookmarkStart w:id="837" w:name="pg9548_65142"/>
    </w:p>
    <w:p>
      <w:pPr>
        <w:pStyle w:val="BookText"/>
        <w:rPr/>
      </w:pPr>
      <w:bookmarkEnd w:id="837"/>
      <w:r>
        <w:rPr>
          <w:rFonts w:ascii="IRNazanin" w:hAnsi="IRNazanin" w:eastAsia="IRNazanin"/>
          <w:color w:val="111111"/>
          <w:sz w:val="28"/>
          <w:sz w:val="28"/>
          <w:szCs w:val="28"/>
          <w:rtl w:val="true"/>
          <w:lang w:bidi="fa-IR"/>
        </w:rPr>
        <w:t xml:space="preserve">مسلم بن عقیل، ششم در فرزندان مسلم عقیل و شهادت ایشان، هفتم در ورود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اقربا و محبان خود به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آنر؟ در شیشه مضبوط کرده ام و جد بزرگوارت 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گاه خون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خاک ریزند این خاک خون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که اهل بیت بمدینه درآمدند اهل مدینه شیون و خروشی درگرفتند که همه گمان بردند که مگر قیامت برخاسته و تعزیت حضرت رسالت تازه شد و بعضی وقایع دیگر واقع شده که اگر ذکر آن می کنیم مجلس بطویل می انجامد شرح آن از کتب دیگر معلوم می توان کردن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نستلعیق؛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 عنوان ها و نشان، خطوط بالای آیات قرآنی،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برگ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مهر بیضوی با عبارت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ادرکنی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بین برگ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نسخه بسیار کهنه و فرسوده، گسیختگی شیرازه، پارگی در لبه اوراق و عطف، لکه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دارای جدول ضربی، میان جداول بوته های ریسه ای، دارای ترنج و سرترنج و لچک و کتیبه با نقش گل و بوته، اندرون جلد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 گواری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815489</w:t>
      </w:r>
    </w:p>
    <w:p>
      <w:pPr>
        <w:pStyle w:val="Heading2"/>
        <w:numPr>
          <w:ilvl w:val="1"/>
          <w:numId w:val="1"/>
        </w:numPr>
        <w:rPr/>
      </w:pPr>
      <w:bookmarkStart w:id="838" w:name="__RefHeading___Toc6834471_2870459653"/>
      <w:bookmarkStart w:id="839" w:name="_Toc299"/>
      <w:bookmarkEnd w:id="838"/>
      <w:r>
        <w:rPr/>
        <w:t>3684/1</w:t>
      </w:r>
      <w:bookmarkEnd w:id="839"/>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حقیقت ایمان با استناد به قرآن، سنت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کلمات برخی علما، به روش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یک مقدمه، سه مقاله و یک خاتمه ترتیب یافته است، و از آنجا که نامی بر آن ننهاده، </w:t>
      </w:r>
      <w:bookmarkStart w:id="840" w:name="pg9548_65143"/>
    </w:p>
    <w:p>
      <w:pPr>
        <w:pStyle w:val="BookText"/>
        <w:rPr/>
      </w:pPr>
      <w:bookmarkEnd w:id="840"/>
      <w:r>
        <w:rPr>
          <w:rFonts w:ascii="IRNazanin" w:hAnsi="IRNazanin" w:eastAsia="IRNazanin"/>
          <w:color w:val="111111"/>
          <w:sz w:val="28"/>
          <w:sz w:val="28"/>
          <w:szCs w:val="28"/>
          <w:rtl w:val="true"/>
          <w:lang w:bidi="fa-IR"/>
        </w:rPr>
        <w:t xml:space="preserve">در فهارس با عنوان های الکفر و الايمان الايمان و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 الاسلام و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سنگی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شرح صدورنا للاسلام و تفضل علينا بحسن الاعلام المزيد الاكرام فنور قلوبنا بمعرفه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فاني لما رأيت الاقوال في حقيقة الايمان مع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 الله من نظر إلى ما من الله سبحانه علينا بجمعه في هذا الكتاب بعين الحقيقة و الانصاف و يتنكب بحقيقة عينه عن طريق الاعتساف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اغراق في ليله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من هلال شهر رجب المرجب </w:t>
      </w:r>
      <w:r>
        <w:rPr>
          <w:rFonts w:eastAsia="Amiri" w:cs="Amiri" w:ascii="Amiri" w:hAnsi="Amiri"/>
          <w:color w:val="111111"/>
          <w:sz w:val="28"/>
          <w:szCs w:val="28"/>
          <w:lang w:bidi="ar-SA"/>
        </w:rPr>
        <w:t>1387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1640</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نستعلیق تاریخ کتابت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و جملات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متن و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جای عنوان ها بدون نوشته لکه های ناشی از رطوبت و مرکب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نقش دار نخودی و مشکی اندرون جلد کاغذ نخودی، عطف پارچه مشکی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815491</w:t>
      </w:r>
    </w:p>
    <w:p>
      <w:pPr>
        <w:pStyle w:val="Heading2"/>
        <w:numPr>
          <w:ilvl w:val="1"/>
          <w:numId w:val="1"/>
        </w:numPr>
        <w:rPr/>
      </w:pPr>
      <w:bookmarkStart w:id="841" w:name="__RefHeading___Toc6834473_2870459653"/>
      <w:bookmarkStart w:id="842" w:name="_Toc300"/>
      <w:bookmarkEnd w:id="841"/>
      <w:r>
        <w:rPr/>
        <w:t>13684/2</w:t>
      </w:r>
      <w:bookmarkEnd w:id="842"/>
    </w:p>
    <w:p>
      <w:pPr>
        <w:pStyle w:val="BookText"/>
        <w:rPr/>
      </w:pPr>
      <w:r>
        <w:rPr>
          <w:rFonts w:ascii="IRNazanin" w:hAnsi="IRNazanin" w:eastAsia="IRNazanin"/>
          <w:color w:val="111111"/>
          <w:sz w:val="28"/>
          <w:sz w:val="28"/>
          <w:szCs w:val="28"/>
          <w:rtl w:val="true"/>
          <w:lang w:bidi="fa-IR"/>
        </w:rPr>
        <w:t>حسینی موسوی گلپایگانی، سید ابوالقاسم بن حسن</w:t>
      </w:r>
    </w:p>
    <w:p>
      <w:pPr>
        <w:pStyle w:val="BookText"/>
        <w:rPr/>
      </w:pPr>
      <w:r>
        <w:rPr>
          <w:rFonts w:ascii="IRNazanin" w:hAnsi="IRNazanin" w:eastAsia="IRNazanin"/>
          <w:color w:val="111111"/>
          <w:sz w:val="28"/>
          <w:sz w:val="28"/>
          <w:szCs w:val="28"/>
          <w:rtl w:val="true"/>
          <w:lang w:bidi="fa-IR"/>
        </w:rPr>
        <w:t xml:space="preserve">منتخب مصباح الهداية و انوار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ابوالقاسم بن حسن حسینی موسوی گلپایگانی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برگزیده ای از کتاب مصباح الهداية فى انوار الولاية اثر عباس بن محمد بیک قاجار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احادیث دال بر موالات و فضایل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843" w:name="pg9548_65144"/>
    </w:p>
    <w:p>
      <w:pPr>
        <w:pStyle w:val="BookText"/>
        <w:rPr/>
      </w:pPr>
      <w:bookmarkEnd w:id="84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فهذه ينتجب منتخب شریف و مجموع لطيف يشتمل على الاحاديث المروية من طرق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انتخبتة من كتاب مصباح الهداية للفاضل عباس بالناسخ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ای و ربی انه الحق و ما انتم بمعجزين هذا تمام ما استخرجته ولله الحمد من كتاب مصباح الهدايه في انوار الولايه من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محمد بیک القاجار الملقب بالناسخ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 من استطرافه و استخراجه في ليلة السبت التاسع والعشر في هلال الرجب المرجب من السنة السبع والثمانون و ماتين بعد الالف سنه </w:t>
      </w:r>
      <w:r>
        <w:rPr>
          <w:rFonts w:eastAsia="Amiri" w:cs="Amiri" w:ascii="Amiri" w:hAnsi="Amiri"/>
          <w:color w:val="111111"/>
          <w:sz w:val="28"/>
          <w:szCs w:val="28"/>
          <w:lang w:bidi="ar-SA"/>
        </w:rPr>
        <w:t>1287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کتابخانه های گلپایگان،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815492</w:t>
      </w:r>
    </w:p>
    <w:p>
      <w:pPr>
        <w:pStyle w:val="Heading2"/>
        <w:numPr>
          <w:ilvl w:val="1"/>
          <w:numId w:val="1"/>
        </w:numPr>
        <w:rPr/>
      </w:pPr>
      <w:bookmarkStart w:id="844" w:name="__RefHeading___Toc6834475_2870459653"/>
      <w:bookmarkStart w:id="845" w:name="_Toc301"/>
      <w:bookmarkEnd w:id="844"/>
      <w:r>
        <w:rPr/>
        <w:t>13684/3</w:t>
      </w:r>
      <w:bookmarkEnd w:id="845"/>
    </w:p>
    <w:p>
      <w:pPr>
        <w:pStyle w:val="BookText"/>
        <w:rPr/>
      </w:pPr>
      <w:r>
        <w:rPr>
          <w:rFonts w:ascii="Amiri" w:hAnsi="Amiri" w:eastAsia="Amiri" w:cs="Amiri"/>
          <w:color w:val="111111"/>
          <w:sz w:val="28"/>
          <w:sz w:val="28"/>
          <w:szCs w:val="28"/>
          <w:rtl w:val="true"/>
          <w:lang w:bidi="ar-SA"/>
        </w:rPr>
        <w:t>قصص الانبياء</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گزیده ای از داستان زندگی چند تن از پیامبران از جمله موسی، یوشع بن نون، اسماعیل، طالوت، داود، سلیمان، ذکریا، یحیی، عیسی، خضر، جرجیس، شمعون، ایوب و عزیز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که از پیش من نکشند موسی را در لته پیچید در تنور آتش انداخت و سر تنور را بگرفت موکلان فرعون در خانه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هم بر آن حال جوان و سیاه موی و چهل ساله بود این بود که پدر چهل ساله و پسر صد و بیست ساله و بالله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در بوم 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كتبه محمد اسمعیل تفرشی </w:t>
      </w:r>
      <w:r>
        <w:rPr>
          <w:rFonts w:eastAsia="IRNazanin" w:cs="IRNazanin"/>
          <w:color w:val="111111"/>
          <w:sz w:val="28"/>
          <w:szCs w:val="28"/>
          <w:lang w:bidi="fa-IR"/>
        </w:rPr>
        <w:t>1254</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846" w:name="pg9548_65145"/>
    </w:p>
    <w:p>
      <w:pPr>
        <w:pStyle w:val="BookText"/>
        <w:rPr/>
      </w:pPr>
      <w:bookmarkEnd w:id="846"/>
      <w:r>
        <w:rPr>
          <w:rFonts w:ascii="IRNazanin" w:hAnsi="IRNazanin" w:eastAsia="IRNazanin"/>
          <w:color w:val="111111"/>
          <w:sz w:val="28"/>
          <w:sz w:val="28"/>
          <w:szCs w:val="28"/>
          <w:rtl w:val="true"/>
          <w:lang w:bidi="fa-IR"/>
        </w:rPr>
        <w:t>خط 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اسماعیل نفرشی تاریخ کتابت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 بیضوی نیمه خوانا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على الله عبده اسمعیل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فستقی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815493</w:t>
      </w:r>
    </w:p>
    <w:p>
      <w:pPr>
        <w:pStyle w:val="Heading2"/>
        <w:numPr>
          <w:ilvl w:val="1"/>
          <w:numId w:val="1"/>
        </w:numPr>
        <w:rPr/>
      </w:pPr>
      <w:bookmarkStart w:id="847" w:name="__RefHeading___Toc6834477_2870459653"/>
      <w:bookmarkStart w:id="848" w:name="_Toc302"/>
      <w:bookmarkEnd w:id="847"/>
      <w:r>
        <w:rPr/>
        <w:t>13684/3</w:t>
      </w:r>
      <w:bookmarkEnd w:id="848"/>
    </w:p>
    <w:p>
      <w:pPr>
        <w:pStyle w:val="BookText"/>
        <w:rPr/>
      </w:pPr>
      <w:r>
        <w:rPr>
          <w:rFonts w:ascii="IRNazanin" w:hAnsi="IRNazanin" w:eastAsia="IRNazanin"/>
          <w:color w:val="111111"/>
          <w:sz w:val="28"/>
          <w:sz w:val="28"/>
          <w:szCs w:val="28"/>
          <w:rtl w:val="true"/>
          <w:lang w:bidi="fa-IR"/>
        </w:rPr>
        <w:t xml:space="preserve">وصف اوصاف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خضر پیامبر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ماجرای برخورد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کودکی با خضر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مکالمه میان آن دو در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قالب مثنوی سرود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علم برقبه عرش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بسم الله الرحمن الرحيم</w:t>
      </w:r>
    </w:p>
    <w:p>
      <w:pPr>
        <w:pStyle w:val="BookText"/>
        <w:rPr/>
      </w:pPr>
      <w:r>
        <w:rPr>
          <w:rFonts w:ascii="IRNazanin" w:hAnsi="IRNazanin" w:eastAsia="IRNazanin"/>
          <w:color w:val="111111"/>
          <w:sz w:val="28"/>
          <w:sz w:val="28"/>
          <w:szCs w:val="28"/>
          <w:rtl w:val="true"/>
          <w:lang w:bidi="fa-IR"/>
        </w:rPr>
        <w:t xml:space="preserve">لا شريك له تعالی 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عز و علا سبحانه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 تا قاف جهان بشتافتی نه مرا دریا نه ساحل یافتی</w:t>
      </w:r>
    </w:p>
    <w:p>
      <w:pPr>
        <w:pStyle w:val="BookText"/>
        <w:rPr/>
      </w:pPr>
      <w:r>
        <w:rPr>
          <w:rFonts w:ascii="IRNazanin" w:hAnsi="IRNazanin" w:eastAsia="IRNazanin"/>
          <w:color w:val="111111"/>
          <w:sz w:val="28"/>
          <w:sz w:val="28"/>
          <w:szCs w:val="28"/>
          <w:rtl w:val="true"/>
          <w:lang w:bidi="fa-IR"/>
        </w:rPr>
        <w:t xml:space="preserve">در طریقت بعد از این از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یزدان را دگر کودک مخوان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در بوم شنبه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اسمعیل</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 محمد اسماعیل تفرشی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پیامبر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815490</w:t>
      </w:r>
    </w:p>
    <w:p>
      <w:pPr>
        <w:pStyle w:val="Heading2"/>
        <w:numPr>
          <w:ilvl w:val="1"/>
          <w:numId w:val="1"/>
        </w:numPr>
        <w:rPr/>
      </w:pPr>
      <w:bookmarkStart w:id="849" w:name="__RefHeading___Toc6834479_2870459653"/>
      <w:bookmarkStart w:id="850" w:name="_Toc303"/>
      <w:bookmarkEnd w:id="849"/>
      <w:r>
        <w:rPr/>
        <w:t>13684/5</w:t>
      </w:r>
      <w:bookmarkEnd w:id="850"/>
    </w:p>
    <w:p>
      <w:pPr>
        <w:pStyle w:val="BookText"/>
        <w:rPr/>
      </w:pPr>
      <w:r>
        <w:rPr>
          <w:rFonts w:ascii="IRNazanin" w:hAnsi="IRNazanin" w:eastAsia="IRNazanin"/>
          <w:color w:val="111111"/>
          <w:sz w:val="28"/>
          <w:sz w:val="28"/>
          <w:szCs w:val="28"/>
          <w:rtl w:val="true"/>
          <w:lang w:bidi="fa-IR"/>
        </w:rPr>
        <w:t xml:space="preserve">زندگانی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851" w:name="pg9548_65146"/>
    </w:p>
    <w:p>
      <w:pPr>
        <w:pStyle w:val="BookText"/>
        <w:rPr/>
      </w:pPr>
      <w:bookmarkEnd w:id="85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گزیده زندگانی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انجام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علما و مفسران چنین آورده اند که مصطفی صلى الله عليه و آله چنین فرموده است که اول ما خلق الله تعالى نور نبوتی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فرشتگان می آمدند و نماز می کردند پس مردم همه بمتابعت جبرئیل نماز کردند و خواجه را دفن کردند تا بدانند و عبرت گیرند که دین بهترین مخلوقات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الملك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الاحقر عباد الله اسمعيل ولد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تفرشی صورت اتمام پزیرفت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سنه </w:t>
      </w:r>
      <w:r>
        <w:rPr>
          <w:rFonts w:eastAsia="IRNazanin" w:cs="IRNazanin"/>
          <w:color w:val="111111"/>
          <w:sz w:val="28"/>
          <w:szCs w:val="28"/>
          <w:lang w:bidi="fa-IR"/>
        </w:rPr>
        <w:t>1252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اسمعيل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تفرشی تاریخ کتابت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المتوكل على الله عبده اسمعیل یادداشت ها در برگ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شعر در مدح پنج تن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815494</w:t>
      </w:r>
    </w:p>
    <w:p>
      <w:pPr>
        <w:pStyle w:val="Heading2"/>
        <w:numPr>
          <w:ilvl w:val="1"/>
          <w:numId w:val="1"/>
        </w:numPr>
        <w:rPr/>
      </w:pPr>
      <w:bookmarkStart w:id="852" w:name="__RefHeading___Toc6834481_2870459653"/>
      <w:bookmarkStart w:id="853" w:name="_Toc304"/>
      <w:bookmarkEnd w:id="852"/>
      <w:r>
        <w:rPr/>
        <w:t>13685</w:t>
      </w:r>
      <w:bookmarkEnd w:id="853"/>
    </w:p>
    <w:p>
      <w:pPr>
        <w:pStyle w:val="BookText"/>
        <w:rPr/>
      </w:pPr>
      <w:r>
        <w:rPr>
          <w:rFonts w:ascii="IRNazanin" w:hAnsi="IRNazanin" w:eastAsia="IRNazanin"/>
          <w:color w:val="111111"/>
          <w:sz w:val="28"/>
          <w:sz w:val="28"/>
          <w:szCs w:val="28"/>
          <w:rtl w:val="true"/>
          <w:lang w:bidi="fa-IR"/>
        </w:rPr>
        <w:t xml:space="preserve">کریزل، </w:t>
      </w:r>
      <w:r>
        <w:rPr>
          <w:rFonts w:eastAsia="IRNazanin" w:cs="IRNazanin"/>
          <w:color w:val="111111"/>
          <w:sz w:val="28"/>
          <w:szCs w:val="28"/>
          <w:lang w:bidi="fa-IR"/>
        </w:rPr>
        <w:t>1811</w:t>
      </w:r>
      <w:r>
        <w:rPr>
          <w:rFonts w:eastAsia="IRNazanin" w:cs="IRNazanin"/>
          <w:color w:val="111111"/>
          <w:sz w:val="28"/>
          <w:szCs w:val="28"/>
          <w:rtl w:val="true"/>
          <w:lang w:bidi="fa-IR"/>
        </w:rPr>
        <w:t>-</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علم الامراض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گریزل فرانسوی؛ ترجمه سید حسن بن ابوالحسن تنکابنی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کتاب جامعی است که با شیوه ای نو به شناخت بیماری های انسان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 خلاف پزشکان پیشین که بیماری ها را به ترتیب حروف الفبا با به ترتیب اندام بیان می کردند تمام بیماری ها را به ده جنس تقسیم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ناشی از تغییر خون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نزف الدم؛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ترشحات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مسمویت 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ناشی از تغییر تغذیه به اعضا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پذیرفتن آلات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در اعضا داخلی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عصبانی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خاص هر یک از اعضا و اندام بدن این کتاب در زمان ناصرالدین شاه دوبار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به </w:t>
      </w:r>
      <w:bookmarkStart w:id="854" w:name="pg9548_65147"/>
    </w:p>
    <w:p>
      <w:pPr>
        <w:pStyle w:val="BookText"/>
        <w:rPr/>
      </w:pPr>
      <w:bookmarkEnd w:id="854"/>
      <w:r>
        <w:rPr>
          <w:rFonts w:ascii="IRNazanin" w:hAnsi="IRNazanin" w:eastAsia="IRNazanin"/>
          <w:color w:val="111111"/>
          <w:sz w:val="28"/>
          <w:sz w:val="28"/>
          <w:szCs w:val="28"/>
          <w:rtl w:val="true"/>
          <w:lang w:bidi="fa-IR"/>
        </w:rPr>
        <w:t>قلم دکتر میرزا رضا پزشک فرانسوی ایرانی و بار دیگر توسط سید حسن تنکابنی یکی از پزشکان آن دوران نسخه حاضر ترجمه سید حسن تنکابنی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برگ شمار نسخه یک برگ از آغاز افتادگی دارد و به علت افتادگی در انجام تا اوایل مبحث علاج اورام عموما از جنس سوم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ملی، نسخه ای از این اثر بدون ذکر نام مؤلف و مترجم معرفی شده که در تطبیق با نسخه حاضر و نیز نسخه معرفی شده در فهرست مجلس نشان می دهد نسخه دیگری از همین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منفعت کلی از هیچ یک دیده نشده است و بجهه اسهال ادویه افیونی و خود افیون شرابا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اول از اجناس عشره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 مازو و پوست کنه کنه استعمال نمایند اما منفعت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 عزت الله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 دارالخلافه طهران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برخی سرفصل ها عبارات و جملات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انجام و نیز بین برگ 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کهنه و فرسوده عطف از شیرازه جدا گسیختگی شیرازه، صحافی معشوش آغاز نسخه از 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لبه های اوراق و عطف،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شکری جلد تیماج قهوه ای روشن مقوایی دارای جدول ضربی، اندرون جلد برگ هایی از یک کتاب خطی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 متغیر میان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میان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پاتولوژی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تنکابنی، سید حسن بن ابوالحسن تنکابنی،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مترجم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815495</w:t>
      </w:r>
    </w:p>
    <w:p>
      <w:pPr>
        <w:pStyle w:val="Heading2"/>
        <w:numPr>
          <w:ilvl w:val="1"/>
          <w:numId w:val="1"/>
        </w:numPr>
        <w:rPr/>
      </w:pPr>
      <w:bookmarkStart w:id="855" w:name="__RefHeading___Toc6834483_2870459653"/>
      <w:bookmarkStart w:id="856" w:name="_Toc305"/>
      <w:bookmarkEnd w:id="855"/>
      <w:r>
        <w:rPr/>
        <w:t>13686</w:t>
      </w:r>
      <w:bookmarkEnd w:id="856"/>
    </w:p>
    <w:p>
      <w:pPr>
        <w:pStyle w:val="BookText"/>
        <w:rPr/>
      </w:pPr>
      <w:r>
        <w:rPr>
          <w:rFonts w:ascii="IRNazanin" w:hAnsi="IRNazanin" w:eastAsia="IRNazanin"/>
          <w:color w:val="111111"/>
          <w:sz w:val="28"/>
          <w:sz w:val="28"/>
          <w:szCs w:val="28"/>
          <w:rtl w:val="true"/>
          <w:lang w:bidi="fa-IR"/>
        </w:rPr>
        <w:t xml:space="preserve">گنابادی، مظفر بن محمد قاسم،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تنبيهات المنجمین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محمد قاسم گنابادی منجم</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857" w:name="pg9548_65148"/>
    </w:p>
    <w:p>
      <w:pPr>
        <w:pStyle w:val="BookText"/>
        <w:rPr/>
      </w:pPr>
      <w:bookmarkEnd w:id="857"/>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مالک الملکی را که بنظر شفقت و مرحمت سیاحان عالم خاک را بسیاحان محیط فلک آشنا و مربوط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ذره احقر و بنده کمتر اعنی ابن محمد قاسم منجم مظفر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پنجم احمد بن محمد الملقب باختيار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است و در حاشیه برگ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بلاغ دارد یادداشت ها در برگ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به نام میرزا محمد علی الملقب به مشیرالملک و در کنار آن یادداشتی از لوه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تصحیح کتاب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مشکی مقوایی ضربی دارای ترنج و سرترنج با نقش گل و بوته به رنگ زرد در زمینه سبز اندورن چند کاغذ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16095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815496</w:t>
      </w:r>
    </w:p>
    <w:p>
      <w:pPr>
        <w:pStyle w:val="Heading2"/>
        <w:numPr>
          <w:ilvl w:val="1"/>
          <w:numId w:val="1"/>
        </w:numPr>
        <w:rPr/>
      </w:pPr>
      <w:bookmarkStart w:id="858" w:name="__RefHeading___Toc6834485_2870459653"/>
      <w:bookmarkStart w:id="859" w:name="_Toc306"/>
      <w:bookmarkEnd w:id="858"/>
      <w:r>
        <w:rPr/>
        <w:t>13687</w:t>
      </w:r>
      <w:bookmarkEnd w:id="859"/>
    </w:p>
    <w:p>
      <w:pPr>
        <w:pStyle w:val="BookText"/>
        <w:rPr/>
      </w:pPr>
      <w:r>
        <w:rPr>
          <w:rFonts w:ascii="IRNazanin" w:hAnsi="IRNazanin" w:eastAsia="IRNazanin"/>
          <w:color w:val="111111"/>
          <w:sz w:val="28"/>
          <w:sz w:val="28"/>
          <w:szCs w:val="28"/>
          <w:rtl w:val="true"/>
          <w:lang w:bidi="fa-IR"/>
        </w:rPr>
        <w:t xml:space="preserve">مجلسی، محمد باقر بن محمد تقی ،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و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باقرین محمد تقی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اثر حاضر احکام حدود دیات و قصاص را به اختصار در دو قسم مدون و هر قسم را به چند باب تقسیم کرده است تألیف این اثر به سال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پایان رسیده است و در سال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 در لکهنو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شرع الديات و القصاص و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احقر عباد محمد باقر ابن محمد تقی على الله عن جرائمها بر الواح ارواح 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صاحب حیوان اگر در حفظ حیوان تقصیر کرده است ضامن است خواه در شب و خواه در روز و اگر تقصیر نکرده است ضامن نیست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شد رساله در غره شهر محرم الحرام سنه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bookmarkStart w:id="860" w:name="pg9548_65149"/>
    </w:p>
    <w:p>
      <w:pPr>
        <w:pStyle w:val="BookText"/>
        <w:rPr/>
      </w:pPr>
      <w:bookmarkEnd w:id="860"/>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p>
    <w:p>
      <w:pPr>
        <w:pStyle w:val="BookText"/>
        <w:rPr/>
      </w:pPr>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مهر چهارگوش با عبارت این کتاب از متملکات و جزو کتابخانه احقر فضل الله النوريست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در مورد ارزش نسخه یادگاری صالح بهبهانی فرزند سید محمد بهبهانی به تاریخ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محمد صادق خان به تاریخ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عطف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ساعری مشکی یک لایی دارای جدول ضربی اندرون چند کاغذ نخودی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815497</w:t>
      </w:r>
    </w:p>
    <w:p>
      <w:pPr>
        <w:pStyle w:val="Heading2"/>
        <w:numPr>
          <w:ilvl w:val="1"/>
          <w:numId w:val="1"/>
        </w:numPr>
        <w:rPr/>
      </w:pPr>
      <w:bookmarkStart w:id="861" w:name="__RefHeading___Toc6834487_2870459653"/>
      <w:bookmarkStart w:id="862" w:name="_Toc307"/>
      <w:bookmarkEnd w:id="861"/>
      <w:r>
        <w:rPr/>
        <w:t>13688</w:t>
      </w:r>
      <w:bookmarkEnd w:id="862"/>
    </w:p>
    <w:p>
      <w:pPr>
        <w:pStyle w:val="BookText"/>
        <w:rPr/>
      </w:pPr>
      <w:r>
        <w:rPr>
          <w:rFonts w:ascii="IRNazanin" w:hAnsi="IRNazanin" w:eastAsia="IRNazanin"/>
          <w:color w:val="111111"/>
          <w:sz w:val="28"/>
          <w:sz w:val="28"/>
          <w:szCs w:val="28"/>
          <w:rtl w:val="true"/>
          <w:lang w:bidi="fa-IR"/>
        </w:rPr>
        <w:t xml:space="preserve">مستوفی بافقی، محمد مفید بن محمود،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مفیدی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مفید بن محمود بافقی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تاریخ جامع مفصلی از شهر یزد و توابع آن از عهد اسکندر مقدونی تا عصر مؤلف است همراه با شرح حال بزرگان علمی و سیاسی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سال های </w:t>
      </w:r>
      <w:r>
        <w:rPr>
          <w:rFonts w:eastAsia="IRNazanin" w:cs="IRNazanin"/>
          <w:color w:val="111111"/>
          <w:sz w:val="28"/>
          <w:szCs w:val="28"/>
          <w:lang w:bidi="fa-IR"/>
        </w:rPr>
        <w:t>1082</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سه مجلد تألیف شده است جلد اول از عهد اسکندر تا امیر تیمور گورکان دوم از ابتدای خاندان صفوی تا دوران شاه سلیمان و سوم در جغرافیا و شرح حال بزرگان آن سرزمین نسخه حاضر جلد سوم این اثر و مشتمل بر پنج مقاله و یک خاتمه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16921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در تهران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ثنای خود سخن سازم کن در گلشن حمد نغمه پردازم کن</w:t>
      </w:r>
    </w:p>
    <w:p>
      <w:pPr>
        <w:pStyle w:val="BookText"/>
        <w:rPr/>
      </w:pPr>
      <w:r>
        <w:rPr>
          <w:rFonts w:ascii="IRNazanin" w:hAnsi="IRNazanin" w:eastAsia="IRNazanin"/>
          <w:color w:val="111111"/>
          <w:sz w:val="28"/>
          <w:sz w:val="28"/>
          <w:szCs w:val="28"/>
          <w:rtl w:val="true"/>
          <w:lang w:bidi="fa-IR"/>
        </w:rPr>
        <w:t xml:space="preserve">با نعمت حب خویش همرازم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سخنوری سرافرازم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صحایف موفور الاطايف مجلد سیم است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مفیدی</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چهاردهم شهر صفر بارض اقدس مدينه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اجلال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سرافرازی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bookmarkStart w:id="863" w:name="pg9548_65150"/>
    </w:p>
    <w:p>
      <w:pPr>
        <w:pStyle w:val="BookText"/>
        <w:rPr/>
      </w:pPr>
      <w:bookmarkEnd w:id="863"/>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خط 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 آخوند ملا على محمد مهرها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جای عنوان ها بدون نوشته پارگی، لکه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منقوش زرد و قهوه ای، عطف پارچه فستقی اندرون جلد کاغد فستقی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815498</w:t>
      </w:r>
    </w:p>
    <w:p>
      <w:pPr>
        <w:pStyle w:val="Heading2"/>
        <w:numPr>
          <w:ilvl w:val="1"/>
          <w:numId w:val="1"/>
        </w:numPr>
        <w:rPr/>
      </w:pPr>
      <w:bookmarkStart w:id="864" w:name="__RefHeading___Toc6834489_2870459653"/>
      <w:bookmarkStart w:id="865" w:name="_Toc308"/>
      <w:bookmarkEnd w:id="864"/>
      <w:r>
        <w:rPr/>
        <w:t>13689</w:t>
      </w:r>
      <w:bookmarkEnd w:id="865"/>
    </w:p>
    <w:p>
      <w:pPr>
        <w:pStyle w:val="BookText"/>
        <w:rPr/>
      </w:pPr>
      <w:r>
        <w:rPr>
          <w:rFonts w:ascii="IRNazanin" w:hAnsi="IRNazanin" w:eastAsia="IRNazanin"/>
          <w:color w:val="111111"/>
          <w:sz w:val="28"/>
          <w:sz w:val="28"/>
          <w:szCs w:val="28"/>
          <w:rtl w:val="true"/>
          <w:lang w:bidi="fa-IR"/>
        </w:rPr>
        <w:t xml:space="preserve">حسینی استرآبادی، محمد مقیم بن کمال الدین حسین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مقیم بن کمال الدین حسین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در مباحث مربوط به معاد نگاشته شده و در آن به شبهات برخی از مخالفان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نام عبدالله قطب شاه در حیدرآباد تألیف شده و شامل تبصره مطلب فصولی چند تکلمه و خاتمه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کلام در هر مرام ذکر ملک علام است که رشحه از بحر رحمت او مطفر اشتغال نار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در نظر ارباب بصیرت و بر بصر اصحاب سیرت پوشیده نماند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توبه که ندامت بر قبح است که آن مستلزم تکلیف است در آخرت نیست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رساله شریفه معاد در عشر اول شهر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العبد الاقل نطاماء ابن عبدالله شیرازی</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866" w:name="pg9548_65151"/>
    </w:p>
    <w:p>
      <w:pPr>
        <w:pStyle w:val="BookText"/>
        <w:rPr/>
      </w:pPr>
      <w:bookmarkEnd w:id="86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کاتب ابن عبدالله شیرازی تاریخ کتابت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دارای سرلوح و کتیبه به زرد سیاهی نیلی و شنگرف جدول دور سطور به زر نیلی و سیاهی عنوان ها به سرخی برگ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حاشیه خطوط بالای احادیث و آیات قرآنی به زرد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 هشت گوشه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جعفر صادق ادرکنی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از شیرازه جدا، گسیختگی شیرازه لکه آب افتادگی و وصالی دارد کاغذ فرنگی آبی و فستقی جلد تیماج مشکی، مقوایی دارای جدول ضربی میان جداول بوته های ریسه ای دارای ترنج و سرترنج با نقش گل و بوته اندرون چند استر کاغذی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815499</w:t>
      </w:r>
    </w:p>
    <w:p>
      <w:pPr>
        <w:pStyle w:val="Heading2"/>
        <w:numPr>
          <w:ilvl w:val="1"/>
          <w:numId w:val="1"/>
        </w:numPr>
        <w:rPr/>
      </w:pPr>
      <w:bookmarkStart w:id="867" w:name="__RefHeading___Toc6834491_2870459653"/>
      <w:bookmarkStart w:id="868" w:name="_Toc309"/>
      <w:bookmarkEnd w:id="867"/>
      <w:r>
        <w:rPr/>
        <w:t>13690</w:t>
      </w:r>
      <w:bookmarkEnd w:id="868"/>
    </w:p>
    <w:p>
      <w:pPr>
        <w:pStyle w:val="BookText"/>
        <w:rPr/>
      </w:pPr>
      <w:r>
        <w:rPr>
          <w:rFonts w:ascii="IRNazanin" w:hAnsi="IRNazanin" w:eastAsia="IRNazanin"/>
          <w:color w:val="111111"/>
          <w:sz w:val="28"/>
          <w:sz w:val="28"/>
          <w:szCs w:val="28"/>
          <w:rtl w:val="true"/>
          <w:lang w:bidi="fa-IR"/>
        </w:rPr>
        <w:t xml:space="preserve">قادری صیفی صفوی محمد حسین،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اعظم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شرحی بر قسمت معمیات کتاب حدائق البلاغة مير شمس الدین فقیر دهلوی است که در علم بیان بدیع عروض و قافیه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گاهی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سخن مؤلف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کتاب هفت قطعه شعر از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محمد ارتضا علیخان صاحب خوشنود مولوی شاه میرزا محی الدین صاحب واقف محمد قدرت الله صاحب قدرت میر مبارک الله خان بهادر راغب شاه روح الله صاحب بليغ حکیم محمد یحیی صاحب ندرت، سید جنت حسین صاحب 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تاریخ اتمام این اثر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در هند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حمد و ثنا قادری را سزد که ذات بی مثالش از ترکیب و تحلیل 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طالبان فن معما مبرهن باد که پیش از چندی بنابر ملاحظه سلطان کشور</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برآری نام در اهل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مداوم ذکر را ثم استقم</w:t>
      </w:r>
      <w:r>
        <w:rPr>
          <w:rFonts w:eastAsia="IRNazanin" w:cs="IRNazanin"/>
          <w:color w:val="111111"/>
          <w:sz w:val="28"/>
          <w:szCs w:val="28"/>
          <w:rtl w:val="true"/>
          <w:lang w:bidi="fa-IR"/>
        </w:rPr>
        <w:t xml:space="preserve">..... </w:t>
      </w:r>
      <w:bookmarkStart w:id="869" w:name="pg9548_65152"/>
    </w:p>
    <w:p>
      <w:pPr>
        <w:pStyle w:val="BookText"/>
        <w:rPr/>
      </w:pPr>
      <w:bookmarkEnd w:id="869"/>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که بتاریخ چهارم ذیقعده روز جمعه سنه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رساله اعظم الصناعة انصرام یافت و صلى الله على خير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فهرست مشترک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2439</w:t>
      </w:r>
    </w:p>
    <w:p>
      <w:pPr>
        <w:pStyle w:val="BookText"/>
        <w:rPr/>
      </w:pPr>
      <w:r>
        <w:rPr>
          <w:rFonts w:ascii="IRNazanin" w:hAnsi="IRNazanin" w:eastAsia="IRNazanin"/>
          <w:color w:val="111111"/>
          <w:sz w:val="28"/>
          <w:sz w:val="28"/>
          <w:szCs w:val="28"/>
          <w:rtl w:val="true"/>
          <w:lang w:bidi="fa-IR"/>
        </w:rPr>
        <w:t xml:space="preserve">خط نستعلیق شکسته ناخوانا تاریخ کتابت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جواب معماء عنوان ها و نشان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 نقش دار رنگی عطف و گوشه ها پارچه قرمز اندرون جلد آستر کاغذی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حدائق البلاغة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دهلوی میر شمس الدین </w:t>
      </w:r>
      <w:r>
        <w:rPr>
          <w:rFonts w:eastAsia="IRNazanin" w:cs="IRNazanin"/>
          <w:color w:val="111111"/>
          <w:sz w:val="28"/>
          <w:szCs w:val="28"/>
          <w:lang w:bidi="fa-IR"/>
        </w:rPr>
        <w:t>1115</w:t>
      </w:r>
      <w:r>
        <w:rPr>
          <w:rFonts w:eastAsia="IRNazanin" w:cs="IRNazanin"/>
          <w:color w:val="111111"/>
          <w:sz w:val="28"/>
          <w:szCs w:val="28"/>
          <w:rtl w:val="true"/>
          <w:lang w:bidi="fa-IR"/>
        </w:rPr>
        <w:t>-</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815500</w:t>
      </w:r>
    </w:p>
    <w:p>
      <w:pPr>
        <w:pStyle w:val="Heading2"/>
        <w:numPr>
          <w:ilvl w:val="1"/>
          <w:numId w:val="1"/>
        </w:numPr>
        <w:rPr/>
      </w:pPr>
      <w:bookmarkStart w:id="870" w:name="__RefHeading___Toc6834493_2870459653"/>
      <w:bookmarkStart w:id="871" w:name="_Toc310"/>
      <w:bookmarkEnd w:id="870"/>
      <w:r>
        <w:rPr/>
        <w:t>13691/1</w:t>
      </w:r>
      <w:bookmarkEnd w:id="871"/>
    </w:p>
    <w:p>
      <w:pPr>
        <w:pStyle w:val="BookText"/>
        <w:rPr/>
      </w:pPr>
      <w:r>
        <w:rPr>
          <w:rFonts w:ascii="IRNazanin" w:hAnsi="IRNazanin" w:eastAsia="IRNazanin"/>
          <w:color w:val="111111"/>
          <w:sz w:val="28"/>
          <w:sz w:val="28"/>
          <w:szCs w:val="28"/>
          <w:rtl w:val="true"/>
          <w:lang w:bidi="fa-IR"/>
        </w:rPr>
        <w:t>چهار مقاله در 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کتابی در طب مشتمل بر چهار مقاله است مقاله اول در طب نظری شامل هفده باب دوم در طب عملی شامل پنجاه و نه باب سوم در ذکر ادویه مفرده شامل بیست و نه باب و چهارم در ذکر ادویه مرکبه شامل بیست و دو باب نسخه حاضر فاقد مقاله اول این اثر و با نسخه معرفی شده در فهرست ملی اندکی تفاوت دارد که این تفاوتها ناشی از کاتبان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بدآن که این کتابیست در بیان علم طب در علت هر عضوی از اعضا از سر تا قدم و معالجت آن باب اول در صداع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بابونه، اکلیل تخم الملک تخم کرفس تخم بابونه آویشن زیره کرمانی شبت برگ سداب با یکدیگر بجوشانند و سر را به بخار آن فرود آرند، نافع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الله و توفیقه سنه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من نسخه اللقمان</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872" w:name="pg9548_65153"/>
    </w:p>
    <w:p>
      <w:pPr>
        <w:pStyle w:val="BookText"/>
        <w:rPr/>
      </w:pPr>
      <w:bookmarkEnd w:id="87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تاریخ کتابت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عطف از شیرازه جدا، گسیختگی شیرازه باشیدگی مرکب لکه و و پارگی در لبه اوراق به چشم می خورد کاغذ فرنگی شکری جلد تیماج قهوه ای ضربی دارای ترنج و سرترنج با نقش گل و بوته در زمینه طلایی، اندرون جلد کاغذ گل بھی۔</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داروشناسی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815501</w:t>
      </w:r>
    </w:p>
    <w:p>
      <w:pPr>
        <w:pStyle w:val="Heading2"/>
        <w:numPr>
          <w:ilvl w:val="1"/>
          <w:numId w:val="1"/>
        </w:numPr>
        <w:rPr/>
      </w:pPr>
      <w:bookmarkStart w:id="873" w:name="__RefHeading___Toc6834495_2870459653"/>
      <w:bookmarkStart w:id="874" w:name="_Toc311"/>
      <w:bookmarkEnd w:id="873"/>
      <w:r>
        <w:rPr/>
        <w:t>13691/2</w:t>
      </w:r>
      <w:bookmarkEnd w:id="874"/>
    </w:p>
    <w:p>
      <w:pPr>
        <w:pStyle w:val="BookText"/>
        <w:rPr/>
      </w:pPr>
      <w:r>
        <w:rPr>
          <w:rFonts w:ascii="IRNazanin" w:hAnsi="IRNazanin" w:eastAsia="IRNazanin"/>
          <w:color w:val="111111"/>
          <w:sz w:val="28"/>
          <w:sz w:val="28"/>
          <w:szCs w:val="28"/>
          <w:rtl w:val="true"/>
          <w:lang w:bidi="fa-IR"/>
        </w:rPr>
        <w:t xml:space="preserve">اردکانی یزدی قاضی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چینی، قهوه و چای قاضی بن کاشف الدین محمد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در خواص چوب چینی قهوه و چای خطائی، در سه باب تحت عنوان های یاد شده است که برای شاه عباس صفوی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کوشش دکتر یوسف بیگ باباپور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بتوجه خاطر آفتاب ماثر اشرف اقدس مروج مذهب حق ائمه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 مضار باقی ادویه که از تجربه و قیاس بدین فقیر ظاهر شده در کتاب علی حده بیان خواهیم کرد تا شیعیان امیرالمومنین علیه السلام ازین منتفع شوند و ثواب بروزگار فیض آثار نواب همایون عاید گردد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عنوان ها بدون نوشته بین برگ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815502</w:t>
      </w:r>
      <w:r>
        <w:rPr>
          <w:rFonts w:eastAsia="IRNazanin" w:cs="IRNazanin"/>
          <w:color w:val="111111"/>
          <w:sz w:val="28"/>
          <w:szCs w:val="28"/>
          <w:rtl w:val="true"/>
          <w:lang w:bidi="fa-IR"/>
        </w:rPr>
        <w:t xml:space="preserve"> </w:t>
      </w:r>
      <w:bookmarkStart w:id="875" w:name="pg9548_65154"/>
    </w:p>
    <w:p>
      <w:pPr>
        <w:pStyle w:val="Heading2"/>
        <w:numPr>
          <w:ilvl w:val="1"/>
          <w:numId w:val="1"/>
        </w:numPr>
        <w:rPr/>
      </w:pPr>
      <w:bookmarkStart w:id="876" w:name="__RefHeading___Toc6834497_2870459653"/>
      <w:bookmarkStart w:id="877" w:name="_Toc312"/>
      <w:bookmarkEnd w:id="875"/>
      <w:bookmarkEnd w:id="876"/>
      <w:r>
        <w:rPr/>
        <w:t>13692</w:t>
      </w:r>
      <w:bookmarkEnd w:id="877"/>
    </w:p>
    <w:p>
      <w:pPr>
        <w:pStyle w:val="BookText"/>
        <w:rPr/>
      </w:pPr>
      <w:r>
        <w:rPr>
          <w:rFonts w:ascii="IRNazanin" w:hAnsi="IRNazanin" w:eastAsia="IRNazanin"/>
          <w:color w:val="111111"/>
          <w:sz w:val="28"/>
          <w:sz w:val="28"/>
          <w:szCs w:val="28"/>
          <w:rtl w:val="true"/>
          <w:lang w:bidi="fa-IR"/>
        </w:rPr>
        <w:t xml:space="preserve">جرجانی، ابوالفتح بن مخدوم </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الحسینی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اثر آیات احکام فقهی قرآنی را به ترتیب کتاب های فقهی از احکام طهارت تا دیات در چهل و دو کتاب تفسیر و شرح و به شاه طهماسب صفوی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دو جلد در تبریز به چاپ سربی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12931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حقایق اشیا و حج جوامع دین و دنیا مرتبه علیا و درجه قصوی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مخفی نیست بر عقلاء عالم و فضلای بنی آدم که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شمایم ختامه مسک دماغ جان طالبان را معطر گردانید الحمد لله علی حسن الفاتحه و الخاتمة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به زرد سیاهی و نیلی عنوان ها و نشان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ابوالحسن بن حسين الشریفی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دیگر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پارگی شدید در عطف گسیختگی شیرازه پارگی در لبه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الوان جلد ساغری ،مشکی ،مقوایی لت رو دارای ترنج و سرترنج با نقش گل و بوته زرشکی در زمینه طلایی لت پشت دارای ترنج و سرترنج با نقش گل و بوته ضربی در حاشیه لت پشت و رو بوته های ریسه ای عطف کاغذ نخودی اندرون جلد تیماج زرشکی</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الاحکام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قوانین؛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815503</w:t>
      </w:r>
    </w:p>
    <w:p>
      <w:pPr>
        <w:pStyle w:val="Heading2"/>
        <w:numPr>
          <w:ilvl w:val="1"/>
          <w:numId w:val="1"/>
        </w:numPr>
        <w:rPr/>
      </w:pPr>
      <w:bookmarkStart w:id="878" w:name="__RefHeading___Toc6834499_2870459653"/>
      <w:bookmarkStart w:id="879" w:name="_Toc313"/>
      <w:bookmarkEnd w:id="878"/>
      <w:r>
        <w:rPr/>
        <w:t>13693</w:t>
      </w:r>
      <w:bookmarkEnd w:id="879"/>
    </w:p>
    <w:p>
      <w:pPr>
        <w:pStyle w:val="BookText"/>
        <w:rPr/>
      </w:pPr>
      <w:r>
        <w:rPr>
          <w:rFonts w:ascii="IRNazanin" w:hAnsi="IRNazanin" w:eastAsia="IRNazanin"/>
          <w:color w:val="111111"/>
          <w:sz w:val="28"/>
          <w:sz w:val="28"/>
          <w:szCs w:val="28"/>
          <w:rtl w:val="true"/>
          <w:lang w:bidi="fa-IR"/>
        </w:rPr>
        <w:t xml:space="preserve">گنابادی، مظفر بن محمد قاسم،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منجم جنابدی؛ متن از عبدالعلی بیرجندی </w:t>
      </w:r>
      <w:bookmarkStart w:id="880" w:name="pg9548_65155"/>
    </w:p>
    <w:p>
      <w:pPr>
        <w:pStyle w:val="BookText"/>
        <w:rPr/>
      </w:pPr>
      <w:bookmarkEnd w:id="880"/>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بی ریب و ریا قدیری را سزاست که کلک صنعت او اوراق افلاک را بر مقتضای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ارباب فهم و فطرت و اصحاب ذکا و فطنت محجوب و مستور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اختیارات اینجا کافی است و زیاده ازین بتطویل مقتضی است و الله خير الواقفين و احکم الحاکمین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تمت و کملت تشريح هذه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تسويد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جمادی الاولی احدی و عشرین و ماتین بعد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هادي ابن حميد النهاوندي</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2511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3107</w:t>
      </w:r>
    </w:p>
    <w:p>
      <w:pPr>
        <w:pStyle w:val="BookText"/>
        <w:rPr/>
      </w:pPr>
      <w:r>
        <w:rPr>
          <w:rFonts w:ascii="IRNazanin" w:hAnsi="IRNazanin" w:eastAsia="IRNazanin"/>
          <w:color w:val="111111"/>
          <w:sz w:val="28"/>
          <w:sz w:val="28"/>
          <w:szCs w:val="28"/>
          <w:rtl w:val="true"/>
          <w:lang w:bidi="fa-IR"/>
        </w:rPr>
        <w:t xml:space="preserve">خط نستعليق، كاتب هادی بن حمید نهاوندی تاریخ کتابت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اشکال جداول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جلد مهر تملک عبدالنبی الحاج عبد الحسين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نانویس پارگی در عطف گسیختگی شیرازه پارگی در لبه اوراق لکه و آب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ساعری مشکی یک لایی دارای جدول ضربی اندرون چند روکش کاغذی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بیست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815504</w:t>
      </w:r>
    </w:p>
    <w:p>
      <w:pPr>
        <w:pStyle w:val="Heading2"/>
        <w:numPr>
          <w:ilvl w:val="1"/>
          <w:numId w:val="1"/>
        </w:numPr>
        <w:rPr/>
      </w:pPr>
      <w:bookmarkStart w:id="881" w:name="__RefHeading___Toc6834501_2870459653"/>
      <w:bookmarkStart w:id="882" w:name="_Toc314"/>
      <w:bookmarkEnd w:id="881"/>
      <w:r>
        <w:rPr/>
        <w:t>13694/1</w:t>
      </w:r>
      <w:bookmarkEnd w:id="882"/>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1325</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ارشاد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بن ابراهيم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مؤلف اصول عقاید را در چهار جلد تدوین کرده است، جلد اول در توحید دوم در معرفت پیامبران جلد سوم در امامت و جلد چهارم شناختن امامان و </w:t>
      </w:r>
      <w:bookmarkStart w:id="883" w:name="pg9548_65156"/>
    </w:p>
    <w:p>
      <w:pPr>
        <w:pStyle w:val="BookText"/>
        <w:rPr/>
      </w:pPr>
      <w:bookmarkEnd w:id="883"/>
      <w:r>
        <w:rPr>
          <w:rFonts w:ascii="IRNazanin" w:hAnsi="IRNazanin" w:eastAsia="IRNazanin"/>
          <w:color w:val="111111"/>
          <w:sz w:val="28"/>
          <w:sz w:val="28"/>
          <w:szCs w:val="28"/>
          <w:rtl w:val="true"/>
          <w:lang w:bidi="fa-IR"/>
        </w:rPr>
        <w:t xml:space="preserve">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نسخه حاضر جلد سوم این اثر است که در سه مطلب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اول در معرفت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ذکر بعضی از اسرار شهادت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در ذکر اسرار رجعت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ق در بمبئی و به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تبریز و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 در کرمان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نامعدود معبودی را سزاست که لوای آفرینش را در ساحت هستی افراخت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بنده آنیم کریم بن ابراهیم که چون فارغ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در ذکر بعضی از اسرار شهادت حضرت سید شهداست سلام الله عليه و مصيبت ها و محنت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از شیرازه جدا گسیختگی شیرازه، لکه و آب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ساغری زرشکی یک لایی دارای جدول ضربی، اندرون جلد روکش کاغذی نخودی</w:t>
      </w:r>
    </w:p>
    <w:p>
      <w:pPr>
        <w:pStyle w:val="BookText"/>
        <w:rPr/>
      </w:pPr>
      <w:r>
        <w:rPr>
          <w:rFonts w:ascii="IRNazanin" w:hAnsi="IRNazanin" w:eastAsia="IRNazanin"/>
          <w:color w:val="111111"/>
          <w:sz w:val="28"/>
          <w:sz w:val="28"/>
          <w:szCs w:val="28"/>
          <w:rtl w:val="true"/>
          <w:lang w:bidi="fa-IR"/>
        </w:rPr>
        <w:t xml:space="preserve">برگ اب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815505</w:t>
      </w:r>
    </w:p>
    <w:p>
      <w:pPr>
        <w:pStyle w:val="Heading2"/>
        <w:numPr>
          <w:ilvl w:val="1"/>
          <w:numId w:val="1"/>
        </w:numPr>
        <w:rPr/>
      </w:pPr>
      <w:bookmarkStart w:id="884" w:name="__RefHeading___Toc6834503_2870459653"/>
      <w:bookmarkStart w:id="885" w:name="_Toc315"/>
      <w:bookmarkEnd w:id="884"/>
      <w:r>
        <w:rPr/>
        <w:t>13694/2</w:t>
      </w:r>
      <w:bookmarkEnd w:id="885"/>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ادبیه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بن ابراهیم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که سر سلسله فرقه ای از طایفه شیخیه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شیخ احمد احسانی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رساله را خطاب به پیروان خود و مشابخش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احسابی و سید کاظم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فصل تدوین کرده و از آن ها خواسته هفته ای یک بار این رساله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معامله با خدا و پیغمبر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معامله با مشایخ و علماء سوم در معامله با حکام و سلاطین و چهارم در معامله با سایر مردم </w:t>
      </w:r>
      <w:bookmarkStart w:id="886" w:name="pg9548_65157"/>
    </w:p>
    <w:p>
      <w:pPr>
        <w:pStyle w:val="BookText"/>
        <w:rPr/>
      </w:pPr>
      <w:bookmarkEnd w:id="88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 بنده دلیل اثیم کریم بن ابراهيم على الله عن جرائمها که این رساله ایست از من بسوی یک یک از کسانی که تقلید مرحوم شیخ احمد احسایی و مرحوم حاجی سید کاظم رشتی اعلی الله مقامهما را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استخفاف و تهاون بدین خود و رسوا کردن مشایخ خود مخالفت نماید وفقنا الله و اياكم بالطاعات و الاجتناب عن المعاصي</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رساله شریفه و وصیت نامه کریمه هر کس بخواند کاتب حروف را به دعای خیری یاد کند و صلی الله علی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815506</w:t>
      </w:r>
    </w:p>
    <w:p>
      <w:pPr>
        <w:pStyle w:val="Heading2"/>
        <w:numPr>
          <w:ilvl w:val="1"/>
          <w:numId w:val="1"/>
        </w:numPr>
        <w:rPr/>
      </w:pPr>
      <w:bookmarkStart w:id="887" w:name="__RefHeading___Toc6834505_2870459653"/>
      <w:bookmarkStart w:id="888" w:name="_Toc316"/>
      <w:bookmarkEnd w:id="887"/>
      <w:r>
        <w:rPr/>
        <w:t>13695</w:t>
      </w:r>
      <w:bookmarkEnd w:id="888"/>
    </w:p>
    <w:p>
      <w:pPr>
        <w:pStyle w:val="BookText"/>
        <w:rPr/>
      </w:pPr>
      <w:r>
        <w:rPr>
          <w:rFonts w:ascii="IRNazanin" w:hAnsi="IRNazanin" w:eastAsia="IRNazanin"/>
          <w:color w:val="111111"/>
          <w:sz w:val="28"/>
          <w:sz w:val="28"/>
          <w:szCs w:val="28"/>
          <w:rtl w:val="true"/>
          <w:lang w:bidi="fa-IR"/>
        </w:rPr>
        <w:t xml:space="preserve">انصاری شیرازی علی بن حسین، </w:t>
      </w:r>
      <w:r>
        <w:rPr>
          <w:rFonts w:eastAsia="IRNazanin" w:cs="IRNazanin"/>
          <w:color w:val="111111"/>
          <w:sz w:val="28"/>
          <w:szCs w:val="28"/>
          <w:lang w:bidi="fa-IR"/>
        </w:rPr>
        <w:t>729</w:t>
      </w:r>
      <w:r>
        <w:rPr>
          <w:rFonts w:eastAsia="IRNazanin" w:cs="IRNazanin"/>
          <w:color w:val="111111"/>
          <w:sz w:val="28"/>
          <w:szCs w:val="28"/>
          <w:rtl w:val="true"/>
          <w:lang w:bidi="fa-IR"/>
        </w:rPr>
        <w:t>-</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اختیارات بدیعی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انصاری مشهور به حاجی زین العطار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نسخه حاضر مقاله دوم این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 در کانپور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بدآن که این مقاله دومست از کتاب اختیارات بدیعی که ذکر خواهیم کرد در مرکبات مستعمل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بنمه نباتیست که آنرا به شیرازی سیل دارو گویند و آن را در جراحت ها مستعمل کنند و الله اعلم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به زرد سیاهی و نیلی سرفصل ها و نام داروها،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برخی عنوان ها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دکتر حسین مفتاح در برگ 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دین نبی عبد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بسیار کهنه و فرسوده قسمت بیشتر ترمه لت رو و پشت از </w:t>
      </w:r>
      <w:bookmarkStart w:id="889" w:name="pg9548_65158"/>
    </w:p>
    <w:p>
      <w:pPr>
        <w:pStyle w:val="BookText"/>
        <w:rPr/>
      </w:pPr>
      <w:bookmarkEnd w:id="889"/>
      <w:r>
        <w:rPr>
          <w:rFonts w:ascii="IRNazanin" w:hAnsi="IRNazanin" w:eastAsia="IRNazanin"/>
          <w:color w:val="111111"/>
          <w:sz w:val="28"/>
          <w:sz w:val="28"/>
          <w:szCs w:val="28"/>
          <w:rtl w:val="true"/>
          <w:lang w:bidi="fa-IR"/>
        </w:rPr>
        <w:t xml:space="preserve">بین رفته قسمت هایی از عطف از شیرازه جدا گسیختگی شیرازه بین برگ 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دارد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و برگ های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و به خط نستعلیق وصالی، آب افتادگی لکه و پارگی زیاد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ترمه، عطف تیماج قهوه ای سیر سجاف و اندرون جلد تیماج قهوه ای روشن</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داروهای گیاهی؛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پزشکی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815507</w:t>
      </w:r>
    </w:p>
    <w:p>
      <w:pPr>
        <w:pStyle w:val="Heading2"/>
        <w:numPr>
          <w:ilvl w:val="1"/>
          <w:numId w:val="1"/>
        </w:numPr>
        <w:rPr/>
      </w:pPr>
      <w:bookmarkStart w:id="890" w:name="__RefHeading___Toc6834507_2870459653"/>
      <w:bookmarkStart w:id="891" w:name="_Toc317"/>
      <w:bookmarkEnd w:id="890"/>
      <w:r>
        <w:rPr/>
        <w:t>13696</w:t>
      </w:r>
      <w:bookmarkEnd w:id="891"/>
    </w:p>
    <w:p>
      <w:pPr>
        <w:pStyle w:val="BookText"/>
        <w:rPr/>
      </w:pPr>
      <w:r>
        <w:rPr>
          <w:rFonts w:ascii="IRNazanin" w:hAnsi="IRNazanin" w:eastAsia="IRNazanin"/>
          <w:color w:val="111111"/>
          <w:sz w:val="28"/>
          <w:sz w:val="28"/>
          <w:szCs w:val="28"/>
          <w:rtl w:val="true"/>
          <w:lang w:bidi="fa-IR"/>
        </w:rPr>
        <w:t xml:space="preserve">میرخواند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الصفا في سيرة الانبياء والملوك و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خاوند شاه بن محمد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این اثر شامل مقدمه شرح حال و وقایع سلاطین پیش از اسلام تا وقایع سلطنت یزدگرد بن شهریار است و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زیب فهرست نسخه مفاخر انبیاء عالی مکان و زینت مجموعه ماثر سلاطین کردان توان شکر منعمیست که مبدعات عالم نبات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قبول خاطر فياض مقرب الحضرت السلطانی مسئول اند على ما يشاء قدیر و بالاجابة جدير و السلام على من اتبع الهدى</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شد مجلد الأول من كلام افضل المتاخرين تحريرا في دوازدهم شهر مولود النبي سنه </w:t>
      </w:r>
      <w:r>
        <w:rPr>
          <w:rFonts w:eastAsia="Amiri" w:cs="Amiri" w:ascii="Amiri" w:hAnsi="Amiri"/>
          <w:color w:val="111111"/>
          <w:sz w:val="28"/>
          <w:szCs w:val="28"/>
          <w:lang w:bidi="ar-SA"/>
        </w:rPr>
        <w:t>1060</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1790</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خوانا تاریخ کتابت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دارای سرلوح و کتیبه به زره سیاهی شنگرف نیلی سبز و بنفش جدول دور سطرها به زر و سیاهی عنوان ها و سرفصل ها،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یادداشت تملک که یکی از آن 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محمد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عطف جدا گسیختگی شیرازه، لکه آب افتادگی و </w:t>
      </w:r>
      <w:bookmarkStart w:id="892" w:name="pg9548_65159"/>
    </w:p>
    <w:p>
      <w:pPr>
        <w:pStyle w:val="BookText"/>
        <w:rPr/>
      </w:pPr>
      <w:bookmarkEnd w:id="892"/>
      <w:r>
        <w:rPr>
          <w:rFonts w:ascii="IRNazanin" w:hAnsi="IRNazanin" w:eastAsia="IRNazanin"/>
          <w:color w:val="111111"/>
          <w:sz w:val="28"/>
          <w:sz w:val="28"/>
          <w:szCs w:val="28"/>
          <w:rtl w:val="true"/>
          <w:lang w:bidi="fa-IR"/>
        </w:rPr>
        <w:t>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جلد گالینگور آبی نفتی دارای یک ترنج با نقش گل و بونه ضربی در وسط لت رو در وسط لت پشت نام بنگاه صحافی بنگاه منصوری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شده است عطف و گوشه ها تیماج مشکی اندرون جلد کاغذ شکری</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تاریخ پیش از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تاریخ پس از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تاریخ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815508</w:t>
      </w:r>
    </w:p>
    <w:p>
      <w:pPr>
        <w:pStyle w:val="Heading2"/>
        <w:numPr>
          <w:ilvl w:val="1"/>
          <w:numId w:val="1"/>
        </w:numPr>
        <w:rPr/>
      </w:pPr>
      <w:bookmarkStart w:id="893" w:name="__RefHeading___Toc6834509_2870459653"/>
      <w:bookmarkStart w:id="894" w:name="_Toc318"/>
      <w:bookmarkEnd w:id="893"/>
      <w:r>
        <w:rPr/>
        <w:t>13697</w:t>
      </w:r>
      <w:bookmarkEnd w:id="894"/>
    </w:p>
    <w:p>
      <w:pPr>
        <w:pStyle w:val="BookText"/>
        <w:rPr/>
      </w:pPr>
      <w:r>
        <w:rPr>
          <w:rFonts w:ascii="IRNazanin" w:hAnsi="IRNazanin" w:eastAsia="IRNazanin"/>
          <w:color w:val="111111"/>
          <w:sz w:val="28"/>
          <w:sz w:val="28"/>
          <w:szCs w:val="28"/>
          <w:rtl w:val="true"/>
          <w:lang w:bidi="fa-IR"/>
        </w:rPr>
        <w:t xml:space="preserve">میرخواند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903</w:t>
      </w:r>
    </w:p>
    <w:p>
      <w:pPr>
        <w:pStyle w:val="BookText"/>
        <w:rPr/>
      </w:pPr>
      <w:r>
        <w:rPr>
          <w:rFonts w:ascii="Amiri" w:hAnsi="Amiri" w:eastAsia="Amiri" w:cs="Amiri"/>
          <w:color w:val="111111"/>
          <w:sz w:val="28"/>
          <w:sz w:val="28"/>
          <w:szCs w:val="28"/>
          <w:rtl w:val="true"/>
          <w:lang w:bidi="ar-SA"/>
        </w:rPr>
        <w:t>روضة الصفا في سيرة الانبياء والملوك و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خاوند شاه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فهرست نسخه حاضر جلد دوم این اثر شامل زندگانی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غزوات و رحلت ایشان خلافت خلفای بعد از پیامبر فتوحات اسلامی در این دوره و همچنین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صحیفه مرادات و فهرست مجموعه سعادات مبنی از حکایات ناقدان سیر عظام سلف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اضعف عباد الله محمد بن خاوند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 نیست که در اوقات کروبیان عرش و مقیمان فرش را واجب بود که دست بر آمین برآورند آمین آمین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الفراغ من تسويد هذا الكتاب في سلخ شهر شعبان المعظم سنه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1790</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ناخوانا تاریخ کتابت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و کتیبه به زر، سیاهی شنگرف، نیلی سبز و بنفش جدول دور سطرها به زره سیاهی نیلی و شنگرف، سرفصل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دایره ناخوانا کاغذ اصفهانی نخودی جلد تیماج مشکی مقوایی دارای جدول ضربی، عطف تیماج قهوه ای نقش دار ضربی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نخودی </w:t>
      </w:r>
      <w:bookmarkStart w:id="895" w:name="pg9548_65160"/>
    </w:p>
    <w:p>
      <w:pPr>
        <w:pStyle w:val="BookText"/>
        <w:rPr/>
      </w:pPr>
      <w:bookmarkEnd w:id="895"/>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تاریخ پس از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815509</w:t>
      </w:r>
    </w:p>
    <w:p>
      <w:pPr>
        <w:pStyle w:val="Heading2"/>
        <w:numPr>
          <w:ilvl w:val="1"/>
          <w:numId w:val="1"/>
        </w:numPr>
        <w:rPr/>
      </w:pPr>
      <w:bookmarkStart w:id="896" w:name="__RefHeading___Toc6834511_2870459653"/>
      <w:bookmarkStart w:id="897" w:name="_Toc319"/>
      <w:bookmarkEnd w:id="896"/>
      <w:r>
        <w:rPr/>
        <w:t>13698</w:t>
      </w:r>
      <w:bookmarkEnd w:id="897"/>
    </w:p>
    <w:p>
      <w:pPr>
        <w:pStyle w:val="BookText"/>
        <w:rPr/>
      </w:pPr>
      <w:r>
        <w:rPr>
          <w:rFonts w:ascii="IRNazanin" w:hAnsi="IRNazanin" w:eastAsia="IRNazanin"/>
          <w:color w:val="111111"/>
          <w:sz w:val="28"/>
          <w:sz w:val="28"/>
          <w:szCs w:val="28"/>
          <w:rtl w:val="true"/>
          <w:lang w:bidi="fa-IR"/>
        </w:rPr>
        <w:t xml:space="preserve">میر 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903</w:t>
      </w:r>
    </w:p>
    <w:p>
      <w:pPr>
        <w:pStyle w:val="BookText"/>
        <w:rPr/>
      </w:pPr>
      <w:r>
        <w:rPr>
          <w:rFonts w:ascii="Amiri" w:hAnsi="Amiri" w:eastAsia="Amiri" w:cs="Amiri"/>
          <w:color w:val="111111"/>
          <w:sz w:val="28"/>
          <w:sz w:val="28"/>
          <w:szCs w:val="28"/>
          <w:rtl w:val="true"/>
          <w:lang w:bidi="ar-SA"/>
        </w:rPr>
        <w:t>روضة الصفا في سيرة الانبياء والملوك و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خاوندشاه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13649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این اثر است و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 فهرست نسخه مفاخر انبیای عالی مکان و زینت دیباچه مجموعه ماثر سلاطین گردون ایوان شکر منعمیست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وخطاء انرا كان لم یکن انگاشته ذيل عفو و دامن تجاوز بران پوشند و در خطا و دلل آن نکوشند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المجلد الأول من تاريخ محمد بن خاوند شاه و لمن دخل امين في يوم الاربعا اثنا عشر شهر ربيع الاول سنه </w:t>
      </w:r>
      <w:r>
        <w:rPr>
          <w:rFonts w:eastAsia="Amiri" w:cs="Amiri" w:ascii="Amiri" w:hAnsi="Amiri"/>
          <w:color w:val="111111"/>
          <w:sz w:val="28"/>
          <w:szCs w:val="28"/>
          <w:lang w:bidi="ar-SA"/>
        </w:rPr>
        <w:t>1065</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1790</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تاریخ کتابت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یادداشت تملیکی به نام های حاج احمد بن حاج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دفتری بغداد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 و حاج ابراهیم مهردار والی ولایت بغداد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حسام صفاری محصل کلاس ششم دبستان دولتی حکمت کاشان به تاریخ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مهر چهارگوش ناخوانا و یک مهر مدور با عبارت سلام 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آب مهر بیضوی با عبارت عبده میرزا هادی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لت پشت و قسمتی از لت رو از نسخه جداست قسمت هایی از عطف از شیرازه جدا گسیختگی شیرازه لکه، آب افتادگی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جلد تیماج مشکی مقوایی دارای ترنج و سرترنج با نقش گل و </w:t>
      </w:r>
      <w:bookmarkStart w:id="898" w:name="pg9548_65161"/>
    </w:p>
    <w:p>
      <w:pPr>
        <w:pStyle w:val="BookText"/>
        <w:rPr/>
      </w:pPr>
      <w:bookmarkEnd w:id="898"/>
      <w:r>
        <w:rPr>
          <w:rFonts w:ascii="IRNazanin" w:hAnsi="IRNazanin" w:eastAsia="IRNazanin"/>
          <w:color w:val="111111"/>
          <w:sz w:val="28"/>
          <w:sz w:val="28"/>
          <w:szCs w:val="28"/>
          <w:rtl w:val="true"/>
          <w:lang w:bidi="fa-IR"/>
        </w:rPr>
        <w:t>بوته، ضربی، عطف و سجاف تیماج قهوه ای گل و بوته های ریسه ای ضربی در سجاف، اندرون جلد ساغری مشکی</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تاریخ پیش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تاریخ پس از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815510</w:t>
      </w:r>
    </w:p>
    <w:p>
      <w:pPr>
        <w:pStyle w:val="Heading2"/>
        <w:numPr>
          <w:ilvl w:val="1"/>
          <w:numId w:val="1"/>
        </w:numPr>
        <w:rPr/>
      </w:pPr>
      <w:bookmarkStart w:id="899" w:name="__RefHeading___Toc6834513_2870459653"/>
      <w:bookmarkStart w:id="900" w:name="_Toc320"/>
      <w:bookmarkEnd w:id="899"/>
      <w:r>
        <w:rPr/>
        <w:t>13699</w:t>
      </w:r>
      <w:bookmarkEnd w:id="900"/>
    </w:p>
    <w:p>
      <w:pPr>
        <w:pStyle w:val="BookText"/>
        <w:rPr/>
      </w:pPr>
      <w:r>
        <w:rPr>
          <w:rFonts w:ascii="IRNazanin" w:hAnsi="IRNazanin" w:eastAsia="IRNazanin"/>
          <w:color w:val="111111"/>
          <w:sz w:val="28"/>
          <w:sz w:val="28"/>
          <w:szCs w:val="28"/>
          <w:rtl w:val="true"/>
          <w:lang w:bidi="fa-IR"/>
        </w:rPr>
        <w:t xml:space="preserve">حکیم مؤمن، محمد مؤمن بن محمد زمان،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فاقد دستورات است و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اللهم يا قدوس و یا طبيب النفوس تمم لنا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 ناظران حقایق رس مکشوف می دارد که چون والدین ذره بیمقدار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 حبه در همی خواهد بود و آن چهار دانگ و نیم در هم است قد تمت التشخيصات بحمد الله واهب العطيات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داروها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عنوان ها توضیحات در ارتباط با متن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اول یادداشتی در مورد ارزش نسخه و تاریخ کتابت آن و نیز یادداشتی از دکتر حسین مفتاح در مورد حاشیه برگ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آن بخشی از کتاب که ممکن است به خط حکیم مومن مولف رساله باشد حاشیه برگ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کریم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دکتر حسین مفتاح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برگ آغاز و هفت برگ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الحاقی و بدون نوشته برگ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نانوشته وصالی، لکه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قهوه ای سیر مقوایی دارای جدول، اندرون جلد کاغذ شکری</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bookmarkStart w:id="901" w:name="pg9548_65162"/>
    </w:p>
    <w:p>
      <w:pPr>
        <w:pStyle w:val="BookText"/>
        <w:rPr/>
      </w:pPr>
      <w:bookmarkEnd w:id="901"/>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حکیم مؤمن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815511</w:t>
      </w:r>
    </w:p>
    <w:p>
      <w:pPr>
        <w:pStyle w:val="Heading2"/>
        <w:numPr>
          <w:ilvl w:val="1"/>
          <w:numId w:val="1"/>
        </w:numPr>
        <w:rPr/>
      </w:pPr>
      <w:bookmarkStart w:id="902" w:name="__RefHeading___Toc6834515_2870459653"/>
      <w:bookmarkStart w:id="903" w:name="_Toc321"/>
      <w:bookmarkEnd w:id="902"/>
      <w:r>
        <w:rPr/>
        <w:t>13700</w:t>
      </w:r>
      <w:bookmarkEnd w:id="903"/>
    </w:p>
    <w:p>
      <w:pPr>
        <w:pStyle w:val="BookText"/>
        <w:rPr/>
      </w:pP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شرح 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بن محمد البیرجندی؛ متن از نصیر الدین الطوسی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9743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این کتاب در سال های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خطاب در هر باب و خاتمه مقال در همه حال سپاس و ستایش حکیمی را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الفقير إلى ربه الهادی عبدالعلی بن محمد البيرجندی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کواکب که مخصوص بیک اسطرلاب بود در آن اسطرلاب دیگر عبارت توان کرد چنآن چه مخفی نماند این آنست تمامی سحره در معرفت اسطرلاب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جمع و ترتیب اجزاء کتاب شرح بیست باب در معرفت قواعد فی 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تاریخ سال آن نیز باز می گوید و الحمد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2513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نشان جداول و اشکال هندسی،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منه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حسن خلافی 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مهر بیضوی با عبارت افوض امری الی الله عبده محمد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هشت 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أفوض أمري إلى الله عبده خالق دائر و یک مهر چهارگوش که نیمی از آن در وصالی از بین رفته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ناخوانا و در برگ آخر نیز یک مهر دایره ناخوانا مهر تملک حسن خلاقی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عطف گسیختگی شیرازه، آب افتادگی، لکه 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یشمی دولایی دارای جدول ضربی، عطف تیماج مشکی</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bookmarkStart w:id="904" w:name="pg9548_65163"/>
    </w:p>
    <w:p>
      <w:pPr>
        <w:pStyle w:val="BookText"/>
        <w:rPr/>
      </w:pPr>
      <w:bookmarkEnd w:id="90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815512</w:t>
      </w:r>
    </w:p>
    <w:p>
      <w:pPr>
        <w:pStyle w:val="Heading2"/>
        <w:numPr>
          <w:ilvl w:val="1"/>
          <w:numId w:val="1"/>
        </w:numPr>
        <w:rPr/>
      </w:pPr>
      <w:bookmarkStart w:id="905" w:name="__RefHeading___Toc6834517_2870459653"/>
      <w:bookmarkStart w:id="906" w:name="_Toc322"/>
      <w:bookmarkEnd w:id="905"/>
      <w:r>
        <w:rPr/>
        <w:t>13701</w:t>
      </w:r>
      <w:bookmarkEnd w:id="906"/>
    </w:p>
    <w:p>
      <w:pPr>
        <w:pStyle w:val="BookText"/>
        <w:rPr/>
      </w:pPr>
      <w:r>
        <w:rPr>
          <w:rFonts w:ascii="IRNazanin" w:hAnsi="IRNazanin" w:eastAsia="IRNazanin"/>
          <w:color w:val="111111"/>
          <w:sz w:val="28"/>
          <w:sz w:val="28"/>
          <w:szCs w:val="28"/>
          <w:rtl w:val="true"/>
          <w:lang w:bidi="fa-IR"/>
        </w:rPr>
        <w:t xml:space="preserve">مروزی بخاری محمد بن مسعود،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كفاية التعليم في صناعة التنجيم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ابوالمحامد محمد بن مسعود بن زکی غزنوی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فهرست در سه صفحه آخر متن مختصری در باب رنگ نوروزی این اثر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خدابی را که آفریدگار است بی مایل حاجت و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مصنف که کتابی تصنیف کند باید که در اول هشت مقدمه نگاه دارد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و مبارک باشد و دیگر بربن قیاس کن و بدان که چون بدین جا رسیدیم کتاب بپایان رسید و برین اختصار ختم شد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الفقير الحقير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رضی الخادم محمد حسين الخادم في خامس عشر شهر صفر المظفر من شهور سنه ستین و مانه بعد الالف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3354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كاتب محمد حسین بن محمد رضی الخادم تاریخ کتابت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هندسی عنوان ها نشان و سرفصل ها خطوط بالای برخی کلمات و عبارات به سرخی و سیاهی جداول نجومی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به تاریخ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اکبرین علی بابا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پارگی در عطف عطف از شیرازه جدا گسیختگی شیرازه هشت برگ از آغاز و چهار برگ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نوشته، آب افتادگی، لکه 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ساغری قهوه ای یک لایی ساده</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815513</w:t>
      </w:r>
      <w:r>
        <w:rPr>
          <w:rFonts w:eastAsia="IRNazanin" w:cs="IRNazanin"/>
          <w:color w:val="111111"/>
          <w:sz w:val="28"/>
          <w:szCs w:val="28"/>
          <w:rtl w:val="true"/>
          <w:lang w:bidi="fa-IR"/>
        </w:rPr>
        <w:t xml:space="preserve"> </w:t>
      </w:r>
      <w:bookmarkStart w:id="907" w:name="pg9548_65164"/>
    </w:p>
    <w:p>
      <w:pPr>
        <w:pStyle w:val="Heading2"/>
        <w:numPr>
          <w:ilvl w:val="1"/>
          <w:numId w:val="1"/>
        </w:numPr>
        <w:rPr/>
      </w:pPr>
      <w:bookmarkStart w:id="908" w:name="__RefHeading___Toc6834519_2870459653"/>
      <w:bookmarkStart w:id="909" w:name="_Toc323"/>
      <w:bookmarkEnd w:id="907"/>
      <w:bookmarkEnd w:id="908"/>
      <w:r>
        <w:rPr/>
        <w:t>13702</w:t>
      </w:r>
      <w:bookmarkEnd w:id="909"/>
    </w:p>
    <w:p>
      <w:pPr>
        <w:pStyle w:val="BookText"/>
        <w:rPr/>
      </w:pPr>
      <w:r>
        <w:rPr>
          <w:rFonts w:ascii="IRNazanin" w:hAnsi="IRNazanin" w:eastAsia="IRNazanin"/>
          <w:color w:val="111111"/>
          <w:sz w:val="28"/>
          <w:sz w:val="28"/>
          <w:szCs w:val="28"/>
          <w:rtl w:val="true"/>
          <w:lang w:bidi="fa-IR"/>
        </w:rPr>
        <w:t xml:space="preserve">شرف الدین علی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2858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ظفرنامه تیموری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علی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این اثر به اهتمام جمشید کیان فر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سپاهی از رنگ بیابان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اندیشه هر محاسب 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در فرستادن حضرة صاحب قرآن امرا را به طلب مهد اعلی خانزاده بجانب خوارزم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مقاله در ذکر خصایصی که قرآن مغفور در آن منفرد بد و تعداد اولاد امجادش که هنگام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صاحبقرانی انار الله برهانه بتوفیق الله تبارک و تعالى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سلطنت جهانداری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2867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زره سیاهی و نیلی سرفصل ها و 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کهنه و فرسوده عطف از شیرازه جدا پارگی در عطف گسیختگی شیرازه آب افتادگی،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جلد تیماج قهوه ای مقوایی دارای جدول ضربی دارای ترنج و سرترنج با نقش گل و بوته سجاف تیماج قهوه ای روشن اندرون جلد ساغری مشکی</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تیموریان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 و ایلخانان </w:t>
      </w:r>
      <w:r>
        <w:rPr>
          <w:rFonts w:eastAsia="IRNazanin" w:cs="IRNazanin"/>
          <w:color w:val="111111"/>
          <w:sz w:val="28"/>
          <w:szCs w:val="28"/>
          <w:lang w:bidi="fa-IR"/>
        </w:rPr>
        <w:t>616</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گورکانی </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815514</w:t>
      </w:r>
    </w:p>
    <w:p>
      <w:pPr>
        <w:pStyle w:val="Heading2"/>
        <w:numPr>
          <w:ilvl w:val="1"/>
          <w:numId w:val="1"/>
        </w:numPr>
        <w:rPr/>
      </w:pPr>
      <w:bookmarkStart w:id="910" w:name="__RefHeading___Toc6834521_2870459653"/>
      <w:bookmarkStart w:id="911" w:name="_Toc324"/>
      <w:bookmarkEnd w:id="910"/>
      <w:r>
        <w:rPr/>
        <w:t>13703</w:t>
      </w:r>
      <w:bookmarkEnd w:id="911"/>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قرابادین </w:t>
      </w:r>
      <w:bookmarkStart w:id="912" w:name="pg9548_65165"/>
    </w:p>
    <w:p>
      <w:pPr>
        <w:pStyle w:val="BookText"/>
        <w:rPr/>
      </w:pPr>
      <w:bookmarkEnd w:id="912"/>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گیاهان دارویی خواص و موارد استعمال آن ها به ترتیب حروف الفبا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به علت افتادگی در انجام تا اواسط حرف الحاء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العرعر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الالف آب جسمی است رطب و سیال و در نعتی به نام سنبل الطیب نیز آمده که در ردیف سین مذکور خواهد شد آبار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العرعر ابهل است حب العصفر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داروها خطوط بالای نام داروها و برخی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 جلد فرسوده، سه برگ آخر الحاقی آب افتادگی و لکه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یک لایی دارای جدول ضربی جدول اندرون جلد روکش کاغذی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815515</w:t>
      </w:r>
    </w:p>
    <w:p>
      <w:pPr>
        <w:pStyle w:val="Heading2"/>
        <w:numPr>
          <w:ilvl w:val="1"/>
          <w:numId w:val="1"/>
        </w:numPr>
        <w:rPr/>
      </w:pPr>
      <w:bookmarkStart w:id="913" w:name="__RefHeading___Toc6834523_2870459653"/>
      <w:bookmarkStart w:id="914" w:name="_Toc325"/>
      <w:bookmarkEnd w:id="913"/>
      <w:r>
        <w:rPr/>
        <w:t>13704</w:t>
      </w:r>
      <w:bookmarkEnd w:id="914"/>
    </w:p>
    <w:p>
      <w:pPr>
        <w:pStyle w:val="BookText"/>
        <w:rPr/>
      </w:pPr>
      <w:r>
        <w:rPr>
          <w:rFonts w:ascii="IRNazanin" w:hAnsi="IRNazanin" w:eastAsia="IRNazanin"/>
          <w:color w:val="111111"/>
          <w:sz w:val="28"/>
          <w:sz w:val="28"/>
          <w:szCs w:val="28"/>
          <w:rtl w:val="true"/>
          <w:lang w:bidi="fa-IR"/>
        </w:rPr>
        <w:t>شریف بکری، علی بن محمد</w:t>
      </w:r>
    </w:p>
    <w:p>
      <w:pPr>
        <w:pStyle w:val="BookText"/>
        <w:rPr/>
      </w:pPr>
      <w:r>
        <w:rPr>
          <w:rFonts w:ascii="IRNazanin" w:hAnsi="IRNazanin" w:eastAsia="IRNazanin"/>
          <w:color w:val="111111"/>
          <w:sz w:val="28"/>
          <w:sz w:val="28"/>
          <w:szCs w:val="28"/>
          <w:rtl w:val="true"/>
          <w:lang w:bidi="fa-IR"/>
        </w:rPr>
        <w:t>برهان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شریف بکری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به کدام کوکب و به کدام برج دلالت می کند و اندر طالع وقتی صاحب برج طالع شهر به کدام کوکب نظر می کند و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سعدی قوی از تسدیس با تثلیث با مقارنه شعاع افکند هلاک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خطوط بالای برخی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و تصحیح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پارگی در عطف، لکه، آب افتادگی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اصفهانی نخودی جلد تیماج زرشکی مقوایی، ساده، سجاف </w:t>
      </w:r>
      <w:bookmarkStart w:id="915" w:name="pg9548_65166"/>
    </w:p>
    <w:p>
      <w:pPr>
        <w:pStyle w:val="BookText"/>
        <w:rPr/>
      </w:pPr>
      <w:bookmarkEnd w:id="915"/>
      <w:r>
        <w:rPr>
          <w:rFonts w:ascii="IRNazanin" w:hAnsi="IRNazanin" w:eastAsia="IRNazanin"/>
          <w:color w:val="111111"/>
          <w:sz w:val="28"/>
          <w:sz w:val="28"/>
          <w:szCs w:val="28"/>
          <w:rtl w:val="true"/>
          <w:lang w:bidi="fa-IR"/>
        </w:rPr>
        <w:t>نیز تیماج زرشکی، عطف تیماج قهوه ای اندرون لت رو روکش کاغذ طوسی، لت پشت نیماج زرشکی</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815516</w:t>
      </w:r>
    </w:p>
    <w:p>
      <w:pPr>
        <w:pStyle w:val="Heading2"/>
        <w:numPr>
          <w:ilvl w:val="1"/>
          <w:numId w:val="1"/>
        </w:numPr>
        <w:rPr/>
      </w:pPr>
      <w:bookmarkStart w:id="916" w:name="__RefHeading___Toc6834525_2870459653"/>
      <w:bookmarkStart w:id="917" w:name="_Toc326"/>
      <w:bookmarkEnd w:id="916"/>
      <w:r>
        <w:rPr/>
        <w:t>13705/1</w:t>
      </w:r>
      <w:bookmarkEnd w:id="917"/>
    </w:p>
    <w:p>
      <w:pPr>
        <w:pStyle w:val="BookText"/>
        <w:rPr/>
      </w:pPr>
      <w:r>
        <w:rPr>
          <w:rFonts w:ascii="IRNazanin" w:hAnsi="IRNazanin" w:eastAsia="IRNazanin"/>
          <w:color w:val="111111"/>
          <w:sz w:val="28"/>
          <w:sz w:val="28"/>
          <w:szCs w:val="28"/>
          <w:rtl w:val="true"/>
          <w:lang w:bidi="fa-IR"/>
        </w:rPr>
        <w:t>طب منظوم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در طب مشتمل بر تشریح اعضا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عزیزم خدا یار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بتوفیق خود حق نگهدار باد</w:t>
      </w:r>
    </w:p>
    <w:p>
      <w:pPr>
        <w:pStyle w:val="BookText"/>
        <w:rPr/>
      </w:pPr>
      <w:r>
        <w:rPr>
          <w:rFonts w:ascii="IRNazanin" w:hAnsi="IRNazanin" w:eastAsia="IRNazanin"/>
          <w:color w:val="111111"/>
          <w:sz w:val="28"/>
          <w:sz w:val="28"/>
          <w:szCs w:val="28"/>
          <w:rtl w:val="true"/>
          <w:lang w:bidi="fa-IR"/>
        </w:rPr>
        <w:t>که نبود برون علم طب از دو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عصب های بطنی 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خط نستعلیق شکسته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جلد الحاقی، نسخه بسیار مغشوش گسیختگی شیرازه لکه آب افتادگی و پارگی در لبه های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خط دار جلد روغنی مشکی زرافشان دارای ترنج و سرترنج با نقش گل و بوته ضربی، جداول به زر عطف و گوشه ها تیماج قهوه ای اندرون جلد روکش کاغذ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815517</w:t>
      </w:r>
    </w:p>
    <w:p>
      <w:pPr>
        <w:pStyle w:val="Heading2"/>
        <w:numPr>
          <w:ilvl w:val="1"/>
          <w:numId w:val="1"/>
        </w:numPr>
        <w:rPr/>
      </w:pPr>
      <w:bookmarkStart w:id="918" w:name="__RefHeading___Toc6834527_2870459653"/>
      <w:bookmarkStart w:id="919" w:name="_Toc327"/>
      <w:bookmarkEnd w:id="918"/>
      <w:r>
        <w:rPr/>
        <w:t>13705/2</w:t>
      </w:r>
      <w:bookmarkEnd w:id="919"/>
    </w:p>
    <w:p>
      <w:pPr>
        <w:pStyle w:val="BookText"/>
        <w:rPr/>
      </w:pPr>
      <w:r>
        <w:rPr>
          <w:rFonts w:ascii="IRNazanin" w:hAnsi="IRNazanin" w:eastAsia="IRNazanin"/>
          <w:color w:val="111111"/>
          <w:sz w:val="28"/>
          <w:sz w:val="28"/>
          <w:szCs w:val="28"/>
          <w:rtl w:val="true"/>
          <w:lang w:bidi="fa-IR"/>
        </w:rPr>
        <w:t>قرابادین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حاوی نسخه های دارویی معرفی داروها به ترتیب حروف الفبا، و در بعضی از موارد نیز به شرح پاره ای از بیماری ها و معالجه طیور پرداخته است</w:t>
      </w:r>
      <w:r>
        <w:rPr>
          <w:rFonts w:eastAsia="IRNazanin" w:cs="IRNazanin"/>
          <w:color w:val="111111"/>
          <w:sz w:val="28"/>
          <w:szCs w:val="28"/>
          <w:rtl w:val="true"/>
          <w:lang w:bidi="fa-IR"/>
        </w:rPr>
        <w:t xml:space="preserve">. </w:t>
      </w:r>
      <w:bookmarkStart w:id="920" w:name="pg9548_65167"/>
    </w:p>
    <w:p>
      <w:pPr>
        <w:pStyle w:val="BookText"/>
        <w:rPr/>
      </w:pPr>
      <w:bookmarkEnd w:id="92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نسخه جات متفرقه تریاق کبیر که تریاق فاروق و تریاق هادی نامند اندر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قلعی چند روغن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تمت بعون الله الملک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از عبارات و کلمات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815518</w:t>
      </w:r>
    </w:p>
    <w:p>
      <w:pPr>
        <w:pStyle w:val="Heading2"/>
        <w:numPr>
          <w:ilvl w:val="1"/>
          <w:numId w:val="1"/>
        </w:numPr>
        <w:rPr/>
      </w:pPr>
      <w:bookmarkStart w:id="921" w:name="__RefHeading___Toc6834529_2870459653"/>
      <w:bookmarkStart w:id="922" w:name="_Toc328"/>
      <w:bookmarkEnd w:id="921"/>
      <w:r>
        <w:rPr/>
        <w:t>13706/1</w:t>
      </w:r>
      <w:bookmarkEnd w:id="922"/>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قوشچی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خوانند پس اگر شکل مجسم چنان بود که میان او نقطه فرض توان کرد که هر خط از آن نقطه به محیط آن جسم بر استقامت بکشند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اعظم ثوابت مرصوده دویست و بیست و دو برابر زمین است و اصغر ثوابت مرصوده بیست و سه برابر زمین است تاریخ رصد الغ بیک کورکانی رحمه الله سنه </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4885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3428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عنوان ها اشکال هندسی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و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جداول رمزی و تعوید، برگ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مراتب عقل نظری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در بین اوراق جلد فرسوده رفته گی در عطف عطف از شیرازه جدا گسیختگی شیرازه و آب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هندی جلد ساغری مشکی یک لایی ساده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فتحیه رساله در هیئت </w:t>
      </w:r>
      <w:bookmarkStart w:id="923" w:name="pg9548_65168"/>
    </w:p>
    <w:p>
      <w:pPr>
        <w:pStyle w:val="BookText"/>
        <w:rPr/>
      </w:pPr>
      <w:bookmarkEnd w:id="923"/>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815519</w:t>
      </w:r>
    </w:p>
    <w:p>
      <w:pPr>
        <w:pStyle w:val="Heading2"/>
        <w:numPr>
          <w:ilvl w:val="1"/>
          <w:numId w:val="1"/>
        </w:numPr>
        <w:rPr/>
      </w:pPr>
      <w:bookmarkStart w:id="924" w:name="__RefHeading___Toc6834531_2870459653"/>
      <w:bookmarkStart w:id="925" w:name="_Toc329"/>
      <w:bookmarkEnd w:id="924"/>
      <w:r>
        <w:rPr/>
        <w:t>13706/2</w:t>
      </w:r>
      <w:bookmarkEnd w:id="925"/>
    </w:p>
    <w:p>
      <w:pPr>
        <w:pStyle w:val="BookText"/>
        <w:rPr/>
      </w:pPr>
      <w:r>
        <w:rPr>
          <w:rFonts w:ascii="IRNazanin" w:hAnsi="IRNazanin" w:eastAsia="IRNazanin"/>
          <w:color w:val="111111"/>
          <w:sz w:val="28"/>
          <w:sz w:val="28"/>
          <w:szCs w:val="28"/>
          <w:rtl w:val="true"/>
          <w:lang w:bidi="fa-IR"/>
        </w:rPr>
        <w:t xml:space="preserve">میبدی، حسین بن معین الدین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 گیتی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معین الدین میبدی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فلسفه و حکمت در یک مقدمه، سی مقصد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کنه واجب الوجود را نمی توان دانست و وجود و تشخص و وحدت و سایر صفات او عین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سیام عرض نه مقوله است و جوهر یک مقوله و مراد از مقوله جنس عالیست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سال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به یکی از شاهزادگان زمان اهدا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الاعتماد یا کریم سپاس حکیمی را که افکار حکما و انظار علما در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معروض ارباب الباب آن که تمیز انواع انسان از سایر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جا استفاده نماید تا آن عقاید بمزید استحکام از رسوم موصوف گردد و بدرجه تقین كانهم انشاء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الطيبين الطاهرين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212:9/1</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ائمه در رؤیت هلال برگ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مطلبی در صفت مومن کامل که توسط محمد کاظم رابط در بلده بنارس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815520</w:t>
      </w:r>
    </w:p>
    <w:p>
      <w:pPr>
        <w:pStyle w:val="Heading2"/>
        <w:numPr>
          <w:ilvl w:val="1"/>
          <w:numId w:val="1"/>
        </w:numPr>
        <w:rPr/>
      </w:pPr>
      <w:bookmarkStart w:id="926" w:name="__RefHeading___Toc6834533_2870459653"/>
      <w:bookmarkStart w:id="927" w:name="_Toc330"/>
      <w:bookmarkEnd w:id="926"/>
      <w:r>
        <w:rPr/>
        <w:t>13706/3</w:t>
      </w:r>
      <w:bookmarkEnd w:id="9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به فارسی در صرف است که به توضیح درباره انواع جمع عربی پرداخته است</w:t>
      </w:r>
      <w:r>
        <w:rPr>
          <w:rFonts w:eastAsia="IRNazanin" w:cs="IRNazanin"/>
          <w:color w:val="111111"/>
          <w:sz w:val="28"/>
          <w:szCs w:val="28"/>
          <w:rtl w:val="true"/>
          <w:lang w:bidi="fa-IR"/>
        </w:rPr>
        <w:t xml:space="preserve">. </w:t>
      </w:r>
      <w:bookmarkStart w:id="928" w:name="pg9548_65169"/>
    </w:p>
    <w:p>
      <w:pPr>
        <w:pStyle w:val="BookText"/>
        <w:rPr/>
      </w:pPr>
      <w:bookmarkEnd w:id="928"/>
      <w:r>
        <w:rPr>
          <w:rFonts w:ascii="IRNazanin" w:hAnsi="IRNazanin" w:eastAsia="IRNazanin"/>
          <w:color w:val="111111"/>
          <w:sz w:val="28"/>
          <w:sz w:val="28"/>
          <w:szCs w:val="28"/>
          <w:rtl w:val="true"/>
          <w:lang w:bidi="fa-IR"/>
        </w:rPr>
        <w:t>آغاز هو جمع بر دو قسم است مصحح و مکسر مصحح آنست که بناء واحد او بسلامت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نذال و رذال و جفال و كتاب في كتاب</w:t>
      </w:r>
    </w:p>
    <w:p>
      <w:pPr>
        <w:pStyle w:val="BookText"/>
        <w:rPr/>
      </w:pP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جداول رمزی و تعویذ برگ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عقد نامه ای به تاریخ </w:t>
      </w:r>
      <w:r>
        <w:rPr>
          <w:rFonts w:eastAsia="IRNazanin" w:cs="IRNazanin"/>
          <w:color w:val="111111"/>
          <w:sz w:val="28"/>
          <w:szCs w:val="28"/>
          <w:lang w:bidi="fa-IR"/>
        </w:rPr>
        <w:t>1193</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815521</w:t>
      </w:r>
    </w:p>
    <w:p>
      <w:pPr>
        <w:pStyle w:val="Heading2"/>
        <w:numPr>
          <w:ilvl w:val="1"/>
          <w:numId w:val="1"/>
        </w:numPr>
        <w:rPr/>
      </w:pPr>
      <w:bookmarkStart w:id="929" w:name="__RefHeading___Toc6834535_2870459653"/>
      <w:bookmarkStart w:id="930" w:name="_Toc331"/>
      <w:bookmarkEnd w:id="929"/>
      <w:r>
        <w:rPr/>
        <w:t>13707/1</w:t>
      </w:r>
      <w:bookmarkEnd w:id="930"/>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4518/2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این اثر توسط مرکز تحقیقات کامپیوتری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 است در معرفت تقویم و مشتمل است بر سی فصل و در حساب و آن ترتیب است بر ابجد هوز خطی کلمن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بسعدی بر این قیاس یا در این مختصر باین مقدر را اختیار کردم و اگر کسی زیاده با کتب این علم بابی که رجوع کند والله اعلم بالصواب</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 به سرخی جدول دور سطرها به سیاهی خطوط بالای سرفصل ها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و برخی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برگ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دارویی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عطف از شیرازه جدا گسیختگی شیرازه، ناقص بودن صفحات پنج برگ آغاز ،الحاقی آب افتادگی، لکه و وصالی در عطف و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یک لایی، دارای جدول ضربی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bookmarkStart w:id="931" w:name="pg9548_65170"/>
    </w:p>
    <w:p>
      <w:pPr>
        <w:pStyle w:val="BookText"/>
        <w:rPr/>
      </w:pPr>
      <w:bookmarkEnd w:id="93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815523</w:t>
      </w:r>
    </w:p>
    <w:p>
      <w:pPr>
        <w:pStyle w:val="Heading2"/>
        <w:numPr>
          <w:ilvl w:val="1"/>
          <w:numId w:val="1"/>
        </w:numPr>
        <w:rPr/>
      </w:pPr>
      <w:bookmarkStart w:id="932" w:name="__RefHeading___Toc6834537_2870459653"/>
      <w:bookmarkStart w:id="933" w:name="_Toc332"/>
      <w:bookmarkEnd w:id="932"/>
      <w:r>
        <w:rPr/>
        <w:t>13707/2</w:t>
      </w:r>
      <w:bookmarkEnd w:id="933"/>
    </w:p>
    <w:p>
      <w:pPr>
        <w:pStyle w:val="BookText"/>
        <w:rPr/>
      </w:pPr>
      <w:r>
        <w:rPr>
          <w:rFonts w:ascii="IRNazanin" w:hAnsi="IRNazanin" w:eastAsia="IRNazanin"/>
          <w:color w:val="111111"/>
          <w:sz w:val="28"/>
          <w:sz w:val="28"/>
          <w:szCs w:val="28"/>
          <w:rtl w:val="true"/>
          <w:lang w:bidi="fa-IR"/>
        </w:rPr>
        <w:t>معرفت تقویم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مختصری در معرفت تقویم و طوالع بروج و کواکب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مقارنه رن تسديس س تربيع ع تثليث 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حوت عطار و سنبله راس جوزا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برج قوس است بهمان درجه است بی زیاد کم</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815524</w:t>
      </w:r>
    </w:p>
    <w:p>
      <w:pPr>
        <w:pStyle w:val="Heading2"/>
        <w:numPr>
          <w:ilvl w:val="1"/>
          <w:numId w:val="1"/>
        </w:numPr>
        <w:rPr/>
      </w:pPr>
      <w:bookmarkStart w:id="934" w:name="__RefHeading___Toc6834539_2870459653"/>
      <w:bookmarkStart w:id="935" w:name="_Toc333"/>
      <w:bookmarkEnd w:id="934"/>
      <w:r>
        <w:rPr/>
        <w:t>13707/3</w:t>
      </w:r>
      <w:bookmarkEnd w:id="935"/>
    </w:p>
    <w:p>
      <w:pPr>
        <w:pStyle w:val="BookText"/>
        <w:rPr/>
      </w:pPr>
      <w:r>
        <w:rPr>
          <w:rFonts w:ascii="IRNazanin" w:hAnsi="IRNazanin" w:eastAsia="IRNazanin"/>
          <w:color w:val="111111"/>
          <w:sz w:val="28"/>
          <w:sz w:val="28"/>
          <w:szCs w:val="28"/>
          <w:rtl w:val="true"/>
          <w:lang w:bidi="fa-IR"/>
        </w:rPr>
        <w:t>منظومه در معرفت اقالیم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در سیزده بیت در شناخت اقلیم های هفتگانه و انتساب آن ها به سیارات و بروج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اقلیم های روی زمین هفت بهره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بلاد هند دوم دان بلاد چین</w:t>
      </w:r>
    </w:p>
    <w:p>
      <w:pPr>
        <w:pStyle w:val="BookText"/>
        <w:rPr/>
      </w:pPr>
      <w:r>
        <w:rPr>
          <w:rFonts w:ascii="IRNazanin" w:hAnsi="IRNazanin" w:eastAsia="IRNazanin"/>
          <w:color w:val="111111"/>
          <w:sz w:val="28"/>
          <w:sz w:val="28"/>
          <w:szCs w:val="28"/>
          <w:rtl w:val="true"/>
          <w:lang w:bidi="fa-IR"/>
        </w:rPr>
        <w:t xml:space="preserve">سیم بلاد ترک و خطا توابعش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هست ملک خراسان چارمین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 بمد نرسد ولی می رسد عشرات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شود سوی راست</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کوتاهی در معرفت کواکب</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اقالیم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815525</w:t>
      </w:r>
      <w:r>
        <w:rPr>
          <w:rFonts w:eastAsia="IRNazanin" w:cs="IRNazanin"/>
          <w:color w:val="111111"/>
          <w:sz w:val="28"/>
          <w:szCs w:val="28"/>
          <w:rtl w:val="true"/>
          <w:lang w:bidi="fa-IR"/>
        </w:rPr>
        <w:t xml:space="preserve"> </w:t>
      </w:r>
      <w:bookmarkStart w:id="936" w:name="pg9548_65171"/>
    </w:p>
    <w:p>
      <w:pPr>
        <w:pStyle w:val="Heading2"/>
        <w:numPr>
          <w:ilvl w:val="1"/>
          <w:numId w:val="1"/>
        </w:numPr>
        <w:rPr/>
      </w:pPr>
      <w:bookmarkStart w:id="937" w:name="__RefHeading___Toc6834541_2870459653"/>
      <w:bookmarkStart w:id="938" w:name="_Toc334"/>
      <w:bookmarkEnd w:id="936"/>
      <w:bookmarkEnd w:id="937"/>
      <w:r>
        <w:rPr/>
        <w:t>13707/4</w:t>
      </w:r>
      <w:bookmarkEnd w:id="938"/>
    </w:p>
    <w:p>
      <w:pPr>
        <w:pStyle w:val="BookText"/>
        <w:rPr/>
      </w:pPr>
      <w:r>
        <w:rPr>
          <w:rFonts w:ascii="IRNazanin" w:hAnsi="IRNazanin" w:eastAsia="IRNazanin"/>
          <w:color w:val="111111"/>
          <w:sz w:val="28"/>
          <w:sz w:val="28"/>
          <w:szCs w:val="28"/>
          <w:rtl w:val="true"/>
          <w:lang w:bidi="fa-IR"/>
        </w:rPr>
        <w:t xml:space="preserve">یوسفی هروی یوسف بن محمد،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الفوايد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محمد يوسف الطبيب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ابتدا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در علائم و درمان بیماریها سروده و آن را علاج الامراض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بنا به خواهش بعضی از علمای نامدار به رفع اشکالات آن پرداخته و جامع الفواید 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سالها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ایران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نامحدود حکیمی را که بقانون حکمت و کامل الصناعه رحمت رافع امراض كل انواع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بنده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ابن محمد يوسف الطبيب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روغن حب البان مغز البان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815526</w:t>
      </w:r>
    </w:p>
    <w:p>
      <w:pPr>
        <w:pStyle w:val="Heading2"/>
        <w:numPr>
          <w:ilvl w:val="1"/>
          <w:numId w:val="1"/>
        </w:numPr>
        <w:rPr/>
      </w:pPr>
      <w:bookmarkStart w:id="939" w:name="__RefHeading___Toc6834543_2870459653"/>
      <w:bookmarkStart w:id="940" w:name="_Toc335"/>
      <w:bookmarkEnd w:id="939"/>
      <w:r>
        <w:rPr/>
        <w:t>13707/5</w:t>
      </w:r>
      <w:bookmarkEnd w:id="940"/>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امام جعفر صادق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مختصری منسوب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نیک و بد روزهای ماه را تعیین کرده و آن چه در آن روزها می توان انجام داد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هر که روز اول ماه مبارک است و صلاحیت دارد دیدن امرا و طلب حاجتهای خود و خرید و فروخت و زراعت و سفر</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در آن روز در عقب هر نماز فریضه این دعا بخواند و این از ادعیه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افعل بی بحق لطفک با ذو الجلال و الاكرام أمين</w:t>
      </w:r>
      <w:r>
        <w:rPr>
          <w:rFonts w:eastAsia="IRNazanin" w:cs="IRNazanin"/>
          <w:color w:val="111111"/>
          <w:sz w:val="28"/>
          <w:szCs w:val="28"/>
          <w:rtl w:val="true"/>
          <w:lang w:bidi="fa-IR"/>
        </w:rPr>
        <w:t xml:space="preserve">..... </w:t>
      </w:r>
      <w:bookmarkStart w:id="941" w:name="pg9548_65172"/>
    </w:p>
    <w:p>
      <w:pPr>
        <w:pStyle w:val="BookText"/>
        <w:rPr/>
      </w:pPr>
      <w:bookmarkEnd w:id="941"/>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گویی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815527</w:t>
      </w:r>
    </w:p>
    <w:p>
      <w:pPr>
        <w:pStyle w:val="BookText"/>
        <w:rPr/>
      </w:pPr>
      <w:r>
        <w:rPr>
          <w:rFonts w:eastAsia="Times New Roman" w:cs="Times New Roman" w:ascii="Times New Roman" w:hAnsi="Times New Roman"/>
          <w:color w:val="111111"/>
          <w:sz w:val="28"/>
          <w:szCs w:val="28"/>
          <w:lang w:val="en-US" w:bidi="en-US"/>
        </w:rPr>
        <w:t>13707/6</w:t>
      </w:r>
    </w:p>
    <w:p>
      <w:pPr>
        <w:pStyle w:val="BookText"/>
        <w:rPr/>
      </w:pPr>
      <w:r>
        <w:rPr>
          <w:rFonts w:ascii="IRNazanin" w:hAnsi="IRNazanin" w:eastAsia="IRNazanin"/>
          <w:color w:val="111111"/>
          <w:sz w:val="28"/>
          <w:sz w:val="28"/>
          <w:szCs w:val="28"/>
          <w:rtl w:val="true"/>
          <w:lang w:bidi="fa-IR"/>
        </w:rPr>
        <w:t>اختیارات بروج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مختصری در جداول احکام بروج و اختیارات ایام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حمل عقرب است با بهرام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حوت مشتری را رام</w:t>
      </w:r>
    </w:p>
    <w:p>
      <w:pPr>
        <w:pStyle w:val="BookText"/>
        <w:rPr/>
      </w:pPr>
      <w:r>
        <w:rPr>
          <w:rFonts w:ascii="IRNazanin" w:hAnsi="IRNazanin" w:eastAsia="IRNazanin"/>
          <w:color w:val="111111"/>
          <w:sz w:val="28"/>
          <w:sz w:val="28"/>
          <w:szCs w:val="28"/>
          <w:rtl w:val="true"/>
          <w:lang w:bidi="fa-IR"/>
        </w:rPr>
        <w:t xml:space="preserve">ثور و میزان چو خانه زهره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زحل راست جدی و دلو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تمامی کلام در معرفت تقویم شمسی و قمری که در این زمان متعارف است بدعا ختم شد قلیل اللفظ و كثير الفايده بتاريخ</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815528</w:t>
      </w:r>
    </w:p>
    <w:p>
      <w:pPr>
        <w:pStyle w:val="Heading2"/>
        <w:numPr>
          <w:ilvl w:val="1"/>
          <w:numId w:val="1"/>
        </w:numPr>
        <w:rPr/>
      </w:pPr>
      <w:bookmarkStart w:id="942" w:name="__RefHeading___Toc6834545_2870459653"/>
      <w:bookmarkStart w:id="943" w:name="_Toc336"/>
      <w:bookmarkEnd w:id="942"/>
      <w:r>
        <w:rPr/>
        <w:t>13707/7</w:t>
      </w:r>
      <w:bookmarkEnd w:id="943"/>
    </w:p>
    <w:p>
      <w:pPr>
        <w:pStyle w:val="BookText"/>
        <w:rPr/>
      </w:pPr>
      <w:r>
        <w:rPr>
          <w:rFonts w:ascii="IRNazanin" w:hAnsi="IRNazanin" w:eastAsia="IRNazanin"/>
          <w:color w:val="111111"/>
          <w:sz w:val="28"/>
          <w:sz w:val="28"/>
          <w:szCs w:val="28"/>
          <w:rtl w:val="true"/>
          <w:lang w:bidi="fa-IR"/>
        </w:rPr>
        <w:t xml:space="preserve">عبدالجبار خجندی،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عبدالجبار خجندی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دانا سخن ادا نکند تا به نام حق ابتدا نکند</w:t>
      </w:r>
    </w:p>
    <w:p>
      <w:pPr>
        <w:pStyle w:val="BookText"/>
        <w:rPr/>
      </w:pPr>
      <w:r>
        <w:rPr>
          <w:rFonts w:ascii="IRNazanin" w:hAnsi="IRNazanin" w:eastAsia="IRNazanin"/>
          <w:color w:val="111111"/>
          <w:sz w:val="28"/>
          <w:sz w:val="28"/>
          <w:szCs w:val="28"/>
          <w:rtl w:val="true"/>
          <w:lang w:bidi="fa-IR"/>
        </w:rPr>
        <w:t xml:space="preserve">مالك لم يزل کریم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بی بدل حکیم و علیم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معرفت خاتمه الكتاب</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نداند شناخت در دو سرای هیچ کس علم غیب جز که خدای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مهتر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اصحاب اهل او یکسر </w:t>
      </w:r>
      <w:bookmarkStart w:id="944" w:name="pg9548_65173"/>
    </w:p>
    <w:p>
      <w:pPr>
        <w:pStyle w:val="BookText"/>
        <w:rPr/>
      </w:pPr>
      <w:bookmarkEnd w:id="944"/>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2969</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گاهشماری؛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 دوازده گانه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815522</w:t>
      </w:r>
    </w:p>
    <w:p>
      <w:pPr>
        <w:pStyle w:val="Heading2"/>
        <w:numPr>
          <w:ilvl w:val="1"/>
          <w:numId w:val="1"/>
        </w:numPr>
        <w:rPr/>
      </w:pPr>
      <w:bookmarkStart w:id="945" w:name="__RefHeading___Toc6834547_2870459653"/>
      <w:bookmarkStart w:id="946" w:name="_Toc337"/>
      <w:bookmarkEnd w:id="945"/>
      <w:r>
        <w:rPr/>
        <w:t>13707/8</w:t>
      </w:r>
      <w:bookmarkEnd w:id="946"/>
    </w:p>
    <w:p>
      <w:pPr>
        <w:pStyle w:val="BookText"/>
        <w:rPr/>
      </w:pPr>
      <w:r>
        <w:rPr>
          <w:rFonts w:ascii="IRNazanin" w:hAnsi="IRNazanin" w:eastAsia="IRNazanin"/>
          <w:color w:val="111111"/>
          <w:sz w:val="28"/>
          <w:sz w:val="28"/>
          <w:szCs w:val="28"/>
          <w:rtl w:val="true"/>
          <w:lang w:bidi="fa-IR"/>
        </w:rPr>
        <w:t xml:space="preserve">خاتون آبادی اصفهانی، احمد بن محمد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محمد مهدی شریف اصفهانی خاتون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معرفت تقویم مشتمل بر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به علت افتادگی در انجام تنها چهار فصل آن را در بردارد فصل اول در معرفت حساب جمل؛ دوم در معرفت ایام هفته و تاریخ مشهوره سوم در معرفت بروج، کواکب تقاویم، مسیر رجعت و استقامت ایشان و چهارم در معرفت مجاسده، مناظره انتکاس تحویل و عکس</w:t>
      </w:r>
    </w:p>
    <w:p>
      <w:pPr>
        <w:pStyle w:val="BookText"/>
        <w:rPr/>
      </w:pPr>
      <w:r>
        <w:rPr>
          <w:rFonts w:ascii="IRNazanin" w:hAnsi="IRNazanin" w:eastAsia="IRNazanin"/>
          <w:color w:val="111111"/>
          <w:sz w:val="28"/>
          <w:sz w:val="28"/>
          <w:szCs w:val="28"/>
          <w:rtl w:val="true"/>
          <w:lang w:bidi="fa-IR"/>
        </w:rPr>
        <w:t>آغاز بسلمه 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المستعين بالله الهادی احمد بن محمد مهدی الشريف الاصفهانی الخاتون آبادی که این مختصری است مفید در معرفت تقویم مشتمل بر چند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که راجع و مستقیم با سریع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به آن سبب نظر یا تناظر با مجاسده باطل شود متحقق نشود و آن بطلان را انتکاس گویند تحویل عبارت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یادداشت ها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دارویی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نجوم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گاهشماری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Heading2"/>
        <w:numPr>
          <w:ilvl w:val="1"/>
          <w:numId w:val="1"/>
        </w:numPr>
        <w:rPr/>
      </w:pPr>
      <w:bookmarkStart w:id="947" w:name="__RefHeading___Toc6834549_2870459653"/>
      <w:bookmarkStart w:id="948" w:name="_Toc338"/>
      <w:bookmarkEnd w:id="947"/>
      <w:r>
        <w:rPr/>
        <w:t>13708</w:t>
      </w:r>
      <w:bookmarkEnd w:id="948"/>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لاهیجی، عبد الرزاق بن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949" w:name="pg9548_65174"/>
    </w:p>
    <w:p>
      <w:pPr>
        <w:pStyle w:val="BookText"/>
        <w:rPr/>
      </w:pPr>
      <w:bookmarkEnd w:id="949"/>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بن علی بن الحسین لاهیجی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مرادی که غواص فکرت را از دریای حیرت در کف اندیشه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بر ورق گذارش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نگارش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عارف به این مقام رسد هر آینه بحق وصول رسیده باشد بلغنی الله و جميع طالبي الحق إلى ذلك المقام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فرغته من تصحيح هذه النسخه الشريفه في شهر شعبان المعظم سنه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حررها هاشم منجم باشی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2786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هندسی مربوط به افلاک سرفصل ها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بلاغ در برگ های </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هاشم منجم باشی به تاریخ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یادگاری با تاریخ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اوراق از جمله </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برگ آغاز و دو برگ انجام بدون نوشته ،آب افتادگی لکه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قهوه ای روشن مقوایی دارای جدول ضربی میان جداول بوته های ریسه ای اندرون جلد کاغذ شکری</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815529</w:t>
      </w:r>
    </w:p>
    <w:p>
      <w:pPr>
        <w:pStyle w:val="Heading2"/>
        <w:numPr>
          <w:ilvl w:val="1"/>
          <w:numId w:val="1"/>
        </w:numPr>
        <w:rPr/>
      </w:pPr>
      <w:bookmarkStart w:id="950" w:name="__RefHeading___Toc6834551_2870459653"/>
      <w:bookmarkStart w:id="951" w:name="_Toc339"/>
      <w:bookmarkEnd w:id="950"/>
      <w:r>
        <w:rPr/>
        <w:t>13709/1</w:t>
      </w:r>
      <w:bookmarkEnd w:id="951"/>
    </w:p>
    <w:p>
      <w:pPr>
        <w:pStyle w:val="BookText"/>
        <w:rPr/>
      </w:pPr>
      <w:r>
        <w:rPr>
          <w:rFonts w:ascii="IRNazanin" w:hAnsi="IRNazanin" w:eastAsia="IRNazanin"/>
          <w:color w:val="111111"/>
          <w:sz w:val="28"/>
          <w:sz w:val="28"/>
          <w:szCs w:val="28"/>
          <w:rtl w:val="true"/>
          <w:lang w:bidi="fa-IR"/>
        </w:rPr>
        <w:t>تفسیر 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مشتمل بر چندین فصل در تفسیر و تاویل بعضی از آیات قرآن است که چند عنوان سؤال و جواب نیز دارد</w:t>
      </w:r>
      <w:r>
        <w:rPr>
          <w:rFonts w:eastAsia="IRNazanin" w:cs="IRNazanin"/>
          <w:color w:val="111111"/>
          <w:sz w:val="28"/>
          <w:szCs w:val="28"/>
          <w:rtl w:val="true"/>
          <w:lang w:bidi="fa-IR"/>
        </w:rPr>
        <w:t xml:space="preserve">. </w:t>
      </w:r>
      <w:bookmarkStart w:id="952" w:name="pg9548_65175"/>
    </w:p>
    <w:p>
      <w:pPr>
        <w:pStyle w:val="BookText"/>
        <w:rPr/>
      </w:pPr>
      <w:bookmarkEnd w:id="95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 و لوترى ان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 صبح قیامت بدمد ببین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مجرمان سرها فروبرده به کار خود فرو 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نسب و علم و زهد می خواهی و فرزند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من چندین نوبت دیده ام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مبارک خود بر لب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سرفصل ها خطوط بالای آیات قرآن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و بین اوراق، عطف از شیرازه جدا گسیختگی شیرازه گاه جای عنوان ها بدون نوشته لکه، آب افتادگی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شاعری ،زرشکی یک لایی دارای جدول ضربی، اندرون جلد کاغذ آبی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815530</w:t>
      </w:r>
    </w:p>
    <w:p>
      <w:pPr>
        <w:pStyle w:val="Heading2"/>
        <w:numPr>
          <w:ilvl w:val="1"/>
          <w:numId w:val="1"/>
        </w:numPr>
        <w:rPr/>
      </w:pPr>
      <w:bookmarkStart w:id="953" w:name="__RefHeading___Toc6834553_2870459653"/>
      <w:bookmarkStart w:id="954" w:name="_Toc340"/>
      <w:bookmarkEnd w:id="953"/>
      <w:r>
        <w:rPr/>
        <w:t>13709/2</w:t>
      </w:r>
      <w:bookmarkEnd w:id="954"/>
    </w:p>
    <w:p>
      <w:pPr>
        <w:pStyle w:val="BookText"/>
        <w:rPr/>
      </w:pPr>
      <w:r>
        <w:rPr>
          <w:rFonts w:ascii="IRNazanin" w:hAnsi="IRNazanin" w:eastAsia="IRNazanin"/>
          <w:color w:val="111111"/>
          <w:sz w:val="28"/>
          <w:sz w:val="28"/>
          <w:szCs w:val="28"/>
          <w:rtl w:val="true"/>
          <w:lang w:bidi="fa-IR"/>
        </w:rPr>
        <w:t xml:space="preserve">اوحدی، رکن الدین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منتخب جام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الدین اوحدی مراغه ای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از مثنوی های مشهور و شامل بسیاری از مطالب اخلاقی اجتماعی و عرفانی در حدود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شعر است نسخه در آغاز و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سرفصل های موجود آن عبارت است از آداب می خوردن در ترتیب منزل در معنی دل باقی در تحقیق زیارت در تصدیق کرامات در اجابت دعا، در ارشاد پیر 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اهل رزق در صفت ستایش اهل رضا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می خوردن</w:t>
      </w:r>
    </w:p>
    <w:p>
      <w:pPr>
        <w:pStyle w:val="BookText"/>
        <w:rPr/>
      </w:pPr>
      <w:r>
        <w:rPr>
          <w:rFonts w:ascii="IRNazanin" w:hAnsi="IRNazanin" w:eastAsia="IRNazanin"/>
          <w:color w:val="111111"/>
          <w:sz w:val="28"/>
          <w:sz w:val="28"/>
          <w:szCs w:val="28"/>
          <w:rtl w:val="true"/>
          <w:lang w:bidi="fa-IR"/>
        </w:rPr>
        <w:t xml:space="preserve">خوردن باده گر شود ناچار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 تا نگذرد حریف از جار</w:t>
      </w:r>
    </w:p>
    <w:p>
      <w:pPr>
        <w:pStyle w:val="BookText"/>
        <w:rPr/>
      </w:pPr>
      <w:r>
        <w:rPr>
          <w:rFonts w:ascii="IRNazanin" w:hAnsi="IRNazanin" w:eastAsia="IRNazanin"/>
          <w:color w:val="111111"/>
          <w:sz w:val="28"/>
          <w:sz w:val="28"/>
          <w:szCs w:val="28"/>
          <w:rtl w:val="true"/>
          <w:lang w:bidi="fa-IR"/>
        </w:rPr>
        <w:t xml:space="preserve">خادمی جست و صاحبی خوشخوی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نغز و مطرب خوش 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چه در هر دو وضع دفعی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شراب ای بسر که نفعی هست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bookmarkStart w:id="955" w:name="pg9548_65176"/>
    </w:p>
    <w:p>
      <w:pPr>
        <w:pStyle w:val="BookText"/>
        <w:rPr/>
      </w:pPr>
      <w:bookmarkEnd w:id="95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 سیاهی و بنفش، سرفصل ها به 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815531</w:t>
      </w:r>
    </w:p>
    <w:p>
      <w:pPr>
        <w:pStyle w:val="Heading2"/>
        <w:numPr>
          <w:ilvl w:val="1"/>
          <w:numId w:val="1"/>
        </w:numPr>
        <w:rPr/>
      </w:pPr>
      <w:bookmarkStart w:id="956" w:name="__RefHeading___Toc6834555_2870459653"/>
      <w:bookmarkStart w:id="957" w:name="_Toc341"/>
      <w:bookmarkEnd w:id="956"/>
      <w:r>
        <w:rPr/>
        <w:t>13710/1</w:t>
      </w:r>
      <w:bookmarkEnd w:id="9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بعضی از ابواب فقهی مثل متعه عقد اجاره صلات و مواخواه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کردی می نویسد خدای تعالی از برای او هفتصد هزار حسنه را و جفت او می گرداند هفتاد هزار حور را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در این سجده بگوید ربی آمنت بما کفر و اقرفت بما انكر و اوجبت الى ما دعو الااله الا الله ربنا ورب آبائنا الاولین برحمتک یا ارحم الراحمین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خطوط بالای آیات قرآن و برخی عبارات و کلمات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نسخه بسیار فرسوده گسیختگی شیرازه، لکه آب افتادگی و پارگی در اثر پوسیدگی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زرشکی حاشیه تیماج عنابی دولایی ساده اندرون جلد تیماج قهوه ای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815532</w:t>
      </w:r>
    </w:p>
    <w:p>
      <w:pPr>
        <w:pStyle w:val="Heading2"/>
        <w:numPr>
          <w:ilvl w:val="1"/>
          <w:numId w:val="1"/>
        </w:numPr>
        <w:rPr/>
      </w:pPr>
      <w:bookmarkStart w:id="958" w:name="__RefHeading___Toc6834557_2870459653"/>
      <w:bookmarkStart w:id="959" w:name="_Toc342"/>
      <w:bookmarkEnd w:id="958"/>
      <w:r>
        <w:rPr/>
        <w:t>13710/2</w:t>
      </w:r>
      <w:bookmarkEnd w:id="959"/>
    </w:p>
    <w:p>
      <w:pPr>
        <w:pStyle w:val="BookText"/>
        <w:rPr/>
      </w:pPr>
      <w:r>
        <w:rPr>
          <w:rFonts w:ascii="IRNazanin" w:hAnsi="IRNazanin" w:eastAsia="IRNazanin"/>
          <w:color w:val="111111"/>
          <w:sz w:val="28"/>
          <w:sz w:val="28"/>
          <w:szCs w:val="28"/>
          <w:rtl w:val="true"/>
          <w:lang w:bidi="fa-IR"/>
        </w:rPr>
        <w:t>جنگ دعا</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960" w:name="pg9548_65177"/>
    </w:p>
    <w:p>
      <w:pPr>
        <w:pStyle w:val="BookText"/>
        <w:rPr/>
      </w:pPr>
      <w:bookmarkEnd w:id="96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چند دعا از جمله دعا برای شفای مریض دعا برای پیروزی مظلوم بر ظالم دعای مولود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شهادت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اولاد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اهل قبور روایت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دین از کتاب اربعین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هر که این دعا را بعد از نماز صبح چهل مرتبه بخواند و دست بر مریض کشد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هر که سوره الم ترکیف معکوس بخواند مظفر و منصور گردد با تفاق</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تستعلیق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علایم و نشان دعاها در برگ های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ترجمه فارسی دعاها در برگ های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توضیحات در ارتباط با میں</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سطر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815533</w:t>
      </w:r>
    </w:p>
    <w:p>
      <w:pPr>
        <w:pStyle w:val="Heading2"/>
        <w:numPr>
          <w:ilvl w:val="1"/>
          <w:numId w:val="1"/>
        </w:numPr>
        <w:rPr/>
      </w:pPr>
      <w:bookmarkStart w:id="961" w:name="__RefHeading___Toc6834559_2870459653"/>
      <w:bookmarkStart w:id="962" w:name="_Toc343"/>
      <w:bookmarkEnd w:id="961"/>
      <w:r>
        <w:rPr/>
        <w:t>13711</w:t>
      </w:r>
      <w:bookmarkEnd w:id="962"/>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ادعیه و اعمال مربوط به ایام سال در چهارده باب و یک خاتمه تدوین شده که هر باب نیز شامل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این کتاب را به نام سلطان حسین صفوی نوشته و در آخر آن پاره ای از احکام زکات خمس و اعتکاف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در داخل و خارج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بسلمه الحمد الله الذي جعل العبادة وسيلة لنيل السعادة في الآخرة و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بنده خاطی محمد باقر بن محمد تقی على الله</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ملتمس از برادران ایمانی آنست که هر که از این منتفع گردد در حال حیات یا بعد از وفات به دعای رحمت و مغفرت این مستحق دعا را یاد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بفضل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الله المعظم شهر رمضان سنه سبع و مائه بعد الالف</w:t>
      </w:r>
      <w:r>
        <w:rPr>
          <w:rFonts w:eastAsia="IRNazanin" w:cs="IRNazanin"/>
          <w:color w:val="111111"/>
          <w:sz w:val="28"/>
          <w:szCs w:val="28"/>
          <w:rtl w:val="true"/>
          <w:lang w:bidi="fa-IR"/>
        </w:rPr>
        <w:t xml:space="preserve">..... </w:t>
      </w:r>
      <w:bookmarkStart w:id="963" w:name="pg9548_65178"/>
    </w:p>
    <w:p>
      <w:pPr>
        <w:pStyle w:val="BookText"/>
        <w:rPr/>
      </w:pPr>
      <w:bookmarkEnd w:id="963"/>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الفراغ من تحريره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سبع من شهر رجب المرجب من شهور سنه ماتان بعد الألف من الهجره النبويه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کربلایی علی محمدرضای ساوج بلاغی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1817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بن علی ساوح بلاغی تاریخ کتابت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ها و سرفصل ها، خطوط بالای برخی کلمات و عبارات به سرخی یادداشت ها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از جانب زهرا خانم دختر محمد جعفر کلاردشتی به تاریخ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از محسن ابن مصطفی آجین دوجینی در مدرسه معیرالممالک به تاریخ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حاشیه برگ های </w:t>
      </w:r>
      <w:r>
        <w:rPr>
          <w:rFonts w:eastAsia="IRNazanin" w:cs="IRNazanin"/>
          <w:color w:val="111111"/>
          <w:sz w:val="28"/>
          <w:szCs w:val="28"/>
          <w:lang w:bidi="fa-IR"/>
        </w:rPr>
        <w:t>245010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تایخ وفات افراد مختلف با تاریخ گوناگون که بیشتر مربوط به منطقه آجین دوجین در ساوجبلاغ هستند در برگ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زیارت وارت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عنوان ها و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در ارتباط بامتن از مصطفی این ملا محمد ربیع اجین دوجینی؟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آب،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مهر بیضوی با عبارت یا محسن قد اتیک المسی؟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با عبارت عبده الراجي محمد ربیع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عطف از شیرازه جدا، گسیختگی شیرازه پارگی در اوراق 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سیر دارای جدول ضربی ترنج و سرترنج با نقش گل و بوته عطف پارچه زرشکی، اندرون جلد کاغذ نارنجی</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815534</w:t>
      </w:r>
    </w:p>
    <w:p>
      <w:pPr>
        <w:pStyle w:val="Heading2"/>
        <w:numPr>
          <w:ilvl w:val="1"/>
          <w:numId w:val="1"/>
        </w:numPr>
        <w:rPr/>
      </w:pPr>
      <w:bookmarkStart w:id="964" w:name="__RefHeading___Toc6834561_2870459653"/>
      <w:bookmarkStart w:id="965" w:name="_Toc344"/>
      <w:bookmarkEnd w:id="964"/>
      <w:r>
        <w:rPr/>
        <w:t>13712/1</w:t>
      </w:r>
      <w:bookmarkEnd w:id="965"/>
    </w:p>
    <w:p>
      <w:pPr>
        <w:pStyle w:val="BookText"/>
        <w:rPr/>
      </w:pP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نصاب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مسعود ابی بکر ابونصر فراهی</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966" w:name="pg9548_65179"/>
    </w:p>
    <w:p>
      <w:pPr>
        <w:pStyle w:val="BookText"/>
        <w:rPr/>
      </w:pPr>
      <w:bookmarkEnd w:id="96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شرح مختصری بر منظومه نصاب الصبیان ابونصر فراهی از شارحی ناشناخته است نیز بنگرید به شماره بازیابی </w:t>
      </w:r>
      <w:r>
        <w:rPr>
          <w:rFonts w:eastAsia="IRNazanin" w:cs="IRNazanin"/>
          <w:color w:val="111111"/>
          <w:sz w:val="28"/>
          <w:szCs w:val="28"/>
          <w:lang w:bidi="fa-IR"/>
        </w:rPr>
        <w:t>6433/1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مطلب مصنف لغات است به نظم پس انسب آنست که در اول کتاب خود شروع نماید به مصرعی تا موافق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ایزد شمر غنیمت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چون ختم شد به نام خدا</w:t>
      </w:r>
    </w:p>
    <w:p>
      <w:pPr>
        <w:pStyle w:val="BookText"/>
        <w:rPr/>
      </w:pPr>
      <w:r>
        <w:rPr>
          <w:rFonts w:ascii="IRNazanin" w:hAnsi="IRNazanin" w:eastAsia="IRNazanin"/>
          <w:color w:val="111111"/>
          <w:sz w:val="28"/>
          <w:sz w:val="28"/>
          <w:szCs w:val="28"/>
          <w:rtl w:val="true"/>
          <w:lang w:bidi="fa-IR"/>
        </w:rPr>
        <w:t xml:space="preserve">صد هزاران هزار رحمت و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باد بر معلم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بتاریخ چهارم شهر شعبان المعظم در قصبه نهاوند در سنه هزار دویست چهل و سه والله اعلم بالصواب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ناخوانا تاریخ کتابت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 نهاوند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سرفصل ها به سرخی خطوط بالای برخی کلمات و عبارات به سرخی و سیاهی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جلد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مهر بیضوی با عبارت ادرکنی یا امام علی النقی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پارگی در عطف، پارگی در اوراق، وصالی، لکه و آب افتادگی دارد کاغذ فرنگی آبی جلد تیماج قهوه ای روشن یک لایی دارای جدول ضربی میان جداول بوته های ریسه ای، عطف پارچه نقش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lang w:bidi="fa-IR"/>
        </w:rPr>
        <w:t>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نصاب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815535</w:t>
      </w:r>
    </w:p>
    <w:p>
      <w:pPr>
        <w:pStyle w:val="Heading2"/>
        <w:numPr>
          <w:ilvl w:val="1"/>
          <w:numId w:val="1"/>
        </w:numPr>
        <w:rPr/>
      </w:pPr>
      <w:bookmarkStart w:id="967" w:name="__RefHeading___Toc6834563_2870459653"/>
      <w:bookmarkStart w:id="968" w:name="_Toc345"/>
      <w:bookmarkEnd w:id="967"/>
      <w:r>
        <w:rPr/>
        <w:t>13712/2</w:t>
      </w:r>
      <w:bookmarkEnd w:id="968"/>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ناشناخته متن از علی بن محمد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شرحی مختصر بر امثله جرجانی از شارحی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شرح از نه وجهی که از مصدر استخراج می شود یعنی ماضی مضارع مستقبل اسم فاعل اسم مفعول امر نهی جحد و استفهام بحث شده است</w:t>
      </w:r>
      <w:r>
        <w:rPr>
          <w:rFonts w:eastAsia="IRNazanin" w:cs="IRNazanin"/>
          <w:color w:val="111111"/>
          <w:sz w:val="28"/>
          <w:szCs w:val="28"/>
          <w:rtl w:val="true"/>
          <w:lang w:bidi="fa-IR"/>
        </w:rPr>
        <w:t xml:space="preserve">. </w:t>
      </w:r>
      <w:bookmarkStart w:id="969" w:name="pg9548_65180"/>
    </w:p>
    <w:p>
      <w:pPr>
        <w:pStyle w:val="BookText"/>
        <w:rPr/>
      </w:pPr>
      <w:bookmarkEnd w:id="96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بدآن که ابتدای هر شیئی لازم است مقدم داشتن بسم الله بجهت حدیث نبوی صلی الله و علیه و آله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تضربن هل تضربنّ هل تضربان هل تضربنان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شده کتاب امثله بتاریخ سیم شهر ذي القعده </w:t>
      </w:r>
      <w:r>
        <w:rPr>
          <w:rFonts w:eastAsia="IRNazanin" w:cs="IRNazanin"/>
          <w:color w:val="111111"/>
          <w:sz w:val="28"/>
          <w:szCs w:val="28"/>
          <w:lang w:bidi="fa-IR"/>
        </w:rPr>
        <w:t>1243</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816</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815536</w:t>
      </w:r>
    </w:p>
    <w:p>
      <w:pPr>
        <w:pStyle w:val="Heading2"/>
        <w:numPr>
          <w:ilvl w:val="1"/>
          <w:numId w:val="1"/>
        </w:numPr>
        <w:rPr/>
      </w:pPr>
      <w:bookmarkStart w:id="970" w:name="__RefHeading___Toc6834565_2870459653"/>
      <w:bookmarkStart w:id="971" w:name="_Toc346"/>
      <w:bookmarkEnd w:id="970"/>
      <w:r>
        <w:rPr/>
        <w:t>13712/3</w:t>
      </w:r>
      <w:bookmarkEnd w:id="971"/>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مباحث علم صرف را به صورت مختصر و فشرده در چند فصل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دیرباز از متون درسی حوزه های علمیه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ايدك الله تعالى في الدارین که کلمات لغته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 سه قسم است اسم است و فعل است و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زیدا و سایرته و خرج زیدا و استخرجته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کتاب صرف مير في يوم خميس شهر ربيع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تاریخ کتابت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فصلها و توضیحات در ارتباط با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سه برگ آغاز در بقیه اوراق جای عنوان ها بدون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صرف</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bookmarkStart w:id="972" w:name="pg9548_65181"/>
    </w:p>
    <w:p>
      <w:pPr>
        <w:pStyle w:val="BookText"/>
        <w:rPr/>
      </w:pPr>
      <w:bookmarkEnd w:id="972"/>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815537</w:t>
      </w:r>
    </w:p>
    <w:p>
      <w:pPr>
        <w:pStyle w:val="Heading2"/>
        <w:numPr>
          <w:ilvl w:val="1"/>
          <w:numId w:val="1"/>
        </w:numPr>
        <w:rPr/>
      </w:pPr>
      <w:bookmarkStart w:id="973" w:name="__RefHeading___Toc6834567_2870459653"/>
      <w:bookmarkStart w:id="974" w:name="_Toc347"/>
      <w:bookmarkEnd w:id="973"/>
      <w:r>
        <w:rPr/>
        <w:t>13712/4</w:t>
      </w:r>
      <w:bookmarkEnd w:id="974"/>
    </w:p>
    <w:p>
      <w:pPr>
        <w:pStyle w:val="BookText"/>
        <w:rPr/>
      </w:pPr>
      <w:r>
        <w:rPr>
          <w:rFonts w:ascii="IRNazanin" w:hAnsi="IRNazanin" w:eastAsia="IRNazanin"/>
          <w:color w:val="111111"/>
          <w:sz w:val="28"/>
          <w:sz w:val="28"/>
          <w:szCs w:val="28"/>
          <w:rtl w:val="true"/>
          <w:lang w:bidi="fa-IR"/>
        </w:rPr>
        <w:t xml:space="preserve">زنجانی عبدالوهاب بن ابراهیم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ابراهیم زنجانی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التصريف في اللغة التغير و في الصناعة التحويل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الواحد الى امثلة مختلفة لمعان 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زاد بزيارة الهاء في المصدر كالاعطائه والانطلاقة الا ما فيه تاء الثانيث منهما تمام شد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2895</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1087</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توضیحات در ارتباط با متن</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تصريف العزی العزي في التصريف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815538</w:t>
      </w:r>
    </w:p>
    <w:p>
      <w:pPr>
        <w:pStyle w:val="Heading2"/>
        <w:numPr>
          <w:ilvl w:val="1"/>
          <w:numId w:val="1"/>
        </w:numPr>
        <w:rPr/>
      </w:pPr>
      <w:bookmarkStart w:id="975" w:name="__RefHeading___Toc6834569_2870459653"/>
      <w:bookmarkStart w:id="976" w:name="_Toc348"/>
      <w:bookmarkEnd w:id="975"/>
      <w:r>
        <w:rPr/>
        <w:t>13712/5</w:t>
      </w:r>
      <w:bookmarkEnd w:id="976"/>
    </w:p>
    <w:p>
      <w:pPr>
        <w:pStyle w:val="BookText"/>
        <w:rPr/>
      </w:pPr>
      <w:r>
        <w:rPr>
          <w:rFonts w:ascii="IRNazanin" w:hAnsi="IRNazanin" w:eastAsia="IRNazanin"/>
          <w:color w:val="111111"/>
          <w:sz w:val="28"/>
          <w:sz w:val="28"/>
          <w:szCs w:val="28"/>
          <w:rtl w:val="true"/>
          <w:lang w:bidi="fa-IR"/>
        </w:rPr>
        <w:t>شرح العوامل المائه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عبد القاهر بن عبد الرحمن جرجانی؛ شارح 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العوامل في النحو على ما الفه الشيخ الإمام الفاضل عبد القاهر عبد الرحمن الجرجانى سقى الله ثراه و جعل الجنة مثواه مائة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عملها و ذلك آخر ما آوردناه على طريق الاختصار و الله الهادي الى الصواب</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در حاشیه آورده شده است</w:t>
      </w:r>
      <w:r>
        <w:rPr>
          <w:rFonts w:eastAsia="IRNazanin" w:cs="IRNazanin"/>
          <w:color w:val="111111"/>
          <w:sz w:val="28"/>
          <w:szCs w:val="28"/>
          <w:rtl w:val="true"/>
          <w:lang w:bidi="fa-IR"/>
        </w:rPr>
        <w:t xml:space="preserve">. </w:t>
      </w:r>
      <w:bookmarkStart w:id="977" w:name="pg9548_65182"/>
    </w:p>
    <w:p>
      <w:pPr>
        <w:pStyle w:val="BookText"/>
        <w:rPr/>
      </w:pPr>
      <w:bookmarkEnd w:id="977"/>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عبد القاهر بن عبد الرحمن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815539</w:t>
      </w:r>
    </w:p>
    <w:p>
      <w:pPr>
        <w:pStyle w:val="Heading2"/>
        <w:numPr>
          <w:ilvl w:val="1"/>
          <w:numId w:val="1"/>
        </w:numPr>
        <w:rPr/>
      </w:pPr>
      <w:bookmarkStart w:id="978" w:name="__RefHeading___Toc6834571_2870459653"/>
      <w:bookmarkStart w:id="979" w:name="_Toc349"/>
      <w:bookmarkEnd w:id="978"/>
      <w:r>
        <w:rPr/>
        <w:t>137126</w:t>
      </w:r>
      <w:bookmarkEnd w:id="979"/>
    </w:p>
    <w:p>
      <w:pPr>
        <w:pStyle w:val="BookText"/>
        <w:rPr/>
      </w:pPr>
      <w:r>
        <w:rPr>
          <w:rFonts w:ascii="IRNazanin" w:hAnsi="IRNazanin" w:eastAsia="IRNazanin"/>
          <w:color w:val="111111"/>
          <w:sz w:val="28"/>
          <w:sz w:val="28"/>
          <w:szCs w:val="28"/>
          <w:rtl w:val="true"/>
          <w:lang w:bidi="fa-IR"/>
        </w:rPr>
        <w:t xml:space="preserve">اردبیلی محمد بن عبدالغنی </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الانموذج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الغنی اردبیلی متن از جارالله ابوالقاسم محمود بن عمر زمخشری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چاپ سنگی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العربية مفتاح البيان وصيرها آلة يحترز بها عن الخطا في اللسان</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العامي اذا لم يتذكر و لم يرد أن يقطع كلامه هذا اخر ما أوردناه في هذا الباب والله الهادي إلى الصواب تمام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در ارتباط با متن و تصحیح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محمود بن عمر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الانموذج في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815540</w:t>
      </w:r>
    </w:p>
    <w:p>
      <w:pPr>
        <w:pStyle w:val="Heading2"/>
        <w:numPr>
          <w:ilvl w:val="1"/>
          <w:numId w:val="1"/>
        </w:numPr>
        <w:rPr/>
      </w:pPr>
      <w:bookmarkStart w:id="980" w:name="__RefHeading___Toc6834573_2870459653"/>
      <w:bookmarkStart w:id="981" w:name="_Toc350"/>
      <w:bookmarkEnd w:id="980"/>
      <w:r>
        <w:rPr/>
        <w:t>13712/7</w:t>
      </w:r>
      <w:bookmarkEnd w:id="981"/>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قوشچی</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982" w:name="pg9548_65183"/>
    </w:p>
    <w:p>
      <w:pPr>
        <w:pStyle w:val="BookText"/>
        <w:rPr/>
      </w:pPr>
      <w:bookmarkEnd w:id="98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پایانی رساله مطلبی تحت عنوان حاشیه در مورد زمین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 اما بعد این کتاب مشتمل است بر مقدمه و دو مقاله و خاتمه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عرض تا شصت و شش درجه عمارت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نوشتم تا بماند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4885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3428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ناخوانا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اشکال نجومی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نجومی توضیحاتی در ارتباط با متن و تصحیح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هیئت، فتحیه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815541</w:t>
      </w:r>
    </w:p>
    <w:p>
      <w:pPr>
        <w:pStyle w:val="Heading2"/>
        <w:numPr>
          <w:ilvl w:val="1"/>
          <w:numId w:val="1"/>
        </w:numPr>
        <w:rPr/>
      </w:pPr>
      <w:bookmarkStart w:id="983" w:name="__RefHeading___Toc6834575_2870459653"/>
      <w:bookmarkStart w:id="984" w:name="_Toc351"/>
      <w:bookmarkEnd w:id="983"/>
      <w:r>
        <w:rPr/>
        <w:t>13712/8</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تسوية البيوت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مختصری در دو صفحه در استخراج مراکز هشت خانه منطقه البروج به دنبال این متن در برگ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مختلف در کسب روزی حلال و غیره از کتاب مقال؟ در برگ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دایره ای از صور بروج فلکی در برگ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جداول مطالع البروج از زیج هندی مطالع البروج بفلك مستقيم مبتدا من اول الجدی از زیج هندی و در برگ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فلک علویه و زهره و صورت فلک شمس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برگ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چند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در تسویه البيوت بطريق مشهور موافق متن زیج جدید میرزای شهید رحمه الله در استخراج اوتاد اربعه میان اهل صناعت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ثامن و نظیر ثالث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مرکز تاسع و الله العليم</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نستعلیق ناخوانا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نیمه خوانا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985" w:name="pg9548_65184"/>
    </w:p>
    <w:p>
      <w:pPr>
        <w:pStyle w:val="BookText"/>
        <w:rPr/>
      </w:pPr>
      <w:bookmarkEnd w:id="985"/>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815542</w:t>
      </w:r>
    </w:p>
    <w:p>
      <w:pPr>
        <w:pStyle w:val="Heading2"/>
        <w:numPr>
          <w:ilvl w:val="1"/>
          <w:numId w:val="1"/>
        </w:numPr>
        <w:rPr/>
      </w:pPr>
      <w:bookmarkStart w:id="986" w:name="__RefHeading___Toc6834577_2870459653"/>
      <w:bookmarkStart w:id="987" w:name="_Toc352"/>
      <w:bookmarkEnd w:id="986"/>
      <w:r>
        <w:rPr/>
        <w:t>13713/1</w:t>
      </w:r>
      <w:bookmarkEnd w:id="987"/>
    </w:p>
    <w:p>
      <w:pPr>
        <w:pStyle w:val="BookText"/>
        <w:rPr/>
      </w:pP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المصائب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طبیب تنکابنی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اسرار و حکم مصایب وارده بر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احوالات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اثر تلاش کرده به مشکلات برخی از اخبار درباره اهل بیت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زمان حکومت ناصرالدین شاه و صدارت میرزا آقا خان نوری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خوشترین ذکری از اذکار اهل فواد و نیکوترین تحریری از تحریرات قلم و 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حبس نفسانی گمگشته وادی جهالت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نامه بر خطایی واقف گردند بقلم عفو اصلاح فرمايند فان السهو و النسيان كالطبيعة الثانية للانسان و ما ابرى نفسى أن النفس الامارة بالسوء الا ما رحم ربی ان ربی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سپاس مر خدایرا که بنده ذلیل حقیر شرمنده روسیاه پر گناه خادم اطبا عبدالرحیم ابن هادی کلارستاقی را نیز لطف و عطا فرموده در اتمام کتابت اسرار المصائب در مدرسه سلیمانیه تنکابن یوم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الاول سنه </w:t>
      </w:r>
      <w:r>
        <w:rPr>
          <w:rFonts w:eastAsia="IRNazanin" w:cs="IRNazanin"/>
          <w:color w:val="111111"/>
          <w:sz w:val="28"/>
          <w:szCs w:val="28"/>
          <w:lang w:bidi="fa-IR"/>
        </w:rPr>
        <w:t>1267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شکسته كاتب عبد الرحيم بن هادی کلارستاقی تاریخ کتابت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کتابت تنکابن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نسخه در زمان حیات مولف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سرخی و سیاهی عنوان ها و سرفصل ها، خطوط بالای آیات قرآنی و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نامه کتاب اسرار المصائب که محمد بن سلیمان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وکالت از طرف میرزا عبدالرحیم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آن را جاری کرده است؟ و در ذیل آن یک 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امنوا بما أنزل على محمد و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آسيب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bookmarkStart w:id="988" w:name="pg9548_65185"/>
    </w:p>
    <w:p>
      <w:pPr>
        <w:pStyle w:val="BookText"/>
        <w:rPr/>
      </w:pPr>
      <w:bookmarkEnd w:id="988"/>
      <w:r>
        <w:rPr>
          <w:rFonts w:ascii="IRNazanin" w:hAnsi="IRNazanin" w:eastAsia="IRNazanin"/>
          <w:color w:val="111111"/>
          <w:sz w:val="28"/>
          <w:sz w:val="28"/>
          <w:szCs w:val="28"/>
          <w:rtl w:val="true"/>
          <w:lang w:bidi="fa-IR"/>
        </w:rPr>
        <w:t>فرسوده پارگی در عطف و لبه جلد عطف از شیرازه جدا گسیختگی شیرازه، لکه پارگی و سوختگی در لبه های اوراق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آبی جلد تیماج قهوه ای سیر مقوایی، دارای جدول ضربی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ascii="IRNazanin" w:hAnsi="IRNazanin" w:eastAsia="IRNazanin"/>
          <w:color w:val="111111"/>
          <w:sz w:val="28"/>
          <w:sz w:val="28"/>
          <w:szCs w:val="28"/>
          <w:rtl w:val="true"/>
          <w:lang w:bidi="fa-IR"/>
        </w:rPr>
        <w:t xml:space="preserve">برگ اب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815544</w:t>
      </w:r>
    </w:p>
    <w:p>
      <w:pPr>
        <w:pStyle w:val="Heading2"/>
        <w:numPr>
          <w:ilvl w:val="1"/>
          <w:numId w:val="1"/>
        </w:numPr>
        <w:rPr/>
      </w:pPr>
      <w:bookmarkStart w:id="989" w:name="__RefHeading___Toc6834579_2870459653"/>
      <w:bookmarkStart w:id="990" w:name="_Toc353"/>
      <w:bookmarkEnd w:id="989"/>
      <w:r>
        <w:rPr/>
        <w:t>137132</w:t>
      </w:r>
      <w:bookmarkEnd w:id="990"/>
    </w:p>
    <w:p>
      <w:pPr>
        <w:pStyle w:val="BookText"/>
        <w:rPr/>
      </w:pP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محمد بن سلیمان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طبیب تنکابنی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تألیفات خودش را تا زمان نوشتن این کتاب شناسی سی و سه سال از عمرش می گذشته فهرست وار نام برده و به چند اثر در دست تألیفش نیز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که داعی برادران دینی در مدت عمر خودم الی الان که سی و سه سال از عمرم می گذرد قریب به شصت و پنج تالیف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تشریح الافلاک و مشکلات الاخبار و دیوان چون دیوان حافظ در مصیبت امام حسین که هنوز تمام نشد و الحمد لله اولا واخرا تم على يد مولفه محمد بن سليمان الطبيب تنكابني تسويد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على يد اقل العباد عبد الرحيم الطبيب ابن محمد هادی الکلارستاقی سنه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815545</w:t>
      </w:r>
    </w:p>
    <w:p>
      <w:pPr>
        <w:pStyle w:val="Heading2"/>
        <w:numPr>
          <w:ilvl w:val="1"/>
          <w:numId w:val="1"/>
        </w:numPr>
        <w:rPr/>
      </w:pPr>
      <w:bookmarkStart w:id="991" w:name="__RefHeading___Toc6834581_2870459653"/>
      <w:bookmarkStart w:id="992" w:name="_Toc354"/>
      <w:bookmarkEnd w:id="991"/>
      <w:r>
        <w:rPr/>
        <w:t>13713/3</w:t>
      </w:r>
      <w:bookmarkEnd w:id="992"/>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993" w:name="pg9548_65186"/>
    </w:p>
    <w:p>
      <w:pPr>
        <w:pStyle w:val="BookText"/>
        <w:rPr/>
      </w:pPr>
      <w:bookmarkEnd w:id="993"/>
      <w:r>
        <w:rPr>
          <w:rFonts w:ascii="IRNazanin" w:hAnsi="IRNazanin" w:eastAsia="IRNazanin"/>
          <w:color w:val="111111"/>
          <w:sz w:val="28"/>
          <w:sz w:val="28"/>
          <w:szCs w:val="28"/>
          <w:rtl w:val="true"/>
          <w:lang w:bidi="fa-IR"/>
        </w:rPr>
        <w:t xml:space="preserve">اسرار الوصايا الامام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الطبيب التنكابني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مربوط به وصیت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هنگام مرگ به ابو الصلت هروی فرموده و در آن نشانی قبر خود را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نواله و الشكر له على افضاله والصلوة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العبد المجرم محمد بن سليمان الطبيب التنكابني ان کتابی الفارسي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فصلت ذلك في كتاب اسرار المصائب فلاحظه هذا ما تيسرلی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سليمان في غره شهر الصفر وكان الشريع فيه ظهر ذلك اليوم و كان هذه التاليف ثلث ساعات</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ايضا من تحرير هذا الكتاب المسمى باسرار الوصايا والامام الثامن في يد حازم الاطبا عبد الرحيم بن محمد هادى الكلارستاقي في يوم احد ثالث شهر ربيع الأول في سنه سبع وستين و ماتين بعد الالف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وصیت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815546</w:t>
      </w:r>
    </w:p>
    <w:p>
      <w:pPr>
        <w:pStyle w:val="Heading2"/>
        <w:numPr>
          <w:ilvl w:val="1"/>
          <w:numId w:val="1"/>
        </w:numPr>
        <w:rPr/>
      </w:pPr>
      <w:bookmarkStart w:id="994" w:name="__RefHeading___Toc6834583_2870459653"/>
      <w:bookmarkStart w:id="995" w:name="_Toc355"/>
      <w:bookmarkEnd w:id="994"/>
      <w:r>
        <w:rPr/>
        <w:t>13713/4</w:t>
      </w:r>
      <w:bookmarkEnd w:id="995"/>
    </w:p>
    <w:p>
      <w:pPr>
        <w:pStyle w:val="BookText"/>
        <w:rPr/>
      </w:pP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الدرة الثمينة في حرمة التعبية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الطبيب التنكابني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به عربی در اثبات حرمت تعزیه و شبیه خوانی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می گوید که بعضی معتقدند شبیه اختراع یزید است و برخی گویند اختراع شیخ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دوازده دلیل از مجوزین تشبیه را ذکر و سپس همه را رد می کند</w:t>
      </w:r>
      <w:r>
        <w:rPr>
          <w:rFonts w:eastAsia="IRNazanin" w:cs="IRNazanin"/>
          <w:color w:val="111111"/>
          <w:sz w:val="28"/>
          <w:szCs w:val="28"/>
          <w:rtl w:val="true"/>
          <w:lang w:bidi="fa-IR"/>
        </w:rPr>
        <w:t xml:space="preserve">. </w:t>
      </w:r>
      <w:bookmarkStart w:id="996" w:name="pg9548_65187"/>
    </w:p>
    <w:p>
      <w:pPr>
        <w:pStyle w:val="BookText"/>
        <w:rPr/>
      </w:pPr>
      <w:bookmarkEnd w:id="996"/>
      <w:r>
        <w:rPr>
          <w:rFonts w:ascii="IRNazanin" w:hAnsi="IRNazanin" w:eastAsia="IRNazanin"/>
          <w:color w:val="111111"/>
          <w:sz w:val="28"/>
          <w:sz w:val="28"/>
          <w:szCs w:val="28"/>
          <w:rtl w:val="true"/>
          <w:lang w:bidi="fa-IR"/>
        </w:rPr>
        <w:t>آغاز بسمله، الحمد لله الذي جعلنا من امه خیر الانبياء و افضل الاصفياء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العبد الجاني و الفقير الفانی محمد بن سليمان الطبيب التنكابني هذه رساله موسومة بالدرة الثمينة في حرمة التعبيه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اراه في النظر القاصر و الفكر الفاتر اعاذنا الله و اياكم عن سوء المخاطر و ما صدرمنا من اللزلل والخطاء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مولفه الجاني محمد بن سليمان الطبيب تنكابني في يوم الجمعة خامس عشر محرم الحرام و كان الشروع في الرسالة يوم السابقة الاربعة عشر منه يوم الخميس من شهور سنه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محرره الخاطى عبد الرحيم الطبيب ابن محمد هادي الكلارستاقي في يوم الثالث ثامن عشر ربيع الأول من شهور سنه </w:t>
      </w:r>
      <w:r>
        <w:rPr>
          <w:rFonts w:eastAsia="Amiri" w:cs="Amiri" w:ascii="Amiri" w:hAnsi="Amiri"/>
          <w:color w:val="111111"/>
          <w:sz w:val="28"/>
          <w:szCs w:val="28"/>
          <w:lang w:bidi="ar-SA"/>
        </w:rPr>
        <w:t>1267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1802</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815547</w:t>
      </w:r>
    </w:p>
    <w:p>
      <w:pPr>
        <w:pStyle w:val="Heading2"/>
        <w:numPr>
          <w:ilvl w:val="1"/>
          <w:numId w:val="1"/>
        </w:numPr>
        <w:rPr/>
      </w:pPr>
      <w:bookmarkStart w:id="997" w:name="__RefHeading___Toc6834585_2870459653"/>
      <w:bookmarkStart w:id="998" w:name="_Toc356"/>
      <w:bookmarkEnd w:id="997"/>
      <w:r>
        <w:rPr/>
        <w:t>13713/5</w:t>
      </w:r>
      <w:bookmarkEnd w:id="998"/>
    </w:p>
    <w:p>
      <w:pPr>
        <w:pStyle w:val="BookText"/>
        <w:rPr/>
      </w:pPr>
      <w:r>
        <w:rPr>
          <w:rFonts w:ascii="IRNazanin" w:hAnsi="IRNazanin" w:eastAsia="IRNazanin"/>
          <w:color w:val="111111"/>
          <w:sz w:val="28"/>
          <w:sz w:val="28"/>
          <w:szCs w:val="28"/>
          <w:rtl w:val="true"/>
          <w:lang w:bidi="fa-IR"/>
        </w:rPr>
        <w:t xml:space="preserve">ترجمه و شرح خطبة البيان منسوب به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مختصری بر خطبه البیان منسوب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ابتدا بسیاری از اوصاف خود را ذکر فرموده و پس از آن اخبار غیبی و بعضی از علایم آخر الزمان را بیان می کند نیز بنگرید به شماره بازیابی </w:t>
      </w:r>
      <w:r>
        <w:rPr>
          <w:rFonts w:eastAsia="IRNazanin" w:cs="IRNazanin"/>
          <w:color w:val="111111"/>
          <w:sz w:val="28"/>
          <w:szCs w:val="28"/>
          <w:lang w:bidi="fa-IR"/>
        </w:rPr>
        <w:t>16587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برگ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مطلبی در مورد عمر بن خطاب با این مطلع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عن مطاعن فهى ايضا من وجوه اذكر نبذ منها فنقول الأول نسبه الشريف فان له نسب لم يكن لاحد من الأولين والآخرين إلى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انبیاء باشد و اما آن چه فرموده است انا الذي اتولى حساب الخلايق اجمعین معنی این کلمات آنست که</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نیست قوتی و نیرویی الا بخدای بلند که بالای همه است و بزرگتر از همه</w:t>
      </w:r>
      <w:r>
        <w:rPr>
          <w:rFonts w:eastAsia="IRNazanin" w:cs="IRNazanin"/>
          <w:color w:val="111111"/>
          <w:sz w:val="28"/>
          <w:szCs w:val="28"/>
          <w:rtl w:val="true"/>
          <w:lang w:bidi="fa-IR"/>
        </w:rPr>
        <w:t xml:space="preserve">... </w:t>
      </w:r>
      <w:bookmarkStart w:id="999" w:name="pg9548_65188"/>
    </w:p>
    <w:p>
      <w:pPr>
        <w:pStyle w:val="BookText"/>
        <w:rPr/>
      </w:pPr>
      <w:bookmarkEnd w:id="999"/>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شرح خطبه البیان از سخنان شاه مردان و امیرمومنان مرتضی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ید اقل الطلبه خادم اطبا عبد الرحیم این محمدهادی کلارستاقی در یوم چهارشنبه در مدرسه سلیمانیه تنکابن مشهور بکلام ور سنه </w:t>
      </w:r>
      <w:r>
        <w:rPr>
          <w:rFonts w:eastAsia="IRNazanin" w:cs="IRNazanin"/>
          <w:color w:val="111111"/>
          <w:sz w:val="28"/>
          <w:szCs w:val="28"/>
          <w:lang w:bidi="fa-IR"/>
        </w:rPr>
        <w:t>1267</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خط نستعلیق و 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نسخه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815548</w:t>
      </w:r>
    </w:p>
    <w:p>
      <w:pPr>
        <w:pStyle w:val="Heading2"/>
        <w:numPr>
          <w:ilvl w:val="1"/>
          <w:numId w:val="1"/>
        </w:numPr>
        <w:rPr/>
      </w:pPr>
      <w:bookmarkStart w:id="1000" w:name="__RefHeading___Toc6834587_2870459653"/>
      <w:bookmarkStart w:id="1001" w:name="_Toc357"/>
      <w:bookmarkEnd w:id="1000"/>
      <w:r>
        <w:rPr/>
        <w:t>13713/6</w:t>
      </w:r>
      <w:bookmarkEnd w:id="10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طرماح</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حکایت طرماح فرستاده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10225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حکایات بدیعه حکایت طرماح است رسول امیرمؤمنان و پادشاه متقیان علی بن ابی طالب بجانب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بشکناد دهان ترا و قطع کند استخوآن ها ی پهلوی ترا که این سخن تو دشوارتر است بر من از سخن اعرابی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الحكايت في الخامس و العشر من شهر رجب المرجب من شهور سنه </w:t>
      </w:r>
      <w:r>
        <w:rPr>
          <w:rFonts w:eastAsia="Amiri" w:cs="Amiri" w:ascii="Amiri" w:hAnsi="Amiri"/>
          <w:color w:val="111111"/>
          <w:sz w:val="28"/>
          <w:szCs w:val="28"/>
          <w:lang w:bidi="ar-SA"/>
        </w:rPr>
        <w:t>1367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لطایف و حکایات</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815549</w:t>
      </w:r>
      <w:r>
        <w:rPr>
          <w:rFonts w:eastAsia="IRNazanin" w:cs="IRNazanin"/>
          <w:color w:val="111111"/>
          <w:sz w:val="28"/>
          <w:szCs w:val="28"/>
          <w:rtl w:val="true"/>
          <w:lang w:bidi="fa-IR"/>
        </w:rPr>
        <w:t xml:space="preserve"> </w:t>
      </w:r>
      <w:bookmarkStart w:id="1002" w:name="pg9548_65189"/>
    </w:p>
    <w:p>
      <w:pPr>
        <w:pStyle w:val="Heading2"/>
        <w:numPr>
          <w:ilvl w:val="1"/>
          <w:numId w:val="1"/>
        </w:numPr>
        <w:rPr/>
      </w:pPr>
      <w:bookmarkStart w:id="1003" w:name="__RefHeading___Toc6834589_2870459653"/>
      <w:bookmarkStart w:id="1004" w:name="_Toc358"/>
      <w:bookmarkEnd w:id="1002"/>
      <w:bookmarkEnd w:id="1003"/>
      <w:r>
        <w:rPr/>
        <w:t>13713/7</w:t>
      </w:r>
      <w:bookmarkEnd w:id="1004"/>
    </w:p>
    <w:p>
      <w:pPr>
        <w:pStyle w:val="BookText"/>
        <w:rPr/>
      </w:pPr>
      <w:r>
        <w:rPr>
          <w:rFonts w:ascii="IRNazanin" w:hAnsi="IRNazanin" w:eastAsia="IRNazanin"/>
          <w:color w:val="111111"/>
          <w:sz w:val="28"/>
          <w:sz w:val="28"/>
          <w:szCs w:val="28"/>
          <w:rtl w:val="true"/>
          <w:lang w:bidi="fa-IR"/>
        </w:rPr>
        <w:t xml:space="preserve">قمی، محمد طاهر بن 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بن محمد حسین شیرازی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اصول دین است که در شش باب تدوین و به شاه سلیمان صفوی اهدا شده است باب اول در توحید دوم در عدل سوم در نبوت چهارم در امامت پنجم در معاد و ششم در ابطال جبر تفویض و اثبات امر بین الامرین در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دو باب دیگر در بداء اخلاص و فضل محبت الهی و خاتمه در نمازی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حماد بن عیسی تعلیم نمودند نام برده اند مؤلف در جوانی چند رباعی در معارف الهی و اصول مذهب شیعه اثنی عشری به نظم کشیده بود که رساله حاضر در حقیقت شرحی بر این رباعیات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مخفی نماند که غرض از آفرینش انس و جان تحصیل معرفت و طاعت خدای رحمن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احادیث اهل بيت صلوات الله علیهم ظاهر می شود این است که اشعریه و معتزله هر دو قدر به اند و گیران این امتاند تمت الكتاب بعون الملك الوهاب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مرکز احیاء میراث اسلامی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815550</w:t>
      </w:r>
    </w:p>
    <w:p>
      <w:pPr>
        <w:pStyle w:val="Heading2"/>
        <w:numPr>
          <w:ilvl w:val="1"/>
          <w:numId w:val="1"/>
        </w:numPr>
        <w:rPr/>
      </w:pPr>
      <w:bookmarkStart w:id="1005" w:name="__RefHeading___Toc6834591_2870459653"/>
      <w:bookmarkStart w:id="1006" w:name="_Toc359"/>
      <w:bookmarkEnd w:id="1005"/>
      <w:r>
        <w:rPr/>
        <w:t>137138</w:t>
      </w:r>
      <w:bookmarkEnd w:id="1006"/>
    </w:p>
    <w:p>
      <w:pPr>
        <w:pStyle w:val="BookText"/>
        <w:rPr/>
      </w:pPr>
      <w:r>
        <w:rPr>
          <w:rFonts w:ascii="IRNazanin" w:hAnsi="IRNazanin" w:eastAsia="IRNazanin"/>
          <w:color w:val="111111"/>
          <w:sz w:val="28"/>
          <w:sz w:val="28"/>
          <w:szCs w:val="28"/>
          <w:rtl w:val="true"/>
          <w:lang w:bidi="fa-IR"/>
        </w:rPr>
        <w:t xml:space="preserve">نفیس بن عوض،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موجز 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 بن عوض بن حکیم کرمانی؛ متن از علاء الدین علی بن ابی الحزم القرشي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کتاب جامع و مفیدی در پزشکی به نام القانون فی الطب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کتاب شروح متعددی نگاشته شده است از جمله موجز القانون که توسط ابن نفیس علاء الدین علی بن ابى الحزم قرشی متوفی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ق گزین شده است و </w:t>
      </w:r>
      <w:bookmarkStart w:id="1007" w:name="pg9548_65190"/>
    </w:p>
    <w:p>
      <w:pPr>
        <w:pStyle w:val="BookText"/>
        <w:rPr/>
      </w:pPr>
      <w:bookmarkEnd w:id="1007"/>
      <w:r>
        <w:rPr>
          <w:rFonts w:ascii="IRNazanin" w:hAnsi="IRNazanin" w:eastAsia="IRNazanin"/>
          <w:color w:val="111111"/>
          <w:sz w:val="28"/>
          <w:sz w:val="28"/>
          <w:szCs w:val="28"/>
          <w:rtl w:val="true"/>
          <w:lang w:bidi="fa-IR"/>
        </w:rPr>
        <w:t xml:space="preserve">نفيس بن عوض بن حکیم کرمانی آن را در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ق در سمرقند شرح نموده که همین کتاب موجود است و در چهار فن تنظیم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جزیی طب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ادویه و اغذیه مفرده و مرکبه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مختصه به عضوی از اعضاء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امراضی که اختصاص به عضوی ندارد مشتمل بر کشف معانی و رفع مشکلات آن و به الغ بیگ گورکانی 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تا مبحث جنس الثاني من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فن اول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الامام العالم الحبر الكامل علاء الدين على بن ابي الحرم القرشي المتطب صيغه تفعل هيهنا للمبالغة مثل تقدس و تمجد قد رتبت هذا الكتاب على اربعه فنون</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فاورثت الشوق ثم القوه العازمه ثم المحرك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فاعله للحركه بان تشنج تلك القوه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درشت تر و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نفیسی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نفیس، علی بن ابی الحزم، </w:t>
      </w:r>
      <w:r>
        <w:rPr>
          <w:rFonts w:eastAsia="IRNazanin" w:cs="IRNazanin"/>
          <w:color w:val="111111"/>
          <w:sz w:val="28"/>
          <w:szCs w:val="28"/>
          <w:lang w:bidi="fa-IR"/>
        </w:rPr>
        <w:t>607</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موجز 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428</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القانون في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815551</w:t>
      </w:r>
    </w:p>
    <w:p>
      <w:pPr>
        <w:pStyle w:val="Heading2"/>
        <w:numPr>
          <w:ilvl w:val="1"/>
          <w:numId w:val="1"/>
        </w:numPr>
        <w:rPr/>
      </w:pPr>
      <w:bookmarkStart w:id="1008" w:name="__RefHeading___Toc6834593_2870459653"/>
      <w:bookmarkStart w:id="1009" w:name="_Toc360"/>
      <w:bookmarkEnd w:id="1008"/>
      <w:r>
        <w:rPr/>
        <w:t>13713/9</w:t>
      </w:r>
      <w:bookmarkEnd w:id="1009"/>
    </w:p>
    <w:p>
      <w:pPr>
        <w:pStyle w:val="BookText"/>
        <w:rPr/>
      </w:pPr>
      <w:r>
        <w:rPr>
          <w:rFonts w:ascii="IRNazanin" w:hAnsi="IRNazanin" w:eastAsia="IRNazanin"/>
          <w:color w:val="111111"/>
          <w:sz w:val="28"/>
          <w:sz w:val="28"/>
          <w:szCs w:val="28"/>
          <w:rtl w:val="true"/>
          <w:lang w:bidi="fa-IR"/>
        </w:rPr>
        <w:t xml:space="preserve">شبستری، محمود بن عبدالکریم،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مرأة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عبدالکریم شبستری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در خداشناسی و معرفت نفس با بیانی آمیخته به فلسفه و عرفان در هفت باب باب اول در بیان نفس طبیعی نباتی حیوانی و انسانی دوم در بیان صدور موجودات سوم در بیان واجب ممکن و ممتنع چهارم در بیان حکمت ایجاد پنجم در بیان مبدا و معاد ششم در بیان عالم آفاق و انفس هفتم در بیان آفاق و </w:t>
      </w:r>
      <w:bookmarkStart w:id="1010" w:name="pg9548_65191"/>
    </w:p>
    <w:p>
      <w:pPr>
        <w:pStyle w:val="BookText"/>
        <w:rPr/>
      </w:pPr>
      <w:bookmarkEnd w:id="1010"/>
      <w:r>
        <w:rPr>
          <w:rFonts w:ascii="IRNazanin" w:hAnsi="IRNazanin" w:eastAsia="IRNazanin"/>
          <w:color w:val="111111"/>
          <w:sz w:val="28"/>
          <w:sz w:val="28"/>
          <w:szCs w:val="28"/>
          <w:rtl w:val="true"/>
          <w:lang w:bidi="fa-IR"/>
        </w:rPr>
        <w:t xml:space="preserve">انفس در عالم علوی این اثر به سال های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چاپ سنگی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به دلیل افتادگی در انجام تا اوایل باب پنجم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 حد و بنای بی حد حضرت ذوالجلال را که آثار قدرت او در عالم آفاق و انفس چون آفتاب جهان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باره کثیف را از لطیف جدا کنند و آن چه باشد بدل ما يتحلل شود آن چه لطیف باشد قوت مولده آن را جذب کند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2980</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815552</w:t>
      </w:r>
    </w:p>
    <w:p>
      <w:pPr>
        <w:pStyle w:val="Heading2"/>
        <w:numPr>
          <w:ilvl w:val="1"/>
          <w:numId w:val="1"/>
        </w:numPr>
        <w:rPr/>
      </w:pPr>
      <w:bookmarkStart w:id="1011" w:name="__RefHeading___Toc6834595_2870459653"/>
      <w:bookmarkStart w:id="1012" w:name="_Toc361"/>
      <w:bookmarkEnd w:id="1011"/>
      <w:r>
        <w:rPr/>
        <w:t>13714</w:t>
      </w:r>
      <w:bookmarkEnd w:id="1012"/>
    </w:p>
    <w:p>
      <w:pPr>
        <w:pStyle w:val="BookText"/>
        <w:rPr/>
      </w:pPr>
      <w:r>
        <w:rPr>
          <w:rFonts w:ascii="IRNazanin" w:hAnsi="IRNazanin" w:eastAsia="IRNazanin"/>
          <w:color w:val="111111"/>
          <w:sz w:val="28"/>
          <w:sz w:val="28"/>
          <w:szCs w:val="28"/>
          <w:rtl w:val="true"/>
          <w:lang w:bidi="fa-IR"/>
        </w:rPr>
        <w:t xml:space="preserve">زواری، علی بن حسن،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 از قرآن کریم که مؤلف ضمن آن به تفسیر مختصری از بعضی از آیات خصوصا آیاتی که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اثر دو جلدی به سال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از آغاز تا پایان سوره کهف و جلد دوم از سوره مریم تا آخر قرآن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این اثر و به علت افتادگی در آغاز شامل اوایل سوره شوری تا انتهای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تصحیح و توضیح منصور پهلوان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حسام بن منظر مروی است که از عبدالله عباس پرسیدند که حم عشق چه باشد گفت من تو را به آن خبر دهم بدآن که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و جن و انس که وسوسه بکنند و طریق خلاف و خطا بنمایند مردمان را</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الكتب التفسير بعون الملك الكبير في يوم السبت في الثامن عشر شهر </w:t>
      </w:r>
      <w:bookmarkStart w:id="1013" w:name="pg9548_65192"/>
    </w:p>
    <w:p>
      <w:pPr>
        <w:pStyle w:val="BookText"/>
        <w:rPr/>
      </w:pPr>
      <w:bookmarkEnd w:id="1013"/>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تاریخ کتابت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سوره ها بالای آیات قرآنی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توضیحات در ارتباط با متن و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جلد فرسوده گسیختگی شیرازه آب افتادگی، لکه پارگی 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،مقوایی ساده، عطف تیماج قرمز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زواری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815553</w:t>
      </w:r>
    </w:p>
    <w:p>
      <w:pPr>
        <w:pStyle w:val="Heading2"/>
        <w:numPr>
          <w:ilvl w:val="1"/>
          <w:numId w:val="1"/>
        </w:numPr>
        <w:rPr/>
      </w:pPr>
      <w:bookmarkStart w:id="1014" w:name="__RefHeading___Toc6834597_2870459653"/>
      <w:bookmarkStart w:id="1015" w:name="_Toc362"/>
      <w:bookmarkEnd w:id="1014"/>
      <w:r>
        <w:rPr/>
        <w:t>13715/1</w:t>
      </w:r>
      <w:bookmarkEnd w:id="1015"/>
    </w:p>
    <w:p>
      <w:pPr>
        <w:pStyle w:val="BookText"/>
        <w:rPr/>
      </w:pPr>
      <w:r>
        <w:rPr>
          <w:rFonts w:ascii="IRNazanin" w:hAnsi="IRNazanin" w:eastAsia="IRNazanin"/>
          <w:color w:val="111111"/>
          <w:sz w:val="28"/>
          <w:sz w:val="28"/>
          <w:szCs w:val="28"/>
          <w:rtl w:val="true"/>
          <w:lang w:bidi="fa-IR"/>
        </w:rPr>
        <w:t xml:space="preserve">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مقتلی در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ایشان پس از واقعه کربلا در مجلس یزید است همچنین روایاتی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واقعه کربلا کودکی شان و مقام آن حضرت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تمام عالم برگزید و به پیغمبری خود گرامی داشت و بحکم آیه شريفه يطهركم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چند سالست که این شعر در کینه شما نوشته شده است گفتند صد سال پیش از آن که پیغمبر شما مبعوث شود و الله اعلم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ابن ابوالقاسم اخوندی اولاد ملا خلیل قزوینی من شهور شهر تمام شد این حدیث در خورهیزک در روز دوشنبه هفتم شهر ربیع الاول </w:t>
      </w:r>
      <w:r>
        <w:rPr>
          <w:rFonts w:eastAsia="IRNazanin" w:cs="IRNazanin"/>
          <w:color w:val="111111"/>
          <w:sz w:val="28"/>
          <w:szCs w:val="28"/>
          <w:lang w:bidi="fa-IR"/>
        </w:rPr>
        <w:t>1307</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كاتب عبد الفتاح بن ابوالقاسم آخوندی اولاد ملاخلیل قزوینی، تاریخ کتابت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 خورهیزک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متن یادداشت ها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حجازی به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برگ آب روایت از </w:t>
      </w:r>
      <w:bookmarkStart w:id="1016" w:name="pg9548_65193"/>
    </w:p>
    <w:p>
      <w:pPr>
        <w:pStyle w:val="BookText"/>
        <w:rPr/>
      </w:pPr>
      <w:bookmarkEnd w:id="1016"/>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بادامی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با عبارت تاج سرانبیا محمد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بین برگ 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پارگی در عطف جای عنوان ها بدون نوشته لکه، آب افتادگی، وصالی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فستقی جلد تیماج قهوه ای یک لایی، دارای جدول ضربی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815554</w:t>
      </w:r>
    </w:p>
    <w:p>
      <w:pPr>
        <w:pStyle w:val="Heading2"/>
        <w:numPr>
          <w:ilvl w:val="1"/>
          <w:numId w:val="1"/>
        </w:numPr>
        <w:rPr/>
      </w:pPr>
      <w:bookmarkStart w:id="1017" w:name="__RefHeading___Toc6834599_2870459653"/>
      <w:bookmarkStart w:id="1018" w:name="_Toc363"/>
      <w:bookmarkEnd w:id="1017"/>
      <w:r>
        <w:rPr/>
        <w:t>13715/2</w:t>
      </w:r>
      <w:bookmarkEnd w:id="1018"/>
    </w:p>
    <w:p>
      <w:pPr>
        <w:pStyle w:val="BookText"/>
        <w:rPr/>
      </w:pPr>
      <w:r>
        <w:rPr>
          <w:rFonts w:ascii="IRNazanin" w:hAnsi="IRNazanin" w:eastAsia="IRNazanin"/>
          <w:color w:val="111111"/>
          <w:sz w:val="28"/>
          <w:sz w:val="28"/>
          <w:szCs w:val="28"/>
          <w:rtl w:val="true"/>
          <w:lang w:bidi="fa-IR"/>
        </w:rPr>
        <w:t xml:space="preserve">محتشم، علی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دوازده بند 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محتشم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13084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نسخه حاضر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از این اثر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اثر از برگ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شعری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بی قراری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کربلا بسوی کوفه چون روان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ابن زیاد لعین بی پروا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بخشش روز قیامت با هلبیت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مقبل خویشان والدینش</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محتشم علیه الرحمه باز این چه شورش است که در خلق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چرخ سفله بود خطای چنین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آفریده جدائی چنین نکرد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1459</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19" w:name="pg9548_65194"/>
    </w:p>
    <w:p>
      <w:pPr>
        <w:pStyle w:val="BookText"/>
        <w:rPr/>
      </w:pPr>
      <w:bookmarkEnd w:id="1019"/>
      <w:r>
        <w:rPr>
          <w:rFonts w:ascii="IRNazanin" w:hAnsi="IRNazanin" w:eastAsia="IRNazanin"/>
          <w:color w:val="111111"/>
          <w:sz w:val="28"/>
          <w:sz w:val="28"/>
          <w:szCs w:val="28"/>
          <w:rtl w:val="true"/>
          <w:lang w:bidi="fa-IR"/>
        </w:rPr>
        <w:t xml:space="preserve">شماره های پیشین </w:t>
      </w:r>
      <w:r>
        <w:rPr>
          <w:rFonts w:eastAsia="IRNazanin" w:cs="IRNazanin"/>
          <w:color w:val="111111"/>
          <w:sz w:val="28"/>
          <w:szCs w:val="28"/>
          <w:lang w:bidi="fa-IR"/>
        </w:rPr>
        <w:t>6167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1046893</w:t>
      </w:r>
    </w:p>
    <w:p>
      <w:pPr>
        <w:pStyle w:val="Heading2"/>
        <w:numPr>
          <w:ilvl w:val="1"/>
          <w:numId w:val="1"/>
        </w:numPr>
        <w:rPr/>
      </w:pPr>
      <w:bookmarkStart w:id="1020" w:name="__RefHeading___Toc6834601_2870459653"/>
      <w:bookmarkStart w:id="1021" w:name="_Toc364"/>
      <w:bookmarkEnd w:id="1020"/>
      <w:r>
        <w:rPr/>
        <w:t>13715/3</w:t>
      </w:r>
      <w:bookmarkEnd w:id="10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حروف بیست و هشت گانه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بسیار مختصری در خواص حروف بیست و هشت گانه الفبا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نسخه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مرعشی و نسخه شماره </w:t>
      </w:r>
      <w:r>
        <w:rPr>
          <w:rFonts w:eastAsia="IRNazanin" w:cs="IRNazanin"/>
          <w:color w:val="111111"/>
          <w:sz w:val="28"/>
          <w:szCs w:val="28"/>
          <w:lang w:bidi="fa-IR"/>
        </w:rPr>
        <w:t>6347/4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مجلس احتمال دارد که این نسخه نیز همان خواص حروف شیخ حسن سکاکی باشد در پایان این رساله از برگ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حاشیه برگ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زیارت وارث و داستانی درباره سفر گروهی برای زیارت کربلای معلی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هر که بامداد پیش از آن که با کسی سخن گوید هزار بار بگوید چندان نعمت بدو رسد که حساب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بسیار گوید حاجت او روا شود و هر حاجتی که خواهد روا شود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در حاشیه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حروف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 خواص؛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815555</w:t>
      </w:r>
    </w:p>
    <w:p>
      <w:pPr>
        <w:pStyle w:val="Heading2"/>
        <w:numPr>
          <w:ilvl w:val="1"/>
          <w:numId w:val="1"/>
        </w:numPr>
        <w:rPr/>
      </w:pPr>
      <w:bookmarkStart w:id="1022" w:name="__RefHeading___Toc6834603_2870459653"/>
      <w:bookmarkStart w:id="1023" w:name="_Toc365"/>
      <w:bookmarkEnd w:id="1022"/>
      <w:r>
        <w:rPr/>
        <w:t>13715/4</w:t>
      </w:r>
      <w:bookmarkEnd w:id="1023"/>
    </w:p>
    <w:p>
      <w:pPr>
        <w:pStyle w:val="BookText"/>
        <w:rPr/>
      </w:pPr>
      <w:r>
        <w:rPr>
          <w:rFonts w:ascii="IRNazanin" w:hAnsi="IRNazanin" w:eastAsia="IRNazanin"/>
          <w:color w:val="111111"/>
          <w:sz w:val="28"/>
          <w:sz w:val="28"/>
          <w:szCs w:val="28"/>
          <w:rtl w:val="true"/>
          <w:lang w:bidi="fa-IR"/>
        </w:rPr>
        <w:t xml:space="preserve">روایتی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در آن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که میان مرگ پسرش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انتخاب کند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بنا به مصالحی به مرگ پسرش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بیانی آمیخته به شعر نوشته شده است</w:t>
      </w:r>
      <w:r>
        <w:rPr>
          <w:rFonts w:eastAsia="IRNazanin" w:cs="IRNazanin"/>
          <w:color w:val="111111"/>
          <w:sz w:val="28"/>
          <w:szCs w:val="28"/>
          <w:rtl w:val="true"/>
          <w:lang w:bidi="fa-IR"/>
        </w:rPr>
        <w:t xml:space="preserve">. </w:t>
      </w:r>
      <w:bookmarkStart w:id="1024" w:name="pg9548_65195"/>
    </w:p>
    <w:p>
      <w:pPr>
        <w:pStyle w:val="BookText"/>
        <w:rPr/>
      </w:pPr>
      <w:bookmarkEnd w:id="102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مقیمان معبد اشتیاق و منتظران اخبار فراق و معلمان اطفال تعزیت و متعلمان بستان مصیبت بدینگونه روایت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عزرائیل است که آمده است جان تو را بستاند و تو را قبض روح کند و در تفکر می باشی پس چون جناب فاطمه عزرائیل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815556</w:t>
      </w:r>
    </w:p>
    <w:p>
      <w:pPr>
        <w:pStyle w:val="Heading2"/>
        <w:numPr>
          <w:ilvl w:val="1"/>
          <w:numId w:val="1"/>
        </w:numPr>
        <w:rPr/>
      </w:pPr>
      <w:bookmarkStart w:id="1025" w:name="__RefHeading___Toc6834605_2870459653"/>
      <w:bookmarkStart w:id="1026" w:name="_Toc366"/>
      <w:bookmarkEnd w:id="1025"/>
      <w:r>
        <w:rPr/>
        <w:t>13716</w:t>
      </w:r>
      <w:bookmarkEnd w:id="1026"/>
    </w:p>
    <w:p>
      <w:pPr>
        <w:pStyle w:val="BookText"/>
        <w:rPr/>
      </w:pPr>
      <w:r>
        <w:rPr>
          <w:rFonts w:ascii="IRNazanin" w:hAnsi="IRNazanin" w:eastAsia="IRNazanin"/>
          <w:color w:val="111111"/>
          <w:sz w:val="28"/>
          <w:sz w:val="28"/>
          <w:szCs w:val="28"/>
          <w:rtl w:val="true"/>
          <w:lang w:bidi="fa-IR"/>
        </w:rPr>
        <w:t xml:space="preserve">ابن معروف، محمد بن عبد الخالق،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کنز اللغات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الخالق ابن معروف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نسخه حاضر به علت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الزاء مع الدال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كنوز لغات حمد و ثناء نثار بارگاه حضرت متکلمی که زبان 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محتاج غفران حضرت رؤف غفور محمد ابن عبد الخالق ابن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زهاد زمین جوشیده و ترقیده که بیاران اندک سیل روان شود 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سرفصل ها خطوط بالای لغات مورد بحث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تصحیح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چهارده معصوم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کهنه و فرسوده و فاقد لت 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در عطف گسیختگی شیرازه، آب افتادگی لکه پارگی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مقوایی دارای جدول ضربی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اللغة </w:t>
      </w:r>
      <w:bookmarkStart w:id="1027" w:name="pg9548_65196"/>
    </w:p>
    <w:p>
      <w:pPr>
        <w:pStyle w:val="BookText"/>
        <w:rPr/>
      </w:pPr>
      <w:bookmarkEnd w:id="102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815557</w:t>
      </w:r>
    </w:p>
    <w:p>
      <w:pPr>
        <w:pStyle w:val="Heading2"/>
        <w:numPr>
          <w:ilvl w:val="1"/>
          <w:numId w:val="1"/>
        </w:numPr>
        <w:rPr/>
      </w:pPr>
      <w:bookmarkStart w:id="1028" w:name="__RefHeading___Toc6834607_2870459653"/>
      <w:bookmarkStart w:id="1029" w:name="_Toc367"/>
      <w:bookmarkEnd w:id="1028"/>
      <w:r>
        <w:rPr/>
        <w:t>13717/1</w:t>
      </w:r>
      <w:bookmarkEnd w:id="1029"/>
    </w:p>
    <w:p>
      <w:pPr>
        <w:pStyle w:val="BookText"/>
        <w:rPr/>
      </w:pPr>
      <w:r>
        <w:rPr>
          <w:rFonts w:ascii="IRNazanin" w:hAnsi="IRNazanin" w:eastAsia="IRNazanin"/>
          <w:color w:val="111111"/>
          <w:sz w:val="28"/>
          <w:sz w:val="28"/>
          <w:szCs w:val="28"/>
          <w:rtl w:val="true"/>
          <w:lang w:bidi="fa-IR"/>
        </w:rPr>
        <w:t xml:space="preserve">شریف نائینی هادی بن ابوالحسن،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ابن ابوالحسن نائینی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7505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برگزیده و خلاصه از برخی مجالس لسان الذاکرین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شهادت امام صادق ازدواج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عموی پیامبر بیرون رانده شدن عثمان از مدینه حرکت امام حسین به سوی عراق روایت از کشف الغمه و تحفه المجالس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پیامبر و وقایع سقیفه بنی ساعده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بمبئی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عزیزان این کلام از راستی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غم فرای راستی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کربلا فرمود ای بشیر شال عزا به گردن بینداز و خبر ما را به مدینه برسان تمت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كاتب على بن جعفر روضه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استناد به حاشیه برگ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سرفصل ها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شعر 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برگ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 رابطه با ازدواج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از حزین برگ </w:t>
      </w:r>
      <w:r>
        <w:rPr>
          <w:rFonts w:eastAsia="IRNazanin" w:cs="IRNazanin"/>
          <w:color w:val="111111"/>
          <w:sz w:val="28"/>
          <w:szCs w:val="28"/>
          <w:lang w:bidi="fa-IR"/>
        </w:rPr>
        <w:t>770</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عنوان ها سرفصل ها و در ارتباط با متن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وصال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مهر بیضوی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مغشوش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اوراق آب افتادگی لکه وصالی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کاغد فرنگی نخودی جلد تیماج مشکی مقوایی، دارای جدول ضربی اندرون جلد کاغذ و پارچه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الذاكرين في احوال المعصومين و مقاتلهم </w:t>
      </w:r>
      <w:bookmarkStart w:id="1030" w:name="pg9548_65197"/>
    </w:p>
    <w:p>
      <w:pPr>
        <w:pStyle w:val="BookText"/>
        <w:rPr/>
      </w:pPr>
      <w:bookmarkEnd w:id="103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فضایل؛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مراثی</w:t>
      </w:r>
    </w:p>
    <w:p>
      <w:pPr>
        <w:pStyle w:val="Heading2"/>
        <w:numPr>
          <w:ilvl w:val="1"/>
          <w:numId w:val="1"/>
        </w:numPr>
        <w:rPr/>
      </w:pPr>
      <w:bookmarkStart w:id="1031" w:name="__RefHeading___Toc6834609_2870459653"/>
      <w:bookmarkStart w:id="1032" w:name="_Toc368"/>
      <w:bookmarkEnd w:id="1031"/>
      <w:r>
        <w:rPr/>
        <w:t>13717/2</w:t>
      </w:r>
      <w:bookmarkEnd w:id="1032"/>
    </w:p>
    <w:p>
      <w:pPr>
        <w:pStyle w:val="BookText"/>
        <w:rPr/>
      </w:pPr>
      <w:r>
        <w:rPr>
          <w:rFonts w:ascii="IRNazanin" w:hAnsi="IRNazanin" w:eastAsia="IRNazanin"/>
          <w:color w:val="111111"/>
          <w:sz w:val="28"/>
          <w:sz w:val="28"/>
          <w:szCs w:val="28"/>
          <w:rtl w:val="true"/>
          <w:lang w:bidi="fa-IR"/>
        </w:rPr>
        <w:t xml:space="preserve">شریف نائینی هادی بن ابوالحسن،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ابن ابوالحسن نائینی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13811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نسخه حاضر که در آغاز و انجام افتادگی دارد تلفیقی است از یوسفیه شریف نائینی و مطالبی که علی بن جعفر روضه خوان به آن افزوده است که به کرات در حاشیه برگ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یوسفیه در سال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 در تهران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عزیزان خدا گواست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چشم بقین خود را بگشائیم و از خواب غفلت بیدار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حضرت خیرالبشر را غمناک نمود و هر تاری از آن در نظر صاحب نظران بهتر است از هزار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اليه الراجعون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3461</w:t>
      </w:r>
    </w:p>
    <w:p>
      <w:pPr>
        <w:pStyle w:val="BookText"/>
        <w:rPr/>
      </w:pPr>
      <w:r>
        <w:rPr>
          <w:rFonts w:ascii="IRNazanin" w:hAnsi="IRNazanin" w:eastAsia="IRNazanin"/>
          <w:color w:val="111111"/>
          <w:sz w:val="28"/>
          <w:sz w:val="28"/>
          <w:szCs w:val="28"/>
          <w:rtl w:val="true"/>
          <w:lang w:bidi="fa-IR"/>
        </w:rPr>
        <w:t xml:space="preserve">تاریخ کتابت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بیضوی ناخوانا برگ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سه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815558</w:t>
      </w:r>
    </w:p>
    <w:p>
      <w:pPr>
        <w:pStyle w:val="Heading2"/>
        <w:numPr>
          <w:ilvl w:val="1"/>
          <w:numId w:val="1"/>
        </w:numPr>
        <w:rPr/>
      </w:pPr>
      <w:bookmarkStart w:id="1033" w:name="__RefHeading___Toc6834611_2870459653"/>
      <w:bookmarkStart w:id="1034" w:name="_Toc369"/>
      <w:bookmarkEnd w:id="1033"/>
      <w:r>
        <w:rPr/>
        <w:t>13718</w:t>
      </w:r>
      <w:bookmarkEnd w:id="1034"/>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کفعمی، ابراهیم بن علی،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035" w:name="pg9548_65198"/>
    </w:p>
    <w:p>
      <w:pPr>
        <w:pStyle w:val="BookText"/>
        <w:rPr/>
      </w:pPr>
      <w:bookmarkEnd w:id="1035"/>
      <w:r>
        <w:rPr>
          <w:rFonts w:ascii="IRNazanin" w:hAnsi="IRNazanin" w:eastAsia="IRNazanin"/>
          <w:color w:val="111111"/>
          <w:sz w:val="28"/>
          <w:sz w:val="28"/>
          <w:szCs w:val="28"/>
          <w:rtl w:val="true"/>
          <w:lang w:bidi="fa-IR"/>
        </w:rPr>
        <w:t xml:space="preserve">ترجمه جنة الامان الواقية وجنة الايمان الباقية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علی کفعمی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ترجمه فارسی این اثر فاقد مقدمه آغازین است و تا فصل چهل و نهم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ترجمه ای از جنة الامان الواقية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برد که محمود بن میرزا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درخواست معتمدالدوله آقا نیک بخت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به همین جهت به ترجمه نیک بختیه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این ترجمه به شماره </w:t>
      </w:r>
      <w:r>
        <w:rPr>
          <w:rFonts w:eastAsia="IRNazanin" w:cs="IRNazanin"/>
          <w:color w:val="111111"/>
          <w:sz w:val="28"/>
          <w:szCs w:val="28"/>
          <w:lang w:bidi="fa-IR"/>
        </w:rPr>
        <w:t>13388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ای دیگر با شماره بازیابی </w:t>
      </w:r>
      <w:r>
        <w:rPr>
          <w:rFonts w:eastAsia="IRNazanin" w:cs="IRNazanin"/>
          <w:color w:val="111111"/>
          <w:sz w:val="28"/>
          <w:szCs w:val="28"/>
          <w:lang w:bidi="fa-IR"/>
        </w:rPr>
        <w:t>36623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ملی موجود است که با تطبیق با نسخه حاضر به احتمال زیاد همان ترجمه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المستعان و مرتب است این کتاب بر پنجاه فصل فصل اول در بیان وصیت و آن چه متعلق است بآن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اتاكم يخطب كن بمتكم باذلالها من الصداق كذا و كذا نحله و مهرا و هویری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عنوان ها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مهر چهارگوش نیمه خوانا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انجام برگ های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نونویس و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عطف از شیرازه جدا گسیختگی شیرازه آن افتادگی لکه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قرمز اندرون جلد کاغذ گل بھی</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2100105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نیک بختیه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815559</w:t>
      </w:r>
    </w:p>
    <w:p>
      <w:pPr>
        <w:pStyle w:val="Heading2"/>
        <w:numPr>
          <w:ilvl w:val="1"/>
          <w:numId w:val="1"/>
        </w:numPr>
        <w:rPr/>
      </w:pPr>
      <w:bookmarkStart w:id="1036" w:name="__RefHeading___Toc6834613_2870459653"/>
      <w:bookmarkStart w:id="1037" w:name="_Toc370"/>
      <w:bookmarkEnd w:id="1036"/>
      <w:r>
        <w:rPr/>
        <w:t>13719</w:t>
      </w:r>
      <w:bookmarkEnd w:id="1037"/>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زواری، علی بن حسن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038" w:name="pg9548_65199"/>
    </w:p>
    <w:p>
      <w:pPr>
        <w:pStyle w:val="BookText"/>
        <w:rPr/>
      </w:pPr>
      <w:bookmarkEnd w:id="1038"/>
      <w:r>
        <w:rPr>
          <w:rFonts w:ascii="IRNazanin" w:hAnsi="IRNazanin" w:eastAsia="IRNazanin"/>
          <w:color w:val="111111"/>
          <w:sz w:val="28"/>
          <w:sz w:val="28"/>
          <w:szCs w:val="28"/>
          <w:rtl w:val="true"/>
          <w:lang w:bidi="fa-IR"/>
        </w:rPr>
        <w:t>ترجمة الخواص علی بن حسن الزواري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نسخه حاضر جلد اول این اثر است که علاوه بر افتادگی یک برگ در آغاز و انجام آن فاقد چهارده فایده ای است که در آغاز کتاب در مورد استفاده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 جهالت و غفلت بدان وسیله از آئینه ضمیر خود زدوده و بلاشک دولت عاجل و سعادت آجل از و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که شامل ارض است سیاهی که با آن چیزی نویسند برای نوشتن سخنان پروردگار من یعنی معانی قرآن با معلومات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خط نستعلیق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خطوط بالای آیات قرآنی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شماره جزوهای قرآنی به سرخی در حاشیه تصحیح و توضیح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پارگی در عطف و گوشه ها، قسمت هایی از عطف از شیرازه جدا گسیختگی شیرازه لکه آب افتادگی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سیر یک لایی دارای جدول ضربی سجاف تیماج مشکی</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زواری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ترجمه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بررسی و شناخت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815560</w:t>
      </w:r>
    </w:p>
    <w:p>
      <w:pPr>
        <w:pStyle w:val="Heading2"/>
        <w:numPr>
          <w:ilvl w:val="1"/>
          <w:numId w:val="1"/>
        </w:numPr>
        <w:rPr/>
      </w:pPr>
      <w:bookmarkStart w:id="1039" w:name="__RefHeading___Toc6834615_2870459653"/>
      <w:bookmarkStart w:id="1040" w:name="_Toc371"/>
      <w:bookmarkEnd w:id="1039"/>
      <w:r>
        <w:rPr/>
        <w:t>13720</w:t>
      </w:r>
      <w:bookmarkEnd w:id="1040"/>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مفضل بن عمر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12505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این اثر بارها به چاپ رسیده است</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قاصر از نیل معالی و مفاخر ابن الواصل إلى رحمه الله و غفرانه محمد تقی محمد باقر ره</w:t>
      </w:r>
      <w:r>
        <w:rPr>
          <w:rFonts w:eastAsia="IRNazanin" w:cs="IRNazanin"/>
          <w:color w:val="111111"/>
          <w:sz w:val="28"/>
          <w:szCs w:val="28"/>
          <w:rtl w:val="true"/>
          <w:lang w:bidi="fa-IR"/>
        </w:rPr>
        <w:t xml:space="preserve">.... </w:t>
      </w:r>
      <w:bookmarkStart w:id="1041" w:name="pg9548_65200"/>
    </w:p>
    <w:p>
      <w:pPr>
        <w:pStyle w:val="BookText"/>
        <w:rPr/>
      </w:pPr>
      <w:bookmarkEnd w:id="104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 پس برگشتیم از نزد مولای خود با نعمتی و کرامتی که هیچکس</w:t>
      </w:r>
    </w:p>
    <w:p>
      <w:pPr>
        <w:pStyle w:val="BookText"/>
        <w:rPr/>
      </w:pPr>
      <w:r>
        <w:rPr>
          <w:rFonts w:ascii="IRNazanin" w:hAnsi="IRNazanin" w:eastAsia="IRNazanin"/>
          <w:color w:val="111111"/>
          <w:sz w:val="28"/>
          <w:sz w:val="28"/>
          <w:szCs w:val="28"/>
          <w:rtl w:val="true"/>
          <w:lang w:bidi="fa-IR"/>
        </w:rPr>
        <w:t>با چنین حالی برنگشته بود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باینجا منتهی شد کتاب توحید مفضل تم بالخير في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الحجه الحرام سنه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 تعالى</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کلمات و عبارات به سرخی، خطوط بالای برخی عبارات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فرسوده، رفته گی در ليه ها عطف از شیرازه جدا گسیختگی شیرازه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نسخه نونویس، وصالی، پارگی در لبه ها آب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و اصفهانی جلد تیماج قرمز دارای جدول آستر کاغذی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مفضل بن عمر، 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3061125</w:t>
      </w:r>
    </w:p>
    <w:p>
      <w:pPr>
        <w:pStyle w:val="Heading2"/>
        <w:numPr>
          <w:ilvl w:val="1"/>
          <w:numId w:val="1"/>
        </w:numPr>
        <w:rPr/>
      </w:pPr>
      <w:bookmarkStart w:id="1042" w:name="__RefHeading___Toc6834617_2870459653"/>
      <w:bookmarkStart w:id="1043" w:name="_Toc372"/>
      <w:bookmarkEnd w:id="1042"/>
      <w:r>
        <w:rPr/>
        <w:t>13721/1</w:t>
      </w:r>
      <w:bookmarkEnd w:id="1043"/>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بسیار مشهوری در توسل به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خواجه نصیر الدین طوسی نسبت داده شده است نیز نگاه کنید به شماره بازیابی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غفران پناه خواجه نصیر منقول است که فرمود بسی از شب ها در بغداد حضرت امیرالمومنین را در خواب دیدم عرض کردم که</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اغفر و ارحم برحمتک بجودک و فضلک و منک و کرمک و لطفک یا ارحم الراحمین و با اجود الاجودین و با اکرم الاکرمین و صلى الله على سيدنا محمد و آله الطيبين الطاهرين في يوم الجمعه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bookmarkStart w:id="1044" w:name="pg9548_65201"/>
    </w:p>
    <w:p>
      <w:pPr>
        <w:pStyle w:val="BookText"/>
        <w:rPr/>
      </w:pPr>
      <w:bookmarkEnd w:id="1044"/>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تاریخ کتابت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افشانه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فرسوده عطف از شیرازه جدا، گسیختگی شیرازه،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آغازین کتاب نانویس جای عنوان ها بدون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یک لایی دارای جدول ضربی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الصلوات والتحيات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815562</w:t>
      </w:r>
    </w:p>
    <w:p>
      <w:pPr>
        <w:pStyle w:val="Heading2"/>
        <w:numPr>
          <w:ilvl w:val="1"/>
          <w:numId w:val="1"/>
        </w:numPr>
        <w:rPr/>
      </w:pPr>
      <w:bookmarkStart w:id="1045" w:name="__RefHeading___Toc6834619_2870459653"/>
      <w:bookmarkStart w:id="1046" w:name="_Toc373"/>
      <w:bookmarkEnd w:id="1045"/>
      <w:r>
        <w:rPr/>
        <w:t>13721/2</w:t>
      </w:r>
      <w:bookmarkEnd w:id="1046"/>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در لعن غاصبان حق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تا خلفای بنی امیه بنی عباس و تابعین آن ها تا روز قیامت مشتمل بر چهارده فصل و هر فصلی مخصوص به یکی از معاندین و ظالمین به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الذريعة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کتابی تحت این عنوان یاد می کند که آن را در حاشیيه كتاب المختار من الارشاد مورخ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است احتمال دارد که کتاب حاضر همان باشد؟</w:t>
      </w:r>
    </w:p>
    <w:p>
      <w:pPr>
        <w:pStyle w:val="BookText"/>
        <w:rPr/>
      </w:pPr>
      <w:r>
        <w:rPr>
          <w:rFonts w:ascii="Amiri" w:hAnsi="Amiri" w:eastAsia="Amiri" w:cs="Amiri"/>
          <w:color w:val="111111"/>
          <w:sz w:val="28"/>
          <w:sz w:val="28"/>
          <w:szCs w:val="28"/>
          <w:rtl w:val="true"/>
          <w:lang w:bidi="ar-SA"/>
        </w:rPr>
        <w:t>آغاز 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اول ظالم ظلم حق محمد و آل محمد و غصب حقهم و هو الزنديق الاكبر الاحمق الابتر الكافر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بنی امیه قاطبه و بنی العباس و خلفائهم و من تابعهم من الان الى یوم الدین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در وقت تلاوت این روسیاه را بدعای خیر یاد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یوم یکشنبه بیست و دوم شهر ربیع الاول تحریر گردید سنه </w:t>
      </w:r>
      <w:r>
        <w:rPr>
          <w:rFonts w:eastAsia="IRNazanin" w:cs="IRNazanin"/>
          <w:color w:val="111111"/>
          <w:sz w:val="28"/>
          <w:szCs w:val="28"/>
          <w:lang w:bidi="fa-IR"/>
        </w:rPr>
        <w:t>1273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1047" w:name="pg9548_65202"/>
    </w:p>
    <w:p>
      <w:pPr>
        <w:pStyle w:val="BookText"/>
        <w:rPr/>
      </w:pPr>
      <w:bookmarkEnd w:id="104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815563</w:t>
      </w:r>
    </w:p>
    <w:p>
      <w:pPr>
        <w:pStyle w:val="Heading2"/>
        <w:numPr>
          <w:ilvl w:val="1"/>
          <w:numId w:val="1"/>
        </w:numPr>
        <w:rPr/>
      </w:pPr>
      <w:bookmarkStart w:id="1048" w:name="__RefHeading___Toc6834621_2870459653"/>
      <w:bookmarkStart w:id="1049" w:name="_Toc374"/>
      <w:bookmarkEnd w:id="1048"/>
      <w:r>
        <w:rPr/>
        <w:t>13721/3</w:t>
      </w:r>
      <w:bookmarkEnd w:id="1049"/>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lang w:bidi="fa-IR"/>
        </w:rPr>
        <w:t>6910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بن عبدالله سعدی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7536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به علت افتادگی در انجام تنها دو باب اول این اثر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خدای را عز و جل که طاعتش موجب قربت است و بشکر اندرش مزید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 که را سخاوت هست به شجاعت حاجت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گور بهرام گور که دست کرم به که بازوی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عنوان ها بدون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815564</w:t>
      </w:r>
    </w:p>
    <w:p>
      <w:pPr>
        <w:pStyle w:val="Heading2"/>
        <w:numPr>
          <w:ilvl w:val="1"/>
          <w:numId w:val="1"/>
        </w:numPr>
        <w:rPr/>
      </w:pPr>
      <w:bookmarkStart w:id="1050" w:name="__RefHeading___Toc6834623_2870459653"/>
      <w:bookmarkStart w:id="1051" w:name="_Toc375"/>
      <w:bookmarkEnd w:id="1050"/>
      <w:r>
        <w:rPr/>
        <w:t>13722</w:t>
      </w:r>
      <w:bookmarkEnd w:id="1051"/>
    </w:p>
    <w:p>
      <w:pPr>
        <w:pStyle w:val="BookText"/>
        <w:rPr/>
      </w:pPr>
      <w:r>
        <w:rPr>
          <w:rFonts w:ascii="IRNazanin" w:hAnsi="IRNazanin" w:eastAsia="IRNazanin"/>
          <w:color w:val="111111"/>
          <w:sz w:val="28"/>
          <w:sz w:val="28"/>
          <w:szCs w:val="28"/>
          <w:rtl w:val="true"/>
          <w:lang w:bidi="fa-IR"/>
        </w:rPr>
        <w:t xml:space="preserve">مجد الملک سینکی،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مجد الملک سینکی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13642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گنگ خواب دیده و عالم تمام کر من عاجزم و گفتن و خلق از شنیدنش تنزلات محسوسه و امراض مزمنه که از این ریاست</w:t>
      </w:r>
      <w:r>
        <w:rPr>
          <w:rFonts w:eastAsia="IRNazanin" w:cs="IRNazanin"/>
          <w:color w:val="111111"/>
          <w:sz w:val="28"/>
          <w:szCs w:val="28"/>
          <w:rtl w:val="true"/>
          <w:lang w:bidi="fa-IR"/>
        </w:rPr>
        <w:t xml:space="preserve">..... </w:t>
      </w:r>
      <w:bookmarkStart w:id="1052" w:name="pg9548_65203"/>
    </w:p>
    <w:p>
      <w:pPr>
        <w:pStyle w:val="BookText"/>
        <w:rPr/>
      </w:pPr>
      <w:bookmarkEnd w:id="105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نفاذ احکام عقل و نسخ فتاوی نفس و آسایش رعیت و آبادی مملکت تا در میانه خواسته کردگار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يوم دوشنبه بیست و سیم شهر محرم الحرام سنه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تعجیل از استناخ استنساخ این نسخه فارغ گردید حرره العبد میرزا محمد حسین 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حسین خان تاریخ کتابت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حسین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از شیرازه جدا، گسیختگی شیرازه برگ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فستقی و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پارچه ای صورتی، عطف روکش کاغذی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مجدیه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lang w:bidi="fa-IR"/>
        </w:rPr>
        <w:t>1193</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815565</w:t>
      </w:r>
    </w:p>
    <w:p>
      <w:pPr>
        <w:pStyle w:val="Heading2"/>
        <w:numPr>
          <w:ilvl w:val="1"/>
          <w:numId w:val="1"/>
        </w:numPr>
        <w:rPr/>
      </w:pPr>
      <w:bookmarkStart w:id="1053" w:name="__RefHeading___Toc6834625_2870459653"/>
      <w:bookmarkStart w:id="1054" w:name="_Toc376"/>
      <w:bookmarkEnd w:id="1053"/>
      <w:r>
        <w:rPr/>
        <w:t>13723</w:t>
      </w:r>
      <w:bookmarkEnd w:id="1054"/>
    </w:p>
    <w:p>
      <w:pPr>
        <w:pStyle w:val="BookText"/>
        <w:rPr/>
      </w:pPr>
      <w:r>
        <w:rPr>
          <w:rFonts w:ascii="IRNazanin" w:hAnsi="IRNazanin" w:eastAsia="IRNazanin"/>
          <w:color w:val="111111"/>
          <w:sz w:val="28"/>
          <w:sz w:val="28"/>
          <w:szCs w:val="28"/>
          <w:rtl w:val="true"/>
          <w:lang w:bidi="fa-IR"/>
        </w:rPr>
        <w:t xml:space="preserve">بسطامی، علی بن طیفور،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طيفور البسطامي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منتخبی از مناجات گفتارها و مواعظ عرفانی خواجه عبدالله انصاری در سه مقاله است مقاله اول ادای مناجات و انتهای مرادات و استدعای آن از کافی المهمات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دوم وصیت به پیروی اصحاب کمال و تبعیت ارباب حال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سوم منطوی بر مواعظ سودمند و نصایح دلبند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در ایران و خارج از ایران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نام تو آرایش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حمد الهی و درود حضرت رسالت پناهی و آل مقدس فعال او 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صلواة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چو شدم از خود بخود را هم ده</w:t>
      </w:r>
      <w:r>
        <w:rPr>
          <w:rFonts w:eastAsia="IRNazanin" w:cs="IRNazanin"/>
          <w:color w:val="111111"/>
          <w:sz w:val="28"/>
          <w:szCs w:val="28"/>
          <w:rtl w:val="true"/>
          <w:lang w:bidi="fa-IR"/>
        </w:rPr>
        <w:t xml:space="preserve">... </w:t>
      </w:r>
      <w:bookmarkStart w:id="1055" w:name="pg9548_65204"/>
    </w:p>
    <w:p>
      <w:pPr>
        <w:pStyle w:val="BookText"/>
        <w:rPr/>
      </w:pPr>
      <w:bookmarkEnd w:id="1055"/>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من تسويد هذه الصحيفه فى يوم التاسع شهر ربيع الثاني من شهور سنه اثنی و تسعین و ماتين بعد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الفرمایش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سید احمد آقای مستوفي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 السروى السبلانی الاصل و تبریزي المسكن سمت تحریر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خط نستعلیق، كاتب محمد كاظم السروى السبلاني الاصل تبريزي المسكن، تاریخ کتابت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سرفصل ها خطوط بالای برخی کلمات به سرخی، نسخه مقابله شده و موارد اختلاف به سرخی در بین سطرها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یادداشت مقابله در حاشیه 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حسین مفتاح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جدا شدگی عطف از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سرمه ای اندرون جلد کاغذ ابری الوان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815566</w:t>
      </w:r>
    </w:p>
    <w:p>
      <w:pPr>
        <w:pStyle w:val="Heading2"/>
        <w:numPr>
          <w:ilvl w:val="1"/>
          <w:numId w:val="1"/>
        </w:numPr>
        <w:rPr/>
      </w:pPr>
      <w:bookmarkStart w:id="1056" w:name="__RefHeading___Toc6834627_2870459653"/>
      <w:bookmarkStart w:id="1057" w:name="_Toc377"/>
      <w:bookmarkEnd w:id="1056"/>
      <w:r>
        <w:rPr/>
        <w:t>13724</w:t>
      </w:r>
      <w:bookmarkEnd w:id="1057"/>
    </w:p>
    <w:p>
      <w:pPr>
        <w:pStyle w:val="BookText"/>
        <w:rPr/>
      </w:pPr>
      <w:r>
        <w:rPr>
          <w:rFonts w:ascii="IRNazanin" w:hAnsi="IRNazanin" w:eastAsia="IRNazanin"/>
          <w:color w:val="111111"/>
          <w:sz w:val="28"/>
          <w:sz w:val="28"/>
          <w:szCs w:val="28"/>
          <w:rtl w:val="true"/>
          <w:lang w:bidi="fa-IR"/>
        </w:rPr>
        <w:t>حسینی، محمد طاهر</w:t>
      </w:r>
    </w:p>
    <w:p>
      <w:pPr>
        <w:pStyle w:val="BookText"/>
        <w:rPr/>
      </w:pPr>
      <w:r>
        <w:rPr>
          <w:rFonts w:ascii="IRNazanin" w:hAnsi="IRNazanin" w:eastAsia="IRNazanin"/>
          <w:color w:val="111111"/>
          <w:sz w:val="28"/>
          <w:sz w:val="28"/>
          <w:szCs w:val="28"/>
          <w:rtl w:val="true"/>
          <w:lang w:bidi="fa-IR"/>
        </w:rPr>
        <w:t xml:space="preserve">شرح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مختصری بر چهل حدیث در فضیلت و شرافت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شرفنا بشرافت الاسلام يقول لا اله الا الله محمد رسول الله یعنی سپاس و ستایش مرخدای را که مشرف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 آن اگر نه آگاه نیست جز لا اله الا الله اللهم اجعلنا من الواصلين بمرادهم و من الفايزين بمطلوبهم ومن العارفين بمن لا اله الا هو و من الذاكرين بلا اله الا الله محمد رسول الله حين الحيات و حين الممات یا ارحم الراحمين</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مفتاح،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1058" w:name="pg9548_65205"/>
    </w:p>
    <w:p>
      <w:pPr>
        <w:pStyle w:val="BookText"/>
        <w:rPr/>
      </w:pPr>
      <w:bookmarkEnd w:id="105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عنوان ها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لکه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 تیماج قهوه ای ،مقوایی دارای جدول ضربی،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815567</w:t>
      </w:r>
    </w:p>
    <w:p>
      <w:pPr>
        <w:pStyle w:val="Heading2"/>
        <w:numPr>
          <w:ilvl w:val="1"/>
          <w:numId w:val="1"/>
        </w:numPr>
        <w:rPr/>
      </w:pPr>
      <w:bookmarkStart w:id="1059" w:name="__RefHeading___Toc6834629_2870459653"/>
      <w:bookmarkStart w:id="1060" w:name="_Toc378"/>
      <w:bookmarkEnd w:id="1059"/>
      <w:r>
        <w:rPr/>
        <w:t>13725/1</w:t>
      </w:r>
      <w:bookmarkEnd w:id="10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قواعد تجوید با شواهدی از آیات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به جا مانده این اثر عبارتند از فصل در بیان میم ساکن ادغام متقاربين ادغام متماثلین مدات تفخیم و ترقیق لامات تفخیم و ترقیق راءات وقف و همزه وصل این رساله از برگ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در برگرفته است از برگ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منشات و برگ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قسمت پایانی رساله تجوید است که با وجود نقص در اوراق احتمالاً جابجا نیز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نام رساله تجوید میر ذکر شده است در بدو امر چنین به نظر می رسد که مؤلف آن جرجانی باشد در صورتی که در تطبیق با نسخه های مختلف از این اثر این نتیجه بدست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ادغام در کلمه واحد جایز نیست بمذهب جميع قراها هرگاه در کلمه واحد ادغام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ترتیل است خلاف تحقیق است پس ترتیل است و تحمیق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التجويد بعون خالق الحميد المسمى بتجويد المیر از یمن قادر خبیر و بصیر در يوم الاحد في اثنان شهر جمادی الاول سنه اثنان مائتان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رجب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خواجه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قريه شهرستان فی بلوک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ابن محمد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به مازندرانی</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نستعلیق ناخوانا كاتب محمد حسین این محمد مومن مازندرانی تاریخ کتابت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سرفصل ها و آیات قرآنی با خطی درشت تر و به نسخ، خطوط بالای </w:t>
      </w:r>
      <w:bookmarkStart w:id="1061" w:name="pg9548_65206"/>
    </w:p>
    <w:p>
      <w:pPr>
        <w:pStyle w:val="BookText"/>
        <w:rPr/>
      </w:pPr>
      <w:bookmarkEnd w:id="1061"/>
      <w:r>
        <w:rPr>
          <w:rFonts w:ascii="IRNazanin" w:hAnsi="IRNazanin" w:eastAsia="IRNazanin"/>
          <w:color w:val="111111"/>
          <w:sz w:val="28"/>
          <w:sz w:val="28"/>
          <w:szCs w:val="28"/>
          <w:rtl w:val="true"/>
          <w:lang w:bidi="fa-IR"/>
        </w:rPr>
        <w:t>سرفصل ها و آیات قرآنی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به شکل سوال و جواب در ارتباط با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آب افتادگی لکه 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مقوای نازک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815568</w:t>
      </w:r>
    </w:p>
    <w:p>
      <w:pPr>
        <w:pStyle w:val="Heading2"/>
        <w:numPr>
          <w:ilvl w:val="1"/>
          <w:numId w:val="1"/>
        </w:numPr>
        <w:rPr/>
      </w:pPr>
      <w:bookmarkStart w:id="1062" w:name="__RefHeading___Toc6834631_2870459653"/>
      <w:bookmarkStart w:id="1063" w:name="_Toc379"/>
      <w:bookmarkEnd w:id="1062"/>
      <w:r>
        <w:rPr/>
        <w:t>13725/2</w:t>
      </w:r>
      <w:bookmarkEnd w:id="1063"/>
    </w:p>
    <w:p>
      <w:pPr>
        <w:pStyle w:val="BookText"/>
        <w:rPr/>
      </w:pPr>
      <w:r>
        <w:rPr>
          <w:rFonts w:ascii="IRNazanin" w:hAnsi="IRNazanin" w:eastAsia="IRNazanin"/>
          <w:color w:val="111111"/>
          <w:sz w:val="28"/>
          <w:sz w:val="28"/>
          <w:szCs w:val="28"/>
          <w:rtl w:val="true"/>
          <w:lang w:bidi="fa-IR"/>
        </w:rPr>
        <w:t>منشات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صورت نامه های گوناگون دستور کتابت سیاق عربی ماه های فارسی و ماه های رومی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و مشروط آن که اجناس مذکوره را در دم و در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برادر چنین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با حجه قلمی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الثانى سنه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التبع الهدى</w:t>
      </w:r>
    </w:p>
    <w:p>
      <w:pPr>
        <w:pStyle w:val="BookText"/>
        <w:rPr/>
      </w:pPr>
      <w:r>
        <w:rPr>
          <w:rFonts w:ascii="IRNazanin" w:hAnsi="IRNazanin" w:eastAsia="IRNazanin"/>
          <w:color w:val="111111"/>
          <w:sz w:val="28"/>
          <w:sz w:val="28"/>
          <w:szCs w:val="28"/>
          <w:rtl w:val="true"/>
          <w:lang w:bidi="fa-IR"/>
        </w:rPr>
        <w:t>خط نستعلیق شکسته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برخی کلمات عبارات و اعداد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فستقی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815569</w:t>
      </w:r>
    </w:p>
    <w:p>
      <w:pPr>
        <w:pStyle w:val="Heading2"/>
        <w:numPr>
          <w:ilvl w:val="1"/>
          <w:numId w:val="1"/>
        </w:numPr>
        <w:rPr/>
      </w:pPr>
      <w:bookmarkStart w:id="1064" w:name="__RefHeading___Toc6834633_2870459653"/>
      <w:bookmarkStart w:id="1065" w:name="_Toc380"/>
      <w:bookmarkEnd w:id="1064"/>
      <w:r>
        <w:rPr/>
        <w:t>13726</w:t>
      </w:r>
      <w:bookmarkEnd w:id="1065"/>
    </w:p>
    <w:p>
      <w:pPr>
        <w:pStyle w:val="BookText"/>
        <w:rPr/>
      </w:pPr>
      <w:r>
        <w:rPr>
          <w:rFonts w:ascii="IRNazanin" w:hAnsi="IRNazanin" w:eastAsia="IRNazanin"/>
          <w:color w:val="111111"/>
          <w:sz w:val="28"/>
          <w:sz w:val="28"/>
          <w:szCs w:val="28"/>
          <w:rtl w:val="true"/>
          <w:lang w:bidi="fa-IR"/>
        </w:rPr>
        <w:t xml:space="preserve">قزوینی، محمد حسن بن محمد معصوم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التحفة الرضوية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حسن ابن محمد معصوم قزوینی</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066" w:name="pg9548_65207"/>
    </w:p>
    <w:p>
      <w:pPr>
        <w:pStyle w:val="BookText"/>
        <w:rPr/>
      </w:pPr>
      <w:bookmarkEnd w:id="106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به دلیل افتادگی در آغاز قسمتی از فصل اول از باب اول تا پایان کتاب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از صادق آل محمد صلوات الله علیه مروبست از تفسیر ربنا آتنا في الدنيا حسنه و في الاخره حسنه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اختلاف نمایند در تلف شدن عین مغصوب قول غاصب مقدم است با قسم و الله اعلم بالصواب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كتابته في شعبان سنه </w:t>
      </w:r>
      <w:r>
        <w:rPr>
          <w:rFonts w:eastAsia="Amiri" w:cs="Amiri" w:ascii="Amiri" w:hAnsi="Amiri"/>
          <w:color w:val="111111"/>
          <w:sz w:val="28"/>
          <w:szCs w:val="28"/>
          <w:lang w:bidi="ar-SA"/>
        </w:rPr>
        <w:t>1312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دکتر مفتاح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مجلس ش </w:t>
      </w:r>
      <w:r>
        <w:rPr>
          <w:rFonts w:eastAsia="IRNazanin" w:cs="IRNazanin"/>
          <w:color w:val="111111"/>
          <w:sz w:val="28"/>
          <w:szCs w:val="28"/>
          <w:lang w:bidi="fa-IR"/>
        </w:rPr>
        <w:t>18817</w:t>
      </w:r>
    </w:p>
    <w:p>
      <w:pPr>
        <w:pStyle w:val="BookText"/>
        <w:rPr/>
      </w:pPr>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برخی سر فصلها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نسخه فاقد لت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عطف گسیختگی شیرازه، لکه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 جلد ساغری مشکی ،مقوایی ساده اندرون جلد کاغذ صورتی</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815570</w:t>
      </w:r>
    </w:p>
    <w:p>
      <w:pPr>
        <w:pStyle w:val="Heading2"/>
        <w:numPr>
          <w:ilvl w:val="1"/>
          <w:numId w:val="1"/>
        </w:numPr>
        <w:rPr/>
      </w:pPr>
      <w:bookmarkStart w:id="1067" w:name="__RefHeading___Toc6834635_2870459653"/>
      <w:bookmarkStart w:id="1068" w:name="_Toc381"/>
      <w:bookmarkEnd w:id="1067"/>
      <w:r>
        <w:rPr/>
        <w:t>13727/1</w:t>
      </w:r>
      <w:bookmarkEnd w:id="1068"/>
    </w:p>
    <w:p>
      <w:pPr>
        <w:pStyle w:val="BookText"/>
        <w:rPr/>
      </w:pPr>
      <w:r>
        <w:rPr>
          <w:rFonts w:ascii="IRNazanin" w:hAnsi="IRNazanin" w:eastAsia="IRNazanin"/>
          <w:color w:val="111111"/>
          <w:sz w:val="28"/>
          <w:sz w:val="28"/>
          <w:szCs w:val="28"/>
          <w:rtl w:val="true"/>
          <w:lang w:bidi="fa-IR"/>
        </w:rPr>
        <w:t>شریف بکری، علی بن محمد</w:t>
      </w:r>
    </w:p>
    <w:p>
      <w:pPr>
        <w:pStyle w:val="BookText"/>
        <w:rPr/>
      </w:pPr>
      <w:r>
        <w:rPr>
          <w:rFonts w:ascii="IRNazanin" w:hAnsi="IRNazanin" w:eastAsia="IRNazanin"/>
          <w:color w:val="111111"/>
          <w:sz w:val="28"/>
          <w:sz w:val="28"/>
          <w:szCs w:val="28"/>
          <w:rtl w:val="true"/>
          <w:lang w:bidi="fa-IR"/>
        </w:rPr>
        <w:t>منتخب برهان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شریف بکری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چه در آغاز رساله آمده نسخه حاضر منتخبی از برهان الكفاية تأليف على بن محمد شریف بکری است که در سیر کواکب و طالع بینی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های این اثر شعبه شعبه و هر شعبه نیز به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شده است نیز بنگرید به شماره بازیابی </w:t>
      </w:r>
      <w:r>
        <w:rPr>
          <w:rFonts w:eastAsia="IRNazanin" w:cs="IRNazanin"/>
          <w:color w:val="111111"/>
          <w:sz w:val="28"/>
          <w:szCs w:val="28"/>
          <w:lang w:bidi="fa-IR"/>
        </w:rPr>
        <w:t>13643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که از کتاب برهان الکفایه در احکام نجوم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فهرست در دانستن بعضی از الفاظ و حالات نجوم و خانه های دوازده گانه دانستن آن ها </w:t>
      </w:r>
      <w:r>
        <w:rPr>
          <w:rFonts w:eastAsia="IRNazanin" w:cs="IRNazanin"/>
          <w:color w:val="111111"/>
          <w:sz w:val="28"/>
          <w:szCs w:val="28"/>
          <w:rtl w:val="true"/>
          <w:lang w:bidi="fa-IR"/>
        </w:rPr>
        <w:t xml:space="preserve">..... </w:t>
      </w:r>
      <w:bookmarkStart w:id="1069" w:name="pg9548_65208"/>
    </w:p>
    <w:p>
      <w:pPr>
        <w:pStyle w:val="BookText"/>
        <w:rPr/>
      </w:pPr>
      <w:bookmarkEnd w:id="106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خانه چهارم و بال حاجب هشتم بود و او بمریخ منحوس و صاحب طالع برحل منحوس و 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نستعلیق ناخوانا تاریخ کتابت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خط نسخ، خطوط بالای سرفصل ها و برخی کلمات و عبارات سیاه دارای جداول نجومی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از شیرازه جدا، اندک گسیختگی شیرازه، لکه و آب افتادگی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ساغری مشکی، مقوایی، ضربی بوته های ریسه ای در حاشیه عطف پارچه پشمی اندرون جلد روکش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815571</w:t>
      </w:r>
    </w:p>
    <w:p>
      <w:pPr>
        <w:pStyle w:val="Heading2"/>
        <w:numPr>
          <w:ilvl w:val="1"/>
          <w:numId w:val="1"/>
        </w:numPr>
        <w:rPr/>
      </w:pPr>
      <w:bookmarkStart w:id="1070" w:name="__RefHeading___Toc6834637_2870459653"/>
      <w:bookmarkStart w:id="1071" w:name="_Toc382"/>
      <w:bookmarkEnd w:id="1070"/>
      <w:r>
        <w:rPr/>
        <w:t>13727/2</w:t>
      </w:r>
      <w:bookmarkEnd w:id="1071"/>
    </w:p>
    <w:p>
      <w:pPr>
        <w:pStyle w:val="BookText"/>
        <w:rPr/>
      </w:pPr>
      <w:r>
        <w:rPr>
          <w:rFonts w:ascii="IRNazanin" w:hAnsi="IRNazanin" w:eastAsia="IRNazanin"/>
          <w:color w:val="111111"/>
          <w:sz w:val="28"/>
          <w:sz w:val="28"/>
          <w:szCs w:val="28"/>
          <w:rtl w:val="true"/>
          <w:lang w:bidi="fa-IR"/>
        </w:rPr>
        <w:t>احکام طالع</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نجوم و طالع بینی است که در بیست باب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به دلیل افتادگی در آغاز از باب چهارم شروع می شود با موضوعاتی در دانستن نیکی و بدی و روا گشتن حاجت وقت روا گشتن حاجت دانستن عاقبت کار پیروزی بر خصم سعادت و امید دشمنان و غیره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رساله جدول دلیل های ستارگان و ربع ها و بروج و خانه های طالع در سه برگ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 در یک طالع چند سخن گفتن بدآن که از یک طالع چند کس را حکم راندن شاید چنان که اول را حکم از طالع کن دوم را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طالع اندر هفتم با راجع و ساقط سبک بود و نو و السلام في شهر جمادی الاول سنه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bookmarkStart w:id="1072" w:name="pg9548_65209"/>
    </w:p>
    <w:p>
      <w:pPr>
        <w:pStyle w:val="BookText"/>
        <w:rPr/>
      </w:pPr>
      <w:bookmarkEnd w:id="1072"/>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815572</w:t>
      </w:r>
    </w:p>
    <w:p>
      <w:pPr>
        <w:pStyle w:val="Heading2"/>
        <w:numPr>
          <w:ilvl w:val="1"/>
          <w:numId w:val="1"/>
        </w:numPr>
        <w:rPr/>
      </w:pPr>
      <w:bookmarkStart w:id="1073" w:name="__RefHeading___Toc6834639_2870459653"/>
      <w:bookmarkStart w:id="1074" w:name="_Toc383"/>
      <w:bookmarkEnd w:id="1073"/>
      <w:r>
        <w:rPr/>
        <w:t>13728/1</w:t>
      </w:r>
      <w:bookmarkEnd w:id="1074"/>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 محمد بن حسين العاملي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4385/1</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این اثر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بسمله، نحمدک يا من لا يحيط بجميع نعمه عدد و لا ينتهى تضاعف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الفقير إلى الله الغنى بهاء الدین محمد بن حسين العاملي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كثيرا من مطالبها جرى بالصيانة والكتمان حقيق بالاستنار عن أكثر اهل الزمان و احفظ وصیتی الیک و الله حفیظ علیک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المکرم سنه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خط نستعلیق ناخوانا تاریخ کتابت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برگ آب سرفصل ها، عنوان ها و جداول ریاضی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فاقد لت پشت عطف از شیرازه جدا باشیدگی مرکب خط خوردگی 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نخودی عطف تیماج مشکی اندرون جلد روکش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815574</w:t>
      </w:r>
    </w:p>
    <w:p>
      <w:pPr>
        <w:pStyle w:val="Heading2"/>
        <w:numPr>
          <w:ilvl w:val="1"/>
          <w:numId w:val="1"/>
        </w:numPr>
        <w:rPr/>
      </w:pPr>
      <w:bookmarkStart w:id="1075" w:name="__RefHeading___Toc6834641_2870459653"/>
      <w:bookmarkStart w:id="1076" w:name="_Toc384"/>
      <w:bookmarkEnd w:id="1075"/>
      <w:r>
        <w:rPr/>
        <w:t>13728/2</w:t>
      </w:r>
      <w:bookmarkEnd w:id="1076"/>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باب الحادى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مطهر حلی</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077" w:name="pg9548_65210"/>
    </w:p>
    <w:p>
      <w:pPr>
        <w:pStyle w:val="BookText"/>
        <w:rPr/>
      </w:pPr>
      <w:bookmarkEnd w:id="1077"/>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پس از مختصر نمودن کتاب مصباح المجتهد شیخ طوسی در ده باب تحت عنوان منهاج الصلاح في مختصر الصباح باب یازدهم را در اصول دین و اعتقادات امامیه بدان افزود که بعدها خود رساله ای مستقل شد مشتمل بر هفت فصل فصل اول در اثبات واجب الوجود دوم در صفات ثبوتیه سوم در صفات سلبیه چهارم در عدل پنجم در نبوت ششم در امامت و هفتم در معاد این نسخه تا ابتدای فصل ششم را در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الحادي عشر فيما يجب على عامه المكلفين من معرفة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يجب أن يكون الامام معصوما و 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سرفصل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توضیحات از شروحی که بر این کتاب نوشته شده است از جمله شرح مقداد سیوری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 یوم المحشرین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 حبیب الله العاصي؟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جابجا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815575</w:t>
      </w:r>
    </w:p>
    <w:p>
      <w:pPr>
        <w:pStyle w:val="Heading2"/>
        <w:numPr>
          <w:ilvl w:val="1"/>
          <w:numId w:val="1"/>
        </w:numPr>
        <w:rPr/>
      </w:pPr>
      <w:bookmarkStart w:id="1078" w:name="__RefHeading___Toc6834643_2870459653"/>
      <w:bookmarkStart w:id="1079" w:name="_Toc385"/>
      <w:bookmarkEnd w:id="1078"/>
      <w:r>
        <w:rPr/>
        <w:t>13728/3</w:t>
      </w:r>
      <w:bookmarkEnd w:id="1079"/>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 و مشهور در علم منطق که در آن قواعد و اصول مهم منطقی به طور فشرده و جامع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شمار متون ابتدایی آموزش منطق و از دیرباز تدریس می شود و شروحی چند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همراه با صمدیه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بدآن که ادمیرا قوتیست درا که که معبارت کردد و روی صور اشیاء چنان که در آینه لیکن در آینه حاصل نشود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شجر است پس لا حجرست لیکن حجرست بس لاشجر است</w:t>
      </w:r>
      <w:r>
        <w:rPr>
          <w:rFonts w:eastAsia="IRNazanin" w:cs="IRNazanin"/>
          <w:color w:val="111111"/>
          <w:sz w:val="28"/>
          <w:szCs w:val="28"/>
          <w:rtl w:val="true"/>
          <w:lang w:bidi="fa-IR"/>
        </w:rPr>
        <w:t xml:space="preserve">..... </w:t>
      </w:r>
      <w:bookmarkStart w:id="1080" w:name="pg9548_65211"/>
    </w:p>
    <w:p>
      <w:pPr>
        <w:pStyle w:val="BookText"/>
        <w:rPr/>
      </w:pPr>
      <w:bookmarkEnd w:id="1080"/>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تمة الرساله الشريفه العبد محمد مهدی ولد حاجی علیبک؟ علی بیک؟ عطار يا الله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2600</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ولد حاجی علی بیک عطار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815576</w:t>
      </w:r>
    </w:p>
    <w:p>
      <w:pPr>
        <w:pStyle w:val="Heading2"/>
        <w:numPr>
          <w:ilvl w:val="1"/>
          <w:numId w:val="1"/>
        </w:numPr>
        <w:rPr/>
      </w:pPr>
      <w:bookmarkStart w:id="1081" w:name="__RefHeading___Toc6834645_2870459653"/>
      <w:bookmarkStart w:id="1082" w:name="_Toc386"/>
      <w:bookmarkEnd w:id="1081"/>
      <w:r>
        <w:rPr/>
        <w:t>13728/4</w:t>
      </w:r>
      <w:bookmarkEnd w:id="1082"/>
    </w:p>
    <w:p>
      <w:pPr>
        <w:pStyle w:val="BookText"/>
        <w:rPr/>
      </w:pPr>
      <w:r>
        <w:rPr>
          <w:rFonts w:ascii="IRNazanin" w:hAnsi="IRNazanin" w:eastAsia="IRNazanin"/>
          <w:color w:val="111111"/>
          <w:sz w:val="28"/>
          <w:sz w:val="28"/>
          <w:szCs w:val="28"/>
          <w:rtl w:val="true"/>
          <w:lang w:bidi="fa-IR"/>
        </w:rPr>
        <w:t xml:space="preserve">عاملی رشتی محمدرضا بن محمد صالح،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بن محمد صالح بن حسنعلی عاملی جیلانی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شناختن تقویم مشتمل بر یک مقدمه در تعریف تقویم چهار فصل و هر فصل نیز حاوی سه برج است که از آن به بساط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خالی بودن جای سرفصل ها عنوان های آن مشخص نیست و خاتمه در شرایط کلیه اختیارات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فاقد خطبه آغازین است و به دلیل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بساط سوم از فصل چهارم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احقر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ابن محمد صالح ابن حسنعلی العاملی الجیلانی که این اجمالیست از تقاویم کواکب معانی در ادوار عظیمی از زیج السنه و لغاة اوضاع و حركاة كلمات ثمانيه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زحل بمنزله آن که آتشی افروخته را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خط نستعلیق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نسخه عنوان ها و نشان، خطوط بالای برخی کلمات و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الحاقی، فرنگی شکری از برگ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جای عنوان ها بدون نوشته است</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bookmarkStart w:id="1083" w:name="pg9548_65212"/>
    </w:p>
    <w:p>
      <w:pPr>
        <w:pStyle w:val="BookText"/>
        <w:rPr/>
      </w:pPr>
      <w:bookmarkEnd w:id="1083"/>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تقویم رساله در نجوم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گاهشماری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815577</w:t>
      </w:r>
    </w:p>
    <w:p>
      <w:pPr>
        <w:pStyle w:val="Heading2"/>
        <w:numPr>
          <w:ilvl w:val="1"/>
          <w:numId w:val="1"/>
        </w:numPr>
        <w:rPr/>
      </w:pPr>
      <w:bookmarkStart w:id="1084" w:name="__RefHeading___Toc6834647_2870459653"/>
      <w:bookmarkStart w:id="1085" w:name="_Toc387"/>
      <w:bookmarkEnd w:id="1084"/>
      <w:r>
        <w:rPr/>
        <w:t>13729</w:t>
      </w:r>
      <w:bookmarkEnd w:id="10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در تفسیر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مجلس در تفسیر هجده آیه قرآنی که در زمینه خلقت انسان و فضیلت علم و عبادت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به دلیل افتادگی در آغاز از مجلس دوم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والانس الا 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بردارد با توجه به این جمله در آغاز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فرمایش میرزا محمد در طی بیان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کتاب متعلق به مؤلفی ناشناس از فرقه بابیه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هستند از این تحقیق و مثل معلوم شد که فرمایش میرزا محمد در طی بیان که فرمود روحش زنده است یعنی بدن مرده درست نیست بلکه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موکول شد تا اراده حرکت حسین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نستعيق تحریری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آیات قرآنی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عطف از شیرازه جدا،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،زرشکی ،مقوایی دارای طرحی مستطیل شکل در وسط که در داخل آن قرآن مجید به زر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جلد روکش کاغذی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815579</w:t>
      </w:r>
    </w:p>
    <w:p>
      <w:pPr>
        <w:pStyle w:val="Heading2"/>
        <w:numPr>
          <w:ilvl w:val="1"/>
          <w:numId w:val="1"/>
        </w:numPr>
        <w:rPr/>
      </w:pPr>
      <w:bookmarkStart w:id="1086" w:name="__RefHeading___Toc6834649_2870459653"/>
      <w:bookmarkStart w:id="1087" w:name="_Toc388"/>
      <w:bookmarkEnd w:id="1086"/>
      <w:r>
        <w:rPr/>
        <w:t>13730</w:t>
      </w:r>
      <w:bookmarkEnd w:id="1087"/>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088" w:name="pg9548_65213"/>
    </w:p>
    <w:p>
      <w:pPr>
        <w:pStyle w:val="BookText"/>
        <w:rPr/>
      </w:pPr>
      <w:bookmarkEnd w:id="108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تهذیبی از کتاب کلیله و دمنه بهرامشاهی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مؤلف نثر آن را مشکل دیده عبارات آن را ساده و سهل نموده و آن را در چهارده باب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در داخل و خارج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رعیت و بسط بساط عدل و راست بینت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بدین پایه رساندم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کنم ختم سخن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من تسويد هذه الكتاب المسمی بانوار سهیلی مشهور بکلیله و 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بفرموده اخ اعز ارجمند ملا محمد حسين كاتب الكلام كلام الله المجيد قلمی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تطبیق با نسخه شماره </w:t>
      </w:r>
      <w:r>
        <w:rPr>
          <w:rFonts w:eastAsia="IRNazanin" w:cs="IRNazanin"/>
          <w:color w:val="111111"/>
          <w:sz w:val="28"/>
          <w:szCs w:val="28"/>
          <w:lang w:bidi="fa-IR"/>
        </w:rPr>
        <w:t>11123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فهرست ملی نسخه حاضر دو برگ از آغاز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آثار لکه و وصالی در نسخه دیده می شود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 ابری طوسی عطف و گوشه ها تیماج مشکی اندرون جلد کاغذ شکری</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کلیله و دمنه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815580</w:t>
      </w:r>
    </w:p>
    <w:p>
      <w:pPr>
        <w:pStyle w:val="Heading2"/>
        <w:numPr>
          <w:ilvl w:val="1"/>
          <w:numId w:val="1"/>
        </w:numPr>
        <w:rPr/>
      </w:pPr>
      <w:bookmarkStart w:id="1089" w:name="__RefHeading___Toc6834651_2870459653"/>
      <w:bookmarkStart w:id="1090" w:name="_Toc389"/>
      <w:bookmarkEnd w:id="1089"/>
      <w:r>
        <w:rPr/>
        <w:t>13731/1</w:t>
      </w:r>
      <w:bookmarkEnd w:id="1090"/>
    </w:p>
    <w:p>
      <w:pPr>
        <w:pStyle w:val="BookText"/>
        <w:rPr/>
      </w:pPr>
      <w:r>
        <w:rPr>
          <w:rFonts w:ascii="IRNazanin" w:hAnsi="IRNazanin" w:eastAsia="IRNazanin"/>
          <w:color w:val="111111"/>
          <w:sz w:val="28"/>
          <w:sz w:val="28"/>
          <w:szCs w:val="28"/>
          <w:rtl w:val="true"/>
          <w:lang w:bidi="fa-IR"/>
        </w:rPr>
        <w:t xml:space="preserve">جرجانی اسماعیل بن حسن،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ذخیره خوارزمشاهی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حسن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سال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و به سلطان تکش خوارزمشاه اهدا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اثر قواعد و موضوعات پزشکی را در ده کتاب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غلط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احوال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داشتن تندرستی؛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مرض؛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تب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اندام 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آماس ها و ریش 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پاکیزگی تن؛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زهرها؛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قرابادین و داروها این اثر در سال های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تهران به چاپ </w:t>
      </w:r>
      <w:bookmarkStart w:id="1091" w:name="pg9548_65214"/>
    </w:p>
    <w:p>
      <w:pPr>
        <w:pStyle w:val="BookText"/>
        <w:rPr/>
      </w:pPr>
      <w:bookmarkEnd w:id="1091"/>
      <w:r>
        <w:rPr>
          <w:rFonts w:ascii="IRNazanin" w:hAnsi="IRNazanin" w:eastAsia="IRNazanin"/>
          <w:color w:val="111111"/>
          <w:sz w:val="28"/>
          <w:sz w:val="28"/>
          <w:szCs w:val="28"/>
          <w:rtl w:val="true"/>
          <w:lang w:bidi="fa-IR"/>
        </w:rPr>
        <w:t>سربی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کتاب اول و از کتاب دوم تا اواخر باب ششم از گفتار سوم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کتاب اول بسمله کتاب نخستین از ذخیره خوارزمشاهی اندر شناختن حد طب و منفعت آن و شناختن مایه های چهارگانه و مزاج ها و غلط ها و عادت 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چیزها غلیظ را دفع کند و قوه مغیره است که هر دو را بگرداند تمت الکتاب نخستین از ذخیره خوارزمشاهی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کتاب دوم از کتاب ذخیره خوارزمشاهی اندرین کتاب احوال تن مردم یاد کرده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میان این و آن باشد و بسیار باشد که سریع و متواتر مشتبه گردد و فرق میان هر دو آنست که روزگار حرکه سریع سخت کوتاه باشد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برخی عنوان ها در حاشیه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کلمات و عبارات خطوط بالای برخی کلمات و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جلد فرسوده پارگی در عطف عطف از شیرازه جدا گسیختگی شیرازه آب افتادگی و لکه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نیماج قهوه ای مقوایی، دارای جدول ضربی ترنج و سرترنج و لچک با نقش گل و بوته عطف پارچه نقش دار اندرون جلد کاغد مستقی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فی الطب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داروشناسی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815581</w:t>
      </w:r>
    </w:p>
    <w:p>
      <w:pPr>
        <w:pStyle w:val="Heading2"/>
        <w:numPr>
          <w:ilvl w:val="1"/>
          <w:numId w:val="1"/>
        </w:numPr>
        <w:rPr/>
      </w:pPr>
      <w:bookmarkStart w:id="1092" w:name="__RefHeading___Toc6834653_2870459653"/>
      <w:bookmarkStart w:id="1093" w:name="_Toc390"/>
      <w:bookmarkEnd w:id="1092"/>
      <w:r>
        <w:rPr/>
        <w:t>13731/2</w:t>
      </w:r>
      <w:bookmarkEnd w:id="10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شناسی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به احتمال از متون درسی دارالفنون و درباره شاخه ای از علم پزشکی به نام هیستولوژی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Histology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بافت شناسی است و به ساختمان میکروسکوپی، ترکیب و عملکرد یافت ها می پردازد و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فصل اول در مطالب </w:t>
      </w:r>
      <w:bookmarkStart w:id="1094" w:name="pg9548_65215"/>
    </w:p>
    <w:p>
      <w:pPr>
        <w:pStyle w:val="BookText"/>
        <w:rPr/>
      </w:pPr>
      <w:bookmarkEnd w:id="1094"/>
      <w:r>
        <w:rPr>
          <w:rFonts w:ascii="IRNazanin" w:hAnsi="IRNazanin" w:eastAsia="IRNazanin"/>
          <w:color w:val="111111"/>
          <w:sz w:val="28"/>
          <w:sz w:val="28"/>
          <w:szCs w:val="28"/>
          <w:rtl w:val="true"/>
          <w:lang w:bidi="fa-IR"/>
        </w:rPr>
        <w:t>عمومی فصل دوم در مورد سلول فصل سوم در خون فصل چهارم در لنف، فصل پنجم در مخاط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مطالب عمومی تشریح عمومی هیستولوژی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عمومی بر عقیده پیشا علم بر عناصر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مخاطی را بر حسب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مسطح و استوانه شی و غیره و از جهت وضعشان بطبقه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منقسم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شناسی</w:t>
      </w:r>
    </w:p>
    <w:p>
      <w:pPr>
        <w:pStyle w:val="Heading2"/>
        <w:numPr>
          <w:ilvl w:val="1"/>
          <w:numId w:val="1"/>
        </w:numPr>
        <w:rPr/>
      </w:pPr>
      <w:bookmarkStart w:id="1095" w:name="__RefHeading___Toc6834655_2870459653"/>
      <w:bookmarkStart w:id="1096" w:name="_Toc391"/>
      <w:bookmarkEnd w:id="1095"/>
      <w:r>
        <w:rPr/>
        <w:t>13732</w:t>
      </w:r>
      <w:bookmarkEnd w:id="1096"/>
    </w:p>
    <w:p>
      <w:pPr>
        <w:pStyle w:val="BookText"/>
        <w:rPr/>
      </w:pPr>
      <w:r>
        <w:rPr>
          <w:rFonts w:ascii="IRNazanin" w:hAnsi="IRNazanin" w:eastAsia="IRNazanin"/>
          <w:color w:val="111111"/>
          <w:sz w:val="28"/>
          <w:sz w:val="28"/>
          <w:szCs w:val="28"/>
          <w:rtl w:val="true"/>
          <w:lang w:bidi="fa-IR"/>
        </w:rPr>
        <w:t xml:space="preserve">استرآبادی، محمد مهدی بن محمد نصیر </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جهانگشای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نصیر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نسخه حاضر به دلیل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ماجرای جمع آوری سپاه توسط تیمور پاشای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علیرضا پاشای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تاخت و تاز آن ها در میان ایلات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دانایان رموز آگاهی و دقیقه شناسان حکمت های الهی واضع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فتح دمدم و مراغه و تبریز بتائید رب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بتسويد الوف و تسویه صفوف پرداختند و متهورانه پیش آمده بیرق های گلگون افراختند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چند یادداشت تملک به تاریخ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مهر بیضوی نیمه خوانا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فرسوده پارگی در عطف عطف از شیرازه جدا جای سرفصل ها بدون نوشته آب افتادگی لکه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نقش دار عطف پارچه مشکی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bookmarkStart w:id="1097" w:name="pg9548_65216"/>
    </w:p>
    <w:p>
      <w:pPr>
        <w:pStyle w:val="BookText"/>
        <w:rPr/>
      </w:pPr>
      <w:bookmarkEnd w:id="1097"/>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جهانگشای نادری وقایع نادری؛ تاریخ نادری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815582</w:t>
      </w:r>
    </w:p>
    <w:p>
      <w:pPr>
        <w:pStyle w:val="Heading2"/>
        <w:numPr>
          <w:ilvl w:val="1"/>
          <w:numId w:val="1"/>
        </w:numPr>
        <w:rPr/>
      </w:pPr>
      <w:bookmarkStart w:id="1098" w:name="__RefHeading___Toc6834657_2870459653"/>
      <w:bookmarkStart w:id="1099" w:name="_Toc392"/>
      <w:bookmarkEnd w:id="1098"/>
      <w:r>
        <w:rPr/>
        <w:t>13733</w:t>
      </w:r>
      <w:bookmarkEnd w:id="1099"/>
    </w:p>
    <w:p>
      <w:pPr>
        <w:pStyle w:val="BookText"/>
        <w:rPr/>
      </w:pPr>
      <w:r>
        <w:rPr>
          <w:rFonts w:ascii="IRNazanin" w:hAnsi="IRNazanin" w:eastAsia="IRNazanin"/>
          <w:color w:val="111111"/>
          <w:sz w:val="28"/>
          <w:sz w:val="28"/>
          <w:szCs w:val="28"/>
          <w:rtl w:val="true"/>
          <w:lang w:bidi="fa-IR"/>
        </w:rPr>
        <w:t xml:space="preserve">شرف الدین قزوینی، فضل الله </w:t>
      </w:r>
      <w:r>
        <w:rPr>
          <w:rFonts w:eastAsia="IRNazanin" w:cs="IRNazanin"/>
          <w:color w:val="111111"/>
          <w:sz w:val="28"/>
          <w:szCs w:val="28"/>
          <w:lang w:bidi="fa-IR"/>
        </w:rPr>
        <w:t>660</w:t>
      </w:r>
      <w:r>
        <w:rPr>
          <w:rFonts w:eastAsia="IRNazanin" w:cs="IRNazanin"/>
          <w:color w:val="111111"/>
          <w:sz w:val="28"/>
          <w:szCs w:val="28"/>
          <w:rtl w:val="true"/>
          <w:lang w:bidi="fa-IR"/>
        </w:rPr>
        <w:t>-</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في آثار ملوک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شرف الدین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احق ما يفتح يفسح به الكلام و ينجح به المرام حمد الملك العلام القدوس السلام الذي اشرقت بانوار قدسه خواطر اولى الفكر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قومی که برگردون رئیس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 بر لوح گردون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بتوفيق الله تعالى ثبت اقدامنا باصابة الآراء و يقصم نفوسنا عن تفرق الاهواء و هو المستعان في المغيب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 حسین ابن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1240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4416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كاتب حسین ابن علی؟ تاریخ کتابت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عنوان ها خطوط بالای آیات قرآن احادیث اشعار عربی و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توضیحاتی در ارتباط با متن با نشان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ق، مصباح، کنز اللغه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فرسوده وصالی لکه و آب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و فستقی جلد تیماج قهوه ای روشن یک لایی دارای جدول ضربی ترنج و سرترنج با نقش گل و بوته عطف نیز تیماج قهوه ای روشن</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معجم در احوال سلاطین عجم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شاهان و فرمانروایان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815583</w:t>
      </w:r>
      <w:r>
        <w:rPr>
          <w:rFonts w:eastAsia="IRNazanin" w:cs="IRNazanin"/>
          <w:color w:val="111111"/>
          <w:sz w:val="28"/>
          <w:szCs w:val="28"/>
          <w:rtl w:val="true"/>
          <w:lang w:bidi="fa-IR"/>
        </w:rPr>
        <w:t xml:space="preserve"> </w:t>
      </w:r>
      <w:bookmarkStart w:id="1100" w:name="pg9548_65217"/>
    </w:p>
    <w:p>
      <w:pPr>
        <w:pStyle w:val="Heading2"/>
        <w:numPr>
          <w:ilvl w:val="1"/>
          <w:numId w:val="1"/>
        </w:numPr>
        <w:rPr/>
      </w:pPr>
      <w:bookmarkStart w:id="1101" w:name="__RefHeading___Toc6834659_2870459653"/>
      <w:bookmarkStart w:id="1102" w:name="_Toc393"/>
      <w:bookmarkEnd w:id="1100"/>
      <w:bookmarkEnd w:id="1101"/>
      <w:r>
        <w:rPr/>
        <w:t>13734/1</w:t>
      </w:r>
      <w:bookmarkEnd w:id="1102"/>
    </w:p>
    <w:p>
      <w:pPr>
        <w:pStyle w:val="BookText"/>
        <w:rPr/>
      </w:pPr>
      <w:r>
        <w:rPr>
          <w:rFonts w:ascii="IRNazanin" w:hAnsi="IRNazanin" w:eastAsia="IRNazanin"/>
          <w:color w:val="111111"/>
          <w:sz w:val="28"/>
          <w:sz w:val="28"/>
          <w:szCs w:val="28"/>
          <w:rtl w:val="true"/>
          <w:lang w:bidi="fa-IR"/>
        </w:rPr>
        <w:t xml:space="preserve">ابن معروف محمد بن عبد الخالق،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الخالق بن معروف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هر سخن آن خوبتر در هر مقام کو بود با حمد معبود خدای لاینام جواهر كنوز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محتاج مغفرت حضرت غفور رؤف محمد ابن عبد الخالق بن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 جمع پانی جمع بو بو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هذه الكتاب بعون الملك الوهاب في يوم الثلثا اننا و عشرون من شهر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ثلاث و تسعون ومائة بعد الألف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و نسخ كاتب كريم الاهری تاریخ کتابت سه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سرخی و به خط نسخ، خطوط بالای برخی عبارات و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برخی عنوان ها و از برگ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اب دو مهر بیضوی یکی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الحلیم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هو يمن رجاه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غریب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الحليم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همان برگ مهر چهارگوش با عبارت یا کریم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از شیرازه جدا گسیختگی شیرازه آب افتادگی، پارگی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روشن ،مقوایی ضربی، دارای ترنج و سرترنج با نقش گل و بوته بوته های ریسه ای در حاشیه اندرون جلد کاغذ سرمه ای</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اللغة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815584</w:t>
      </w:r>
    </w:p>
    <w:p>
      <w:pPr>
        <w:pStyle w:val="Heading2"/>
        <w:numPr>
          <w:ilvl w:val="1"/>
          <w:numId w:val="1"/>
        </w:numPr>
        <w:rPr/>
      </w:pPr>
      <w:bookmarkStart w:id="1103" w:name="__RefHeading___Toc6834661_2870459653"/>
      <w:bookmarkStart w:id="1104" w:name="_Toc394"/>
      <w:bookmarkEnd w:id="1103"/>
      <w:r>
        <w:rPr/>
        <w:t>13734/2</w:t>
      </w:r>
      <w:bookmarkEnd w:id="1104"/>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بن عمر، 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105" w:name="pg9548_65218"/>
    </w:p>
    <w:p>
      <w:pPr>
        <w:pStyle w:val="BookText"/>
        <w:rPr/>
      </w:pPr>
      <w:bookmarkEnd w:id="1105"/>
      <w:r>
        <w:rPr>
          <w:rFonts w:ascii="IRNazanin" w:hAnsi="IRNazanin" w:eastAsia="IRNazanin"/>
          <w:color w:val="111111"/>
          <w:sz w:val="28"/>
          <w:sz w:val="28"/>
          <w:szCs w:val="28"/>
          <w:rtl w:val="true"/>
          <w:lang w:bidi="fa-IR"/>
        </w:rPr>
        <w:t>ترجمه 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کریم بن اسماعیل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سلسله اخباری از محمد مفضل بن عمر جعفی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کیفیت خلقت و حکمت بعضی از مخلوقات است که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دارای شروح و ترجمه های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 بنده خاطی الیم این اسمعیل محمد کریم که چون نسخه در عجاببات و غرایبات خلقت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بینی جسم های ایشان را پوشیده شده بموی و می بینی این مواضع را خالی از موی از این سبب 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 نستعليق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مختلف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1106" w:name="__RefHeading___Toc6834663_2870459653"/>
      <w:bookmarkStart w:id="1107" w:name="_Toc395"/>
      <w:bookmarkEnd w:id="1106"/>
      <w:r>
        <w:rPr/>
        <w:t>13735</w:t>
      </w:r>
      <w:bookmarkEnd w:id="1107"/>
    </w:p>
    <w:p>
      <w:pPr>
        <w:pStyle w:val="BookText"/>
        <w:rPr/>
      </w:pPr>
      <w:r>
        <w:rPr>
          <w:rFonts w:ascii="IRNazanin" w:hAnsi="IRNazanin" w:eastAsia="IRNazanin"/>
          <w:color w:val="111111"/>
          <w:sz w:val="28"/>
          <w:sz w:val="28"/>
          <w:szCs w:val="28"/>
          <w:rtl w:val="true"/>
          <w:lang w:bidi="fa-IR"/>
        </w:rPr>
        <w:t xml:space="preserve">سیوطی عبدالرحمان بن ابی بکر، </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بهجة المرضية في شرح الالفية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ناشناخته؛ مین از سیوطی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شرحى بر البهجة المرضية سیوطی به طریق سؤال و جواب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دارد شرحی با این مشخصات در کتابخانه مجلس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شماره بازیابی </w:t>
      </w:r>
      <w:r>
        <w:rPr>
          <w:rFonts w:eastAsia="IRNazanin" w:cs="IRNazanin"/>
          <w:color w:val="111111"/>
          <w:sz w:val="28"/>
          <w:szCs w:val="28"/>
          <w:lang w:bidi="fa-IR"/>
        </w:rPr>
        <w:t>15579/2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احتمال دارد همین نسخه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چرا اول ابتدا به بسم الله و حمد کرده است جواب میگوییم بجهت حدیث شریفی که وارد شده است</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فتحه آن میم را هم صحیح که اماله بکنند و بگویند رحیم و نعیم وقوله اذا ما كان غير الف زياده توضیح او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باب التصريف</w:t>
      </w:r>
      <w:r>
        <w:rPr>
          <w:rFonts w:eastAsia="IRNazanin" w:cs="IRNazanin"/>
          <w:color w:val="111111"/>
          <w:sz w:val="28"/>
          <w:szCs w:val="28"/>
          <w:rtl w:val="true"/>
          <w:lang w:bidi="fa-IR"/>
        </w:rPr>
        <w:t xml:space="preserve">..... </w:t>
      </w:r>
      <w:bookmarkStart w:id="1108" w:name="pg9548_65219"/>
    </w:p>
    <w:p>
      <w:pPr>
        <w:pStyle w:val="BookText"/>
        <w:rPr/>
      </w:pPr>
      <w:bookmarkEnd w:id="1108"/>
      <w:r>
        <w:rPr>
          <w:rFonts w:ascii="IRNazanin" w:hAnsi="IRNazanin" w:eastAsia="IRNazanin"/>
          <w:color w:val="111111"/>
          <w:sz w:val="28"/>
          <w:sz w:val="28"/>
          <w:szCs w:val="28"/>
          <w:rtl w:val="true"/>
          <w:lang w:bidi="fa-IR"/>
        </w:rPr>
        <w:t>خط نستعلیق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عنوان ها، تصحیح و توضیحات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عطف رفته گی در جلد عطف از شیرازه جدا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 نقش دار نارنجی و مشکی عطف تیماج مشکی، اندرون جلد روکش کاغذی</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متغیر میان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ق الالفيه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815585</w:t>
      </w:r>
    </w:p>
    <w:p>
      <w:pPr>
        <w:pStyle w:val="Heading2"/>
        <w:numPr>
          <w:ilvl w:val="1"/>
          <w:numId w:val="1"/>
        </w:numPr>
        <w:rPr/>
      </w:pPr>
      <w:bookmarkStart w:id="1109" w:name="__RefHeading___Toc6834665_2870459653"/>
      <w:bookmarkStart w:id="1110" w:name="_Toc396"/>
      <w:bookmarkEnd w:id="1109"/>
      <w:r>
        <w:rPr/>
        <w:t>13736</w:t>
      </w:r>
      <w:bookmarkEnd w:id="1110"/>
    </w:p>
    <w:p>
      <w:pPr>
        <w:pStyle w:val="BookText"/>
        <w:rPr/>
      </w:pPr>
      <w:r>
        <w:rPr>
          <w:rFonts w:ascii="IRNazanin" w:hAnsi="IRNazanin" w:eastAsia="IRNazanin"/>
          <w:color w:val="111111"/>
          <w:sz w:val="28"/>
          <w:sz w:val="28"/>
          <w:szCs w:val="28"/>
          <w:rtl w:val="true"/>
          <w:lang w:bidi="fa-IR"/>
        </w:rPr>
        <w:t xml:space="preserve">استرآبادی، محمد مهدی بن محمد نصیر </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جهانگشای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نصیر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نسخه حاضر در انجام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دانایان رموز آگاهی و دقیقه یابان حکمت های الهی واضح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پیادگان رکاب همایون از چهار طرف قلعه به بورش مامور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سرفصل ها خطوط بالای برخی کلمات و عبارات به سرخی مهرها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از شیرازه جدا لکه پارگی 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روشن مقوایی ساده،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جهانگشای نادری وقایع نادری تاریخ نادری</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111" w:name="pg9548_65220"/>
    </w:p>
    <w:p>
      <w:pPr>
        <w:pStyle w:val="BookText"/>
        <w:rPr/>
      </w:pPr>
      <w:bookmarkEnd w:id="1111"/>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815586</w:t>
      </w:r>
    </w:p>
    <w:p>
      <w:pPr>
        <w:pStyle w:val="Heading2"/>
        <w:numPr>
          <w:ilvl w:val="1"/>
          <w:numId w:val="1"/>
        </w:numPr>
        <w:rPr/>
      </w:pPr>
      <w:bookmarkStart w:id="1112" w:name="__RefHeading___Toc6834667_2870459653"/>
      <w:bookmarkStart w:id="1113" w:name="_Toc397"/>
      <w:bookmarkEnd w:id="1112"/>
      <w:r>
        <w:rPr/>
        <w:t>13737/1</w:t>
      </w:r>
      <w:bookmarkEnd w:id="1113"/>
    </w:p>
    <w:p>
      <w:pPr>
        <w:pStyle w:val="BookText"/>
        <w:rPr/>
      </w:pPr>
      <w:r>
        <w:rPr>
          <w:rFonts w:ascii="IRNazanin" w:hAnsi="IRNazanin" w:eastAsia="IRNazanin"/>
          <w:color w:val="111111"/>
          <w:sz w:val="28"/>
          <w:sz w:val="28"/>
          <w:szCs w:val="28"/>
          <w:rtl w:val="true"/>
          <w:lang w:bidi="fa-IR"/>
        </w:rPr>
        <w:t xml:space="preserve">شفتی بیدآبادی، محمد باقر بن محمد نقی، </w:t>
      </w:r>
      <w:r>
        <w:rPr>
          <w:rFonts w:eastAsia="IRNazanin" w:cs="IRNazanin"/>
          <w:color w:val="111111"/>
          <w:sz w:val="28"/>
          <w:szCs w:val="28"/>
          <w:lang w:bidi="fa-IR"/>
        </w:rPr>
        <w:t>1175</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نقی الموسوی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در بیان آداب و اعمال حج مشتمل بر یک مقدمه سه مقصد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آداب و فضیلت و اقسام حج مقصد اول در مواقیت حج مقصد دوم در اعمال عمره تمتع مقصد سوم در افعال حج خاتمه در آداب مدینه مشرفه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ایست در بیان آداب و اعمال حج در اوان عزم تشرف به بیت الله العظيم بسمت تحریر رسانیده و مرتب نموده این رساله را بر یک مقدمه سه مقصد و خاتمه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را گشودند و این اسطوانه مشهور است دور انهم نوشته شده که اسطوانه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خط نستعلیق و نسخ تاریخ کتابت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قرینه رساله دوم امتیاز نسخه در زمان حیات مولف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عربی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درشت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توضیحات در ارتباط با متن مهرها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الرحيم بن محمد علی در برگ 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على الله عبده محمد تقی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عطف از شیرازه جدا، گسیختگی شیرازه، لکه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بنفش، یک لایی ساده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815587</w:t>
      </w:r>
    </w:p>
    <w:p>
      <w:pPr>
        <w:pStyle w:val="Heading2"/>
        <w:numPr>
          <w:ilvl w:val="1"/>
          <w:numId w:val="1"/>
        </w:numPr>
        <w:rPr/>
      </w:pPr>
      <w:bookmarkStart w:id="1114" w:name="__RefHeading___Toc6834669_2870459653"/>
      <w:bookmarkStart w:id="1115" w:name="_Toc398"/>
      <w:bookmarkEnd w:id="1114"/>
      <w:r>
        <w:rPr/>
        <w:t>13737/2</w:t>
      </w:r>
      <w:bookmarkEnd w:id="1115"/>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شفتی بیدآبادی، محمد باقر بن محمد نقی، </w:t>
      </w:r>
      <w:r>
        <w:rPr>
          <w:rFonts w:eastAsia="IRNazanin" w:cs="IRNazanin"/>
          <w:color w:val="111111"/>
          <w:sz w:val="28"/>
          <w:szCs w:val="28"/>
          <w:lang w:bidi="fa-IR"/>
        </w:rPr>
        <w:t>1175</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116" w:name="pg9548_65221"/>
    </w:p>
    <w:p>
      <w:pPr>
        <w:pStyle w:val="BookText"/>
        <w:rPr/>
      </w:pPr>
      <w:bookmarkEnd w:id="1116"/>
      <w:r>
        <w:rPr>
          <w:rFonts w:ascii="IRNazanin" w:hAnsi="IRNazanin" w:eastAsia="IRNazanin"/>
          <w:color w:val="111111"/>
          <w:sz w:val="28"/>
          <w:sz w:val="28"/>
          <w:szCs w:val="28"/>
          <w:rtl w:val="true"/>
          <w:lang w:bidi="fa-IR"/>
        </w:rPr>
        <w:t xml:space="preserve">رساله در آداب احرام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الموسوى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حاضر رساله مختصری در آداب احرام عمره تمتع است که بیشتر به صورت سؤال و جواب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کلمه در بیان آداب احرام عمره تمتع در چند منزل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باری جل شانه محمد باقر الموسوی مذکور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کسی از راه جهل بمسئله حلق نماید کفاره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 شهر ذيقعده الحرام سنه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قریب جده قلمی شد</w:t>
      </w:r>
    </w:p>
    <w:p>
      <w:pPr>
        <w:pStyle w:val="BookText"/>
        <w:rPr/>
      </w:pPr>
      <w:r>
        <w:rPr>
          <w:rFonts w:ascii="IRNazanin" w:hAnsi="IRNazanin" w:eastAsia="IRNazanin"/>
          <w:color w:val="111111"/>
          <w:sz w:val="28"/>
          <w:sz w:val="28"/>
          <w:szCs w:val="28"/>
          <w:rtl w:val="true"/>
          <w:lang w:bidi="fa-IR"/>
        </w:rPr>
        <w:t>خط نستعلیق، محل کتابت جده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 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على الله عبده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815588</w:t>
      </w:r>
    </w:p>
    <w:p>
      <w:pPr>
        <w:pStyle w:val="Heading2"/>
        <w:numPr>
          <w:ilvl w:val="1"/>
          <w:numId w:val="1"/>
        </w:numPr>
        <w:rPr/>
      </w:pPr>
      <w:bookmarkStart w:id="1117" w:name="__RefHeading___Toc6834671_2870459653"/>
      <w:bookmarkStart w:id="1118" w:name="_Toc399"/>
      <w:bookmarkEnd w:id="1117"/>
      <w:r>
        <w:rPr/>
        <w:t>13738</w:t>
      </w:r>
      <w:bookmarkEnd w:id="1118"/>
    </w:p>
    <w:p>
      <w:pPr>
        <w:pStyle w:val="BookText"/>
        <w:rPr/>
      </w:pPr>
      <w:r>
        <w:rPr>
          <w:rFonts w:ascii="IRNazanin" w:hAnsi="IRNazanin" w:eastAsia="IRNazanin"/>
          <w:color w:val="111111"/>
          <w:sz w:val="28"/>
          <w:sz w:val="28"/>
          <w:szCs w:val="28"/>
          <w:rtl w:val="true"/>
          <w:lang w:bidi="fa-IR"/>
        </w:rPr>
        <w:t>میرنواب بن میر ابوتراب خان بهادر</w:t>
      </w:r>
    </w:p>
    <w:p>
      <w:pPr>
        <w:pStyle w:val="BookText"/>
        <w:rPr/>
      </w:pPr>
      <w:r>
        <w:rPr>
          <w:rFonts w:ascii="IRNazanin" w:hAnsi="IRNazanin" w:eastAsia="IRNazanin"/>
          <w:color w:val="111111"/>
          <w:sz w:val="28"/>
          <w:sz w:val="28"/>
          <w:szCs w:val="28"/>
          <w:rtl w:val="true"/>
          <w:lang w:bidi="fa-IR"/>
        </w:rPr>
        <w:t>باب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ميرنواب بن میرا بوتراب خان بهادر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نجوم و طالع بینی از جمله درجات بروج بیان خواص ساعات در ولادت در بیان سؤال سایل که در مشت چه چیزی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سایل که پرسش کند که در این وقت شخص خاص چه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سوال در مورد درد، ساعات روز و شب موضع افتاب و سعد و نحس ایام در امور بر اساس بروج فلکی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منکه میر نواب بن میر ابوتراب خان بهادر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کتاب تصنیف کرده رساله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باب النجوم نام نهاده شد درین سه فصل است</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دهم دندان برآید به جمیع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1119" w:name="pg9548_65222"/>
    </w:p>
    <w:p>
      <w:pPr>
        <w:pStyle w:val="BookText"/>
        <w:rPr/>
      </w:pPr>
      <w:bookmarkEnd w:id="1119"/>
      <w:r>
        <w:rPr>
          <w:rFonts w:ascii="IRNazanin" w:hAnsi="IRNazanin" w:eastAsia="IRNazanin"/>
          <w:color w:val="111111"/>
          <w:sz w:val="28"/>
          <w:sz w:val="28"/>
          <w:szCs w:val="28"/>
          <w:rtl w:val="true"/>
          <w:lang w:bidi="fa-IR"/>
        </w:rPr>
        <w:t>خط نستعلیق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 به سرخی خطوط بالای پاره ای کلمات و عبارات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توضیحات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پارگی و وصالی دارد کاغذ فرنگی آبی و نخودی جلد گالینگور سبز، عطف تیماج مشکی اندرون جلد استر کاغذی شکری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نجوم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815589</w:t>
      </w:r>
    </w:p>
    <w:p>
      <w:pPr>
        <w:pStyle w:val="Heading2"/>
        <w:numPr>
          <w:ilvl w:val="1"/>
          <w:numId w:val="1"/>
        </w:numPr>
        <w:rPr/>
      </w:pPr>
      <w:bookmarkStart w:id="1120" w:name="__RefHeading___Toc6834673_2870459653"/>
      <w:bookmarkStart w:id="1121" w:name="_Toc400"/>
      <w:bookmarkEnd w:id="1120"/>
      <w:r>
        <w:rPr/>
        <w:t>13739/1</w:t>
      </w:r>
      <w:bookmarkEnd w:id="1121"/>
    </w:p>
    <w:p>
      <w:pPr>
        <w:pStyle w:val="BookText"/>
        <w:rPr/>
      </w:pPr>
      <w:r>
        <w:rPr>
          <w:rFonts w:ascii="IRNazanin" w:hAnsi="IRNazanin" w:eastAsia="IRNazanin"/>
          <w:color w:val="111111"/>
          <w:sz w:val="28"/>
          <w:sz w:val="28"/>
          <w:szCs w:val="28"/>
          <w:rtl w:val="true"/>
          <w:lang w:bidi="fa-IR"/>
        </w:rPr>
        <w:t xml:space="preserve">فارسی محمد تقی بن محمد،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طالع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ابوالخیر محمد ابن محمد فارسی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استخراج جواب مسائل از اسطرلاب برگرفته از برهان الکفایة و نیز از تصانيف بطلمیوس شامل مقدمه و دوازده لمعه و خاتمه مقدمه در احکام نجوم و هدف از پرداختن به آن لمعات شامل دلیل ابتداء کار طالع و صاحب آن در ضمیر گفتن مال و برجهایی که دلیل بر سخاوت کند برجهایی که توانگری دهد پرسش از میراث، امید دشمنان و خاتمه در مسایل متفرقه در پایان نسخه در 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در اخترگویی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الاستعان من الله العزيز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حمد و ثناء و صلوات چنین گوید فقیر غنی ابوالخیر محمد ابن محمد الفارسی که چون فراغت از تالیف کتاب حل اسطرلاب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شمس بدحال بود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بیشتر بود و اگر زهره بدحال بود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رسد و الله اعلم بحقايق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2833</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پاره ای کلمات به سرخی خطوط با لای برخی کلمات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برخی عنوان ها است یادداشت ها 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w:t>
      </w:r>
      <w:bookmarkStart w:id="1122" w:name="pg9548_65223"/>
    </w:p>
    <w:p>
      <w:pPr>
        <w:pStyle w:val="BookText"/>
        <w:rPr/>
      </w:pPr>
      <w:bookmarkEnd w:id="1122"/>
      <w:r>
        <w:rPr>
          <w:rFonts w:ascii="IRNazanin" w:hAnsi="IRNazanin" w:eastAsia="IRNazanin"/>
          <w:color w:val="111111"/>
          <w:sz w:val="28"/>
          <w:sz w:val="28"/>
          <w:szCs w:val="28"/>
          <w:rtl w:val="true"/>
          <w:lang w:bidi="fa-IR"/>
        </w:rPr>
        <w:t>بيت شعر در نجوم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آب مهر بیضوی با عبارت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ساغری مشکی یک لایی دارای جدول ضربی میان جداول بوته های ریسه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815591</w:t>
      </w:r>
    </w:p>
    <w:p>
      <w:pPr>
        <w:pStyle w:val="Heading2"/>
        <w:numPr>
          <w:ilvl w:val="1"/>
          <w:numId w:val="1"/>
        </w:numPr>
        <w:rPr/>
      </w:pPr>
      <w:bookmarkStart w:id="1123" w:name="__RefHeading___Toc6834675_2870459653"/>
      <w:bookmarkStart w:id="1124" w:name="_Toc401"/>
      <w:bookmarkEnd w:id="1123"/>
      <w:r>
        <w:rPr/>
        <w:t>13739/2</w:t>
      </w:r>
      <w:bookmarkEnd w:id="1124"/>
    </w:p>
    <w:p>
      <w:pPr>
        <w:pStyle w:val="BookText"/>
        <w:rPr/>
      </w:pPr>
      <w:r>
        <w:rPr>
          <w:rFonts w:ascii="Amiri" w:hAnsi="Amiri" w:eastAsia="Amiri" w:cs="Amiri"/>
          <w:color w:val="111111"/>
          <w:sz w:val="28"/>
          <w:sz w:val="28"/>
          <w:szCs w:val="28"/>
          <w:rtl w:val="true"/>
          <w:lang w:bidi="ar-SA"/>
        </w:rPr>
        <w:t>زبدة الرمل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منظومه ای در رمل اشکال شانزده گانه مسائل و احکام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که مؤلف پس از تألیف کتابی در رمل به همین نام در سال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به نظم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بخشی از این اثر و حاوی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مختلف این منظومه تفاوتهای بسیاری با هم دارند و با عنوان های مختلف در فهارس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سراینده نیز در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الدین محمد بن نظام الدین نصراله خاقانی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در بیان تعریف نسبت اشکال شانزده گانه در زبد معین بدینگونه است صفت شكل الحيان</w:t>
      </w:r>
    </w:p>
    <w:p>
      <w:pPr>
        <w:pStyle w:val="BookText"/>
        <w:rPr/>
      </w:pPr>
      <w:r>
        <w:rPr>
          <w:rFonts w:ascii="IRNazanin" w:hAnsi="IRNazanin" w:eastAsia="IRNazanin"/>
          <w:color w:val="111111"/>
          <w:sz w:val="28"/>
          <w:sz w:val="28"/>
          <w:szCs w:val="28"/>
          <w:rtl w:val="true"/>
          <w:lang w:bidi="fa-IR"/>
        </w:rPr>
        <w:t xml:space="preserve">فرد و سه زوج شکل لحیان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دانشش بر حکیم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یکی بفزای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دگر شکل کانش اعداد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2241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كاتب على اكبر التفرشی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نسخه چهارم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کتابت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نسخه چهارم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815592</w:t>
      </w:r>
      <w:r>
        <w:rPr>
          <w:rFonts w:eastAsia="IRNazanin" w:cs="IRNazanin"/>
          <w:color w:val="111111"/>
          <w:sz w:val="28"/>
          <w:szCs w:val="28"/>
          <w:rtl w:val="true"/>
          <w:lang w:bidi="fa-IR"/>
        </w:rPr>
        <w:t xml:space="preserve"> </w:t>
      </w:r>
      <w:bookmarkStart w:id="1125" w:name="pg9548_65224"/>
    </w:p>
    <w:p>
      <w:pPr>
        <w:pStyle w:val="Heading2"/>
        <w:numPr>
          <w:ilvl w:val="1"/>
          <w:numId w:val="1"/>
        </w:numPr>
        <w:rPr/>
      </w:pPr>
      <w:bookmarkStart w:id="1126" w:name="__RefHeading___Toc6834677_2870459653"/>
      <w:bookmarkStart w:id="1127" w:name="_Toc402"/>
      <w:bookmarkEnd w:id="1125"/>
      <w:bookmarkEnd w:id="1126"/>
      <w:r>
        <w:rPr/>
        <w:t>13739/3</w:t>
      </w:r>
      <w:bookmarkEnd w:id="1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رمل شامل مطالبی در تسکین ابجد، بیان مواضع اشکال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کتب رمل زنانی غایة الاصول، جامع الاسرار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اگر خواهی که بدانی که سابل از بهر خود دیده است یا از برای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پوسیده بود و از حیوانات آن چه درنده و زهردار بود مثل بوز و مار و کردم و السلام</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ارتباط با متن و تصحیح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155075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p>
    <w:p>
      <w:pPr>
        <w:pStyle w:val="Heading2"/>
        <w:numPr>
          <w:ilvl w:val="1"/>
          <w:numId w:val="1"/>
        </w:numPr>
        <w:rPr/>
      </w:pPr>
      <w:bookmarkStart w:id="1128" w:name="__RefHeading___Toc6834679_2870459653"/>
      <w:bookmarkStart w:id="1129" w:name="_Toc403"/>
      <w:bookmarkEnd w:id="1128"/>
      <w:r>
        <w:rPr/>
        <w:t>13739/4</w:t>
      </w:r>
      <w:bookmarkEnd w:id="1129"/>
    </w:p>
    <w:p>
      <w:pPr>
        <w:pStyle w:val="BookText"/>
        <w:rPr/>
      </w:pPr>
      <w:r>
        <w:rPr>
          <w:rFonts w:ascii="IRNazanin" w:hAnsi="IRNazanin" w:eastAsia="IRNazanin"/>
          <w:color w:val="111111"/>
          <w:sz w:val="28"/>
          <w:sz w:val="28"/>
          <w:szCs w:val="28"/>
          <w:rtl w:val="true"/>
          <w:lang w:bidi="fa-IR"/>
        </w:rPr>
        <w:t xml:space="preserve">اصفهانی تبریزی حیدر بن محمد،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بن محمد اصفهانی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13618/2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نامتناهی سزاوار احدی است که بواسطه ظهور خود عقل را که مبدا عالم غیب و شهادت است از نور خود خلق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مطلوب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مطلوب ماضي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يعلم تمت كتاب كشف الاسرار بعون الملك الغفار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التفرشی تاریخ کتابت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 همدان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w:t>
      </w:r>
      <w:bookmarkStart w:id="1130" w:name="pg9548_65225"/>
    </w:p>
    <w:p>
      <w:pPr>
        <w:pStyle w:val="BookText"/>
        <w:rPr/>
      </w:pPr>
      <w:bookmarkEnd w:id="1130"/>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815593</w:t>
      </w:r>
    </w:p>
    <w:p>
      <w:pPr>
        <w:pStyle w:val="Heading2"/>
        <w:numPr>
          <w:ilvl w:val="1"/>
          <w:numId w:val="1"/>
        </w:numPr>
        <w:rPr/>
      </w:pPr>
      <w:bookmarkStart w:id="1131" w:name="__RefHeading___Toc6834681_2870459653"/>
      <w:bookmarkStart w:id="1132" w:name="_Toc404"/>
      <w:bookmarkEnd w:id="1131"/>
      <w:r>
        <w:rPr/>
        <w:t>13739/5</w:t>
      </w:r>
      <w:bookmarkEnd w:id="1132"/>
    </w:p>
    <w:p>
      <w:pPr>
        <w:pStyle w:val="BookText"/>
        <w:rPr/>
      </w:pPr>
      <w:r>
        <w:rPr>
          <w:rFonts w:ascii="IRNazanin" w:hAnsi="IRNazanin" w:eastAsia="IRNazanin"/>
          <w:color w:val="111111"/>
          <w:sz w:val="28"/>
          <w:sz w:val="28"/>
          <w:szCs w:val="28"/>
          <w:rtl w:val="true"/>
          <w:lang w:bidi="fa-IR"/>
        </w:rPr>
        <w:t>خواجه 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رمل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خواجه حسن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مباحثی در رمل و احکام خانه های آن از جمله استخراج حرف احکام بارندگی باد سرما و گرما اصول احکام طالع مولود انقلاب رمل، تسکین ابدح جدول زوج و فرد برای استخراج ضمیر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نام خواجه حسن در بیت آغازین این احتمال داده شد که رساله از آثار شیخ حاجی حسین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مفتاح الكنوز فی الرموز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در برگ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مطالبی را از کتاب تحفه شاهی و تحفه ناصری نقل کرده است که هر دو متأخر از زمان حیات طبسی اند بنابراین مؤلف کتاب شخصی غیر از وی و احتمالا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معاد</w:t>
      </w:r>
    </w:p>
    <w:p>
      <w:pPr>
        <w:pStyle w:val="BookText"/>
        <w:rPr/>
      </w:pPr>
      <w:r>
        <w:rPr>
          <w:rFonts w:ascii="IRNazanin" w:hAnsi="IRNazanin" w:eastAsia="IRNazanin"/>
          <w:color w:val="111111"/>
          <w:sz w:val="28"/>
          <w:sz w:val="28"/>
          <w:szCs w:val="28"/>
          <w:rtl w:val="true"/>
          <w:lang w:bidi="fa-IR"/>
        </w:rPr>
        <w:t xml:space="preserve">تسکین صحیح از طلبی خواجه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به تو ای نور دو چشمم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که خواهد کرد هر کدام سعد باشد خوب است هر یک نحس باشد بد خواهد بود والله العالم بحقايق الامور</w:t>
      </w:r>
    </w:p>
    <w:p>
      <w:pPr>
        <w:pStyle w:val="BookText"/>
        <w:rPr/>
      </w:pPr>
      <w:r>
        <w:rPr>
          <w:rFonts w:ascii="IRNazanin" w:hAnsi="IRNazanin" w:eastAsia="IRNazanin"/>
          <w:color w:val="111111"/>
          <w:sz w:val="28"/>
          <w:sz w:val="28"/>
          <w:szCs w:val="28"/>
          <w:rtl w:val="true"/>
          <w:lang w:bidi="fa-IR"/>
        </w:rPr>
        <w:t>خط نستعيق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التفرشی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815590</w:t>
      </w:r>
    </w:p>
    <w:p>
      <w:pPr>
        <w:pStyle w:val="Heading2"/>
        <w:numPr>
          <w:ilvl w:val="1"/>
          <w:numId w:val="1"/>
        </w:numPr>
        <w:rPr/>
      </w:pPr>
      <w:bookmarkStart w:id="1133" w:name="__RefHeading___Toc6834683_2870459653"/>
      <w:bookmarkStart w:id="1134" w:name="_Toc405"/>
      <w:bookmarkEnd w:id="1133"/>
      <w:r>
        <w:rPr/>
        <w:t>13740</w:t>
      </w:r>
      <w:bookmarkEnd w:id="1134"/>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تحفه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135" w:name="pg9548_65226"/>
    </w:p>
    <w:p>
      <w:pPr>
        <w:pStyle w:val="BookText"/>
        <w:rPr/>
      </w:pPr>
      <w:bookmarkEnd w:id="1135"/>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ستایشی که از بروج مشیده افواه حاملان آهنگ در و بام صوامع قدسیان را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حمامه خامه تراب اقدام المومنین محمد باقر بن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موثق منقول است که از حضرت صادق علیه السلام پرسیدند که چگونه سلام کنیم بر اهل قبرها فرمود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پارگی در عطف گسیختگی شیرازه، موریانه خوردگی 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روشن مقوایی دارای جدول ضربی میان جداول بوته های ریسه ای، اندرون جلد کاغذ آبی</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زائران آداب و رسوم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815594</w:t>
      </w:r>
    </w:p>
    <w:p>
      <w:pPr>
        <w:pStyle w:val="Heading2"/>
        <w:numPr>
          <w:ilvl w:val="1"/>
          <w:numId w:val="1"/>
        </w:numPr>
        <w:rPr/>
      </w:pPr>
      <w:bookmarkStart w:id="1136" w:name="__RefHeading___Toc6834685_2870459653"/>
      <w:bookmarkStart w:id="1137" w:name="_Toc406"/>
      <w:bookmarkEnd w:id="1136"/>
      <w:r>
        <w:rPr/>
        <w:t>13741</w:t>
      </w:r>
      <w:bookmarkEnd w:id="1137"/>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محمد حسن میرزای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نسخه حاضر کتاب های صلات و زکات از این اثر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حاصل می شود هر چند بسیاری از نصف شب گذشته باشد و ظاهر آنست که این تقریب را هم ملاحظه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از رسول خدا صلی الله علیه و آله که مثل کسی که تصدق بکند و بعد از آن عود کند مثل کسی است که قی کند بعد از آن عود کند بقی خود و آن را بخورد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307:20</w:t>
      </w:r>
      <w:r>
        <w:rPr>
          <w:rFonts w:eastAsia="Amiri" w:cs="Amiri" w:ascii="Amiri" w:hAnsi="Amiri"/>
          <w:color w:val="111111"/>
          <w:sz w:val="28"/>
          <w:szCs w:val="28"/>
          <w:rtl w:val="true"/>
          <w:lang w:bidi="ar-SA"/>
        </w:rPr>
        <w:t xml:space="preserve"> </w:t>
      </w:r>
      <w:bookmarkStart w:id="1138" w:name="pg9548_65227"/>
    </w:p>
    <w:p>
      <w:pPr>
        <w:pStyle w:val="BookText"/>
        <w:rPr/>
      </w:pPr>
      <w:bookmarkEnd w:id="113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پاره ای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توضیحات در ارتباط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ی و ش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مورد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توضیحات در ورقه ای جداگانه در اندازه های مختلف نوشته شده و به نسخه الصاق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 در پایان مطالب نسخه متنی در سه صفحه بصورت چلیپا در معنی سید و سیادت با استناد به روایات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بین برگ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مغشوش آب افتادگی لکه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پارچه نقش دار الوان عطف تیماج قهوه ای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815595</w:t>
      </w:r>
    </w:p>
    <w:p>
      <w:pPr>
        <w:pStyle w:val="Heading2"/>
        <w:numPr>
          <w:ilvl w:val="1"/>
          <w:numId w:val="1"/>
        </w:numPr>
        <w:rPr/>
      </w:pPr>
      <w:bookmarkStart w:id="1139" w:name="__RefHeading___Toc6834687_2870459653"/>
      <w:bookmarkStart w:id="1140" w:name="_Toc407"/>
      <w:bookmarkEnd w:id="1139"/>
      <w:r>
        <w:rPr/>
        <w:t>13742</w:t>
      </w:r>
      <w:bookmarkEnd w:id="1140"/>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فقهی فتوایی مهمی است که با عباراتی ساده و روان و به دستور شاه عباس صفوی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نظر داشته این کتاب را در بیست باب تألیف نماید ولی تنها موفق به نوشتن پنج باب اول آن در طهارت، نمازها، زکات، روزه و حج شده است و پس از مرگ وی شاگردش نظام الدین ساوجی آن را به اتمام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ابواب حج زکات و خمس و قسمتهایی از ابواب طهارت نماز و روزه از این اثر را که از خود شیخ بهایی است در بردارد دو برگ آغازین کتاب با اشعاری از ناصر خسرو در وصف حج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حج و شروط آن و در آن مقدمه و هفت مطلب است مقدمه بدآن که حج کردن از اعظم ارکان دین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خضاب کردن هفتم روغن در بدن مالیدن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طبيب ولد مرحوم آقا میرزا حسن طبیب آقالر بیگی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هشتم شهر رجب المرجب من شهور سنه </w:t>
      </w:r>
      <w:r>
        <w:rPr>
          <w:rFonts w:eastAsia="IRNazanin" w:cs="IRNazanin"/>
          <w:color w:val="111111"/>
          <w:sz w:val="28"/>
          <w:szCs w:val="28"/>
          <w:lang w:bidi="fa-IR"/>
        </w:rPr>
        <w:t>1303</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bookmarkStart w:id="1141" w:name="pg9548_65228"/>
    </w:p>
    <w:p>
      <w:pPr>
        <w:pStyle w:val="BookText"/>
        <w:rPr/>
      </w:pPr>
      <w:bookmarkEnd w:id="1141"/>
      <w:r>
        <w:rPr>
          <w:rFonts w:ascii="IRNazanin" w:hAnsi="IRNazanin" w:eastAsia="IRNazanin"/>
          <w:color w:val="111111"/>
          <w:sz w:val="28"/>
          <w:sz w:val="28"/>
          <w:szCs w:val="28"/>
          <w:rtl w:val="true"/>
          <w:lang w:bidi="fa-IR"/>
        </w:rPr>
        <w:t xml:space="preserve">خط نستعلیق و نسخ كاتب محمد علی طبیب ولد مرحوم آقا میرزا حسن طبیب آقا لربیگی تاریخ کتابت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سرفصل ها خطوط بالای آیات قرآن دعاها و باره ای از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برگ اول و نیز از برگ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 بدون 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روشن مقوایی دارای جدول ضربی میان جداول بوته های ریسه ای اندرون جلد کاغذ بنفش</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815596</w:t>
      </w:r>
    </w:p>
    <w:p>
      <w:pPr>
        <w:pStyle w:val="Heading2"/>
        <w:numPr>
          <w:ilvl w:val="1"/>
          <w:numId w:val="1"/>
        </w:numPr>
        <w:rPr/>
      </w:pPr>
      <w:bookmarkStart w:id="1142" w:name="__RefHeading___Toc6834689_2870459653"/>
      <w:bookmarkStart w:id="1143" w:name="_Toc408"/>
      <w:bookmarkEnd w:id="1142"/>
      <w:r>
        <w:rPr/>
        <w:t>13743</w:t>
      </w:r>
      <w:bookmarkEnd w:id="1143"/>
    </w:p>
    <w:p>
      <w:pPr>
        <w:pStyle w:val="BookText"/>
        <w:rPr/>
      </w:pPr>
      <w:r>
        <w:rPr>
          <w:rFonts w:ascii="IRNazanin" w:hAnsi="IRNazanin" w:eastAsia="IRNazanin"/>
          <w:color w:val="111111"/>
          <w:sz w:val="28"/>
          <w:sz w:val="28"/>
          <w:szCs w:val="28"/>
          <w:rtl w:val="true"/>
          <w:lang w:bidi="fa-IR"/>
        </w:rPr>
        <w:t xml:space="preserve">ابن بابويه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الترجمان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جعفر علی بن حسین بن موسى بن بابویه قمی ترجمه</w:t>
      </w:r>
    </w:p>
    <w:p>
      <w:pPr>
        <w:pStyle w:val="BookText"/>
        <w:rPr/>
      </w:pPr>
      <w:r>
        <w:rPr>
          <w:rFonts w:ascii="IRNazanin" w:hAnsi="IRNazanin" w:eastAsia="IRNazanin"/>
          <w:color w:val="111111"/>
          <w:sz w:val="28"/>
          <w:sz w:val="28"/>
          <w:szCs w:val="28"/>
          <w:rtl w:val="true"/>
          <w:lang w:bidi="fa-IR"/>
        </w:rPr>
        <w:t>محمد مهدی رضوی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ترجمه روانی از رساله اعتقادات شیخ صدوق در عقاید شیعه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این کتاب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بدین شرح تنظیم شده است بیان اعتقادات شیعه، توحید صفات باری تعالی تکلیف افعال عباد، نفی جبر و تفویض اراده و مشیت قضا و قدر، فطرت هدایت استطاعت بدو ،ظهور نفی مجادله و مباحثه در باب حق جل و علا، لوح و قلم کرسی عرش ارواح موت مسأله قبر جنت بعث و نشور حوض کوثر شفاعت وعد و وعید آن چه کرام الکاتبین بر بندگان نویسند عدل اعراف صراط عقبات حساب و موازین جنت و نار کیفیت نزول وحی نزول قرآن در آن که قرآن کلام حق سبحانه و تعالی است در آن که قرآن را خدای تعالی به خلقان فرستاده، انبیاء و رسل عدد انبیاء و اوصیاء عصمت غلو و تفویض ظالمان تقیه آباء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علویین اخبار مفسره و مجمله اشیاء مطلقه اخبار وارده در طلب حديثين مختلفين</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و ما ارسلناک الا رحمة للعالمين المجتهد في اعلاء اعلام الدين المتين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منطوق ايه ثالثه آن که حق تعالی نسبت به جمعی که از غایت قساوت قلب به سبب گناهان در خجالت و حجابند می فرماید که باز ایستید از گناهان که غلبه</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1144" w:name="pg9548_65229"/>
    </w:p>
    <w:p>
      <w:pPr>
        <w:pStyle w:val="BookText"/>
        <w:rPr/>
      </w:pPr>
      <w:bookmarkEnd w:id="114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سرفصل ها خطوط بالای پاره ای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پاره ای توضیحات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با عبارت این کتاب از متملکات و جزو کتابخانه احفر فضل الله النوریست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گسیختگی شیرازه، آب افتادگی لکه 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،زرشکی، مقوایی، دارای جدول ضربی، اندرون جلد کاغذ لیمویی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اعتقادات صدوق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815597</w:t>
      </w:r>
    </w:p>
    <w:p>
      <w:pPr>
        <w:pStyle w:val="Heading2"/>
        <w:numPr>
          <w:ilvl w:val="1"/>
          <w:numId w:val="1"/>
        </w:numPr>
        <w:rPr/>
      </w:pPr>
      <w:bookmarkStart w:id="1145" w:name="__RefHeading___Toc6834691_2870459653"/>
      <w:bookmarkStart w:id="1146" w:name="_Toc409"/>
      <w:bookmarkEnd w:id="1145"/>
      <w:r>
        <w:rPr/>
        <w:t>13744</w:t>
      </w:r>
      <w:bookmarkEnd w:id="1146"/>
    </w:p>
    <w:p>
      <w:pPr>
        <w:pStyle w:val="BookText"/>
        <w:rPr/>
      </w:pPr>
      <w:r>
        <w:rPr>
          <w:rFonts w:ascii="IRNazanin" w:hAnsi="IRNazanin" w:eastAsia="IRNazanin"/>
          <w:color w:val="111111"/>
          <w:sz w:val="28"/>
          <w:sz w:val="28"/>
          <w:szCs w:val="28"/>
          <w:rtl w:val="true"/>
          <w:lang w:bidi="fa-IR"/>
        </w:rPr>
        <w:t xml:space="preserve">پرو آنتوان فرانسوا، </w:t>
      </w:r>
      <w:r>
        <w:rPr>
          <w:rFonts w:eastAsia="IRNazanin" w:cs="IRNazanin"/>
          <w:color w:val="111111"/>
          <w:sz w:val="28"/>
          <w:szCs w:val="28"/>
          <w:lang w:bidi="fa-IR"/>
        </w:rPr>
        <w:t>1697</w:t>
      </w:r>
      <w:r>
        <w:rPr>
          <w:rFonts w:eastAsia="IRNazanin" w:cs="IRNazanin"/>
          <w:color w:val="111111"/>
          <w:sz w:val="28"/>
          <w:szCs w:val="28"/>
          <w:rtl w:val="true"/>
          <w:lang w:bidi="fa-IR"/>
        </w:rPr>
        <w:t>-</w:t>
      </w:r>
      <w:r>
        <w:rPr>
          <w:rFonts w:eastAsia="IRNazanin" w:cs="IRNazanin"/>
          <w:color w:val="111111"/>
          <w:sz w:val="28"/>
          <w:szCs w:val="28"/>
          <w:lang w:bidi="fa-IR"/>
        </w:rPr>
        <w:t>1763</w:t>
      </w:r>
    </w:p>
    <w:p>
      <w:pPr>
        <w:pStyle w:val="BookText"/>
        <w:rPr/>
      </w:pPr>
      <w:r>
        <w:rPr>
          <w:rFonts w:ascii="IRNazanin" w:hAnsi="IRNazanin" w:eastAsia="IRNazanin"/>
          <w:color w:val="111111"/>
          <w:sz w:val="28"/>
          <w:sz w:val="28"/>
          <w:szCs w:val="28"/>
          <w:rtl w:val="true"/>
          <w:lang w:bidi="fa-IR"/>
        </w:rPr>
        <w:t>ترجمه سرگذشت مانن لسکت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آنتوان فرانسوا پرو</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زمان عاشقانه ای از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 این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که از جلد </w:t>
      </w:r>
      <w:r>
        <w:rPr>
          <w:rFonts w:eastAsia="Times New Roman" w:cs="Times New Roman" w:ascii="Times New Roman" w:hAnsi="Times New Roman"/>
          <w:color w:val="111111"/>
          <w:sz w:val="28"/>
          <w:szCs w:val="28"/>
          <w:lang w:val="en-US" w:bidi="en-US"/>
        </w:rPr>
        <w:t>Histoire du chevalier des grieux et de manon lescaut</w:t>
      </w:r>
      <w:r>
        <w:rPr>
          <w:rFonts w:eastAsia="Times New Roman" w:cs="Times New Roman" w:ascii="Times New Roman" w:hAnsi="Times New Roman"/>
          <w:color w:val="111111"/>
          <w:sz w:val="28"/>
          <w:szCs w:val="28"/>
          <w:rtl w:val="true"/>
          <w:lang w:val="en-US" w:bidi="en-US"/>
        </w:rPr>
        <w:t xml:space="preserve">&lt;&lt;&lt; </w:t>
      </w:r>
      <w:r>
        <w:rPr>
          <w:rFonts w:ascii="IRNazanin" w:hAnsi="IRNazanin" w:eastAsia="IRNazanin"/>
          <w:color w:val="111111"/>
          <w:sz w:val="28"/>
          <w:sz w:val="28"/>
          <w:szCs w:val="28"/>
          <w:rtl w:val="true"/>
          <w:lang w:bidi="fa-IR"/>
        </w:rPr>
        <w:t>هفتم اثری به نام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mémoires dun homme de qualité</w:t>
      </w:r>
      <w:r>
        <w:rPr>
          <w:rFonts w:eastAsia="Times New Roman" w:cs="Times New Roman" w:ascii="Times New Roman" w:hAnsi="Times New Roman"/>
          <w:color w:val="111111"/>
          <w:sz w:val="28"/>
          <w:szCs w:val="28"/>
          <w:rtl w:val="true"/>
          <w:lang w:val="en-US" w:bidi="en-US"/>
        </w:rPr>
        <w:t xml:space="preserve">&lt;&lt;&lt; </w:t>
      </w:r>
      <w:r>
        <w:rPr>
          <w:rFonts w:ascii="IRNazanin" w:hAnsi="IRNazanin" w:eastAsia="IRNazanin"/>
          <w:color w:val="111111"/>
          <w:sz w:val="28"/>
          <w:sz w:val="28"/>
          <w:szCs w:val="28"/>
          <w:rtl w:val="true"/>
          <w:lang w:bidi="fa-IR"/>
        </w:rPr>
        <w:t xml:space="preserve">گرفته شده و از سال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مستقل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در ایستاده بود اشاره کردم آمد جویا شدم 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نیست این یک دو چین دخترهای عیشی هستند که من و همراهانم تا هاورلگر اس می بریم آنجا به کشتی می سپاریم برای آمریک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کشتی نشستم به این خیال که به چند فرسنگی این شهر نزد یکی از اقوام بروم که در آن جا برادرم از قرار مکتوب منتظر ورود من است تمام شد ترجمه سرگذشت ماتن لسکت در اهرم تنگستان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Lagarde, Andre; Miichard, Lauren XVIII' Siecle, les grands auteurs Francais du</w:t>
      </w:r>
      <w:r>
        <w:rPr>
          <w:rFonts w:eastAsia="Times New Roman" w:cs="Times New Roman" w:ascii="Times New Roman" w:hAnsi="Times New Roman"/>
          <w:color w:val="111111"/>
          <w:sz w:val="28"/>
          <w:szCs w:val="28"/>
          <w:rtl w:val="true"/>
          <w:lang w:val="en-US" w:bidi="en-US"/>
        </w:rPr>
        <w:t xml:space="preserve"> </w:t>
      </w:r>
      <w:bookmarkStart w:id="1147" w:name="pg9548_65230"/>
    </w:p>
    <w:p>
      <w:pPr>
        <w:pStyle w:val="BookText"/>
        <w:rPr/>
      </w:pPr>
      <w:bookmarkEnd w:id="1147"/>
      <w:r>
        <w:rPr>
          <w:rFonts w:eastAsia="Times New Roman" w:cs="Times New Roman" w:ascii="Times New Roman" w:hAnsi="Times New Roman"/>
          <w:color w:val="111111"/>
          <w:sz w:val="28"/>
          <w:szCs w:val="28"/>
          <w:lang w:val="en-US" w:bidi="en-US"/>
        </w:rPr>
        <w:t>Programme. Paris bordas - 197005.70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 اهرم تنگستان؟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بین برگ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پارگی در عطف گسیختگی شیرازه لکه 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 سرمه ای عطف و گوشه ها تیماج مشکی اندرون جلد کاغذ ابری الوان</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815598</w:t>
      </w:r>
    </w:p>
    <w:p>
      <w:pPr>
        <w:pStyle w:val="Heading2"/>
        <w:numPr>
          <w:ilvl w:val="1"/>
          <w:numId w:val="1"/>
        </w:numPr>
        <w:rPr/>
      </w:pPr>
      <w:bookmarkStart w:id="1148" w:name="__RefHeading___Toc6834693_2870459653"/>
      <w:bookmarkStart w:id="1149" w:name="_Toc410"/>
      <w:bookmarkEnd w:id="1148"/>
      <w:r>
        <w:rPr/>
        <w:t>13745</w:t>
      </w:r>
      <w:bookmarkEnd w:id="1149"/>
    </w:p>
    <w:p>
      <w:pPr>
        <w:pStyle w:val="BookText"/>
        <w:rPr/>
      </w:pPr>
      <w:r>
        <w:rPr>
          <w:rFonts w:ascii="IRNazanin" w:hAnsi="IRNazanin" w:eastAsia="IRNazanin"/>
          <w:color w:val="111111"/>
          <w:sz w:val="28"/>
          <w:sz w:val="28"/>
          <w:szCs w:val="28"/>
          <w:rtl w:val="true"/>
          <w:lang w:bidi="fa-IR"/>
        </w:rPr>
        <w:t>ترجمه قرآن کریم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تحت اللفظی زیبایی از قرآن کریم به فارسی با اندک توضیحات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متن آیات نیامده و آیات هر سوره ذیل نام سوره بدون ذکر شماره آیات یا علامتی که حد فاصل میان دو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ترجمه سوره پس به نام خدای روزی دهنده رحمه کننده ای سید بشر بحق قرآن محکم که بدرستی که تو هر آینه از جمله رسولانی بر راهی راست فرو فرستاده خدای غالب رحم کننده تا بیم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ترجمه سوره قل اعوذ برب الفلق به نام خدای روزی دهنده رحمه کننده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سوره ها و ترجمه بسمله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مهر چهارگوش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نسخه فاقد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815599</w:t>
      </w:r>
      <w:r>
        <w:rPr>
          <w:rFonts w:eastAsia="IRNazanin" w:cs="IRNazanin"/>
          <w:color w:val="111111"/>
          <w:sz w:val="28"/>
          <w:szCs w:val="28"/>
          <w:rtl w:val="true"/>
          <w:lang w:bidi="fa-IR"/>
        </w:rPr>
        <w:t xml:space="preserve"> </w:t>
      </w:r>
      <w:bookmarkStart w:id="1150" w:name="pg9548_65231"/>
    </w:p>
    <w:p>
      <w:pPr>
        <w:pStyle w:val="Heading2"/>
        <w:numPr>
          <w:ilvl w:val="1"/>
          <w:numId w:val="1"/>
        </w:numPr>
        <w:rPr/>
      </w:pPr>
      <w:bookmarkStart w:id="1151" w:name="__RefHeading___Toc6834695_2870459653"/>
      <w:bookmarkStart w:id="1152" w:name="_Toc411"/>
      <w:bookmarkEnd w:id="1150"/>
      <w:bookmarkEnd w:id="1151"/>
      <w:r>
        <w:rPr/>
        <w:t>13746/1</w:t>
      </w:r>
      <w:bookmarkEnd w:id="1152"/>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مؤلف با استفاده از آیات قرآن و احادیث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ایراد مقدمه مفصلی در دم اخلاق رذیله و ترغیب به مکارم اخلاق در سه مقاله به بحث پیرامون اخلاق و احوال مردمان پرداخته است مقاله اول در بیان تمیز میان دنیا و آخرت و اهل آن ها دوم در بیان معنی اراده و سوم در بیان اوصاف و اخلاق و احوال مردمان و غایات اعمالشان</w:t>
      </w:r>
    </w:p>
    <w:p>
      <w:pPr>
        <w:pStyle w:val="BookText"/>
        <w:rPr/>
      </w:pPr>
      <w:r>
        <w:rPr>
          <w:rFonts w:ascii="IRNazanin" w:hAnsi="IRNazanin" w:eastAsia="IRNazanin"/>
          <w:color w:val="111111"/>
          <w:sz w:val="28"/>
          <w:sz w:val="28"/>
          <w:szCs w:val="28"/>
          <w:rtl w:val="true"/>
          <w:lang w:bidi="fa-IR"/>
        </w:rPr>
        <w:t>غایات اعمالشان</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صير كمال الايمان بافضل الايقان و اثر الابقان اقرارا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منهومان لا يشبعان دو شخص بسیار خورند که ابدا سیر نمی شوند یکی گرسنه دنیا و طالب آن و آن دیگر گرسنه دین و جاذب و جالب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بسط تمام را این وجیزه بلکه صد مثل این گنجایش ندارد اما فی الجمله اشاره که باعث زیادتی بصیرت متاملین گردد ایراد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آیات قرآنی و برخی کلمات و عبارات به سیاهی حواشی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پراکنده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آبی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عطف از شیرازه جدا، گسیختگی شیرازه و لکه دارد جلد تیماج قهوه ای روشن یک لایی دارای جدول ضربی،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815600</w:t>
      </w:r>
    </w:p>
    <w:p>
      <w:pPr>
        <w:pStyle w:val="Heading2"/>
        <w:numPr>
          <w:ilvl w:val="1"/>
          <w:numId w:val="1"/>
        </w:numPr>
        <w:rPr/>
      </w:pPr>
      <w:bookmarkStart w:id="1153" w:name="__RefHeading___Toc6834697_2870459653"/>
      <w:bookmarkStart w:id="1154" w:name="_Toc412"/>
      <w:bookmarkEnd w:id="1153"/>
      <w:r>
        <w:rPr/>
        <w:t>13746/2</w:t>
      </w:r>
      <w:bookmarkEnd w:id="1154"/>
    </w:p>
    <w:p>
      <w:pPr>
        <w:pStyle w:val="BookText"/>
        <w:rPr/>
      </w:pPr>
      <w:r>
        <w:rPr>
          <w:rFonts w:ascii="IRNazanin" w:hAnsi="IRNazanin" w:eastAsia="IRNazanin"/>
          <w:color w:val="111111"/>
          <w:sz w:val="28"/>
          <w:sz w:val="28"/>
          <w:szCs w:val="28"/>
          <w:rtl w:val="true"/>
          <w:lang w:bidi="fa-IR"/>
        </w:rPr>
        <w:t xml:space="preserve">اربعون سورة منتخب من التورية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به عربی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7559/2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نسخه حاضر با ترجمه تحت اللفظی این اثر به فارسی همراه است که در زیر سطور نوشته شده </w:t>
      </w:r>
      <w:bookmarkStart w:id="1155" w:name="pg9548_65232"/>
    </w:p>
    <w:p>
      <w:pPr>
        <w:pStyle w:val="BookText"/>
        <w:rPr/>
      </w:pPr>
      <w:bookmarkEnd w:id="115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رساله از برگ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رساله ترجمة الصلوة تأليف ملا محسن فیض کاشانی چاپ سنگی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مجموعه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فهذه فائده جليله و موعظه بلیغه منتخبه من التوارية التي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اشد الناس عذابا يوم القيمة زدناهم عذابا فوق العذاب تمت الاحاديث القدسيه التوراتيه</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 محمد قدیر فرحزادی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زیر سطور به خط نستعلیق به سرخی غیر از برگ های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ب که به سیاهی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الصحائف الاربعون أربعون سورة احاديث قدسية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قدسی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پیامبر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815601</w:t>
      </w:r>
    </w:p>
    <w:p>
      <w:pPr>
        <w:pStyle w:val="Heading2"/>
        <w:numPr>
          <w:ilvl w:val="1"/>
          <w:numId w:val="1"/>
        </w:numPr>
        <w:rPr/>
      </w:pPr>
      <w:bookmarkStart w:id="1156" w:name="__RefHeading___Toc6834699_2870459653"/>
      <w:bookmarkStart w:id="1157" w:name="_Toc413"/>
      <w:bookmarkEnd w:id="1156"/>
      <w:r>
        <w:rPr/>
        <w:t>13746/3</w:t>
      </w:r>
      <w:bookmarkEnd w:id="1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شیعه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مختصری در اعتقادات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ولایت و محبت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اصول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اثر مترجمی ناشناس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 به چند چیز ایمان داری گویم به پنج چیز اول به خدای عز و جل بابنکه یکتای بی همتانیست که جامع جمیع صفات کمالیه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خلف وعده پس پرهیز کن از خلف وعده که آن از علامات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کلمات و عبارات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bookmarkStart w:id="1158" w:name="pg9548_65233"/>
    </w:p>
    <w:p>
      <w:pPr>
        <w:pStyle w:val="BookText"/>
        <w:rPr/>
      </w:pPr>
      <w:bookmarkEnd w:id="1158"/>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815603</w:t>
      </w:r>
    </w:p>
    <w:p>
      <w:pPr>
        <w:pStyle w:val="Heading2"/>
        <w:numPr>
          <w:ilvl w:val="1"/>
          <w:numId w:val="1"/>
        </w:numPr>
        <w:rPr/>
      </w:pPr>
      <w:bookmarkStart w:id="1159" w:name="__RefHeading___Toc6834701_2870459653"/>
      <w:bookmarkStart w:id="1160" w:name="_Toc414"/>
      <w:bookmarkEnd w:id="1159"/>
      <w:r>
        <w:rPr/>
        <w:t>13746/4</w:t>
      </w:r>
      <w:bookmarkEnd w:id="1160"/>
    </w:p>
    <w:p>
      <w:pPr>
        <w:pStyle w:val="BookText"/>
        <w:rPr/>
      </w:pPr>
      <w:r>
        <w:rPr>
          <w:rFonts w:ascii="IRNazanin" w:hAnsi="IRNazanin" w:eastAsia="IRNazanin"/>
          <w:color w:val="111111"/>
          <w:sz w:val="28"/>
          <w:sz w:val="28"/>
          <w:szCs w:val="28"/>
          <w:rtl w:val="true"/>
          <w:lang w:bidi="fa-IR"/>
        </w:rPr>
        <w:t>ارساله در تجوید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بسیار مختصری در تجوید قرآن کریم شامل فصولی در بیان نون ساکن و تنوین در بیان لام جلاله در بیان مد حروف مخرج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والصلوة والسلام على خير خلقه محمد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بدآن که در بیان لوازم تجوید قرآن هر کس این قدر را نداند قرآن خواندن بر وی حرام است فصل در بیان تون ساکن و تنوین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خیشوم است یعنی سوراخ بینی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بیرون می آید در حالت ادغام و اخفا و الله اعلم بالصواب</w:t>
      </w:r>
    </w:p>
    <w:p>
      <w:pPr>
        <w:pStyle w:val="BookText"/>
        <w:rPr/>
      </w:pPr>
      <w:r>
        <w:rPr>
          <w:rFonts w:ascii="IRNazanin" w:hAnsi="IRNazanin" w:eastAsia="IRNazanin"/>
          <w:color w:val="111111"/>
          <w:sz w:val="28"/>
          <w:sz w:val="28"/>
          <w:szCs w:val="28"/>
          <w:rtl w:val="true"/>
          <w:lang w:bidi="fa-IR"/>
        </w:rPr>
        <w:t>خط نستعلیق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بالای عنوان ها به سیاهی یادداشت ها برگ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پراکنده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چلیپا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815604</w:t>
      </w:r>
    </w:p>
    <w:p>
      <w:pPr>
        <w:pStyle w:val="Heading2"/>
        <w:numPr>
          <w:ilvl w:val="1"/>
          <w:numId w:val="1"/>
        </w:numPr>
        <w:rPr/>
      </w:pPr>
      <w:bookmarkStart w:id="1161" w:name="__RefHeading___Toc6834703_2870459653"/>
      <w:bookmarkStart w:id="1162" w:name="_Toc415"/>
      <w:bookmarkEnd w:id="1161"/>
      <w:r>
        <w:rPr/>
        <w:t>13747</w:t>
      </w:r>
      <w:bookmarkEnd w:id="1162"/>
    </w:p>
    <w:p>
      <w:pPr>
        <w:pStyle w:val="BookText"/>
        <w:rPr/>
      </w:pPr>
      <w:r>
        <w:rPr>
          <w:rFonts w:ascii="IRNazanin" w:hAnsi="IRNazanin" w:eastAsia="IRNazanin"/>
          <w:color w:val="111111"/>
          <w:sz w:val="28"/>
          <w:sz w:val="28"/>
          <w:szCs w:val="28"/>
          <w:rtl w:val="true"/>
          <w:lang w:bidi="fa-IR"/>
        </w:rPr>
        <w:t xml:space="preserve">عمیدی،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مدحیه در تهنیت جلوس احمد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اشعاری در تهنیت و تبریک جشن تاج گذاری احمد شاه قاجار است که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در قالب مسمط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صفحه آخر نیز قطعه ای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ماده تاریخ این تاج گذاری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آئینه بستندی بجشن شاه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آئین نمودندی بفر و جاه باز</w:t>
      </w:r>
      <w:r>
        <w:rPr>
          <w:rFonts w:eastAsia="IRNazanin" w:cs="IRNazanin"/>
          <w:color w:val="111111"/>
          <w:sz w:val="28"/>
          <w:szCs w:val="28"/>
          <w:rtl w:val="true"/>
          <w:lang w:bidi="fa-IR"/>
        </w:rPr>
        <w:t xml:space="preserve">..... </w:t>
      </w:r>
      <w:bookmarkStart w:id="1163" w:name="pg9548_65234"/>
    </w:p>
    <w:p>
      <w:pPr>
        <w:pStyle w:val="BookText"/>
        <w:rPr/>
      </w:pPr>
      <w:bookmarkEnd w:id="116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مصرع آخر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نیاز آور</w:t>
      </w:r>
    </w:p>
    <w:p>
      <w:pPr>
        <w:pStyle w:val="BookText"/>
        <w:rPr/>
      </w:pPr>
      <w:r>
        <w:rPr>
          <w:rFonts w:ascii="IRNazanin" w:hAnsi="IRNazanin" w:eastAsia="IRNazanin"/>
          <w:color w:val="111111"/>
          <w:sz w:val="28"/>
          <w:sz w:val="28"/>
          <w:szCs w:val="28"/>
          <w:rtl w:val="true"/>
          <w:lang w:bidi="fa-IR"/>
        </w:rPr>
        <w:t xml:space="preserve">مسعود و مبارک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تاج به احمد شاه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تاریخ کتابت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نایاب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به زرد نیلی و شنگرف مصرع ها نیز به زر و شنگرف جدول بندی شده اند دو صفحه آخر طلااندازی بین سطرها مهرها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با عبارت دکتر حسین مفتاح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طلایی عطف پارچه مشکی اندرون جلد کاغذ صورتی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قاجار شاه ایران </w:t>
      </w:r>
      <w:r>
        <w:rPr>
          <w:rFonts w:eastAsia="IRNazanin" w:cs="IRNazanin"/>
          <w:color w:val="111111"/>
          <w:sz w:val="28"/>
          <w:szCs w:val="28"/>
          <w:lang w:bidi="fa-IR"/>
        </w:rPr>
        <w:t>12750</w:t>
      </w:r>
      <w:r>
        <w:rPr>
          <w:rFonts w:eastAsia="IRNazanin" w:cs="IRNazanin"/>
          <w:color w:val="111111"/>
          <w:sz w:val="28"/>
          <w:szCs w:val="28"/>
          <w:rtl w:val="true"/>
          <w:lang w:bidi="fa-IR"/>
        </w:rPr>
        <w:t>-</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مدایح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815605</w:t>
      </w:r>
    </w:p>
    <w:p>
      <w:pPr>
        <w:pStyle w:val="Heading2"/>
        <w:numPr>
          <w:ilvl w:val="1"/>
          <w:numId w:val="1"/>
        </w:numPr>
        <w:rPr/>
      </w:pPr>
      <w:bookmarkStart w:id="1164" w:name="__RefHeading___Toc6834705_2870459653"/>
      <w:bookmarkStart w:id="1165" w:name="_Toc416"/>
      <w:bookmarkEnd w:id="1164"/>
      <w:r>
        <w:rPr/>
        <w:t>13748</w:t>
      </w:r>
      <w:bookmarkEnd w:id="1165"/>
    </w:p>
    <w:p>
      <w:pPr>
        <w:pStyle w:val="BookText"/>
        <w:rPr/>
      </w:pPr>
      <w:r>
        <w:rPr>
          <w:rFonts w:ascii="IRNazanin" w:hAnsi="IRNazanin" w:eastAsia="IRNazanin"/>
          <w:color w:val="111111"/>
          <w:sz w:val="28"/>
          <w:sz w:val="28"/>
          <w:szCs w:val="28"/>
          <w:rtl w:val="true"/>
          <w:lang w:bidi="fa-IR"/>
        </w:rPr>
        <w:t>تفسیر قرآن مجید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مؤلف پس از ذکر نام سوره ها تعداد آیات و مکی یا مدنی بودن آن ها نخست خواص قرائت هر سوره را آورده و پس از ذکر چند آیه به تفسیر آن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قسمت دوم تفسیر است که به دلیل افتادگی در آغاز و انجام تنها تفسیر آیات </w:t>
      </w:r>
      <w:r>
        <w:rPr>
          <w:rFonts w:eastAsia="IRNazanin" w:cs="IRNazanin"/>
          <w:color w:val="111111"/>
          <w:sz w:val="28"/>
          <w:szCs w:val="28"/>
          <w:lang w:bidi="fa-IR"/>
        </w:rPr>
        <w:t>7071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تا اواخر تفسیر سوره فلق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 نصیب هر مومن است از دوزخ و این ورود مرور حضور است که دخول بر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گویند که ایشان این فعل کردند اثری نیست و خدای تعالی رسول خود را مطلع کرد از آن حضرت کید ایشان 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من تحرير هذا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الجمعة بين الظهرين في نصف شهر جمادى الاخرى موافق بدوازدهم مهرماه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امین صفی فی ایام سنه </w:t>
      </w:r>
      <w:r>
        <w:rPr>
          <w:rFonts w:eastAsia="IRNazanin" w:cs="IRNazanin"/>
          <w:color w:val="111111"/>
          <w:sz w:val="28"/>
          <w:szCs w:val="28"/>
          <w:lang w:bidi="fa-IR"/>
        </w:rPr>
        <w:t>1065</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محمد ابن صفی تاریخ کتابت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نشان تعداد آیات و مکی یا مدنی بودن آن ها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از برگ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انجامه</w:t>
      </w:r>
      <w:r>
        <w:rPr>
          <w:rFonts w:eastAsia="IRNazanin" w:cs="IRNazanin"/>
          <w:color w:val="111111"/>
          <w:sz w:val="28"/>
          <w:szCs w:val="28"/>
          <w:rtl w:val="true"/>
          <w:lang w:bidi="fa-IR"/>
        </w:rPr>
        <w:t xml:space="preserve">: </w:t>
      </w:r>
      <w:bookmarkStart w:id="1166" w:name="pg9548_65235"/>
    </w:p>
    <w:p>
      <w:pPr>
        <w:pStyle w:val="BookText"/>
        <w:rPr/>
      </w:pPr>
      <w:bookmarkEnd w:id="1166"/>
      <w:r>
        <w:rPr>
          <w:rFonts w:ascii="IRNazanin" w:hAnsi="IRNazanin" w:eastAsia="IRNazanin"/>
          <w:color w:val="111111"/>
          <w:sz w:val="28"/>
          <w:sz w:val="28"/>
          <w:szCs w:val="28"/>
          <w:rtl w:val="true"/>
          <w:lang w:bidi="fa-IR"/>
        </w:rPr>
        <w:t>یک جلد از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به دلیل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جلد فرسوده لت رو و پشت از عطف جدا، پارگی در عطف آب افتادگی، لکه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آبی جلد تیماج مشکی، مقوایی، ضربی دارای ترنج و سرترنج با نقش گل و بوته بوته های ریسه ای در حاشیه، اندرون جلد کاغذ نارنجی</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815606</w:t>
      </w:r>
    </w:p>
    <w:p>
      <w:pPr>
        <w:pStyle w:val="Heading2"/>
        <w:numPr>
          <w:ilvl w:val="1"/>
          <w:numId w:val="1"/>
        </w:numPr>
        <w:rPr/>
      </w:pPr>
      <w:bookmarkStart w:id="1167" w:name="__RefHeading___Toc6834707_2870459653"/>
      <w:bookmarkStart w:id="1168" w:name="_Toc417"/>
      <w:bookmarkEnd w:id="1167"/>
      <w:r>
        <w:rPr/>
        <w:t>13749</w:t>
      </w:r>
      <w:bookmarkEnd w:id="1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احوال و فضائل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کتابی در احوال و فضایل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جای عنوان ها و سرفصل ها بجز در چند مورد خالی است و سرفصل های موجود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تزویج فاطمه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حدیث بيت المقدس و حدیث المعراج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معجزات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المعجزة الثانية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 ذكر تزويج فاطمه عليها السلام روایتیست به اسناد متصل از امیرالمومنین علی که گفت مدتی می اندیشیدم که فاطمه را خواستگاری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بنواخت و این نسخه در جهان فاش گشت الحمد لله اولا و اخرا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قلمی شد در یوم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نستعلیق ناخوانا تاریخ کتابت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برگ اول عنوان ها، خطوط بالای برخی عبارات و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الغني بن عبد العظيم الحسینی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هایی از عطف از شیرازه جدا، گسیختگی شیرازه جای عنوان ها و سرفصل ها بدون نوشته لکه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مشکی مقوایی ساده اندرون جلد روکش کاغذ نخودی</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bookmarkStart w:id="1169" w:name="pg9548_65236"/>
    </w:p>
    <w:p>
      <w:pPr>
        <w:pStyle w:val="BookText"/>
        <w:rPr/>
      </w:pPr>
      <w:bookmarkEnd w:id="116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815607</w:t>
      </w:r>
    </w:p>
    <w:p>
      <w:pPr>
        <w:pStyle w:val="Heading2"/>
        <w:numPr>
          <w:ilvl w:val="1"/>
          <w:numId w:val="1"/>
        </w:numPr>
        <w:rPr/>
      </w:pPr>
      <w:bookmarkStart w:id="1170" w:name="__RefHeading___Toc6834709_2870459653"/>
      <w:bookmarkStart w:id="1171" w:name="_Toc418"/>
      <w:bookmarkEnd w:id="1170"/>
      <w:r>
        <w:rPr/>
        <w:t>13750/1</w:t>
      </w:r>
      <w:bookmarkEnd w:id="1171"/>
    </w:p>
    <w:p>
      <w:pPr>
        <w:pStyle w:val="BookText"/>
        <w:rPr/>
      </w:pPr>
      <w:r>
        <w:rPr>
          <w:rFonts w:ascii="IRNazanin" w:hAnsi="IRNazanin" w:eastAsia="IRNazanin"/>
          <w:color w:val="111111"/>
          <w:sz w:val="28"/>
          <w:sz w:val="28"/>
          <w:szCs w:val="28"/>
          <w:rtl w:val="true"/>
          <w:lang w:bidi="fa-IR"/>
        </w:rPr>
        <w:t xml:space="preserve">موسی بن حسن مجتبی،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شرح الفوائد الصمدية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حسن مجتبی؟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شرح مزجی بر رساله الفوائد الصمدية شيخ بهایی است که در آن عبارات متن ترجمه و ترکیب و در صورت نیاز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18263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چند امر است ذکر آن ها مناسب مقام است امر اول در لفظ باه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الهمزه نحو الم نشرح لك صدرک که داخل شده است همزه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فارغ شد از این مقام عظمی 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بدعا و عرض کردند اللهم اشرح صدرنا بانوار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الكتاب و شارحه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مجتبی 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آقا الاشتهاردي في يوم الجمعه في عاشر شعبان المعظم مضت ثلاثة ماة و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احیاء میراث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ناخوانا کاتب سید آقا اشتهاردی تاریخ کتابت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زمان حیات شارح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کلمات و عبارات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توضیحاتی در ارتباط با متن از سید اشتهاردی سید علیخان و با نشان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با عبارت عبده الراجي رضا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پارگی در عطف عطف از شیرازه جدا گسیختگی شیرازه پاشیدگی مرکب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روشن مقوایی دارای جدول ضربی میان جداول بوته های ریسه ای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الصمدية </w:t>
      </w:r>
      <w:bookmarkStart w:id="1172" w:name="pg9548_65237"/>
    </w:p>
    <w:p>
      <w:pPr>
        <w:pStyle w:val="BookText"/>
        <w:rPr/>
      </w:pPr>
      <w:bookmarkEnd w:id="117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ق الفوائد الصمد به 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815608</w:t>
      </w:r>
    </w:p>
    <w:p>
      <w:pPr>
        <w:pStyle w:val="Heading2"/>
        <w:numPr>
          <w:ilvl w:val="1"/>
          <w:numId w:val="1"/>
        </w:numPr>
        <w:rPr/>
      </w:pPr>
      <w:bookmarkStart w:id="1173" w:name="__RefHeading___Toc6834711_2870459653"/>
      <w:bookmarkStart w:id="1174" w:name="_Toc419"/>
      <w:bookmarkEnd w:id="1173"/>
      <w:r>
        <w:rPr/>
        <w:t>13750/2</w:t>
      </w:r>
      <w:bookmarkEnd w:id="1174"/>
    </w:p>
    <w:p>
      <w:pPr>
        <w:pStyle w:val="BookText"/>
        <w:rPr/>
      </w:pPr>
      <w:r>
        <w:rPr>
          <w:rFonts w:ascii="IRNazanin" w:hAnsi="IRNazanin" w:eastAsia="IRNazanin"/>
          <w:color w:val="111111"/>
          <w:sz w:val="28"/>
          <w:sz w:val="28"/>
          <w:szCs w:val="28"/>
          <w:rtl w:val="true"/>
          <w:lang w:bidi="fa-IR"/>
        </w:rPr>
        <w:t>شرح شواهد اشعار البهجة المرضية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عبدالرحمان بن ابی بکر سیوطی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قسمتی از شواهد شعرى كتاب البهجة المرضية في شرح الألفية سيوطي ترجمه و از نظر نحوی شرح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دوم از کتاب در شواهد اشعار سیوطی است بدآن که طریقه فهمیدن کلام عرب از قرآن و اشعار این است که اول معنی لغوی را معلوم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اسمی بنا می شود که از سه حرف بیشتر باشد خواه ثلاثی مزید باشد با رباعی مجرد با رباعی مزید با خماسی مجرد با خماسی مزید و از لفظ سه حرفی بر اوزان منتهى الجموع</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عبارات عربی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توضیحات در ارتباط با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انجام و بین برگ های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عبدالرحمان بن ابی بکر </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ق البهجه المرضيه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شعری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815609</w:t>
      </w:r>
    </w:p>
    <w:p>
      <w:pPr>
        <w:pStyle w:val="Heading2"/>
        <w:numPr>
          <w:ilvl w:val="1"/>
          <w:numId w:val="1"/>
        </w:numPr>
        <w:rPr/>
      </w:pPr>
      <w:bookmarkStart w:id="1175" w:name="__RefHeading___Toc6834713_2870459653"/>
      <w:bookmarkStart w:id="1176" w:name="_Toc420"/>
      <w:bookmarkEnd w:id="1175"/>
      <w:r>
        <w:rPr/>
        <w:t>13751/1</w:t>
      </w:r>
      <w:bookmarkEnd w:id="1176"/>
    </w:p>
    <w:p>
      <w:pPr>
        <w:pStyle w:val="BookText"/>
        <w:rPr/>
      </w:pPr>
      <w:r>
        <w:rPr>
          <w:rFonts w:ascii="IRNazanin" w:hAnsi="IRNazanin" w:eastAsia="IRNazanin"/>
          <w:color w:val="111111"/>
          <w:sz w:val="28"/>
          <w:sz w:val="28"/>
          <w:szCs w:val="28"/>
          <w:rtl w:val="true"/>
          <w:lang w:bidi="fa-IR"/>
        </w:rPr>
        <w:t xml:space="preserve">نیر بروجردی علی اصغر بن علی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عقائد الشيعة في فوائد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اصغر بن علی اکبر نیر بروجردی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کتابی در اصول دین مشتمل بر یک مقدمه، پنج مشکوه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بیان این که خداوند عالم و آدم را عبث خلق نفرموده، مشکوه اول در بیان اعتقادات متعلقه به ذات و صفات خداوند دوم در بیان اعتقادات متعلقه به </w:t>
      </w:r>
      <w:bookmarkStart w:id="1177" w:name="pg9548_65238"/>
    </w:p>
    <w:p>
      <w:pPr>
        <w:pStyle w:val="BookText"/>
        <w:rPr/>
      </w:pPr>
      <w:bookmarkEnd w:id="1177"/>
      <w:r>
        <w:rPr>
          <w:rFonts w:ascii="IRNazanin" w:hAnsi="IRNazanin" w:eastAsia="IRNazanin"/>
          <w:color w:val="111111"/>
          <w:sz w:val="28"/>
          <w:sz w:val="28"/>
          <w:szCs w:val="28"/>
          <w:rtl w:val="true"/>
          <w:lang w:bidi="fa-IR"/>
        </w:rPr>
        <w:t>عدالت سوم در بیان اعتقادات متعلقه به امامت چهارم در بیان اعتقادات متعلقه به قیامت کبری و خاتمه در بیان معنی اسلام ایمان و کفر هر مشکوه شامل چند مصباح و هر مصباح نیز حاوی چند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درخواست حاجی میرزا آقاسی و به نام سلطان محمد شاه قاجار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شرح صدورنا بعقاید اسرار محبته و رشح في قلوبنا فوايد انوار مودته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زمان بروز اشعه دولت ابد مدت و در اوان ظهور نور فروزنده مهر آسمان معدلت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 الله گفتن نیز خوب است با پشیمانی و آن چه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گناه کار شیعه است و الا کافر که احوال او معلوم شد چنآن 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کتاب مسمی بعقاید شیعه در فواید فراید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علی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قریه طماللو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هفتم شهر ذی الحجه به اتمام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1281</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2322</w:t>
      </w:r>
    </w:p>
    <w:p>
      <w:pPr>
        <w:pStyle w:val="BookText"/>
        <w:rPr/>
      </w:pPr>
      <w:r>
        <w:rPr>
          <w:rFonts w:ascii="IRNazanin" w:hAnsi="IRNazanin" w:eastAsia="IRNazanin"/>
          <w:color w:val="111111"/>
          <w:sz w:val="28"/>
          <w:sz w:val="28"/>
          <w:szCs w:val="28"/>
          <w:rtl w:val="true"/>
          <w:lang w:bidi="fa-IR"/>
        </w:rPr>
        <w:t xml:space="preserve">خط نستعلیق ناخوانا تاریخ کتابت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درشت و خطوط بالای آن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در ارتباط با متن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ناخوانا برگ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بسیار کهنه و فرسوده، عطف از شیرازه جدا گسیختگی شیرازه آثار لکه پاشیدگی مرکب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سیر مقوایی ساده اندرون جلد روکش شده با اولین و آخرین برگ متن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الشیعة فی فوائد فرايد الشريعة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815610</w:t>
      </w:r>
    </w:p>
    <w:p>
      <w:pPr>
        <w:pStyle w:val="Heading2"/>
        <w:numPr>
          <w:ilvl w:val="1"/>
          <w:numId w:val="1"/>
        </w:numPr>
        <w:rPr/>
      </w:pPr>
      <w:bookmarkStart w:id="1178" w:name="__RefHeading___Toc6834715_2870459653"/>
      <w:bookmarkStart w:id="1179" w:name="_Toc421"/>
      <w:bookmarkEnd w:id="1178"/>
      <w:r>
        <w:rPr/>
        <w:t>13751/2</w:t>
      </w:r>
      <w:bookmarkEnd w:id="1179"/>
    </w:p>
    <w:p>
      <w:pPr>
        <w:pStyle w:val="BookText"/>
        <w:rPr/>
      </w:pPr>
      <w:r>
        <w:rPr>
          <w:rFonts w:ascii="IRNazanin" w:hAnsi="IRNazanin" w:eastAsia="IRNazanin"/>
          <w:color w:val="111111"/>
          <w:sz w:val="28"/>
          <w:sz w:val="28"/>
          <w:szCs w:val="28"/>
          <w:rtl w:val="true"/>
          <w:lang w:bidi="fa-IR"/>
        </w:rPr>
        <w:t>علی اکبر بن عبدالکریم</w:t>
      </w:r>
    </w:p>
    <w:p>
      <w:pPr>
        <w:pStyle w:val="BookText"/>
        <w:rPr/>
      </w:pPr>
      <w:r>
        <w:rPr>
          <w:rFonts w:ascii="IRNazanin" w:hAnsi="IRNazanin" w:eastAsia="IRNazanin"/>
          <w:color w:val="111111"/>
          <w:sz w:val="28"/>
          <w:sz w:val="28"/>
          <w:szCs w:val="28"/>
          <w:rtl w:val="true"/>
          <w:lang w:bidi="fa-IR"/>
        </w:rPr>
        <w:t>مسیّب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بن عبد الكريم</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180" w:name="pg9548_65239"/>
    </w:p>
    <w:p>
      <w:pPr>
        <w:pStyle w:val="BookText"/>
        <w:rPr/>
      </w:pPr>
      <w:bookmarkEnd w:id="118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واقعه قیام مسیب بن نجبه الفزاری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خونخواهی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 داد در قالب مثنوی به نظم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سینه ام عبارت از تاک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جرس وار ناله کشم همچونی</w:t>
      </w:r>
    </w:p>
    <w:p>
      <w:pPr>
        <w:pStyle w:val="BookText"/>
        <w:rPr/>
      </w:pPr>
      <w:r>
        <w:rPr>
          <w:rFonts w:ascii="IRNazanin" w:hAnsi="IRNazanin" w:eastAsia="IRNazanin"/>
          <w:color w:val="111111"/>
          <w:sz w:val="28"/>
          <w:sz w:val="28"/>
          <w:szCs w:val="28"/>
          <w:rtl w:val="true"/>
          <w:lang w:bidi="fa-IR"/>
        </w:rPr>
        <w:t xml:space="preserve">کنم نیستان را از می پر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نیستان شود جملگی نی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این عبدالکریم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جای او را بهشت نعیم</w:t>
      </w:r>
    </w:p>
    <w:p>
      <w:pPr>
        <w:pStyle w:val="BookText"/>
        <w:rPr/>
      </w:pPr>
      <w:r>
        <w:rPr>
          <w:rFonts w:ascii="IRNazanin" w:hAnsi="IRNazanin" w:eastAsia="IRNazanin"/>
          <w:color w:val="111111"/>
          <w:sz w:val="28"/>
          <w:sz w:val="28"/>
          <w:szCs w:val="28"/>
          <w:rtl w:val="true"/>
          <w:lang w:bidi="fa-IR"/>
        </w:rPr>
        <w:t xml:space="preserve">هزاران درود و هزاران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 بر محمد علیه السلام</w:t>
      </w:r>
    </w:p>
    <w:p>
      <w:pPr>
        <w:pStyle w:val="BookText"/>
        <w:rPr/>
      </w:pPr>
      <w:r>
        <w:rPr>
          <w:rFonts w:ascii="IRNazanin" w:hAnsi="IRNazanin" w:eastAsia="IRNazanin"/>
          <w:color w:val="111111"/>
          <w:sz w:val="28"/>
          <w:sz w:val="28"/>
          <w:szCs w:val="28"/>
          <w:rtl w:val="true"/>
          <w:lang w:bidi="fa-IR"/>
        </w:rPr>
        <w:t xml:space="preserve">ز بعد محمد به روح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اولاد اصحاب آل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مسیب نامه در یوم یکشنبه شنزدهم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جمادی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چشمی احمد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قریه سنگستان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محمدرضا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1273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دهخدا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20909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کتابت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محمدرضا بن عبدالرحیم محل کتابت قریه سنگستان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یادداشت تولد به تاریخ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در غم دنیا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اسمعیل؟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بین برگ 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جنبش ها و قیام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مسیب بن قعقاع 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خونخواهی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تاثیرات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815611</w:t>
      </w:r>
    </w:p>
    <w:p>
      <w:pPr>
        <w:pStyle w:val="Heading2"/>
        <w:numPr>
          <w:ilvl w:val="1"/>
          <w:numId w:val="1"/>
        </w:numPr>
        <w:rPr/>
      </w:pPr>
      <w:bookmarkStart w:id="1181" w:name="__RefHeading___Toc6834717_2870459653"/>
      <w:bookmarkStart w:id="1182" w:name="_Toc422"/>
      <w:bookmarkEnd w:id="1181"/>
      <w:r>
        <w:rPr/>
        <w:t>13752/1</w:t>
      </w:r>
      <w:bookmarkEnd w:id="1182"/>
    </w:p>
    <w:p>
      <w:pPr>
        <w:pStyle w:val="BookText"/>
        <w:rPr/>
      </w:pPr>
      <w:r>
        <w:rPr>
          <w:rFonts w:ascii="IRNazanin" w:hAnsi="IRNazanin" w:eastAsia="IRNazanin"/>
          <w:color w:val="111111"/>
          <w:sz w:val="28"/>
          <w:sz w:val="28"/>
          <w:szCs w:val="28"/>
          <w:rtl w:val="true"/>
          <w:lang w:bidi="fa-IR"/>
        </w:rPr>
        <w:t xml:space="preserve">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مجلس در بیان واقعه کربلا و داستان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با اشعار زیبایی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معراج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پیامبران با معراج خونین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به دلیل </w:t>
      </w:r>
      <w:bookmarkStart w:id="1183" w:name="pg9548_65240"/>
    </w:p>
    <w:p>
      <w:pPr>
        <w:pStyle w:val="BookText"/>
        <w:rPr/>
      </w:pPr>
      <w:bookmarkEnd w:id="1183"/>
      <w:r>
        <w:rPr>
          <w:rFonts w:ascii="IRNazanin" w:hAnsi="IRNazanin" w:eastAsia="IRNazanin"/>
          <w:color w:val="111111"/>
          <w:sz w:val="28"/>
          <w:sz w:val="28"/>
          <w:szCs w:val="28"/>
          <w:rtl w:val="true"/>
          <w:lang w:bidi="fa-IR"/>
        </w:rPr>
        <w:t>افتادگی هایی که دارد، فاقد مجلس دوم مجلس چهارم تا اوایل مجلس هفتم و مجلس نهم تا مجلس شانزدهم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اللهم يا من جعل معراج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السموات العلى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امامنا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 کنم ترا بار خدایا گردانیدی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هفتاد مرتبه یک قدم در خیمه و یک قدم بیرون داشت از شدت مصیبت و از زیادتی الم و غم تا وقتی که آن غریب را کشتند و در خاک خون آغشتند لعنة الله على القوم الظالمين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نستعلیق تاریخ کتابت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و در برگ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مبنی بر ورود عباس طهماسب پور سرگرد فرماندهی گردان دوم هنگ پیاده به کرمان به تاریخ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آب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از شیرازه جدا گسیختگی شیرازه افتادگی بین برگ 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لکه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مشکی یک لایی دارای جدول ضربی میان جداول بوته های ریسه ای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815612</w:t>
      </w:r>
    </w:p>
    <w:p>
      <w:pPr>
        <w:pStyle w:val="Heading2"/>
        <w:numPr>
          <w:ilvl w:val="1"/>
          <w:numId w:val="1"/>
        </w:numPr>
        <w:rPr/>
      </w:pPr>
      <w:bookmarkStart w:id="1184" w:name="__RefHeading___Toc6834719_2870459653"/>
      <w:bookmarkStart w:id="1185" w:name="_Toc423"/>
      <w:bookmarkEnd w:id="1184"/>
      <w:r>
        <w:rPr/>
        <w:t>13752/2</w:t>
      </w:r>
      <w:bookmarkEnd w:id="1185"/>
    </w:p>
    <w:p>
      <w:pPr>
        <w:pStyle w:val="BookText"/>
        <w:rPr/>
      </w:pPr>
      <w:r>
        <w:rPr>
          <w:rFonts w:ascii="IRNazanin" w:hAnsi="IRNazanin" w:eastAsia="IRNazanin"/>
          <w:color w:val="111111"/>
          <w:sz w:val="28"/>
          <w:sz w:val="28"/>
          <w:szCs w:val="28"/>
          <w:rtl w:val="true"/>
          <w:lang w:bidi="fa-IR"/>
        </w:rPr>
        <w:t xml:space="preserve">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سی و یک مجلس در بیان سرگذشت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روایت هایی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واقعه کربلا و فضیلت سوگواری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القلوب منقولست که چون زمان وفات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عزرائیل بجهت قبض روح موسى آمد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 کسی که او را با لب تشنه شهید کردند منم علی بن الحسين منم حجة الهی منم امام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على قوم الظالمين </w:t>
      </w:r>
      <w:bookmarkStart w:id="1186" w:name="pg9548_65241"/>
    </w:p>
    <w:p>
      <w:pPr>
        <w:pStyle w:val="BookText"/>
        <w:rPr/>
      </w:pPr>
      <w:bookmarkEnd w:id="1186"/>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جدول دور سطرها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و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قاسم بن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برگ های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الوان</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815613</w:t>
      </w:r>
    </w:p>
    <w:p>
      <w:pPr>
        <w:pStyle w:val="Heading2"/>
        <w:numPr>
          <w:ilvl w:val="1"/>
          <w:numId w:val="1"/>
        </w:numPr>
        <w:rPr/>
      </w:pPr>
      <w:bookmarkStart w:id="1187" w:name="__RefHeading___Toc6834721_2870459653"/>
      <w:bookmarkStart w:id="1188" w:name="_Toc424"/>
      <w:bookmarkEnd w:id="1187"/>
      <w:r>
        <w:rPr/>
        <w:t>13753</w:t>
      </w:r>
      <w:bookmarkEnd w:id="1188"/>
    </w:p>
    <w:p>
      <w:pPr>
        <w:pStyle w:val="BookText"/>
        <w:rPr/>
      </w:pPr>
      <w:r>
        <w:rPr>
          <w:rFonts w:ascii="Amiri" w:hAnsi="Amiri" w:eastAsia="Amiri" w:cs="Amiri"/>
          <w:color w:val="111111"/>
          <w:sz w:val="28"/>
          <w:sz w:val="28"/>
          <w:szCs w:val="28"/>
          <w:rtl w:val="true"/>
          <w:lang w:bidi="ar-SA"/>
        </w:rPr>
        <w:t>شيخ على</w:t>
      </w:r>
    </w:p>
    <w:p>
      <w:pPr>
        <w:pStyle w:val="BookText"/>
        <w:rPr/>
      </w:pPr>
      <w:r>
        <w:rPr>
          <w:rFonts w:ascii="Amiri" w:hAnsi="Amiri" w:eastAsia="Amiri" w:cs="Amiri"/>
          <w:color w:val="111111"/>
          <w:sz w:val="28"/>
          <w:sz w:val="28"/>
          <w:szCs w:val="28"/>
          <w:rtl w:val="true"/>
          <w:lang w:bidi="ar-SA"/>
        </w:rPr>
        <w:t xml:space="preserve">ضياء الدين في ردّ المبدعين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حاوی دیدگاه های علمای شیعه پیرامون تکلیف شیعیان در زمان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هایی است که در این زمینه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ترجمه آن ها به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مباحث و نام های داخل متن مؤلف کتاب به احتمال زیاد از مشایخ و رهبران ،شیخیه با از پیروان و یا از مریدان این فرقه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لن يبقى الارض الاو جعل فيها عالماً يعرف الحق و الباطل فاذا زاد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در این اوان محنت اقتران شیخعلی که از عرض رعیت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شیعه هرگز امام نخواهد شد و همیشه شیعه شیعه است و امام امام پس شیعه همیشه محتاج به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نستعلیق و 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برگ های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پارگی در عطف عطف از شیرازه جدا،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،زرشکی یک لایی، دارای جدول ضربی</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bookmarkStart w:id="1189" w:name="pg9548_65242"/>
    </w:p>
    <w:p>
      <w:pPr>
        <w:pStyle w:val="BookText"/>
        <w:rPr/>
      </w:pPr>
      <w:bookmarkEnd w:id="1189"/>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815614</w:t>
      </w:r>
    </w:p>
    <w:p>
      <w:pPr>
        <w:pStyle w:val="Heading2"/>
        <w:numPr>
          <w:ilvl w:val="1"/>
          <w:numId w:val="1"/>
        </w:numPr>
        <w:rPr/>
      </w:pPr>
      <w:bookmarkStart w:id="1190" w:name="__RefHeading___Toc6834723_2870459653"/>
      <w:bookmarkStart w:id="1191" w:name="_Toc425"/>
      <w:bookmarkEnd w:id="1190"/>
      <w:r>
        <w:rPr/>
        <w:t>13754/1</w:t>
      </w:r>
      <w:bookmarkEnd w:id="1191"/>
    </w:p>
    <w:p>
      <w:pPr>
        <w:pStyle w:val="BookText"/>
        <w:rPr/>
      </w:pPr>
      <w:r>
        <w:rPr>
          <w:rFonts w:ascii="Amiri" w:hAnsi="Amiri" w:eastAsia="Amiri" w:cs="Amiri"/>
          <w:color w:val="111111"/>
          <w:sz w:val="28"/>
          <w:sz w:val="28"/>
          <w:szCs w:val="28"/>
          <w:rtl w:val="true"/>
          <w:lang w:bidi="ar-SA"/>
        </w:rPr>
        <w:t>يوحنا بن اسرائيل</w:t>
      </w:r>
    </w:p>
    <w:p>
      <w:pPr>
        <w:pStyle w:val="BookText"/>
        <w:rPr/>
      </w:pPr>
      <w:r>
        <w:rPr>
          <w:rFonts w:ascii="Amiri" w:hAnsi="Amiri" w:eastAsia="Amiri" w:cs="Amiri"/>
          <w:color w:val="111111"/>
          <w:sz w:val="28"/>
          <w:sz w:val="28"/>
          <w:szCs w:val="28"/>
          <w:rtl w:val="true"/>
          <w:lang w:bidi="ar-SA"/>
        </w:rPr>
        <w:t xml:space="preserve">منهاج المناهج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يوحنا ابن اسرائيل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15835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برهان تحقیق حجاب تقلید از خواطر همگنان مرفوع گرداناد و مموهات تدلیس و موهمات تلبیس از بصایر سالکان بانوار عرفان مکشوف داراد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بدآن که حق بیقین این است که تو گویی و خدای بر ما گواهست که از حق عدول نجوییم بعد ازین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ناخوانا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اندک بارگی در عطف عطف از شیرازه جدا گسیختگی شیرازه، لکه ناشی از رطوبت پاشیدگی مرکب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قهوه ای روشن یک لایی دارای جدول ضربی دارای ترنج و سرترنج با نقش گل و بوته، اندرون جلد کاغذ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آب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یوحنای دمی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815615</w:t>
      </w:r>
    </w:p>
    <w:p>
      <w:pPr>
        <w:pStyle w:val="Heading2"/>
        <w:numPr>
          <w:ilvl w:val="1"/>
          <w:numId w:val="1"/>
        </w:numPr>
        <w:rPr/>
      </w:pPr>
      <w:bookmarkStart w:id="1192" w:name="__RefHeading___Toc6834725_2870459653"/>
      <w:bookmarkStart w:id="1193" w:name="_Toc426"/>
      <w:bookmarkEnd w:id="1192"/>
      <w:r>
        <w:rPr/>
        <w:t>13754/2</w:t>
      </w:r>
      <w:bookmarkEnd w:id="1193"/>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136642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 xml:space="preserve">. </w:t>
      </w:r>
      <w:bookmarkStart w:id="1194" w:name="pg9548_65243"/>
    </w:p>
    <w:p>
      <w:pPr>
        <w:pStyle w:val="BookText"/>
        <w:rPr/>
      </w:pPr>
      <w:bookmarkEnd w:id="119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رساله ایست در بیان آن چه از احادیث معتبره اهل بیت رسالت صلوات الله عليهم اجمعین معلوم می شود از سعادت و نحوست ایام هفته و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دمل ها و آبله و کری بسیار باشد و مرغان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592:10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خطوط بالای روزهای هفته و ماه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شريف السادات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مهر بیضوی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 نحس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815616</w:t>
      </w:r>
    </w:p>
    <w:p>
      <w:pPr>
        <w:pStyle w:val="Heading2"/>
        <w:numPr>
          <w:ilvl w:val="1"/>
          <w:numId w:val="1"/>
        </w:numPr>
        <w:rPr/>
      </w:pPr>
      <w:bookmarkStart w:id="1195" w:name="__RefHeading___Toc6834727_2870459653"/>
      <w:bookmarkStart w:id="1196" w:name="_Toc427"/>
      <w:bookmarkEnd w:id="1195"/>
      <w:r>
        <w:rPr/>
        <w:t>13754/3</w:t>
      </w:r>
      <w:bookmarkEnd w:id="1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در اخلاق اسلامی شامل بحث ریا، غرور، شادی ناشی از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آیات و روایات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ایشان و حال آن که زیاده نمی سازد از برای او حمد ایشان رزق را و نه عمر را و نفع نمی دهد او را روز احتیاج و فاقد او در سختی قیامت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خانه که در آن تلاوت قرآن بسیار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سرفصل ها خطوط بالای آیات قرآنی نام خدا، پیامبر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815617</w:t>
      </w:r>
      <w:r>
        <w:rPr>
          <w:rFonts w:eastAsia="IRNazanin" w:cs="IRNazanin"/>
          <w:color w:val="111111"/>
          <w:sz w:val="28"/>
          <w:szCs w:val="28"/>
          <w:rtl w:val="true"/>
          <w:lang w:bidi="fa-IR"/>
        </w:rPr>
        <w:t xml:space="preserve"> </w:t>
      </w:r>
      <w:bookmarkStart w:id="1197" w:name="pg9548_65244"/>
    </w:p>
    <w:p>
      <w:pPr>
        <w:pStyle w:val="Heading2"/>
        <w:numPr>
          <w:ilvl w:val="1"/>
          <w:numId w:val="1"/>
        </w:numPr>
        <w:rPr/>
      </w:pPr>
      <w:bookmarkStart w:id="1198" w:name="__RefHeading___Toc6834729_2870459653"/>
      <w:bookmarkStart w:id="1199" w:name="_Toc428"/>
      <w:bookmarkEnd w:id="1197"/>
      <w:bookmarkEnd w:id="1198"/>
      <w:r>
        <w:rPr/>
        <w:t>13754/4</w:t>
      </w:r>
      <w:bookmarkEnd w:id="1199"/>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lang w:bidi="fa-IR"/>
        </w:rPr>
        <w:t>26910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رسائل 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بن عبدالله سعدی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پس از مقدمه بیستون بر کلیات سعدی شش رساله منسوب به وی به این ترتیب آورده شده است رساله اول در تقریر دیباچه دوم در مجالس پنجگانه سوم در سوال صاحب دیوان چهارم در عقل و عشق پنجم در نصحیت ملوک و ششم در تقریرات ثلثه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سلطان آباقاخان دوم سلطان آنلیانو سوم ملک شمس الدین تازیکوی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یک برگ از آغاز افتادگی دارد و به دلیل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بخشی از مجلس دوم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 انبیا و مقتدای اصفیا محمد مصطفی افضل الصلوات و اکمل التحيات که برگزیده آدمیان و رحمت عالمیان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کمینه دانه که به قدرت او در زمین پرورش می باید چگونه شاخ و برگ و بار می کند تخم خرمایی نخل</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آیات قرآنی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62-54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 علی بن احمد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نویس</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815618</w:t>
      </w:r>
    </w:p>
    <w:p>
      <w:pPr>
        <w:pStyle w:val="Heading2"/>
        <w:numPr>
          <w:ilvl w:val="1"/>
          <w:numId w:val="1"/>
        </w:numPr>
        <w:rPr/>
      </w:pPr>
      <w:bookmarkStart w:id="1200" w:name="__RefHeading___Toc6834731_2870459653"/>
      <w:bookmarkStart w:id="1201" w:name="_Toc429"/>
      <w:bookmarkEnd w:id="1200"/>
      <w:r>
        <w:rPr/>
        <w:t>13754/5</w:t>
      </w:r>
      <w:bookmarkEnd w:id="1201"/>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صيغ العقود والنكاح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 بازیابی </w:t>
      </w:r>
      <w:r>
        <w:rPr>
          <w:rFonts w:eastAsia="IRNazanin" w:cs="IRNazanin"/>
          <w:color w:val="111111"/>
          <w:sz w:val="28"/>
          <w:szCs w:val="28"/>
          <w:lang w:bidi="fa-IR"/>
        </w:rPr>
        <w:t>141788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کلمه در خور ادراک و فهم خویش در حیز تحریر در آوردم و علی الله التكلان و هو المستعان في جميع الامور بباید دانست که</w:t>
      </w:r>
      <w:r>
        <w:rPr>
          <w:rFonts w:eastAsia="IRNazanin" w:cs="IRNazanin"/>
          <w:color w:val="111111"/>
          <w:sz w:val="28"/>
          <w:szCs w:val="28"/>
          <w:rtl w:val="true"/>
          <w:lang w:bidi="fa-IR"/>
        </w:rPr>
        <w:t xml:space="preserve">..... </w:t>
      </w:r>
      <w:bookmarkStart w:id="1202" w:name="pg9548_65245"/>
    </w:p>
    <w:p>
      <w:pPr>
        <w:pStyle w:val="BookText"/>
        <w:rPr/>
      </w:pPr>
      <w:bookmarkEnd w:id="120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که زن با مرد صیغه گوید و زن باکره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کلمات و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صیغ نکاح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و ابقاعات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عقد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815619</w:t>
      </w:r>
    </w:p>
    <w:p>
      <w:pPr>
        <w:pStyle w:val="Heading2"/>
        <w:numPr>
          <w:ilvl w:val="1"/>
          <w:numId w:val="1"/>
        </w:numPr>
        <w:rPr/>
      </w:pPr>
      <w:bookmarkStart w:id="1203" w:name="__RefHeading___Toc6834733_2870459653"/>
      <w:bookmarkStart w:id="1204" w:name="_Toc430"/>
      <w:bookmarkEnd w:id="1203"/>
      <w:r>
        <w:rPr/>
        <w:t>13754/6</w:t>
      </w:r>
      <w:bookmarkEnd w:id="1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شیعه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مختصری در اعتقادات شیعه ثواب و عقاب اعمال بهشت و جهنم اصول دین فروع دین اقسام نفس ذکر فضایل و مناقب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ابو دردا مرویست که شبی در نخلستان بنی نجار بخدمت حضرت امیر المومنین علیه السلام رسیدم که از دوستان کناره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آل محمد که مرا بیامرزی پس حق تعالی توبه اش را قبول کرد و نوح چون به کشتی نشست از غرق ترسید گفت 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 مهر بیضوی با عبارت محمد مهدی الحسینی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815620</w:t>
      </w:r>
    </w:p>
    <w:p>
      <w:pPr>
        <w:pStyle w:val="Heading2"/>
        <w:numPr>
          <w:ilvl w:val="1"/>
          <w:numId w:val="1"/>
        </w:numPr>
        <w:rPr/>
      </w:pPr>
      <w:bookmarkStart w:id="1205" w:name="__RefHeading___Toc6834735_2870459653"/>
      <w:bookmarkStart w:id="1206" w:name="_Toc431"/>
      <w:bookmarkEnd w:id="1205"/>
      <w:r>
        <w:rPr/>
        <w:t>137547/1</w:t>
      </w:r>
      <w:bookmarkEnd w:id="1206"/>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bookmarkStart w:id="1207" w:name="pg9548_65246"/>
    </w:p>
    <w:p>
      <w:pPr>
        <w:pStyle w:val="BookText"/>
        <w:rPr/>
      </w:pPr>
      <w:bookmarkEnd w:id="1207"/>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حکمت نظری و حکمت عملی، تهذیب اخلاقی فضائل و رذائل اخلاقی با استفاده از روایات از کتبی چون عيون اخبار الرضا طهارة النفس، مصباح الشريعه علل الشرايع، تحف العقول، خصال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آلت نتواند کرد و حس مشترک جز آن چیزی را که حواس ظاهره ادراک کنند ادراک نتواند کرد چهارم حافظه و آن قوتیست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الخضوع و ضده التطاول یعنی از جمله جنودی که خدا بعقل بخشید خضوع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مسلط کرد خدا برو شیری را که مثل فیلی بود و گرگی را که بقدر 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آیات قرآنی احادیث و سرفصل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815621</w:t>
      </w:r>
    </w:p>
    <w:p>
      <w:pPr>
        <w:pStyle w:val="Heading2"/>
        <w:numPr>
          <w:ilvl w:val="1"/>
          <w:numId w:val="1"/>
        </w:numPr>
        <w:rPr/>
      </w:pPr>
      <w:bookmarkStart w:id="1208" w:name="__RefHeading___Toc6834737_2870459653"/>
      <w:bookmarkStart w:id="1209" w:name="_Toc432"/>
      <w:bookmarkEnd w:id="1208"/>
      <w:r>
        <w:rPr/>
        <w:t>13755/1</w:t>
      </w:r>
      <w:bookmarkEnd w:id="1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در صرف شامل تعریف فعل تقسیمات، مشتقات انواع فعل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آن کردن کاری باشد چو قعد بنشست و قام برخاست و فعل کلمه ایست که معنی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فاعل نیز از برای نسبت آمده چون نام مردی خرما فروش و لابن مردی شیر فروش تمه الكتاب</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خوانا تاریخ کتابت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ی به قرینه نسخه دوم مجموعه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در ارتباط با متن و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کاغذ </w:t>
      </w:r>
      <w:bookmarkStart w:id="1210" w:name="pg9548_65247"/>
    </w:p>
    <w:p>
      <w:pPr>
        <w:pStyle w:val="BookText"/>
        <w:rPr/>
      </w:pPr>
      <w:bookmarkEnd w:id="1210"/>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ساغری مشکی یک لایی دارای جدول ضربی میان جداول بوته های ریسه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815622</w:t>
      </w:r>
    </w:p>
    <w:p>
      <w:pPr>
        <w:pStyle w:val="Heading2"/>
        <w:numPr>
          <w:ilvl w:val="1"/>
          <w:numId w:val="1"/>
        </w:numPr>
        <w:rPr/>
      </w:pPr>
      <w:bookmarkStart w:id="1211" w:name="__RefHeading___Toc6834739_2870459653"/>
      <w:bookmarkStart w:id="1212" w:name="_Toc433"/>
      <w:bookmarkEnd w:id="1211"/>
      <w:r>
        <w:rPr/>
        <w:t>13755/2</w:t>
      </w:r>
      <w:bookmarkEnd w:id="1212"/>
    </w:p>
    <w:p>
      <w:pPr>
        <w:pStyle w:val="BookText"/>
        <w:rPr/>
      </w:pPr>
      <w:r>
        <w:rPr>
          <w:rFonts w:ascii="IRNazanin" w:hAnsi="IRNazanin" w:eastAsia="IRNazanin"/>
          <w:color w:val="111111"/>
          <w:sz w:val="28"/>
          <w:sz w:val="28"/>
          <w:szCs w:val="28"/>
          <w:rtl w:val="true"/>
          <w:lang w:bidi="fa-IR"/>
        </w:rPr>
        <w:t xml:space="preserve">زنجانی عبدالوهاب بن ابراهیم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التصريف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ابراهیم زنجانی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17052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التصريف في اللغه التغيير و في الصناعة التحويل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تحويل الاصل الواحد الى امثله مختلفه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للنوع تقول حسن الطعمه و الجلسه و الركبه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في صبح يوم السبت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صفر المظفر سنه </w:t>
      </w:r>
      <w:r>
        <w:rPr>
          <w:rFonts w:eastAsia="Amiri" w:cs="Amiri" w:ascii="Amiri" w:hAnsi="Amiri"/>
          <w:color w:val="111111"/>
          <w:sz w:val="28"/>
          <w:szCs w:val="28"/>
          <w:lang w:bidi="ar-SA"/>
        </w:rPr>
        <w:t>1262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2895</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تاریخ کتابت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برخی کلمات و عبارات</w:t>
      </w:r>
    </w:p>
    <w:p>
      <w:pPr>
        <w:pStyle w:val="BookText"/>
        <w:rPr/>
      </w:pPr>
      <w:r>
        <w:rPr>
          <w:rFonts w:ascii="IRNazanin" w:hAnsi="IRNazanin" w:eastAsia="IRNazanin"/>
          <w:color w:val="111111"/>
          <w:sz w:val="28"/>
          <w:sz w:val="28"/>
          <w:szCs w:val="28"/>
          <w:rtl w:val="true"/>
          <w:lang w:bidi="fa-IR"/>
        </w:rPr>
        <w:t>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الملك الحق المبين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التصريف العزى العزي في التصريف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815623</w:t>
      </w:r>
    </w:p>
    <w:p>
      <w:pPr>
        <w:pStyle w:val="Heading2"/>
        <w:numPr>
          <w:ilvl w:val="1"/>
          <w:numId w:val="1"/>
        </w:numPr>
        <w:rPr/>
      </w:pPr>
      <w:bookmarkStart w:id="1213" w:name="__RefHeading___Toc6834741_2870459653"/>
      <w:bookmarkStart w:id="1214" w:name="_Toc434"/>
      <w:bookmarkEnd w:id="1213"/>
      <w:r>
        <w:rPr/>
        <w:t>13755/3</w:t>
      </w:r>
      <w:bookmarkEnd w:id="1214"/>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816</w:t>
      </w:r>
      <w:r>
        <w:rPr>
          <w:rFonts w:eastAsia="IRNazanin" w:cs="IRNazanin"/>
          <w:color w:val="111111"/>
          <w:sz w:val="28"/>
          <w:szCs w:val="28"/>
          <w:rtl w:val="true"/>
          <w:lang w:bidi="fa-IR"/>
        </w:rPr>
        <w:t>-</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ناشناخته؛ متن از سید شریف جرجانی </w:t>
      </w:r>
      <w:bookmarkStart w:id="1215" w:name="pg9548_65248"/>
    </w:p>
    <w:p>
      <w:pPr>
        <w:pStyle w:val="BookText"/>
        <w:rPr/>
      </w:pPr>
      <w:bookmarkEnd w:id="1215"/>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شرح مختصری بر کتاب امثله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با تقسیم کلمه به اسم و فعل و حرف آغاز می شود در ادامه به شرح تقسیم فعل به مصدر و غیر مصدر، نه وجه مصدر و صرف چهارده صیغه هر یک می پردازد سپس مطلب را تا ذکر چهارده صيغه استفهام و دو صیغه تعجب به پایان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کلمه بر سه قسم است اسم و فعل و حرف و فعل بر دو قسم است مصور و غیر 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دو صیغه است چون ما اضربه و اضرب به یعنی چه چیز زننده گردانید او را و چه بسیار زننده است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چهار مجلس نقاشی در برگ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مبنی بر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کریم خان ابن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الملك الحق المبين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815624</w:t>
      </w:r>
    </w:p>
    <w:p>
      <w:pPr>
        <w:pStyle w:val="Heading2"/>
        <w:numPr>
          <w:ilvl w:val="1"/>
          <w:numId w:val="1"/>
        </w:numPr>
        <w:rPr/>
      </w:pPr>
      <w:bookmarkStart w:id="1216" w:name="__RefHeading___Toc6834743_2870459653"/>
      <w:bookmarkStart w:id="1217" w:name="_Toc435"/>
      <w:bookmarkEnd w:id="1216"/>
      <w:r>
        <w:rPr/>
        <w:t>13756/1</w:t>
      </w:r>
      <w:bookmarkEnd w:id="1217"/>
    </w:p>
    <w:p>
      <w:pPr>
        <w:pStyle w:val="BookText"/>
        <w:rPr/>
      </w:pPr>
      <w:r>
        <w:rPr>
          <w:rFonts w:ascii="IRNazanin" w:hAnsi="IRNazanin" w:eastAsia="IRNazanin"/>
          <w:color w:val="111111"/>
          <w:sz w:val="28"/>
          <w:sz w:val="28"/>
          <w:szCs w:val="28"/>
          <w:rtl w:val="true"/>
          <w:lang w:bidi="fa-IR"/>
        </w:rPr>
        <w:t>طالع 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مختصری در طالع بینی است با توجه به متن رساله و اشاره به نام پیامبرانی چون داود سلیمان زكريا يحيى الياس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قال پیامبران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فال بدآن که چیزی درمانده ای و ندانی که چگونه خواهد بود 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ساکت نیست غم مخور که همه مرادهای تو حاصل شد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جنگ و خصومت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 و امید که داری حاصل است انشاالله تعالی تمام شد طالع نامه </w:t>
      </w:r>
      <w:bookmarkStart w:id="1218" w:name="pg9548_65249"/>
    </w:p>
    <w:p>
      <w:pPr>
        <w:pStyle w:val="BookText"/>
        <w:rPr/>
      </w:pPr>
      <w:bookmarkEnd w:id="121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کلمات و عبارات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سوره بقره خواص بعضی از سوره ها اشکال رملی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 ها در این مجموعه وارونه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در بین برگ 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لکه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و نخودی جلد ساغری مشکی مقوایی ساده عطف مشمع مشکی اندرون جلد کاغذ شکری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فالگیری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815625</w:t>
      </w:r>
    </w:p>
    <w:p>
      <w:pPr>
        <w:pStyle w:val="Heading2"/>
        <w:numPr>
          <w:ilvl w:val="1"/>
          <w:numId w:val="1"/>
        </w:numPr>
        <w:rPr/>
      </w:pPr>
      <w:bookmarkStart w:id="1219" w:name="__RefHeading___Toc6834745_2870459653"/>
      <w:bookmarkStart w:id="1220" w:name="_Toc436"/>
      <w:bookmarkEnd w:id="1219"/>
      <w:r>
        <w:rPr/>
        <w:t>13756/2</w:t>
      </w:r>
      <w:bookmarkEnd w:id="1220"/>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اختیارات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مختصری در طالع بینی و نیک و بد ایام ماه های قمری طریقه خواندن نماز اول ماه به نقل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کسوف و خسوف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180512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قرض دادن و قرض گرفتن و هر که قرض بدهد پس نخواهند داد و هر که قرض بگیرد پس دادن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سال که در ماه ذی الحجه ماه بگیرد مرد بزرگی در مغرب بمیرد و فاسق فاجری دعوی پادشاه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بتاریخ یوم بکشنبه بیستم ماه رجب در قریه شهراب قلمی گردید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 شهراب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برای رسیدن به خوانج به نقل از شیخ صدوق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نحس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bookmarkStart w:id="1221" w:name="pg9548_65250"/>
    </w:p>
    <w:p>
      <w:pPr>
        <w:pStyle w:val="BookText"/>
        <w:rPr/>
      </w:pPr>
      <w:bookmarkEnd w:id="1221"/>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815636</w:t>
      </w:r>
    </w:p>
    <w:p>
      <w:pPr>
        <w:pStyle w:val="Heading2"/>
        <w:numPr>
          <w:ilvl w:val="1"/>
          <w:numId w:val="1"/>
        </w:numPr>
        <w:rPr/>
      </w:pPr>
      <w:bookmarkStart w:id="1222" w:name="__RefHeading___Toc6834747_2870459653"/>
      <w:bookmarkStart w:id="1223" w:name="_Toc437"/>
      <w:bookmarkEnd w:id="1222"/>
      <w:r>
        <w:rPr/>
        <w:t>13756/3</w:t>
      </w:r>
      <w:bookmarkEnd w:id="1223"/>
    </w:p>
    <w:p>
      <w:pPr>
        <w:pStyle w:val="BookText"/>
        <w:rPr/>
      </w:pPr>
      <w:r>
        <w:rPr>
          <w:rFonts w:ascii="IRNazanin" w:hAnsi="IRNazanin" w:eastAsia="IRNazanin"/>
          <w:color w:val="111111"/>
          <w:sz w:val="28"/>
          <w:sz w:val="28"/>
          <w:szCs w:val="28"/>
          <w:rtl w:val="true"/>
          <w:lang w:bidi="fa-IR"/>
        </w:rPr>
        <w:t>تقى</w:t>
      </w:r>
    </w:p>
    <w:p>
      <w:pPr>
        <w:pStyle w:val="BookText"/>
        <w:rPr/>
      </w:pPr>
      <w:r>
        <w:rPr>
          <w:rFonts w:ascii="IRNazanin" w:hAnsi="IRNazanin" w:eastAsia="IRNazanin"/>
          <w:color w:val="111111"/>
          <w:sz w:val="28"/>
          <w:sz w:val="28"/>
          <w:szCs w:val="28"/>
          <w:rtl w:val="true"/>
          <w:lang w:bidi="fa-IR"/>
        </w:rPr>
        <w:t>ترجمه قصیده انا المطلوب فاطلبني تجدنی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ترجمه منظوم مناجاتی منسوب به زبور داود پیامبر به نقل از ابن عباس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بیتی در یک یا دو بیت ترجمه منظوم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خود را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اکنون دعا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دیباچه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چنین گفتند ما را اهل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پاک ایشان نور حق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منظومه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المطلوب فاطلبني تجدني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تطلب سواتي لم تجدني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الله الذي لاشي مثلى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الدبان فاطلبني تجدني</w:t>
      </w:r>
    </w:p>
    <w:p>
      <w:pPr>
        <w:pStyle w:val="BookText"/>
        <w:rPr/>
      </w:pPr>
      <w:r>
        <w:rPr>
          <w:rFonts w:ascii="IRNazanin" w:hAnsi="IRNazanin" w:eastAsia="IRNazanin"/>
          <w:color w:val="111111"/>
          <w:sz w:val="28"/>
          <w:sz w:val="28"/>
          <w:szCs w:val="28"/>
          <w:rtl w:val="true"/>
          <w:lang w:bidi="fa-IR"/>
        </w:rPr>
        <w:t xml:space="preserve">اگر خواهی مرا في الحال يابي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کرده ام تصویرها را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احیاء میراث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311:30</w:t>
      </w:r>
    </w:p>
    <w:p>
      <w:pPr>
        <w:pStyle w:val="BookText"/>
        <w:rPr/>
      </w:pPr>
      <w:r>
        <w:rPr>
          <w:rFonts w:ascii="IRNazanin" w:hAnsi="IRNazanin" w:eastAsia="IRNazanin"/>
          <w:color w:val="111111"/>
          <w:sz w:val="28"/>
          <w:sz w:val="28"/>
          <w:szCs w:val="28"/>
          <w:rtl w:val="true"/>
          <w:lang w:bidi="fa-IR"/>
        </w:rPr>
        <w:t>خط نستعلیق و نسخ ناخوانا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اخترگویی و یک یادداشت تولد</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مناجات منظوم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815627</w:t>
      </w:r>
    </w:p>
    <w:p>
      <w:pPr>
        <w:pStyle w:val="Heading2"/>
        <w:numPr>
          <w:ilvl w:val="1"/>
          <w:numId w:val="1"/>
        </w:numPr>
        <w:rPr/>
      </w:pPr>
      <w:bookmarkStart w:id="1224" w:name="__RefHeading___Toc6834749_2870459653"/>
      <w:bookmarkStart w:id="1225" w:name="_Toc438"/>
      <w:bookmarkEnd w:id="1224"/>
      <w:r>
        <w:rPr/>
        <w:t>13756/4</w:t>
      </w:r>
      <w:bookmarkEnd w:id="1225"/>
    </w:p>
    <w:p>
      <w:pPr>
        <w:pStyle w:val="BookText"/>
        <w:rPr/>
      </w:pPr>
      <w:r>
        <w:rPr>
          <w:rFonts w:ascii="IRNazanin" w:hAnsi="IRNazanin" w:eastAsia="IRNazanin"/>
          <w:color w:val="111111"/>
          <w:sz w:val="28"/>
          <w:sz w:val="28"/>
          <w:szCs w:val="28"/>
          <w:rtl w:val="true"/>
          <w:lang w:bidi="fa-IR"/>
        </w:rPr>
        <w:t>منازل قمر و معرفته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شناختن منزل ماه و چگونگی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بر اساس موضع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مؤلف در انتهای رساله این اثر به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نگاشته شده است</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از ماه شد مثنا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دیگر فرای بر سر آن</w:t>
      </w:r>
      <w:r>
        <w:rPr>
          <w:rFonts w:eastAsia="IRNazanin" w:cs="IRNazanin"/>
          <w:color w:val="111111"/>
          <w:sz w:val="28"/>
          <w:szCs w:val="28"/>
          <w:rtl w:val="true"/>
          <w:lang w:bidi="fa-IR"/>
        </w:rPr>
        <w:t xml:space="preserve">...... </w:t>
      </w:r>
      <w:bookmarkStart w:id="1226" w:name="pg9548_65251"/>
    </w:p>
    <w:p>
      <w:pPr>
        <w:pStyle w:val="BookText"/>
        <w:rPr/>
      </w:pPr>
      <w:bookmarkEnd w:id="122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مهم که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بجویی سعی کن تا مقصود برسی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به جهت رفع حوائج</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منازل قمر و معرفته؛ قاعده در شناختن منزل ماه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گویی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815628</w:t>
      </w:r>
    </w:p>
    <w:p>
      <w:pPr>
        <w:pStyle w:val="Heading2"/>
        <w:numPr>
          <w:ilvl w:val="1"/>
          <w:numId w:val="1"/>
        </w:numPr>
        <w:rPr/>
      </w:pPr>
      <w:bookmarkStart w:id="1227" w:name="__RefHeading___Toc6834751_2870459653"/>
      <w:bookmarkStart w:id="1228" w:name="_Toc439"/>
      <w:bookmarkEnd w:id="1227"/>
      <w:r>
        <w:rPr/>
        <w:t>13756/5</w:t>
      </w:r>
      <w:bookmarkEnd w:id="1228"/>
    </w:p>
    <w:p>
      <w:pPr>
        <w:pStyle w:val="BookText"/>
        <w:rPr/>
      </w:pPr>
      <w:r>
        <w:rPr>
          <w:rFonts w:ascii="IRNazanin" w:hAnsi="IRNazanin" w:eastAsia="IRNazanin"/>
          <w:color w:val="111111"/>
          <w:sz w:val="28"/>
          <w:sz w:val="28"/>
          <w:szCs w:val="28"/>
          <w:rtl w:val="true"/>
          <w:lang w:bidi="fa-IR"/>
        </w:rPr>
        <w:t>باب علم غیب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علم اعداد است که برای پیشگویی وقایع و اطلاع از خیر و شر امور کاربرد دارد و در قالب سؤال و جواب فصل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باب علم غیب حساب هندسه کبیر این است ا ب ت ث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سفر و غیره بر این تفصیل است هر کاری که خواهد بدین حساب نگاه کند و عمل نماید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چهارگانه طرح کند یک ماند زود برود دو ماند نرود سه ماند چون طلب کند برود و اگر چهار ماند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در یوم دوشنبه سنه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 xml:space="preserve">تاریخ کتابت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عنوان ها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طالع بروج دوازده گانه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815629</w:t>
      </w:r>
    </w:p>
    <w:p>
      <w:pPr>
        <w:pStyle w:val="Heading2"/>
        <w:numPr>
          <w:ilvl w:val="1"/>
          <w:numId w:val="1"/>
        </w:numPr>
        <w:rPr/>
      </w:pPr>
      <w:bookmarkStart w:id="1229" w:name="__RefHeading___Toc6834753_2870459653"/>
      <w:bookmarkStart w:id="1230" w:name="_Toc440"/>
      <w:bookmarkEnd w:id="1229"/>
      <w:r>
        <w:rPr/>
        <w:t>13756/6</w:t>
      </w:r>
      <w:bookmarkEnd w:id="1230"/>
    </w:p>
    <w:p>
      <w:pPr>
        <w:pStyle w:val="BookText"/>
        <w:rPr/>
      </w:pPr>
      <w:r>
        <w:rPr>
          <w:rFonts w:ascii="IRNazanin" w:hAnsi="IRNazanin" w:eastAsia="IRNazanin"/>
          <w:color w:val="111111"/>
          <w:sz w:val="28"/>
          <w:sz w:val="28"/>
          <w:szCs w:val="28"/>
          <w:rtl w:val="true"/>
          <w:lang w:bidi="fa-IR"/>
        </w:rPr>
        <w:t>طالع بینی</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231" w:name="pg9548_65252"/>
    </w:p>
    <w:p>
      <w:pPr>
        <w:pStyle w:val="BookText"/>
        <w:rPr/>
      </w:pPr>
      <w:bookmarkEnd w:id="123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طالع نامه و بیمارنامه به احتمال قوی حاوی دوازده باب بوده است که به دلیل افتادگی ده باب آن به نام ماه های سال حمل و ثور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باب جدی در این نسخه موجود است و مقابل هر باب نام بیماری ادعیه و ادویه لازم و مربوط به آن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 ب 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طالع حمل هر بیماری که بطالع حمل باشد دلیل کند که روز شنبه بیمار شده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با مرغ یک رنگ بکشد و این دعا بنویسید بر بیمار بدمد و 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دهد و اسفند سیاه و خار شتر پشت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815630</w:t>
      </w:r>
    </w:p>
    <w:p>
      <w:pPr>
        <w:pStyle w:val="Heading2"/>
        <w:numPr>
          <w:ilvl w:val="1"/>
          <w:numId w:val="1"/>
        </w:numPr>
        <w:rPr/>
      </w:pPr>
      <w:bookmarkStart w:id="1232" w:name="__RefHeading___Toc6834755_2870459653"/>
      <w:bookmarkStart w:id="1233" w:name="_Toc441"/>
      <w:bookmarkEnd w:id="1232"/>
      <w:r>
        <w:rPr/>
        <w:t>13756/7</w:t>
      </w:r>
      <w:bookmarkEnd w:id="1233"/>
    </w:p>
    <w:p>
      <w:pPr>
        <w:pStyle w:val="BookText"/>
        <w:rPr/>
      </w:pPr>
      <w:r>
        <w:rPr>
          <w:rFonts w:ascii="Amiri" w:hAnsi="Amiri" w:eastAsia="Amiri" w:cs="Amiri"/>
          <w:color w:val="111111"/>
          <w:sz w:val="28"/>
          <w:sz w:val="28"/>
          <w:szCs w:val="28"/>
          <w:rtl w:val="true"/>
          <w:lang w:bidi="ar-SA"/>
        </w:rPr>
        <w:t>ترسّل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حاوی تعلیم و ترقیم فرامین ارقام و ضوابط نامه نگاری، نگارش عریضه و روش حسابداری است که به روشی بسیار مختصر در پنج باب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نامه جات و فرامین دوم مراسلات سوم احکام شرعی چهارم خطوط دفتری و محاسبه پنجم سایر خطوط که دانستن آن ها لازم است در فهرست مرعشی با آغاز یکسان نام مؤلف حاجی سیدرضی بن امیری الحسینی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موسسه آیت الله بروجردی با آغاز یکسان نام کتاب ترسل گلشن تأليف علی بن محمد اسماعیل تبریزی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موجود به دلیل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نبودن ابواب به احتمال زیاد تا اواخر باب دوم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فزون از وهم و قیاس خالقی را جلت شانه سراست که در ایجاد موجودات بلا مشارکت چهره گشایی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 سالار خود را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 نداند از روی قیاس</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234" w:name="pg9548_65253"/>
    </w:p>
    <w:p>
      <w:pPr>
        <w:pStyle w:val="BookText"/>
        <w:rPr/>
      </w:pPr>
      <w:bookmarkEnd w:id="1234"/>
      <w:r>
        <w:rPr>
          <w:rFonts w:ascii="IRNazanin" w:hAnsi="IRNazanin" w:eastAsia="IRNazanin"/>
          <w:color w:val="111111"/>
          <w:sz w:val="28"/>
          <w:sz w:val="28"/>
          <w:szCs w:val="28"/>
          <w:rtl w:val="true"/>
          <w:lang w:bidi="fa-IR"/>
        </w:rPr>
        <w:t>خط نستعلیق شکسته ناخوانا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بیضوی ناخوانا در برگ های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با عبارت محمد بیگ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انجام و بین برگ های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815631</w:t>
      </w:r>
    </w:p>
    <w:p>
      <w:pPr>
        <w:pStyle w:val="Heading2"/>
        <w:numPr>
          <w:ilvl w:val="1"/>
          <w:numId w:val="1"/>
        </w:numPr>
        <w:rPr/>
      </w:pPr>
      <w:bookmarkStart w:id="1235" w:name="__RefHeading___Toc6834757_2870459653"/>
      <w:bookmarkStart w:id="1236" w:name="_Toc442"/>
      <w:bookmarkEnd w:id="1235"/>
      <w:r>
        <w:rPr/>
        <w:t>13756/8</w:t>
      </w:r>
      <w:bookmarkEnd w:id="1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خاتم سلیمانی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ای در خواص عبارت خاتم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از حضرت سلیمان بن داود را که هر که این خاتم را بر طلا یا نقره عبارت کند همراه خود نگاه دارد در نزد بزرگ و کوچک و پادشاه و عرب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 بزرگوار بسیار است اما مختصر کردیم تا خواننده و نویسنده را ملال نگیرد و من هم تجربه کرده ام و نوشته ام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نستعليق ناخوانا</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انگشتری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815632</w:t>
      </w:r>
    </w:p>
    <w:p>
      <w:pPr>
        <w:pStyle w:val="Heading2"/>
        <w:numPr>
          <w:ilvl w:val="1"/>
          <w:numId w:val="1"/>
        </w:numPr>
        <w:rPr/>
      </w:pPr>
      <w:bookmarkStart w:id="1237" w:name="__RefHeading___Toc6834759_2870459653"/>
      <w:bookmarkStart w:id="1238" w:name="_Toc443"/>
      <w:bookmarkEnd w:id="1237"/>
      <w:r>
        <w:rPr/>
        <w:t>13756/9</w:t>
      </w:r>
      <w:bookmarkEnd w:id="1238"/>
    </w:p>
    <w:p>
      <w:pPr>
        <w:pStyle w:val="BookText"/>
        <w:rPr/>
      </w:pPr>
      <w:r>
        <w:rPr>
          <w:rFonts w:ascii="IRNazanin" w:hAnsi="IRNazanin" w:eastAsia="IRNazanin"/>
          <w:color w:val="111111"/>
          <w:sz w:val="28"/>
          <w:sz w:val="28"/>
          <w:szCs w:val="28"/>
          <w:rtl w:val="true"/>
          <w:lang w:bidi="fa-IR"/>
        </w:rPr>
        <w:t>رساله در اعمال ماه رجب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اعمال مستحبی ایام ماه رجب از جمله، ليلة الرغائب، ايام البيض، نمازها روزه ادعیه اذکار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سلم فرمود که در بهشت جوئیست که او را رجب خوانند آب او از عسل شیرین تر و از شیر</w:t>
      </w:r>
      <w:r>
        <w:rPr>
          <w:rFonts w:eastAsia="IRNazanin" w:cs="IRNazanin"/>
          <w:color w:val="111111"/>
          <w:sz w:val="28"/>
          <w:szCs w:val="28"/>
          <w:rtl w:val="true"/>
          <w:lang w:bidi="fa-IR"/>
        </w:rPr>
        <w:t xml:space="preserve">..... </w:t>
      </w:r>
      <w:bookmarkStart w:id="1239" w:name="pg9548_65254"/>
    </w:p>
    <w:p>
      <w:pPr>
        <w:pStyle w:val="BookText"/>
        <w:rPr/>
      </w:pPr>
      <w:bookmarkEnd w:id="123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دفعك عن مقامك و از الک عن مرامک و لعن الله من بلغه ذلک فرضی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بته جقه نیمه خوانا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اسمعیل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اسمعيل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انجام و بین برگ های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عنوان ها بدون نوشته صحافی معشوش چنان که برگ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اواخر نسخه و برگ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نسخه جداست مربوط به قسمتی دیگر از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و فستقی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815633</w:t>
      </w:r>
    </w:p>
    <w:p>
      <w:pPr>
        <w:pStyle w:val="Heading2"/>
        <w:numPr>
          <w:ilvl w:val="1"/>
          <w:numId w:val="1"/>
        </w:numPr>
        <w:rPr/>
      </w:pPr>
      <w:bookmarkStart w:id="1240" w:name="__RefHeading___Toc6834761_2870459653"/>
      <w:bookmarkStart w:id="1241" w:name="_Toc444"/>
      <w:bookmarkEnd w:id="1240"/>
      <w:r>
        <w:rPr/>
        <w:t>13757/1</w:t>
      </w:r>
      <w:bookmarkEnd w:id="1241"/>
    </w:p>
    <w:p>
      <w:pPr>
        <w:pStyle w:val="BookText"/>
        <w:rPr/>
      </w:pPr>
      <w:r>
        <w:rPr>
          <w:rFonts w:ascii="IRNazanin" w:hAnsi="IRNazanin" w:eastAsia="IRNazanin"/>
          <w:color w:val="111111"/>
          <w:sz w:val="28"/>
          <w:sz w:val="28"/>
          <w:szCs w:val="28"/>
          <w:rtl w:val="true"/>
          <w:lang w:bidi="fa-IR"/>
        </w:rPr>
        <w:t>چهار درویش</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یکی از داستان های فارسی است که در آن چهار درویش وارسته از دنیا به نقل حکایات می پردازند چهار درویش نام چند داستان فارسی است که در فهرست ملی و فهرست نسخه های خطی فارسی منزوی به محمد افضل هندی و در فهرست مشترک به امیر خسرو دهلوی نسبت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با هیچ یک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اما که راویان اخبار و ناقلان آثار و طوطیان شیرین شکر گفتار چنین روایت کرده اند که در ایام سابق پادشاهی بود که او را آزاد بخت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درویشان مدح ثنای پادشاهان بجا آوردند که ای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چهار درویش در یوم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کلبعلی ابن مرحوم محمد صفر ساکن قریه کلاخور</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3672</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1242" w:name="pg9548_65255"/>
    </w:p>
    <w:p>
      <w:pPr>
        <w:pStyle w:val="BookText"/>
        <w:rPr/>
      </w:pPr>
      <w:bookmarkEnd w:id="124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ناخوانا کاتب کلبعلی ابن محمد صفر؟ تاریخ کتابت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 محل کتابت شاهسون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ادعیه و اشعار پراکنده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بین برگ های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عطف و لبه های جلد قسمتی از عطف از شیرازه جدا، گسیختگی شیرازه ،آب افتادگی لکه و پارگی در لبه های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یک لایی ساده اندرون جلد کاغذ آبی و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ایرانی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815634</w:t>
      </w:r>
    </w:p>
    <w:p>
      <w:pPr>
        <w:pStyle w:val="Heading2"/>
        <w:numPr>
          <w:ilvl w:val="1"/>
          <w:numId w:val="1"/>
        </w:numPr>
        <w:rPr/>
      </w:pPr>
      <w:bookmarkStart w:id="1243" w:name="__RefHeading___Toc6834763_2870459653"/>
      <w:bookmarkStart w:id="1244" w:name="_Toc445"/>
      <w:bookmarkEnd w:id="1243"/>
      <w:r>
        <w:rPr/>
        <w:t>13757/2</w:t>
      </w:r>
      <w:bookmarkEnd w:id="1244"/>
    </w:p>
    <w:p>
      <w:pPr>
        <w:pStyle w:val="BookText"/>
        <w:rPr/>
      </w:pPr>
      <w:r>
        <w:rPr>
          <w:rFonts w:ascii="IRNazanin" w:hAnsi="IRNazanin" w:eastAsia="IRNazanin"/>
          <w:color w:val="111111"/>
          <w:sz w:val="28"/>
          <w:sz w:val="28"/>
          <w:szCs w:val="28"/>
          <w:rtl w:val="true"/>
          <w:lang w:bidi="fa-IR"/>
        </w:rPr>
        <w:t>مثنوی حیدر بیک و سنمبر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روایتگر داستانی عشقی است که در زمان شاه عباس دوم صفوی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بیک نامی در هنگام شکار چشمش به ماه رخساری افتاده و مفنون وی گردیده و ادامه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طوطی نطق شکرخواه به زندان قفس تا کی کنی 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زدست سینه هرگز در نماندند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خیر در جا نشاندند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بتوفیق خدای لاینام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حیدر بیک یک شنبه شد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دهم شهر شوال سنه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بین برگ های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های داستانی فارسی</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815635</w:t>
      </w:r>
      <w:r>
        <w:rPr>
          <w:rFonts w:eastAsia="IRNazanin" w:cs="IRNazanin"/>
          <w:color w:val="111111"/>
          <w:sz w:val="28"/>
          <w:szCs w:val="28"/>
          <w:rtl w:val="true"/>
          <w:lang w:bidi="fa-IR"/>
        </w:rPr>
        <w:t xml:space="preserve"> </w:t>
      </w:r>
      <w:bookmarkStart w:id="1245" w:name="pg9548_65256"/>
    </w:p>
    <w:p>
      <w:pPr>
        <w:pStyle w:val="Heading2"/>
        <w:numPr>
          <w:ilvl w:val="1"/>
          <w:numId w:val="1"/>
        </w:numPr>
        <w:rPr/>
      </w:pPr>
      <w:bookmarkStart w:id="1246" w:name="__RefHeading___Toc6834765_2870459653"/>
      <w:bookmarkStart w:id="1247" w:name="_Toc446"/>
      <w:bookmarkEnd w:id="1245"/>
      <w:bookmarkEnd w:id="1246"/>
      <w:r>
        <w:rPr/>
        <w:t>13757/3</w:t>
      </w:r>
      <w:bookmarkEnd w:id="1247"/>
    </w:p>
    <w:p>
      <w:pPr>
        <w:pStyle w:val="BookText"/>
        <w:rPr/>
      </w:pPr>
      <w:r>
        <w:rPr>
          <w:rFonts w:ascii="IRNazanin" w:hAnsi="IRNazanin" w:eastAsia="IRNazanin"/>
          <w:color w:val="111111"/>
          <w:sz w:val="28"/>
          <w:sz w:val="28"/>
          <w:szCs w:val="28"/>
          <w:rtl w:val="true"/>
          <w:lang w:bidi="fa-IR"/>
        </w:rPr>
        <w:t xml:space="preserve">هلالی جغتایی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مثنوی لیلی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هلالی جغتایی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داستان لیلی و مجنون به تقلید از لیلی و مجنون نظامی و به همان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مفاعلن فعولن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از آن در موزه بریتانیا و نسخه دیگر در لاهور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تو از صفات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زعشق تو کائنات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او سخنی که گفتنی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 او گهری که سفتنی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یوم چهارشنبه شهر رجب </w:t>
      </w:r>
      <w:r>
        <w:rPr>
          <w:rFonts w:eastAsia="IRNazanin" w:cs="IRNazanin"/>
          <w:color w:val="111111"/>
          <w:sz w:val="28"/>
          <w:szCs w:val="28"/>
          <w:lang w:bidi="fa-IR"/>
        </w:rPr>
        <w:t>1252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مشترک نسخه های خطی فارسی پاکستان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فارسی محمد علی خزانه دارلو، ص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ناخوانا</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های داستانی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815636</w:t>
      </w:r>
    </w:p>
    <w:p>
      <w:pPr>
        <w:pStyle w:val="Heading2"/>
        <w:numPr>
          <w:ilvl w:val="1"/>
          <w:numId w:val="1"/>
        </w:numPr>
        <w:rPr/>
      </w:pPr>
      <w:bookmarkStart w:id="1248" w:name="__RefHeading___Toc6834767_2870459653"/>
      <w:bookmarkStart w:id="1249" w:name="_Toc447"/>
      <w:bookmarkEnd w:id="1248"/>
      <w:r>
        <w:rPr/>
        <w:t>13758</w:t>
      </w:r>
      <w:bookmarkEnd w:id="1249"/>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عين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لالی حمد و جواهر ثناء تحفه بارگاه جلال کبریاء حکیمی که الواح ارواح قابله نوع بشر را که مظهر غرایب صنع قضا و قدر است</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حيوة و ممات این حقیر خاکسار و ذره بی مقدار را از دعای طلب مغفره سیئات و رفع درجات محروم نگردانند</w:t>
      </w:r>
      <w:r>
        <w:rPr>
          <w:rFonts w:eastAsia="IRNazanin" w:cs="IRNazanin"/>
          <w:color w:val="111111"/>
          <w:sz w:val="28"/>
          <w:szCs w:val="28"/>
          <w:rtl w:val="true"/>
          <w:lang w:bidi="fa-IR"/>
        </w:rPr>
        <w:t xml:space="preserve">..... </w:t>
      </w:r>
      <w:bookmarkStart w:id="1250" w:name="pg9548_65257"/>
    </w:p>
    <w:p>
      <w:pPr>
        <w:pStyle w:val="BookText"/>
        <w:rPr/>
      </w:pPr>
      <w:bookmarkEnd w:id="1250"/>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رسید كتاب عين الحيوة بتاریخ بوم پنجشنبه سنه اثنان و اربعین و ماتین بعد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الحروف سید علی ابن مرحوم میر محمد 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2357</w:t>
      </w:r>
    </w:p>
    <w:p>
      <w:pPr>
        <w:pStyle w:val="BookText"/>
        <w:rPr/>
      </w:pPr>
      <w:r>
        <w:rPr>
          <w:rFonts w:ascii="IRNazanin" w:hAnsi="IRNazanin" w:eastAsia="IRNazanin"/>
          <w:color w:val="111111"/>
          <w:sz w:val="28"/>
          <w:sz w:val="28"/>
          <w:szCs w:val="28"/>
          <w:rtl w:val="true"/>
          <w:lang w:bidi="fa-IR"/>
        </w:rPr>
        <w:t xml:space="preserve">خط نسخ، کاتب سید علی ابن میر محمد نصیر تاریخ کتابت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سرفصل ها خطوط بالای برخی عبارات و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عنوان ها و تصحیح در حاشیه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على الله قاسم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پارگی و وصالی در عطف، پارگی در لبه اوراق وصالی خط خوردگی و لکه دارد کاغذ فرنگی آبی جلد تیماج قهوه ای مقوایی ساده، عطف وصالی شده با تیماج قهوه ای روشن اندورن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815637</w:t>
      </w:r>
    </w:p>
    <w:p>
      <w:pPr>
        <w:pStyle w:val="Heading2"/>
        <w:numPr>
          <w:ilvl w:val="1"/>
          <w:numId w:val="1"/>
        </w:numPr>
        <w:rPr/>
      </w:pPr>
      <w:bookmarkStart w:id="1251" w:name="__RefHeading___Toc6834769_2870459653"/>
      <w:bookmarkStart w:id="1252" w:name="_Toc448"/>
      <w:bookmarkEnd w:id="1251"/>
      <w:r>
        <w:rPr/>
        <w:t>13759/1</w:t>
      </w:r>
      <w:bookmarkEnd w:id="1252"/>
    </w:p>
    <w:p>
      <w:pPr>
        <w:pStyle w:val="BookText"/>
        <w:rPr/>
      </w:pPr>
      <w:r>
        <w:rPr>
          <w:rFonts w:ascii="IRNazanin" w:hAnsi="IRNazanin" w:eastAsia="IRNazanin"/>
          <w:color w:val="111111"/>
          <w:sz w:val="28"/>
          <w:sz w:val="28"/>
          <w:szCs w:val="28"/>
          <w:rtl w:val="true"/>
          <w:lang w:bidi="fa-IR"/>
        </w:rPr>
        <w:t xml:space="preserve">کاشانی، فتح الله بن شکر الله </w:t>
      </w:r>
      <w:r>
        <w:rPr>
          <w:rFonts w:eastAsia="IRNazanin" w:cs="IRNazanin"/>
          <w:color w:val="111111"/>
          <w:sz w:val="28"/>
          <w:szCs w:val="28"/>
          <w:lang w:bidi="fa-IR"/>
        </w:rPr>
        <w:t>988</w:t>
      </w:r>
    </w:p>
    <w:p>
      <w:pPr>
        <w:pStyle w:val="BookText"/>
        <w:rPr/>
      </w:pPr>
      <w:r>
        <w:rPr>
          <w:rFonts w:ascii="IRNazanin" w:hAnsi="IRNazanin" w:eastAsia="IRNazanin"/>
          <w:color w:val="111111"/>
          <w:sz w:val="28"/>
          <w:sz w:val="28"/>
          <w:szCs w:val="28"/>
          <w:rtl w:val="true"/>
          <w:lang w:bidi="fa-IR"/>
        </w:rPr>
        <w:t xml:space="preserve">منهج الصادقين في الزام المخالفين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بن شکر الله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94105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همین کتابخانه نسخه حاضر بعلت افتادگی در آغاز و انجام تفسیر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برگ های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تا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اعراف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أتيهم الله آن چه خدای داده بدیشان من فضله از فضل و بخشش خود که آن عناست سزاوارند بهر ملامتی و مستحق اند بهر سرزنشی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بدی رحمته پیش از نزول رحمت او که بارانست بشر مخفف بشرست که جمع بشیرست و بشارة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3176</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نستعلیق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مورد شرح خطوط بالای آیه های مورد استشهاد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bookmarkStart w:id="1253" w:name="pg9548_65258"/>
    </w:p>
    <w:p>
      <w:pPr>
        <w:pStyle w:val="BookText"/>
        <w:rPr/>
      </w:pPr>
      <w:bookmarkEnd w:id="1253"/>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انجام و نیز بین برگ های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جلد کهنه و فرسوده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معشوش چنان که برگ های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وارونه صحافی شده مربوط به آغاز کتاب است بین آخرین برگ و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چند آیه افتادگی دارد برگ های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قسمت تجارت از کتابی دیگر در فقه است که با این نسخه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لكه وصالی و پارگی در نسخه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پارچه ای نقش دار سفید و قرمز عطف پارچه آبی با نقشهای سفید،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815638</w:t>
      </w:r>
    </w:p>
    <w:p>
      <w:pPr>
        <w:pStyle w:val="Heading2"/>
        <w:numPr>
          <w:ilvl w:val="1"/>
          <w:numId w:val="1"/>
        </w:numPr>
        <w:rPr/>
      </w:pPr>
      <w:bookmarkStart w:id="1254" w:name="__RefHeading___Toc6834771_2870459653"/>
      <w:bookmarkStart w:id="1255" w:name="_Toc449"/>
      <w:bookmarkEnd w:id="1254"/>
      <w:r>
        <w:rPr/>
        <w:t>13759/2</w:t>
      </w:r>
      <w:bookmarkEnd w:id="1255"/>
    </w:p>
    <w:p>
      <w:pPr>
        <w:pStyle w:val="BookText"/>
        <w:rPr/>
      </w:pPr>
      <w:r>
        <w:rPr>
          <w:rFonts w:ascii="IRNazanin" w:hAnsi="IRNazanin" w:eastAsia="IRNazanin"/>
          <w:color w:val="111111"/>
          <w:sz w:val="28"/>
          <w:sz w:val="28"/>
          <w:szCs w:val="28"/>
          <w:rtl w:val="true"/>
          <w:lang w:bidi="fa-IR"/>
        </w:rPr>
        <w:t xml:space="preserve">بیضاوی، عبدالله بن عمر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التنزيل و اسرار التأويل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بیضاوی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4163</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همین کتابخانه نسخه حاضر به دلیل افتادگی در آغاز و انجام و صحافی مغشوش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آغازین از سوره بقره، و فاتحة الکتاب را در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المعجزات و تعرف النبوات فانه كالغذا الصالح لحفظ الصحة فانه لا يجلب نفعا ما لم يكن الصحة 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تكن عربية لكنها لاشتهارها فيها بين الناس حتى العرب تلحقها بالمعربات كالمشكاة و السجيل والقسطاس او دالة على الحروف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سوره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انجام، جلد کهنه و فرسوده برگ های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مغشوش و بین این دو قسمت یک برگ افتادگی دارد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bookmarkStart w:id="1256" w:name="pg9548_65259"/>
    </w:p>
    <w:p>
      <w:pPr>
        <w:pStyle w:val="BookText"/>
        <w:rPr/>
      </w:pPr>
      <w:bookmarkEnd w:id="125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815639</w:t>
      </w:r>
    </w:p>
    <w:p>
      <w:pPr>
        <w:pStyle w:val="Heading2"/>
        <w:numPr>
          <w:ilvl w:val="1"/>
          <w:numId w:val="1"/>
        </w:numPr>
        <w:rPr/>
      </w:pPr>
      <w:bookmarkStart w:id="1257" w:name="__RefHeading___Toc6834773_2870459653"/>
      <w:bookmarkStart w:id="1258" w:name="_Toc450"/>
      <w:bookmarkEnd w:id="1257"/>
      <w:r>
        <w:rPr/>
        <w:t>13760</w:t>
      </w:r>
      <w:bookmarkEnd w:id="1258"/>
    </w:p>
    <w:p>
      <w:pPr>
        <w:pStyle w:val="BookText"/>
        <w:rPr/>
      </w:pPr>
      <w:r>
        <w:rPr>
          <w:rFonts w:ascii="IRNazanin" w:hAnsi="IRNazanin" w:eastAsia="IRNazanin"/>
          <w:color w:val="111111"/>
          <w:sz w:val="28"/>
          <w:sz w:val="28"/>
          <w:szCs w:val="28"/>
          <w:rtl w:val="true"/>
          <w:lang w:bidi="fa-IR"/>
        </w:rPr>
        <w:t xml:space="preserve">کاشانی، فتح الله بن شکر الله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المنهج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بن شکر الله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خلاصه ای از کتاب منهج الصادقين في الزام المخالفین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خلاصه آیات به اختصار تفسیر مزجی شده و بیشتر جنبه توضیحی و ترجمه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در ایران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آن از تفسیر سوره مریم تا پایان سوره فاطر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ثمان و تسعون آبه مکيه ابی ابن کعب از حضرت سید عالم صلى الله عليه و آله روابت کرده که هر که سوره مریم بخواند حق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بعباده به بندگان خود بصیرا بینا و می داند که مستحق هلاک کیست و لایق خلاص و نجات کدام پس هر یک را فراخور کردار او پاداش دهد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هذا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 الصبح ثانی و العشرون شهر ذيقعدة الحرام سنة عبد الرحيم بن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1083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3176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و نسخ خوانا كاتب عبدالرحيم بن نصر الله تاریخ کتابت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و کتیبه با نقش گل و بوته به زر نیلی سیاهی سبز، صورتی و شنگرف، حاشیه دو برگ اول مزین به عبارت گل و بوته به زر نیلی و شنگرف جداول به زره سیاهی و نیلی آیات قرآن به سرخی و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مهر بیضوی ناخوانا و مهر تملک دکتر حسین مفتاح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ناشی از رطوبت پاشیدگی مرکب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اناری مقوایی ساده اندورن جلد ساغری مشکی</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815640</w:t>
      </w:r>
      <w:r>
        <w:rPr>
          <w:rFonts w:eastAsia="IRNazanin" w:cs="IRNazanin"/>
          <w:color w:val="111111"/>
          <w:sz w:val="28"/>
          <w:szCs w:val="28"/>
          <w:rtl w:val="true"/>
          <w:lang w:bidi="fa-IR"/>
        </w:rPr>
        <w:t xml:space="preserve"> </w:t>
      </w:r>
      <w:bookmarkStart w:id="1259" w:name="pg9548_65260"/>
    </w:p>
    <w:p>
      <w:pPr>
        <w:pStyle w:val="Heading2"/>
        <w:numPr>
          <w:ilvl w:val="1"/>
          <w:numId w:val="1"/>
        </w:numPr>
        <w:rPr/>
      </w:pPr>
      <w:bookmarkStart w:id="1260" w:name="__RefHeading___Toc6834775_2870459653"/>
      <w:bookmarkStart w:id="1261" w:name="_Toc451"/>
      <w:bookmarkEnd w:id="1259"/>
      <w:bookmarkEnd w:id="1260"/>
      <w:r>
        <w:rPr/>
        <w:t>13761</w:t>
      </w:r>
      <w:bookmarkEnd w:id="1261"/>
    </w:p>
    <w:p>
      <w:pPr>
        <w:pStyle w:val="BookText"/>
        <w:rPr/>
      </w:pPr>
      <w:r>
        <w:rPr>
          <w:rFonts w:ascii="IRNazanin" w:hAnsi="IRNazanin" w:eastAsia="IRNazanin"/>
          <w:color w:val="111111"/>
          <w:sz w:val="28"/>
          <w:sz w:val="28"/>
          <w:szCs w:val="28"/>
          <w:rtl w:val="true"/>
          <w:lang w:bidi="fa-IR"/>
        </w:rPr>
        <w:t>نقوی، غلامعلی بن محمد اکمل</w:t>
      </w:r>
    </w:p>
    <w:p>
      <w:pPr>
        <w:pStyle w:val="BookText"/>
        <w:rPr/>
      </w:pPr>
      <w:r>
        <w:rPr>
          <w:rFonts w:ascii="IRNazanin" w:hAnsi="IRNazanin" w:eastAsia="IRNazanin"/>
          <w:color w:val="111111"/>
          <w:sz w:val="28"/>
          <w:sz w:val="28"/>
          <w:szCs w:val="28"/>
          <w:rtl w:val="true"/>
          <w:lang w:bidi="fa-IR"/>
        </w:rPr>
        <w:t xml:space="preserve">عماد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علی رضوی ابن سید محمد اکمل خان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روایت گر تاریخ هند از ابتدای ورود نواب برهان الملک سعادت خان به هند و آغاز ترقی در این ولایت لغایت عهد يمين الدوله ناظم الملک نواب سعادت علیخان است که به دستور عماد الدوله افضل الملک خان و به سال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فروشی منقار عندلیبان بیاد رخسار گلی است که رنگ و بوی گلهای بهاری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حضور را نیز پاس خاطر ایشان مقدم بر امور دیگر است الهی این صحبت های رنگین را از چشم حاسدان محفوظ دار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تواريخ عماد السعاد تصنیف مولوی غلام 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نواب برهان الملک سعادت خان بهادر لغایت عهد یمین الدوله ناظم الملک نواب سعادت علیخان بهادر مبارز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اضعف العباد چنی لال؟ در مقام دولت کنج منمحلات؟ بیت السلطنت لكهنو واقعه غره ماه ذی حجه سنه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w:t>
      </w:r>
      <w:r>
        <w:rPr>
          <w:rFonts w:eastAsia="IRNazanin" w:cs="IRNazanin"/>
          <w:color w:val="111111"/>
          <w:sz w:val="28"/>
          <w:szCs w:val="28"/>
          <w:rtl w:val="true"/>
          <w:lang w:bidi="fa-IR"/>
        </w:rPr>
        <w:t xml:space="preserve">....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سنه جلوس میمنت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زمان محمد امجد علی شاه پادشاه 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ششم شهر ربیع الاول سنه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مقابله نموده شد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331:15</w:t>
      </w:r>
    </w:p>
    <w:p>
      <w:pPr>
        <w:pStyle w:val="BookText"/>
        <w:rPr/>
      </w:pPr>
      <w:r>
        <w:rPr>
          <w:rFonts w:ascii="IRNazanin" w:hAnsi="IRNazanin" w:eastAsia="IRNazanin"/>
          <w:color w:val="111111"/>
          <w:sz w:val="28"/>
          <w:sz w:val="28"/>
          <w:szCs w:val="28"/>
          <w:rtl w:val="true"/>
          <w:lang w:bidi="fa-IR"/>
        </w:rPr>
        <w:t xml:space="preserve">خط نستعلیق ناخوانا کاتب چنی لال؟ تاریخ کتابت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 لكهنو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لکه وصالی و موریانه خوردگی وسیع در نسخه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نقش دار سرمه ای در زمینه نخودی، عطف و گوشه ها پارچه مشکی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815641</w:t>
      </w:r>
      <w:r>
        <w:rPr>
          <w:rFonts w:eastAsia="IRNazanin" w:cs="IRNazanin"/>
          <w:color w:val="111111"/>
          <w:sz w:val="28"/>
          <w:szCs w:val="28"/>
          <w:rtl w:val="true"/>
          <w:lang w:bidi="fa-IR"/>
        </w:rPr>
        <w:t xml:space="preserve"> </w:t>
      </w:r>
      <w:bookmarkStart w:id="1262" w:name="pg9548_65261"/>
    </w:p>
    <w:p>
      <w:pPr>
        <w:pStyle w:val="Heading2"/>
        <w:numPr>
          <w:ilvl w:val="1"/>
          <w:numId w:val="1"/>
        </w:numPr>
        <w:rPr/>
      </w:pPr>
      <w:bookmarkStart w:id="1263" w:name="__RefHeading___Toc6834777_2870459653"/>
      <w:bookmarkStart w:id="1264" w:name="_Toc452"/>
      <w:bookmarkEnd w:id="1262"/>
      <w:bookmarkEnd w:id="1263"/>
      <w:r>
        <w:rPr/>
        <w:t>13762</w:t>
      </w:r>
      <w:bookmarkEnd w:id="1264"/>
    </w:p>
    <w:p>
      <w:pPr>
        <w:pStyle w:val="BookText"/>
        <w:rPr/>
      </w:pPr>
      <w:r>
        <w:rPr>
          <w:rFonts w:ascii="IRNazanin" w:hAnsi="IRNazanin" w:eastAsia="IRNazanin"/>
          <w:color w:val="111111"/>
          <w:sz w:val="28"/>
          <w:sz w:val="28"/>
          <w:szCs w:val="28"/>
          <w:rtl w:val="true"/>
          <w:lang w:bidi="fa-IR"/>
        </w:rPr>
        <w:t xml:space="preserve">میبدی حسین بن معین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دیوان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معین الدین میبدی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شرحی بر دیوان منسوب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دیباچه مفصل مشهور به فواتح سبعه است فاتحه اول در بیان راه راست دوم در بیان ذات الله تعالى سوم در اسماء و صفات الهی چهارم در انسان کبیر پنجم در انسان صغیر ششم در نبوت و ولایت و هفتم در فضائل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مؤلف به شرح سروده ها می پردازد و خود می گوید نخست واژه ها را شرح می دهم و پس از آن سروده ها را بی کم و کاست به نثر فارسی برمی گردانم سپس آن ها را به یک رباعی فارسی درآورم و در پایان داستآن ها یی مناسب و جز آن را آورم این نسخه به دلیل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اظهار شجاعت و سروری ایشان در مقابل اهالی خیبر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مقدمه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لاستحل رجال مسلمون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اقبح ما ياتونه حسنا</w:t>
      </w:r>
    </w:p>
    <w:p>
      <w:pPr>
        <w:pStyle w:val="BookText"/>
        <w:rPr/>
      </w:pPr>
      <w:r>
        <w:rPr>
          <w:rFonts w:ascii="IRNazanin" w:hAnsi="IRNazanin" w:eastAsia="IRNazanin"/>
          <w:color w:val="111111"/>
          <w:sz w:val="28"/>
          <w:sz w:val="28"/>
          <w:szCs w:val="28"/>
          <w:rtl w:val="true"/>
          <w:lang w:bidi="fa-IR"/>
        </w:rPr>
        <w:t>جنید گفته لا ببلغ اخذ درج الحقيقه حتى يشهد فيه الف صديق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بعد از نبی ولی و وارث و امام و وصی بود اما خلیفه نبود و بعد از عثمان هم خلیفه شد و اکنون که فواتح سبعه رقم اتمام یافت شروع خواهم در شرح ابیات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تحریر شد</w:t>
      </w:r>
    </w:p>
    <w:p>
      <w:pPr>
        <w:pStyle w:val="BookText"/>
        <w:rPr/>
      </w:pPr>
      <w:r>
        <w:rPr>
          <w:rFonts w:ascii="Amiri" w:hAnsi="Amiri" w:eastAsia="Amiri" w:cs="Amiri"/>
          <w:color w:val="111111"/>
          <w:sz w:val="28"/>
          <w:sz w:val="28"/>
          <w:szCs w:val="28"/>
          <w:rtl w:val="true"/>
          <w:lang w:bidi="ar-SA"/>
        </w:rPr>
        <w:t>آغاز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جهة التمثال اكفاء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ابوهم آدم و الام حواء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من علی پسر عبد المطلبم برادر پیغمبر صلی الله علیه و اله و سلم برگزیده از انس برگزیده از جن فرستاده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ناخوانا تاریخ کتابت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سرفصل ها،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 منه، کنز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جند کهنه و فرسوده اندک گسیختگی شیرازه لکه و پاشیدگی مرکب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روشن مقوایی دارای جدول ضربی اندرون جلد روکش کاغذی</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فواتح سبعه </w:t>
      </w:r>
      <w:bookmarkStart w:id="1265" w:name="pg9548_65262"/>
    </w:p>
    <w:p>
      <w:pPr>
        <w:pStyle w:val="BookText"/>
        <w:rPr/>
      </w:pPr>
      <w:bookmarkEnd w:id="126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 قرن آق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815642</w:t>
      </w:r>
    </w:p>
    <w:p>
      <w:pPr>
        <w:pStyle w:val="Heading2"/>
        <w:numPr>
          <w:ilvl w:val="1"/>
          <w:numId w:val="1"/>
        </w:numPr>
        <w:rPr/>
      </w:pPr>
      <w:bookmarkStart w:id="1266" w:name="__RefHeading___Toc6834779_2870459653"/>
      <w:bookmarkStart w:id="1267" w:name="_Toc453"/>
      <w:bookmarkEnd w:id="1266"/>
      <w:r>
        <w:rPr/>
        <w:t>13763</w:t>
      </w:r>
      <w:bookmarkEnd w:id="1267"/>
    </w:p>
    <w:p>
      <w:pPr>
        <w:pStyle w:val="BookText"/>
        <w:rPr/>
      </w:pPr>
      <w:r>
        <w:rPr>
          <w:rFonts w:ascii="IRNazanin" w:hAnsi="IRNazanin" w:eastAsia="IRNazanin"/>
          <w:color w:val="111111"/>
          <w:sz w:val="28"/>
          <w:sz w:val="28"/>
          <w:szCs w:val="28"/>
          <w:rtl w:val="true"/>
          <w:lang w:bidi="fa-IR"/>
        </w:rPr>
        <w:t xml:space="preserve">رومی، احمد،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دقائق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رومی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کهن ترین شرح و تفسیر بر مثنوی و غزلیات شمس است مشتمل بر یک مقدمه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هر فصل با یک آیه از قرآن و با یک حدیث نبوی شروع شده در ادامه مؤلف ترجمه فارسی آن را آورده و سپس به بیت با ابیاتی از مثنوی معنوی و دیوان کبیر استشهاد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فصل داستان پندآموزی را ذکر کرده و در پایان هر مثنوی برای انتقال از فصلی به فصل دیگر بیت زیر را تکرار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اکنون فصل دیگرای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و جانت بیابد روشنی</w:t>
      </w:r>
    </w:p>
    <w:p>
      <w:pPr>
        <w:pStyle w:val="BookText"/>
        <w:rPr/>
      </w:pPr>
      <w:r>
        <w:rPr>
          <w:rFonts w:ascii="IRNazanin" w:hAnsi="IRNazanin" w:eastAsia="IRNazanin"/>
          <w:color w:val="111111"/>
          <w:sz w:val="28"/>
          <w:sz w:val="28"/>
          <w:szCs w:val="28"/>
          <w:rtl w:val="true"/>
          <w:lang w:bidi="fa-IR"/>
        </w:rPr>
        <w:t>نام این کتاب در نسخه موجود و برخی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الذريعة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ملی تبریز اهدایی مرحوم محمد نخجوانی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الدقائق تأليف سلطان ولد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مرعشی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واره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الدقائق و دقائق الحقائق را مترادف معرفی کرده اند با استناد به سایر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تحقیقات متأخر در این فهرست از این نسخه با عنوان دقائق الحقائق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شورای عالی فرهنگ و هنر به اهتمام سید محمدرضا جلالی نائینی و با همکاری محمد شیروانی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موجود در انطباق با این کتاب فصل هشتاد را در بر ندارد و اندک تفاوتهایی در ترتیب برخی اشعار و مطالب آن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والصلوة والسلام على خير خلقه محمد واله اجمعین اما بعد بدان که این کتاب از تصانیف امام الدین مولانا جلال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خودبین گشت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یزیدش نام گو خاکش بسر</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 خود بین بود خوار ای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باشد او از نسل کیقباد</w:t>
      </w:r>
      <w:r>
        <w:rPr>
          <w:rFonts w:eastAsia="IRNazanin" w:cs="IRNazanin"/>
          <w:color w:val="111111"/>
          <w:sz w:val="28"/>
          <w:szCs w:val="28"/>
          <w:rtl w:val="true"/>
          <w:lang w:bidi="fa-IR"/>
        </w:rPr>
        <w:t xml:space="preserve">..... </w:t>
      </w:r>
      <w:bookmarkStart w:id="1268" w:name="pg9548_65263"/>
    </w:p>
    <w:p>
      <w:pPr>
        <w:pStyle w:val="BookText"/>
        <w:rPr/>
      </w:pPr>
      <w:bookmarkEnd w:id="1268"/>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اضعف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ولدی مرحوم علی کاظم زرزای اشنوی در یوم جمعه در حین نماز عصر في بكم شهر جمادى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1251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پنجم شماره چهارم زمستان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دایرة المعارف بزرگ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ناخوانا و نسخ كاتب نصر الله بن علی کاظم زرزای تاریخ کتابت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خطوط بالای آیات قرآنی احادیث اعلام و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متن حاشیه برگ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ب توضیحی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یادداشتی مبنی بر وقف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از شیرازه جدا گسیختگی شیرازه وصالی، اندکی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گالینگور قرمز گوشه ها سبز روشن، عطف پارچه سبز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815643</w:t>
      </w:r>
    </w:p>
    <w:p>
      <w:pPr>
        <w:pStyle w:val="Heading2"/>
        <w:numPr>
          <w:ilvl w:val="1"/>
          <w:numId w:val="1"/>
        </w:numPr>
        <w:rPr/>
      </w:pPr>
      <w:bookmarkStart w:id="1269" w:name="__RefHeading___Toc6834781_2870459653"/>
      <w:bookmarkStart w:id="1270" w:name="_Toc454"/>
      <w:bookmarkEnd w:id="1269"/>
      <w:r>
        <w:rPr/>
        <w:t>13764</w:t>
      </w:r>
      <w:bookmarkEnd w:id="1270"/>
    </w:p>
    <w:p>
      <w:pPr>
        <w:pStyle w:val="BookText"/>
        <w:rPr/>
      </w:pP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فراهی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گوید ابونصر فراهی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بتوفیق و بنایید الهی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انس و اناس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آدم و 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بجهه نور چشمی میر مهدیخان قلمی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فرع من تنسيحه و تنقيمه في العشر الأول من شهر ربيع الاول مطابق</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 xml:space="preserve"> </w:t>
      </w:r>
      <w:bookmarkStart w:id="1271" w:name="pg9548_65264"/>
    </w:p>
    <w:p>
      <w:pPr>
        <w:pStyle w:val="BookText"/>
        <w:rPr/>
      </w:pPr>
      <w:bookmarkEnd w:id="1271"/>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با خط خیلی درشت؛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و تصحیح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یادداشت تملک میر مهدیخان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کتاب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و آخر ده 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امرى الى الله عبده مهدی الحسینی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گسیختگی شیرازه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815644</w:t>
      </w:r>
    </w:p>
    <w:p>
      <w:pPr>
        <w:pStyle w:val="Heading2"/>
        <w:numPr>
          <w:ilvl w:val="1"/>
          <w:numId w:val="1"/>
        </w:numPr>
        <w:rPr/>
      </w:pPr>
      <w:bookmarkStart w:id="1272" w:name="__RefHeading___Toc6834783_2870459653"/>
      <w:bookmarkStart w:id="1273" w:name="_Toc455"/>
      <w:bookmarkEnd w:id="1272"/>
      <w:r>
        <w:rPr/>
        <w:t>13765/1</w:t>
      </w:r>
      <w:bookmarkEnd w:id="1273"/>
    </w:p>
    <w:p>
      <w:pPr>
        <w:pStyle w:val="BookText"/>
        <w:rPr/>
      </w:pPr>
      <w:r>
        <w:rPr>
          <w:rFonts w:ascii="IRNazanin" w:hAnsi="IRNazanin" w:eastAsia="IRNazanin"/>
          <w:color w:val="111111"/>
          <w:sz w:val="28"/>
          <w:sz w:val="28"/>
          <w:szCs w:val="28"/>
          <w:rtl w:val="true"/>
          <w:lang w:bidi="fa-IR"/>
        </w:rPr>
        <w:t xml:space="preserve">اربعون سورة منتخب من التورية ترجمه از عبری به عربی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7559/2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 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فوايد جليلة و موعظة بليغة منتخبة من التورية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اربعون سورة السورة الأول قال الله عز و جل عجبت لمن ايقن بالموت كيف يفرح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 ادم ان الدنيا لعب ولهو و زينة وليس للمومن فيها حظ الا العبادة و الهم والغم و في الآخرة الجنة يا موسى ان القيمة 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الموسوى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پارگی در رویه و عطف عطف از شیرازه جدا، گسیختگی شیرازه جای عنوان ها بدون نوشته پاشیدگی مرکب 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مشکی یک لایی ساده</w:t>
      </w:r>
    </w:p>
    <w:p>
      <w:pPr>
        <w:pStyle w:val="BookText"/>
        <w:rPr/>
      </w:pPr>
      <w:r>
        <w:rPr>
          <w:rFonts w:ascii="IRNazanin" w:hAnsi="IRNazanin" w:eastAsia="IRNazanin"/>
          <w:color w:val="111111"/>
          <w:sz w:val="28"/>
          <w:sz w:val="28"/>
          <w:szCs w:val="28"/>
          <w:rtl w:val="true"/>
          <w:lang w:bidi="fa-IR"/>
        </w:rPr>
        <w:t xml:space="preserve">برگ آب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الصحائف الاربعون اربعون سوره احادیث قدسیه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قدسی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پیامبر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815645</w:t>
      </w:r>
      <w:r>
        <w:rPr>
          <w:rFonts w:eastAsia="IRNazanin" w:cs="IRNazanin"/>
          <w:color w:val="111111"/>
          <w:sz w:val="28"/>
          <w:szCs w:val="28"/>
          <w:rtl w:val="true"/>
          <w:lang w:bidi="fa-IR"/>
        </w:rPr>
        <w:t xml:space="preserve"> </w:t>
      </w:r>
      <w:bookmarkStart w:id="1274" w:name="pg9548_65265"/>
    </w:p>
    <w:p>
      <w:pPr>
        <w:pStyle w:val="Heading2"/>
        <w:numPr>
          <w:ilvl w:val="1"/>
          <w:numId w:val="1"/>
        </w:numPr>
        <w:rPr/>
      </w:pPr>
      <w:bookmarkStart w:id="1275" w:name="__RefHeading___Toc6834785_2870459653"/>
      <w:bookmarkStart w:id="1276" w:name="_Toc456"/>
      <w:bookmarkEnd w:id="1274"/>
      <w:bookmarkEnd w:id="1275"/>
      <w:r>
        <w:rPr/>
        <w:t>13765/2</w:t>
      </w:r>
      <w:bookmarkEnd w:id="1276"/>
    </w:p>
    <w:p>
      <w:pPr>
        <w:pStyle w:val="BookText"/>
        <w:rPr/>
      </w:pPr>
      <w:r>
        <w:rPr>
          <w:rFonts w:ascii="IRNazanin" w:hAnsi="IRNazanin" w:eastAsia="IRNazanin"/>
          <w:color w:val="111111"/>
          <w:sz w:val="28"/>
          <w:sz w:val="28"/>
          <w:szCs w:val="28"/>
          <w:rtl w:val="true"/>
          <w:lang w:bidi="fa-IR"/>
        </w:rPr>
        <w:t>قنبر</w:t>
      </w:r>
    </w:p>
    <w:p>
      <w:pPr>
        <w:pStyle w:val="BookText"/>
        <w:rPr/>
      </w:pPr>
      <w:r>
        <w:rPr>
          <w:rFonts w:ascii="IRNazanin" w:hAnsi="IRNazanin" w:eastAsia="IRNazanin"/>
          <w:color w:val="111111"/>
          <w:sz w:val="28"/>
          <w:sz w:val="28"/>
          <w:szCs w:val="28"/>
          <w:rtl w:val="true"/>
          <w:lang w:bidi="fa-IR"/>
        </w:rPr>
        <w:t>مرآة الجمال و دو منظومه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منظومه در توحید خدا مدح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تعزیه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مراة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در قالب مثنوی به تاریخ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منظومه دوم در قالب قصیده و سومین در قالب مربع ترکیب سروده شده و تخلص شاعر در هر سه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ساقیا میده مرا بر یاد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میخوردن بیاد او نکوست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غیبم بگفتا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فرش منزل وی در زمان</w:t>
      </w:r>
    </w:p>
    <w:p>
      <w:pPr>
        <w:pStyle w:val="BookText"/>
        <w:rPr/>
      </w:pPr>
      <w:r>
        <w:rPr>
          <w:rFonts w:ascii="IRNazanin" w:hAnsi="IRNazanin" w:eastAsia="IRNazanin"/>
          <w:color w:val="111111"/>
          <w:sz w:val="28"/>
          <w:sz w:val="28"/>
          <w:szCs w:val="28"/>
          <w:rtl w:val="true"/>
          <w:lang w:bidi="fa-IR"/>
        </w:rPr>
        <w:t>آغاز منظومه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دوش در هنگام لعب در پهنه میدان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ابن حسامم گر چه ز این نظم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آمد بسمل صمصام خون افشان من</w:t>
      </w:r>
    </w:p>
    <w:p>
      <w:pPr>
        <w:pStyle w:val="BookText"/>
        <w:rPr/>
      </w:pPr>
      <w:r>
        <w:rPr>
          <w:rFonts w:ascii="IRNazanin" w:hAnsi="IRNazanin" w:eastAsia="IRNazanin"/>
          <w:color w:val="111111"/>
          <w:sz w:val="28"/>
          <w:sz w:val="28"/>
          <w:szCs w:val="28"/>
          <w:rtl w:val="true"/>
          <w:lang w:bidi="fa-IR"/>
        </w:rPr>
        <w:t xml:space="preserve">آغاز هله خیز ساقی سیمتن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 غم از می کهن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خموش قنبر دل غمین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مسرای تعزیه بیش از این</w:t>
      </w:r>
    </w:p>
    <w:p>
      <w:pPr>
        <w:pStyle w:val="BookText"/>
        <w:rPr/>
      </w:pP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 بودن</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چلیپا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815646</w:t>
      </w:r>
    </w:p>
    <w:p>
      <w:pPr>
        <w:pStyle w:val="Heading2"/>
        <w:numPr>
          <w:ilvl w:val="1"/>
          <w:numId w:val="1"/>
        </w:numPr>
        <w:rPr/>
      </w:pPr>
      <w:bookmarkStart w:id="1277" w:name="__RefHeading___Toc6834787_2870459653"/>
      <w:bookmarkStart w:id="1278" w:name="_Toc457"/>
      <w:bookmarkEnd w:id="1277"/>
      <w:r>
        <w:rPr/>
        <w:t>13765/1</w:t>
      </w:r>
      <w:bookmarkEnd w:id="1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حاوی روایت هایی در فضیلت توکل عبادت و سایر اخلاق حسنه، همچنین تولای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خصوصا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اول واجب است که خدا را بشناسی و بعد امرها و کارها را به او واگذاری و هر کاری که می کنی برای خدا کنی برای خدا کنی چرا که در کافی از</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ما اهل بیت کردن شفاست از تب و جمیع دردها و وساوس شیطانی </w:t>
      </w:r>
      <w:bookmarkStart w:id="1279" w:name="pg9548_65266"/>
    </w:p>
    <w:p>
      <w:pPr>
        <w:pStyle w:val="BookText"/>
        <w:rPr/>
      </w:pPr>
      <w:bookmarkEnd w:id="1279"/>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عبد الرحيم في سنه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خليل المؤمن و 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نستعلیق و نسخ کاتب عبدالرحیم تاریخ کتابت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أبو القاس؟ در مورد قرض دادن پول برگ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چند یادداشت نولد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815647</w:t>
      </w:r>
    </w:p>
    <w:p>
      <w:pPr>
        <w:pStyle w:val="Heading2"/>
        <w:numPr>
          <w:ilvl w:val="1"/>
          <w:numId w:val="1"/>
        </w:numPr>
        <w:rPr/>
      </w:pPr>
      <w:bookmarkStart w:id="1280" w:name="__RefHeading___Toc6834789_2870459653"/>
      <w:bookmarkStart w:id="1281" w:name="_Toc458"/>
      <w:bookmarkEnd w:id="1280"/>
      <w:r>
        <w:rPr/>
        <w:t>13765/4</w:t>
      </w:r>
      <w:bookmarkEnd w:id="1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شیعه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مختصری در فضیلت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دیگر پیامبران فلسفه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فضیلت آن حضرت بر دیگر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 و مرتبه ایشان نزد خداوند و شمه ای از سخنان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اولى من ان يكون مضطرا بلا فهم و ادراک و اجراء هذا الاختيار بالاعطاء على حسب</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في الدنيا مكان لم يطلعوا على هذه المصيبة الهائلة فظهر الاسلام و علت كلمة التوحيد و وصل التكليف الى كل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815648</w:t>
      </w:r>
    </w:p>
    <w:p>
      <w:pPr>
        <w:pStyle w:val="Heading2"/>
        <w:numPr>
          <w:ilvl w:val="1"/>
          <w:numId w:val="1"/>
        </w:numPr>
        <w:rPr/>
      </w:pPr>
      <w:bookmarkStart w:id="1282" w:name="__RefHeading___Toc6834791_2870459653"/>
      <w:bookmarkStart w:id="1283" w:name="_Toc459"/>
      <w:bookmarkEnd w:id="1282"/>
      <w:r>
        <w:rPr/>
        <w:t>13766/1</w:t>
      </w:r>
      <w:bookmarkEnd w:id="1283"/>
    </w:p>
    <w:p>
      <w:pPr>
        <w:pStyle w:val="BookText"/>
        <w:rPr/>
      </w:pPr>
      <w:r>
        <w:rPr>
          <w:rFonts w:ascii="IRNazanin" w:hAnsi="IRNazanin" w:eastAsia="IRNazanin"/>
          <w:color w:val="111111"/>
          <w:sz w:val="28"/>
          <w:sz w:val="28"/>
          <w:szCs w:val="28"/>
          <w:rtl w:val="true"/>
          <w:lang w:bidi="fa-IR"/>
        </w:rPr>
        <w:t>تذكرة المتعلمين في ترجمة صمدیه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شیخ بهایی؛ مترجم ناشناخته</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284" w:name="pg9548_65267"/>
    </w:p>
    <w:p>
      <w:pPr>
        <w:pStyle w:val="BookText"/>
        <w:rPr/>
      </w:pPr>
      <w:bookmarkEnd w:id="128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ترجمه و شرح کوتاهی بر رساله الفوائد الصمدية شيخ بهایی است که در قالب سؤال و جواب تنظیم شده و بیشتر به ساختار ادبی و نحوی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كلمه يتبدء بها الكلام و خیر خبر يختتم به المرام حمدک اللهم اصلش یا اله بوده است میم مشدده را به آخرش ملحق کرده اند و حرف ندا را از اولش حذف کرده اند علی جزيل الانعام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ازید قائم و اقان من فهم الخالدون و افلم يسيروا في الارض قد فرغنا من تصنيف هذه الرسالة الشريفة المسماه بتذكرة المتعلمين في ترجمة الصمدية في يوم سنة و عشرين من شهر شوال في دار الخلافه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 ثلاث ماة و عشرين بعد الألف من الهجرة النبوية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این رساله در روز دوشنبه سیزدهم شهر صفر المظفر سنه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اقل المتعلمين الحقير الفقير الى اله الغنى اسكندر خلف صدق میرزا محمد علیخان الملقب به حشمة الوزارة شاگرد مدرسه مبارکه ادب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نستعلیق ناخوانا کاتب اسکندر بن میرزا محمد علیخان ملقب به حشمة الوزاره تاریخ کتابت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محل کتابت تهران امتیاز با توجه به تاریخ تألیف نسخه که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کتابت که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نسخه به خط مؤلف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و کلمات به سرخی و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فرسوده، اندک بارگی و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گالینگور آبی عطف پارچه طوسی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ascii="IRNazanin" w:hAnsi="IRNazanin" w:eastAsia="IRNazanin"/>
          <w:color w:val="111111"/>
          <w:sz w:val="28"/>
          <w:sz w:val="28"/>
          <w:szCs w:val="28"/>
          <w:rtl w:val="true"/>
          <w:lang w:bidi="fa-IR"/>
        </w:rPr>
        <w:t xml:space="preserve">برگ آب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الفوايد الصمدية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815649</w:t>
      </w:r>
    </w:p>
    <w:p>
      <w:pPr>
        <w:pStyle w:val="Heading2"/>
        <w:numPr>
          <w:ilvl w:val="1"/>
          <w:numId w:val="1"/>
        </w:numPr>
        <w:rPr/>
      </w:pPr>
      <w:bookmarkStart w:id="1285" w:name="__RefHeading___Toc6834793_2870459653"/>
      <w:bookmarkStart w:id="1286" w:name="_Toc460"/>
      <w:bookmarkEnd w:id="1285"/>
      <w:r>
        <w:rPr/>
        <w:t>13766/2</w:t>
      </w:r>
      <w:bookmarkEnd w:id="1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287" w:name="pg9548_65268"/>
    </w:p>
    <w:p>
      <w:pPr>
        <w:pStyle w:val="BookText"/>
        <w:rPr/>
      </w:pPr>
      <w:bookmarkEnd w:id="1287"/>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مباحث منطق در یک مقدمه ده باب و یک خاتمه تدوین شده است مقدمه در تعریف فایده و موضوع منطق باب اول در کلیات خمس دوم در تعریفات سوم در قضایا چهارم و پنجم در قیاس و اخوین آن ششم در برهان هفتم در جدول هشتم در خطابه نهم در شعر دهم در مغالطه و خاتمه در اجزاء علوم</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را ستایش سزاست که به حکمت بالغه نوع انسانی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منطق عبارت است از یک مقدمه و ده باب و یک خاتمه مقدمه در بیان سه چیز است تعریف و فایده و موضوع اما ده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مبادی آن چیزهایی هستند که موقوف باشد در آن ها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العبد العاصی اسکندر ابن حشمة الوزاره في ليله چهارشنبه دوم شهر ذي القعده الحرام من شهور سنه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ناخوانا تاریخ کتابت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محل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احتمال دارد نسخه به خط مؤلف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کلمات و عبارات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در ارتباط با متن</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815650</w:t>
      </w:r>
    </w:p>
    <w:p>
      <w:pPr>
        <w:pStyle w:val="Heading2"/>
        <w:numPr>
          <w:ilvl w:val="1"/>
          <w:numId w:val="1"/>
        </w:numPr>
        <w:rPr/>
      </w:pPr>
      <w:bookmarkStart w:id="1288" w:name="__RefHeading___Toc6834795_2870459653"/>
      <w:bookmarkStart w:id="1289" w:name="_Toc461"/>
      <w:bookmarkEnd w:id="1288"/>
      <w:r>
        <w:rPr/>
        <w:t>13766/3</w:t>
      </w:r>
      <w:bookmarkEnd w:id="1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محاوره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هایی در شعر فنون شعر طبقات شعرای عرب شعر فارسی و مشاعره شاعران است با توجه به یکی بودن خط و شیوه نگارش این سه رساله این احتمال وجود دارد که کاتب و یا حتی مؤلف این اثر نیز اسکندر بن میرزا محمد علیخان حشمة الوزاره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المحاورة و هو ان تحاور به صاحبك من نظم او نثر او مثل سائر و معرفه ايام العرب و انسابها و يشتمل ذلك كله علم التاريخ محاورة بمعنی جواب گفتن است</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نیارد شکست اندر این عهد من نکو شد که حنظل شود شهد من</w:t>
      </w:r>
      <w:r>
        <w:rPr>
          <w:rFonts w:eastAsia="IRNazanin" w:cs="IRNazanin"/>
          <w:color w:val="111111"/>
          <w:sz w:val="28"/>
          <w:szCs w:val="28"/>
          <w:rtl w:val="true"/>
          <w:lang w:bidi="fa-IR"/>
        </w:rPr>
        <w:t xml:space="preserve">..... </w:t>
      </w:r>
      <w:bookmarkStart w:id="1290" w:name="pg9548_65269"/>
    </w:p>
    <w:p>
      <w:pPr>
        <w:pStyle w:val="BookText"/>
        <w:rPr/>
      </w:pPr>
      <w:bookmarkEnd w:id="1290"/>
      <w:r>
        <w:rPr>
          <w:rFonts w:ascii="IRNazanin" w:hAnsi="IRNazanin" w:eastAsia="IRNazanin"/>
          <w:color w:val="111111"/>
          <w:sz w:val="28"/>
          <w:sz w:val="28"/>
          <w:szCs w:val="28"/>
          <w:rtl w:val="true"/>
          <w:lang w:bidi="fa-IR"/>
        </w:rPr>
        <w:t>خط نستعلیق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کلمات و عبارات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815651</w:t>
      </w:r>
    </w:p>
    <w:p>
      <w:pPr>
        <w:pStyle w:val="Heading2"/>
        <w:numPr>
          <w:ilvl w:val="1"/>
          <w:numId w:val="1"/>
        </w:numPr>
        <w:rPr/>
      </w:pPr>
      <w:bookmarkStart w:id="1291" w:name="__RefHeading___Toc6834797_2870459653"/>
      <w:bookmarkStart w:id="1292" w:name="_Toc462"/>
      <w:bookmarkEnd w:id="1291"/>
      <w:r>
        <w:rPr/>
        <w:t>13767</w:t>
      </w:r>
      <w:bookmarkEnd w:id="1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مباحث مطرح در علم نحو را مورد بحث قرار داده و به احتمال زیاد به خط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علمی است که در آن بحث می شود از احوالات عارضه بر حرف آخر کلمه و اما موضوع آن کلمه و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مزید توضیح مطلب خاتمه و مطالب متقدمه بر خاتمه موکول بوصول اقامت شروع درجه ثانیه</w:t>
      </w:r>
    </w:p>
    <w:p>
      <w:pPr>
        <w:pStyle w:val="BookText"/>
        <w:rPr/>
      </w:pPr>
      <w:r>
        <w:rPr>
          <w:rFonts w:ascii="IRNazanin" w:hAnsi="IRNazanin" w:eastAsia="IRNazanin"/>
          <w:color w:val="111111"/>
          <w:sz w:val="28"/>
          <w:sz w:val="28"/>
          <w:szCs w:val="28"/>
          <w:rtl w:val="true"/>
          <w:lang w:bidi="fa-IR"/>
        </w:rPr>
        <w:t>خط نستعلیق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از شیرازه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خط دار جلد گالینگور ،زرشکی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815652</w:t>
      </w:r>
    </w:p>
    <w:p>
      <w:pPr>
        <w:pStyle w:val="Heading2"/>
        <w:numPr>
          <w:ilvl w:val="1"/>
          <w:numId w:val="1"/>
        </w:numPr>
        <w:rPr/>
      </w:pPr>
      <w:bookmarkStart w:id="1293" w:name="__RefHeading___Toc6834799_2870459653"/>
      <w:bookmarkStart w:id="1294" w:name="_Toc463"/>
      <w:bookmarkEnd w:id="1293"/>
      <w:r>
        <w:rPr/>
        <w:t>13768/1</w:t>
      </w:r>
      <w:bookmarkEnd w:id="1294"/>
    </w:p>
    <w:p>
      <w:pPr>
        <w:pStyle w:val="BookText"/>
        <w:rPr/>
      </w:pPr>
      <w:r>
        <w:rPr>
          <w:rFonts w:ascii="IRNazanin" w:hAnsi="IRNazanin" w:eastAsia="IRNazanin"/>
          <w:color w:val="111111"/>
          <w:sz w:val="28"/>
          <w:sz w:val="28"/>
          <w:szCs w:val="28"/>
          <w:rtl w:val="true"/>
          <w:lang w:bidi="fa-IR"/>
        </w:rPr>
        <w:t>ترجمه و شرح العوامل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عبد القاهر جرجانی، شارح 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اثر عوامل نحوی را آن چنان که عبد القاهر جرجانی ذکر کرده با اندک توضیحی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حاشیه و میان سطرها به فارسی ترجمه و شرح شده است</w:t>
      </w:r>
      <w:r>
        <w:rPr>
          <w:rFonts w:eastAsia="IRNazanin" w:cs="IRNazanin"/>
          <w:color w:val="111111"/>
          <w:sz w:val="28"/>
          <w:szCs w:val="28"/>
          <w:rtl w:val="true"/>
          <w:lang w:bidi="fa-IR"/>
        </w:rPr>
        <w:t xml:space="preserve">. </w:t>
      </w:r>
      <w:bookmarkStart w:id="1295" w:name="pg9548_65270"/>
    </w:p>
    <w:p>
      <w:pPr>
        <w:pStyle w:val="BookText"/>
        <w:rPr/>
      </w:pPr>
      <w:bookmarkEnd w:id="1295"/>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جزيل نواله والصلوة على نبيه و اله اجمعين هذا مختصر في حصر العوامل على ما ذكره الشيخ الامام عبد القاهر بن عبد الرحمن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اصل سابق و فضل الاحق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بالحروف و الحرف العطف عشره الواو والفاء و ثم و او و ام 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الكتاب بعون الملك الوهاب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نستعلیق تاریخ کتابت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نسخه دوم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اصلی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درشت شرح و ترجمه به خط نستعلیق در حاشیه و بین سطور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گسیختگی شیرازه آثار لکه ناشی از رطوبت وصالی و پارگی در اثر سوختگی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مقوای نازک که با ورقه ای چاپ سنگی روکش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ترجمه العوامل في النحو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عبد القاهر بن عبد الرحمن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المائه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815653</w:t>
      </w:r>
    </w:p>
    <w:p>
      <w:pPr>
        <w:pStyle w:val="Heading2"/>
        <w:numPr>
          <w:ilvl w:val="1"/>
          <w:numId w:val="1"/>
        </w:numPr>
        <w:rPr/>
      </w:pPr>
      <w:bookmarkStart w:id="1296" w:name="__RefHeading___Toc6834801_2870459653"/>
      <w:bookmarkStart w:id="1297" w:name="_Toc464"/>
      <w:bookmarkEnd w:id="1296"/>
      <w:r>
        <w:rPr/>
        <w:t>13768/2</w:t>
      </w:r>
      <w:bookmarkEnd w:id="1297"/>
    </w:p>
    <w:p>
      <w:pPr>
        <w:pStyle w:val="BookText"/>
        <w:rPr/>
      </w:pPr>
      <w:r>
        <w:rPr>
          <w:rFonts w:ascii="IRNazanin" w:hAnsi="IRNazanin" w:eastAsia="IRNazanin"/>
          <w:color w:val="111111"/>
          <w:sz w:val="28"/>
          <w:sz w:val="28"/>
          <w:szCs w:val="28"/>
          <w:rtl w:val="true"/>
          <w:lang w:bidi="fa-IR"/>
        </w:rPr>
        <w:t xml:space="preserve">قزوینی، محسن بن محمد طاهر،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عوامل 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محمد طاهر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احمدك يا من يرفع صالح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النحو علم باصول تعرف بها احوال اواخر الكلمات اعرابا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هذا بحسبك و يحسبك هذا و الحمد لله هذا خلاصة ما أوردناه و هي حسن مما يدخرون ليوم لا ينفع مال ولا بنون الا من اتى الله بقلب سليم و لمثل هذا فليعمل العاملون</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تمة الكتاب بعون الملك الوهاب سنه </w:t>
      </w:r>
      <w:r>
        <w:rPr>
          <w:rFonts w:eastAsia="Amiri" w:cs="Amiri" w:ascii="Amiri" w:hAnsi="Amiri"/>
          <w:color w:val="111111"/>
          <w:sz w:val="28"/>
          <w:szCs w:val="28"/>
          <w:lang w:bidi="ar-SA"/>
        </w:rPr>
        <w:t>1274</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2943</w:t>
      </w:r>
      <w:r>
        <w:rPr>
          <w:rFonts w:eastAsia="IRNazanin" w:cs="IRNazanin"/>
          <w:color w:val="111111"/>
          <w:sz w:val="28"/>
          <w:szCs w:val="28"/>
          <w:rtl w:val="true"/>
          <w:lang w:bidi="fa-IR"/>
        </w:rPr>
        <w:t xml:space="preserve"> </w:t>
      </w:r>
      <w:bookmarkStart w:id="1298" w:name="pg9548_65271"/>
    </w:p>
    <w:p>
      <w:pPr>
        <w:pStyle w:val="BookText"/>
        <w:rPr/>
      </w:pPr>
      <w:bookmarkEnd w:id="1298"/>
      <w:r>
        <w:rPr>
          <w:rFonts w:ascii="IRNazanin" w:hAnsi="IRNazanin" w:eastAsia="IRNazanin"/>
          <w:color w:val="111111"/>
          <w:sz w:val="28"/>
          <w:sz w:val="28"/>
          <w:szCs w:val="28"/>
          <w:rtl w:val="true"/>
          <w:lang w:bidi="fa-IR"/>
        </w:rPr>
        <w:t xml:space="preserve">تاریخ کتابت نهم ذیحجه </w:t>
      </w:r>
      <w:r>
        <w:rPr>
          <w:rFonts w:eastAsia="IRNazanin" w:cs="IRNazanin"/>
          <w:color w:val="111111"/>
          <w:sz w:val="28"/>
          <w:szCs w:val="28"/>
          <w:lang w:bidi="fa-IR"/>
        </w:rPr>
        <w:t>1274</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815654</w:t>
      </w:r>
    </w:p>
    <w:p>
      <w:pPr>
        <w:pStyle w:val="Heading2"/>
        <w:numPr>
          <w:ilvl w:val="1"/>
          <w:numId w:val="1"/>
        </w:numPr>
        <w:rPr/>
      </w:pPr>
      <w:bookmarkStart w:id="1299" w:name="__RefHeading___Toc6834803_2870459653"/>
      <w:bookmarkStart w:id="1300" w:name="_Toc465"/>
      <w:bookmarkEnd w:id="1299"/>
      <w:r>
        <w:rPr/>
        <w:t>13768/3</w:t>
      </w:r>
      <w:bookmarkEnd w:id="1300"/>
    </w:p>
    <w:p>
      <w:pPr>
        <w:pStyle w:val="BookText"/>
        <w:rPr/>
      </w:pPr>
      <w:r>
        <w:rPr>
          <w:rFonts w:ascii="Amiri" w:hAnsi="Amiri" w:eastAsia="Amiri" w:cs="Amiri"/>
          <w:color w:val="111111"/>
          <w:sz w:val="28"/>
          <w:sz w:val="28"/>
          <w:szCs w:val="28"/>
          <w:rtl w:val="true"/>
          <w:lang w:bidi="ar-SA"/>
        </w:rPr>
        <w:t>معاني الالفاظ</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لغات متداول عربی که برای عده ای به خصوص اطفال مشکل است بترتیب حروف الفبا در بیست و هشت باب به فارسی معنی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بسلمه شکر و سپاس مرخدای را که آفریننده جهان و دارنده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دهنده انس و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بی پدر یوم روز يحموم دود بوح آفتاب یاوه سخن بیهوده باس ناامیدی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معانى الالفاظ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رجب المرجب </w:t>
      </w:r>
      <w:r>
        <w:rPr>
          <w:rFonts w:eastAsia="Amiri" w:cs="Amiri" w:ascii="Amiri" w:hAnsi="Amiri"/>
          <w:color w:val="111111"/>
          <w:sz w:val="28"/>
          <w:szCs w:val="28"/>
          <w:lang w:bidi="ar-SA"/>
        </w:rPr>
        <w:t>1275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تاریخ کتابت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سرخی در حاشیه، تمام صفحات بصورت شطرنجی جدول بندی شده و الفاظ و معانی در جداول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815655</w:t>
      </w:r>
    </w:p>
    <w:p>
      <w:pPr>
        <w:pStyle w:val="Heading2"/>
        <w:numPr>
          <w:ilvl w:val="1"/>
          <w:numId w:val="1"/>
        </w:numPr>
        <w:rPr/>
      </w:pPr>
      <w:bookmarkStart w:id="1301" w:name="__RefHeading___Toc6834805_2870459653"/>
      <w:bookmarkStart w:id="1302" w:name="_Toc466"/>
      <w:bookmarkEnd w:id="1301"/>
      <w:r>
        <w:rPr/>
        <w:t>13768/4</w:t>
      </w:r>
      <w:bookmarkEnd w:id="1302"/>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جرجانی</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303" w:name="pg9548_65272"/>
    </w:p>
    <w:p>
      <w:pPr>
        <w:pStyle w:val="BookText"/>
        <w:rPr/>
      </w:pPr>
      <w:bookmarkEnd w:id="1303"/>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وجوه نه گانه مشتق از مصدر یعنی ماضی، مستقبل، اسم فاعل، اسم مفعول امر نهی جحد نفی و استفهام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اثر در نه سطر توضیح بسیار مختصری در مورد این که چرا مصدر تنها به نه وجه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بدآن که مصدر اصل کلام است و از وی نه وجه باز می گردد ماضی مستقبل اسم فاعل اسم مفعول امر نهی جحد نفی استفهام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که حکایت نفس متکلم را بود هل اضرب هل نضرب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وجه بی زیاد و کم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تاریخ کتابت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محل کتابت مدرسه دار الشفاء تاریخ و محل کتابت به قرینه نسخه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مثال ها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815656</w:t>
      </w:r>
    </w:p>
    <w:p>
      <w:pPr>
        <w:pStyle w:val="Heading2"/>
        <w:numPr>
          <w:ilvl w:val="1"/>
          <w:numId w:val="1"/>
        </w:numPr>
        <w:rPr/>
      </w:pPr>
      <w:bookmarkStart w:id="1304" w:name="__RefHeading___Toc6834807_2870459653"/>
      <w:bookmarkStart w:id="1305" w:name="_Toc467"/>
      <w:bookmarkEnd w:id="1304"/>
      <w:r>
        <w:rPr/>
        <w:t>13768/5</w:t>
      </w:r>
      <w:bookmarkEnd w:id="1305"/>
    </w:p>
    <w:p>
      <w:pPr>
        <w:pStyle w:val="BookText"/>
        <w:rPr/>
      </w:pPr>
      <w:r>
        <w:rPr>
          <w:rFonts w:ascii="IRNazanin" w:hAnsi="IRNazanin" w:eastAsia="IRNazanin"/>
          <w:color w:val="111111"/>
          <w:sz w:val="28"/>
          <w:sz w:val="28"/>
          <w:szCs w:val="28"/>
          <w:rtl w:val="true"/>
          <w:lang w:bidi="fa-IR"/>
        </w:rPr>
        <w:t>حسینی، محمد حسین بن رضا</w:t>
      </w:r>
    </w:p>
    <w:p>
      <w:pPr>
        <w:pStyle w:val="BookText"/>
        <w:rPr/>
      </w:pPr>
      <w:r>
        <w:rPr>
          <w:rFonts w:ascii="IRNazanin" w:hAnsi="IRNazanin" w:eastAsia="IRNazanin"/>
          <w:color w:val="111111"/>
          <w:sz w:val="28"/>
          <w:sz w:val="28"/>
          <w:szCs w:val="28"/>
          <w:rtl w:val="true"/>
          <w:lang w:bidi="fa-IR"/>
        </w:rPr>
        <w:t>شرح امثله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رضا حسینی متن از علی بن محمد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شارح می کوشد از راه استدلال و با دلایل عقلی، علت تغییرات وجوه مشتق از مصدر را بیان کند رساله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چاپ سنگی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در این مجموعه به رساله کبری از جرجانی به خط محمد کاظم ابن محمد باقر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چاپ سنگی است و از مجموعه خطی حذف شد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اله اول العلم معرفة الجبار و آخر العلم تفويض الامر اليه بدآن که هر آوازی که بوده باشد عرب آنرا صوت گویند</w:t>
      </w:r>
      <w:r>
        <w:rPr>
          <w:rFonts w:eastAsia="IRNazanin" w:cs="IRNazanin"/>
          <w:color w:val="111111"/>
          <w:sz w:val="28"/>
          <w:szCs w:val="28"/>
          <w:rtl w:val="true"/>
          <w:lang w:bidi="fa-IR"/>
        </w:rPr>
        <w:t xml:space="preserve">..... </w:t>
      </w:r>
      <w:bookmarkStart w:id="1306" w:name="pg9548_65273"/>
    </w:p>
    <w:p>
      <w:pPr>
        <w:pStyle w:val="BookText"/>
        <w:rPr/>
      </w:pPr>
      <w:bookmarkEnd w:id="130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متکلم مع الغیر بنا کنیم از فعل استفهام هل استفهامیه بر سرش در آوردیم خبر را بدل بانشا کرد هل نضرب شد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دوازدهم ماه رمضان المبارک در سنه ایت ایل سنه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دارالشفاء مطبوع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2104</w:t>
      </w:r>
    </w:p>
    <w:p>
      <w:pPr>
        <w:pStyle w:val="BookText"/>
        <w:rPr/>
      </w:pPr>
      <w:r>
        <w:rPr>
          <w:rFonts w:ascii="IRNazanin" w:hAnsi="IRNazanin" w:eastAsia="IRNazanin"/>
          <w:color w:val="111111"/>
          <w:sz w:val="28"/>
          <w:sz w:val="28"/>
          <w:szCs w:val="28"/>
          <w:rtl w:val="true"/>
          <w:lang w:bidi="fa-IR"/>
        </w:rPr>
        <w:t xml:space="preserve">خط نسخ، تاریخ کتابت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ی محل کتابت مدرسه دار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دو مهر بیضوی ناخوانا</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815657</w:t>
      </w:r>
    </w:p>
    <w:p>
      <w:pPr>
        <w:pStyle w:val="Heading2"/>
        <w:numPr>
          <w:ilvl w:val="1"/>
          <w:numId w:val="1"/>
        </w:numPr>
        <w:rPr/>
      </w:pPr>
      <w:bookmarkStart w:id="1307" w:name="__RefHeading___Toc6834809_2870459653"/>
      <w:bookmarkStart w:id="1308" w:name="_Toc468"/>
      <w:bookmarkEnd w:id="1307"/>
      <w:r>
        <w:rPr/>
        <w:t>13769</w:t>
      </w:r>
      <w:bookmarkEnd w:id="1308"/>
    </w:p>
    <w:p>
      <w:pPr>
        <w:pStyle w:val="BookText"/>
        <w:rPr/>
      </w:pP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مقصود علی مجلسی متن از محمد بن علی ابن بابويه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فارسی بر کتاب من لا يحضره الفقيه ابن بابویه که به درخواست شاه عباس صفوی و به سال های </w:t>
      </w:r>
      <w:r>
        <w:rPr>
          <w:rFonts w:eastAsia="IRNazanin" w:cs="IRNazanin"/>
          <w:color w:val="111111"/>
          <w:sz w:val="28"/>
          <w:szCs w:val="28"/>
          <w:lang w:bidi="fa-IR"/>
        </w:rPr>
        <w:t>1065</w:t>
      </w: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که به دلیل اهدا به شاه عباس به لوامع صاحبقرانی معروف شده به گفته صاحب الذريعة شرح سه چهارم کتاب من لا یحضره الفقیه را در بردارد و مؤلف موفق به اتمام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سال های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شرح ابواب زکات تا آخر باب اعتکاف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عليه في ذلك عيب و ذلك ان الله عز و جل فرض للفقراء في اموال الاغنياء ما يكتفون به</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زیارت ایشان رفتن آن مقدار ثواب هست که وصف نتوان کردن بلکه یک رکن اسلام شفقت على خلق الله و یکی تعظیم لامر الله و شفقت نیز تعظیم امر الله است</w:t>
      </w:r>
      <w:r>
        <w:rPr>
          <w:rFonts w:eastAsia="IRNazanin" w:cs="IRNazanin"/>
          <w:color w:val="111111"/>
          <w:sz w:val="28"/>
          <w:szCs w:val="28"/>
          <w:rtl w:val="true"/>
          <w:lang w:bidi="fa-IR"/>
        </w:rPr>
        <w:t xml:space="preserve">..... </w:t>
      </w:r>
      <w:bookmarkStart w:id="1309" w:name="pg9548_65274"/>
    </w:p>
    <w:p>
      <w:pPr>
        <w:pStyle w:val="BookText"/>
        <w:rPr/>
      </w:pPr>
      <w:bookmarkEnd w:id="1309"/>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عن تحريره في أواخر شهر الصفر لسنه ثلث و سبعين بعد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نوزدهم جمادی الثانیه سنه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مؤلفه محمد تقی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رضا اسمعیل فشکلدره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2825</w:t>
      </w:r>
    </w:p>
    <w:p>
      <w:pPr>
        <w:pStyle w:val="BookText"/>
        <w:rPr/>
      </w:pPr>
      <w:r>
        <w:rPr>
          <w:rFonts w:ascii="IRNazanin" w:hAnsi="IRNazanin" w:eastAsia="IRNazanin"/>
          <w:color w:val="111111"/>
          <w:sz w:val="28"/>
          <w:sz w:val="28"/>
          <w:szCs w:val="28"/>
          <w:rtl w:val="true"/>
          <w:lang w:bidi="fa-IR"/>
        </w:rPr>
        <w:t>خط 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 بن محمدرضا فسکندره تاریخ کتابت</w:t>
      </w:r>
      <w:r>
        <w:rPr>
          <w:rFonts w:eastAsia="IRNazanin" w:cs="IRNazanin"/>
          <w:color w:val="111111"/>
          <w:sz w:val="28"/>
          <w:szCs w:val="28"/>
          <w:rtl w:val="true"/>
          <w:lang w:bidi="fa-IR"/>
        </w:rPr>
        <w:t>: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خطوط بالای احادیث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توضیحی در ارتباط با متن با تاریخ تحریر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برگ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طریقه خواندن نماز اول ماه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تواریخ ذکر شده در مورد کتابت نسخه به نظر می رسد که کاتب نسخه را از روی کتابتی که نزدیک به زمان تألیف کتاب بوده، استنساخ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جلد فرسوده عطف از شیرازه جدا گسیختگی شیرازه، پارگی در لیه اوراق لکه ناشی از رطوبت و اندک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زرشکی تیره مقوایی دامن دار ساده عطف تیماج قهوه ای اندرون جلد کاغذ نقش دار الوان</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 لا يحضره الفقيه لوامع صاحبقرانی شرح الفقيه اللوامع القدسية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815659</w:t>
      </w:r>
    </w:p>
    <w:p>
      <w:pPr>
        <w:pStyle w:val="Heading2"/>
        <w:numPr>
          <w:ilvl w:val="1"/>
          <w:numId w:val="1"/>
        </w:numPr>
        <w:rPr/>
      </w:pPr>
      <w:bookmarkStart w:id="1310" w:name="__RefHeading___Toc6834811_2870459653"/>
      <w:bookmarkStart w:id="1311" w:name="_Toc469"/>
      <w:bookmarkEnd w:id="1310"/>
      <w:r>
        <w:rPr/>
        <w:t>13770</w:t>
      </w:r>
      <w:bookmarkEnd w:id="1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حاوی روایت هایی پراکنده و آمیخته به شعر در فضلیت توجه به خدا و اخلاص در راه او ترک خودخواهی گناه و غیره است</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هو الله احد خواندي بدرستی که همه چیزها ایمن شدی مگر از مرگ</w:t>
      </w:r>
      <w:r>
        <w:rPr>
          <w:rFonts w:eastAsia="IRNazanin" w:cs="IRNazanin"/>
          <w:color w:val="111111"/>
          <w:sz w:val="28"/>
          <w:szCs w:val="28"/>
          <w:rtl w:val="true"/>
          <w:lang w:bidi="fa-IR"/>
        </w:rPr>
        <w:t xml:space="preserve">... </w:t>
      </w:r>
      <w:bookmarkStart w:id="1312" w:name="pg9548_65275"/>
    </w:p>
    <w:p>
      <w:pPr>
        <w:pStyle w:val="BookText"/>
        <w:rPr/>
      </w:pPr>
      <w:bookmarkEnd w:id="131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امر ما را از غائله غرامت نگاه دارد و خاتمت عمر ما را از شائبه حسرت و ندامت در پناه آور تا نفس ما باقیست با فضل و کرمت هم نفس کن با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یکشنبه نهم شهر ذا الحجة الحرام سنه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اتمام یافت على يد الفقير الحقير در سن دوازده سالگی اسکندر ولد اعز ارشد ارجمند عالیشان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علی محمد قنداق ساز شیرازی در خدمت معلم قلمی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نستعلیق ناخوانا كاتب اسكندربن علی محمد قنداق ساز شیرازی تاریخ کتابت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در پنج برگ اول و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است مبنی بر خرید کتاب به تاریخ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قرآن که احتمالا از کاتب باشد؟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بجز در چند برگ اول جای عنوان ها بدون نوشته كاتب سهو قلم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 جلد ساغری مشکی ،مقوایی، ساده، اندرون جلد کاغذ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داستآن ها ی مذهبی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815660</w:t>
      </w:r>
    </w:p>
    <w:p>
      <w:pPr>
        <w:pStyle w:val="Heading2"/>
        <w:numPr>
          <w:ilvl w:val="1"/>
          <w:numId w:val="1"/>
        </w:numPr>
        <w:rPr/>
      </w:pPr>
      <w:bookmarkStart w:id="1313" w:name="__RefHeading___Toc6834813_2870459653"/>
      <w:bookmarkStart w:id="1314" w:name="_Toc470"/>
      <w:bookmarkEnd w:id="1313"/>
      <w:r>
        <w:rPr/>
        <w:t>13771</w:t>
      </w:r>
      <w:bookmarkEnd w:id="1314"/>
    </w:p>
    <w:p>
      <w:pPr>
        <w:pStyle w:val="BookText"/>
        <w:rPr/>
      </w:pPr>
      <w:r>
        <w:rPr>
          <w:rFonts w:ascii="IRNazanin" w:hAnsi="IRNazanin" w:eastAsia="IRNazanin"/>
          <w:color w:val="111111"/>
          <w:sz w:val="28"/>
          <w:sz w:val="28"/>
          <w:szCs w:val="28"/>
          <w:rtl w:val="true"/>
          <w:lang w:bidi="fa-IR"/>
        </w:rPr>
        <w:t xml:space="preserve">مراثی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اشعاری در قالب مثنوی از افرادی چون ملا رضا میرزا ابراهیم قانع نظام محزون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واقعه کربلا رثاء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مدیحه قم، منقبت امیرالمومنین مدح حضرت صاحب الامر و دوازده بند محتشم، ماتمکده وصال، تحت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 و پیش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امام حسن زینب ای خواهر غمدیده بیا زود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خواهرا بین شررم بین از این کوزه پر زهر چه آمد به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خوهرا بین شررم پاره پاره چگرم</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اهلیت توست بدین گونه دستگیر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دستگیر خلق نگاهی باین طرف</w:t>
      </w:r>
      <w:r>
        <w:rPr>
          <w:rFonts w:eastAsia="IRNazanin" w:cs="IRNazanin"/>
          <w:color w:val="111111"/>
          <w:sz w:val="28"/>
          <w:szCs w:val="28"/>
          <w:rtl w:val="true"/>
          <w:lang w:bidi="fa-IR"/>
        </w:rPr>
        <w:t xml:space="preserve">..... </w:t>
      </w:r>
      <w:bookmarkStart w:id="1315" w:name="pg9548_65276"/>
    </w:p>
    <w:p>
      <w:pPr>
        <w:pStyle w:val="BookText"/>
        <w:rPr/>
      </w:pPr>
      <w:bookmarkEnd w:id="1315"/>
      <w:r>
        <w:rPr>
          <w:rFonts w:ascii="IRNazanin" w:hAnsi="IRNazanin" w:eastAsia="IRNazanin"/>
          <w:color w:val="111111"/>
          <w:sz w:val="28"/>
          <w:sz w:val="28"/>
          <w:szCs w:val="28"/>
          <w:rtl w:val="true"/>
          <w:lang w:bidi="fa-IR"/>
        </w:rPr>
        <w:t>خط نستعلیق ناخوانا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آستر جلد چند نسخه دارویی مهرها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مهر بیضوی با عبارت یا ابراهیم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قسمتی از برگ اول و آخر در اثر پارگی از بین رفته اندکی آثار لکه پاشیدگی مرکب و پارگی در نسخه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پارچه ای گلدار عطف تیماج قهوه ای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 مختلف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815661</w:t>
      </w:r>
    </w:p>
    <w:p>
      <w:pPr>
        <w:pStyle w:val="Heading2"/>
        <w:numPr>
          <w:ilvl w:val="1"/>
          <w:numId w:val="1"/>
        </w:numPr>
        <w:rPr/>
      </w:pPr>
      <w:bookmarkStart w:id="1316" w:name="__RefHeading___Toc6834815_2870459653"/>
      <w:bookmarkStart w:id="1317" w:name="_Toc471"/>
      <w:bookmarkEnd w:id="1316"/>
      <w:r>
        <w:rPr/>
        <w:t>13772/1</w:t>
      </w:r>
      <w:bookmarkEnd w:id="1317"/>
    </w:p>
    <w:p>
      <w:pPr>
        <w:pStyle w:val="BookText"/>
        <w:rPr/>
      </w:pPr>
      <w:r>
        <w:rPr>
          <w:rFonts w:ascii="IRNazanin" w:hAnsi="IRNazanin" w:eastAsia="IRNazanin"/>
          <w:color w:val="111111"/>
          <w:sz w:val="28"/>
          <w:sz w:val="28"/>
          <w:szCs w:val="28"/>
          <w:rtl w:val="true"/>
          <w:lang w:bidi="fa-IR"/>
        </w:rPr>
        <w:t xml:space="preserve">شرف الدین قزوینی، فضل الله، </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المعجم في آثار الملوك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شرف الدین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احق ما يفتتح به الكلام و ينجح به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صانعی که بقلم قدرت بر لوح فطرت نسخه وجود نقوش موجودات نگاشت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قومی که بر گردون رئیسند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 بر لوح گردون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شنبه بیست و سیم جمادی الثانیه با تمام پذیرفت حرره محمد خلف مرحوم خير الحاج ابولقاسم مزید آبادی در فصل تابستان در قریه مزید آباد قلمی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تاریخ معجم علی بد اقل خلق الله محمد خلف مرحوم حاجی ابوالقاسم مزید آبادی التماس دعا دارم از ناظرین درین کتاب سنه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4416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3046</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و نستعلیق شکسته کاتب محمد خلف حاجی ابو القاسم مزید آبادی، تاریخ کتابت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محل کتابت قریه مزید آباد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با خط نستعلیق درشت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پاره ای اشعار و مطالب پراکنده از جمله داستان به شکار رفتن گرگ و روبه در خدمت شیره داستان طوطی و بازرگان از دفتر اول مثنوی احوال ذوالفنون مصری آغاز کتاب تحفه الوزراء اشعاری از زینت المجالس مجدى رباعیات بابا طاهر و</w:t>
      </w:r>
      <w:r>
        <w:rPr>
          <w:rFonts w:eastAsia="IRNazanin" w:cs="IRNazanin"/>
          <w:color w:val="111111"/>
          <w:sz w:val="28"/>
          <w:szCs w:val="28"/>
          <w:rtl w:val="true"/>
          <w:lang w:bidi="fa-IR"/>
        </w:rPr>
        <w:t xml:space="preserve">... </w:t>
      </w:r>
      <w:bookmarkStart w:id="1318" w:name="pg9548_65277"/>
    </w:p>
    <w:p>
      <w:pPr>
        <w:pStyle w:val="BookText"/>
        <w:rPr/>
      </w:pPr>
      <w:bookmarkEnd w:id="1318"/>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بیت شعر از رضای کاشی برگ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یادداشت از سهراب به تاریخ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برگ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یادگاری از احمد کاظمی گرگانی به تاریخ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یادگاری کربلایی علی اکبر به تاریخ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فرسوده، گسیختگی شیرازه بارگی لکه و وصالی در نسخه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الوان جلد تیماج قهوه ای روشن یک لایی دارای جدول ضربی</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معجم در احوال سلاطین عجم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پیش از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شاهان و فرمانروایان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815662</w:t>
      </w:r>
    </w:p>
    <w:p>
      <w:pPr>
        <w:pStyle w:val="Heading2"/>
        <w:numPr>
          <w:ilvl w:val="1"/>
          <w:numId w:val="1"/>
        </w:numPr>
        <w:rPr/>
      </w:pPr>
      <w:bookmarkStart w:id="1319" w:name="__RefHeading___Toc6834817_2870459653"/>
      <w:bookmarkStart w:id="1320" w:name="_Toc472"/>
      <w:bookmarkEnd w:id="1319"/>
      <w:r>
        <w:rPr/>
        <w:t>13772/2</w:t>
      </w:r>
      <w:bookmarkEnd w:id="1320"/>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حلوا یکی از چند مثنوی برجای مانده از شیخ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دیباچه منثور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سوانح سفر حجاز است که به فارسی و عربی سروده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اندیشه هایی است که در طی این سفر به ذهن وی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حاوی اشعار است و دیباچه را در بر ندارد و در هامش بصورت چلیپا آمده است و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 در تهران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 حلوا چیست ای شوریده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خود را نمودن بهر 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انادي و هو لا يصغى التنا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 فؤادی وا فؤادی وا فواد</w:t>
      </w:r>
    </w:p>
    <w:p>
      <w:pPr>
        <w:pStyle w:val="BookText"/>
        <w:rPr/>
      </w:pPr>
      <w:r>
        <w:rPr>
          <w:rFonts w:ascii="IRNazanin" w:hAnsi="IRNazanin" w:eastAsia="IRNazanin"/>
          <w:color w:val="111111"/>
          <w:sz w:val="28"/>
          <w:sz w:val="28"/>
          <w:szCs w:val="28"/>
          <w:rtl w:val="true"/>
          <w:lang w:bidi="fa-IR"/>
        </w:rPr>
        <w:t xml:space="preserve">یا بهایی اتخذ قلبا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معبوده الا هواه</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3243</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سوانح سفر حجاز</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321" w:name="pg9548_65278"/>
    </w:p>
    <w:p>
      <w:pPr>
        <w:pStyle w:val="Heading2"/>
        <w:numPr>
          <w:ilvl w:val="1"/>
          <w:numId w:val="1"/>
        </w:numPr>
        <w:rPr/>
      </w:pPr>
      <w:bookmarkStart w:id="1322" w:name="__RefHeading___Toc6834819_2870459653"/>
      <w:bookmarkStart w:id="1323" w:name="_Toc473"/>
      <w:bookmarkEnd w:id="1321"/>
      <w:bookmarkEnd w:id="1322"/>
      <w:r>
        <w:rPr/>
        <w:t>13772/3</w:t>
      </w:r>
      <w:bookmarkEnd w:id="1323"/>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یکی از مثنوی های شیخ بهایی دارای صدو چهل و دو بیت در شش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به گمراهان؛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به روان گمراه کننده؛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دانش های رسمی؛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از دانش های دینی؛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همنشینی با اهل حال و ذوق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این اثر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ای مرکز دایره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زبده حاکم کون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خجسته بیانش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خواص و عوامش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شیر و شکر مرحوم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ربیع الاول </w:t>
      </w:r>
      <w:r>
        <w:rPr>
          <w:rFonts w:eastAsia="IRNazanin" w:cs="IRNazanin"/>
          <w:color w:val="111111"/>
          <w:sz w:val="28"/>
          <w:szCs w:val="28"/>
          <w:lang w:bidi="fa-IR"/>
        </w:rPr>
        <w:t>1288</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2189</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Heading2"/>
        <w:numPr>
          <w:ilvl w:val="1"/>
          <w:numId w:val="1"/>
        </w:numPr>
        <w:rPr/>
      </w:pPr>
      <w:bookmarkStart w:id="1324" w:name="__RefHeading___Toc6834821_2870459653"/>
      <w:bookmarkStart w:id="1325" w:name="_Toc474"/>
      <w:bookmarkEnd w:id="1324"/>
      <w:r>
        <w:rPr/>
        <w:t>13772/4</w:t>
      </w:r>
      <w:bookmarkEnd w:id="1325"/>
    </w:p>
    <w:p>
      <w:pPr>
        <w:pStyle w:val="BookText"/>
        <w:rPr/>
      </w:pPr>
      <w:r>
        <w:rPr>
          <w:rFonts w:ascii="IRNazanin" w:hAnsi="IRNazanin" w:eastAsia="IRNazanin"/>
          <w:color w:val="111111"/>
          <w:sz w:val="28"/>
          <w:sz w:val="28"/>
          <w:szCs w:val="28"/>
          <w:rtl w:val="true"/>
          <w:lang w:bidi="fa-IR"/>
        </w:rPr>
        <w:t xml:space="preserve">هاتف اصفهانی،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ترجیع بند هاتف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اصفهانی شاعری توانا و مسلط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سبک شعرای متقدم ایران به ویژه حافظ و سعدی پیروی می کرد شهرت عمده هاتف به سبب شاهکار بزرگ ادبی او ترجیع بند عرفانی است که در آن هم از حیث حسن ترکیب الفاظ و هم از حیث توصیف معانی داد سخن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فدای تو هم دل و هم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نثار رهت همین و همان</w:t>
      </w:r>
    </w:p>
    <w:p>
      <w:pPr>
        <w:pStyle w:val="BookText"/>
        <w:rPr/>
      </w:pPr>
      <w:r>
        <w:rPr>
          <w:rFonts w:ascii="IRNazanin" w:hAnsi="IRNazanin" w:eastAsia="IRNazanin"/>
          <w:color w:val="111111"/>
          <w:sz w:val="28"/>
          <w:sz w:val="28"/>
          <w:szCs w:val="28"/>
          <w:rtl w:val="true"/>
          <w:lang w:bidi="fa-IR"/>
        </w:rPr>
        <w:t xml:space="preserve">دل فدای تو چون تونی دلبر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 چون تونی جانان</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بری گر به رازشان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است سر آن اسرار </w:t>
      </w:r>
      <w:bookmarkStart w:id="1326" w:name="pg9548_65279"/>
    </w:p>
    <w:p>
      <w:pPr>
        <w:pStyle w:val="BookText"/>
        <w:rPr/>
      </w:pPr>
      <w:bookmarkEnd w:id="1326"/>
      <w:r>
        <w:rPr>
          <w:rFonts w:ascii="IRNazanin" w:hAnsi="IRNazanin" w:eastAsia="IRNazanin"/>
          <w:color w:val="111111"/>
          <w:sz w:val="28"/>
          <w:sz w:val="28"/>
          <w:szCs w:val="28"/>
          <w:rtl w:val="true"/>
          <w:lang w:bidi="fa-IR"/>
        </w:rPr>
        <w:t xml:space="preserve">که یکی هست هیچ نیست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اله الا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رجب </w:t>
      </w:r>
      <w:r>
        <w:rPr>
          <w:rFonts w:eastAsia="IRNazanin" w:cs="IRNazanin"/>
          <w:color w:val="111111"/>
          <w:sz w:val="28"/>
          <w:szCs w:val="28"/>
          <w:lang w:bidi="fa-IR"/>
        </w:rPr>
        <w:t>1387</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887</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Heading2"/>
        <w:numPr>
          <w:ilvl w:val="1"/>
          <w:numId w:val="1"/>
        </w:numPr>
        <w:rPr/>
      </w:pPr>
      <w:bookmarkStart w:id="1327" w:name="__RefHeading___Toc6834823_2870459653"/>
      <w:bookmarkStart w:id="1328" w:name="_Toc475"/>
      <w:bookmarkEnd w:id="1327"/>
      <w:r>
        <w:rPr/>
        <w:t>13773/1</w:t>
      </w:r>
      <w:bookmarkEnd w:id="1328"/>
    </w:p>
    <w:p>
      <w:pPr>
        <w:pStyle w:val="BookText"/>
        <w:rPr/>
      </w:pPr>
      <w:r>
        <w:rPr>
          <w:rFonts w:ascii="IRNazanin" w:hAnsi="IRNazanin" w:eastAsia="IRNazanin"/>
          <w:color w:val="111111"/>
          <w:sz w:val="28"/>
          <w:sz w:val="28"/>
          <w:szCs w:val="28"/>
          <w:rtl w:val="true"/>
          <w:lang w:bidi="fa-IR"/>
        </w:rPr>
        <w:t>همدانی، محمد زکی بن ابراهیم</w:t>
      </w:r>
    </w:p>
    <w:p>
      <w:pPr>
        <w:pStyle w:val="BookText"/>
        <w:rPr/>
      </w:pPr>
      <w:r>
        <w:rPr>
          <w:rFonts w:ascii="IRNazanin" w:hAnsi="IRNazanin" w:eastAsia="IRNazanin"/>
          <w:color w:val="111111"/>
          <w:sz w:val="28"/>
          <w:sz w:val="28"/>
          <w:szCs w:val="28"/>
          <w:rtl w:val="true"/>
          <w:lang w:bidi="fa-IR"/>
        </w:rPr>
        <w:t>رساله در 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محمدزکی ابن ابراهیم همدانی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ایست مشتمل بر اهم مطالب علم تجوید که اقل خلق الله محمد زکی این ابراهیم الهمدانی از جهه سهولت بر ذهن مبتدیان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حفص ابن سلمان بن مغیره و این کوفی است و چون اکثری امامی مذهب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مرکزی دانشگاه تهران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2898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سرفصل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برگ های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جای عنوان ها بدون نوشته عطف از شیرازه جدا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روشن یک لایی ساده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 روی جلد ورقه ای خط دار با آرم شیر و خورشید با نام وزارت دادگستری چسبانده شده که قسمتهایی از آن 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815663</w:t>
      </w:r>
      <w:r>
        <w:rPr>
          <w:rFonts w:eastAsia="IRNazanin" w:cs="IRNazanin"/>
          <w:color w:val="111111"/>
          <w:sz w:val="28"/>
          <w:szCs w:val="28"/>
          <w:rtl w:val="true"/>
          <w:lang w:bidi="fa-IR"/>
        </w:rPr>
        <w:t xml:space="preserve"> </w:t>
      </w:r>
      <w:bookmarkStart w:id="1329" w:name="pg9548_65280"/>
    </w:p>
    <w:p>
      <w:pPr>
        <w:pStyle w:val="Heading2"/>
        <w:numPr>
          <w:ilvl w:val="1"/>
          <w:numId w:val="1"/>
        </w:numPr>
        <w:rPr/>
      </w:pPr>
      <w:bookmarkStart w:id="1330" w:name="__RefHeading___Toc6834825_2870459653"/>
      <w:bookmarkStart w:id="1331" w:name="_Toc476"/>
      <w:bookmarkEnd w:id="1329"/>
      <w:bookmarkEnd w:id="1330"/>
      <w:r>
        <w:rPr/>
        <w:t>13773/2</w:t>
      </w:r>
      <w:bookmarkEnd w:id="1331"/>
    </w:p>
    <w:p>
      <w:pPr>
        <w:pStyle w:val="BookText"/>
        <w:rPr/>
      </w:pPr>
      <w:r>
        <w:rPr>
          <w:rFonts w:ascii="IRNazanin" w:hAnsi="IRNazanin" w:eastAsia="IRNazanin"/>
          <w:color w:val="111111"/>
          <w:sz w:val="28"/>
          <w:sz w:val="28"/>
          <w:szCs w:val="28"/>
          <w:rtl w:val="true"/>
          <w:lang w:bidi="fa-IR"/>
        </w:rPr>
        <w:t xml:space="preserve">مجلسی، محمدتقی بن مقصود علی،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 در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مقصود علی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احکام شیردادن و آنان که با شیردادن بر انسان حرام می گردند و شرایط رضاع حرام کننده با اشاره به ادله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رحمة الغنى محمد تقی که چون در این عصر افراط و تفریط بسیار در امر رضاع واقع شده در میان طلبه این رساله نوشته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آشامانید آن شیر را به کنیز من بقصد آن که مرا از کنیز محروم کند حضرت فرمود که بدرد آور پشت زن را به تازیانه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تمته الرساله بعون الملك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بيد الحقير المذنب العاصي محمد حسن مطابق سنه </w:t>
      </w:r>
      <w:r>
        <w:rPr>
          <w:rFonts w:eastAsia="Amiri" w:cs="Amiri" w:ascii="Amiri" w:hAnsi="Amiri"/>
          <w:color w:val="111111"/>
          <w:sz w:val="28"/>
          <w:szCs w:val="28"/>
          <w:lang w:bidi="ar-SA"/>
        </w:rPr>
        <w:t>1357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تاریخ کتابت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مورد استشهاد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درشت تر از متن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رضاعیه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815664</w:t>
      </w:r>
    </w:p>
    <w:p>
      <w:pPr>
        <w:pStyle w:val="Heading2"/>
        <w:numPr>
          <w:ilvl w:val="1"/>
          <w:numId w:val="1"/>
        </w:numPr>
        <w:rPr/>
      </w:pPr>
      <w:bookmarkStart w:id="1332" w:name="__RefHeading___Toc6834827_2870459653"/>
      <w:bookmarkStart w:id="1333" w:name="_Toc477"/>
      <w:bookmarkEnd w:id="1332"/>
      <w:r>
        <w:rPr/>
        <w:t>13774/1</w:t>
      </w:r>
      <w:bookmarkEnd w:id="1333"/>
    </w:p>
    <w:p>
      <w:pPr>
        <w:pStyle w:val="BookText"/>
        <w:rPr/>
      </w:pPr>
      <w:r>
        <w:rPr>
          <w:rFonts w:ascii="IRNazanin" w:hAnsi="IRNazanin" w:eastAsia="IRNazanin"/>
          <w:color w:val="111111"/>
          <w:sz w:val="28"/>
          <w:sz w:val="28"/>
          <w:szCs w:val="28"/>
          <w:rtl w:val="true"/>
          <w:lang w:bidi="fa-IR"/>
        </w:rPr>
        <w:t xml:space="preserve">تنوی، احمد بن نصر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خلاصة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الجواد احمد بن نصر الله التتوى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13828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3828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w:t>
      </w:r>
      <w:bookmarkStart w:id="1334" w:name="pg9548_65281"/>
    </w:p>
    <w:p>
      <w:pPr>
        <w:pStyle w:val="BookText"/>
        <w:rPr/>
      </w:pPr>
      <w:bookmarkEnd w:id="133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خیر انجام بنام حکیمی سزد که جمیع ذرات وجود بحمد او ناطق او ان من شيء الا يسبح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می گوید اضعف خلق الله الى القوى ابوالجود احمد بن نصر الله التنوى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قبله او جهه جنوب بود بر خط نصف النهار آداب هرمس الهرامسة و حكمة قال اشد الاعمال ثلثة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فى دوم شهر ربیع الاول سنه </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خط نستعلیق، تاریخ کتابت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بدون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از شیرازه جدا گسیختگی شیرازه جای عنوان ها بدون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روشن یک لایی دارای جدول ضربی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815665</w:t>
      </w:r>
    </w:p>
    <w:p>
      <w:pPr>
        <w:pStyle w:val="Heading2"/>
        <w:numPr>
          <w:ilvl w:val="1"/>
          <w:numId w:val="1"/>
        </w:numPr>
        <w:rPr/>
      </w:pPr>
      <w:bookmarkStart w:id="1335" w:name="__RefHeading___Toc6834829_2870459653"/>
      <w:bookmarkStart w:id="1336" w:name="_Toc478"/>
      <w:bookmarkEnd w:id="1335"/>
      <w:r>
        <w:rPr/>
        <w:t>13774/2</w:t>
      </w:r>
      <w:bookmarkEnd w:id="1336"/>
    </w:p>
    <w:p>
      <w:pPr>
        <w:pStyle w:val="BookText"/>
        <w:rPr/>
      </w:pP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بحر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موجز ادبی در مدح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طویل از گفته محمود گوش و هوش و نظر و عقل و تمیز و بصر و جمله اعضای وجودت همه را با دل و جان واصل و واضح کی یعنی بنگر بر نظر عقل بیا مستمع جان شو و بشنو سخن اهل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که بر آری تو همه حاجت خلقان و به بخشی و نباشد ز تو دشوار و تفاوت نکند بحر عطای تو که بر بنده خود کم نکنی فضل و عطا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رسید بحر طويل من كلام محمود في ليل ثلثا شهر ربيع الأول</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و اشعار پراکنده به تاریخ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bookmarkStart w:id="1337" w:name="pg9548_65282"/>
    </w:p>
    <w:p>
      <w:pPr>
        <w:pStyle w:val="BookText"/>
        <w:rPr/>
      </w:pPr>
      <w:bookmarkEnd w:id="1337"/>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مدیحه و مدیحه سرایی؛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طویل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815666</w:t>
      </w:r>
    </w:p>
    <w:p>
      <w:pPr>
        <w:pStyle w:val="Heading2"/>
        <w:numPr>
          <w:ilvl w:val="1"/>
          <w:numId w:val="1"/>
        </w:numPr>
        <w:rPr/>
      </w:pPr>
      <w:bookmarkStart w:id="1338" w:name="__RefHeading___Toc6834831_2870459653"/>
      <w:bookmarkStart w:id="1339" w:name="_Toc479"/>
      <w:bookmarkEnd w:id="1338"/>
      <w:r>
        <w:rPr/>
        <w:t>13775</w:t>
      </w:r>
      <w:bookmarkEnd w:id="1339"/>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13742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نسخه حاضر شامل پنج باب اول از شیخ بهایی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چون توجه خاطر ملکوت ناظر اشرف اقدس کلب آستان علی بن ابی طالب علیه السلام شاه عباس الحسيني الموسوى الصفوى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فوت او بعد از احرام و داخل شدن حرم باشد و از باقی افعال چیزی بجا نیاورده باشد آن چه بفعل آورده کافی است و احتیاج به نائب گرفتن دیگری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في يوم الخميس من عشر الثاني من شهور السابع من السنه مثله من العشر مثله من الألف</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p>
    <w:p>
      <w:pPr>
        <w:pStyle w:val="BookText"/>
        <w:rPr/>
      </w:pPr>
      <w:r>
        <w:rPr>
          <w:rFonts w:ascii="IRNazanin" w:hAnsi="IRNazanin" w:eastAsia="IRNazanin"/>
          <w:color w:val="111111"/>
          <w:sz w:val="28"/>
          <w:sz w:val="28"/>
          <w:szCs w:val="28"/>
          <w:rtl w:val="true"/>
          <w:lang w:bidi="fa-IR"/>
        </w:rPr>
        <w:t xml:space="preserve">خط نستعلیق خوانا تاریخ کتابت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به سرخی و آبی، عنوان ها و سرفصل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و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مهر چهارگوش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پارگی در عطف و گوشه های چند وصالی لکه ناشی از رطوبت باشیدگی مرکب و پارگی در اوراق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ساغری مشکی مقوایی ساده اندرون چند کاغذ صورتی</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815667</w:t>
      </w:r>
      <w:r>
        <w:rPr>
          <w:rFonts w:eastAsia="IRNazanin" w:cs="IRNazanin"/>
          <w:color w:val="111111"/>
          <w:sz w:val="28"/>
          <w:szCs w:val="28"/>
          <w:rtl w:val="true"/>
          <w:lang w:bidi="fa-IR"/>
        </w:rPr>
        <w:t xml:space="preserve"> </w:t>
      </w:r>
      <w:bookmarkStart w:id="1340" w:name="pg9548_65283"/>
    </w:p>
    <w:p>
      <w:pPr>
        <w:pStyle w:val="Heading2"/>
        <w:numPr>
          <w:ilvl w:val="1"/>
          <w:numId w:val="1"/>
        </w:numPr>
        <w:rPr/>
      </w:pPr>
      <w:bookmarkStart w:id="1341" w:name="__RefHeading___Toc6834833_2870459653"/>
      <w:bookmarkStart w:id="1342" w:name="_Toc480"/>
      <w:bookmarkEnd w:id="1340"/>
      <w:bookmarkEnd w:id="1341"/>
      <w:r>
        <w:rPr/>
        <w:t>13776/1</w:t>
      </w:r>
      <w:bookmarkEnd w:id="1342"/>
    </w:p>
    <w:p>
      <w:pPr>
        <w:pStyle w:val="BookText"/>
        <w:rPr/>
      </w:pPr>
      <w:r>
        <w:rPr>
          <w:rFonts w:ascii="IRNazanin" w:hAnsi="IRNazanin" w:eastAsia="IRNazanin"/>
          <w:color w:val="111111"/>
          <w:sz w:val="28"/>
          <w:sz w:val="28"/>
          <w:szCs w:val="28"/>
          <w:rtl w:val="true"/>
          <w:lang w:bidi="fa-IR"/>
        </w:rPr>
        <w:t xml:space="preserve">اصفهانی، مظفر بن محمد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قرابادین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محمد حسینی شفایی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اثر نام ادویه ها چگونگی ترکیب و بکار بستن آن ها را بترتیب حروف الفبا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دهلی به چاپ سنگی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به دلیل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اوایل باب دال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پوشیده نماند که فقیر حقیر مظفر ابن محمد الحسيني الشفایی در مدت مدید ترکیبی چند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کردم را در روغن بجوشانند و بیالایند کسی را که کردم بگرد آن روغن را در موضع گزندگی مالند درد ساکن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2527</w:t>
      </w:r>
    </w:p>
    <w:p>
      <w:pPr>
        <w:pStyle w:val="BookText"/>
        <w:rPr/>
      </w:pPr>
      <w:r>
        <w:rPr>
          <w:rFonts w:ascii="IRNazanin" w:hAnsi="IRNazanin" w:eastAsia="IRNazanin"/>
          <w:color w:val="111111"/>
          <w:sz w:val="28"/>
          <w:sz w:val="28"/>
          <w:szCs w:val="28"/>
          <w:rtl w:val="true"/>
          <w:lang w:bidi="fa-IR"/>
        </w:rPr>
        <w:t>خط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نام داروها خطوط بالای پاره ای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از شیرازه جدا گسیختگی شیرازه لکه ناشی از رطوبت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مقوایی دارای جدول ضربی میان جداول بوته های ریسه ای،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قرابادین شفایی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داروسازی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815668</w:t>
      </w:r>
    </w:p>
    <w:p>
      <w:pPr>
        <w:pStyle w:val="Heading2"/>
        <w:numPr>
          <w:ilvl w:val="1"/>
          <w:numId w:val="1"/>
        </w:numPr>
        <w:rPr/>
      </w:pPr>
      <w:bookmarkStart w:id="1343" w:name="__RefHeading___Toc6834835_2870459653"/>
      <w:bookmarkStart w:id="1344" w:name="_Toc481"/>
      <w:bookmarkEnd w:id="1343"/>
      <w:r>
        <w:rPr/>
        <w:t>13776/2</w:t>
      </w:r>
      <w:bookmarkEnd w:id="1344"/>
    </w:p>
    <w:p>
      <w:pPr>
        <w:pStyle w:val="BookText"/>
        <w:rPr/>
      </w:pPr>
      <w:r>
        <w:rPr>
          <w:rFonts w:ascii="IRNazanin" w:hAnsi="IRNazanin" w:eastAsia="IRNazanin"/>
          <w:color w:val="111111"/>
          <w:sz w:val="28"/>
          <w:sz w:val="28"/>
          <w:szCs w:val="28"/>
          <w:rtl w:val="true"/>
          <w:lang w:bidi="fa-IR"/>
        </w:rPr>
        <w:t>قرابادین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مؤلف گوید اثر حاضر رساله ای مختصر در مرکبات برگرفته از مفاتيح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الخزائن و قرابادین در ترکیب ادویه و خواص آن مشتمل بر بیست باب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اشربه و ربها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لعوقات؛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مربیات؛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جوارشات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تریاقات و </w:t>
      </w:r>
      <w:bookmarkStart w:id="1345" w:name="pg9548_65284"/>
    </w:p>
    <w:p>
      <w:pPr>
        <w:pStyle w:val="BookText"/>
        <w:rPr/>
      </w:pPr>
      <w:bookmarkEnd w:id="1345"/>
      <w:r>
        <w:rPr>
          <w:rFonts w:ascii="IRNazanin" w:hAnsi="IRNazanin" w:eastAsia="IRNazanin"/>
          <w:color w:val="111111"/>
          <w:sz w:val="28"/>
          <w:sz w:val="28"/>
          <w:szCs w:val="28"/>
          <w:rtl w:val="true"/>
          <w:lang w:bidi="fa-IR"/>
        </w:rPr>
        <w:t xml:space="preserve">معاجین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اطریفلات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اقراص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حبوبات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سفوقات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ایارجات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شیافات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سقوطات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داروهای متفرقه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غرغره و داروی قی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داروی چشم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مطبوخات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حقنه ها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به دلیل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آغاز این اثر را که شامل قسمتی از باب اول است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بدآن که مختصری در مرکبات از مفاتيح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الخزائن و قرابادین بعون مالک یوم الدین نوشته خواهد شد از تراکیب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ترکیب بکار می آید و هاضمه را نیکو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داروسازی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815669</w:t>
      </w:r>
    </w:p>
    <w:p>
      <w:pPr>
        <w:pStyle w:val="Heading2"/>
        <w:numPr>
          <w:ilvl w:val="1"/>
          <w:numId w:val="1"/>
        </w:numPr>
        <w:rPr/>
      </w:pPr>
      <w:bookmarkStart w:id="1346" w:name="__RefHeading___Toc6834837_2870459653"/>
      <w:bookmarkStart w:id="1347" w:name="_Toc482"/>
      <w:bookmarkEnd w:id="1346"/>
      <w:r>
        <w:rPr/>
        <w:t>13777/1</w:t>
      </w:r>
      <w:bookmarkEnd w:id="1347"/>
    </w:p>
    <w:p>
      <w:pPr>
        <w:pStyle w:val="BookText"/>
        <w:rPr/>
      </w:pPr>
      <w:r>
        <w:rPr>
          <w:rFonts w:ascii="IRNazanin" w:hAnsi="IRNazanin" w:eastAsia="IRNazanin"/>
          <w:color w:val="111111"/>
          <w:sz w:val="28"/>
          <w:sz w:val="28"/>
          <w:szCs w:val="28"/>
          <w:rtl w:val="true"/>
          <w:lang w:bidi="fa-IR"/>
        </w:rPr>
        <w:t>میزان الادب در معرفت الفاظ عرب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اوزان اسماء عربی آمیخته با شواهدی از لغات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اثر بیشتر در پی بیان اوزان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ایست مسمی بمیزان الادب در معرفت الفاظ عرب بدآن که اسم اگر موضوع باشد از برای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لیان حرمان غفران ذهاب کتاب سوال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تستعلیق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خطوط بالای برخی کلمات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قسمت این اثر از برگ </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گوناگون از جمله انواع بدعت خوی زنان استخاره به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پارگی در عطف و گوشه های جلد در چند مورد جای عنوان ها بدون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سیر یک لایی ساده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bookmarkStart w:id="1348" w:name="pg9548_65285"/>
    </w:p>
    <w:p>
      <w:pPr>
        <w:pStyle w:val="BookText"/>
        <w:rPr/>
      </w:pPr>
      <w:bookmarkEnd w:id="1348"/>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815670</w:t>
      </w:r>
    </w:p>
    <w:p>
      <w:pPr>
        <w:pStyle w:val="Heading2"/>
        <w:numPr>
          <w:ilvl w:val="1"/>
          <w:numId w:val="1"/>
        </w:numPr>
        <w:rPr/>
      </w:pPr>
      <w:bookmarkStart w:id="1349" w:name="__RefHeading___Toc6834839_2870459653"/>
      <w:bookmarkStart w:id="1350" w:name="_Toc483"/>
      <w:bookmarkEnd w:id="1349"/>
      <w:r>
        <w:rPr/>
        <w:t>13777/2</w:t>
      </w:r>
      <w:bookmarkEnd w:id="1350"/>
    </w:p>
    <w:p>
      <w:pPr>
        <w:pStyle w:val="BookText"/>
        <w:rPr/>
      </w:pPr>
      <w:r>
        <w:rPr>
          <w:rFonts w:ascii="IRNazanin" w:hAnsi="IRNazanin" w:eastAsia="IRNazanin"/>
          <w:color w:val="111111"/>
          <w:sz w:val="28"/>
          <w:sz w:val="28"/>
          <w:szCs w:val="28"/>
          <w:rtl w:val="true"/>
          <w:lang w:bidi="fa-IR"/>
        </w:rPr>
        <w:t>ساوجی الویری ابراهیم بن اسماعیل</w:t>
      </w:r>
    </w:p>
    <w:p>
      <w:pPr>
        <w:pStyle w:val="BookText"/>
        <w:rPr/>
      </w:pPr>
      <w:r>
        <w:rPr>
          <w:rFonts w:ascii="IRNazanin" w:hAnsi="IRNazanin" w:eastAsia="IRNazanin"/>
          <w:color w:val="111111"/>
          <w:sz w:val="28"/>
          <w:sz w:val="28"/>
          <w:szCs w:val="28"/>
          <w:rtl w:val="true"/>
          <w:lang w:bidi="fa-IR"/>
        </w:rPr>
        <w:t>رساله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اسماعیل ساوجی الویری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بیان مقدار زکات آب گر مهر سنه و همچنین بیان اختلاف اوزان میان عرب و عجم و نسبت بین آن ها مشتمل بر یک مقدمه و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به دلیل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مقدمه این اثر را در بردارد که در بیان نسبت میان اوزان و تحویل یکی به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كرمنا على قبول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 الاحقر الأفقر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ابن اسمعیل الساوجي الوبري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نوزده تومان دو هزار شانزده مثقال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ها و اندازه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815671</w:t>
      </w:r>
    </w:p>
    <w:p>
      <w:pPr>
        <w:pStyle w:val="Heading2"/>
        <w:numPr>
          <w:ilvl w:val="1"/>
          <w:numId w:val="1"/>
        </w:numPr>
        <w:rPr/>
      </w:pPr>
      <w:bookmarkStart w:id="1351" w:name="__RefHeading___Toc6834841_2870459653"/>
      <w:bookmarkStart w:id="1352" w:name="_Toc484"/>
      <w:bookmarkEnd w:id="1351"/>
      <w:r>
        <w:rPr/>
        <w:t>13777/3</w:t>
      </w:r>
      <w:bookmarkEnd w:id="1352"/>
    </w:p>
    <w:p>
      <w:pPr>
        <w:pStyle w:val="BookText"/>
        <w:rPr/>
      </w:pPr>
      <w:r>
        <w:rPr>
          <w:rFonts w:ascii="IRNazanin" w:hAnsi="IRNazanin" w:eastAsia="IRNazanin"/>
          <w:color w:val="111111"/>
          <w:sz w:val="28"/>
          <w:sz w:val="28"/>
          <w:szCs w:val="28"/>
          <w:rtl w:val="true"/>
          <w:lang w:bidi="fa-IR"/>
        </w:rPr>
        <w:t xml:space="preserve">قزوینی، محسن بن محمد طاهر،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تميز الاعداد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محسن بن محمد طاهر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شرح ابیاتی در قاعده نحوی اعداد و برخی قواعد دیگر در بحث تمیز اعداد است که مؤلف در عوامل خود آورده است در برگ های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متفرقه ای از جمله متنی به عربی در کلام و عقود متنی به فارسی در سبب تمرد نمرود شرحی بر قسمت طهارت کتاب فقهی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 xml:space="preserve">. </w:t>
      </w:r>
      <w:bookmarkStart w:id="1353" w:name="pg9548_65286"/>
    </w:p>
    <w:p>
      <w:pPr>
        <w:pStyle w:val="BookText"/>
        <w:rPr/>
      </w:pPr>
      <w:bookmarkEnd w:id="135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المفتاق الى القادر محمد محسن بن محمد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ثمانا مفعول مقدم على فميز في آخر القافية اى ثماني کلمات فحذف تمیزها و تون و الثماني في الاصل منسوب الى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آلاف رجل و امراة و الوف رجل وامرة هكذا و اما باقى الاحكام من التصيير و غیره فلتطلب في غير هذا الكتاب لانه لا يليق به الاطناب و الى الله المرجع و الماب ام خ</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2526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کلمات و عبارت مورد شرح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متن حاشیه برگ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ابیات تميز الاعداد، شرح ثماناً بعد ما جاوزت الاثنين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شعری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815672</w:t>
      </w:r>
    </w:p>
    <w:p>
      <w:pPr>
        <w:pStyle w:val="Heading2"/>
        <w:numPr>
          <w:ilvl w:val="1"/>
          <w:numId w:val="1"/>
        </w:numPr>
        <w:rPr/>
      </w:pPr>
      <w:bookmarkStart w:id="1354" w:name="__RefHeading___Toc6834843_2870459653"/>
      <w:bookmarkStart w:id="1355" w:name="_Toc485"/>
      <w:bookmarkEnd w:id="1354"/>
      <w:r>
        <w:rPr/>
        <w:t>13777/4</w:t>
      </w:r>
      <w:bookmarkEnd w:id="1355"/>
    </w:p>
    <w:p>
      <w:pPr>
        <w:pStyle w:val="BookText"/>
        <w:rPr/>
      </w:pPr>
      <w:r>
        <w:rPr>
          <w:rFonts w:ascii="IRNazanin" w:hAnsi="IRNazanin" w:eastAsia="IRNazanin"/>
          <w:color w:val="111111"/>
          <w:sz w:val="28"/>
          <w:sz w:val="28"/>
          <w:szCs w:val="28"/>
          <w:rtl w:val="true"/>
          <w:lang w:bidi="fa-IR"/>
        </w:rPr>
        <w:t>تعبیر خواب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مختصری در تعبیر خواب است که با استفاده از آیات قرآن کریم و به نقل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احکام تعبیر خواب که از حضرت ائمه معصومين عليهم السلام منقول است که هر کس خواب بیند و تعبیر آن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سخن ایشان را گوش نکند و به سبب گوش نکردن نیز بصواب باشد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تعبیر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يد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استاد مکرم معظم آقا میرزا احمد ولد مرحوم جنت مکان آقا میرزا هاشم خوش نویس قلمی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تاریخ کتابت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پاره ای عبارات از جمله آیات قرآن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خوابگزاری </w:t>
      </w:r>
      <w:bookmarkStart w:id="1356" w:name="pg9548_65287"/>
    </w:p>
    <w:p>
      <w:pPr>
        <w:pStyle w:val="BookText"/>
        <w:rPr/>
      </w:pPr>
      <w:bookmarkEnd w:id="1356"/>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815673</w:t>
      </w:r>
    </w:p>
    <w:p>
      <w:pPr>
        <w:pStyle w:val="Heading2"/>
        <w:numPr>
          <w:ilvl w:val="1"/>
          <w:numId w:val="1"/>
        </w:numPr>
        <w:rPr/>
      </w:pPr>
      <w:bookmarkStart w:id="1357" w:name="__RefHeading___Toc6834845_2870459653"/>
      <w:bookmarkStart w:id="1358" w:name="_Toc486"/>
      <w:bookmarkEnd w:id="1357"/>
      <w:r>
        <w:rPr/>
        <w:t>13777/5</w:t>
      </w:r>
      <w:bookmarkEnd w:id="1358"/>
    </w:p>
    <w:p>
      <w:pPr>
        <w:pStyle w:val="BookText"/>
        <w:rPr/>
      </w:pPr>
      <w:r>
        <w:rPr>
          <w:rFonts w:ascii="IRNazanin" w:hAnsi="IRNazanin" w:eastAsia="IRNazanin"/>
          <w:color w:val="111111"/>
          <w:sz w:val="28"/>
          <w:sz w:val="28"/>
          <w:szCs w:val="28"/>
          <w:rtl w:val="true"/>
          <w:lang w:bidi="fa-IR"/>
        </w:rPr>
        <w:t>آداب نماز شب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به عربی در آداب نماز شب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نماز شب و يقوم الى صلوة الليل بتوجه في أول ركعة على ما قدمناه و يستحب ان يقرا في الركعتين الأولين في كل ركعة الحمد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سبع مرات بسم الله الرحمن الرحيم ولاحول ولاقوة الا بالله العلى العظيم 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815674</w:t>
      </w:r>
    </w:p>
    <w:p>
      <w:pPr>
        <w:pStyle w:val="Heading2"/>
        <w:numPr>
          <w:ilvl w:val="1"/>
          <w:numId w:val="1"/>
        </w:numPr>
        <w:rPr/>
      </w:pPr>
      <w:bookmarkStart w:id="1359" w:name="__RefHeading___Toc6834847_2870459653"/>
      <w:bookmarkStart w:id="1360" w:name="_Toc487"/>
      <w:bookmarkEnd w:id="1359"/>
      <w:r>
        <w:rPr/>
        <w:t>13778/1</w:t>
      </w:r>
      <w:bookmarkEnd w:id="1360"/>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معمای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احمد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13613/4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از حمد تحیت بافتی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در معما طالب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فیض قدس آمد جای توبیخ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گر کنندش فیض تاریخ</w:t>
      </w:r>
    </w:p>
    <w:p>
      <w:pPr>
        <w:pStyle w:val="BookText"/>
        <w:rPr/>
      </w:pPr>
      <w:r>
        <w:rPr>
          <w:rFonts w:ascii="Amiri" w:hAnsi="Amiri" w:eastAsia="Amiri" w:cs="Amiri"/>
          <w:color w:val="111111"/>
          <w:sz w:val="28"/>
          <w:sz w:val="28"/>
          <w:szCs w:val="28"/>
          <w:rtl w:val="true"/>
          <w:lang w:bidi="ar-SA"/>
        </w:rPr>
        <w:t>تمت الرسالة الشريفة الموسوعة المنطوقة الاصغر 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 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توضیحات در ارتباط با متن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 موضوعات گوناگون از جمله دعا جهت سنگ دیوانه خطبه نکاح </w:t>
      </w:r>
      <w:bookmarkStart w:id="1361" w:name="pg9548_65288"/>
    </w:p>
    <w:p>
      <w:pPr>
        <w:pStyle w:val="BookText"/>
        <w:rPr/>
      </w:pPr>
      <w:bookmarkEnd w:id="1361"/>
      <w:r>
        <w:rPr>
          <w:rFonts w:ascii="IRNazanin" w:hAnsi="IRNazanin" w:eastAsia="IRNazanin"/>
          <w:color w:val="111111"/>
          <w:sz w:val="28"/>
          <w:sz w:val="28"/>
          <w:szCs w:val="28"/>
          <w:rtl w:val="true"/>
          <w:lang w:bidi="fa-IR"/>
        </w:rPr>
        <w:t>مفرداتی در معما به نام های مختلف نسخه جهت دفع تب و آبله بند آوردن خونریزی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حمل دیباچه قباله ملک 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دکتر حسین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پارگی در عطف عطف از شیرازه جدا، پارگی در اوراق خط خوردگی باشیدگی مرکب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مشکی یک لایی ساده عطف تیماج قهوه ای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در معما دستور معما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815675</w:t>
      </w:r>
    </w:p>
    <w:p>
      <w:pPr>
        <w:pStyle w:val="Heading2"/>
        <w:numPr>
          <w:ilvl w:val="1"/>
          <w:numId w:val="1"/>
        </w:numPr>
        <w:rPr/>
      </w:pPr>
      <w:bookmarkStart w:id="1362" w:name="__RefHeading___Toc6834849_2870459653"/>
      <w:bookmarkStart w:id="1363" w:name="_Toc488"/>
      <w:bookmarkEnd w:id="1362"/>
      <w:r>
        <w:rPr/>
        <w:t>13778/2</w:t>
      </w:r>
      <w:bookmarkEnd w:id="1363"/>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حلية الحلل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احمد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حلية الحلل جامی در معما که به رساله کبیر در معما نیز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 xml:space="preserve">ق به نام میرزا ابوالقاسم بابر نوشته شده و در آن اعمال سه گانه معما در قالب یک 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مزین به چند ترصیع سه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حاوی چند سمط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خلخال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تلخیصی از این اثر است که از سه ترصیع اول شروع شده و به دلیل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اواسط سمط دوم از عقد سوم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بدآن که معما کلامی است موزون که دلالت کند بر اسمی از اسماء بطريق اشاره و ایما دلالتی که پسندیده طبع های سلیم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بنام لب کلمه شفه است و شک نیست که تلفظ آن بر وجهی که لب ملاقی دندان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رابطه با چشم زخم</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کبیر در معما حلية الحلل برگزیده </w:t>
      </w:r>
      <w:bookmarkStart w:id="1364" w:name="pg9548_65289"/>
    </w:p>
    <w:p>
      <w:pPr>
        <w:pStyle w:val="BookText"/>
        <w:rPr/>
      </w:pPr>
      <w:bookmarkEnd w:id="136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815676</w:t>
      </w:r>
    </w:p>
    <w:p>
      <w:pPr>
        <w:pStyle w:val="Heading2"/>
        <w:numPr>
          <w:ilvl w:val="1"/>
          <w:numId w:val="1"/>
        </w:numPr>
        <w:rPr/>
      </w:pPr>
      <w:bookmarkStart w:id="1365" w:name="__RefHeading___Toc6834851_2870459653"/>
      <w:bookmarkStart w:id="1366" w:name="_Toc489"/>
      <w:bookmarkEnd w:id="1365"/>
      <w:r>
        <w:rPr/>
        <w:t>13779/1</w:t>
      </w:r>
      <w:bookmarkEnd w:id="1366"/>
    </w:p>
    <w:p>
      <w:pPr>
        <w:pStyle w:val="BookText"/>
        <w:rPr/>
      </w:pPr>
      <w:r>
        <w:rPr>
          <w:rFonts w:ascii="IRNazanin" w:hAnsi="IRNazanin" w:eastAsia="IRNazanin"/>
          <w:color w:val="111111"/>
          <w:sz w:val="28"/>
          <w:sz w:val="28"/>
          <w:szCs w:val="28"/>
          <w:rtl w:val="true"/>
          <w:lang w:bidi="fa-IR"/>
        </w:rPr>
        <w:t>رساله در تجوید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تجوید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آغاز افتادگی دارد و ابواب به جا مانده آن بدین ترتیب است باب الادغام باب تنوین و نون ساکنه باب الرءات، باب الوقف در ذکر مخارج حروف و تلاوت قرآن</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فتحه باشد مثل ترو و کیف آنرا حروف لین خوانند نه مد و امتداد این حروف سه گانه بقدر یک الف باشد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سوره والذاريات فقربه اليهم قال الا تاكلون و الحمد لله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نشان و خطوط بالای آن ها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در ارتباط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بارگی در عطف، قسمتی از عطف از شیرازه جدا، گسیختگی شیرازه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بدون نوشته باشیدگی مرکب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قهوه ای روشن یک لایی، دارای جدول ضربی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815677</w:t>
      </w:r>
    </w:p>
    <w:p>
      <w:pPr>
        <w:pStyle w:val="Heading2"/>
        <w:numPr>
          <w:ilvl w:val="1"/>
          <w:numId w:val="1"/>
        </w:numPr>
        <w:rPr/>
      </w:pPr>
      <w:bookmarkStart w:id="1367" w:name="__RefHeading___Toc6834853_2870459653"/>
      <w:bookmarkStart w:id="1368" w:name="_Toc490"/>
      <w:bookmarkEnd w:id="1367"/>
      <w:r>
        <w:rPr/>
        <w:t>13779/2</w:t>
      </w:r>
      <w:bookmarkEnd w:id="1368"/>
    </w:p>
    <w:p>
      <w:pPr>
        <w:pStyle w:val="BookText"/>
        <w:rPr/>
      </w:pPr>
      <w:r>
        <w:rPr>
          <w:rFonts w:ascii="IRNazanin" w:hAnsi="IRNazanin" w:eastAsia="IRNazanin"/>
          <w:color w:val="111111"/>
          <w:sz w:val="28"/>
          <w:sz w:val="28"/>
          <w:szCs w:val="28"/>
          <w:rtl w:val="true"/>
          <w:lang w:bidi="fa-IR"/>
        </w:rPr>
        <w:t xml:space="preserve">جزری، محمد بن محمد، </w:t>
      </w:r>
      <w:r>
        <w:rPr>
          <w:rFonts w:eastAsia="IRNazanin" w:cs="IRNazanin"/>
          <w:color w:val="111111"/>
          <w:sz w:val="28"/>
          <w:szCs w:val="28"/>
          <w:lang w:bidi="fa-IR"/>
        </w:rPr>
        <w:t>833751</w:t>
      </w:r>
    </w:p>
    <w:p>
      <w:pPr>
        <w:pStyle w:val="BookText"/>
        <w:rPr/>
      </w:pPr>
      <w:r>
        <w:rPr>
          <w:rFonts w:ascii="IRNazanin" w:hAnsi="IRNazanin" w:eastAsia="IRNazanin"/>
          <w:color w:val="111111"/>
          <w:sz w:val="28"/>
          <w:sz w:val="28"/>
          <w:szCs w:val="28"/>
          <w:rtl w:val="true"/>
          <w:lang w:bidi="fa-IR"/>
        </w:rPr>
        <w:t xml:space="preserve">منظومه الجزرية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جزری شافعی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منظومه ای در بیان تجوید و مخارج حروف است که پس از انتشار شهرت فوق العاده ای یافت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شروح متعددی بر آن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 در تهران به چاپ سنگی رسیده است</w:t>
      </w:r>
      <w:r>
        <w:rPr>
          <w:rFonts w:eastAsia="IRNazanin" w:cs="IRNazanin"/>
          <w:color w:val="111111"/>
          <w:sz w:val="28"/>
          <w:szCs w:val="28"/>
          <w:rtl w:val="true"/>
          <w:lang w:bidi="fa-IR"/>
        </w:rPr>
        <w:t xml:space="preserve">. </w:t>
      </w:r>
      <w:bookmarkStart w:id="1369" w:name="pg9548_65290"/>
    </w:p>
    <w:p>
      <w:pPr>
        <w:pStyle w:val="BookText"/>
        <w:rPr/>
      </w:pPr>
      <w:bookmarkEnd w:id="1369"/>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راجي عفو رب 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الجزري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لها 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الصلوة بعد و السلام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1799</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922</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الجزرية، أرجوزة في التجويد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815678</w:t>
      </w:r>
    </w:p>
    <w:p>
      <w:pPr>
        <w:pStyle w:val="Heading2"/>
        <w:numPr>
          <w:ilvl w:val="1"/>
          <w:numId w:val="1"/>
        </w:numPr>
        <w:rPr/>
      </w:pPr>
      <w:bookmarkStart w:id="1370" w:name="__RefHeading___Toc6834855_2870459653"/>
      <w:bookmarkStart w:id="1371" w:name="_Toc491"/>
      <w:bookmarkEnd w:id="1370"/>
      <w:r>
        <w:rPr/>
        <w:t>13779/3</w:t>
      </w:r>
      <w:bookmarkEnd w:id="1371"/>
    </w:p>
    <w:p>
      <w:pPr>
        <w:pStyle w:val="BookText"/>
        <w:rPr/>
      </w:pPr>
      <w:r>
        <w:rPr>
          <w:rFonts w:ascii="IRNazanin" w:hAnsi="IRNazanin" w:eastAsia="IRNazanin"/>
          <w:color w:val="111111"/>
          <w:sz w:val="28"/>
          <w:sz w:val="28"/>
          <w:szCs w:val="28"/>
          <w:rtl w:val="true"/>
          <w:lang w:bidi="fa-IR"/>
        </w:rPr>
        <w:t xml:space="preserve">شریف سمرقندی، محمد بن محمود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رسالة في القراءات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بن محمد بن علی سبط سید ابی القاسم السمرقندي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اختلاف قرائت ابوبكر شعبة بن عياش و حفض بن سلیمان کوفی از شاگردان و راویان عاصم کوفی از قرای سبعه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کلمات یاد شده را به ترتیب سوره ها از منظومه حرز الامانی شاطبی استخراج 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ابوبکر به سرخی و روایت حفص به سیاهی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صدورنا خزائن کلامه القديم و هديناه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 العبد الفقير الى رحمة الله الغنى محمد بن محمود بن محمد بن على سبط سيد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القاسم السمرقندي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ادريك مؤصدة في عمد و لی دین کفوا احد 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في قراءات السبع و المضبوط من اضائة الطبع، مبسوط اوسط</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قرائت</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815679</w:t>
      </w:r>
      <w:r>
        <w:rPr>
          <w:rFonts w:eastAsia="IRNazanin" w:cs="IRNazanin"/>
          <w:color w:val="111111"/>
          <w:sz w:val="28"/>
          <w:szCs w:val="28"/>
          <w:rtl w:val="true"/>
          <w:lang w:bidi="fa-IR"/>
        </w:rPr>
        <w:t xml:space="preserve"> </w:t>
      </w:r>
      <w:bookmarkStart w:id="1372" w:name="pg9548_65291"/>
    </w:p>
    <w:p>
      <w:pPr>
        <w:pStyle w:val="Heading2"/>
        <w:numPr>
          <w:ilvl w:val="1"/>
          <w:numId w:val="1"/>
        </w:numPr>
        <w:rPr/>
      </w:pPr>
      <w:bookmarkStart w:id="1373" w:name="__RefHeading___Toc6834857_2870459653"/>
      <w:bookmarkStart w:id="1374" w:name="_Toc492"/>
      <w:bookmarkEnd w:id="1372"/>
      <w:bookmarkEnd w:id="1373"/>
      <w:r>
        <w:rPr/>
        <w:t>13780</w:t>
      </w:r>
      <w:bookmarkEnd w:id="1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شیعه آیات و احکام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ای در اعتقادات شیعه درباره امامت، مشاهیر ایام و اعمالی که باید در این روزها انجام داد، انواع غسل، اعمال روز جمعه، نمازها و وقت و آداب آن ها، تعقیب نمازها، آداب زیارات حضرت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توحید، تیمم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استفاده از کتب معتبر شیعه از قبیل ثواب الاعمال شیخ صدوق، تفسیر گازر، کامل الزيارت، تفسیر ابوالمحاسن، روضة الواعظين شیخ مفید، تنقیح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عذر مبطلان زایل گردد و حجت مبتدعان عاطل شود که کتاب پس پشت انداختند و بدان عمل نکردند و آن همه آزار به عترت عالی رتبت آن حضرت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سر آن حضرت از روی ادب بگوید السلام علیک یا ولی الله السلام علیک یا حجة الله السلام علیک یا نورالله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سرفصل ها خطوط بالای آیات قرآن و احادیث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با عبارت محمد على نائب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با عبارت معین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آثار آب افتادگی لکه و وصالی در نسخه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أصفهانی نخودی جلد تیماج قهوه ای روشن یک لایی دارای جدول ضربی،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815680</w:t>
      </w:r>
    </w:p>
    <w:p>
      <w:pPr>
        <w:pStyle w:val="Heading2"/>
        <w:numPr>
          <w:ilvl w:val="1"/>
          <w:numId w:val="1"/>
        </w:numPr>
        <w:rPr/>
      </w:pPr>
      <w:bookmarkStart w:id="1375" w:name="__RefHeading___Toc6834859_2870459653"/>
      <w:bookmarkStart w:id="1376" w:name="_Toc493"/>
      <w:bookmarkEnd w:id="1375"/>
      <w:r>
        <w:rPr/>
        <w:t>13781/1</w:t>
      </w:r>
      <w:bookmarkEnd w:id="1376"/>
    </w:p>
    <w:p>
      <w:pPr>
        <w:pStyle w:val="BookText"/>
        <w:rPr/>
      </w:pPr>
      <w:r>
        <w:rPr>
          <w:rFonts w:ascii="IRNazanin" w:hAnsi="IRNazanin" w:eastAsia="IRNazanin"/>
          <w:color w:val="111111"/>
          <w:sz w:val="28"/>
          <w:sz w:val="28"/>
          <w:szCs w:val="28"/>
          <w:rtl w:val="true"/>
          <w:lang w:bidi="fa-IR"/>
        </w:rPr>
        <w:t>قربانعلی</w:t>
      </w:r>
    </w:p>
    <w:p>
      <w:pPr>
        <w:pStyle w:val="BookText"/>
        <w:rPr/>
      </w:pPr>
      <w:r>
        <w:rPr>
          <w:rFonts w:ascii="IRNazanin" w:hAnsi="IRNazanin" w:eastAsia="IRNazanin"/>
          <w:color w:val="111111"/>
          <w:sz w:val="28"/>
          <w:sz w:val="28"/>
          <w:szCs w:val="28"/>
          <w:rtl w:val="true"/>
          <w:lang w:bidi="fa-IR"/>
        </w:rPr>
        <w:t xml:space="preserve">مجمع الانشاء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قربانعلی از طایفه سعیدیه ابوالوردی؟</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377" w:name="pg9548_65292"/>
    </w:p>
    <w:p>
      <w:pPr>
        <w:pStyle w:val="BookText"/>
        <w:rPr/>
      </w:pPr>
      <w:bookmarkEnd w:id="1377"/>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مجموعه نامه هایی است که به مناسبت های گوناگون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پنج باب و یک خاتمه تنظیم شده که هر باب نیز مشتمل بر پنج فصل است باب اول در نامه جات و فرامین دوم در مراسلات سوم در احکام شرعی چهارم در خطوط دفتری و پنجم در دانستن هر خط که دانستن آن ها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 رقوم سنوات ترکی، بیارات، فلوس، کواکب و 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تنها باب اول از این اثر را در بردارد که آن نیز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بیحد و ثنای بیعدد سزاوار پادشاهی است که از خزانه جود عمیم و خلق عظیم خلقت ایشان را به خلعت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که مستظهر اخلاص و خدمتگزاری بوده کامیاب 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نادره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دکتر حسین مفتاح ص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سرفصل ها و عبارات به سرخی مهرها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با عبارت دکتر حسین مفتاح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اوراق جای عنوان ها بدون نوشته اندک آب افتادگی و لکه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ساغری اناری مقوایی جدول به زرد میان جداول بونه های ریسه ای به زر اندرون جلد کاغذ ابری الوان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دولتی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815681</w:t>
      </w:r>
    </w:p>
    <w:p>
      <w:pPr>
        <w:pStyle w:val="Heading2"/>
        <w:numPr>
          <w:ilvl w:val="1"/>
          <w:numId w:val="1"/>
        </w:numPr>
        <w:rPr/>
      </w:pPr>
      <w:bookmarkStart w:id="1378" w:name="__RefHeading___Toc6834861_2870459653"/>
      <w:bookmarkStart w:id="1379" w:name="_Toc494"/>
      <w:bookmarkEnd w:id="1378"/>
      <w:r>
        <w:rPr/>
        <w:t>13781/2</w:t>
      </w:r>
      <w:bookmarkEnd w:id="1379"/>
    </w:p>
    <w:p>
      <w:pPr>
        <w:pStyle w:val="BookText"/>
        <w:rPr/>
      </w:pPr>
      <w:r>
        <w:rPr>
          <w:rFonts w:ascii="IRNazanin" w:hAnsi="IRNazanin" w:eastAsia="IRNazanin"/>
          <w:color w:val="111111"/>
          <w:sz w:val="28"/>
          <w:sz w:val="28"/>
          <w:szCs w:val="28"/>
          <w:rtl w:val="true"/>
          <w:lang w:bidi="fa-IR"/>
        </w:rPr>
        <w:t>منظومه در مدح مؤید الدوله ابوالفتح میرزا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نخست متنی ادبی و شکوه آمیز از اوضاع نابسامان استان فارس بی توجهی حاکم پیشین به وضع مردم آن سامان و اظهار شادمانی از روی کار آمدن حاکم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و سپس منظومه ای در قالب مخمس در همین زمینه سروده شده است با توجه به تاریخ کتابت </w:t>
      </w:r>
      <w:bookmarkStart w:id="1380" w:name="pg9548_65293"/>
    </w:p>
    <w:p>
      <w:pPr>
        <w:pStyle w:val="BookText"/>
        <w:rPr/>
      </w:pPr>
      <w:bookmarkEnd w:id="1380"/>
      <w:r>
        <w:rPr>
          <w:rFonts w:ascii="IRNazanin" w:hAnsi="IRNazanin" w:eastAsia="IRNazanin"/>
          <w:color w:val="111111"/>
          <w:sz w:val="28"/>
          <w:sz w:val="28"/>
          <w:szCs w:val="28"/>
          <w:rtl w:val="true"/>
          <w:lang w:bidi="fa-IR"/>
        </w:rPr>
        <w:t xml:space="preserve">اثر اول این مجموعه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موید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دارد ممدوح، مؤید الدوله ابوالفتح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بزرگ سلطان مراد میرزا حسام السلطنه و داماد ناصرالدین شاه باشد که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والی استان فارس بوده و در همان سال نیز معزول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قربان حضور مهر ظهور باهر النور مبارکت گردم عرضه داشت بخاکپای جواهرسای عالم آرای بهجت افزای حضرت اقدس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مپسند بر من از غم دوران عتاب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دریابهان که عاشق زار خراب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همدم زاغ و زغن رسید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دکتر حسین مفتاح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شرح حال رجال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جدول و کمند اندازی به زره؛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الدوله ابوالفتح بن سلطان مراد </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815682</w:t>
      </w:r>
    </w:p>
    <w:p>
      <w:pPr>
        <w:pStyle w:val="Heading2"/>
        <w:numPr>
          <w:ilvl w:val="1"/>
          <w:numId w:val="1"/>
        </w:numPr>
        <w:rPr/>
      </w:pPr>
      <w:bookmarkStart w:id="1381" w:name="__RefHeading___Toc6834863_2870459653"/>
      <w:bookmarkStart w:id="1382" w:name="_Toc495"/>
      <w:bookmarkEnd w:id="1381"/>
      <w:r>
        <w:rPr/>
        <w:t>13782</w:t>
      </w:r>
      <w:bookmarkEnd w:id="1382"/>
    </w:p>
    <w:p>
      <w:pPr>
        <w:pStyle w:val="BookText"/>
        <w:rPr/>
      </w:pPr>
      <w:r>
        <w:rPr>
          <w:rFonts w:ascii="IRNazanin" w:hAnsi="IRNazanin" w:eastAsia="IRNazanin"/>
          <w:color w:val="111111"/>
          <w:sz w:val="28"/>
          <w:sz w:val="28"/>
          <w:szCs w:val="28"/>
          <w:rtl w:val="true"/>
          <w:lang w:bidi="fa-IR"/>
        </w:rPr>
        <w:t xml:space="preserve">حکیم مؤمن، محمد مؤمن بن محمد زمان،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حسینی تنکابنی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نسخه حاضر از اوایل تشخیص چهارم در مداوای سموم تا علاج امراض عین از معالجات طیور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بادزهر معدنیست در هر ماهی دو سه بار بقدر قیراطی تا یک دانگ همین اثر دارد و ازین جمله شرب تخم مخلصه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منع لحومات و اقتصار بحبوب و تقطیر به گلاب و شکر نمایند و علاج غشاوه و بیاض</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bookmarkStart w:id="1383" w:name="pg9548_65295"/>
    </w:p>
    <w:p>
      <w:pPr>
        <w:pStyle w:val="BookText"/>
        <w:rPr/>
      </w:pPr>
      <w:bookmarkEnd w:id="138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نام ادویه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الموسوی در برگ های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لوزی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حسینقلی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انجام همچنین بین برگ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مغشوش جلد فرسوده پارگی در عطف عطف از شیرازه جدا گسیختگی شیرازه پارگی در لیه اوراق آب افتادگی پاشیدگی مرکب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ساغری مشکی مقوایی، دارای جدول ضربی میان جداول بوته های ریسه ای اندرون جلد تیماج مشکی</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237145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حکیم مؤمن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815683</w:t>
      </w:r>
    </w:p>
    <w:p>
      <w:pPr>
        <w:pStyle w:val="Heading2"/>
        <w:numPr>
          <w:ilvl w:val="1"/>
          <w:numId w:val="1"/>
        </w:numPr>
        <w:rPr/>
      </w:pPr>
      <w:bookmarkStart w:id="1384" w:name="__RefHeading___Toc6834865_2870459653"/>
      <w:bookmarkStart w:id="1385" w:name="_Toc496"/>
      <w:bookmarkEnd w:id="1384"/>
      <w:r>
        <w:rPr/>
        <w:t>13783/1</w:t>
      </w:r>
      <w:bookmarkEnd w:id="1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شیعه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مختصری در برخی از اعتقادات شیعه از قبیل آفرینش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برتری ایشان بر دیگر انبیا میثاق الهی مناجات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دین فروع دیں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و وفات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تعقیب نمازها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های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باری تعالی درخواست گفت که خداوندا پادشاها مرا دستوری ده تا بروم بزرگی عرش ترا ببینم خطاب آمد که ای میکائیل سخن بزرگ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روز یکبار این دعا را بخواند خدای تعالی گناه چهل ساله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ولاقوة الا بالله العلی العظیم برحمتک یا ارحم الراحمین</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خطوط بالای برخی کلمات و جملات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تاریخ ولادت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آب افتادگی </w:t>
      </w:r>
      <w:bookmarkStart w:id="1386" w:name="pg9548_65297"/>
    </w:p>
    <w:p>
      <w:pPr>
        <w:pStyle w:val="BookText"/>
        <w:rPr/>
      </w:pPr>
      <w:bookmarkEnd w:id="1386"/>
      <w:r>
        <w:rPr>
          <w:rFonts w:ascii="IRNazanin" w:hAnsi="IRNazanin" w:eastAsia="IRNazanin"/>
          <w:color w:val="111111"/>
          <w:sz w:val="28"/>
          <w:sz w:val="28"/>
          <w:szCs w:val="28"/>
          <w:rtl w:val="true"/>
          <w:lang w:bidi="fa-IR"/>
        </w:rPr>
        <w:t>لکه، پارگی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ساغری مشکی یک لایی دارای جدول ضربی، اندرون جلد کاغذ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815684</w:t>
      </w:r>
    </w:p>
    <w:p>
      <w:pPr>
        <w:pStyle w:val="Heading2"/>
        <w:numPr>
          <w:ilvl w:val="1"/>
          <w:numId w:val="1"/>
        </w:numPr>
        <w:rPr/>
      </w:pPr>
      <w:bookmarkStart w:id="1387" w:name="__RefHeading___Toc6834867_2870459653"/>
      <w:bookmarkStart w:id="1388" w:name="_Toc497"/>
      <w:bookmarkEnd w:id="1387"/>
      <w:r>
        <w:rPr/>
        <w:t>13783/2</w:t>
      </w:r>
      <w:bookmarkEnd w:id="1388"/>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13664/2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فصولی در بیان اختیارات ایام اختیارات ،هفته اموری که موجب رفع نحوست ایام هفته ماه و ساعات می 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نسخه برگ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مختصری در مورد ماه محرم و این که اگر اول ماه محرم با هر یک از هفت روز هفته مطابق شود، چه رویدادی در آن سال رخ خواهد داد و آن سال از جهات مختلف چگونه سالی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 عنوان محرمنامه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وجیزه حدیث چند که مشتمل است بر خسوف و کسوف و حوادث هر ساله شیخ بزرگوار قطب الدین راوندي عليه الرحمة</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احقر عباد الله محمد باقر ابن محمد تقی علی الله که این رساله ایست در بیان آن چه از احادیث معتبره از اهل بیت رسالت صلوات الله علیهم اجمعین معلوم می شود از سعادت و نحوست ایام هفته و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خالص گردان ولایت ما را از برای خود بهرجا که خواهی برو بازآی اما آن حضرت دعای علاحده فرمود که هر صبح سه بار بخوانند دعای طویل است که در مصباح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چند مهر با خوانا برگ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bookmarkStart w:id="1389" w:name="pg9548_65299"/>
    </w:p>
    <w:p>
      <w:pPr>
        <w:pStyle w:val="BookText"/>
        <w:rPr/>
      </w:pPr>
      <w:bookmarkEnd w:id="138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 نحس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815685</w:t>
      </w:r>
    </w:p>
    <w:p>
      <w:pPr>
        <w:pStyle w:val="Heading2"/>
        <w:numPr>
          <w:ilvl w:val="1"/>
          <w:numId w:val="1"/>
        </w:numPr>
        <w:rPr/>
      </w:pPr>
      <w:bookmarkStart w:id="1390" w:name="__RefHeading___Toc6834869_2870459653"/>
      <w:bookmarkStart w:id="1391" w:name="_Toc498"/>
      <w:bookmarkEnd w:id="1390"/>
      <w:r>
        <w:rPr/>
        <w:t>13783/3</w:t>
      </w:r>
      <w:bookmarkEnd w:id="1391"/>
    </w:p>
    <w:p>
      <w:pPr>
        <w:pStyle w:val="BookText"/>
        <w:rPr/>
      </w:pPr>
      <w:r>
        <w:rPr>
          <w:rFonts w:ascii="IRNazanin" w:hAnsi="IRNazanin" w:eastAsia="IRNazanin"/>
          <w:color w:val="111111"/>
          <w:sz w:val="28"/>
          <w:sz w:val="28"/>
          <w:szCs w:val="28"/>
          <w:rtl w:val="true"/>
          <w:lang w:bidi="fa-IR"/>
        </w:rPr>
        <w:t>نور پاک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حاوی متن حدیثی در آفرینش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واجب مثل 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سیرت و علامات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پاک محمد مصطفی آنست که حق تعالی نور پاک محمد مصطفی بود سر بسجده نهاده بود که فرمان حق سبحانه در رسید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گلاب خیسانند و از آب گلاب بر چشم کشند که بسیار نافع است و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1806115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نامه آفرینش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815686</w:t>
      </w:r>
    </w:p>
    <w:p>
      <w:pPr>
        <w:pStyle w:val="Heading2"/>
        <w:numPr>
          <w:ilvl w:val="1"/>
          <w:numId w:val="1"/>
        </w:numPr>
        <w:rPr/>
      </w:pPr>
      <w:bookmarkStart w:id="1392" w:name="__RefHeading___Toc6834871_2870459653"/>
      <w:bookmarkStart w:id="1393" w:name="_Toc499"/>
      <w:bookmarkEnd w:id="1392"/>
      <w:r>
        <w:rPr/>
        <w:t>13783/4</w:t>
      </w:r>
      <w:bookmarkEnd w:id="1393"/>
    </w:p>
    <w:p>
      <w:pPr>
        <w:pStyle w:val="BookText"/>
        <w:rPr/>
      </w:pPr>
      <w:r>
        <w:rPr>
          <w:rFonts w:ascii="IRNazanin" w:hAnsi="IRNazanin" w:eastAsia="IRNazanin"/>
          <w:color w:val="111111"/>
          <w:sz w:val="28"/>
          <w:sz w:val="28"/>
          <w:szCs w:val="28"/>
          <w:rtl w:val="true"/>
          <w:lang w:bidi="fa-IR"/>
        </w:rPr>
        <w:t>سؤال و جواب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جنبه های گوناگون اعتقادی شیعه از قبیل فضیلت قرائت آیه ها و سوره های قرآن اصول دین نام القاب کنیه تاریخ ولادت و وفات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سوال و جواب پرداخته است سرفصل های به جا مانده در این اثر بدین ترتیب است باب دوم در ذکر اصول دین شامل پنج فصل فصل اول در توحید صفات ذات پاک دوم در معرفت خدای تعالی و سوم در بیان ثبوت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وحدانیتست و نشان ربوبیت است و معانیش عجایب فردانیتست اصل علمهاست</w:t>
      </w:r>
      <w:r>
        <w:rPr>
          <w:rFonts w:eastAsia="IRNazanin" w:cs="IRNazanin"/>
          <w:color w:val="111111"/>
          <w:sz w:val="28"/>
          <w:szCs w:val="28"/>
          <w:rtl w:val="true"/>
          <w:lang w:bidi="fa-IR"/>
        </w:rPr>
        <w:t xml:space="preserve">..... </w:t>
      </w:r>
      <w:bookmarkStart w:id="1394" w:name="pg9548_65302"/>
    </w:p>
    <w:p>
      <w:pPr>
        <w:pStyle w:val="BookText"/>
        <w:rPr/>
      </w:pPr>
      <w:bookmarkEnd w:id="139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و جمع کثیر آمدند پیش امیر که یا مولا ترا که زخم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ناخوانا برگ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 هشت ضلعی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علی ؟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815687</w:t>
      </w:r>
    </w:p>
    <w:p>
      <w:pPr>
        <w:pStyle w:val="Heading2"/>
        <w:numPr>
          <w:ilvl w:val="1"/>
          <w:numId w:val="1"/>
        </w:numPr>
        <w:rPr/>
      </w:pPr>
      <w:bookmarkStart w:id="1395" w:name="__RefHeading___Toc6834873_2870459653"/>
      <w:bookmarkStart w:id="1396" w:name="_Toc500"/>
      <w:bookmarkEnd w:id="1395"/>
      <w:r>
        <w:rPr/>
        <w:t>13784</w:t>
      </w:r>
      <w:bookmarkEnd w:id="1396"/>
    </w:p>
    <w:p>
      <w:pPr>
        <w:pStyle w:val="BookText"/>
        <w:rPr/>
      </w:pPr>
      <w:r>
        <w:rPr>
          <w:rFonts w:ascii="IRNazanin" w:hAnsi="IRNazanin" w:eastAsia="IRNazanin"/>
          <w:color w:val="111111"/>
          <w:sz w:val="28"/>
          <w:sz w:val="28"/>
          <w:szCs w:val="28"/>
          <w:rtl w:val="true"/>
          <w:lang w:bidi="fa-IR"/>
        </w:rPr>
        <w:t xml:space="preserve">مجالس در زندگی و مصائب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مجالسی در تاریخ زندگانی و مصائب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نماز عروسی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کیفیت صحرای محشر فدک وفات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اعتقادات شیعه با استفاده از کتب معتبر شیعه برای اهل منبر تنظیم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یمینی امام خطی بدری احدی مکی مدنی ابطحی هاشمی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دست مرا که آن که سرو خوش بالای او خلعت نمای انما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ده بار صلوات بر آنجناب فرستاد پر و بالش صحیح شد از برکت صلوات بر پیغمبر غلغله در ملکوت افتاد تمام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ناخوانا كاتب شیخ حسین پسر شيخ على المشهور به عرب تاریخ کتابت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توضیحاتی با تاریخ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نونویس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با عبارت علی بن محمد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فرسوده، عطف از شیرازه جدا گسیختگی شیرازه لکه ناشی از رطوبت آب افتادگی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نقش دار زرشکی سیر و روشن عطف پارچه مشکی اندرون جلد روکش کاغذی</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bookmarkStart w:id="1397" w:name="pg9548_65304"/>
    </w:p>
    <w:p>
      <w:pPr>
        <w:pStyle w:val="BookText"/>
        <w:rPr/>
      </w:pPr>
      <w:bookmarkEnd w:id="139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815688</w:t>
      </w:r>
    </w:p>
    <w:p>
      <w:pPr>
        <w:pStyle w:val="Heading2"/>
        <w:numPr>
          <w:ilvl w:val="1"/>
          <w:numId w:val="1"/>
        </w:numPr>
        <w:rPr/>
      </w:pPr>
      <w:bookmarkStart w:id="1398" w:name="__RefHeading___Toc6834875_2870459653"/>
      <w:bookmarkStart w:id="1399" w:name="_Toc501"/>
      <w:bookmarkEnd w:id="1398"/>
      <w:r>
        <w:rPr/>
        <w:t>13785/1</w:t>
      </w:r>
      <w:bookmarkEnd w:id="1399"/>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الكيميا ابو على حسين بن عبدالله بن سينا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ترجمه فارسی این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الذریعه از اصل این اثر با نام های امر مستور الصنعة و الاکسیر یاد کرده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فهرست کتابخانه ملک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الحكمة المستوره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بدآن که این رساله ایست که خواجه رئیس نوشته برای خواجه ابوالحسن سهل در حکمت مستوره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 تمام می شود به سه جزو بغیر از جزو ناری و زر تمام می شود به چهار عنصر به تمامه و الله اعلم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سر لوح و کتیبه مذهب با نقش گل و بوته در زمینه لاجورد و شنگرف کمند اندازی و جداول به زر و سیاهی دو صفحه نخست دارای تشعیر خطوط بالای سرفصل ها و برخی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عنوان ها در حاشیه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عطف از شیرازه جدا گسیختگی شیرازه لکه ناشی از رطوبت پارگی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 سرمه ای تیره، عطف تیماج قهوه ای سیر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امر مستور الصنعة؛ ترجمه الاكسير ترجمه الحكمة المستورة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 و کیمیاگری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815689</w:t>
      </w:r>
    </w:p>
    <w:p>
      <w:pPr>
        <w:pStyle w:val="Heading2"/>
        <w:numPr>
          <w:ilvl w:val="1"/>
          <w:numId w:val="1"/>
        </w:numPr>
        <w:rPr/>
      </w:pPr>
      <w:bookmarkStart w:id="1400" w:name="__RefHeading___Toc6834877_2870459653"/>
      <w:bookmarkStart w:id="1401" w:name="_Toc502"/>
      <w:bookmarkEnd w:id="1400"/>
      <w:r>
        <w:rPr/>
        <w:t>13785/2</w:t>
      </w:r>
      <w:bookmarkEnd w:id="1401"/>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 </w:t>
      </w:r>
      <w:bookmarkStart w:id="1402" w:name="pg9548_65306"/>
    </w:p>
    <w:p>
      <w:pPr>
        <w:pStyle w:val="BookText"/>
        <w:rPr/>
      </w:pPr>
      <w:bookmarkEnd w:id="1402"/>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در کیمیا است که به دلیل افتادگی در انجام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باب از این رساله نام گیاهی آمده که نحوه بکارگیری آن در کیمیاگری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برخی از ابواب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او را دیامی گویند درختی که او را مویزک گویند شجری که او را این گویند شجری که او را ریس گویند شجری که نام او را نما گویند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نبات گیاهی نام او شبکا گویند مثل درخت تبعید و برگ او و گل او بدین نوع باشد و به فارسی کندر کاری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نباتیست که هر حیوانی که دندان بران زند زرد شود همچون چیزی که روی آنرا در چین باشد و راست و تحقیق است او ان عنصر است و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عنوان ها در حاشیه در حاشیه این کتاب اثر دیگری در کیمیا نوشته شده که در شماره بعد این مجموعه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815690</w:t>
      </w:r>
    </w:p>
    <w:p>
      <w:pPr>
        <w:pStyle w:val="Heading2"/>
        <w:numPr>
          <w:ilvl w:val="1"/>
          <w:numId w:val="1"/>
        </w:numPr>
        <w:rPr/>
      </w:pPr>
      <w:bookmarkStart w:id="1403" w:name="__RefHeading___Toc6834879_2870459653"/>
      <w:bookmarkStart w:id="1404" w:name="_Toc503"/>
      <w:bookmarkEnd w:id="1403"/>
      <w:r>
        <w:rPr/>
        <w:t>13785/3</w:t>
      </w:r>
      <w:bookmarkEnd w:id="1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در کیمیا است که برخی از فصل های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شمع ساختن پادزهر باب دیگر عمل زرنيخ عمل شمس عقد زیبق در تنقیه زهره در قرع و انبیق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 جدا کنی باید که قدری فرفش باید که به خوردش دهد و بر آتش برد قمر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خواهد آب صمغ عربی صاف کرده با وی بیامیزد و دیگر باره بساید تا همچون زرداب شود و آن چه خواهد که حل کند بر این قیاس باید کرد و الله اعلم</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w:t>
      </w:r>
      <w:r>
        <w:rPr>
          <w:rFonts w:eastAsia="IRNazanin" w:cs="IRNazanin"/>
          <w:color w:val="111111"/>
          <w:sz w:val="28"/>
          <w:szCs w:val="28"/>
          <w:rtl w:val="true"/>
          <w:lang w:bidi="fa-IR"/>
        </w:rPr>
        <w:t xml:space="preserve">. </w:t>
      </w:r>
      <w:bookmarkStart w:id="1405" w:name="pg9548_65308"/>
    </w:p>
    <w:p>
      <w:pPr>
        <w:pStyle w:val="BookText"/>
        <w:rPr/>
      </w:pPr>
      <w:bookmarkEnd w:id="1405"/>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چلیپا در هامش،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815691</w:t>
      </w:r>
    </w:p>
    <w:p>
      <w:pPr>
        <w:pStyle w:val="Heading2"/>
        <w:numPr>
          <w:ilvl w:val="1"/>
          <w:numId w:val="1"/>
        </w:numPr>
        <w:rPr/>
      </w:pPr>
      <w:bookmarkStart w:id="1406" w:name="__RefHeading___Toc6834881_2870459653"/>
      <w:bookmarkStart w:id="1407" w:name="_Toc504"/>
      <w:bookmarkEnd w:id="1406"/>
      <w:r>
        <w:rPr/>
        <w:t>13785/4</w:t>
      </w:r>
      <w:bookmarkEnd w:id="1407"/>
    </w:p>
    <w:p>
      <w:pPr>
        <w:pStyle w:val="BookText"/>
        <w:rPr/>
      </w:pPr>
      <w:r>
        <w:rPr>
          <w:rFonts w:ascii="IRNazanin" w:hAnsi="IRNazanin" w:eastAsia="IRNazanin"/>
          <w:color w:val="111111"/>
          <w:sz w:val="28"/>
          <w:sz w:val="28"/>
          <w:szCs w:val="28"/>
          <w:rtl w:val="true"/>
          <w:lang w:bidi="fa-IR"/>
        </w:rPr>
        <w:t xml:space="preserve">ابن سینا، حسین بن عبد الله،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ابو على الحسن بن عبدالله بن سينا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در کیمیا است که ابن سینا بدون استفاده از گفته های کیمیاگران و با استناد به پژوهش ها و داشته های خود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که برای شیخ ابوالحسن سهل بن محمد سهیلی نوشته شده دارای نه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في الأمر الكلى لهذه الصناعة الفصل الثاني في طلب الصيغ الفصل الثالث في الجواهر المختلط الفصل الرابع في الجواهر الملحم، الفصل الخامس في الجواهر المثبت الفصل السادس في التركيب الفصل السابع في غير معدنيات الفصل الثامن في التدبير للتصعيد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التاسع في اتمام العمل نیز نگاه کنید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رسالة اعلمها الشيخ ابو على الحسن بن عبدالله بن سینا رحمه الله للشيخ ابوالحسن سهل بن محمد السهيلي في الحكمة المستورة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الابيض تتم بثلاثة اشياء ماعدا النّارى و الاصفر بالاربعة كلها والله اعلم بالصواب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کتیبه ساده و سرلوح مذهب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عنوان ها و رساله دیگری در کیمیا که در شماره بعد این مجموعه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سرلوح</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مستور الصنعة الاكسير الحكمة المستورة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 و کیمیاگری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815692</w:t>
      </w:r>
      <w:r>
        <w:rPr>
          <w:rFonts w:eastAsia="IRNazanin" w:cs="IRNazanin"/>
          <w:color w:val="111111"/>
          <w:sz w:val="28"/>
          <w:szCs w:val="28"/>
          <w:rtl w:val="true"/>
          <w:lang w:bidi="fa-IR"/>
        </w:rPr>
        <w:t xml:space="preserve"> </w:t>
      </w:r>
      <w:bookmarkStart w:id="1408" w:name="pg9548_65310"/>
    </w:p>
    <w:p>
      <w:pPr>
        <w:pStyle w:val="Heading2"/>
        <w:numPr>
          <w:ilvl w:val="1"/>
          <w:numId w:val="1"/>
        </w:numPr>
        <w:rPr/>
      </w:pPr>
      <w:bookmarkStart w:id="1409" w:name="__RefHeading___Toc6834883_2870459653"/>
      <w:bookmarkStart w:id="1410" w:name="_Toc505"/>
      <w:bookmarkEnd w:id="1408"/>
      <w:bookmarkEnd w:id="1409"/>
      <w:r>
        <w:rPr/>
        <w:t>13785/5</w:t>
      </w:r>
      <w:bookmarkEnd w:id="1410"/>
    </w:p>
    <w:p>
      <w:pPr>
        <w:pStyle w:val="BookText"/>
        <w:rPr/>
      </w:pPr>
      <w:r>
        <w:rPr>
          <w:rFonts w:ascii="IRNazanin" w:hAnsi="IRNazanin" w:eastAsia="IRNazanin"/>
          <w:color w:val="111111"/>
          <w:sz w:val="28"/>
          <w:sz w:val="28"/>
          <w:szCs w:val="28"/>
          <w:rtl w:val="true"/>
          <w:lang w:bidi="fa-IR"/>
        </w:rPr>
        <w:t>میزان العمل اهل حکمت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در کیمیا است برخی از فصل های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طبایع اربعه بیان معدنیات ذائبه برهان در املاح ماده مانی و ابخره ارضیه، معدنیات سريع الذوب معدنيات بطىء الذوب بيان ذوب مواليد ثانيه مطلوبه کبریت احمر برهان طبایع عناصر و موالید مطلوبه جدول مقدار طبایع عناصر</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میزان العمل اهل حکمت اما بدان که به جهه سبب و امتزاج ترکیب عناصر اربعه مواليد ثلثه تولید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جدول بقاعده مربع طبیعی وفقی مرسوم شده تا بر اذهان زکیه مستور نماند جدول مقدار طبایع عناصر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کیمیا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815693</w:t>
      </w:r>
    </w:p>
    <w:p>
      <w:pPr>
        <w:pStyle w:val="Heading2"/>
        <w:numPr>
          <w:ilvl w:val="1"/>
          <w:numId w:val="1"/>
        </w:numPr>
        <w:rPr/>
      </w:pPr>
      <w:bookmarkStart w:id="1411" w:name="__RefHeading___Toc6834885_2870459653"/>
      <w:bookmarkStart w:id="1412" w:name="_Toc506"/>
      <w:bookmarkEnd w:id="1411"/>
      <w:r>
        <w:rPr/>
        <w:t>13785/6</w:t>
      </w:r>
      <w:bookmarkEnd w:id="1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اکسیر و معرفت کیمیا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در کیمیا است که برخی فصل های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زنبق عمل زاج تقدیر وزن دراهم طریق زنگار گرفتن در تقطير ماء حاد حل نوشادر و زاجات طریق تصعید قلعیه ذکر اجزای صنعت عمل تدبیر روح تدبیر اعمال اکسیر، تعذیب جسد صفت نوشادر صفت دهنج ذکر میزان النار في اعمال باب الصغير و الکبیر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مصنف رحمه الله فرموده که در جای جای این رساله آمده به احتمال زیاد رساله حاضر شرحی بر رساله ای در کیمیا از مؤلفی ناشناس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حضرت واهب الصور همچنان که بر معانی عدد این معانی رموزات مخفیه و دقایق غامضه این حقیر را توفیق عطا فرموده</w:t>
      </w:r>
      <w:r>
        <w:rPr>
          <w:rFonts w:eastAsia="IRNazanin" w:cs="IRNazanin"/>
          <w:color w:val="111111"/>
          <w:sz w:val="28"/>
          <w:szCs w:val="28"/>
          <w:rtl w:val="true"/>
          <w:lang w:bidi="fa-IR"/>
        </w:rPr>
        <w:t xml:space="preserve">..... </w:t>
      </w:r>
      <w:bookmarkStart w:id="1413" w:name="pg9548_65312"/>
    </w:p>
    <w:p>
      <w:pPr>
        <w:pStyle w:val="BookText"/>
        <w:rPr/>
      </w:pPr>
      <w:bookmarkEnd w:id="141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جاده مستقیم را پیش گیر که راه را سست و زود به مطلب خود واصل می شوی انشا الله تعالى المنه لله و الامر بيدالله</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متن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در حاشیه</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815694</w:t>
      </w:r>
    </w:p>
    <w:p>
      <w:pPr>
        <w:pStyle w:val="Heading2"/>
        <w:numPr>
          <w:ilvl w:val="1"/>
          <w:numId w:val="1"/>
        </w:numPr>
        <w:rPr/>
      </w:pPr>
      <w:bookmarkStart w:id="1414" w:name="__RefHeading___Toc6834887_2870459653"/>
      <w:bookmarkStart w:id="1415" w:name="_Toc507"/>
      <w:bookmarkEnd w:id="1414"/>
      <w:r>
        <w:rPr/>
        <w:t>13785/7</w:t>
      </w:r>
      <w:bookmarkEnd w:id="1415"/>
    </w:p>
    <w:p>
      <w:pPr>
        <w:pStyle w:val="BookText"/>
        <w:rPr/>
      </w:pPr>
      <w:r>
        <w:rPr>
          <w:rFonts w:ascii="IRNazanin" w:hAnsi="IRNazanin" w:eastAsia="IRNazanin"/>
          <w:color w:val="111111"/>
          <w:sz w:val="28"/>
          <w:sz w:val="28"/>
          <w:szCs w:val="28"/>
          <w:rtl w:val="true"/>
          <w:lang w:bidi="fa-IR"/>
        </w:rPr>
        <w:t>عجایب مخلوقات و غرائب الموجودات برگزیده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17738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فصل دوم کواکب ،ثابته از نظر ،هشتم مقاله اول و فصولی چند از مقاله دوم شامل دریاها و جزایر جبال تولد آن ها ر تولد عیون معدنیات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بدرستی که کواکب ثابته را عدد بیشتر از آن است که قوت بشری ضبط آن تواند کرد اما حکما از آن جمله هزار و دویست و دو کوکب ضبط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آفتاب یا قمر بدرجه شرف رسند این شکل بنویسد و بر صنادیق اقمشه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 با عبارت جوادين تقى الرضوی و یک مهر چهارگوش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 صحافی شده است در چند سطر آخر براثر لکه و رطوبت خطوط به سختی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زکریا بن محمد، </w:t>
      </w:r>
      <w:r>
        <w:rPr>
          <w:rFonts w:eastAsia="IRNazanin" w:cs="IRNazanin"/>
          <w:color w:val="111111"/>
          <w:sz w:val="28"/>
          <w:szCs w:val="28"/>
          <w:lang w:bidi="fa-IR"/>
        </w:rPr>
        <w:t>605</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؟ق عجائب المخلوقات و غرائب الموجودات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 های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815695</w:t>
      </w:r>
      <w:r>
        <w:rPr>
          <w:rFonts w:eastAsia="IRNazanin" w:cs="IRNazanin"/>
          <w:color w:val="111111"/>
          <w:sz w:val="28"/>
          <w:szCs w:val="28"/>
          <w:rtl w:val="true"/>
          <w:lang w:bidi="fa-IR"/>
        </w:rPr>
        <w:t xml:space="preserve"> </w:t>
      </w:r>
      <w:bookmarkStart w:id="1416" w:name="pg9548_65314"/>
    </w:p>
    <w:p>
      <w:pPr>
        <w:pStyle w:val="Heading2"/>
        <w:numPr>
          <w:ilvl w:val="1"/>
          <w:numId w:val="1"/>
        </w:numPr>
        <w:rPr/>
      </w:pPr>
      <w:bookmarkStart w:id="1417" w:name="__RefHeading___Toc6834889_2870459653"/>
      <w:bookmarkStart w:id="1418" w:name="_Toc508"/>
      <w:bookmarkEnd w:id="1416"/>
      <w:bookmarkEnd w:id="1417"/>
      <w:r>
        <w:rPr/>
        <w:t>13786/1</w:t>
      </w:r>
      <w:bookmarkEnd w:id="1418"/>
    </w:p>
    <w:p>
      <w:pPr>
        <w:pStyle w:val="BookText"/>
        <w:rPr/>
      </w:pPr>
      <w:r>
        <w:rPr>
          <w:rFonts w:ascii="IRNazanin" w:hAnsi="IRNazanin" w:eastAsia="IRNazanin"/>
          <w:color w:val="111111"/>
          <w:sz w:val="28"/>
          <w:sz w:val="28"/>
          <w:szCs w:val="28"/>
          <w:rtl w:val="true"/>
          <w:lang w:bidi="fa-IR"/>
        </w:rPr>
        <w:t xml:space="preserve">ابوالفتوح رازی حسین بن علی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الحسنية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درباره امامت منسوب به یکی از دختران شیعی مذهب به نام حسنیه است که در روزگار هارون الرشید می زیسته و با علمای دیگر مذاهب مناظره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العلما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به ابوالفتوح رازی نسبت داده است و چنان که در نسخه موجود آمده ابراهیم استرآبادی در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رساله حسنیه را در دمشق در نزد یکی از سادات دیده و آن را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حقیر فقیر سرا پا تقصیر بی بضاعت و غریب مهجور بی استطاعت ابراهیم استرآبادی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بخدمت امام رضا علیه السلام و باقی سادات اهل بیت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البرائه من اعدائهم اللنام الملعونين في الاولين و الآخرين وقد تمت هذه النسخة الشريفة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1627</w:t>
      </w:r>
    </w:p>
    <w:p>
      <w:pPr>
        <w:pStyle w:val="BookText"/>
        <w:rPr/>
      </w:pPr>
      <w:r>
        <w:rPr>
          <w:rFonts w:ascii="IRNazanin" w:hAnsi="IRNazanin" w:eastAsia="IRNazanin"/>
          <w:color w:val="111111"/>
          <w:sz w:val="28"/>
          <w:sz w:val="28"/>
          <w:szCs w:val="28"/>
          <w:rtl w:val="true"/>
          <w:lang w:bidi="fa-IR"/>
        </w:rPr>
        <w:t>خط نستعلیق و نسخ كاتب اذبیح الله رشدی تونی تاریخ کتابت</w:t>
      </w:r>
      <w:r>
        <w:rPr>
          <w:rFonts w:eastAsia="IRNazanin" w:cs="IRNazanin"/>
          <w:color w:val="111111"/>
          <w:sz w:val="28"/>
          <w:szCs w:val="28"/>
          <w:rtl w:val="true"/>
          <w:lang w:bidi="fa-IR"/>
        </w:rPr>
        <w:t>: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کلمات و عبارات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خطبه امام زین العابدین نام کاتب و تاریخ کتابت از برگ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 و به جهت یکی بودن خطوط برای هر دو نسخه مجموعه به قرینه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فرسوده برگ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نانویس اندک گسیختگی شیرازه موزیانه خوردگی پاشیدگی مرکب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مشکی مقوایی دارای جدول ضربی اندرون جلد کاغذ صورتی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عقاید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استرآبادی ابراهیم بن ولی الله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مترجم</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815696</w:t>
      </w:r>
      <w:r>
        <w:rPr>
          <w:rFonts w:eastAsia="IRNazanin" w:cs="IRNazanin"/>
          <w:color w:val="111111"/>
          <w:sz w:val="28"/>
          <w:szCs w:val="28"/>
          <w:rtl w:val="true"/>
          <w:lang w:bidi="fa-IR"/>
        </w:rPr>
        <w:t xml:space="preserve"> </w:t>
      </w:r>
      <w:bookmarkStart w:id="1419" w:name="pg9548_65317"/>
    </w:p>
    <w:p>
      <w:pPr>
        <w:pStyle w:val="Heading2"/>
        <w:numPr>
          <w:ilvl w:val="1"/>
          <w:numId w:val="1"/>
        </w:numPr>
        <w:rPr/>
      </w:pPr>
      <w:bookmarkStart w:id="1420" w:name="__RefHeading___Toc6834891_2870459653"/>
      <w:bookmarkStart w:id="1421" w:name="_Toc509"/>
      <w:bookmarkEnd w:id="1419"/>
      <w:bookmarkEnd w:id="1420"/>
      <w:r>
        <w:rPr/>
        <w:t>13786/2</w:t>
      </w:r>
      <w:bookmarkEnd w:id="1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در بیان بعضی از فضایل اخلاقی از قبیل فضیلت کسب راضی بودن به قضا ،صبر ،قناعت ،توکل نماز نماز جماعت نماز شب مذمت افتخار به حسب و نسب مذمت دنیا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استفاده از آیات قرآنی و احادیث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کسب کردن و در طلب روزی رنج بردن قال الله عز وجل في سورة الملك هو الذي جعل لكم الارض ذلولا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هر چه خواست آن تیر را بیرون بیاورد نتوان شد دست برد عقب سر از پشت سر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حسب الفرمايش واعظ اصفهانی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انجام و برگ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815697</w:t>
      </w:r>
    </w:p>
    <w:p>
      <w:pPr>
        <w:pStyle w:val="Heading2"/>
        <w:numPr>
          <w:ilvl w:val="1"/>
          <w:numId w:val="1"/>
        </w:numPr>
        <w:rPr/>
      </w:pPr>
      <w:bookmarkStart w:id="1422" w:name="__RefHeading___Toc6834893_2870459653"/>
      <w:bookmarkStart w:id="1423" w:name="_Toc510"/>
      <w:bookmarkEnd w:id="1422"/>
      <w:r>
        <w:rPr/>
        <w:t>13787</w:t>
      </w:r>
      <w:bookmarkEnd w:id="1423"/>
    </w:p>
    <w:p>
      <w:pPr>
        <w:pStyle w:val="BookText"/>
        <w:rPr/>
      </w:pPr>
      <w:r>
        <w:rPr>
          <w:rFonts w:ascii="IRNazanin" w:hAnsi="IRNazanin" w:eastAsia="IRNazanin"/>
          <w:color w:val="111111"/>
          <w:sz w:val="28"/>
          <w:sz w:val="28"/>
          <w:szCs w:val="28"/>
          <w:rtl w:val="true"/>
          <w:lang w:bidi="fa-IR"/>
        </w:rPr>
        <w:t xml:space="preserve">ابن سیرین محمد بن سیرین،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سیرین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ای در تعبیر خواب مشتمل بر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اصل خواب و دانستن خواب راست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خندیدن و گریستن و خوابهای مقلوب در آغاز نیز مقدمه ای دارد در بیان زمان تعبیر خواب و انواع آن در تطبیق با نسخه شماره </w:t>
      </w:r>
      <w:r>
        <w:rPr>
          <w:rFonts w:eastAsia="IRNazanin" w:cs="IRNazanin"/>
          <w:color w:val="111111"/>
          <w:sz w:val="28"/>
          <w:szCs w:val="28"/>
          <w:lang w:bidi="fa-IR"/>
        </w:rPr>
        <w:t>32425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تفاوتهایی به چشم می خورد که پاره ای از آن ها ناشی از سهو قلم کاتب است</w:t>
      </w:r>
      <w:r>
        <w:rPr>
          <w:rFonts w:eastAsia="IRNazanin" w:cs="IRNazanin"/>
          <w:color w:val="111111"/>
          <w:sz w:val="28"/>
          <w:szCs w:val="28"/>
          <w:rtl w:val="true"/>
          <w:lang w:bidi="fa-IR"/>
        </w:rPr>
        <w:t xml:space="preserve">. </w:t>
      </w:r>
      <w:bookmarkStart w:id="1424" w:name="pg9548_65319"/>
    </w:p>
    <w:p>
      <w:pPr>
        <w:pStyle w:val="BookText"/>
        <w:rPr/>
      </w:pPr>
      <w:bookmarkEnd w:id="142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خواب در وقت برآمدن آفتاب تا تمام آفتاب برنیاید و در وقت فرو شدن تا تمام قرص پنهان نشود نباید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کبوتری با طاوسی در جایی می آیند و میروند در آن محل که</w:t>
      </w:r>
    </w:p>
    <w:p>
      <w:pPr>
        <w:pStyle w:val="BookText"/>
        <w:rPr/>
      </w:pPr>
      <w:r>
        <w:rPr>
          <w:rFonts w:ascii="IRNazanin" w:hAnsi="IRNazanin" w:eastAsia="IRNazanin"/>
          <w:color w:val="111111"/>
          <w:sz w:val="28"/>
          <w:sz w:val="28"/>
          <w:szCs w:val="28"/>
          <w:rtl w:val="true"/>
          <w:lang w:bidi="fa-IR"/>
        </w:rPr>
        <w:t>زنان را با مردان جفت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متن یادداشت ها برگ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چند برگ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میرزا ابولقاسم امام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نسخه دارویی دعا و طلسم و غیره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ناخوانا، برگ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الله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آغازین کتاب و از برگ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الحاقی و بدون نوشته افتادگی در آغاز و انجام آب افتادگی، لکه بارگی 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روشن یک لایی دارای جدول ضربی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الرویا تعبیر المنام خوابنامه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خوابگزاری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815698</w:t>
      </w:r>
    </w:p>
    <w:p>
      <w:pPr>
        <w:pStyle w:val="Heading2"/>
        <w:numPr>
          <w:ilvl w:val="1"/>
          <w:numId w:val="1"/>
        </w:numPr>
        <w:rPr/>
      </w:pPr>
      <w:bookmarkStart w:id="1425" w:name="__RefHeading___Toc6834895_2870459653"/>
      <w:bookmarkStart w:id="1426" w:name="_Toc511"/>
      <w:bookmarkEnd w:id="1425"/>
      <w:r>
        <w:rPr/>
        <w:t>13788</w:t>
      </w:r>
      <w:bookmarkEnd w:id="1426"/>
    </w:p>
    <w:p>
      <w:pPr>
        <w:pStyle w:val="BookText"/>
        <w:rPr/>
      </w:pPr>
      <w:r>
        <w:rPr>
          <w:rFonts w:ascii="IRNazanin" w:hAnsi="IRNazanin" w:eastAsia="IRNazanin"/>
          <w:color w:val="111111"/>
          <w:sz w:val="28"/>
          <w:sz w:val="28"/>
          <w:szCs w:val="28"/>
          <w:rtl w:val="true"/>
          <w:lang w:bidi="fa-IR"/>
        </w:rPr>
        <w:t xml:space="preserve">شمس قیس، محمد بن قيس،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في معايير اشعار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قیس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کتابی در علم عروض و قافیه و نقد شعر مشتمل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در علم عروض شامل چهار باب و قسم دوم در علم قافیه و نقد شعر حاوی شش باب این اثر بارها در ایران به چاپ رسیده است</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عاطفت او فارغ البال و رافع الحال عمر گذرانیدم و روزگار بسر برد ایزد تعالی صد هزار قنادیل رحمت و رضوان</w:t>
      </w:r>
      <w:r>
        <w:rPr>
          <w:rFonts w:eastAsia="IRNazanin" w:cs="IRNazanin"/>
          <w:color w:val="111111"/>
          <w:sz w:val="28"/>
          <w:szCs w:val="28"/>
          <w:rtl w:val="true"/>
          <w:lang w:bidi="fa-IR"/>
        </w:rPr>
        <w:t xml:space="preserve">..... </w:t>
      </w:r>
      <w:bookmarkStart w:id="1427" w:name="pg9548_65321"/>
    </w:p>
    <w:p>
      <w:pPr>
        <w:pStyle w:val="BookText"/>
        <w:rPr/>
      </w:pPr>
      <w:bookmarkEnd w:id="142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چه صنعت است که در آن نیست و در آن چه نقصی است که درین نیست تا بمدتی اندک او را باین تجربه حاصل شود و این معرفت روی نماید انشاء الله العزيز باستعانه تمت الكتاب بعون الله</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عنوان ها علامات و وزن اشعار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و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برگ اول اشعار و مطالب پراکنده و یکی از آن ها تاریخ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عطف از شیرازه جدا، گسیختگی شیرازه، آب افتادگی، لکه پارگی و وصالی دارد کاغذ اصفهانی نخودی جلد تیماج قهوه ای روشن، مقوایی دارای جدول ضربی، اندرون کاغذ نخودی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815699</w:t>
      </w:r>
    </w:p>
    <w:p>
      <w:pPr>
        <w:pStyle w:val="Heading2"/>
        <w:numPr>
          <w:ilvl w:val="1"/>
          <w:numId w:val="1"/>
        </w:numPr>
        <w:rPr/>
      </w:pPr>
      <w:bookmarkStart w:id="1428" w:name="__RefHeading___Toc6834897_2870459653"/>
      <w:bookmarkStart w:id="1429" w:name="_Toc512"/>
      <w:bookmarkEnd w:id="1428"/>
      <w:r>
        <w:rPr/>
        <w:t>13789</w:t>
      </w:r>
      <w:bookmarkEnd w:id="1429"/>
    </w:p>
    <w:p>
      <w:pPr>
        <w:pStyle w:val="BookText"/>
        <w:rPr/>
      </w:pPr>
      <w:r>
        <w:rPr>
          <w:rFonts w:ascii="Amiri" w:hAnsi="Amiri" w:eastAsia="Amiri" w:cs="Amiri"/>
          <w:color w:val="111111"/>
          <w:sz w:val="28"/>
          <w:sz w:val="28"/>
          <w:szCs w:val="28"/>
          <w:rtl w:val="true"/>
          <w:lang w:bidi="ar-SA"/>
        </w:rPr>
        <w:t>حمام الاجنة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مجموعه اشعاری در قالب مثنوی در امثال و حکایات اخلاقی و بیانات مضحک و نوادرات جهت متنبه کردن اشخاصی است که دارای اخلاق حمیده نیستند از جمله در مذمت بخل عبادت عابد که اعمال خود را به دیگران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قباحت ظلم و روا داشتن ستم به خلق خدا بی عملی برخی پزشکان در طب و حکمت ضرر مشاقی و طلای تیزابی را مس نمودن ضرر و صدمه دروغ بهم بافتن رمالان تشبیه دنیا به عجوزه زشت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این اثر و ظاهر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 جلد دويم الاجنة در امثال و حکایات اخلاقی و بیانات و مطایبات مضحک و نوادرات و متنبه نمودن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علم در کف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چون تیغ تیز جان استان</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امتیاز نایاب بودن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الحاقی و جدا از اوراق است، افتادگی در بین برگ 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 باشیدگی مرکب و پارگی دارد کاغذ فرنگی خط دار جدید جلد </w:t>
      </w:r>
      <w:bookmarkStart w:id="1430" w:name="pg9548_65323"/>
    </w:p>
    <w:p>
      <w:pPr>
        <w:pStyle w:val="BookText"/>
        <w:rPr/>
      </w:pPr>
      <w:bookmarkEnd w:id="1430"/>
      <w:r>
        <w:rPr>
          <w:rFonts w:ascii="IRNazanin" w:hAnsi="IRNazanin" w:eastAsia="IRNazanin"/>
          <w:color w:val="111111"/>
          <w:sz w:val="28"/>
          <w:sz w:val="28"/>
          <w:szCs w:val="28"/>
          <w:rtl w:val="true"/>
          <w:lang w:bidi="fa-IR"/>
        </w:rPr>
        <w:t>مقوایی با روکش کاغذ نقش دار سبز تیره و مشکی عطف پارچه طوسی، اندرون جلد کاغذی نخودی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آموزنده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815700</w:t>
      </w:r>
    </w:p>
    <w:p>
      <w:pPr>
        <w:pStyle w:val="Heading2"/>
        <w:numPr>
          <w:ilvl w:val="1"/>
          <w:numId w:val="1"/>
        </w:numPr>
        <w:rPr/>
      </w:pPr>
      <w:bookmarkStart w:id="1431" w:name="__RefHeading___Toc6834899_2870459653"/>
      <w:bookmarkStart w:id="1432" w:name="_Toc513"/>
      <w:bookmarkEnd w:id="1431"/>
      <w:r>
        <w:rPr/>
        <w:t>13790</w:t>
      </w:r>
      <w:bookmarkEnd w:id="1432"/>
    </w:p>
    <w:p>
      <w:pPr>
        <w:pStyle w:val="BookText"/>
        <w:rPr/>
      </w:pPr>
      <w:r>
        <w:rPr>
          <w:rFonts w:ascii="IRNazanin" w:hAnsi="IRNazanin" w:eastAsia="IRNazanin"/>
          <w:color w:val="111111"/>
          <w:sz w:val="28"/>
          <w:sz w:val="28"/>
          <w:szCs w:val="28"/>
          <w:rtl w:val="true"/>
          <w:lang w:bidi="fa-IR"/>
        </w:rPr>
        <w:t xml:space="preserve">ابوالفتوح رازی حسین بن علی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الحسنية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الفتوح 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من علينا بمعرفة الانبياء و الائمة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فقیر حقیر بی بضاعت و غریب مهجور بی استطاعت ابراهيم الجرجاني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خدمت حضرت امام رضا علیه السلم و باقی سادات اهل بیت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غرض استدعای فاتحه و دعا و استغفار است تمت بعون الله الملک الوهاب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1627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وقف کتاب به مدرسه مبارکه جدید سلطانی سلطان حسین صفوی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وقف نامه و مهر آن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مبارکه با تاریخ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صورت وقف مهر تاجی شکل با عبارت بسم الله الرحمن الرحيم كلب آستان امیرالمومنین سلطان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از شیرازه جدا گسیختگی شیرازه آب افتادگی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روشن مقوایی دارای جدول ضربی، میان جداول بوته های ریسه ای دارای ترنج و سرترنج و لچک با نقش گل و بوته اندرون جلد کاغذ بنفش سير</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bookmarkStart w:id="1433" w:name="pg9548_65326"/>
    </w:p>
    <w:p>
      <w:pPr>
        <w:pStyle w:val="BookText"/>
        <w:rPr/>
      </w:pPr>
      <w:bookmarkEnd w:id="1433"/>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استرآبادی ابراهیم بن ولی الله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مترجم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815701</w:t>
      </w:r>
    </w:p>
    <w:p>
      <w:pPr>
        <w:pStyle w:val="Heading2"/>
        <w:numPr>
          <w:ilvl w:val="1"/>
          <w:numId w:val="1"/>
        </w:numPr>
        <w:rPr/>
      </w:pPr>
      <w:bookmarkStart w:id="1434" w:name="__RefHeading___Toc6834901_2870459653"/>
      <w:bookmarkStart w:id="1435" w:name="_Toc514"/>
      <w:bookmarkEnd w:id="1434"/>
      <w:r>
        <w:rPr/>
        <w:t>13791</w:t>
      </w:r>
      <w:bookmarkEnd w:id="1435"/>
    </w:p>
    <w:p>
      <w:pPr>
        <w:pStyle w:val="BookText"/>
        <w:rPr/>
      </w:pPr>
      <w:r>
        <w:rPr>
          <w:rFonts w:ascii="IRNazanin" w:hAnsi="IRNazanin" w:eastAsia="IRNazanin"/>
          <w:color w:val="111111"/>
          <w:sz w:val="28"/>
          <w:sz w:val="28"/>
          <w:szCs w:val="28"/>
          <w:rtl w:val="true"/>
          <w:lang w:bidi="fa-IR"/>
        </w:rPr>
        <w:t xml:space="preserve">گنابادی مظفر بن محمد قاسم،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بیست باب مظفر جنابدی؛ متن از نظام الدین عبدالعلی بیرجندی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بی ریب و ریا قادر برا سزاست که کلک صفت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ارباب فهم و فطرت و اصحاب ذکا و فطنت محجوب و مستور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وصول كف الخضيب بدايره نصف النهار در این باب مشهور و معروف است اینقدر که مصنف ایراد نموده و ما الحاق کردیم در معرفت اختیارات اینجا کافی است و ارابع بتطويل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تمت او کلمت تشريح هذه الابواب بعون الملک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اصحابه خیر الاصحاب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2511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اشکال نجومی سرفصل ها خطوط بالای پاره ای کلمات و عبارات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 در ارتباط با متن که برخی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عطف از شیرازه جدا گسیختگی شیرازه، آب افتادگی لکه موریانه خوردگی 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یک لایی 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xml:space="preserve">ق بیست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نامه ها</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815702</w:t>
      </w:r>
      <w:r>
        <w:rPr>
          <w:rFonts w:eastAsia="IRNazanin" w:cs="IRNazanin"/>
          <w:color w:val="111111"/>
          <w:sz w:val="28"/>
          <w:szCs w:val="28"/>
          <w:rtl w:val="true"/>
          <w:lang w:bidi="fa-IR"/>
        </w:rPr>
        <w:t xml:space="preserve"> </w:t>
      </w:r>
      <w:bookmarkStart w:id="1436" w:name="pg9548_65328"/>
    </w:p>
    <w:p>
      <w:pPr>
        <w:pStyle w:val="Heading2"/>
        <w:numPr>
          <w:ilvl w:val="1"/>
          <w:numId w:val="1"/>
        </w:numPr>
        <w:rPr/>
      </w:pPr>
      <w:bookmarkStart w:id="1437" w:name="__RefHeading___Toc6834903_2870459653"/>
      <w:bookmarkStart w:id="1438" w:name="_Toc515"/>
      <w:bookmarkEnd w:id="1436"/>
      <w:bookmarkEnd w:id="1437"/>
      <w:r>
        <w:rPr/>
        <w:t>13792</w:t>
      </w:r>
      <w:bookmarkEnd w:id="1438"/>
    </w:p>
    <w:p>
      <w:pPr>
        <w:pStyle w:val="BookText"/>
        <w:rPr/>
      </w:pP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مقصود علی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نسخه حاضر از آغاز به غیر از چند برگ در ابتدا تا اواخر باب نماز میت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تازیانه و آن عذابي هو العذاب الأليم نفس سرکش ایشان راهوار گردانیده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بعد از دفن دعاست که از جهت میت بکنند و بعضی گفته اند که اگر نماز بر میت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2825</w:t>
      </w:r>
    </w:p>
    <w:p>
      <w:pPr>
        <w:pStyle w:val="BookText"/>
        <w:rPr/>
      </w:pPr>
      <w:r>
        <w:rPr>
          <w:rFonts w:ascii="IRNazanin" w:hAnsi="IRNazanin" w:eastAsia="IRNazanin"/>
          <w:color w:val="111111"/>
          <w:sz w:val="28"/>
          <w:sz w:val="28"/>
          <w:szCs w:val="28"/>
          <w:rtl w:val="true"/>
          <w:lang w:bidi="fa-IR"/>
        </w:rPr>
        <w:t>خط نستعلیق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عنوان ها خطوط بالای نام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 و آیات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یاداشت ها برگ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در مورد جابر بن عبدالله انصاری به خط محمد تقی ابن ملا محمد حسین به تاریخ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پارگی در جلد گسیختگی شیرازه، آب افتادگی،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مشکی مقوایی دارای جدول ضربی دارای ترنج و سرترنج و لچک با نقش گل و بوته بروی کاغذ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 لا يحضره الفقيه لوامع صاحبقرانی شرح الفقيه لوامع القدسية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815703</w:t>
      </w:r>
    </w:p>
    <w:p>
      <w:pPr>
        <w:pStyle w:val="Heading2"/>
        <w:numPr>
          <w:ilvl w:val="1"/>
          <w:numId w:val="1"/>
        </w:numPr>
        <w:rPr/>
      </w:pPr>
      <w:bookmarkStart w:id="1439" w:name="__RefHeading___Toc6834905_2870459653"/>
      <w:bookmarkStart w:id="1440" w:name="_Toc516"/>
      <w:bookmarkEnd w:id="1439"/>
      <w:r>
        <w:rPr/>
        <w:t>13793</w:t>
      </w:r>
      <w:bookmarkEnd w:id="1440"/>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انوار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441" w:name="pg9548_65330"/>
    </w:p>
    <w:p>
      <w:pPr>
        <w:pStyle w:val="BookText"/>
        <w:rPr/>
      </w:pPr>
      <w:bookmarkEnd w:id="144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به دلیل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باب سیزدهم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حكيم على الطلاق جلت حکمته که وظایف لطایف حمد و ثنای بحكم و أن من شيء الا نسبح بحمده بزبان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موجودات علوی و سفلی جاری و دایر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هر که صاحب روی نکو بود هر جا که بگذرد همه چشمی برو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خط نستعلیق ناخوانا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نسخه متعلق به کتابخانه شخصی کوهی کرمانی مدیحه نسیم صبا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 خطوط بالای برخی از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 کتاب کوهی کرمانی مبنی بر این که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انیس و مونس وی در زندان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آب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تملک کوهی کرمانی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آغازین نونویس افتادگی در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قسمتی از عطف از شیرازه جدا گسیختگی شیرازه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صورتی جلد گالینگور سرمه ای عطف و گوشه ها تیماج قهوه ای روشن اندرون چند کاغذ آبی روشن</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کلیله و دمنه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815704</w:t>
      </w:r>
    </w:p>
    <w:p>
      <w:pPr>
        <w:pStyle w:val="Heading2"/>
        <w:numPr>
          <w:ilvl w:val="1"/>
          <w:numId w:val="1"/>
        </w:numPr>
        <w:rPr/>
      </w:pPr>
      <w:bookmarkStart w:id="1442" w:name="__RefHeading___Toc6834907_2870459653"/>
      <w:bookmarkStart w:id="1443" w:name="_Toc517"/>
      <w:bookmarkEnd w:id="1442"/>
      <w:r>
        <w:rPr/>
        <w:t>13794</w:t>
      </w:r>
      <w:bookmarkEnd w:id="1443"/>
    </w:p>
    <w:p>
      <w:pPr>
        <w:pStyle w:val="BookText"/>
        <w:rPr/>
      </w:pPr>
      <w:r>
        <w:rPr>
          <w:rFonts w:ascii="IRNazanin" w:hAnsi="IRNazanin" w:eastAsia="IRNazanin"/>
          <w:color w:val="111111"/>
          <w:sz w:val="28"/>
          <w:sz w:val="28"/>
          <w:szCs w:val="28"/>
          <w:rtl w:val="true"/>
          <w:lang w:bidi="fa-IR"/>
        </w:rPr>
        <w:t xml:space="preserve">مقدس اردبیلی، احمد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حديقة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مقدس اردبیلی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کتابی در اثبات نبوت و امامت است که در دو جزء نوشته شده جزء اول در ذکر مجملی از احوال آبا و اجداد و مختصری از حالات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دوم در اثبات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و مناقب ایشان مؤلف </w:t>
      </w:r>
      <w:bookmarkStart w:id="1444" w:name="pg9548_65332"/>
    </w:p>
    <w:p>
      <w:pPr>
        <w:pStyle w:val="BookText"/>
        <w:rPr/>
      </w:pPr>
      <w:bookmarkEnd w:id="1444"/>
      <w:r>
        <w:rPr>
          <w:rFonts w:ascii="IRNazanin" w:hAnsi="IRNazanin" w:eastAsia="IRNazanin"/>
          <w:color w:val="111111"/>
          <w:sz w:val="28"/>
          <w:sz w:val="28"/>
          <w:szCs w:val="28"/>
          <w:rtl w:val="true"/>
          <w:lang w:bidi="fa-IR"/>
        </w:rPr>
        <w:t>سعی کرده با استفاده از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شیعی برای تایید ادعای خود دلیل و مدرک بیاورد تا حجتی برای غیر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جزء دوم این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جزء اول از کتاب حدیقه الشیعه که در ذکر مجملی از احوال ابا و اجداد و مختصری از حالات حضرت سید کائنات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حسنين عليهما السلام جميع علوم را از جد پدر میراث داشتند و علم و عبادت امام زین العابدین علیه السلام از آن مشهورتر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حاجی محمد کشانی کاتب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زين العابدين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تحریر گردید یوم خمسین هشتم شهر جمادی ؟ الثانی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كاتب زین العابدین مازندرانی تاریخ کتابت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نخست اشکالی به شکل کتیبه و سر لوح ساده نقاشی شده است جدول دور سطرها سنگرف سرفصل ها خطوط بالای برخی از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پایین اوراق در اثر رطوبت و آب افتادگی دچار پوسیدگی شده است وصالی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گالنیگور قرمز</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اثنا عشر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815705</w:t>
      </w:r>
    </w:p>
    <w:p>
      <w:pPr>
        <w:pStyle w:val="Heading2"/>
        <w:numPr>
          <w:ilvl w:val="1"/>
          <w:numId w:val="1"/>
        </w:numPr>
        <w:rPr/>
      </w:pPr>
      <w:bookmarkStart w:id="1445" w:name="__RefHeading___Toc6834909_2870459653"/>
      <w:bookmarkStart w:id="1446" w:name="_Toc518"/>
      <w:bookmarkEnd w:id="1445"/>
      <w:r>
        <w:rPr/>
        <w:t>13795</w:t>
      </w:r>
      <w:bookmarkEnd w:id="1446"/>
    </w:p>
    <w:p>
      <w:pPr>
        <w:pStyle w:val="BookText"/>
        <w:rPr/>
      </w:pPr>
      <w:r>
        <w:rPr>
          <w:rFonts w:ascii="IRNazanin" w:hAnsi="IRNazanin" w:eastAsia="IRNazanin"/>
          <w:color w:val="111111"/>
          <w:sz w:val="28"/>
          <w:sz w:val="28"/>
          <w:szCs w:val="28"/>
          <w:rtl w:val="true"/>
          <w:lang w:bidi="fa-IR"/>
        </w:rPr>
        <w:t xml:space="preserve">شاروطی، محمد بن ابراهیم بن علی،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المصائب و مشكاة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شیخ علی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کتابی در شرح زندگانی فضایل مناقب و مصائب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یک مقدمه دوازده مشکاه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مشکاه دارای پنج مصباح و هر مصباح شامل چند فصل و در دو مجلد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اول شامل مشکاه اول در احوال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احوال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در احوال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در احوال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دوم شامل مشکاه پنجم در خروج امام </w:t>
      </w:r>
      <w:bookmarkStart w:id="1447" w:name="pg9548_65334"/>
    </w:p>
    <w:p>
      <w:pPr>
        <w:pStyle w:val="BookText"/>
        <w:rPr/>
      </w:pPr>
      <w:bookmarkEnd w:id="1447"/>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ششم در خروج آن حضرت از مکه هفتم در شهادت اصحاب ایشان هشتم در شهادت بنی هاشم نهم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در اسارت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بازدهم در داخل شدن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دوازدهم در احوال باقی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هر دو مجلد این اثر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اسرج مصباح المصائب في مشكوة ذوى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اقل الناس عملا و اكثرهم 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ابراهيم ابن شیخ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ظهور کند بشعله تیغ دشمنان خود را بسوزاند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رزقنا شفاعتهم و احشرنا معهم يوم الدين و صلى وسلم علیهم اجمعین امین یا رب العالمین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نسعتليق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خطوط بالای برخی از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در ارتباط با متن است برگ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احادیثی در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انوار النعمانية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پراکنده از سید مهدی صورت قیمت اجناس شهر تبریز در تاریخ </w:t>
      </w:r>
      <w:r>
        <w:rPr>
          <w:rFonts w:eastAsia="IRNazanin" w:cs="IRNazanin"/>
          <w:color w:val="111111"/>
          <w:sz w:val="28"/>
          <w:szCs w:val="28"/>
          <w:lang w:bidi="fa-IR"/>
        </w:rPr>
        <w:t>1336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یادداشت تملک میر مهدی روضه خوان تبریزی مشهور به چاپار با تاریخ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مستمری مهدی روضه خوان تبریزی و اشعاری به خط ایشان به تاریخ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 رو از نسخه جداست عطف پاره و فرسوده عطف از شیرازه جدا گسیختگی شیرازه برگ های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جابجا صحافی شده چند برگ پایان مجلد اول ناتمام رها شده و از برگ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نانوشته، بین برگ های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روشن مقوایی دارای جدول ضربی با بوته های ریسه ای دارای ترنج و سرترنج با نقش گل و بوته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815706</w:t>
      </w:r>
    </w:p>
    <w:p>
      <w:pPr>
        <w:pStyle w:val="Heading2"/>
        <w:numPr>
          <w:ilvl w:val="1"/>
          <w:numId w:val="1"/>
        </w:numPr>
        <w:rPr/>
      </w:pPr>
      <w:bookmarkStart w:id="1448" w:name="__RefHeading___Toc6834911_2870459653"/>
      <w:bookmarkStart w:id="1449" w:name="_Toc519"/>
      <w:bookmarkEnd w:id="1448"/>
      <w:r>
        <w:rPr/>
        <w:t>13796</w:t>
      </w:r>
      <w:bookmarkEnd w:id="1449"/>
    </w:p>
    <w:p>
      <w:pPr>
        <w:pStyle w:val="BookText"/>
        <w:rPr/>
      </w:pPr>
      <w:r>
        <w:rPr>
          <w:rFonts w:ascii="IRNazanin" w:hAnsi="IRNazanin" w:eastAsia="IRNazanin"/>
          <w:color w:val="111111"/>
          <w:sz w:val="28"/>
          <w:sz w:val="28"/>
          <w:szCs w:val="28"/>
          <w:rtl w:val="true"/>
          <w:lang w:bidi="fa-IR"/>
        </w:rPr>
        <w:t xml:space="preserve">میرخواند محمد بن خاوند شاه، </w:t>
      </w:r>
      <w:r>
        <w:rPr>
          <w:rFonts w:eastAsia="IRNazanin" w:cs="IRNazanin"/>
          <w:color w:val="111111"/>
          <w:sz w:val="28"/>
          <w:szCs w:val="28"/>
          <w:lang w:bidi="fa-IR"/>
        </w:rPr>
        <w:t>8370</w:t>
      </w:r>
      <w:r>
        <w:rPr>
          <w:rFonts w:eastAsia="IRNazanin" w:cs="IRNazanin"/>
          <w:color w:val="111111"/>
          <w:sz w:val="28"/>
          <w:szCs w:val="28"/>
          <w:rtl w:val="true"/>
          <w:lang w:bidi="fa-IR"/>
        </w:rPr>
        <w:t xml:space="preserve"> -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روضة الصفا في سيرة الانبياء والملوك و الخلفا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خاوند شاه میرخواند</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450" w:name="pg9548_65336"/>
    </w:p>
    <w:p>
      <w:pPr>
        <w:pStyle w:val="BookText"/>
        <w:rPr/>
      </w:pPr>
      <w:bookmarkEnd w:id="145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دوم روضة الصفا است که از ذکر آبا و اجداد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جنگ جمل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طالبان اسباب کمال است بلغه شایع و عبارت رابع که در بادی الرای روی داده قناعت کرده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بگریست و گفت بنی آدم مصدر خطا و ثواب اند و من از آن امر ناصواب توبه کردم و بسیار از این فعل پشیمانم و امیدوارم که فردای روز قیامت حضرت رسالت پناه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بیست و هفتم شهر رجب المرجب سنه تسعه و خمسين و ثمان مائة در دارالارشاد اردبیل بتحریر این کتاب مبادرت نمود اقل خلایق محمد صادق ابن محمد جعفر ابن محمد باقر ابن مهدی التبریزی و بتاریخ سیم شهر شعبان المعظم سنه ستين و ثمانمائة من الهجرة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رسید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ش </w:t>
      </w:r>
      <w:r>
        <w:rPr>
          <w:rFonts w:eastAsia="IRNazanin" w:cs="IRNazanin"/>
          <w:color w:val="111111"/>
          <w:sz w:val="28"/>
          <w:szCs w:val="28"/>
          <w:lang w:bidi="fa-IR"/>
        </w:rPr>
        <w:t>4232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2169</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1790</w:t>
      </w:r>
    </w:p>
    <w:p>
      <w:pPr>
        <w:pStyle w:val="BookText"/>
        <w:rPr/>
      </w:pPr>
      <w:r>
        <w:rPr>
          <w:rFonts w:ascii="IRNazanin" w:hAnsi="IRNazanin" w:eastAsia="IRNazanin"/>
          <w:color w:val="111111"/>
          <w:sz w:val="28"/>
          <w:sz w:val="28"/>
          <w:szCs w:val="28"/>
          <w:rtl w:val="true"/>
          <w:lang w:bidi="fa-IR"/>
        </w:rPr>
        <w:t xml:space="preserve">خط نسخ، کاتب محمد صادق بن محمد جعفر تبریزی تاریخ کتابت </w:t>
      </w:r>
      <w:r>
        <w:rPr>
          <w:rFonts w:eastAsia="IRNazanin" w:cs="IRNazanin"/>
          <w:color w:val="111111"/>
          <w:sz w:val="28"/>
          <w:szCs w:val="28"/>
          <w:lang w:bidi="fa-IR"/>
        </w:rPr>
        <w:t>860</w:t>
      </w:r>
      <w:r>
        <w:rPr>
          <w:rFonts w:ascii="IRNazanin" w:hAnsi="IRNazanin" w:eastAsia="IRNazanin"/>
          <w:color w:val="111111"/>
          <w:sz w:val="28"/>
          <w:sz w:val="28"/>
          <w:szCs w:val="28"/>
          <w:rtl w:val="true"/>
          <w:lang w:bidi="fa-IR"/>
        </w:rPr>
        <w:t>، محل کتابت دار الارشاد اردبیل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اول کتاب عنوان ها و نشان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بین اوراق تا ده برگ آغازین صحافی مغشوش پارگی در جلد و عطف قسمتی از عطف از شیرازه جدا گسیختگی شیرازه، در نیمه دوم نسخه جای عنوان ها بدون نوشته آب افتادگی لکه پارگی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گالینگور مشکی، عطف پارچه کرم</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815707</w:t>
      </w:r>
    </w:p>
    <w:p>
      <w:pPr>
        <w:pStyle w:val="Heading2"/>
        <w:numPr>
          <w:ilvl w:val="1"/>
          <w:numId w:val="1"/>
        </w:numPr>
        <w:rPr/>
      </w:pPr>
      <w:bookmarkStart w:id="1451" w:name="__RefHeading___Toc6834913_2870459653"/>
      <w:bookmarkStart w:id="1452" w:name="_Toc520"/>
      <w:bookmarkEnd w:id="1451"/>
      <w:r>
        <w:rPr/>
        <w:t>13797</w:t>
      </w:r>
      <w:bookmarkEnd w:id="1452"/>
    </w:p>
    <w:p>
      <w:pPr>
        <w:pStyle w:val="BookText"/>
        <w:rPr/>
      </w:pPr>
      <w:r>
        <w:rPr>
          <w:rFonts w:ascii="IRNazanin" w:hAnsi="IRNazanin" w:eastAsia="IRNazanin"/>
          <w:color w:val="111111"/>
          <w:sz w:val="28"/>
          <w:sz w:val="28"/>
          <w:szCs w:val="28"/>
          <w:rtl w:val="true"/>
          <w:lang w:bidi="fa-IR"/>
        </w:rPr>
        <w:t xml:space="preserve">استرآبادی محمد مهدی بن محمد نصیر، </w:t>
      </w:r>
      <w:r>
        <w:rPr>
          <w:rFonts w:eastAsia="IRNazanin" w:cs="IRNazanin"/>
          <w:color w:val="111111"/>
          <w:sz w:val="28"/>
          <w:szCs w:val="28"/>
          <w:lang w:bidi="fa-IR"/>
        </w:rPr>
        <w:t>21180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جهانگشای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نصیر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 xml:space="preserve">. </w:t>
      </w:r>
      <w:bookmarkStart w:id="1453" w:name="pg9548_65338"/>
    </w:p>
    <w:p>
      <w:pPr>
        <w:pStyle w:val="BookText"/>
        <w:rPr/>
      </w:pPr>
      <w:bookmarkEnd w:id="145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دانایان رموز آگاهی و دقیقه شناسان حکمت های الهی واضح است که چون جهان منقلب و پریشان و چرخ ستمگر بکام ستمکیشان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ورود به قصاص شاهزادگان با دیده نابینا سر در زیر با دیده پیروان از عقب برادران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ناخوانا تاریخ کتابت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مهر بیضوی ناخوانا، 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چهارگوش نیمه خوانا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چهارگوش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عطف عطف از شیرازه جدا آب افتادگی، لکه پارگی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آبی جلد تیماج قهوه ای سیر دارای جدول ضربی، ترنج و سرترنج با نقش گل و بوته سجاف ساغری قهوه ای لت پشت دارای ترنج و سرترنج و لچک با نقش گل و بوته میان جداول بوته های ریسه ای عطف تیماج قهوه ای روشن، اندرون جلد روکش کاغذی</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 گشای نادری وقایع نادری؛ تاریخ نادری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815708</w:t>
      </w:r>
    </w:p>
    <w:p>
      <w:pPr>
        <w:pStyle w:val="Heading2"/>
        <w:numPr>
          <w:ilvl w:val="1"/>
          <w:numId w:val="1"/>
        </w:numPr>
        <w:rPr/>
      </w:pPr>
      <w:bookmarkStart w:id="1454" w:name="__RefHeading___Toc6834915_2870459653"/>
      <w:bookmarkStart w:id="1455" w:name="_Toc521"/>
      <w:bookmarkEnd w:id="1454"/>
      <w:r>
        <w:rPr/>
        <w:t>13798</w:t>
      </w:r>
      <w:bookmarkEnd w:id="1455"/>
    </w:p>
    <w:p>
      <w:pPr>
        <w:pStyle w:val="BookText"/>
        <w:rPr/>
      </w:pPr>
      <w:r>
        <w:rPr>
          <w:rFonts w:ascii="IRNazanin" w:hAnsi="IRNazanin" w:eastAsia="IRNazanin"/>
          <w:color w:val="111111"/>
          <w:sz w:val="28"/>
          <w:sz w:val="28"/>
          <w:szCs w:val="28"/>
          <w:rtl w:val="true"/>
          <w:lang w:bidi="fa-IR"/>
        </w:rPr>
        <w:t xml:space="preserve">استرآبادی، محمد مهدی بن محمد نصیر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جهانگشای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نصیر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دانایان رموز آگاهی و دقیقه بابان حکمت های الهی واضح است که در عهد و اوان که اوضاع جهان منقلب و پریشان</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سر در زیر با دیده پیروان از عقب برادران روان شد</w:t>
      </w:r>
      <w:r>
        <w:rPr>
          <w:rFonts w:eastAsia="IRNazanin" w:cs="IRNazanin"/>
          <w:color w:val="111111"/>
          <w:sz w:val="28"/>
          <w:szCs w:val="28"/>
          <w:rtl w:val="true"/>
          <w:lang w:bidi="fa-IR"/>
        </w:rPr>
        <w:t xml:space="preserve">..... </w:t>
      </w:r>
      <w:bookmarkStart w:id="1456" w:name="pg9548_65340"/>
    </w:p>
    <w:p>
      <w:pPr>
        <w:pStyle w:val="BookText"/>
        <w:rPr/>
      </w:pPr>
      <w:bookmarkEnd w:id="1456"/>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الله المك الوهاب فى يوم السبت چهارم شهر جمادی الاول سنه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دویست و بیست و هفت کتبه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نمارستاقی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ناخوانا کاتب آقاستی نوری نمارستاقی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به زره سیاهی نیلی و شنگرف کمند اندازی به شنگرف در برخی موارد سرفصل ها و آیات قرآنی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 چهارگوش حاوی سوره نصر و در برگ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چهارگوش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موارد جای سرفصل ها بدون نوشته آب افتادگی، لکه پارگی و وصالی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مشکی ،مقوایی دارای ضربی جدول میان جداول بوته های ریسه ای اندرون جلد تیماج قهوه ای</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 تاریخ جهان گشای نادری؛ وقایع نادری؛ تاریخ نادری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815709</w:t>
      </w:r>
    </w:p>
    <w:p>
      <w:pPr>
        <w:pStyle w:val="Heading2"/>
        <w:numPr>
          <w:ilvl w:val="1"/>
          <w:numId w:val="1"/>
        </w:numPr>
        <w:rPr/>
      </w:pPr>
      <w:bookmarkStart w:id="1457" w:name="__RefHeading___Toc6834917_2870459653"/>
      <w:bookmarkStart w:id="1458" w:name="_Toc522"/>
      <w:bookmarkEnd w:id="1457"/>
      <w:r>
        <w:rPr/>
        <w:t>13799</w:t>
      </w:r>
      <w:bookmarkEnd w:id="1458"/>
    </w:p>
    <w:p>
      <w:pPr>
        <w:pStyle w:val="BookText"/>
        <w:rPr/>
      </w:pPr>
      <w:r>
        <w:rPr>
          <w:rFonts w:ascii="IRNazanin" w:hAnsi="IRNazanin" w:eastAsia="IRNazanin"/>
          <w:color w:val="111111"/>
          <w:sz w:val="28"/>
          <w:sz w:val="28"/>
          <w:szCs w:val="28"/>
          <w:rtl w:val="true"/>
          <w:lang w:bidi="fa-IR"/>
        </w:rPr>
        <w:t xml:space="preserve">استرآبادی، محمد مهدی بن محمد نصیر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جهانگشای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نصیر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بر دانایان رموز آگاهی و دقیقه شناسان حکمت های الهی واضح است که در هر عهدی و اوان که اوضاع جهان منقلب و پریشان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بیروان از عقب برادران چون بر بنی اعمام خود رحم نکرده قطع صله رحم نمود بود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الكتاب بعون ملک الوهاب بتاريخ يوم الثلثا بیست و چهارم شهر محرم الحرام من شهور سنه </w:t>
      </w:r>
      <w:r>
        <w:rPr>
          <w:rFonts w:eastAsia="IRNazanin" w:cs="IRNazanin"/>
          <w:color w:val="111111"/>
          <w:sz w:val="28"/>
          <w:szCs w:val="28"/>
          <w:lang w:bidi="fa-IR"/>
        </w:rPr>
        <w:t>1239</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bookmarkStart w:id="1459" w:name="pg9548_65342"/>
    </w:p>
    <w:p>
      <w:pPr>
        <w:pStyle w:val="BookText"/>
        <w:rPr/>
      </w:pPr>
      <w:bookmarkEnd w:id="145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ناخوانا تاریخ کتابت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سرفصل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متن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ناخوانا برگ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نیمه خوانا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پارگی در عطف ،آب افتادگی لکه پارگی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روشن مقوایی دارای ضربی جدول میان جداول بوته های ریسه ای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 گشای نادری؛ وقایع نادری؛ تاریخ نادری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815710</w:t>
      </w:r>
    </w:p>
    <w:p>
      <w:pPr>
        <w:pStyle w:val="Heading2"/>
        <w:numPr>
          <w:ilvl w:val="1"/>
          <w:numId w:val="1"/>
        </w:numPr>
        <w:rPr/>
      </w:pPr>
      <w:bookmarkStart w:id="1460" w:name="__RefHeading___Toc6834919_2870459653"/>
      <w:bookmarkStart w:id="1461" w:name="_Toc523"/>
      <w:bookmarkEnd w:id="1460"/>
      <w:r>
        <w:rPr/>
        <w:t>13800</w:t>
      </w:r>
      <w:bookmarkEnd w:id="1461"/>
    </w:p>
    <w:p>
      <w:pPr>
        <w:pStyle w:val="BookText"/>
        <w:rPr/>
      </w:pPr>
      <w:r>
        <w:rPr>
          <w:rFonts w:ascii="IRNazanin" w:hAnsi="IRNazanin" w:eastAsia="IRNazanin"/>
          <w:color w:val="111111"/>
          <w:sz w:val="28"/>
          <w:sz w:val="28"/>
          <w:szCs w:val="28"/>
          <w:rtl w:val="true"/>
          <w:lang w:bidi="fa-IR"/>
        </w:rPr>
        <w:t xml:space="preserve">ابن معروف، محمد بن عبد الخالق،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الخالق بن معروف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هر سخن آن خوبتر در هر مقام کو بود با حمد معبود خداء نیک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محتاج مغفرت حضرت غفور رئوف محمد بن الخالق 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فعل مضارع است و مشتق از ولی پل یا بنی جمع يؤ يؤ است و السلام على من التبع الهدى قد فرغ من تسويد هذا الكتاب بعون الملك الوهاب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2687</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خطوط بالای لغات مورد شرح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توضیحات در ارتباط با متن برخی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آغاز، الحاقی و برگ دوم بدون نوشته که احتمالا همین مقدار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بین برگ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پارگی در عطف عطف از شیرازه جدا، آب افتادگی لکه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جلد تیماج قهوه ای روشن مقوایی دارای </w:t>
      </w:r>
    </w:p>
    <w:p>
      <w:pPr>
        <w:pStyle w:val="BookText"/>
        <w:rPr/>
      </w:pPr>
      <w:r>
        <w:rPr>
          <w:rFonts w:ascii="IRNazanin" w:hAnsi="IRNazanin" w:eastAsia="IRNazanin"/>
          <w:color w:val="111111"/>
          <w:sz w:val="28"/>
          <w:sz w:val="28"/>
          <w:szCs w:val="28"/>
          <w:rtl w:val="true"/>
          <w:lang w:bidi="fa-IR"/>
        </w:rPr>
        <w:t>جدول ضربی، ترنج و سرترنج با نقش گل و بوته اندرون جلد روکش از ورقه ای چاپ سنگی با تصویر سلطان محمود و ایاز</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اللغه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 فارسی</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815711</w:t>
      </w:r>
      <w:r>
        <w:rPr>
          <w:rFonts w:eastAsia="IRNazanin" w:cs="IRNazanin"/>
          <w:color w:val="111111"/>
          <w:sz w:val="28"/>
          <w:szCs w:val="28"/>
          <w:rtl w:val="true"/>
          <w:lang w:bidi="fa-IR"/>
        </w:rPr>
        <w:t xml:space="preserve"> </w:t>
      </w:r>
      <w:bookmarkStart w:id="1462" w:name="pg9548_65346"/>
    </w:p>
    <w:p>
      <w:pPr>
        <w:pStyle w:val="Heading2"/>
        <w:numPr>
          <w:ilvl w:val="1"/>
          <w:numId w:val="1"/>
        </w:numPr>
        <w:rPr/>
      </w:pPr>
      <w:bookmarkStart w:id="1463" w:name="__RefHeading___Toc6834921_2870459653"/>
      <w:bookmarkStart w:id="1464" w:name="_Toc524"/>
      <w:bookmarkEnd w:id="1462"/>
      <w:bookmarkEnd w:id="1463"/>
      <w:r>
        <w:rPr>
          <w:rtl w:val="true"/>
        </w:rPr>
        <w:t>نمایه ها</w:t>
      </w:r>
      <w:bookmarkEnd w:id="1464"/>
    </w:p>
    <w:p>
      <w:pPr>
        <w:pStyle w:val="Heading3"/>
        <w:numPr>
          <w:ilvl w:val="2"/>
          <w:numId w:val="1"/>
        </w:numPr>
        <w:rPr/>
      </w:pPr>
      <w:bookmarkStart w:id="1465" w:name="__RefHeading___Toc6834923_2870459653"/>
      <w:bookmarkStart w:id="1466" w:name="_Toc525"/>
      <w:bookmarkEnd w:id="1465"/>
      <w:r>
        <w:rPr>
          <w:rtl w:val="true"/>
        </w:rPr>
        <w:t>اشاره</w:t>
      </w:r>
      <w:bookmarkEnd w:id="1466"/>
    </w:p>
    <w:p>
      <w:pPr>
        <w:pStyle w:val="BookText"/>
        <w:rPr/>
      </w:pPr>
      <w:r>
        <w:rPr>
          <w:rFonts w:ascii="IRNazanin" w:hAnsi="IRNazanin" w:eastAsia="IRNazanin"/>
          <w:color w:val="111111"/>
          <w:sz w:val="28"/>
          <w:sz w:val="28"/>
          <w:szCs w:val="28"/>
          <w:rtl w:val="true"/>
          <w:lang w:bidi="fa-IR"/>
        </w:rPr>
        <w:t>پدید آورندگان</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آثار معرفی شده</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کاتبان</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سال شمار کتابت</w:t>
      </w:r>
      <w:r>
        <w:rPr>
          <w:rFonts w:eastAsia="IRNazanin" w:cs="IRNazanin"/>
          <w:color w:val="111111"/>
          <w:sz w:val="28"/>
          <w:szCs w:val="28"/>
          <w:rtl w:val="true"/>
          <w:lang w:bidi="fa-IR"/>
        </w:rPr>
        <w:t>...</w:t>
      </w:r>
      <w:r>
        <w:rPr>
          <w:rFonts w:eastAsia="IRNazanin" w:cs="IRNazanin"/>
          <w:color w:val="111111"/>
          <w:sz w:val="28"/>
          <w:szCs w:val="28"/>
          <w:lang w:bidi="fa-IR"/>
        </w:rPr>
        <w:t>463</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مهرها</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7" w:name="pg9548_65350"/>
      <w:bookmarkStart w:id="1468" w:name="pg9548_65350"/>
      <w:bookmarkEnd w:id="1468"/>
    </w:p>
    <w:p>
      <w:pPr>
        <w:pStyle w:val="Heading3"/>
        <w:numPr>
          <w:ilvl w:val="2"/>
          <w:numId w:val="1"/>
        </w:numPr>
        <w:rPr/>
      </w:pPr>
      <w:bookmarkStart w:id="1469" w:name="pg9548_65350"/>
      <w:bookmarkStart w:id="1470" w:name="__RefHeading___Toc6834925_2870459653"/>
      <w:bookmarkStart w:id="1471" w:name="_Toc526"/>
      <w:bookmarkEnd w:id="1469"/>
      <w:bookmarkEnd w:id="1470"/>
      <w:r>
        <w:rPr>
          <w:rtl w:val="true"/>
        </w:rPr>
        <w:t>پدیدآورندگان</w:t>
      </w:r>
      <w:bookmarkEnd w:id="1471"/>
    </w:p>
    <w:p>
      <w:pPr>
        <w:pStyle w:val="BookText"/>
        <w:rPr/>
      </w:pPr>
      <w:r>
        <w:rPr>
          <w:rFonts w:ascii="IRNazanin" w:hAnsi="IRNazanin" w:eastAsia="IRNazanin"/>
          <w:color w:val="111111"/>
          <w:sz w:val="28"/>
          <w:sz w:val="28"/>
          <w:szCs w:val="28"/>
          <w:rtl w:val="true"/>
          <w:lang w:bidi="fa-IR"/>
        </w:rPr>
        <w:t>آذر بیگدلی، لطفعلی بن آقاخان</w:t>
      </w:r>
    </w:p>
    <w:p>
      <w:pPr>
        <w:pStyle w:val="BookText"/>
        <w:rPr/>
      </w:pPr>
      <w:r>
        <w:rPr>
          <w:rFonts w:ascii="IRNazanin" w:hAnsi="IRNazanin" w:eastAsia="IRNazanin"/>
          <w:color w:val="111111"/>
          <w:sz w:val="28"/>
          <w:sz w:val="28"/>
          <w:szCs w:val="28"/>
          <w:rtl w:val="true"/>
          <w:lang w:bidi="fa-IR"/>
        </w:rPr>
        <w:t>اشتیانی، هدایت الله بن حسین املی، رکن الدین حسین بن اشرف الدین انتوان فرانسوا پرو پرو، آنتوان فرانسوا</w:t>
      </w:r>
    </w:p>
    <w:p>
      <w:pPr>
        <w:pStyle w:val="BookText"/>
        <w:rPr/>
      </w:pPr>
      <w:r>
        <w:rPr>
          <w:rFonts w:ascii="IRNazanin" w:hAnsi="IRNazanin" w:eastAsia="IRNazanin"/>
          <w:color w:val="111111"/>
          <w:sz w:val="28"/>
          <w:sz w:val="28"/>
          <w:szCs w:val="28"/>
          <w:rtl w:val="true"/>
          <w:lang w:bidi="fa-IR"/>
        </w:rPr>
        <w:t xml:space="preserve">ابراهيم بن اسمعيل الساوجي الوبري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ساوجی الویری، ابراهیم بن اسماعیل</w:t>
      </w:r>
    </w:p>
    <w:p>
      <w:pPr>
        <w:pStyle w:val="BookText"/>
        <w:rPr/>
      </w:pPr>
      <w:r>
        <w:rPr>
          <w:rFonts w:ascii="IRNazanin" w:hAnsi="IRNazanin" w:eastAsia="IRNazanin"/>
          <w:color w:val="111111"/>
          <w:sz w:val="28"/>
          <w:sz w:val="28"/>
          <w:szCs w:val="28"/>
          <w:rtl w:val="true"/>
          <w:lang w:bidi="fa-IR"/>
        </w:rPr>
        <w:t xml:space="preserve">ابراهیم بن صدر الدین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شیرازی، ابراهیم بن محمد</w:t>
      </w:r>
    </w:p>
    <w:p>
      <w:pPr>
        <w:pStyle w:val="BookText"/>
        <w:rPr/>
      </w:pPr>
      <w:r>
        <w:rPr>
          <w:rFonts w:ascii="IRNazanin" w:hAnsi="IRNazanin" w:eastAsia="IRNazanin"/>
          <w:color w:val="111111"/>
          <w:sz w:val="28"/>
          <w:sz w:val="28"/>
          <w:szCs w:val="28"/>
          <w:rtl w:val="true"/>
          <w:lang w:bidi="fa-IR"/>
        </w:rPr>
        <w:t xml:space="preserve">ابراهيم بن علی 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ابراهیم بن علی ابن ابي جعفر علی بن حسین بن موسی بن بابویه القمی ، ابن بابويه، محمد بن علی</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13743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13607</w:t>
      </w:r>
    </w:p>
    <w:p>
      <w:pPr>
        <w:pStyle w:val="BookText"/>
        <w:rPr/>
      </w:pPr>
      <w:r>
        <w:rPr>
          <w:rFonts w:ascii="IRNazanin" w:hAnsi="IRNazanin" w:eastAsia="IRNazanin"/>
          <w:color w:val="111111"/>
          <w:sz w:val="28"/>
          <w:sz w:val="28"/>
          <w:szCs w:val="28"/>
          <w:rtl w:val="true"/>
          <w:lang w:bidi="fa-IR"/>
        </w:rPr>
        <w:t xml:space="preserve">ابن حسام جوسفی، محمد بن حسام الدین ابن سیرین، محمد بن سیرین ابن سینا، حسین بن عبدالله </w:t>
      </w:r>
      <w:r>
        <w:rPr>
          <w:rFonts w:eastAsia="IRNazanin" w:cs="IRNazanin"/>
          <w:color w:val="111111"/>
          <w:sz w:val="28"/>
          <w:szCs w:val="28"/>
          <w:lang w:bidi="fa-IR"/>
        </w:rPr>
        <w:t>13510/8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137851</w:t>
      </w:r>
      <w:r>
        <w:rPr>
          <w:rFonts w:eastAsia="IRNazanin" w:cs="IRNazanin"/>
          <w:color w:val="111111"/>
          <w:sz w:val="28"/>
          <w:szCs w:val="28"/>
          <w:rtl w:val="true"/>
          <w:lang w:bidi="fa-IR"/>
        </w:rPr>
        <w:t xml:space="preserve"> </w:t>
      </w:r>
      <w:r>
        <w:rPr>
          <w:rFonts w:eastAsia="IRNazanin" w:cs="IRNazanin"/>
          <w:color w:val="111111"/>
          <w:sz w:val="28"/>
          <w:szCs w:val="28"/>
          <w:lang w:bidi="fa-IR"/>
        </w:rPr>
        <w:t>137854</w:t>
      </w:r>
    </w:p>
    <w:p>
      <w:pPr>
        <w:pStyle w:val="BookText"/>
        <w:rPr/>
      </w:pPr>
      <w:r>
        <w:rPr>
          <w:rFonts w:ascii="IRNazanin" w:hAnsi="IRNazanin" w:eastAsia="IRNazanin"/>
          <w:color w:val="111111"/>
          <w:sz w:val="28"/>
          <w:sz w:val="28"/>
          <w:szCs w:val="28"/>
          <w:rtl w:val="true"/>
          <w:lang w:bidi="fa-IR"/>
        </w:rPr>
        <w:t xml:space="preserve">ابن عربی، محمد بن علی این معروف، محمد بن عبد الخالق </w:t>
      </w:r>
      <w:r>
        <w:rPr>
          <w:rFonts w:eastAsia="IRNazanin" w:cs="IRNazanin"/>
          <w:color w:val="111111"/>
          <w:sz w:val="28"/>
          <w:szCs w:val="28"/>
          <w:lang w:bidi="fa-IR"/>
        </w:rPr>
        <w:t>13529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13580</w:t>
      </w:r>
      <w:r>
        <w:rPr>
          <w:rFonts w:eastAsia="IRNazanin" w:cs="IRNazanin"/>
          <w:color w:val="111111"/>
          <w:sz w:val="28"/>
          <w:szCs w:val="28"/>
          <w:rtl w:val="true"/>
          <w:lang w:bidi="fa-IR"/>
        </w:rPr>
        <w:t xml:space="preserve"> </w:t>
      </w:r>
      <w:r>
        <w:rPr>
          <w:rFonts w:eastAsia="IRNazanin" w:cs="IRNazanin"/>
          <w:color w:val="111111"/>
          <w:sz w:val="28"/>
          <w:szCs w:val="28"/>
          <w:lang w:bidi="fa-IR"/>
        </w:rPr>
        <w:t>13800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13716</w:t>
      </w:r>
    </w:p>
    <w:p>
      <w:pPr>
        <w:pStyle w:val="BookText"/>
        <w:rPr/>
      </w:pPr>
      <w:r>
        <w:rPr>
          <w:rFonts w:ascii="IRNazanin" w:hAnsi="IRNazanin" w:eastAsia="IRNazanin"/>
          <w:color w:val="111111"/>
          <w:sz w:val="28"/>
          <w:sz w:val="28"/>
          <w:szCs w:val="28"/>
          <w:rtl w:val="true"/>
          <w:lang w:bidi="fa-IR"/>
        </w:rPr>
        <w:t>ابو الجواد احمد بن نصر الله التتوى، تتوى، احمد بن نصر الله</w:t>
      </w:r>
    </w:p>
    <w:p>
      <w:pPr>
        <w:pStyle w:val="BookText"/>
        <w:rPr/>
      </w:pPr>
      <w:r>
        <w:rPr>
          <w:rFonts w:ascii="IRNazanin" w:hAnsi="IRNazanin" w:eastAsia="IRNazanin"/>
          <w:color w:val="111111"/>
          <w:sz w:val="28"/>
          <w:sz w:val="28"/>
          <w:szCs w:val="28"/>
          <w:rtl w:val="true"/>
          <w:lang w:bidi="fa-IR"/>
        </w:rPr>
        <w:t>ابو الحسن بن محمد کاظم جاجرمی ، جاجرمی ابو الحسن بن محمد کاظم</w:t>
      </w:r>
    </w:p>
    <w:p>
      <w:pPr>
        <w:pStyle w:val="BookText"/>
        <w:rPr/>
      </w:pPr>
      <w:r>
        <w:rPr>
          <w:rFonts w:ascii="IRNazanin" w:hAnsi="IRNazanin" w:eastAsia="IRNazanin"/>
          <w:color w:val="111111"/>
          <w:sz w:val="28"/>
          <w:sz w:val="28"/>
          <w:szCs w:val="28"/>
          <w:rtl w:val="true"/>
          <w:lang w:bidi="fa-IR"/>
        </w:rPr>
        <w:t>ابوالحسن فراهانی و فراهانی، ابوالحسن</w:t>
      </w:r>
    </w:p>
    <w:p>
      <w:pPr>
        <w:pStyle w:val="BookText"/>
        <w:rPr/>
      </w:pPr>
      <w:r>
        <w:rPr>
          <w:rFonts w:ascii="IRNazanin" w:hAnsi="IRNazanin" w:eastAsia="IRNazanin"/>
          <w:color w:val="111111"/>
          <w:sz w:val="28"/>
          <w:sz w:val="28"/>
          <w:szCs w:val="28"/>
          <w:rtl w:val="true"/>
          <w:lang w:bidi="fa-IR"/>
        </w:rPr>
        <w:t xml:space="preserve">ابو الخیر محمد بن محمد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محمد تقی بن محمد</w:t>
      </w:r>
    </w:p>
    <w:p>
      <w:pPr>
        <w:pStyle w:val="BookText"/>
        <w:rPr/>
      </w:pPr>
      <w:r>
        <w:rPr>
          <w:rFonts w:ascii="IRNazanin" w:hAnsi="IRNazanin" w:eastAsia="IRNazanin"/>
          <w:color w:val="111111"/>
          <w:sz w:val="28"/>
          <w:sz w:val="28"/>
          <w:szCs w:val="28"/>
          <w:rtl w:val="true"/>
          <w:lang w:bidi="fa-IR"/>
        </w:rPr>
        <w:t xml:space="preserve">أبو الفتح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ابوالفتح بن مخدوم ابو الفتوح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الفتوح رازی، حسین بن علی أبو الفتوح رازی، حسین بن علی </w:t>
      </w:r>
      <w:r>
        <w:rPr>
          <w:rFonts w:eastAsia="IRNazanin" w:cs="IRNazanin"/>
          <w:color w:val="111111"/>
          <w:sz w:val="28"/>
          <w:szCs w:val="28"/>
          <w:lang w:bidi="fa-IR"/>
        </w:rPr>
        <w:t>13786/1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بن احمد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ابوالقاسم بن احمد</w:t>
      </w:r>
    </w:p>
    <w:p>
      <w:pPr>
        <w:pStyle w:val="BookText"/>
        <w:rPr/>
      </w:pPr>
      <w:r>
        <w:rPr>
          <w:rFonts w:ascii="IRNazanin" w:hAnsi="IRNazanin" w:eastAsia="IRNazanin"/>
          <w:color w:val="111111"/>
          <w:sz w:val="28"/>
          <w:sz w:val="28"/>
          <w:szCs w:val="28"/>
          <w:rtl w:val="true"/>
          <w:lang w:bidi="fa-IR"/>
        </w:rPr>
        <w:t>ابوالقاسم بن محمد حسن میرزای قمی و میرزای قمی، ابو القاسم بن محمد حسن</w:t>
      </w:r>
    </w:p>
    <w:p>
      <w:pPr>
        <w:pStyle w:val="BookText"/>
        <w:rPr/>
      </w:pPr>
      <w:r>
        <w:rPr>
          <w:rFonts w:ascii="IRNazanin" w:hAnsi="IRNazanin" w:eastAsia="IRNazanin"/>
          <w:color w:val="111111"/>
          <w:sz w:val="28"/>
          <w:sz w:val="28"/>
          <w:szCs w:val="28"/>
          <w:rtl w:val="true"/>
          <w:lang w:bidi="fa-IR"/>
        </w:rPr>
        <w:t>ابو المحامد محمد بن مسعود بن زكي الغزنوي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مروزی بخاری، محمد بن مسعود</w:t>
      </w:r>
    </w:p>
    <w:p>
      <w:pPr>
        <w:pStyle w:val="BookText"/>
        <w:rPr/>
      </w:pPr>
      <w:r>
        <w:rPr>
          <w:rFonts w:ascii="IRNazanin" w:hAnsi="IRNazanin" w:eastAsia="IRNazanin"/>
          <w:color w:val="111111"/>
          <w:sz w:val="28"/>
          <w:sz w:val="28"/>
          <w:szCs w:val="28"/>
          <w:rtl w:val="true"/>
          <w:lang w:bidi="fa-IR"/>
        </w:rPr>
        <w:t xml:space="preserve">ابو جعفر محمد بن علی بن حسین بن بابویه قمی معروف به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ابو علی حسین بن عبدالله بن سينا ، ابن سينا حسین بن عبدالله</w:t>
      </w:r>
    </w:p>
    <w:p>
      <w:pPr>
        <w:pStyle w:val="BookText"/>
        <w:rPr/>
      </w:pPr>
      <w:r>
        <w:rPr>
          <w:rFonts w:ascii="IRNazanin" w:hAnsi="IRNazanin" w:eastAsia="IRNazanin"/>
          <w:color w:val="111111"/>
          <w:sz w:val="28"/>
          <w:sz w:val="28"/>
          <w:szCs w:val="28"/>
          <w:rtl w:val="true"/>
          <w:lang w:bidi="fa-IR"/>
        </w:rPr>
        <w:t>ابو علی منصور حاكم بالله ، حاكم بامر الله، منصور بن نزار، خلیفه فاطمی</w:t>
      </w:r>
    </w:p>
    <w:p>
      <w:pPr>
        <w:pStyle w:val="BookText"/>
        <w:rPr/>
      </w:pPr>
      <w:r>
        <w:rPr>
          <w:rFonts w:ascii="IRNazanin" w:hAnsi="IRNazanin" w:eastAsia="IRNazanin"/>
          <w:color w:val="111111"/>
          <w:sz w:val="28"/>
          <w:sz w:val="28"/>
          <w:szCs w:val="28"/>
          <w:rtl w:val="true"/>
          <w:lang w:bidi="fa-IR"/>
        </w:rPr>
        <w:t>ابو مخنف، لوط بن یحیی</w:t>
      </w:r>
    </w:p>
    <w:p>
      <w:pPr>
        <w:pStyle w:val="BookText"/>
        <w:rPr/>
      </w:pPr>
      <w:r>
        <w:rPr>
          <w:rFonts w:ascii="IRNazanin" w:hAnsi="IRNazanin" w:eastAsia="IRNazanin"/>
          <w:color w:val="111111"/>
          <w:sz w:val="28"/>
          <w:sz w:val="28"/>
          <w:szCs w:val="28"/>
          <w:rtl w:val="true"/>
          <w:lang w:bidi="fa-IR"/>
        </w:rPr>
        <w:t xml:space="preserve">ابو مخنف لوطين يحيى الازدی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لوطين يحيى</w:t>
      </w:r>
    </w:p>
    <w:p>
      <w:pPr>
        <w:pStyle w:val="BookText"/>
        <w:rPr/>
      </w:pPr>
      <w:r>
        <w:rPr>
          <w:rFonts w:ascii="IRNazanin" w:hAnsi="IRNazanin" w:eastAsia="IRNazanin"/>
          <w:color w:val="111111"/>
          <w:sz w:val="28"/>
          <w:sz w:val="28"/>
          <w:szCs w:val="28"/>
          <w:rtl w:val="true"/>
          <w:lang w:bidi="fa-IR"/>
        </w:rPr>
        <w:t xml:space="preserve">ابو نصر احمد بن عبد الرزاق طنطرانی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طنظرانی احمد بن عبد الرزاق</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نصر فراهی، مسعود بن ابی بکر </w:t>
      </w:r>
      <w:r>
        <w:rPr>
          <w:rFonts w:eastAsia="IRNazanin" w:cs="IRNazanin"/>
          <w:color w:val="111111"/>
          <w:sz w:val="28"/>
          <w:szCs w:val="28"/>
          <w:lang w:bidi="fa-IR"/>
        </w:rPr>
        <w:t>13764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13712/1</w:t>
      </w:r>
      <w:r>
        <w:rPr>
          <w:rFonts w:eastAsia="IRNazanin" w:cs="IRNazanin"/>
          <w:color w:val="111111"/>
          <w:sz w:val="28"/>
          <w:szCs w:val="28"/>
          <w:rtl w:val="true"/>
          <w:lang w:bidi="fa-IR"/>
        </w:rPr>
        <w:t xml:space="preserve"> </w:t>
      </w:r>
      <w:r>
        <w:rPr>
          <w:rFonts w:eastAsia="IRNazanin" w:cs="IRNazanin"/>
          <w:color w:val="111111"/>
          <w:sz w:val="28"/>
          <w:szCs w:val="28"/>
          <w:lang w:bidi="fa-IR"/>
        </w:rPr>
        <w:t>13590/1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أبي البقاء بن عبد الباقي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ابوالبقاء بن عبد الباقي</w:t>
      </w:r>
    </w:p>
    <w:p>
      <w:pPr>
        <w:pStyle w:val="BookText"/>
        <w:rPr/>
      </w:pPr>
      <w:r>
        <w:rPr>
          <w:rFonts w:ascii="IRNazanin" w:hAnsi="IRNazanin" w:eastAsia="IRNazanin"/>
          <w:color w:val="111111"/>
          <w:sz w:val="28"/>
          <w:sz w:val="28"/>
          <w:szCs w:val="28"/>
          <w:rtl w:val="true"/>
          <w:lang w:bidi="fa-IR"/>
        </w:rPr>
        <w:t xml:space="preserve">ابی عبدالله محمد بن عثمان بن على الانصاري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کاشانی ابی عبدالله محمد بن عثمان بن علی</w:t>
      </w:r>
    </w:p>
    <w:p>
      <w:pPr>
        <w:pStyle w:val="BookText"/>
        <w:rPr/>
      </w:pPr>
      <w:r>
        <w:rPr>
          <w:rFonts w:ascii="IRNazanin" w:hAnsi="IRNazanin" w:eastAsia="IRNazanin"/>
          <w:color w:val="111111"/>
          <w:sz w:val="28"/>
          <w:sz w:val="28"/>
          <w:szCs w:val="28"/>
          <w:rtl w:val="true"/>
          <w:lang w:bidi="fa-IR"/>
        </w:rPr>
        <w:t xml:space="preserve">احمد بن محمد مهدی شریف اصفهانی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آبادی اصفهانی، احمد بن محمد مهدی</w:t>
      </w:r>
    </w:p>
    <w:p>
      <w:pPr>
        <w:pStyle w:val="BookText"/>
        <w:rPr/>
      </w:pPr>
      <w:r>
        <w:rPr>
          <w:rFonts w:ascii="IRNazanin" w:hAnsi="IRNazanin" w:eastAsia="IRNazanin"/>
          <w:color w:val="111111"/>
          <w:sz w:val="28"/>
          <w:sz w:val="28"/>
          <w:szCs w:val="28"/>
          <w:rtl w:val="true"/>
          <w:lang w:bidi="fa-IR"/>
        </w:rPr>
        <w:t>احمد بن تاج الدین حسن بن سيف الدين استرآبادی استرآبادی، احمد بن حسن</w:t>
      </w:r>
    </w:p>
    <w:p>
      <w:pPr>
        <w:pStyle w:val="BookText"/>
        <w:rPr/>
      </w:pPr>
      <w:r>
        <w:rPr>
          <w:rFonts w:ascii="IRNazanin" w:hAnsi="IRNazanin" w:eastAsia="IRNazanin"/>
          <w:color w:val="111111"/>
          <w:sz w:val="28"/>
          <w:sz w:val="28"/>
          <w:szCs w:val="28"/>
          <w:rtl w:val="true"/>
          <w:lang w:bidi="fa-IR"/>
        </w:rPr>
        <w:t xml:space="preserve">احمد بن محمد مقدس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احمد بن محمد</w:t>
      </w:r>
    </w:p>
    <w:p>
      <w:pPr>
        <w:pStyle w:val="BookText"/>
        <w:rPr/>
      </w:pPr>
      <w:r>
        <w:rPr>
          <w:rFonts w:ascii="IRNazanin" w:hAnsi="IRNazanin" w:eastAsia="IRNazanin"/>
          <w:color w:val="111111"/>
          <w:sz w:val="28"/>
          <w:sz w:val="28"/>
          <w:szCs w:val="28"/>
          <w:rtl w:val="true"/>
          <w:lang w:bidi="fa-IR"/>
        </w:rPr>
        <w:t>احمد رومی ، رومی، احمد</w:t>
      </w:r>
    </w:p>
    <w:p>
      <w:pPr>
        <w:pStyle w:val="BookText"/>
        <w:rPr/>
      </w:pPr>
      <w:r>
        <w:rPr>
          <w:rFonts w:ascii="IRNazanin" w:hAnsi="IRNazanin" w:eastAsia="IRNazanin"/>
          <w:color w:val="111111"/>
          <w:sz w:val="28"/>
          <w:sz w:val="28"/>
          <w:szCs w:val="28"/>
          <w:rtl w:val="true"/>
          <w:lang w:bidi="fa-IR"/>
        </w:rPr>
        <w:t xml:space="preserve">اخگر حیدر آبادی، قاسم علی </w:t>
      </w:r>
      <w:r>
        <w:rPr>
          <w:rFonts w:eastAsia="IRNazanin" w:cs="IRNazanin"/>
          <w:color w:val="111111"/>
          <w:sz w:val="28"/>
          <w:szCs w:val="28"/>
          <w:lang w:bidi="fa-IR"/>
        </w:rPr>
        <w:t>13671</w:t>
      </w:r>
    </w:p>
    <w:p>
      <w:pPr>
        <w:pStyle w:val="BookText"/>
        <w:rPr/>
      </w:pPr>
      <w:r>
        <w:rPr>
          <w:rFonts w:ascii="IRNazanin" w:hAnsi="IRNazanin" w:eastAsia="IRNazanin"/>
          <w:color w:val="111111"/>
          <w:sz w:val="28"/>
          <w:sz w:val="28"/>
          <w:szCs w:val="28"/>
          <w:rtl w:val="true"/>
          <w:lang w:bidi="fa-IR"/>
        </w:rPr>
        <w:t xml:space="preserve">اخلاطی، حسین بن علی ادوارد پولاک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پولاک، پاکوب ادوارد ادهم القريشي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عزلتی خلخالی، ادهم</w:t>
      </w:r>
    </w:p>
    <w:p>
      <w:pPr>
        <w:pStyle w:val="BookText"/>
        <w:rPr/>
      </w:pPr>
      <w:r>
        <w:rPr>
          <w:rFonts w:ascii="IRNazanin" w:hAnsi="IRNazanin" w:eastAsia="IRNazanin"/>
          <w:color w:val="111111"/>
          <w:sz w:val="28"/>
          <w:sz w:val="28"/>
          <w:szCs w:val="28"/>
          <w:rtl w:val="true"/>
          <w:lang w:bidi="fa-IR"/>
        </w:rPr>
        <w:t>اردبیلی، محمد بن عبد الغنی</w:t>
      </w:r>
    </w:p>
    <w:p>
      <w:pPr>
        <w:pStyle w:val="BookText"/>
        <w:rPr/>
      </w:pPr>
      <w:r>
        <w:rPr>
          <w:rFonts w:ascii="IRNazanin" w:hAnsi="IRNazanin" w:eastAsia="IRNazanin"/>
          <w:color w:val="111111"/>
          <w:sz w:val="28"/>
          <w:sz w:val="28"/>
          <w:szCs w:val="28"/>
          <w:rtl w:val="true"/>
          <w:lang w:bidi="fa-IR"/>
        </w:rPr>
        <w:t>اردکانی یزدی، قاضی بن محمد</w:t>
      </w:r>
    </w:p>
    <w:p>
      <w:pPr>
        <w:pStyle w:val="BookText"/>
        <w:rPr/>
      </w:pPr>
      <w:r>
        <w:rPr>
          <w:rFonts w:ascii="IRNazanin" w:hAnsi="IRNazanin" w:eastAsia="IRNazanin"/>
          <w:color w:val="111111"/>
          <w:sz w:val="28"/>
          <w:sz w:val="28"/>
          <w:szCs w:val="28"/>
          <w:rtl w:val="true"/>
          <w:lang w:bidi="fa-IR"/>
        </w:rPr>
        <w:t>استر آبادی، احمد بن حسن</w:t>
      </w:r>
    </w:p>
    <w:p>
      <w:pPr>
        <w:pStyle w:val="BookText"/>
        <w:rPr/>
      </w:pPr>
      <w:r>
        <w:rPr>
          <w:rFonts w:ascii="IRNazanin" w:hAnsi="IRNazanin" w:eastAsia="IRNazanin"/>
          <w:color w:val="111111"/>
          <w:sz w:val="28"/>
          <w:sz w:val="28"/>
          <w:szCs w:val="28"/>
          <w:rtl w:val="true"/>
          <w:lang w:bidi="fa-IR"/>
        </w:rPr>
        <w:t xml:space="preserve">استرآبادی، محمد جعفر بن سیف الدین استرآبادی، محمد مهدی بن محمد نصیر </w:t>
      </w:r>
      <w:r>
        <w:rPr>
          <w:rFonts w:eastAsia="IRNazanin" w:cs="IRNazanin"/>
          <w:color w:val="111111"/>
          <w:sz w:val="28"/>
          <w:szCs w:val="28"/>
          <w:lang w:bidi="fa-IR"/>
        </w:rPr>
        <w:t>13736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13591</w:t>
      </w:r>
      <w:r>
        <w:rPr>
          <w:rFonts w:eastAsia="IRNazanin" w:cs="IRNazanin"/>
          <w:color w:val="111111"/>
          <w:sz w:val="28"/>
          <w:szCs w:val="28"/>
          <w:rtl w:val="true"/>
          <w:lang w:bidi="fa-IR"/>
        </w:rPr>
        <w:t xml:space="preserve"> ,</w:t>
      </w:r>
      <w:r>
        <w:rPr>
          <w:rFonts w:eastAsia="IRNazanin" w:cs="IRNazanin"/>
          <w:color w:val="111111"/>
          <w:sz w:val="28"/>
          <w:szCs w:val="28"/>
          <w:lang w:bidi="fa-IR"/>
        </w:rPr>
        <w:t>13557</w:t>
      </w:r>
      <w:r>
        <w:rPr>
          <w:rFonts w:eastAsia="IRNazanin" w:cs="IRNazanin"/>
          <w:color w:val="111111"/>
          <w:sz w:val="28"/>
          <w:szCs w:val="28"/>
          <w:rtl w:val="true"/>
          <w:lang w:bidi="fa-IR"/>
        </w:rPr>
        <w:t xml:space="preserve"> </w:t>
      </w:r>
      <w:r>
        <w:rPr>
          <w:rFonts w:eastAsia="IRNazanin" w:cs="IRNazanin"/>
          <w:color w:val="111111"/>
          <w:sz w:val="28"/>
          <w:szCs w:val="28"/>
          <w:lang w:bidi="fa-IR"/>
        </w:rPr>
        <w:t>13799</w:t>
      </w:r>
      <w:r>
        <w:rPr>
          <w:rFonts w:eastAsia="IRNazanin" w:cs="IRNazanin"/>
          <w:color w:val="111111"/>
          <w:sz w:val="28"/>
          <w:szCs w:val="28"/>
          <w:rtl w:val="true"/>
          <w:lang w:bidi="fa-IR"/>
        </w:rPr>
        <w:t xml:space="preserve"> </w:t>
      </w:r>
      <w:r>
        <w:rPr>
          <w:rFonts w:eastAsia="IRNazanin" w:cs="IRNazanin"/>
          <w:color w:val="111111"/>
          <w:sz w:val="28"/>
          <w:szCs w:val="28"/>
          <w:lang w:bidi="fa-IR"/>
        </w:rPr>
        <w:t>13798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13797</w:t>
      </w:r>
    </w:p>
    <w:p>
      <w:pPr>
        <w:pStyle w:val="BookText"/>
        <w:rPr/>
      </w:pPr>
      <w:r>
        <w:rPr>
          <w:rFonts w:ascii="IRNazanin" w:hAnsi="IRNazanin" w:eastAsia="IRNazanin"/>
          <w:color w:val="111111"/>
          <w:sz w:val="28"/>
          <w:sz w:val="28"/>
          <w:szCs w:val="28"/>
          <w:rtl w:val="true"/>
          <w:lang w:bidi="fa-IR"/>
        </w:rPr>
        <w:t xml:space="preserve">استنلی، هنری مورتن اسماعیل بن حسن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اسماعیل بن حسن</w:t>
      </w:r>
    </w:p>
    <w:p>
      <w:pPr>
        <w:pStyle w:val="BookText"/>
        <w:rPr/>
      </w:pPr>
      <w:r>
        <w:rPr>
          <w:rFonts w:ascii="IRNazanin" w:hAnsi="IRNazanin" w:eastAsia="IRNazanin"/>
          <w:color w:val="111111"/>
          <w:sz w:val="28"/>
          <w:sz w:val="28"/>
          <w:szCs w:val="28"/>
          <w:rtl w:val="true"/>
          <w:lang w:bidi="fa-IR"/>
        </w:rPr>
        <w:t>اسماعیل حمیری سید حمیری، اسماعیل بن محمد اسمعيل بن محمد علی تویسرکانی ، تویسرکانی اسماعیل بن محمد علی</w:t>
      </w:r>
    </w:p>
    <w:p>
      <w:pPr>
        <w:pStyle w:val="BookText"/>
        <w:rPr/>
      </w:pPr>
      <w:r>
        <w:rPr>
          <w:rFonts w:ascii="IRNazanin" w:hAnsi="IRNazanin" w:eastAsia="IRNazanin"/>
          <w:color w:val="111111"/>
          <w:sz w:val="28"/>
          <w:sz w:val="28"/>
          <w:szCs w:val="28"/>
          <w:rtl w:val="true"/>
          <w:lang w:bidi="fa-IR"/>
        </w:rPr>
        <w:t>اشرفی، محمد بن مهدی</w:t>
      </w:r>
    </w:p>
    <w:p>
      <w:pPr>
        <w:pStyle w:val="BookText"/>
        <w:rPr/>
      </w:pPr>
      <w:r>
        <w:rPr>
          <w:rFonts w:ascii="IRNazanin" w:hAnsi="IRNazanin" w:eastAsia="IRNazanin"/>
          <w:color w:val="111111"/>
          <w:sz w:val="28"/>
          <w:sz w:val="28"/>
          <w:szCs w:val="28"/>
          <w:rtl w:val="true"/>
          <w:lang w:bidi="fa-IR"/>
        </w:rPr>
        <w:t xml:space="preserve">اشنوی، محمود بن خداداد اصفهانی تبریزی، حیدر بن محمد </w:t>
      </w:r>
      <w:r>
        <w:rPr>
          <w:rFonts w:eastAsia="IRNazanin" w:cs="IRNazanin"/>
          <w:color w:val="111111"/>
          <w:sz w:val="28"/>
          <w:szCs w:val="28"/>
          <w:lang w:bidi="fa-IR"/>
        </w:rPr>
        <w:t>13735/4</w:t>
      </w:r>
    </w:p>
    <w:p>
      <w:pPr>
        <w:pStyle w:val="BookText"/>
        <w:rPr/>
      </w:pPr>
      <w:r>
        <w:rPr>
          <w:rFonts w:ascii="IRNazanin" w:hAnsi="IRNazanin" w:eastAsia="IRNazanin"/>
          <w:color w:val="111111"/>
          <w:sz w:val="28"/>
          <w:sz w:val="28"/>
          <w:szCs w:val="28"/>
          <w:rtl w:val="true"/>
          <w:lang w:bidi="fa-IR"/>
        </w:rPr>
        <w:t>اصفهانی، جلال الدین محمد</w:t>
      </w:r>
    </w:p>
    <w:p>
      <w:pPr>
        <w:pStyle w:val="BookText"/>
        <w:rPr/>
      </w:pPr>
      <w:r>
        <w:rPr>
          <w:rFonts w:ascii="IRNazanin" w:hAnsi="IRNazanin" w:eastAsia="IRNazanin"/>
          <w:color w:val="111111"/>
          <w:sz w:val="28"/>
          <w:sz w:val="28"/>
          <w:szCs w:val="28"/>
          <w:rtl w:val="true"/>
          <w:lang w:bidi="fa-IR"/>
        </w:rPr>
        <w:t>اصفهانی، مظفر بن محمد</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امام هشتم علی بن موسی الرضا ،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w:t>
      </w:r>
    </w:p>
    <w:p>
      <w:pPr>
        <w:pStyle w:val="BookText"/>
        <w:rPr/>
      </w:pPr>
      <w:r>
        <w:rPr>
          <w:rFonts w:ascii="Amiri" w:hAnsi="Amiri" w:eastAsia="Amiri" w:cs="Amiri"/>
          <w:color w:val="111111"/>
          <w:sz w:val="28"/>
          <w:sz w:val="28"/>
          <w:szCs w:val="28"/>
          <w:rtl w:val="true"/>
          <w:lang w:bidi="ar-SA"/>
        </w:rPr>
        <w:t xml:space="preserve">امانوئل لاسكار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الاسكاز، امانوئل</w:t>
      </w:r>
    </w:p>
    <w:p>
      <w:pPr>
        <w:pStyle w:val="BookText"/>
        <w:rPr/>
      </w:pPr>
      <w:r>
        <w:rPr>
          <w:rFonts w:ascii="IRNazanin" w:hAnsi="IRNazanin" w:eastAsia="IRNazanin"/>
          <w:color w:val="111111"/>
          <w:sz w:val="28"/>
          <w:sz w:val="28"/>
          <w:szCs w:val="28"/>
          <w:rtl w:val="true"/>
          <w:lang w:bidi="fa-IR"/>
        </w:rPr>
        <w:t xml:space="preserve">امیر عنصر المعالی قابوس بن وشمگیر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المعالی، کیکاوس بن اسکندر</w:t>
      </w:r>
    </w:p>
    <w:p>
      <w:pPr>
        <w:pStyle w:val="BookText"/>
        <w:rPr/>
      </w:pPr>
      <w:r>
        <w:rPr>
          <w:rFonts w:ascii="IRNazanin" w:hAnsi="IRNazanin" w:eastAsia="IRNazanin"/>
          <w:color w:val="111111"/>
          <w:sz w:val="28"/>
          <w:sz w:val="28"/>
          <w:szCs w:val="28"/>
          <w:rtl w:val="true"/>
          <w:lang w:bidi="fa-IR"/>
        </w:rPr>
        <w:t>انصاری شیرازی علی بن حسین انصاری، عبدالله بن محمد</w:t>
      </w:r>
    </w:p>
    <w:p>
      <w:pPr>
        <w:pStyle w:val="BookText"/>
        <w:rPr/>
      </w:pPr>
      <w:r>
        <w:rPr>
          <w:rFonts w:ascii="IRNazanin" w:hAnsi="IRNazanin" w:eastAsia="IRNazanin"/>
          <w:color w:val="111111"/>
          <w:sz w:val="28"/>
          <w:sz w:val="28"/>
          <w:szCs w:val="28"/>
          <w:rtl w:val="true"/>
          <w:lang w:bidi="fa-IR"/>
        </w:rPr>
        <w:t xml:space="preserve">انصاری کاشانی ابی عبدالله محمد بن عثمان بن </w:t>
      </w:r>
      <w:r>
        <w:rPr>
          <w:rFonts w:eastAsia="IRNazanin" w:cs="IRNazanin"/>
          <w:color w:val="111111"/>
          <w:sz w:val="28"/>
          <w:szCs w:val="28"/>
          <w:lang w:bidi="fa-IR"/>
        </w:rPr>
        <w:t>13595/13</w:t>
      </w:r>
    </w:p>
    <w:p>
      <w:pPr>
        <w:pStyle w:val="BookText"/>
        <w:rPr/>
      </w:pPr>
      <w:r>
        <w:rPr>
          <w:rFonts w:ascii="IRNazanin" w:hAnsi="IRNazanin" w:eastAsia="IRNazanin"/>
          <w:color w:val="111111"/>
          <w:sz w:val="28"/>
          <w:sz w:val="28"/>
          <w:szCs w:val="28"/>
          <w:rtl w:val="true"/>
          <w:lang w:bidi="fa-IR"/>
        </w:rPr>
        <w:t>پارتی، لورا کلیفور</w:t>
      </w:r>
    </w:p>
    <w:p>
      <w:pPr>
        <w:pStyle w:val="BookText"/>
        <w:rPr/>
      </w:pPr>
      <w:r>
        <w:rPr>
          <w:rFonts w:ascii="IRNazanin" w:hAnsi="IRNazanin" w:eastAsia="IRNazanin"/>
          <w:color w:val="111111"/>
          <w:sz w:val="28"/>
          <w:sz w:val="28"/>
          <w:szCs w:val="28"/>
          <w:rtl w:val="true"/>
          <w:lang w:bidi="fa-IR"/>
        </w:rPr>
        <w:t>اوحدی، رکن الدین</w:t>
      </w:r>
    </w:p>
    <w:p>
      <w:pPr>
        <w:pStyle w:val="BookText"/>
        <w:rPr/>
      </w:pPr>
      <w:r>
        <w:rPr>
          <w:rFonts w:ascii="IRNazanin" w:hAnsi="IRNazanin" w:eastAsia="IRNazanin"/>
          <w:color w:val="111111"/>
          <w:sz w:val="28"/>
          <w:sz w:val="28"/>
          <w:szCs w:val="28"/>
          <w:rtl w:val="true"/>
          <w:lang w:bidi="fa-IR"/>
        </w:rPr>
        <w:t>بحرانی، عبدالله بن نور الله</w:t>
      </w:r>
    </w:p>
    <w:p>
      <w:pPr>
        <w:pStyle w:val="BookText"/>
        <w:rPr/>
      </w:pPr>
      <w:r>
        <w:rPr>
          <w:rFonts w:ascii="IRNazanin" w:hAnsi="IRNazanin" w:eastAsia="IRNazanin"/>
          <w:color w:val="111111"/>
          <w:sz w:val="28"/>
          <w:sz w:val="28"/>
          <w:szCs w:val="28"/>
          <w:rtl w:val="true"/>
          <w:lang w:bidi="fa-IR"/>
        </w:rPr>
        <w:t>بدایع نگار ، بدایع نگار، محمد ابراهیم بن محمد مهدی</w:t>
      </w:r>
    </w:p>
    <w:p>
      <w:pPr>
        <w:pStyle w:val="BookText"/>
        <w:rPr/>
      </w:pPr>
      <w:r>
        <w:rPr>
          <w:rFonts w:ascii="IRNazanin" w:hAnsi="IRNazanin" w:eastAsia="IRNazanin"/>
          <w:color w:val="111111"/>
          <w:sz w:val="28"/>
          <w:sz w:val="28"/>
          <w:szCs w:val="28"/>
          <w:rtl w:val="true"/>
          <w:lang w:bidi="fa-IR"/>
        </w:rPr>
        <w:t xml:space="preserve">بدایع نگار، محمد ابراهیم بن محمد مهدی </w:t>
      </w:r>
      <w:r>
        <w:rPr>
          <w:rFonts w:eastAsia="IRNazanin" w:cs="IRNazanin"/>
          <w:color w:val="111111"/>
          <w:sz w:val="28"/>
          <w:szCs w:val="28"/>
          <w:lang w:bidi="fa-IR"/>
        </w:rPr>
        <w:t>13630/2</w:t>
      </w:r>
    </w:p>
    <w:p>
      <w:pPr>
        <w:pStyle w:val="BookText"/>
        <w:rPr/>
      </w:pPr>
      <w:r>
        <w:rPr>
          <w:rFonts w:ascii="IRNazanin" w:hAnsi="IRNazanin" w:eastAsia="IRNazanin"/>
          <w:color w:val="111111"/>
          <w:sz w:val="28"/>
          <w:sz w:val="28"/>
          <w:szCs w:val="28"/>
          <w:rtl w:val="true"/>
          <w:lang w:bidi="fa-IR"/>
        </w:rPr>
        <w:t>بدرالدین هلالی جغتایی و هلالی جغتایی، بدرالدین</w:t>
      </w:r>
    </w:p>
    <w:p>
      <w:pPr>
        <w:pStyle w:val="BookText"/>
        <w:rPr/>
      </w:pPr>
      <w:r>
        <w:rPr>
          <w:rFonts w:ascii="IRNazanin" w:hAnsi="IRNazanin" w:eastAsia="IRNazanin"/>
          <w:color w:val="111111"/>
          <w:sz w:val="28"/>
          <w:sz w:val="28"/>
          <w:szCs w:val="28"/>
          <w:rtl w:val="true"/>
          <w:lang w:bidi="fa-IR"/>
        </w:rPr>
        <w:t>بروجردی، محمد صادق بن ضياء الدين</w:t>
      </w:r>
    </w:p>
    <w:p>
      <w:pPr>
        <w:pStyle w:val="BookText"/>
        <w:rPr/>
      </w:pPr>
      <w:r>
        <w:rPr>
          <w:rFonts w:ascii="IRNazanin" w:hAnsi="IRNazanin" w:eastAsia="IRNazanin"/>
          <w:color w:val="111111"/>
          <w:sz w:val="28"/>
          <w:sz w:val="28"/>
          <w:szCs w:val="28"/>
          <w:rtl w:val="true"/>
          <w:lang w:bidi="fa-IR"/>
        </w:rPr>
        <w:t>برهان، محمد حسین بن خلف</w:t>
      </w:r>
    </w:p>
    <w:p>
      <w:pPr>
        <w:pStyle w:val="BookText"/>
        <w:rPr/>
      </w:pPr>
      <w:r>
        <w:rPr>
          <w:rFonts w:ascii="IRNazanin" w:hAnsi="IRNazanin" w:eastAsia="IRNazanin"/>
          <w:color w:val="111111"/>
          <w:sz w:val="28"/>
          <w:sz w:val="28"/>
          <w:szCs w:val="28"/>
          <w:rtl w:val="true"/>
          <w:lang w:bidi="fa-IR"/>
        </w:rPr>
        <w:t>بسطامی، علی بن طیفور</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بسمل شیرازی، علی اکبرین علی </w:t>
      </w:r>
    </w:p>
    <w:p>
      <w:pPr>
        <w:pStyle w:val="BookText"/>
        <w:rPr/>
      </w:pPr>
      <w:r>
        <w:rPr>
          <w:rFonts w:ascii="IRNazanin" w:hAnsi="IRNazanin" w:eastAsia="IRNazanin"/>
          <w:color w:val="111111"/>
          <w:sz w:val="28"/>
          <w:sz w:val="28"/>
          <w:szCs w:val="28"/>
          <w:rtl w:val="true"/>
          <w:lang w:bidi="fa-IR"/>
        </w:rPr>
        <w:t xml:space="preserve">بیرجندی، عبدالعلی بن محمد بهاء الدين بن میرقوام الدين بهاء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بن میرقوام الدین</w:t>
      </w:r>
    </w:p>
    <w:p>
      <w:pPr>
        <w:pStyle w:val="BookText"/>
        <w:rPr/>
      </w:pPr>
      <w:r>
        <w:rPr>
          <w:rFonts w:ascii="IRNazanin" w:hAnsi="IRNazanin" w:eastAsia="IRNazanin"/>
          <w:color w:val="111111"/>
          <w:sz w:val="28"/>
          <w:sz w:val="28"/>
          <w:szCs w:val="28"/>
          <w:rtl w:val="true"/>
          <w:lang w:bidi="fa-IR"/>
        </w:rPr>
        <w:t>بهاء الدولة، بهاء الدین بن میر قوام الدین</w:t>
      </w:r>
    </w:p>
    <w:p>
      <w:pPr>
        <w:pStyle w:val="BookText"/>
        <w:rPr/>
      </w:pPr>
      <w:r>
        <w:rPr>
          <w:rFonts w:ascii="IRNazanin" w:hAnsi="IRNazanin" w:eastAsia="IRNazanin"/>
          <w:color w:val="111111"/>
          <w:sz w:val="28"/>
          <w:sz w:val="28"/>
          <w:szCs w:val="28"/>
          <w:rtl w:val="true"/>
          <w:lang w:bidi="fa-IR"/>
        </w:rPr>
        <w:t>بهاء الدين محمد العاملی ، شیخ بهایی، محمد بن حسین</w:t>
      </w:r>
    </w:p>
    <w:p>
      <w:pPr>
        <w:pStyle w:val="BookText"/>
        <w:rPr/>
      </w:pPr>
      <w:r>
        <w:rPr>
          <w:rFonts w:ascii="IRNazanin" w:hAnsi="IRNazanin" w:eastAsia="IRNazanin"/>
          <w:color w:val="111111"/>
          <w:sz w:val="28"/>
          <w:sz w:val="28"/>
          <w:szCs w:val="28"/>
          <w:rtl w:val="true"/>
          <w:lang w:bidi="fa-IR"/>
        </w:rPr>
        <w:t>بهاء الدین محمد بن حسين العاملی شیخ بهایی محمد بن حسین</w:t>
      </w:r>
    </w:p>
    <w:p>
      <w:pPr>
        <w:pStyle w:val="BookText"/>
        <w:rPr/>
      </w:pPr>
      <w:r>
        <w:rPr>
          <w:rFonts w:ascii="IRNazanin" w:hAnsi="IRNazanin" w:eastAsia="IRNazanin"/>
          <w:color w:val="111111"/>
          <w:sz w:val="28"/>
          <w:sz w:val="28"/>
          <w:szCs w:val="28"/>
          <w:rtl w:val="true"/>
          <w:lang w:bidi="fa-IR"/>
        </w:rPr>
        <w:t>بیضاوی، عبدالله بن عمر پرو، آسوان</w:t>
      </w:r>
    </w:p>
    <w:p>
      <w:pPr>
        <w:pStyle w:val="BookText"/>
        <w:rPr/>
      </w:pPr>
      <w:r>
        <w:rPr>
          <w:rFonts w:ascii="IRNazanin" w:hAnsi="IRNazanin" w:eastAsia="IRNazanin"/>
          <w:color w:val="111111"/>
          <w:sz w:val="28"/>
          <w:sz w:val="28"/>
          <w:szCs w:val="28"/>
          <w:rtl w:val="true"/>
          <w:lang w:bidi="fa-IR"/>
        </w:rPr>
        <w:t>پولاک، پاکوب ادوارد پولاک نمساوی پولاک، با کوب ادوارد</w:t>
      </w:r>
    </w:p>
    <w:p>
      <w:pPr>
        <w:pStyle w:val="BookText"/>
        <w:rPr/>
      </w:pPr>
      <w:r>
        <w:rPr>
          <w:rFonts w:ascii="IRNazanin" w:hAnsi="IRNazanin" w:eastAsia="IRNazanin"/>
          <w:color w:val="111111"/>
          <w:sz w:val="28"/>
          <w:sz w:val="28"/>
          <w:szCs w:val="28"/>
          <w:rtl w:val="true"/>
          <w:lang w:bidi="fa-IR"/>
        </w:rPr>
        <w:t>تبریزی خوبی زنوزی، مهر علی</w:t>
      </w:r>
    </w:p>
    <w:p>
      <w:pPr>
        <w:pStyle w:val="BookText"/>
        <w:rPr/>
      </w:pPr>
      <w:r>
        <w:rPr>
          <w:rFonts w:ascii="IRNazanin" w:hAnsi="IRNazanin" w:eastAsia="IRNazanin"/>
          <w:color w:val="111111"/>
          <w:sz w:val="28"/>
          <w:sz w:val="28"/>
          <w:szCs w:val="28"/>
          <w:rtl w:val="true"/>
          <w:lang w:bidi="fa-IR"/>
        </w:rPr>
        <w:t>تنوی، احمد بن نصر الله</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13756/3</w:t>
      </w:r>
    </w:p>
    <w:p>
      <w:pPr>
        <w:pStyle w:val="BookText"/>
        <w:rPr/>
      </w:pPr>
      <w:r>
        <w:rPr>
          <w:rFonts w:ascii="IRNazanin" w:hAnsi="IRNazanin" w:eastAsia="IRNazanin"/>
          <w:color w:val="111111"/>
          <w:sz w:val="28"/>
          <w:sz w:val="28"/>
          <w:szCs w:val="28"/>
          <w:rtl w:val="true"/>
          <w:lang w:bidi="fa-IR"/>
        </w:rPr>
        <w:t xml:space="preserve">تقی الدین محمد بن محمد صدر الدين على الفارسي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محمد بن علی</w:t>
      </w:r>
    </w:p>
    <w:p>
      <w:pPr>
        <w:pStyle w:val="BookText"/>
        <w:rPr/>
      </w:pP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13713/1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13713/2</w:t>
      </w:r>
      <w:r>
        <w:rPr>
          <w:rFonts w:eastAsia="IRNazanin" w:cs="IRNazanin"/>
          <w:color w:val="111111"/>
          <w:sz w:val="28"/>
          <w:szCs w:val="28"/>
          <w:rtl w:val="true"/>
          <w:lang w:bidi="fa-IR"/>
        </w:rPr>
        <w:t xml:space="preserve"> </w:t>
      </w:r>
      <w:r>
        <w:rPr>
          <w:rFonts w:eastAsia="IRNazanin" w:cs="IRNazanin"/>
          <w:color w:val="111111"/>
          <w:sz w:val="28"/>
          <w:szCs w:val="28"/>
          <w:lang w:bidi="fa-IR"/>
        </w:rPr>
        <w:t>137134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137133</w:t>
      </w:r>
    </w:p>
    <w:p>
      <w:pPr>
        <w:pStyle w:val="BookText"/>
        <w:rPr/>
      </w:pPr>
      <w:r>
        <w:rPr>
          <w:rFonts w:ascii="IRNazanin" w:hAnsi="IRNazanin" w:eastAsia="IRNazanin"/>
          <w:color w:val="111111"/>
          <w:sz w:val="28"/>
          <w:sz w:val="28"/>
          <w:szCs w:val="28"/>
          <w:rtl w:val="true"/>
          <w:lang w:bidi="fa-IR"/>
        </w:rPr>
        <w:t xml:space="preserve">توکل بیک </w:t>
      </w:r>
      <w:r>
        <w:rPr>
          <w:rFonts w:eastAsia="IRNazanin" w:cs="IRNazanin"/>
          <w:color w:val="111111"/>
          <w:sz w:val="28"/>
          <w:szCs w:val="28"/>
          <w:lang w:bidi="fa-IR"/>
        </w:rPr>
        <w:t>13556</w:t>
      </w:r>
    </w:p>
    <w:p>
      <w:pPr>
        <w:pStyle w:val="BookText"/>
        <w:rPr/>
      </w:pPr>
      <w:r>
        <w:rPr>
          <w:rFonts w:ascii="IRNazanin" w:hAnsi="IRNazanin" w:eastAsia="IRNazanin"/>
          <w:color w:val="111111"/>
          <w:sz w:val="28"/>
          <w:sz w:val="28"/>
          <w:szCs w:val="28"/>
          <w:rtl w:val="true"/>
          <w:lang w:bidi="fa-IR"/>
        </w:rPr>
        <w:t>توکل بیگ پسر تولک بیگ ، توکل بیک</w:t>
      </w:r>
    </w:p>
    <w:p>
      <w:pPr>
        <w:pStyle w:val="BookText"/>
        <w:rPr/>
      </w:pPr>
      <w:r>
        <w:rPr>
          <w:rFonts w:ascii="IRNazanin" w:hAnsi="IRNazanin" w:eastAsia="IRNazanin"/>
          <w:color w:val="111111"/>
          <w:sz w:val="28"/>
          <w:sz w:val="28"/>
          <w:szCs w:val="28"/>
          <w:rtl w:val="true"/>
          <w:lang w:bidi="fa-IR"/>
        </w:rPr>
        <w:t xml:space="preserve">تویسرکانی، اسماعیل بن محمد علی </w:t>
      </w:r>
      <w:r>
        <w:rPr>
          <w:rFonts w:eastAsia="IRNazanin" w:cs="IRNazanin"/>
          <w:color w:val="111111"/>
          <w:sz w:val="28"/>
          <w:szCs w:val="28"/>
          <w:lang w:bidi="fa-IR"/>
        </w:rPr>
        <w:t>13624</w:t>
      </w:r>
    </w:p>
    <w:p>
      <w:pPr>
        <w:pStyle w:val="BookText"/>
        <w:rPr/>
      </w:pPr>
      <w:r>
        <w:rPr>
          <w:rFonts w:ascii="IRNazanin" w:hAnsi="IRNazanin" w:eastAsia="IRNazanin"/>
          <w:color w:val="111111"/>
          <w:sz w:val="28"/>
          <w:sz w:val="28"/>
          <w:szCs w:val="28"/>
          <w:rtl w:val="true"/>
          <w:lang w:bidi="fa-IR"/>
        </w:rPr>
        <w:t xml:space="preserve">جاجرمی، ابوالحسن بن محمد کاظم </w:t>
      </w:r>
      <w:r>
        <w:rPr>
          <w:rFonts w:eastAsia="IRNazanin" w:cs="IRNazanin"/>
          <w:color w:val="111111"/>
          <w:sz w:val="28"/>
          <w:szCs w:val="28"/>
          <w:lang w:bidi="fa-IR"/>
        </w:rPr>
        <w:t>13501</w:t>
      </w:r>
    </w:p>
    <w:p>
      <w:pPr>
        <w:pStyle w:val="BookText"/>
        <w:rPr/>
      </w:pPr>
      <w:r>
        <w:rPr>
          <w:rFonts w:ascii="IRNazanin" w:hAnsi="IRNazanin" w:eastAsia="IRNazanin"/>
          <w:color w:val="111111"/>
          <w:sz w:val="28"/>
          <w:sz w:val="28"/>
          <w:szCs w:val="28"/>
          <w:rtl w:val="true"/>
          <w:lang w:bidi="fa-IR"/>
        </w:rPr>
        <w:t xml:space="preserve">جامی، عبدالرحمان بن احمد </w:t>
      </w:r>
      <w:r>
        <w:rPr>
          <w:rFonts w:eastAsia="IRNazanin" w:cs="IRNazanin"/>
          <w:color w:val="111111"/>
          <w:sz w:val="28"/>
          <w:szCs w:val="28"/>
          <w:lang w:bidi="fa-IR"/>
        </w:rPr>
        <w:t>13613/4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13778/1</w:t>
      </w:r>
      <w:r>
        <w:rPr>
          <w:rFonts w:eastAsia="IRNazanin" w:cs="IRNazanin"/>
          <w:color w:val="111111"/>
          <w:sz w:val="28"/>
          <w:szCs w:val="28"/>
          <w:rtl w:val="true"/>
          <w:lang w:bidi="fa-IR"/>
        </w:rPr>
        <w:t xml:space="preserve"> </w:t>
      </w:r>
      <w:r>
        <w:rPr>
          <w:rFonts w:eastAsia="IRNazanin" w:cs="IRNazanin"/>
          <w:color w:val="111111"/>
          <w:sz w:val="28"/>
          <w:szCs w:val="28"/>
          <w:lang w:bidi="fa-IR"/>
        </w:rPr>
        <w:t>13778/2</w:t>
      </w:r>
    </w:p>
    <w:p>
      <w:pPr>
        <w:pStyle w:val="BookText"/>
        <w:rPr/>
      </w:pPr>
      <w:r>
        <w:rPr>
          <w:rFonts w:ascii="IRNazanin" w:hAnsi="IRNazanin" w:eastAsia="IRNazanin"/>
          <w:color w:val="111111"/>
          <w:sz w:val="28"/>
          <w:sz w:val="28"/>
          <w:szCs w:val="28"/>
          <w:rtl w:val="true"/>
          <w:lang w:bidi="fa-IR"/>
        </w:rPr>
        <w:t>جرجانی، ابوالفتح بن محدوم</w:t>
      </w:r>
    </w:p>
    <w:p>
      <w:pPr>
        <w:pStyle w:val="BookText"/>
        <w:rPr/>
      </w:pPr>
      <w:r>
        <w:rPr>
          <w:rFonts w:ascii="IRNazanin" w:hAnsi="IRNazanin" w:eastAsia="IRNazanin"/>
          <w:color w:val="111111"/>
          <w:sz w:val="28"/>
          <w:sz w:val="28"/>
          <w:szCs w:val="28"/>
          <w:rtl w:val="true"/>
          <w:lang w:bidi="fa-IR"/>
        </w:rPr>
        <w:t xml:space="preserve">جرجانی، اسماعیل بن حسن جرجانی، علی بن محمد </w:t>
      </w:r>
      <w:r>
        <w:rPr>
          <w:rFonts w:eastAsia="IRNazanin" w:cs="IRNazanin"/>
          <w:color w:val="111111"/>
          <w:sz w:val="28"/>
          <w:szCs w:val="28"/>
          <w:lang w:bidi="fa-IR"/>
        </w:rPr>
        <w:t>137684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137283</w:t>
      </w:r>
    </w:p>
    <w:p>
      <w:pPr>
        <w:pStyle w:val="BookText"/>
        <w:rPr/>
      </w:pPr>
      <w:r>
        <w:rPr>
          <w:rFonts w:ascii="IRNazanin" w:hAnsi="IRNazanin" w:eastAsia="IRNazanin"/>
          <w:color w:val="111111"/>
          <w:sz w:val="28"/>
          <w:sz w:val="28"/>
          <w:szCs w:val="28"/>
          <w:rtl w:val="true"/>
          <w:lang w:bidi="fa-IR"/>
        </w:rPr>
        <w:t xml:space="preserve">جزری، محمد بن محمد </w:t>
      </w:r>
      <w:r>
        <w:rPr>
          <w:rFonts w:eastAsia="IRNazanin" w:cs="IRNazanin"/>
          <w:color w:val="111111"/>
          <w:sz w:val="28"/>
          <w:szCs w:val="28"/>
          <w:lang w:bidi="fa-IR"/>
        </w:rPr>
        <w:t>13779/2</w:t>
      </w:r>
    </w:p>
    <w:p>
      <w:pPr>
        <w:pStyle w:val="BookText"/>
        <w:rPr/>
      </w:pP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13707/5</w:t>
      </w:r>
    </w:p>
    <w:p>
      <w:pPr>
        <w:pStyle w:val="BookText"/>
        <w:rPr/>
      </w:pPr>
      <w:r>
        <w:rPr>
          <w:rFonts w:ascii="IRNazanin" w:hAnsi="IRNazanin" w:eastAsia="IRNazanin"/>
          <w:color w:val="111111"/>
          <w:sz w:val="28"/>
          <w:sz w:val="28"/>
          <w:szCs w:val="28"/>
          <w:rtl w:val="true"/>
          <w:lang w:bidi="fa-IR"/>
        </w:rPr>
        <w:t xml:space="preserve">جلال الدین محمد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جلال الدین محمد</w:t>
      </w:r>
    </w:p>
    <w:p>
      <w:pPr>
        <w:pStyle w:val="BookText"/>
        <w:rPr/>
      </w:pPr>
      <w:r>
        <w:rPr>
          <w:rFonts w:ascii="IRNazanin" w:hAnsi="IRNazanin" w:eastAsia="IRNazanin"/>
          <w:color w:val="111111"/>
          <w:sz w:val="28"/>
          <w:sz w:val="28"/>
          <w:szCs w:val="28"/>
          <w:rtl w:val="true"/>
          <w:lang w:bidi="fa-IR"/>
        </w:rPr>
        <w:t>جمال الدين انجو، حسین بن حسن</w:t>
      </w:r>
      <w:r>
        <w:rPr>
          <w:rFonts w:eastAsia="IRNazanin" w:cs="IRNazanin"/>
          <w:color w:val="111111"/>
          <w:sz w:val="28"/>
          <w:szCs w:val="28"/>
          <w:lang w:bidi="fa-IR"/>
        </w:rPr>
        <w:t>13635</w:t>
      </w:r>
    </w:p>
    <w:p>
      <w:pPr>
        <w:pStyle w:val="BookText"/>
        <w:rPr/>
      </w:pPr>
      <w:r>
        <w:rPr>
          <w:rFonts w:ascii="IRNazanin" w:hAnsi="IRNazanin" w:eastAsia="IRNazanin"/>
          <w:color w:val="111111"/>
          <w:sz w:val="28"/>
          <w:sz w:val="28"/>
          <w:szCs w:val="28"/>
          <w:rtl w:val="true"/>
          <w:lang w:bidi="fa-IR"/>
        </w:rPr>
        <w:t xml:space="preserve">جمال الدین مطهر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 بن يوسف</w:t>
      </w:r>
    </w:p>
    <w:p>
      <w:pPr>
        <w:pStyle w:val="BookText"/>
        <w:rPr/>
      </w:pPr>
      <w:r>
        <w:rPr>
          <w:rFonts w:ascii="IRNazanin" w:hAnsi="IRNazanin" w:eastAsia="IRNazanin"/>
          <w:color w:val="111111"/>
          <w:sz w:val="28"/>
          <w:sz w:val="28"/>
          <w:szCs w:val="28"/>
          <w:rtl w:val="true"/>
          <w:lang w:bidi="fa-IR"/>
        </w:rPr>
        <w:t xml:space="preserve">جیمز جاستی بین موریه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موریه، جیمز جاستی بین حاج سید جواد کربلایی کربلایی ، سید جواد</w:t>
      </w:r>
    </w:p>
    <w:p>
      <w:pPr>
        <w:pStyle w:val="BookText"/>
        <w:rPr/>
      </w:pPr>
      <w:r>
        <w:rPr>
          <w:rFonts w:ascii="IRNazanin" w:hAnsi="IRNazanin" w:eastAsia="IRNazanin"/>
          <w:color w:val="111111"/>
          <w:sz w:val="28"/>
          <w:sz w:val="28"/>
          <w:szCs w:val="28"/>
          <w:rtl w:val="true"/>
          <w:lang w:bidi="fa-IR"/>
        </w:rPr>
        <w:t xml:space="preserve">حاج میرزا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محمد باقر بن محمد جعفر</w:t>
      </w:r>
    </w:p>
    <w:p>
      <w:pPr>
        <w:pStyle w:val="BookText"/>
        <w:rPr/>
      </w:pPr>
      <w:r>
        <w:rPr>
          <w:rFonts w:ascii="IRNazanin" w:hAnsi="IRNazanin" w:eastAsia="IRNazanin"/>
          <w:color w:val="111111"/>
          <w:sz w:val="28"/>
          <w:sz w:val="28"/>
          <w:szCs w:val="28"/>
          <w:rtl w:val="true"/>
          <w:lang w:bidi="fa-IR"/>
        </w:rPr>
        <w:t>حاجی محمد حسن بن محمد معصوم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محمد حسن بن محمد معصوم</w:t>
      </w:r>
    </w:p>
    <w:p>
      <w:pPr>
        <w:pStyle w:val="BookText"/>
        <w:rPr/>
      </w:pPr>
      <w:r>
        <w:rPr>
          <w:rFonts w:ascii="IRNazanin" w:hAnsi="IRNazanin" w:eastAsia="IRNazanin"/>
          <w:color w:val="111111"/>
          <w:sz w:val="28"/>
          <w:sz w:val="28"/>
          <w:szCs w:val="28"/>
          <w:rtl w:val="true"/>
          <w:lang w:bidi="fa-IR"/>
        </w:rPr>
        <w:t xml:space="preserve">حاجی ملا آقا بزرگ طهرانی، محمد بن محمد علی </w:t>
      </w:r>
      <w:r>
        <w:rPr>
          <w:rFonts w:eastAsia="IRNazanin" w:cs="IRNazanin"/>
          <w:color w:val="111111"/>
          <w:sz w:val="28"/>
          <w:szCs w:val="28"/>
          <w:lang w:bidi="fa-IR"/>
        </w:rPr>
        <w:t>13653</w:t>
      </w:r>
    </w:p>
    <w:p>
      <w:pPr>
        <w:pStyle w:val="BookText"/>
        <w:rPr/>
      </w:pPr>
      <w:r>
        <w:rPr>
          <w:rFonts w:ascii="IRNazanin" w:hAnsi="IRNazanin" w:eastAsia="IRNazanin"/>
          <w:color w:val="111111"/>
          <w:sz w:val="28"/>
          <w:sz w:val="28"/>
          <w:szCs w:val="28"/>
          <w:rtl w:val="true"/>
          <w:lang w:bidi="fa-IR"/>
        </w:rPr>
        <w:t xml:space="preserve">حاجی ملارضا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همدانی محمدر صابن محمد امین</w:t>
      </w:r>
    </w:p>
    <w:p>
      <w:pPr>
        <w:pStyle w:val="BookText"/>
        <w:rPr/>
      </w:pPr>
      <w:r>
        <w:rPr>
          <w:rFonts w:ascii="IRNazanin" w:hAnsi="IRNazanin" w:eastAsia="IRNazanin"/>
          <w:color w:val="111111"/>
          <w:sz w:val="28"/>
          <w:sz w:val="28"/>
          <w:szCs w:val="28"/>
          <w:rtl w:val="true"/>
          <w:lang w:bidi="fa-IR"/>
        </w:rPr>
        <w:t xml:space="preserve">حافظ محمد صادق </w:t>
      </w:r>
      <w:r>
        <w:rPr>
          <w:rFonts w:eastAsia="IRNazanin" w:cs="IRNazanin"/>
          <w:color w:val="111111"/>
          <w:sz w:val="28"/>
          <w:szCs w:val="28"/>
          <w:lang w:bidi="fa-IR"/>
        </w:rPr>
        <w:t>13600/1</w:t>
      </w:r>
    </w:p>
    <w:p>
      <w:pPr>
        <w:pStyle w:val="BookText"/>
        <w:rPr/>
      </w:pPr>
      <w:r>
        <w:rPr>
          <w:rFonts w:ascii="IRNazanin" w:hAnsi="IRNazanin" w:eastAsia="IRNazanin"/>
          <w:color w:val="111111"/>
          <w:sz w:val="28"/>
          <w:sz w:val="28"/>
          <w:szCs w:val="28"/>
          <w:rtl w:val="true"/>
          <w:lang w:bidi="fa-IR"/>
        </w:rPr>
        <w:t xml:space="preserve">حاکم، محمد بن محمد </w:t>
      </w:r>
      <w:r>
        <w:rPr>
          <w:rFonts w:eastAsia="IRNazanin" w:cs="IRNazanin"/>
          <w:color w:val="111111"/>
          <w:sz w:val="28"/>
          <w:szCs w:val="28"/>
          <w:lang w:bidi="fa-IR"/>
        </w:rPr>
        <w:t>13595/8</w:t>
      </w:r>
    </w:p>
    <w:p>
      <w:pPr>
        <w:pStyle w:val="BookText"/>
        <w:rPr/>
      </w:pPr>
      <w:r>
        <w:rPr>
          <w:rFonts w:ascii="IRNazanin" w:hAnsi="IRNazanin" w:eastAsia="IRNazanin"/>
          <w:color w:val="111111"/>
          <w:sz w:val="28"/>
          <w:sz w:val="28"/>
          <w:szCs w:val="28"/>
          <w:rtl w:val="true"/>
          <w:lang w:bidi="fa-IR"/>
        </w:rPr>
        <w:t>حسن بن حسین شیعی سبزواری ، شیعی سبزواری، حسن بن حسین</w:t>
      </w:r>
    </w:p>
    <w:p>
      <w:pPr>
        <w:pStyle w:val="BookText"/>
        <w:rPr/>
      </w:pPr>
      <w:r>
        <w:rPr>
          <w:rFonts w:ascii="IRNazanin" w:hAnsi="IRNazanin" w:eastAsia="IRNazanin"/>
          <w:color w:val="111111"/>
          <w:sz w:val="28"/>
          <w:sz w:val="28"/>
          <w:szCs w:val="28"/>
          <w:rtl w:val="true"/>
          <w:lang w:bidi="fa-IR"/>
        </w:rPr>
        <w:t>حسن بن عبد الرزاق لاهیجی لاهیجی، حسن بن عبد الرزاق</w:t>
      </w:r>
    </w:p>
    <w:p>
      <w:pPr>
        <w:pStyle w:val="BookText"/>
        <w:rPr/>
      </w:pPr>
      <w:r>
        <w:rPr>
          <w:rFonts w:ascii="IRNazanin" w:hAnsi="IRNazanin" w:eastAsia="IRNazanin"/>
          <w:color w:val="111111"/>
          <w:sz w:val="28"/>
          <w:sz w:val="28"/>
          <w:szCs w:val="28"/>
          <w:rtl w:val="true"/>
          <w:lang w:bidi="fa-IR"/>
        </w:rPr>
        <w:t xml:space="preserve">حسن بن محمد علی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حسن بن محمد علی</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حسنی، على عسكرين أبو القاسم </w:t>
      </w:r>
    </w:p>
    <w:p>
      <w:pPr>
        <w:pStyle w:val="BookText"/>
        <w:rPr/>
      </w:pPr>
      <w:r>
        <w:rPr>
          <w:rFonts w:ascii="IRNazanin" w:hAnsi="IRNazanin" w:eastAsia="IRNazanin"/>
          <w:color w:val="111111"/>
          <w:sz w:val="28"/>
          <w:sz w:val="28"/>
          <w:szCs w:val="28"/>
          <w:rtl w:val="true"/>
          <w:lang w:bidi="fa-IR"/>
        </w:rPr>
        <w:t>حسین بن حسن جمال الدین انجو ، جمال الدين انجو، حسین بن حسن</w:t>
      </w:r>
    </w:p>
    <w:p>
      <w:pPr>
        <w:pStyle w:val="BookText"/>
        <w:rPr/>
      </w:pPr>
      <w:r>
        <w:rPr>
          <w:rFonts w:ascii="IRNazanin" w:hAnsi="IRNazanin" w:eastAsia="IRNazanin"/>
          <w:color w:val="111111"/>
          <w:sz w:val="28"/>
          <w:sz w:val="28"/>
          <w:szCs w:val="28"/>
          <w:rtl w:val="true"/>
          <w:lang w:bidi="fa-IR"/>
        </w:rPr>
        <w:t xml:space="preserve">حسین بن عبدالله 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حسین بن عبد الله</w:t>
      </w:r>
    </w:p>
    <w:p>
      <w:pPr>
        <w:pStyle w:val="BookText"/>
        <w:rPr/>
      </w:pPr>
      <w:r>
        <w:rPr>
          <w:rFonts w:ascii="IRNazanin" w:hAnsi="IRNazanin" w:eastAsia="IRNazanin"/>
          <w:color w:val="111111"/>
          <w:sz w:val="28"/>
          <w:sz w:val="28"/>
          <w:szCs w:val="28"/>
          <w:rtl w:val="true"/>
          <w:lang w:bidi="fa-IR"/>
        </w:rPr>
        <w:t xml:space="preserve">حسین بن علی اخلاطی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اخلاطی، حسین بن علی حسین بن على البيهقي مشهور بالکاشفی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حسین بن علی</w:t>
      </w:r>
    </w:p>
    <w:p>
      <w:pPr>
        <w:pStyle w:val="BookText"/>
        <w:rPr/>
      </w:pPr>
      <w:r>
        <w:rPr>
          <w:rFonts w:ascii="IRNazanin" w:hAnsi="IRNazanin" w:eastAsia="IRNazanin"/>
          <w:color w:val="111111"/>
          <w:sz w:val="28"/>
          <w:sz w:val="28"/>
          <w:szCs w:val="28"/>
          <w:rtl w:val="true"/>
          <w:lang w:bidi="fa-IR"/>
        </w:rPr>
        <w:t>حسین بن علی کاشفی ، کاشفی، حسین بن علی حسین بن مبارک المهجردی مهجردی، محمد بن يوسف</w:t>
      </w:r>
    </w:p>
    <w:p>
      <w:pPr>
        <w:pStyle w:val="BookText"/>
        <w:rPr/>
      </w:pPr>
      <w:r>
        <w:rPr>
          <w:rFonts w:ascii="IRNazanin" w:hAnsi="IRNazanin" w:eastAsia="IRNazanin"/>
          <w:color w:val="111111"/>
          <w:sz w:val="28"/>
          <w:sz w:val="28"/>
          <w:szCs w:val="28"/>
          <w:rtl w:val="true"/>
          <w:lang w:bidi="fa-IR"/>
        </w:rPr>
        <w:t>حسین بن معین الدین میبدی میبدی، حسین بن معین الدین</w:t>
      </w:r>
    </w:p>
    <w:p>
      <w:pPr>
        <w:pStyle w:val="BookText"/>
        <w:rPr/>
      </w:pPr>
      <w:r>
        <w:rPr>
          <w:rFonts w:ascii="IRNazanin" w:hAnsi="IRNazanin" w:eastAsia="IRNazanin"/>
          <w:color w:val="111111"/>
          <w:sz w:val="28"/>
          <w:sz w:val="28"/>
          <w:szCs w:val="28"/>
          <w:rtl w:val="true"/>
          <w:lang w:bidi="fa-IR"/>
        </w:rPr>
        <w:t>حسین وفایی ، وفایی، حسین</w:t>
      </w:r>
    </w:p>
    <w:p>
      <w:pPr>
        <w:pStyle w:val="BookText"/>
        <w:rPr/>
      </w:pPr>
      <w:r>
        <w:rPr>
          <w:rFonts w:ascii="IRNazanin" w:hAnsi="IRNazanin" w:eastAsia="IRNazanin"/>
          <w:color w:val="111111"/>
          <w:sz w:val="28"/>
          <w:sz w:val="28"/>
          <w:szCs w:val="28"/>
          <w:rtl w:val="true"/>
          <w:lang w:bidi="fa-IR"/>
        </w:rPr>
        <w:t xml:space="preserve">حسینی، ابو البقاء بن عبد الباقي </w:t>
      </w:r>
      <w:r>
        <w:rPr>
          <w:rFonts w:eastAsia="IRNazanin" w:cs="IRNazanin"/>
          <w:color w:val="111111"/>
          <w:sz w:val="28"/>
          <w:szCs w:val="28"/>
          <w:lang w:bidi="fa-IR"/>
        </w:rPr>
        <w:t>13563/2</w:t>
      </w:r>
    </w:p>
    <w:p>
      <w:pPr>
        <w:pStyle w:val="BookText"/>
        <w:rPr/>
      </w:pPr>
      <w:r>
        <w:rPr>
          <w:rFonts w:ascii="IRNazanin" w:hAnsi="IRNazanin" w:eastAsia="IRNazanin"/>
          <w:color w:val="111111"/>
          <w:sz w:val="28"/>
          <w:sz w:val="28"/>
          <w:szCs w:val="28"/>
          <w:rtl w:val="true"/>
          <w:lang w:bidi="fa-IR"/>
        </w:rPr>
        <w:t xml:space="preserve">حسینی استرآبادی، محمد مقیم بن كمال الدين </w:t>
      </w:r>
      <w:r>
        <w:rPr>
          <w:rFonts w:eastAsia="IRNazanin" w:cs="IRNazanin"/>
          <w:color w:val="111111"/>
          <w:sz w:val="28"/>
          <w:szCs w:val="28"/>
          <w:lang w:bidi="fa-IR"/>
        </w:rPr>
        <w:t>13689</w:t>
      </w:r>
    </w:p>
    <w:p>
      <w:pPr>
        <w:pStyle w:val="BookText"/>
        <w:rPr/>
      </w:pPr>
      <w:r>
        <w:rPr>
          <w:rFonts w:ascii="IRNazanin" w:hAnsi="IRNazanin" w:eastAsia="IRNazanin"/>
          <w:color w:val="111111"/>
          <w:sz w:val="28"/>
          <w:sz w:val="28"/>
          <w:szCs w:val="28"/>
          <w:rtl w:val="true"/>
          <w:lang w:bidi="fa-IR"/>
        </w:rPr>
        <w:t xml:space="preserve">حسینی اصفهانی، غیاث الدین علی </w:t>
      </w:r>
      <w:r>
        <w:rPr>
          <w:rFonts w:eastAsia="IRNazanin" w:cs="IRNazanin"/>
          <w:color w:val="111111"/>
          <w:sz w:val="28"/>
          <w:szCs w:val="28"/>
          <w:lang w:bidi="fa-IR"/>
        </w:rPr>
        <w:t>13669</w:t>
      </w:r>
    </w:p>
    <w:p>
      <w:pPr>
        <w:pStyle w:val="BookText"/>
        <w:rPr/>
      </w:pPr>
      <w:r>
        <w:rPr>
          <w:rFonts w:ascii="IRNazanin" w:hAnsi="IRNazanin" w:eastAsia="IRNazanin"/>
          <w:color w:val="111111"/>
          <w:sz w:val="28"/>
          <w:sz w:val="28"/>
          <w:szCs w:val="28"/>
          <w:rtl w:val="true"/>
          <w:lang w:bidi="fa-IR"/>
        </w:rPr>
        <w:t xml:space="preserve">حسینی تبریزی، محمد بن مهدی </w:t>
      </w:r>
      <w:r>
        <w:rPr>
          <w:rFonts w:eastAsia="IRNazanin" w:cs="IRNazanin"/>
          <w:color w:val="111111"/>
          <w:sz w:val="28"/>
          <w:szCs w:val="28"/>
          <w:lang w:bidi="fa-IR"/>
        </w:rPr>
        <w:t>13679/3</w:t>
      </w:r>
    </w:p>
    <w:p>
      <w:pPr>
        <w:pStyle w:val="BookText"/>
        <w:rPr/>
      </w:pPr>
      <w:r>
        <w:rPr>
          <w:rFonts w:ascii="IRNazanin" w:hAnsi="IRNazanin" w:eastAsia="IRNazanin"/>
          <w:color w:val="111111"/>
          <w:sz w:val="28"/>
          <w:sz w:val="28"/>
          <w:szCs w:val="28"/>
          <w:rtl w:val="true"/>
          <w:lang w:bidi="fa-IR"/>
        </w:rPr>
        <w:t xml:space="preserve">حسینی، محمد حسین بن رضا </w:t>
      </w:r>
      <w:r>
        <w:rPr>
          <w:rFonts w:eastAsia="IRNazanin" w:cs="IRNazanin"/>
          <w:color w:val="111111"/>
          <w:sz w:val="28"/>
          <w:szCs w:val="28"/>
          <w:lang w:bidi="fa-IR"/>
        </w:rPr>
        <w:t>13768/5</w:t>
      </w:r>
    </w:p>
    <w:p>
      <w:pPr>
        <w:pStyle w:val="BookText"/>
        <w:rPr/>
      </w:pPr>
      <w:r>
        <w:rPr>
          <w:rFonts w:ascii="IRNazanin" w:hAnsi="IRNazanin" w:eastAsia="IRNazanin"/>
          <w:color w:val="111111"/>
          <w:sz w:val="28"/>
          <w:sz w:val="28"/>
          <w:szCs w:val="28"/>
          <w:rtl w:val="true"/>
          <w:lang w:bidi="fa-IR"/>
        </w:rPr>
        <w:t xml:space="preserve">حسینی، محمد طاهر </w:t>
      </w:r>
      <w:r>
        <w:rPr>
          <w:rFonts w:eastAsia="IRNazanin" w:cs="IRNazanin"/>
          <w:color w:val="111111"/>
          <w:sz w:val="28"/>
          <w:szCs w:val="28"/>
          <w:lang w:bidi="fa-IR"/>
        </w:rPr>
        <w:t>13724</w:t>
      </w:r>
    </w:p>
    <w:p>
      <w:pPr>
        <w:pStyle w:val="BookText"/>
        <w:rPr/>
      </w:pPr>
      <w:r>
        <w:rPr>
          <w:rFonts w:ascii="IRNazanin" w:hAnsi="IRNazanin" w:eastAsia="IRNazanin"/>
          <w:color w:val="111111"/>
          <w:sz w:val="28"/>
          <w:sz w:val="28"/>
          <w:szCs w:val="28"/>
          <w:rtl w:val="true"/>
          <w:lang w:bidi="fa-IR"/>
        </w:rPr>
        <w:t xml:space="preserve">حسینی موسوی گلپایگانی سید ابوالقاسم بن حسن </w:t>
      </w:r>
      <w:r>
        <w:rPr>
          <w:rFonts w:eastAsia="IRNazanin" w:cs="IRNazanin"/>
          <w:color w:val="111111"/>
          <w:sz w:val="28"/>
          <w:szCs w:val="28"/>
          <w:lang w:bidi="fa-IR"/>
        </w:rPr>
        <w:t>136842</w:t>
      </w:r>
    </w:p>
    <w:p>
      <w:pPr>
        <w:pStyle w:val="BookText"/>
        <w:rPr/>
      </w:pPr>
      <w:r>
        <w:rPr>
          <w:rFonts w:ascii="IRNazanin" w:hAnsi="IRNazanin" w:eastAsia="IRNazanin"/>
          <w:color w:val="111111"/>
          <w:sz w:val="28"/>
          <w:sz w:val="28"/>
          <w:szCs w:val="28"/>
          <w:rtl w:val="true"/>
          <w:lang w:bidi="fa-IR"/>
        </w:rPr>
        <w:t xml:space="preserve">حسینی نیشابوری عطا الله بن محمود </w:t>
      </w:r>
      <w:r>
        <w:rPr>
          <w:rFonts w:eastAsia="IRNazanin" w:cs="IRNazanin"/>
          <w:color w:val="111111"/>
          <w:sz w:val="28"/>
          <w:szCs w:val="28"/>
          <w:lang w:bidi="fa-IR"/>
        </w:rPr>
        <w:t>13568/2</w:t>
      </w:r>
      <w:r>
        <w:rPr>
          <w:rFonts w:eastAsia="IRNazanin" w:cs="IRNazanin"/>
          <w:color w:val="111111"/>
          <w:sz w:val="28"/>
          <w:szCs w:val="28"/>
          <w:rtl w:val="true"/>
          <w:lang w:bidi="fa-IR"/>
        </w:rPr>
        <w:t xml:space="preserve"> </w:t>
      </w:r>
      <w:r>
        <w:rPr>
          <w:rFonts w:eastAsia="IRNazanin" w:cs="IRNazanin"/>
          <w:color w:val="111111"/>
          <w:sz w:val="28"/>
          <w:szCs w:val="28"/>
          <w:lang w:bidi="fa-IR"/>
        </w:rPr>
        <w:t>136313</w:t>
      </w:r>
    </w:p>
    <w:p>
      <w:pPr>
        <w:pStyle w:val="BookText"/>
        <w:rPr/>
      </w:pPr>
      <w:r>
        <w:rPr>
          <w:rFonts w:ascii="IRNazanin" w:hAnsi="IRNazanin" w:eastAsia="IRNazanin"/>
          <w:color w:val="111111"/>
          <w:sz w:val="28"/>
          <w:sz w:val="28"/>
          <w:szCs w:val="28"/>
          <w:rtl w:val="true"/>
          <w:lang w:bidi="fa-IR"/>
        </w:rPr>
        <w:t>حسینی یزدی، محمد بن محمود حکیم سکندرین حکیم اسمعیل یونانی و یونانی سکندر بن اسماعیل</w:t>
      </w:r>
    </w:p>
    <w:p>
      <w:pPr>
        <w:pStyle w:val="BookText"/>
        <w:rPr/>
      </w:pPr>
      <w:r>
        <w:rPr>
          <w:rFonts w:ascii="IRNazanin" w:hAnsi="IRNazanin" w:eastAsia="IRNazanin"/>
          <w:color w:val="111111"/>
          <w:sz w:val="28"/>
          <w:sz w:val="28"/>
          <w:szCs w:val="28"/>
          <w:rtl w:val="true"/>
          <w:lang w:bidi="fa-IR"/>
        </w:rPr>
        <w:t xml:space="preserve">حکیم رومی، سید علی </w:t>
      </w:r>
      <w:r>
        <w:rPr>
          <w:rFonts w:eastAsia="IRNazanin" w:cs="IRNazanin"/>
          <w:color w:val="111111"/>
          <w:sz w:val="28"/>
          <w:szCs w:val="28"/>
          <w:lang w:bidi="fa-IR"/>
        </w:rPr>
        <w:t>13618/4</w:t>
      </w:r>
    </w:p>
    <w:p>
      <w:pPr>
        <w:pStyle w:val="BookText"/>
        <w:rPr/>
      </w:pPr>
      <w:r>
        <w:rPr>
          <w:rFonts w:ascii="IRNazanin" w:hAnsi="IRNazanin" w:eastAsia="IRNazanin"/>
          <w:color w:val="111111"/>
          <w:sz w:val="28"/>
          <w:sz w:val="28"/>
          <w:szCs w:val="28"/>
          <w:rtl w:val="true"/>
          <w:lang w:bidi="fa-IR"/>
        </w:rPr>
        <w:t xml:space="preserve">حکیم مؤمن، محمد مؤمن بن محمد زمان </w:t>
      </w:r>
      <w:r>
        <w:rPr>
          <w:rFonts w:eastAsia="IRNazanin" w:cs="IRNazanin"/>
          <w:color w:val="111111"/>
          <w:sz w:val="28"/>
          <w:szCs w:val="28"/>
          <w:lang w:bidi="fa-IR"/>
        </w:rPr>
        <w:t>13782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13699</w:t>
      </w:r>
      <w:r>
        <w:rPr>
          <w:rFonts w:eastAsia="IRNazanin" w:cs="IRNazanin"/>
          <w:color w:val="111111"/>
          <w:sz w:val="28"/>
          <w:szCs w:val="28"/>
          <w:rtl w:val="true"/>
          <w:lang w:bidi="fa-IR"/>
        </w:rPr>
        <w:t xml:space="preserve"> </w:t>
      </w:r>
      <w:r>
        <w:rPr>
          <w:rFonts w:eastAsia="IRNazanin" w:cs="IRNazanin"/>
          <w:color w:val="111111"/>
          <w:sz w:val="28"/>
          <w:szCs w:val="28"/>
          <w:lang w:bidi="fa-IR"/>
        </w:rPr>
        <w:t>13551</w:t>
      </w:r>
    </w:p>
    <w:p>
      <w:pPr>
        <w:pStyle w:val="BookText"/>
        <w:rPr/>
      </w:pPr>
      <w:r>
        <w:rPr>
          <w:rFonts w:ascii="IRNazanin" w:hAnsi="IRNazanin" w:eastAsia="IRNazanin"/>
          <w:color w:val="111111"/>
          <w:sz w:val="28"/>
          <w:sz w:val="28"/>
          <w:szCs w:val="28"/>
          <w:rtl w:val="true"/>
          <w:lang w:bidi="fa-IR"/>
        </w:rPr>
        <w:t>حمد الله بن أبي بكر بن حمد المستوفي 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مستوفی، حمد الله بن ابی بکر</w:t>
      </w:r>
    </w:p>
    <w:p>
      <w:pPr>
        <w:pStyle w:val="BookText"/>
        <w:rPr/>
      </w:pPr>
      <w:r>
        <w:rPr>
          <w:rFonts w:ascii="IRNazanin" w:hAnsi="IRNazanin" w:eastAsia="IRNazanin"/>
          <w:color w:val="111111"/>
          <w:sz w:val="28"/>
          <w:sz w:val="28"/>
          <w:szCs w:val="28"/>
          <w:rtl w:val="true"/>
          <w:lang w:bidi="fa-IR"/>
        </w:rPr>
        <w:t xml:space="preserve">حمد الله بن ابی بکر مستوفی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مستوفی، حمد الله بن ابی بکر</w:t>
      </w:r>
    </w:p>
    <w:p>
      <w:pPr>
        <w:pStyle w:val="BookText"/>
        <w:rPr/>
      </w:pPr>
      <w:r>
        <w:rPr>
          <w:rFonts w:ascii="IRNazanin" w:hAnsi="IRNazanin" w:eastAsia="IRNazanin"/>
          <w:color w:val="111111"/>
          <w:sz w:val="28"/>
          <w:sz w:val="28"/>
          <w:szCs w:val="28"/>
          <w:rtl w:val="true"/>
          <w:lang w:bidi="fa-IR"/>
        </w:rPr>
        <w:t xml:space="preserve">حمد الله مستوفی، حمد الله بن ابی بکر </w:t>
      </w:r>
      <w:r>
        <w:rPr>
          <w:rFonts w:eastAsia="IRNazanin" w:cs="IRNazanin"/>
          <w:color w:val="111111"/>
          <w:sz w:val="28"/>
          <w:szCs w:val="28"/>
          <w:lang w:bidi="fa-IR"/>
        </w:rPr>
        <w:t>13625</w:t>
      </w:r>
      <w:r>
        <w:rPr>
          <w:rFonts w:eastAsia="IRNazanin" w:cs="IRNazanin"/>
          <w:color w:val="111111"/>
          <w:sz w:val="28"/>
          <w:szCs w:val="28"/>
          <w:rtl w:val="true"/>
          <w:lang w:bidi="fa-IR"/>
        </w:rPr>
        <w:t xml:space="preserve"> </w:t>
      </w:r>
      <w:r>
        <w:rPr>
          <w:rFonts w:eastAsia="IRNazanin" w:cs="IRNazanin"/>
          <w:color w:val="111111"/>
          <w:sz w:val="28"/>
          <w:szCs w:val="28"/>
          <w:lang w:bidi="fa-IR"/>
        </w:rPr>
        <w:t>13527</w:t>
      </w:r>
    </w:p>
    <w:p>
      <w:pPr>
        <w:pStyle w:val="BookText"/>
        <w:rPr/>
      </w:pPr>
      <w:r>
        <w:rPr>
          <w:rFonts w:ascii="IRNazanin" w:hAnsi="IRNazanin" w:eastAsia="IRNazanin"/>
          <w:color w:val="111111"/>
          <w:sz w:val="28"/>
          <w:sz w:val="28"/>
          <w:szCs w:val="28"/>
          <w:rtl w:val="true"/>
          <w:lang w:bidi="fa-IR"/>
        </w:rPr>
        <w:t xml:space="preserve">حيدر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رمان مشهور به تبریزی اصفهانی، حیدر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حيدر بن محمد اصفهانی مشهور به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تبریزی، حیدر بن محمد</w:t>
      </w:r>
    </w:p>
    <w:p>
      <w:pPr>
        <w:pStyle w:val="BookText"/>
        <w:rPr/>
      </w:pPr>
      <w:r>
        <w:rPr>
          <w:rFonts w:ascii="IRNazanin" w:hAnsi="IRNazanin" w:eastAsia="IRNazanin"/>
          <w:color w:val="111111"/>
          <w:sz w:val="28"/>
          <w:sz w:val="28"/>
          <w:szCs w:val="28"/>
          <w:rtl w:val="true"/>
          <w:lang w:bidi="fa-IR"/>
        </w:rPr>
        <w:t xml:space="preserve">خاتون آبادی اصفهانی، احمد بن محمد مهدی </w:t>
      </w:r>
      <w:r>
        <w:rPr>
          <w:rFonts w:eastAsia="IRNazanin" w:cs="IRNazanin"/>
          <w:color w:val="111111"/>
          <w:sz w:val="28"/>
          <w:szCs w:val="28"/>
          <w:lang w:bidi="fa-IR"/>
        </w:rPr>
        <w:t>137078</w:t>
      </w:r>
    </w:p>
    <w:p>
      <w:pPr>
        <w:pStyle w:val="BookText"/>
        <w:rPr/>
      </w:pPr>
      <w:r>
        <w:rPr>
          <w:rFonts w:ascii="IRNazanin" w:hAnsi="IRNazanin" w:eastAsia="IRNazanin"/>
          <w:color w:val="111111"/>
          <w:sz w:val="28"/>
          <w:sz w:val="28"/>
          <w:szCs w:val="28"/>
          <w:rtl w:val="true"/>
          <w:lang w:bidi="fa-IR"/>
        </w:rPr>
        <w:t xml:space="preserve">خاتون آبادی، محمد بن علی </w:t>
      </w:r>
      <w:r>
        <w:rPr>
          <w:rFonts w:eastAsia="IRNazanin" w:cs="IRNazanin"/>
          <w:color w:val="111111"/>
          <w:sz w:val="28"/>
          <w:szCs w:val="28"/>
          <w:lang w:bidi="fa-IR"/>
        </w:rPr>
        <w:t>13514</w:t>
      </w:r>
    </w:p>
    <w:p>
      <w:pPr>
        <w:pStyle w:val="BookText"/>
        <w:rPr/>
      </w:pPr>
      <w:r>
        <w:rPr>
          <w:rFonts w:ascii="IRNazanin" w:hAnsi="IRNazanin" w:eastAsia="IRNazanin"/>
          <w:color w:val="111111"/>
          <w:sz w:val="28"/>
          <w:sz w:val="28"/>
          <w:szCs w:val="28"/>
          <w:rtl w:val="true"/>
          <w:lang w:bidi="fa-IR"/>
        </w:rPr>
        <w:t xml:space="preserve">خليل بن الغازي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حلیل بن غازی خواجه حسن </w:t>
      </w:r>
      <w:r>
        <w:rPr>
          <w:rFonts w:eastAsia="IRNazanin" w:cs="IRNazanin"/>
          <w:color w:val="111111"/>
          <w:sz w:val="28"/>
          <w:szCs w:val="28"/>
          <w:lang w:bidi="fa-IR"/>
        </w:rPr>
        <w:t>13739/7</w:t>
      </w:r>
    </w:p>
    <w:p>
      <w:pPr>
        <w:pStyle w:val="BookText"/>
        <w:rPr/>
      </w:pPr>
      <w:r>
        <w:rPr>
          <w:rFonts w:ascii="IRNazanin" w:hAnsi="IRNazanin" w:eastAsia="IRNazanin"/>
          <w:color w:val="111111"/>
          <w:sz w:val="28"/>
          <w:sz w:val="28"/>
          <w:szCs w:val="28"/>
          <w:rtl w:val="true"/>
          <w:lang w:bidi="fa-IR"/>
        </w:rPr>
        <w:t>خواجه نصیرالدین طوسی ، نصیر الدین طوسی محمد بن محمد</w:t>
      </w:r>
    </w:p>
    <w:p>
      <w:pPr>
        <w:pStyle w:val="BookText"/>
        <w:rPr/>
      </w:pPr>
      <w:r>
        <w:rPr>
          <w:rFonts w:ascii="IRNazanin" w:hAnsi="IRNazanin" w:eastAsia="IRNazanin"/>
          <w:color w:val="111111"/>
          <w:sz w:val="28"/>
          <w:sz w:val="28"/>
          <w:szCs w:val="28"/>
          <w:rtl w:val="true"/>
          <w:lang w:bidi="fa-IR"/>
        </w:rPr>
        <w:t>خواجه نصیر المله والدين الطوسي ، نصیر الدین طوسی، محمد بن محمد</w:t>
      </w:r>
    </w:p>
    <w:p>
      <w:pPr>
        <w:pStyle w:val="BookText"/>
        <w:rPr/>
      </w:pPr>
      <w:r>
        <w:rPr>
          <w:rFonts w:ascii="IRNazanin" w:hAnsi="IRNazanin" w:eastAsia="IRNazanin"/>
          <w:color w:val="111111"/>
          <w:sz w:val="28"/>
          <w:sz w:val="28"/>
          <w:szCs w:val="28"/>
          <w:rtl w:val="true"/>
          <w:lang w:bidi="fa-IR"/>
        </w:rPr>
        <w:t xml:space="preserve">خوارزمی بخاری، علیشاه بن محمد </w:t>
      </w:r>
      <w:r>
        <w:rPr>
          <w:rFonts w:eastAsia="IRNazanin" w:cs="IRNazanin"/>
          <w:color w:val="111111"/>
          <w:sz w:val="28"/>
          <w:szCs w:val="28"/>
          <w:lang w:bidi="fa-IR"/>
        </w:rPr>
        <w:t>13667</w:t>
      </w:r>
      <w:r>
        <w:rPr>
          <w:rFonts w:eastAsia="IRNazanin" w:cs="IRNazanin"/>
          <w:color w:val="111111"/>
          <w:sz w:val="28"/>
          <w:szCs w:val="28"/>
          <w:rtl w:val="true"/>
          <w:lang w:bidi="fa-IR"/>
        </w:rPr>
        <w:t xml:space="preserve"> </w:t>
      </w:r>
      <w:r>
        <w:rPr>
          <w:rFonts w:eastAsia="IRNazanin" w:cs="IRNazanin"/>
          <w:color w:val="111111"/>
          <w:sz w:val="28"/>
          <w:szCs w:val="28"/>
          <w:lang w:bidi="fa-IR"/>
        </w:rPr>
        <w:t>13654/2</w:t>
      </w:r>
    </w:p>
    <w:p>
      <w:pPr>
        <w:pStyle w:val="BookText"/>
        <w:rPr/>
      </w:pPr>
      <w:r>
        <w:rPr>
          <w:rFonts w:ascii="IRNazanin" w:hAnsi="IRNazanin" w:eastAsia="IRNazanin"/>
          <w:color w:val="111111"/>
          <w:sz w:val="28"/>
          <w:sz w:val="28"/>
          <w:szCs w:val="28"/>
          <w:rtl w:val="true"/>
          <w:lang w:bidi="fa-IR"/>
        </w:rPr>
        <w:t xml:space="preserve">خواند میر، غیاث الدین بن همام الدین </w:t>
      </w:r>
      <w:r>
        <w:rPr>
          <w:rFonts w:eastAsia="IRNazanin" w:cs="IRNazanin"/>
          <w:color w:val="111111"/>
          <w:sz w:val="28"/>
          <w:szCs w:val="28"/>
          <w:lang w:bidi="fa-IR"/>
        </w:rPr>
        <w:t>13588</w:t>
      </w:r>
    </w:p>
    <w:p>
      <w:pPr>
        <w:pStyle w:val="BookText"/>
        <w:rPr/>
      </w:pPr>
      <w:r>
        <w:rPr>
          <w:rFonts w:ascii="IRNazanin" w:hAnsi="IRNazanin" w:eastAsia="IRNazanin"/>
          <w:color w:val="111111"/>
          <w:sz w:val="28"/>
          <w:sz w:val="28"/>
          <w:szCs w:val="28"/>
          <w:rtl w:val="true"/>
          <w:lang w:bidi="fa-IR"/>
        </w:rPr>
        <w:t xml:space="preserve">خواجه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عبدالله بن محمد دشتگی، محمد بن ابراهیم </w:t>
      </w:r>
      <w:r>
        <w:rPr>
          <w:rFonts w:eastAsia="IRNazanin" w:cs="IRNazanin"/>
          <w:color w:val="111111"/>
          <w:sz w:val="28"/>
          <w:szCs w:val="28"/>
          <w:lang w:bidi="fa-IR"/>
        </w:rPr>
        <w:t>13510/6</w:t>
      </w:r>
    </w:p>
    <w:p>
      <w:pPr>
        <w:pStyle w:val="BookText"/>
        <w:rPr/>
      </w:pPr>
      <w:r>
        <w:rPr>
          <w:rFonts w:ascii="IRNazanin" w:hAnsi="IRNazanin" w:eastAsia="IRNazanin"/>
          <w:color w:val="111111"/>
          <w:sz w:val="28"/>
          <w:sz w:val="28"/>
          <w:szCs w:val="28"/>
          <w:rtl w:val="true"/>
          <w:lang w:bidi="fa-IR"/>
        </w:rPr>
        <w:t xml:space="preserve">دوانی، محمدبن اسعد </w:t>
      </w:r>
      <w:r>
        <w:rPr>
          <w:rFonts w:eastAsia="IRNazanin" w:cs="IRNazanin"/>
          <w:color w:val="111111"/>
          <w:sz w:val="28"/>
          <w:szCs w:val="28"/>
          <w:lang w:bidi="fa-IR"/>
        </w:rPr>
        <w:t>13661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13510/7</w:t>
      </w:r>
      <w:r>
        <w:rPr>
          <w:rFonts w:eastAsia="IRNazanin" w:cs="IRNazanin"/>
          <w:color w:val="111111"/>
          <w:sz w:val="28"/>
          <w:szCs w:val="28"/>
          <w:rtl w:val="true"/>
          <w:lang w:bidi="fa-IR"/>
        </w:rPr>
        <w:t xml:space="preserve"> </w:t>
      </w:r>
      <w:r>
        <w:rPr>
          <w:rFonts w:eastAsia="IRNazanin" w:cs="IRNazanin"/>
          <w:color w:val="111111"/>
          <w:sz w:val="28"/>
          <w:szCs w:val="28"/>
          <w:lang w:bidi="fa-IR"/>
        </w:rPr>
        <w:t>13510/1</w:t>
      </w:r>
      <w:r>
        <w:rPr>
          <w:rFonts w:eastAsia="IRNazanin" w:cs="IRNazanin"/>
          <w:color w:val="111111"/>
          <w:sz w:val="28"/>
          <w:szCs w:val="28"/>
          <w:rtl w:val="true"/>
          <w:lang w:bidi="fa-IR"/>
        </w:rPr>
        <w:t xml:space="preserve"> </w:t>
      </w:r>
      <w:r>
        <w:rPr>
          <w:rFonts w:eastAsia="IRNazanin" w:cs="IRNazanin"/>
          <w:color w:val="111111"/>
          <w:sz w:val="28"/>
          <w:szCs w:val="28"/>
          <w:lang w:bidi="fa-IR"/>
        </w:rPr>
        <w:t>13510/2</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محمد بن زکریا </w:t>
      </w:r>
      <w:r>
        <w:rPr>
          <w:rFonts w:eastAsia="IRNazanin" w:cs="IRNazanin"/>
          <w:color w:val="111111"/>
          <w:sz w:val="28"/>
          <w:szCs w:val="28"/>
          <w:lang w:bidi="fa-IR"/>
        </w:rPr>
        <w:t>13558/5</w:t>
      </w:r>
      <w:r>
        <w:rPr>
          <w:rFonts w:eastAsia="IRNazanin" w:cs="IRNazanin"/>
          <w:color w:val="111111"/>
          <w:sz w:val="28"/>
          <w:szCs w:val="28"/>
          <w:rtl w:val="true"/>
          <w:lang w:bidi="fa-IR"/>
        </w:rPr>
        <w:t xml:space="preserve"> </w:t>
      </w:r>
      <w:r>
        <w:rPr>
          <w:rFonts w:eastAsia="IRNazanin" w:cs="IRNazanin"/>
          <w:color w:val="111111"/>
          <w:sz w:val="28"/>
          <w:szCs w:val="28"/>
          <w:lang w:bidi="fa-IR"/>
        </w:rPr>
        <w:t>13558/1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رازی، محمد بن مهدی </w:t>
      </w:r>
      <w:r>
        <w:rPr>
          <w:rFonts w:eastAsia="IRNazanin" w:cs="IRNazanin"/>
          <w:color w:val="111111"/>
          <w:sz w:val="28"/>
          <w:szCs w:val="28"/>
          <w:lang w:bidi="fa-IR"/>
        </w:rPr>
        <w:t>13518</w:t>
      </w:r>
    </w:p>
    <w:p>
      <w:pPr>
        <w:pStyle w:val="BookText"/>
        <w:rPr/>
      </w:pPr>
      <w:r>
        <w:rPr>
          <w:rFonts w:ascii="IRNazanin" w:hAnsi="IRNazanin" w:eastAsia="IRNazanin"/>
          <w:color w:val="111111"/>
          <w:sz w:val="28"/>
          <w:sz w:val="28"/>
          <w:szCs w:val="28"/>
          <w:rtl w:val="true"/>
          <w:lang w:bidi="fa-IR"/>
        </w:rPr>
        <w:t xml:space="preserve">راسی، حسن بن محمد </w:t>
      </w:r>
      <w:r>
        <w:rPr>
          <w:rFonts w:eastAsia="IRNazanin" w:cs="IRNazanin"/>
          <w:color w:val="111111"/>
          <w:sz w:val="28"/>
          <w:szCs w:val="28"/>
          <w:lang w:bidi="fa-IR"/>
        </w:rPr>
        <w:t>13559/2</w:t>
      </w:r>
    </w:p>
    <w:p>
      <w:pPr>
        <w:pStyle w:val="BookText"/>
        <w:rPr/>
      </w:pPr>
      <w:r>
        <w:rPr>
          <w:rFonts w:ascii="IRNazanin" w:hAnsi="IRNazanin" w:eastAsia="IRNazanin"/>
          <w:color w:val="111111"/>
          <w:sz w:val="28"/>
          <w:sz w:val="28"/>
          <w:szCs w:val="28"/>
          <w:rtl w:val="true"/>
          <w:lang w:bidi="fa-IR"/>
        </w:rPr>
        <w:t>رشید وطواط، محمد بن محمد</w:t>
      </w:r>
    </w:p>
    <w:p>
      <w:pPr>
        <w:pStyle w:val="BookText"/>
        <w:rPr/>
      </w:pPr>
      <w:r>
        <w:rPr>
          <w:rFonts w:ascii="IRNazanin" w:hAnsi="IRNazanin" w:eastAsia="IRNazanin"/>
          <w:color w:val="111111"/>
          <w:sz w:val="28"/>
          <w:sz w:val="28"/>
          <w:szCs w:val="28"/>
          <w:rtl w:val="true"/>
          <w:lang w:bidi="fa-IR"/>
        </w:rPr>
        <w:t>رکن الدین اوحدی مراغه ای اوحدی، رکن الدین رکن الدین بن شرف الحسين الاملی ، املی، رکن الدين حسين بن اشرف الدین</w:t>
      </w:r>
    </w:p>
    <w:p>
      <w:pPr>
        <w:pStyle w:val="BookText"/>
        <w:rPr/>
      </w:pPr>
      <w:r>
        <w:rPr>
          <w:rFonts w:ascii="IRNazanin" w:hAnsi="IRNazanin" w:eastAsia="IRNazanin"/>
          <w:color w:val="111111"/>
          <w:sz w:val="28"/>
          <w:sz w:val="28"/>
          <w:szCs w:val="28"/>
          <w:rtl w:val="true"/>
          <w:lang w:bidi="fa-IR"/>
        </w:rPr>
        <w:t xml:space="preserve">رمال، ناصر بن محمد </w:t>
      </w:r>
      <w:r>
        <w:rPr>
          <w:rFonts w:eastAsia="IRNazanin" w:cs="IRNazanin"/>
          <w:color w:val="111111"/>
          <w:sz w:val="28"/>
          <w:szCs w:val="28"/>
          <w:lang w:bidi="fa-IR"/>
        </w:rPr>
        <w:t>13518/5</w:t>
      </w:r>
    </w:p>
    <w:p>
      <w:pPr>
        <w:pStyle w:val="BookText"/>
        <w:rPr/>
      </w:pPr>
      <w:r>
        <w:rPr>
          <w:rFonts w:ascii="IRNazanin" w:hAnsi="IRNazanin" w:eastAsia="IRNazanin"/>
          <w:color w:val="111111"/>
          <w:sz w:val="28"/>
          <w:sz w:val="28"/>
          <w:szCs w:val="28"/>
          <w:rtl w:val="true"/>
          <w:lang w:bidi="fa-IR"/>
        </w:rPr>
        <w:t xml:space="preserve">روشن الدوله رستم جنگ ظفر خان، مظهر بن مظفر </w:t>
      </w:r>
      <w:r>
        <w:rPr>
          <w:rFonts w:eastAsia="IRNazanin" w:cs="IRNazanin"/>
          <w:color w:val="111111"/>
          <w:sz w:val="28"/>
          <w:szCs w:val="28"/>
          <w:lang w:bidi="fa-IR"/>
        </w:rPr>
        <w:t>13544</w:t>
      </w:r>
    </w:p>
    <w:p>
      <w:pPr>
        <w:pStyle w:val="BookText"/>
        <w:rPr/>
      </w:pPr>
      <w:r>
        <w:rPr>
          <w:rFonts w:ascii="IRNazanin" w:hAnsi="IRNazanin" w:eastAsia="IRNazanin"/>
          <w:color w:val="111111"/>
          <w:sz w:val="28"/>
          <w:sz w:val="28"/>
          <w:szCs w:val="28"/>
          <w:rtl w:val="true"/>
          <w:lang w:bidi="fa-IR"/>
        </w:rPr>
        <w:t xml:space="preserve">رومی، احمد </w:t>
      </w:r>
      <w:r>
        <w:rPr>
          <w:rFonts w:eastAsia="IRNazanin" w:cs="IRNazanin"/>
          <w:color w:val="111111"/>
          <w:sz w:val="28"/>
          <w:szCs w:val="28"/>
          <w:lang w:bidi="fa-IR"/>
        </w:rPr>
        <w:t>13763</w:t>
      </w:r>
    </w:p>
    <w:p>
      <w:pPr>
        <w:pStyle w:val="BookText"/>
        <w:rPr/>
      </w:pPr>
      <w:r>
        <w:rPr>
          <w:rFonts w:ascii="IRNazanin" w:hAnsi="IRNazanin" w:eastAsia="IRNazanin"/>
          <w:color w:val="111111"/>
          <w:sz w:val="28"/>
          <w:sz w:val="28"/>
          <w:szCs w:val="28"/>
          <w:rtl w:val="true"/>
          <w:lang w:bidi="fa-IR"/>
        </w:rPr>
        <w:t xml:space="preserve">رویانی، عبد القادر بن حسن </w:t>
      </w:r>
      <w:r>
        <w:rPr>
          <w:rFonts w:eastAsia="IRNazanin" w:cs="IRNazanin"/>
          <w:color w:val="111111"/>
          <w:sz w:val="28"/>
          <w:szCs w:val="28"/>
          <w:lang w:bidi="fa-IR"/>
        </w:rPr>
        <w:t>13568/1</w:t>
      </w:r>
    </w:p>
    <w:p>
      <w:pPr>
        <w:pStyle w:val="BookText"/>
        <w:rPr/>
      </w:pPr>
      <w:r>
        <w:rPr>
          <w:rFonts w:ascii="IRNazanin" w:hAnsi="IRNazanin" w:eastAsia="IRNazanin"/>
          <w:color w:val="111111"/>
          <w:sz w:val="28"/>
          <w:sz w:val="28"/>
          <w:szCs w:val="28"/>
          <w:rtl w:val="true"/>
          <w:lang w:bidi="fa-IR"/>
        </w:rPr>
        <w:t xml:space="preserve">زنجانی، عبدالوهاب بن ابراهیم </w:t>
      </w:r>
      <w:r>
        <w:rPr>
          <w:rFonts w:eastAsia="IRNazanin" w:cs="IRNazanin"/>
          <w:color w:val="111111"/>
          <w:sz w:val="28"/>
          <w:szCs w:val="28"/>
          <w:lang w:bidi="fa-IR"/>
        </w:rPr>
        <w:t>137552</w:t>
      </w:r>
      <w:r>
        <w:rPr>
          <w:rFonts w:eastAsia="IRNazanin" w:cs="IRNazanin"/>
          <w:color w:val="111111"/>
          <w:sz w:val="28"/>
          <w:szCs w:val="28"/>
          <w:rtl w:val="true"/>
          <w:lang w:bidi="fa-IR"/>
        </w:rPr>
        <w:t xml:space="preserve"> </w:t>
      </w:r>
      <w:r>
        <w:rPr>
          <w:rFonts w:eastAsia="IRNazanin" w:cs="IRNazanin"/>
          <w:color w:val="111111"/>
          <w:sz w:val="28"/>
          <w:szCs w:val="28"/>
          <w:lang w:bidi="fa-IR"/>
        </w:rPr>
        <w:t>13712/4</w:t>
      </w:r>
    </w:p>
    <w:p>
      <w:pPr>
        <w:pStyle w:val="BookText"/>
        <w:rPr/>
      </w:pPr>
      <w:r>
        <w:rPr>
          <w:rFonts w:ascii="IRNazanin" w:hAnsi="IRNazanin" w:eastAsia="IRNazanin"/>
          <w:color w:val="111111"/>
          <w:sz w:val="28"/>
          <w:sz w:val="28"/>
          <w:szCs w:val="28"/>
          <w:rtl w:val="true"/>
          <w:lang w:bidi="fa-IR"/>
        </w:rPr>
        <w:t xml:space="preserve">زنجانی، محمد علی بن عبدالرحیم </w:t>
      </w:r>
      <w:r>
        <w:rPr>
          <w:rFonts w:eastAsia="IRNazanin" w:cs="IRNazanin"/>
          <w:color w:val="111111"/>
          <w:sz w:val="28"/>
          <w:szCs w:val="28"/>
          <w:lang w:bidi="fa-IR"/>
        </w:rPr>
        <w:t>13601</w:t>
      </w:r>
    </w:p>
    <w:p>
      <w:pPr>
        <w:pStyle w:val="BookText"/>
        <w:rPr/>
      </w:pPr>
      <w:r>
        <w:rPr>
          <w:rFonts w:ascii="IRNazanin" w:hAnsi="IRNazanin" w:eastAsia="IRNazanin"/>
          <w:color w:val="111111"/>
          <w:sz w:val="28"/>
          <w:sz w:val="28"/>
          <w:szCs w:val="28"/>
          <w:rtl w:val="true"/>
          <w:lang w:bidi="fa-IR"/>
        </w:rPr>
        <w:t xml:space="preserve">زراری، محمد بن محمد قلی </w:t>
      </w:r>
      <w:r>
        <w:rPr>
          <w:rFonts w:eastAsia="IRNazanin" w:cs="IRNazanin"/>
          <w:color w:val="111111"/>
          <w:sz w:val="28"/>
          <w:szCs w:val="28"/>
          <w:lang w:bidi="fa-IR"/>
        </w:rPr>
        <w:t>13620/4</w:t>
      </w:r>
    </w:p>
    <w:p>
      <w:pPr>
        <w:pStyle w:val="BookText"/>
        <w:rPr/>
      </w:pPr>
      <w:r>
        <w:rPr>
          <w:rFonts w:ascii="IRNazanin" w:hAnsi="IRNazanin" w:eastAsia="IRNazanin"/>
          <w:color w:val="111111"/>
          <w:sz w:val="28"/>
          <w:sz w:val="28"/>
          <w:szCs w:val="28"/>
          <w:rtl w:val="true"/>
          <w:lang w:bidi="fa-IR"/>
        </w:rPr>
        <w:t xml:space="preserve">زواری، علی بن حسن زین الدین بن علی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شهیدتانی زین الدین بن علی</w:t>
      </w:r>
    </w:p>
    <w:p>
      <w:pPr>
        <w:pStyle w:val="BookText"/>
        <w:rPr/>
      </w:pPr>
      <w:r>
        <w:rPr>
          <w:rFonts w:ascii="IRNazanin" w:hAnsi="IRNazanin" w:eastAsia="IRNazanin"/>
          <w:color w:val="111111"/>
          <w:sz w:val="28"/>
          <w:sz w:val="28"/>
          <w:szCs w:val="28"/>
          <w:rtl w:val="true"/>
          <w:lang w:bidi="fa-IR"/>
        </w:rPr>
        <w:t>زين العابدین بن اسکندر شیروانی نعمة اللهی ملقب به مست علی شاه و شیروانی،</w:t>
      </w:r>
    </w:p>
    <w:p>
      <w:pPr>
        <w:pStyle w:val="BookText"/>
        <w:rPr/>
      </w:pPr>
      <w:r>
        <w:rPr>
          <w:rFonts w:ascii="IRNazanin" w:hAnsi="IRNazanin" w:eastAsia="IRNazanin"/>
          <w:color w:val="111111"/>
          <w:sz w:val="28"/>
          <w:sz w:val="28"/>
          <w:szCs w:val="28"/>
          <w:rtl w:val="true"/>
          <w:lang w:bidi="fa-IR"/>
        </w:rPr>
        <w:t xml:space="preserve">زین العابدين بن اسکندر زین العابدین مراغه یی </w:t>
      </w:r>
      <w:r>
        <w:rPr>
          <w:rFonts w:eastAsia="IRNazanin" w:cs="IRNazanin"/>
          <w:color w:val="111111"/>
          <w:sz w:val="28"/>
          <w:szCs w:val="28"/>
          <w:lang w:bidi="fa-IR"/>
        </w:rPr>
        <w:t>13660/1</w:t>
      </w:r>
    </w:p>
    <w:p>
      <w:pPr>
        <w:pStyle w:val="BookText"/>
        <w:rPr/>
      </w:pPr>
      <w:r>
        <w:rPr>
          <w:rFonts w:ascii="IRNazanin" w:hAnsi="IRNazanin" w:eastAsia="IRNazanin"/>
          <w:color w:val="111111"/>
          <w:sz w:val="28"/>
          <w:sz w:val="28"/>
          <w:szCs w:val="28"/>
          <w:rtl w:val="true"/>
          <w:lang w:bidi="fa-IR"/>
        </w:rPr>
        <w:t xml:space="preserve">ساوجی الویری، ابراهیم بن اسماعیل </w:t>
      </w:r>
      <w:r>
        <w:rPr>
          <w:rFonts w:eastAsia="IRNazanin" w:cs="IRNazanin"/>
          <w:color w:val="111111"/>
          <w:sz w:val="28"/>
          <w:szCs w:val="28"/>
          <w:lang w:bidi="fa-IR"/>
        </w:rPr>
        <w:t>13777/2</w:t>
      </w:r>
    </w:p>
    <w:p>
      <w:pPr>
        <w:pStyle w:val="BookText"/>
        <w:rPr/>
      </w:pPr>
      <w:r>
        <w:rPr>
          <w:rFonts w:ascii="IRNazanin" w:hAnsi="IRNazanin" w:eastAsia="IRNazanin"/>
          <w:color w:val="111111"/>
          <w:sz w:val="28"/>
          <w:sz w:val="28"/>
          <w:szCs w:val="28"/>
          <w:rtl w:val="true"/>
          <w:lang w:bidi="fa-IR"/>
        </w:rPr>
        <w:t xml:space="preserve">سپهر، محمد تقی بن محمد علی </w:t>
      </w:r>
      <w:r>
        <w:rPr>
          <w:rFonts w:eastAsia="IRNazanin" w:cs="IRNazanin"/>
          <w:color w:val="111111"/>
          <w:sz w:val="28"/>
          <w:szCs w:val="28"/>
          <w:lang w:bidi="fa-IR"/>
        </w:rPr>
        <w:t>13562</w:t>
      </w:r>
    </w:p>
    <w:p>
      <w:pPr>
        <w:pStyle w:val="BookText"/>
        <w:rPr/>
      </w:pPr>
      <w:r>
        <w:rPr>
          <w:rFonts w:ascii="IRNazanin" w:hAnsi="IRNazanin" w:eastAsia="IRNazanin"/>
          <w:color w:val="111111"/>
          <w:sz w:val="28"/>
          <w:sz w:val="28"/>
          <w:szCs w:val="28"/>
          <w:rtl w:val="true"/>
          <w:lang w:bidi="fa-IR"/>
        </w:rPr>
        <w:t xml:space="preserve">سرهندی، عبدالحق سجاول </w:t>
      </w:r>
      <w:r>
        <w:rPr>
          <w:rFonts w:eastAsia="IRNazanin" w:cs="IRNazanin"/>
          <w:color w:val="111111"/>
          <w:sz w:val="28"/>
          <w:szCs w:val="28"/>
          <w:lang w:bidi="fa-IR"/>
        </w:rPr>
        <w:t>13567</w:t>
      </w:r>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lang w:bidi="fa-IR"/>
        </w:rPr>
        <w:t>137213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137544</w:t>
      </w:r>
    </w:p>
    <w:p>
      <w:pPr>
        <w:pStyle w:val="BookText"/>
        <w:rPr/>
      </w:pPr>
      <w:r>
        <w:rPr>
          <w:rFonts w:ascii="IRNazanin" w:hAnsi="IRNazanin" w:eastAsia="IRNazanin"/>
          <w:color w:val="111111"/>
          <w:sz w:val="28"/>
          <w:sz w:val="28"/>
          <w:szCs w:val="28"/>
          <w:rtl w:val="true"/>
          <w:lang w:bidi="fa-IR"/>
        </w:rPr>
        <w:t xml:space="preserve">سلطانعلی طبیب خراسانی گنابادی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گنابادی، سلطانعلی</w:t>
      </w:r>
    </w:p>
    <w:p>
      <w:pPr>
        <w:pStyle w:val="BookText"/>
        <w:rPr/>
      </w:pPr>
      <w:r>
        <w:rPr>
          <w:rFonts w:ascii="IRNazanin" w:hAnsi="IRNazanin" w:eastAsia="IRNazanin"/>
          <w:color w:val="111111"/>
          <w:sz w:val="28"/>
          <w:sz w:val="28"/>
          <w:szCs w:val="28"/>
          <w:rtl w:val="true"/>
          <w:lang w:bidi="fa-IR"/>
        </w:rPr>
        <w:t xml:space="preserve">سید ابو القاسم بن حسن حسینی موسوی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موسوی گلپایگانی،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حسن</w:t>
      </w:r>
    </w:p>
    <w:p>
      <w:pPr>
        <w:pStyle w:val="BookText"/>
        <w:rPr/>
      </w:pPr>
      <w:r>
        <w:rPr>
          <w:rFonts w:ascii="IRNazanin" w:hAnsi="IRNazanin" w:eastAsia="IRNazanin"/>
          <w:color w:val="111111"/>
          <w:sz w:val="28"/>
          <w:sz w:val="28"/>
          <w:szCs w:val="28"/>
          <w:rtl w:val="true"/>
          <w:lang w:bidi="fa-IR"/>
        </w:rPr>
        <w:t xml:space="preserve">سید حمیری، اسماعیل بن محمد </w:t>
      </w:r>
      <w:r>
        <w:rPr>
          <w:rFonts w:eastAsia="IRNazanin" w:cs="IRNazanin"/>
          <w:color w:val="111111"/>
          <w:sz w:val="28"/>
          <w:szCs w:val="28"/>
          <w:lang w:bidi="fa-IR"/>
        </w:rPr>
        <w:t>13528/1</w:t>
      </w:r>
    </w:p>
    <w:p>
      <w:pPr>
        <w:pStyle w:val="BookText"/>
        <w:rPr/>
      </w:pPr>
      <w:r>
        <w:rPr>
          <w:rFonts w:ascii="IRNazanin" w:hAnsi="IRNazanin" w:eastAsia="IRNazanin"/>
          <w:color w:val="111111"/>
          <w:sz w:val="28"/>
          <w:sz w:val="28"/>
          <w:szCs w:val="28"/>
          <w:rtl w:val="true"/>
          <w:lang w:bidi="fa-IR"/>
        </w:rPr>
        <w:t>سید عبد الوهاب ابن محمد امین شاهشاهایی حسینی</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شهشهانی عبد الوهاب بن محمد امین</w:t>
      </w:r>
    </w:p>
    <w:p>
      <w:pPr>
        <w:pStyle w:val="BookText"/>
        <w:rPr/>
      </w:pPr>
      <w:r>
        <w:rPr>
          <w:rFonts w:ascii="IRNazanin" w:hAnsi="IRNazanin" w:eastAsia="IRNazanin"/>
          <w:color w:val="111111"/>
          <w:sz w:val="28"/>
          <w:sz w:val="28"/>
          <w:szCs w:val="28"/>
          <w:rtl w:val="true"/>
          <w:lang w:bidi="fa-IR"/>
        </w:rPr>
        <w:t xml:space="preserve">سید علی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رومی سید علی</w:t>
      </w:r>
    </w:p>
    <w:p>
      <w:pPr>
        <w:pStyle w:val="BookText"/>
        <w:rPr/>
      </w:pPr>
      <w:r>
        <w:rPr>
          <w:rFonts w:ascii="IRNazanin" w:hAnsi="IRNazanin" w:eastAsia="IRNazanin"/>
          <w:color w:val="111111"/>
          <w:sz w:val="28"/>
          <w:sz w:val="28"/>
          <w:szCs w:val="28"/>
          <w:rtl w:val="true"/>
          <w:lang w:bidi="fa-IR"/>
        </w:rPr>
        <w:t xml:space="preserve">سیفی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سیفی بخارایی</w:t>
      </w:r>
    </w:p>
    <w:p>
      <w:pPr>
        <w:pStyle w:val="BookText"/>
        <w:rPr/>
      </w:pPr>
      <w:r>
        <w:rPr>
          <w:rFonts w:ascii="IRNazanin" w:hAnsi="IRNazanin" w:eastAsia="IRNazanin"/>
          <w:color w:val="111111"/>
          <w:sz w:val="28"/>
          <w:sz w:val="28"/>
          <w:szCs w:val="28"/>
          <w:rtl w:val="true"/>
          <w:lang w:bidi="fa-IR"/>
        </w:rPr>
        <w:t xml:space="preserve">سیقی بخارایی </w:t>
      </w:r>
      <w:r>
        <w:rPr>
          <w:rFonts w:eastAsia="IRNazanin" w:cs="IRNazanin"/>
          <w:color w:val="111111"/>
          <w:sz w:val="28"/>
          <w:szCs w:val="28"/>
          <w:lang w:bidi="fa-IR"/>
        </w:rPr>
        <w:t>13631/4</w:t>
      </w:r>
    </w:p>
    <w:p>
      <w:pPr>
        <w:pStyle w:val="BookText"/>
        <w:rPr/>
      </w:pPr>
      <w:r>
        <w:rPr>
          <w:rFonts w:ascii="IRNazanin" w:hAnsi="IRNazanin" w:eastAsia="IRNazanin"/>
          <w:color w:val="111111"/>
          <w:sz w:val="28"/>
          <w:sz w:val="28"/>
          <w:szCs w:val="28"/>
          <w:rtl w:val="true"/>
          <w:lang w:bidi="fa-IR"/>
        </w:rPr>
        <w:t xml:space="preserve">سیوطی، عبدالرحمان بن ابی بکر </w:t>
      </w:r>
      <w:r>
        <w:rPr>
          <w:rFonts w:eastAsia="IRNazanin" w:cs="IRNazanin"/>
          <w:color w:val="111111"/>
          <w:sz w:val="28"/>
          <w:szCs w:val="28"/>
          <w:lang w:bidi="fa-IR"/>
        </w:rPr>
        <w:t>13735</w:t>
      </w:r>
    </w:p>
    <w:p>
      <w:pPr>
        <w:pStyle w:val="BookText"/>
        <w:rPr/>
      </w:pPr>
      <w:r>
        <w:rPr>
          <w:rFonts w:ascii="IRNazanin" w:hAnsi="IRNazanin" w:eastAsia="IRNazanin"/>
          <w:color w:val="111111"/>
          <w:sz w:val="28"/>
          <w:sz w:val="28"/>
          <w:szCs w:val="28"/>
          <w:rtl w:val="true"/>
          <w:lang w:bidi="fa-IR"/>
        </w:rPr>
        <w:t xml:space="preserve">شاروطی، محمد بن ابراهيم بن علی </w:t>
      </w:r>
      <w:r>
        <w:rPr>
          <w:rFonts w:eastAsia="IRNazanin" w:cs="IRNazanin"/>
          <w:color w:val="111111"/>
          <w:sz w:val="28"/>
          <w:szCs w:val="28"/>
          <w:lang w:bidi="fa-IR"/>
        </w:rPr>
        <w:t>13795</w:t>
      </w:r>
    </w:p>
    <w:p>
      <w:pPr>
        <w:pStyle w:val="BookText"/>
        <w:rPr/>
      </w:pPr>
      <w:r>
        <w:rPr>
          <w:rFonts w:ascii="IRNazanin" w:hAnsi="IRNazanin" w:eastAsia="IRNazanin"/>
          <w:color w:val="111111"/>
          <w:sz w:val="28"/>
          <w:sz w:val="28"/>
          <w:szCs w:val="28"/>
          <w:rtl w:val="true"/>
          <w:lang w:bidi="fa-IR"/>
        </w:rPr>
        <w:t xml:space="preserve">شبستری، محمود بن عبدالکریم </w:t>
      </w:r>
      <w:r>
        <w:rPr>
          <w:rFonts w:eastAsia="IRNazanin" w:cs="IRNazanin"/>
          <w:color w:val="111111"/>
          <w:sz w:val="28"/>
          <w:szCs w:val="28"/>
          <w:lang w:bidi="fa-IR"/>
        </w:rPr>
        <w:t>13713/9</w:t>
      </w:r>
    </w:p>
    <w:p>
      <w:pPr>
        <w:pStyle w:val="BookText"/>
        <w:rPr/>
      </w:pPr>
      <w:r>
        <w:rPr>
          <w:rFonts w:ascii="IRNazanin" w:hAnsi="IRNazanin" w:eastAsia="IRNazanin"/>
          <w:color w:val="111111"/>
          <w:sz w:val="28"/>
          <w:sz w:val="28"/>
          <w:szCs w:val="28"/>
          <w:rtl w:val="true"/>
          <w:lang w:bidi="fa-IR"/>
        </w:rPr>
        <w:t xml:space="preserve">شرف الدین علی یزدی شرف الدین قزوینی، فصل الله </w:t>
      </w:r>
      <w:r>
        <w:rPr>
          <w:rFonts w:eastAsia="IRNazanin" w:cs="IRNazanin"/>
          <w:color w:val="111111"/>
          <w:sz w:val="28"/>
          <w:szCs w:val="28"/>
          <w:lang w:bidi="fa-IR"/>
        </w:rPr>
        <w:t>13772/1</w:t>
      </w:r>
      <w:r>
        <w:rPr>
          <w:rFonts w:eastAsia="IRNazanin" w:cs="IRNazanin"/>
          <w:color w:val="111111"/>
          <w:sz w:val="28"/>
          <w:szCs w:val="28"/>
          <w:rtl w:val="true"/>
          <w:lang w:bidi="fa-IR"/>
        </w:rPr>
        <w:t xml:space="preserve"> </w:t>
      </w:r>
      <w:r>
        <w:rPr>
          <w:rFonts w:eastAsia="IRNazanin" w:cs="IRNazanin"/>
          <w:color w:val="111111"/>
          <w:sz w:val="28"/>
          <w:szCs w:val="28"/>
          <w:lang w:bidi="fa-IR"/>
        </w:rPr>
        <w:t>13733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13596/1</w:t>
      </w:r>
      <w:r>
        <w:rPr>
          <w:rFonts w:eastAsia="IRNazanin" w:cs="IRNazanin"/>
          <w:color w:val="111111"/>
          <w:sz w:val="28"/>
          <w:szCs w:val="28"/>
          <w:rtl w:val="true"/>
          <w:lang w:bidi="fa-IR"/>
        </w:rPr>
        <w:t xml:space="preserve"> </w:t>
      </w:r>
      <w:r>
        <w:rPr>
          <w:rFonts w:eastAsia="IRNazanin" w:cs="IRNazanin"/>
          <w:color w:val="111111"/>
          <w:sz w:val="28"/>
          <w:szCs w:val="28"/>
          <w:lang w:bidi="fa-IR"/>
        </w:rPr>
        <w:t>13507</w:t>
      </w:r>
      <w:r>
        <w:rPr>
          <w:rFonts w:eastAsia="IRNazanin" w:cs="IRNazanin"/>
          <w:color w:val="111111"/>
          <w:sz w:val="28"/>
          <w:szCs w:val="28"/>
          <w:rtl w:val="true"/>
          <w:lang w:bidi="fa-IR"/>
        </w:rPr>
        <w:t xml:space="preserve"> </w:t>
      </w:r>
      <w:r>
        <w:rPr>
          <w:rFonts w:eastAsia="IRNazanin" w:cs="IRNazanin"/>
          <w:color w:val="111111"/>
          <w:sz w:val="28"/>
          <w:szCs w:val="28"/>
          <w:lang w:bidi="fa-IR"/>
        </w:rPr>
        <w:t>13587</w:t>
      </w:r>
    </w:p>
    <w:p>
      <w:pPr>
        <w:pStyle w:val="BookText"/>
        <w:rPr/>
      </w:pPr>
      <w:r>
        <w:rPr>
          <w:rFonts w:ascii="IRNazanin" w:hAnsi="IRNazanin" w:eastAsia="IRNazanin"/>
          <w:color w:val="111111"/>
          <w:sz w:val="28"/>
          <w:sz w:val="28"/>
          <w:szCs w:val="28"/>
          <w:rtl w:val="true"/>
          <w:lang w:bidi="fa-IR"/>
        </w:rPr>
        <w:t xml:space="preserve">شرف بن محمد الرامی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 حسن بن محمد</w:t>
      </w:r>
    </w:p>
    <w:p>
      <w:pPr>
        <w:pStyle w:val="BookText"/>
        <w:rPr/>
      </w:pPr>
      <w:r>
        <w:rPr>
          <w:rFonts w:ascii="IRNazanin" w:hAnsi="IRNazanin" w:eastAsia="IRNazanin"/>
          <w:color w:val="111111"/>
          <w:sz w:val="28"/>
          <w:sz w:val="28"/>
          <w:szCs w:val="28"/>
          <w:rtl w:val="true"/>
          <w:lang w:bidi="fa-IR"/>
        </w:rPr>
        <w:t xml:space="preserve">شریف بکری، علی بن محمد </w:t>
      </w:r>
      <w:r>
        <w:rPr>
          <w:rFonts w:eastAsia="IRNazanin" w:cs="IRNazanin"/>
          <w:color w:val="111111"/>
          <w:sz w:val="28"/>
          <w:szCs w:val="28"/>
          <w:lang w:bidi="fa-IR"/>
        </w:rPr>
        <w:t>13727/1</w:t>
      </w:r>
    </w:p>
    <w:p>
      <w:pPr>
        <w:pStyle w:val="BookText"/>
        <w:rPr/>
      </w:pPr>
      <w:r>
        <w:rPr>
          <w:rFonts w:ascii="IRNazanin" w:hAnsi="IRNazanin" w:eastAsia="IRNazanin"/>
          <w:color w:val="111111"/>
          <w:sz w:val="28"/>
          <w:sz w:val="28"/>
          <w:szCs w:val="28"/>
          <w:rtl w:val="true"/>
          <w:lang w:bidi="fa-IR"/>
        </w:rPr>
        <w:t>شریف سمرقندی، محمد بن محمود</w:t>
      </w:r>
    </w:p>
    <w:p>
      <w:pPr>
        <w:pStyle w:val="BookText"/>
        <w:rPr/>
      </w:pPr>
      <w:r>
        <w:rPr>
          <w:rFonts w:ascii="IRNazanin" w:hAnsi="IRNazanin" w:eastAsia="IRNazanin"/>
          <w:color w:val="111111"/>
          <w:sz w:val="28"/>
          <w:sz w:val="28"/>
          <w:szCs w:val="28"/>
          <w:rtl w:val="true"/>
          <w:lang w:bidi="fa-IR"/>
        </w:rPr>
        <w:t xml:space="preserve">شریف نائینی، هادی بن ابوالحسن </w:t>
      </w:r>
      <w:r>
        <w:rPr>
          <w:rFonts w:eastAsia="IRNazanin" w:cs="IRNazanin"/>
          <w:color w:val="111111"/>
          <w:sz w:val="28"/>
          <w:szCs w:val="28"/>
          <w:lang w:bidi="fa-IR"/>
        </w:rPr>
        <w:t>137172</w:t>
      </w:r>
    </w:p>
    <w:p>
      <w:pPr>
        <w:pStyle w:val="BookText"/>
        <w:rPr/>
      </w:pPr>
      <w:r>
        <w:rPr>
          <w:rFonts w:ascii="IRNazanin" w:hAnsi="IRNazanin" w:eastAsia="IRNazanin"/>
          <w:color w:val="111111"/>
          <w:sz w:val="28"/>
          <w:sz w:val="28"/>
          <w:szCs w:val="28"/>
          <w:rtl w:val="true"/>
          <w:lang w:bidi="fa-IR"/>
        </w:rPr>
        <w:t xml:space="preserve">شفتی بیدآبادی محمد باقر بن محمد تقی </w:t>
      </w:r>
      <w:r>
        <w:rPr>
          <w:rFonts w:eastAsia="IRNazanin" w:cs="IRNazanin"/>
          <w:color w:val="111111"/>
          <w:sz w:val="28"/>
          <w:szCs w:val="28"/>
          <w:lang w:bidi="fa-IR"/>
        </w:rPr>
        <w:t>13737/1</w:t>
      </w:r>
      <w:r>
        <w:rPr>
          <w:rFonts w:eastAsia="IRNazanin" w:cs="IRNazanin"/>
          <w:color w:val="111111"/>
          <w:sz w:val="28"/>
          <w:szCs w:val="28"/>
          <w:rtl w:val="true"/>
          <w:lang w:bidi="fa-IR"/>
        </w:rPr>
        <w:t xml:space="preserve"> </w:t>
      </w:r>
      <w:r>
        <w:rPr>
          <w:rFonts w:eastAsia="IRNazanin" w:cs="IRNazanin"/>
          <w:color w:val="111111"/>
          <w:sz w:val="28"/>
          <w:szCs w:val="28"/>
          <w:lang w:bidi="fa-IR"/>
        </w:rPr>
        <w:t>13737/2</w:t>
      </w:r>
    </w:p>
    <w:p>
      <w:pPr>
        <w:pStyle w:val="BookText"/>
        <w:rPr/>
      </w:pPr>
      <w:r>
        <w:rPr>
          <w:rFonts w:ascii="IRNazanin" w:hAnsi="IRNazanin" w:eastAsia="IRNazanin"/>
          <w:color w:val="111111"/>
          <w:sz w:val="28"/>
          <w:sz w:val="28"/>
          <w:szCs w:val="28"/>
          <w:rtl w:val="true"/>
          <w:lang w:bidi="fa-IR"/>
        </w:rPr>
        <w:t xml:space="preserve">شمسای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شمسای گیلانی، محمد</w:t>
      </w:r>
    </w:p>
    <w:p>
      <w:pPr>
        <w:pStyle w:val="BookText"/>
        <w:rPr/>
      </w:pPr>
      <w:r>
        <w:rPr>
          <w:rFonts w:ascii="IRNazanin" w:hAnsi="IRNazanin" w:eastAsia="IRNazanin"/>
          <w:color w:val="111111"/>
          <w:sz w:val="28"/>
          <w:sz w:val="28"/>
          <w:szCs w:val="28"/>
          <w:rtl w:val="true"/>
          <w:lang w:bidi="fa-IR"/>
        </w:rPr>
        <w:t xml:space="preserve">شمسای گیلانی، محمد </w:t>
      </w:r>
      <w:r>
        <w:rPr>
          <w:rFonts w:eastAsia="IRNazanin" w:cs="IRNazanin"/>
          <w:color w:val="111111"/>
          <w:sz w:val="28"/>
          <w:szCs w:val="28"/>
          <w:lang w:bidi="fa-IR"/>
        </w:rPr>
        <w:t>13510/10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13510/4</w:t>
      </w:r>
    </w:p>
    <w:p>
      <w:pPr>
        <w:pStyle w:val="BookText"/>
        <w:rPr/>
      </w:pPr>
      <w:r>
        <w:rPr>
          <w:rFonts w:ascii="IRNazanin" w:hAnsi="IRNazanin" w:eastAsia="IRNazanin"/>
          <w:color w:val="111111"/>
          <w:sz w:val="28"/>
          <w:sz w:val="28"/>
          <w:szCs w:val="28"/>
          <w:rtl w:val="true"/>
          <w:lang w:bidi="fa-IR"/>
        </w:rPr>
        <w:t xml:space="preserve">شمس قیس، محمد بن قيس </w:t>
      </w:r>
      <w:r>
        <w:rPr>
          <w:rFonts w:eastAsia="IRNazanin" w:cs="IRNazanin"/>
          <w:color w:val="111111"/>
          <w:sz w:val="28"/>
          <w:szCs w:val="28"/>
          <w:lang w:bidi="fa-IR"/>
        </w:rPr>
        <w:t>13787</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شوشتری، نور الله بن شریف الدین </w:t>
      </w:r>
      <w:r>
        <w:rPr>
          <w:rFonts w:eastAsia="IRNazanin" w:cs="IRNazanin"/>
          <w:color w:val="111111"/>
          <w:sz w:val="28"/>
          <w:szCs w:val="28"/>
          <w:lang w:bidi="fa-IR"/>
        </w:rPr>
        <w:t>13537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شهشهانی، عبدالوهاب بن محمد امین </w:t>
      </w:r>
      <w:r>
        <w:rPr>
          <w:rFonts w:eastAsia="IRNazanin" w:cs="IRNazanin"/>
          <w:color w:val="111111"/>
          <w:sz w:val="28"/>
          <w:szCs w:val="28"/>
          <w:lang w:bidi="fa-IR"/>
        </w:rPr>
        <w:t>13573</w:t>
      </w:r>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13684/1</w:t>
      </w:r>
    </w:p>
    <w:p>
      <w:pPr>
        <w:pStyle w:val="BookText"/>
        <w:rPr/>
      </w:pPr>
      <w:r>
        <w:rPr>
          <w:rFonts w:ascii="IRNazanin" w:hAnsi="IRNazanin" w:eastAsia="IRNazanin"/>
          <w:color w:val="111111"/>
          <w:sz w:val="28"/>
          <w:sz w:val="28"/>
          <w:szCs w:val="28"/>
          <w:rtl w:val="true"/>
          <w:lang w:bidi="fa-IR"/>
        </w:rPr>
        <w:t xml:space="preserve">الشيخ ابو على الحسن بن عبدالله 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حسین بن عبدالله</w:t>
      </w:r>
    </w:p>
    <w:p>
      <w:pPr>
        <w:pStyle w:val="BookText"/>
        <w:rPr/>
      </w:pPr>
      <w:r>
        <w:rPr>
          <w:rFonts w:ascii="IRNazanin" w:hAnsi="IRNazanin" w:eastAsia="IRNazanin"/>
          <w:color w:val="111111"/>
          <w:sz w:val="28"/>
          <w:sz w:val="28"/>
          <w:szCs w:val="28"/>
          <w:rtl w:val="true"/>
          <w:lang w:bidi="fa-IR"/>
        </w:rPr>
        <w:t>شیخ بهایی شیخ بهایی، محمد بن حسین</w:t>
      </w:r>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13505/1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13523/1</w:t>
      </w:r>
      <w:r>
        <w:rPr>
          <w:rFonts w:eastAsia="IRNazanin" w:cs="IRNazanin"/>
          <w:color w:val="111111"/>
          <w:sz w:val="28"/>
          <w:szCs w:val="28"/>
          <w:rtl w:val="true"/>
          <w:lang w:bidi="fa-IR"/>
        </w:rPr>
        <w:t xml:space="preserve"> </w:t>
      </w:r>
      <w:r>
        <w:rPr>
          <w:rFonts w:eastAsia="IRNazanin" w:cs="IRNazanin"/>
          <w:color w:val="111111"/>
          <w:sz w:val="28"/>
          <w:szCs w:val="28"/>
          <w:lang w:bidi="fa-IR"/>
        </w:rPr>
        <w:t>137722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135233</w:t>
      </w:r>
      <w:r>
        <w:rPr>
          <w:rFonts w:eastAsia="IRNazanin" w:cs="IRNazanin"/>
          <w:color w:val="111111"/>
          <w:sz w:val="28"/>
          <w:szCs w:val="28"/>
          <w:rtl w:val="true"/>
          <w:lang w:bidi="fa-IR"/>
        </w:rPr>
        <w:t xml:space="preserve"> </w:t>
      </w:r>
      <w:r>
        <w:rPr>
          <w:rFonts w:eastAsia="IRNazanin" w:cs="IRNazanin"/>
          <w:color w:val="111111"/>
          <w:sz w:val="28"/>
          <w:szCs w:val="28"/>
          <w:lang w:bidi="fa-IR"/>
        </w:rPr>
        <w:t>13775</w:t>
      </w:r>
      <w:r>
        <w:rPr>
          <w:rFonts w:eastAsia="IRNazanin" w:cs="IRNazanin"/>
          <w:color w:val="111111"/>
          <w:sz w:val="28"/>
          <w:szCs w:val="28"/>
          <w:rtl w:val="true"/>
          <w:lang w:bidi="fa-IR"/>
        </w:rPr>
        <w:t xml:space="preserve"> </w:t>
      </w:r>
      <w:r>
        <w:rPr>
          <w:rFonts w:eastAsia="IRNazanin" w:cs="IRNazanin"/>
          <w:color w:val="111111"/>
          <w:sz w:val="28"/>
          <w:szCs w:val="28"/>
          <w:lang w:bidi="fa-IR"/>
        </w:rPr>
        <w:t>137723</w:t>
      </w:r>
    </w:p>
    <w:p>
      <w:pPr>
        <w:pStyle w:val="BookText"/>
        <w:rPr/>
      </w:pPr>
      <w:r>
        <w:rPr>
          <w:rFonts w:ascii="Amiri" w:hAnsi="Amiri" w:eastAsia="Amiri" w:cs="Amiri"/>
          <w:color w:val="111111"/>
          <w:sz w:val="28"/>
          <w:sz w:val="28"/>
          <w:szCs w:val="28"/>
          <w:rtl w:val="true"/>
          <w:lang w:bidi="ar-SA"/>
        </w:rPr>
        <w:t xml:space="preserve">شيخ على </w:t>
      </w:r>
      <w:r>
        <w:rPr>
          <w:rFonts w:eastAsia="Amiri" w:cs="Amiri" w:ascii="Amiri" w:hAnsi="Amiri"/>
          <w:color w:val="111111"/>
          <w:sz w:val="28"/>
          <w:szCs w:val="28"/>
          <w:lang w:bidi="ar-SA"/>
        </w:rPr>
        <w:t>13753</w:t>
      </w:r>
    </w:p>
    <w:p>
      <w:pPr>
        <w:pStyle w:val="BookText"/>
        <w:rPr/>
      </w:pPr>
      <w:r>
        <w:rPr>
          <w:rFonts w:ascii="IRNazanin" w:hAnsi="IRNazanin" w:eastAsia="IRNazanin"/>
          <w:color w:val="111111"/>
          <w:sz w:val="28"/>
          <w:sz w:val="28"/>
          <w:szCs w:val="28"/>
          <w:rtl w:val="true"/>
          <w:lang w:bidi="fa-IR"/>
        </w:rPr>
        <w:t xml:space="preserve">شیخ محمد القمري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شیخ محمد</w:t>
      </w:r>
    </w:p>
    <w:p>
      <w:pPr>
        <w:pStyle w:val="BookText"/>
        <w:rPr/>
      </w:pPr>
      <w:r>
        <w:rPr>
          <w:rFonts w:ascii="IRNazanin" w:hAnsi="IRNazanin" w:eastAsia="IRNazanin"/>
          <w:color w:val="111111"/>
          <w:sz w:val="28"/>
          <w:sz w:val="28"/>
          <w:szCs w:val="28"/>
          <w:rtl w:val="true"/>
          <w:lang w:bidi="fa-IR"/>
        </w:rPr>
        <w:t xml:space="preserve">شیرازی، ابراهیم بن محمد </w:t>
      </w:r>
      <w:r>
        <w:rPr>
          <w:rFonts w:eastAsia="IRNazanin" w:cs="IRNazanin"/>
          <w:color w:val="111111"/>
          <w:sz w:val="28"/>
          <w:szCs w:val="28"/>
          <w:lang w:bidi="fa-IR"/>
        </w:rPr>
        <w:t>13680</w:t>
      </w:r>
    </w:p>
    <w:p>
      <w:pPr>
        <w:pStyle w:val="BookText"/>
        <w:rPr/>
      </w:pPr>
      <w:r>
        <w:rPr>
          <w:rFonts w:ascii="IRNazanin" w:hAnsi="IRNazanin" w:eastAsia="IRNazanin"/>
          <w:color w:val="111111"/>
          <w:sz w:val="28"/>
          <w:sz w:val="28"/>
          <w:szCs w:val="28"/>
          <w:rtl w:val="true"/>
          <w:lang w:bidi="fa-IR"/>
        </w:rPr>
        <w:t xml:space="preserve">شیروانی، زین العابدين بن اسکندر </w:t>
      </w:r>
      <w:r>
        <w:rPr>
          <w:rFonts w:eastAsia="IRNazanin" w:cs="IRNazanin"/>
          <w:color w:val="111111"/>
          <w:sz w:val="28"/>
          <w:szCs w:val="28"/>
          <w:lang w:bidi="fa-IR"/>
        </w:rPr>
        <w:t>13535</w:t>
      </w:r>
    </w:p>
    <w:p>
      <w:pPr>
        <w:pStyle w:val="BookText"/>
        <w:rPr/>
      </w:pPr>
      <w:r>
        <w:rPr>
          <w:rFonts w:ascii="IRNazanin" w:hAnsi="IRNazanin" w:eastAsia="IRNazanin"/>
          <w:color w:val="111111"/>
          <w:sz w:val="28"/>
          <w:sz w:val="28"/>
          <w:szCs w:val="28"/>
          <w:rtl w:val="true"/>
          <w:lang w:bidi="fa-IR"/>
        </w:rPr>
        <w:t xml:space="preserve">شیعی سبزواری، حسن بن حسین </w:t>
      </w:r>
      <w:r>
        <w:rPr>
          <w:rFonts w:eastAsia="IRNazanin" w:cs="IRNazanin"/>
          <w:color w:val="111111"/>
          <w:sz w:val="28"/>
          <w:szCs w:val="28"/>
          <w:lang w:bidi="fa-IR"/>
        </w:rPr>
        <w:t>13610</w:t>
      </w:r>
    </w:p>
    <w:p>
      <w:pPr>
        <w:pStyle w:val="BookText"/>
        <w:rPr/>
      </w:pPr>
      <w:r>
        <w:rPr>
          <w:rFonts w:ascii="IRNazanin" w:hAnsi="IRNazanin" w:eastAsia="IRNazanin"/>
          <w:color w:val="111111"/>
          <w:sz w:val="28"/>
          <w:sz w:val="28"/>
          <w:szCs w:val="28"/>
          <w:rtl w:val="true"/>
          <w:lang w:bidi="fa-IR"/>
        </w:rPr>
        <w:t>صدر الدين الحسيني الشيرازي ، دشتگی، محمد بن ابراهیم</w:t>
      </w:r>
    </w:p>
    <w:p>
      <w:pPr>
        <w:pStyle w:val="BookText"/>
        <w:rPr/>
      </w:pPr>
      <w:r>
        <w:rPr>
          <w:rFonts w:ascii="IRNazanin" w:hAnsi="IRNazanin" w:eastAsia="IRNazanin"/>
          <w:color w:val="111111"/>
          <w:sz w:val="28"/>
          <w:sz w:val="28"/>
          <w:szCs w:val="28"/>
          <w:rtl w:val="true"/>
          <w:lang w:bidi="fa-IR"/>
        </w:rPr>
        <w:t xml:space="preserve">ضیاء الدین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ضیاء الدین طبیب گنابادی، سلطانعلی </w:t>
      </w:r>
      <w:r>
        <w:rPr>
          <w:rFonts w:eastAsia="IRNazanin" w:cs="IRNazanin"/>
          <w:color w:val="111111"/>
          <w:sz w:val="28"/>
          <w:szCs w:val="28"/>
          <w:lang w:bidi="fa-IR"/>
        </w:rPr>
        <w:t>13546</w:t>
      </w:r>
    </w:p>
    <w:p>
      <w:pPr>
        <w:pStyle w:val="BookText"/>
        <w:rPr/>
      </w:pPr>
      <w:r>
        <w:rPr>
          <w:rFonts w:ascii="IRNazanin" w:hAnsi="IRNazanin" w:eastAsia="IRNazanin"/>
          <w:color w:val="111111"/>
          <w:sz w:val="28"/>
          <w:sz w:val="28"/>
          <w:szCs w:val="28"/>
          <w:rtl w:val="true"/>
          <w:lang w:bidi="fa-IR"/>
        </w:rPr>
        <w:t xml:space="preserve">طنطرانی، احمد بن عبد الرزاق </w:t>
      </w:r>
      <w:r>
        <w:rPr>
          <w:rFonts w:eastAsia="IRNazanin" w:cs="IRNazanin"/>
          <w:color w:val="111111"/>
          <w:sz w:val="28"/>
          <w:szCs w:val="28"/>
          <w:lang w:bidi="fa-IR"/>
        </w:rPr>
        <w:t>13561</w:t>
      </w:r>
    </w:p>
    <w:p>
      <w:pPr>
        <w:pStyle w:val="BookText"/>
        <w:rPr/>
      </w:pPr>
      <w:r>
        <w:rPr>
          <w:rFonts w:ascii="IRNazanin" w:hAnsi="IRNazanin" w:eastAsia="IRNazanin"/>
          <w:color w:val="111111"/>
          <w:sz w:val="28"/>
          <w:sz w:val="28"/>
          <w:szCs w:val="28"/>
          <w:rtl w:val="true"/>
          <w:lang w:bidi="fa-IR"/>
        </w:rPr>
        <w:t xml:space="preserve">ظهوری ترشیزی، نورالدین محمد </w:t>
      </w:r>
      <w:r>
        <w:rPr>
          <w:rFonts w:eastAsia="IRNazanin" w:cs="IRNazanin"/>
          <w:color w:val="111111"/>
          <w:sz w:val="28"/>
          <w:szCs w:val="28"/>
          <w:lang w:bidi="fa-IR"/>
        </w:rPr>
        <w:t>13672/4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13672/2</w:t>
      </w:r>
      <w:r>
        <w:rPr>
          <w:rFonts w:eastAsia="IRNazanin" w:cs="IRNazanin"/>
          <w:color w:val="111111"/>
          <w:sz w:val="28"/>
          <w:szCs w:val="28"/>
          <w:rtl w:val="true"/>
          <w:lang w:bidi="fa-IR"/>
        </w:rPr>
        <w:t xml:space="preserve"> </w:t>
      </w:r>
      <w:r>
        <w:rPr>
          <w:rFonts w:eastAsia="IRNazanin" w:cs="IRNazanin"/>
          <w:color w:val="111111"/>
          <w:sz w:val="28"/>
          <w:szCs w:val="28"/>
          <w:lang w:bidi="fa-IR"/>
        </w:rPr>
        <w:t>13672/1</w:t>
      </w:r>
    </w:p>
    <w:p>
      <w:pPr>
        <w:pStyle w:val="BookText"/>
        <w:rPr/>
      </w:pPr>
      <w:r>
        <w:rPr>
          <w:rFonts w:ascii="IRNazanin" w:hAnsi="IRNazanin" w:eastAsia="IRNazanin"/>
          <w:color w:val="111111"/>
          <w:sz w:val="28"/>
          <w:sz w:val="28"/>
          <w:szCs w:val="28"/>
          <w:rtl w:val="true"/>
          <w:lang w:bidi="fa-IR"/>
        </w:rPr>
        <w:t xml:space="preserve">عاملی رشتی، محمدرضا بن محمد صالح </w:t>
      </w:r>
      <w:r>
        <w:rPr>
          <w:rFonts w:eastAsia="IRNazanin" w:cs="IRNazanin"/>
          <w:color w:val="111111"/>
          <w:sz w:val="28"/>
          <w:szCs w:val="28"/>
          <w:lang w:bidi="fa-IR"/>
        </w:rPr>
        <w:t>13728/4</w:t>
      </w:r>
    </w:p>
    <w:p>
      <w:pPr>
        <w:pStyle w:val="BookText"/>
        <w:rPr/>
      </w:pPr>
      <w:r>
        <w:rPr>
          <w:rFonts w:ascii="IRNazanin" w:hAnsi="IRNazanin" w:eastAsia="IRNazanin"/>
          <w:color w:val="111111"/>
          <w:sz w:val="28"/>
          <w:sz w:val="28"/>
          <w:szCs w:val="28"/>
          <w:rtl w:val="true"/>
          <w:lang w:bidi="fa-IR"/>
        </w:rPr>
        <w:t xml:space="preserve">عباسی، عبد اللطيف بن عبدالله </w:t>
      </w:r>
      <w:r>
        <w:rPr>
          <w:rFonts w:eastAsia="IRNazanin" w:cs="IRNazanin"/>
          <w:color w:val="111111"/>
          <w:sz w:val="28"/>
          <w:szCs w:val="28"/>
          <w:lang w:bidi="fa-IR"/>
        </w:rPr>
        <w:t>13666</w:t>
      </w:r>
    </w:p>
    <w:p>
      <w:pPr>
        <w:pStyle w:val="BookText"/>
        <w:rPr/>
      </w:pPr>
      <w:r>
        <w:rPr>
          <w:rFonts w:ascii="IRNazanin" w:hAnsi="IRNazanin" w:eastAsia="IRNazanin"/>
          <w:color w:val="111111"/>
          <w:sz w:val="28"/>
          <w:sz w:val="28"/>
          <w:szCs w:val="28"/>
          <w:rtl w:val="true"/>
          <w:lang w:bidi="fa-IR"/>
        </w:rPr>
        <w:t>عبدالجبار خجندی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خجندی</w:t>
      </w:r>
    </w:p>
    <w:p>
      <w:pPr>
        <w:pStyle w:val="BookText"/>
        <w:rPr/>
      </w:pPr>
      <w:r>
        <w:rPr>
          <w:rFonts w:ascii="IRNazanin" w:hAnsi="IRNazanin" w:eastAsia="IRNazanin"/>
          <w:color w:val="111111"/>
          <w:sz w:val="28"/>
          <w:sz w:val="28"/>
          <w:szCs w:val="28"/>
          <w:rtl w:val="true"/>
          <w:lang w:bidi="fa-IR"/>
        </w:rPr>
        <w:t xml:space="preserve">عبدالجبار خجندی </w:t>
      </w:r>
      <w:r>
        <w:rPr>
          <w:rFonts w:eastAsia="IRNazanin" w:cs="IRNazanin"/>
          <w:color w:val="111111"/>
          <w:sz w:val="28"/>
          <w:szCs w:val="28"/>
          <w:lang w:bidi="fa-IR"/>
        </w:rPr>
        <w:t>13707/7</w:t>
      </w:r>
      <w:r>
        <w:rPr>
          <w:rFonts w:eastAsia="IRNazanin" w:cs="IRNazanin"/>
          <w:color w:val="111111"/>
          <w:sz w:val="28"/>
          <w:szCs w:val="28"/>
          <w:rtl w:val="true"/>
          <w:lang w:bidi="fa-IR"/>
        </w:rPr>
        <w:t xml:space="preserve"> </w:t>
      </w:r>
      <w:r>
        <w:rPr>
          <w:rFonts w:eastAsia="IRNazanin" w:cs="IRNazanin"/>
          <w:color w:val="111111"/>
          <w:sz w:val="28"/>
          <w:szCs w:val="28"/>
          <w:lang w:bidi="fa-IR"/>
        </w:rPr>
        <w:t>13590/3</w:t>
      </w:r>
    </w:p>
    <w:p>
      <w:pPr>
        <w:pStyle w:val="BookText"/>
        <w:rPr/>
      </w:pPr>
      <w:r>
        <w:rPr>
          <w:rFonts w:ascii="IRNazanin" w:hAnsi="IRNazanin" w:eastAsia="IRNazanin"/>
          <w:color w:val="111111"/>
          <w:sz w:val="28"/>
          <w:sz w:val="28"/>
          <w:szCs w:val="28"/>
          <w:rtl w:val="true"/>
          <w:lang w:bidi="fa-IR"/>
        </w:rPr>
        <w:t xml:space="preserve">عبد الحسین میرزا آقاخان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آقاخان کرمانی، عبدالحسین</w:t>
      </w:r>
    </w:p>
    <w:p>
      <w:pPr>
        <w:pStyle w:val="BookText"/>
        <w:rPr/>
      </w:pPr>
      <w:r>
        <w:rPr>
          <w:rFonts w:ascii="IRNazanin" w:hAnsi="IRNazanin" w:eastAsia="IRNazanin"/>
          <w:color w:val="111111"/>
          <w:sz w:val="28"/>
          <w:sz w:val="28"/>
          <w:szCs w:val="28"/>
          <w:rtl w:val="true"/>
          <w:lang w:bidi="fa-IR"/>
        </w:rPr>
        <w:t xml:space="preserve">عبد الحق سجاول سرهندی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سرهندی، عبد الحق سجاول</w:t>
      </w:r>
    </w:p>
    <w:p>
      <w:pPr>
        <w:pStyle w:val="BookText"/>
        <w:rPr/>
      </w:pPr>
      <w:r>
        <w:rPr>
          <w:rFonts w:ascii="IRNazanin" w:hAnsi="IRNazanin" w:eastAsia="IRNazanin"/>
          <w:color w:val="111111"/>
          <w:sz w:val="28"/>
          <w:sz w:val="28"/>
          <w:szCs w:val="28"/>
          <w:rtl w:val="true"/>
          <w:lang w:bidi="fa-IR"/>
        </w:rPr>
        <w:t>عبدالرحمان بن احمد جامی جامی، عبدالرحمان بن أحمد</w:t>
      </w:r>
    </w:p>
    <w:p>
      <w:pPr>
        <w:pStyle w:val="BookText"/>
        <w:rPr/>
      </w:pPr>
      <w:r>
        <w:rPr>
          <w:rFonts w:ascii="IRNazanin" w:hAnsi="IRNazanin" w:eastAsia="IRNazanin"/>
          <w:color w:val="111111"/>
          <w:sz w:val="28"/>
          <w:sz w:val="28"/>
          <w:szCs w:val="28"/>
          <w:rtl w:val="true"/>
          <w:lang w:bidi="fa-IR"/>
        </w:rPr>
        <w:t>عبد الرزاق بن على بن الحسين لاهیجی لاهیجی عبد الرزاق بن على</w:t>
      </w:r>
    </w:p>
    <w:p>
      <w:pPr>
        <w:pStyle w:val="BookText"/>
        <w:rPr/>
      </w:pPr>
      <w:r>
        <w:rPr>
          <w:rFonts w:ascii="IRNazanin" w:hAnsi="IRNazanin" w:eastAsia="IRNazanin"/>
          <w:color w:val="111111"/>
          <w:sz w:val="28"/>
          <w:sz w:val="28"/>
          <w:szCs w:val="28"/>
          <w:rtl w:val="true"/>
          <w:lang w:bidi="fa-IR"/>
        </w:rPr>
        <w:t xml:space="preserve">عبد الرزاق بن على 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عبد الرزاق بن على</w:t>
      </w:r>
    </w:p>
    <w:p>
      <w:pPr>
        <w:pStyle w:val="BookText"/>
        <w:rPr/>
      </w:pPr>
      <w:r>
        <w:rPr>
          <w:rFonts w:ascii="IRNazanin" w:hAnsi="IRNazanin" w:eastAsia="IRNazanin"/>
          <w:color w:val="111111"/>
          <w:sz w:val="28"/>
          <w:sz w:val="28"/>
          <w:szCs w:val="28"/>
          <w:rtl w:val="true"/>
          <w:lang w:bidi="fa-IR"/>
        </w:rPr>
        <w:t xml:space="preserve">عبد الكريم بن قاسم الايرواني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ملاباشی ایروانی عبد الكريم بن قاسم</w:t>
      </w:r>
    </w:p>
    <w:p>
      <w:pPr>
        <w:pStyle w:val="BookText"/>
        <w:rPr/>
      </w:pPr>
      <w:r>
        <w:rPr>
          <w:rFonts w:ascii="IRNazanin" w:hAnsi="IRNazanin" w:eastAsia="IRNazanin"/>
          <w:color w:val="111111"/>
          <w:sz w:val="28"/>
          <w:sz w:val="28"/>
          <w:szCs w:val="28"/>
          <w:rtl w:val="true"/>
          <w:lang w:bidi="fa-IR"/>
        </w:rPr>
        <w:t xml:space="preserve">عبد العلی بن محمد بیرجندی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بیرجندی، عبدالعلی بن محمد</w:t>
      </w:r>
    </w:p>
    <w:p>
      <w:pPr>
        <w:pStyle w:val="BookText"/>
        <w:rPr/>
      </w:pPr>
      <w:r>
        <w:rPr>
          <w:rFonts w:ascii="IRNazanin" w:hAnsi="IRNazanin" w:eastAsia="IRNazanin"/>
          <w:color w:val="111111"/>
          <w:sz w:val="28"/>
          <w:sz w:val="28"/>
          <w:szCs w:val="28"/>
          <w:rtl w:val="true"/>
          <w:lang w:bidi="fa-IR"/>
        </w:rPr>
        <w:t>عبد اللطيف بن عبدالله كبير ، عباسی، عبد اللطيف بن عبدالله</w:t>
      </w:r>
    </w:p>
    <w:p>
      <w:pPr>
        <w:pStyle w:val="BookText"/>
        <w:rPr/>
      </w:pPr>
      <w:r>
        <w:rPr>
          <w:rFonts w:ascii="IRNazanin" w:hAnsi="IRNazanin" w:eastAsia="IRNazanin"/>
          <w:color w:val="111111"/>
          <w:sz w:val="28"/>
          <w:sz w:val="28"/>
          <w:szCs w:val="28"/>
          <w:rtl w:val="true"/>
          <w:lang w:bidi="fa-IR"/>
        </w:rPr>
        <w:t>عبد الله بن حاجی مهدی بافقی معروف به کتابخوان کتابخوان، عبدالله بن مهدی</w:t>
      </w:r>
    </w:p>
    <w:p>
      <w:pPr>
        <w:pStyle w:val="BookText"/>
        <w:rPr/>
      </w:pPr>
      <w:r>
        <w:rPr>
          <w:rFonts w:ascii="IRNazanin" w:hAnsi="IRNazanin" w:eastAsia="IRNazanin"/>
          <w:color w:val="111111"/>
          <w:sz w:val="28"/>
          <w:sz w:val="28"/>
          <w:szCs w:val="28"/>
          <w:rtl w:val="true"/>
          <w:lang w:bidi="fa-IR"/>
        </w:rPr>
        <w:t xml:space="preserve">عبد الله بن عمر 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عبدالله بن عمر</w:t>
      </w:r>
    </w:p>
    <w:p>
      <w:pPr>
        <w:pStyle w:val="BookText"/>
        <w:rPr/>
      </w:pPr>
      <w:r>
        <w:rPr>
          <w:rFonts w:ascii="IRNazanin" w:hAnsi="IRNazanin" w:eastAsia="IRNazanin"/>
          <w:color w:val="111111"/>
          <w:sz w:val="28"/>
          <w:sz w:val="28"/>
          <w:szCs w:val="28"/>
          <w:rtl w:val="true"/>
          <w:lang w:bidi="fa-IR"/>
        </w:rPr>
        <w:t>عبد الله بن نور الله بحرانی و بحرانی، عبدالله بن نور الله</w:t>
      </w:r>
    </w:p>
    <w:p>
      <w:pPr>
        <w:pStyle w:val="BookText"/>
        <w:rPr/>
      </w:pPr>
      <w:r>
        <w:rPr>
          <w:rFonts w:ascii="IRNazanin" w:hAnsi="IRNazanin" w:eastAsia="IRNazanin"/>
          <w:color w:val="111111"/>
          <w:sz w:val="28"/>
          <w:sz w:val="28"/>
          <w:szCs w:val="28"/>
          <w:rtl w:val="true"/>
          <w:lang w:bidi="fa-IR"/>
        </w:rPr>
        <w:t xml:space="preserve">عبد الوهاب بن ابراهیم 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p>
    <w:p>
      <w:pPr>
        <w:pStyle w:val="BookText"/>
        <w:rPr/>
      </w:pPr>
      <w:r>
        <w:rPr>
          <w:rFonts w:ascii="Amiri" w:hAnsi="Amiri" w:eastAsia="Amiri" w:cs="Amiri"/>
          <w:color w:val="111111"/>
          <w:sz w:val="28"/>
          <w:sz w:val="28"/>
          <w:szCs w:val="28"/>
          <w:rtl w:val="true"/>
          <w:lang w:bidi="ar-SA"/>
        </w:rPr>
        <w:t>عبد الوهاب بن ابراهيم</w:t>
      </w:r>
    </w:p>
    <w:p>
      <w:pPr>
        <w:pStyle w:val="BookText"/>
        <w:rPr/>
      </w:pPr>
      <w:r>
        <w:rPr>
          <w:rFonts w:ascii="IRNazanin" w:hAnsi="IRNazanin" w:eastAsia="IRNazanin"/>
          <w:color w:val="111111"/>
          <w:sz w:val="28"/>
          <w:sz w:val="28"/>
          <w:szCs w:val="28"/>
          <w:rtl w:val="true"/>
          <w:lang w:bidi="fa-IR"/>
        </w:rPr>
        <w:t xml:space="preserve">عبد الوهاب بن محمد امین شاهشاهایی حسینی اصفهانی و شهشهانی، عبد الوهاب بن محمد امین عزلتی خلخالی، ادهم </w:t>
      </w:r>
      <w:r>
        <w:rPr>
          <w:rFonts w:eastAsia="IRNazanin" w:cs="IRNazanin"/>
          <w:color w:val="111111"/>
          <w:sz w:val="28"/>
          <w:szCs w:val="28"/>
          <w:lang w:bidi="fa-IR"/>
        </w:rPr>
        <w:t>13552</w:t>
      </w:r>
    </w:p>
    <w:p>
      <w:pPr>
        <w:pStyle w:val="BookText"/>
        <w:rPr/>
      </w:pPr>
      <w:r>
        <w:rPr>
          <w:rFonts w:ascii="IRNazanin" w:hAnsi="IRNazanin" w:eastAsia="IRNazanin"/>
          <w:color w:val="111111"/>
          <w:sz w:val="28"/>
          <w:sz w:val="28"/>
          <w:szCs w:val="28"/>
          <w:rtl w:val="true"/>
          <w:lang w:bidi="fa-IR"/>
        </w:rPr>
        <w:t xml:space="preserve">عصام الدين ابراهيم بن محمد بن عربشاه الاسفراینی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الدین اسفراینی، ابراهیم بن محمد</w:t>
      </w:r>
    </w:p>
    <w:p>
      <w:pPr>
        <w:pStyle w:val="BookText"/>
        <w:rPr/>
      </w:pPr>
      <w:r>
        <w:rPr>
          <w:rFonts w:ascii="IRNazanin" w:hAnsi="IRNazanin" w:eastAsia="IRNazanin"/>
          <w:color w:val="111111"/>
          <w:sz w:val="28"/>
          <w:sz w:val="28"/>
          <w:szCs w:val="28"/>
          <w:rtl w:val="true"/>
          <w:lang w:bidi="fa-IR"/>
        </w:rPr>
        <w:t xml:space="preserve">عصام الدین اسفراینی، ابراهیم بن محمد </w:t>
      </w:r>
      <w:r>
        <w:rPr>
          <w:rFonts w:eastAsia="IRNazanin" w:cs="IRNazanin"/>
          <w:color w:val="111111"/>
          <w:sz w:val="28"/>
          <w:szCs w:val="28"/>
          <w:lang w:bidi="fa-IR"/>
        </w:rPr>
        <w:t>13563/1</w:t>
      </w:r>
    </w:p>
    <w:p>
      <w:pPr>
        <w:pStyle w:val="BookText"/>
        <w:rPr/>
      </w:pPr>
      <w:r>
        <w:rPr>
          <w:rFonts w:ascii="IRNazanin" w:hAnsi="IRNazanin" w:eastAsia="IRNazanin"/>
          <w:color w:val="111111"/>
          <w:sz w:val="28"/>
          <w:sz w:val="28"/>
          <w:szCs w:val="28"/>
          <w:rtl w:val="true"/>
          <w:lang w:bidi="fa-IR"/>
        </w:rPr>
        <w:t>عطاء الله بن محمود الحسيني ، حسینی نیشابوری عطا الله بن محمود</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علاء نور الله </w:t>
      </w:r>
      <w:r>
        <w:rPr>
          <w:rFonts w:eastAsia="IRNazanin" w:cs="IRNazanin"/>
          <w:color w:val="111111"/>
          <w:sz w:val="28"/>
          <w:szCs w:val="28"/>
          <w:lang w:bidi="fa-IR"/>
        </w:rPr>
        <w:t>13558/3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حلی، حسن بن يوسف</w:t>
      </w:r>
    </w:p>
    <w:p>
      <w:pPr>
        <w:pStyle w:val="BookText"/>
        <w:rPr/>
      </w:pPr>
      <w:r>
        <w:rPr>
          <w:rFonts w:ascii="IRNazanin" w:hAnsi="IRNazanin" w:eastAsia="IRNazanin"/>
          <w:color w:val="111111"/>
          <w:sz w:val="28"/>
          <w:sz w:val="28"/>
          <w:szCs w:val="28"/>
          <w:rtl w:val="true"/>
          <w:lang w:bidi="fa-IR"/>
        </w:rPr>
        <w:t>علاء الدین علی بن محمد قوشچی ، قوشچی، علی بن محمد</w:t>
      </w:r>
    </w:p>
    <w:p>
      <w:pPr>
        <w:pStyle w:val="BookText"/>
        <w:rPr/>
      </w:pPr>
      <w:r>
        <w:rPr>
          <w:rFonts w:ascii="IRNazanin" w:hAnsi="IRNazanin" w:eastAsia="IRNazanin"/>
          <w:color w:val="111111"/>
          <w:sz w:val="28"/>
          <w:sz w:val="28"/>
          <w:szCs w:val="28"/>
          <w:rtl w:val="true"/>
          <w:lang w:bidi="fa-IR"/>
        </w:rPr>
        <w:t xml:space="preserve">على اصغر بن علی اکبر نیز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بروجردی علی اصغر بن علی اکبر</w:t>
      </w:r>
    </w:p>
    <w:p>
      <w:pPr>
        <w:pStyle w:val="BookText"/>
        <w:rPr/>
      </w:pPr>
      <w:r>
        <w:rPr>
          <w:rFonts w:ascii="Amiri" w:hAnsi="Amiri" w:eastAsia="Amiri" w:cs="Amiri"/>
          <w:color w:val="111111"/>
          <w:sz w:val="28"/>
          <w:sz w:val="28"/>
          <w:szCs w:val="28"/>
          <w:rtl w:val="true"/>
          <w:lang w:bidi="ar-SA"/>
        </w:rPr>
        <w:t xml:space="preserve">على اكبر بن عبد الكريم </w:t>
      </w:r>
      <w:r>
        <w:rPr>
          <w:rFonts w:eastAsia="Amiri" w:cs="Amiri" w:ascii="Amiri" w:hAnsi="Amiri"/>
          <w:color w:val="111111"/>
          <w:sz w:val="28"/>
          <w:szCs w:val="28"/>
          <w:lang w:bidi="ar-SA"/>
        </w:rPr>
        <w:t>13751/2</w:t>
      </w:r>
    </w:p>
    <w:p>
      <w:pPr>
        <w:pStyle w:val="BookText"/>
        <w:rPr/>
      </w:pPr>
      <w:r>
        <w:rPr>
          <w:rFonts w:ascii="IRNazanin" w:hAnsi="IRNazanin" w:eastAsia="IRNazanin"/>
          <w:color w:val="111111"/>
          <w:sz w:val="28"/>
          <w:sz w:val="28"/>
          <w:szCs w:val="28"/>
          <w:rtl w:val="true"/>
          <w:lang w:bidi="fa-IR"/>
        </w:rPr>
        <w:t xml:space="preserve">علی اکبربن علی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 شیرازی، علی اکبرین علی</w:t>
      </w:r>
    </w:p>
    <w:p>
      <w:pPr>
        <w:pStyle w:val="BookText"/>
        <w:rPr/>
      </w:pPr>
      <w:r>
        <w:rPr>
          <w:rFonts w:ascii="IRNazanin" w:hAnsi="IRNazanin" w:eastAsia="IRNazanin"/>
          <w:color w:val="111111"/>
          <w:sz w:val="28"/>
          <w:sz w:val="28"/>
          <w:szCs w:val="28"/>
          <w:rtl w:val="true"/>
          <w:lang w:bidi="fa-IR"/>
        </w:rPr>
        <w:t>علی اکبرین محمد امین لاری لاری، علی اکبرین محمد امین</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13746/2</w:t>
      </w:r>
    </w:p>
    <w:p>
      <w:pPr>
        <w:pStyle w:val="BookText"/>
        <w:rPr/>
      </w:pPr>
      <w:r>
        <w:rPr>
          <w:rFonts w:ascii="IRNazanin" w:hAnsi="IRNazanin" w:eastAsia="IRNazanin"/>
          <w:color w:val="111111"/>
          <w:sz w:val="28"/>
          <w:sz w:val="28"/>
          <w:szCs w:val="28"/>
          <w:rtl w:val="true"/>
          <w:lang w:bidi="fa-IR"/>
        </w:rPr>
        <w:t xml:space="preserve">على بن احمد محتشم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علی بن احمد علی بن حسن 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زواری، علی بن حسن</w:t>
      </w:r>
    </w:p>
    <w:p>
      <w:pPr>
        <w:pStyle w:val="BookText"/>
        <w:rPr/>
      </w:pPr>
      <w:r>
        <w:rPr>
          <w:rFonts w:ascii="IRNazanin" w:hAnsi="IRNazanin" w:eastAsia="IRNazanin"/>
          <w:color w:val="111111"/>
          <w:sz w:val="28"/>
          <w:sz w:val="28"/>
          <w:szCs w:val="28"/>
          <w:rtl w:val="true"/>
          <w:lang w:bidi="fa-IR"/>
        </w:rPr>
        <w:t xml:space="preserve">علی بن حسین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شیرازی، علی بن حسین</w:t>
      </w:r>
    </w:p>
    <w:p>
      <w:pPr>
        <w:pStyle w:val="BookText"/>
        <w:rPr/>
      </w:pPr>
      <w:r>
        <w:rPr>
          <w:rFonts w:ascii="IRNazanin" w:hAnsi="IRNazanin" w:eastAsia="IRNazanin"/>
          <w:color w:val="111111"/>
          <w:sz w:val="28"/>
          <w:sz w:val="28"/>
          <w:szCs w:val="28"/>
          <w:rtl w:val="true"/>
          <w:lang w:bidi="fa-IR"/>
        </w:rPr>
        <w:t xml:space="preserve">علی بن حسین انصاری مشهور به حاجی زین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شیرازی، علی بن حسین</w:t>
      </w:r>
    </w:p>
    <w:p>
      <w:pPr>
        <w:pStyle w:val="BookText"/>
        <w:rPr/>
      </w:pPr>
      <w:r>
        <w:rPr>
          <w:rFonts w:ascii="IRNazanin" w:hAnsi="IRNazanin" w:eastAsia="IRNazanin"/>
          <w:color w:val="111111"/>
          <w:sz w:val="28"/>
          <w:sz w:val="28"/>
          <w:szCs w:val="28"/>
          <w:rtl w:val="true"/>
          <w:lang w:bidi="fa-IR"/>
        </w:rPr>
        <w:t xml:space="preserve">على بن طيفور البسطامي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بسطامی، علی بن طيفور</w:t>
      </w:r>
    </w:p>
    <w:p>
      <w:pPr>
        <w:pStyle w:val="BookText"/>
        <w:rPr/>
      </w:pPr>
      <w:r>
        <w:rPr>
          <w:rFonts w:ascii="IRNazanin" w:hAnsi="IRNazanin" w:eastAsia="IRNazanin"/>
          <w:color w:val="111111"/>
          <w:sz w:val="28"/>
          <w:sz w:val="28"/>
          <w:szCs w:val="28"/>
          <w:rtl w:val="true"/>
          <w:lang w:bidi="fa-IR"/>
        </w:rPr>
        <w:t xml:space="preserve">على بن محمد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علی بن محمد علی بن محمد شريف البكري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بكري، علي بن</w:t>
      </w:r>
    </w:p>
    <w:p>
      <w:pPr>
        <w:pStyle w:val="BookText"/>
        <w:rPr/>
      </w:pPr>
      <w:r>
        <w:rPr>
          <w:rFonts w:ascii="IRNazanin" w:hAnsi="IRNazanin" w:eastAsia="IRNazanin"/>
          <w:color w:val="111111"/>
          <w:sz w:val="28"/>
          <w:sz w:val="28"/>
          <w:szCs w:val="28"/>
          <w:rtl w:val="true"/>
          <w:lang w:bidi="fa-IR"/>
        </w:rPr>
        <w:t xml:space="preserve">علی بن محمد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علی بن محمد علی بن محمد قوشچی و قوشچی،</w:t>
      </w:r>
    </w:p>
    <w:p>
      <w:pPr>
        <w:pStyle w:val="BookText"/>
        <w:rPr/>
      </w:pPr>
      <w:r>
        <w:rPr>
          <w:rFonts w:ascii="IRNazanin" w:hAnsi="IRNazanin" w:eastAsia="IRNazanin"/>
          <w:color w:val="111111"/>
          <w:sz w:val="28"/>
          <w:sz w:val="28"/>
          <w:szCs w:val="28"/>
          <w:rtl w:val="true"/>
          <w:lang w:bidi="fa-IR"/>
        </w:rPr>
        <w:t xml:space="preserve">علی بن محمد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13608</w:t>
      </w:r>
    </w:p>
    <w:p>
      <w:pPr>
        <w:pStyle w:val="BookText"/>
        <w:rPr/>
      </w:pPr>
      <w:r>
        <w:rPr>
          <w:rFonts w:ascii="IRNazanin" w:hAnsi="IRNazanin" w:eastAsia="IRNazanin"/>
          <w:color w:val="111111"/>
          <w:sz w:val="28"/>
          <w:sz w:val="28"/>
          <w:szCs w:val="28"/>
          <w:rtl w:val="true"/>
          <w:lang w:bidi="fa-IR"/>
        </w:rPr>
        <w:t xml:space="preserve">علیشاه بن محمد خوارزمی معروف به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علیشاه بن محمد</w:t>
      </w:r>
    </w:p>
    <w:p>
      <w:pPr>
        <w:pStyle w:val="BookText"/>
        <w:rPr/>
      </w:pPr>
      <w:r>
        <w:rPr>
          <w:rFonts w:ascii="IRNazanin" w:hAnsi="IRNazanin" w:eastAsia="IRNazanin"/>
          <w:color w:val="111111"/>
          <w:sz w:val="28"/>
          <w:sz w:val="28"/>
          <w:szCs w:val="28"/>
          <w:rtl w:val="true"/>
          <w:lang w:bidi="fa-IR"/>
        </w:rPr>
        <w:t xml:space="preserve">علیشاه بن محمد بن قاسم خوارزمی معروف به علاء منجم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بخاری، علیشاه بن محمد</w:t>
      </w:r>
    </w:p>
    <w:p>
      <w:pPr>
        <w:pStyle w:val="BookText"/>
        <w:rPr/>
      </w:pPr>
      <w:r>
        <w:rPr>
          <w:rFonts w:ascii="IRNazanin" w:hAnsi="IRNazanin" w:eastAsia="IRNazanin"/>
          <w:color w:val="111111"/>
          <w:sz w:val="28"/>
          <w:sz w:val="28"/>
          <w:szCs w:val="28"/>
          <w:rtl w:val="true"/>
          <w:lang w:bidi="fa-IR"/>
        </w:rPr>
        <w:t xml:space="preserve">على عسكرين ابو القاسم الحسنی و حسنی، علی عسکرین ابوالقاسم </w:t>
      </w:r>
      <w:r>
        <w:rPr>
          <w:rFonts w:eastAsia="IRNazanin" w:cs="IRNazanin"/>
          <w:color w:val="111111"/>
          <w:sz w:val="28"/>
          <w:szCs w:val="28"/>
          <w:lang w:bidi="fa-IR"/>
        </w:rPr>
        <w:t>13747</w:t>
      </w:r>
    </w:p>
    <w:p>
      <w:pPr>
        <w:pStyle w:val="BookText"/>
        <w:rPr/>
      </w:pPr>
      <w:r>
        <w:rPr>
          <w:rFonts w:ascii="IRNazanin" w:hAnsi="IRNazanin" w:eastAsia="IRNazanin"/>
          <w:color w:val="111111"/>
          <w:sz w:val="28"/>
          <w:sz w:val="28"/>
          <w:szCs w:val="28"/>
          <w:rtl w:val="true"/>
          <w:lang w:bidi="fa-IR"/>
        </w:rPr>
        <w:t>عنصر المعالی، کیکاوس بن اسکندر</w:t>
      </w:r>
    </w:p>
    <w:p>
      <w:pPr>
        <w:pStyle w:val="BookText"/>
        <w:rPr/>
      </w:pPr>
      <w:r>
        <w:rPr>
          <w:rFonts w:ascii="IRNazanin" w:hAnsi="IRNazanin" w:eastAsia="IRNazanin"/>
          <w:color w:val="111111"/>
          <w:sz w:val="28"/>
          <w:sz w:val="28"/>
          <w:szCs w:val="28"/>
          <w:rtl w:val="true"/>
          <w:lang w:bidi="fa-IR"/>
        </w:rPr>
        <w:t>عین الملک شیرازی، محمد بن عبدالله</w:t>
      </w:r>
    </w:p>
    <w:p>
      <w:pPr>
        <w:pStyle w:val="BookText"/>
        <w:rPr/>
      </w:pPr>
      <w:r>
        <w:rPr>
          <w:rFonts w:ascii="IRNazanin" w:hAnsi="IRNazanin" w:eastAsia="IRNazanin"/>
          <w:color w:val="111111"/>
          <w:sz w:val="28"/>
          <w:sz w:val="28"/>
          <w:szCs w:val="28"/>
          <w:rtl w:val="true"/>
          <w:lang w:bidi="fa-IR"/>
        </w:rPr>
        <w:t>عین الملک نورالدین محمد بن عبدالله حکیم شیرازی</w:t>
      </w:r>
    </w:p>
    <w:p>
      <w:pPr>
        <w:pStyle w:val="BookText"/>
        <w:rPr/>
      </w:pPr>
      <w:r>
        <w:rPr>
          <w:rFonts w:ascii="IRNazanin" w:hAnsi="IRNazanin" w:eastAsia="IRNazanin"/>
          <w:color w:val="111111"/>
          <w:sz w:val="28"/>
          <w:sz w:val="28"/>
          <w:szCs w:val="28"/>
          <w:rtl w:val="true"/>
          <w:lang w:bidi="fa-IR"/>
        </w:rPr>
        <w:t>عین الملک شیرازی، محمد بن عبدالله</w:t>
      </w:r>
    </w:p>
    <w:p>
      <w:pPr>
        <w:pStyle w:val="BookText"/>
        <w:rPr/>
      </w:pPr>
      <w:r>
        <w:rPr>
          <w:rFonts w:ascii="IRNazanin" w:hAnsi="IRNazanin" w:eastAsia="IRNazanin"/>
          <w:color w:val="111111"/>
          <w:sz w:val="28"/>
          <w:sz w:val="28"/>
          <w:szCs w:val="28"/>
          <w:rtl w:val="true"/>
          <w:lang w:bidi="fa-IR"/>
        </w:rPr>
        <w:t>غزنوی، ابراهیم بن محمد</w:t>
      </w:r>
    </w:p>
    <w:p>
      <w:pPr>
        <w:pStyle w:val="BookText"/>
        <w:rPr/>
      </w:pPr>
      <w:r>
        <w:rPr>
          <w:rFonts w:ascii="IRNazanin" w:hAnsi="IRNazanin" w:eastAsia="IRNazanin"/>
          <w:color w:val="111111"/>
          <w:sz w:val="28"/>
          <w:sz w:val="28"/>
          <w:szCs w:val="28"/>
          <w:rtl w:val="true"/>
          <w:lang w:bidi="fa-IR"/>
        </w:rPr>
        <w:t xml:space="preserve">غلام علی رضوی بن سید محمد اکمل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نقوی غلامعلی بن محمد اکمل</w:t>
      </w:r>
    </w:p>
    <w:p>
      <w:pPr>
        <w:pStyle w:val="BookText"/>
        <w:rPr/>
      </w:pPr>
      <w:r>
        <w:rPr>
          <w:rFonts w:ascii="IRNazanin" w:hAnsi="IRNazanin" w:eastAsia="IRNazanin"/>
          <w:color w:val="111111"/>
          <w:sz w:val="28"/>
          <w:sz w:val="28"/>
          <w:szCs w:val="28"/>
          <w:rtl w:val="true"/>
          <w:lang w:bidi="fa-IR"/>
        </w:rPr>
        <w:t xml:space="preserve">غیاث الدین بن همام الدین خواند 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میره</w:t>
      </w:r>
    </w:p>
    <w:p>
      <w:pPr>
        <w:pStyle w:val="BookText"/>
        <w:rPr/>
      </w:pPr>
      <w:r>
        <w:rPr>
          <w:rFonts w:ascii="IRNazanin" w:hAnsi="IRNazanin" w:eastAsia="IRNazanin"/>
          <w:color w:val="111111"/>
          <w:sz w:val="28"/>
          <w:sz w:val="28"/>
          <w:szCs w:val="28"/>
          <w:rtl w:val="true"/>
          <w:lang w:bidi="fa-IR"/>
        </w:rPr>
        <w:t>غیاث الدین بن همام الدين</w:t>
      </w:r>
    </w:p>
    <w:p>
      <w:pPr>
        <w:pStyle w:val="BookText"/>
        <w:rPr/>
      </w:pPr>
      <w:r>
        <w:rPr>
          <w:rFonts w:ascii="IRNazanin" w:hAnsi="IRNazanin" w:eastAsia="IRNazanin"/>
          <w:color w:val="111111"/>
          <w:sz w:val="28"/>
          <w:sz w:val="28"/>
          <w:szCs w:val="28"/>
          <w:rtl w:val="true"/>
          <w:lang w:bidi="fa-IR"/>
        </w:rPr>
        <w:t xml:space="preserve">غیاث الدین علی بن علی امیران حسینی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اصفهانی، غیاث الدین علی</w:t>
      </w:r>
    </w:p>
    <w:p>
      <w:pPr>
        <w:pStyle w:val="BookText"/>
        <w:rPr/>
      </w:pPr>
      <w:r>
        <w:rPr>
          <w:rFonts w:ascii="IRNazanin" w:hAnsi="IRNazanin" w:eastAsia="IRNazanin"/>
          <w:color w:val="111111"/>
          <w:sz w:val="28"/>
          <w:sz w:val="28"/>
          <w:szCs w:val="28"/>
          <w:rtl w:val="true"/>
          <w:lang w:bidi="fa-IR"/>
        </w:rPr>
        <w:t>فارسی، محمد بن علی</w:t>
      </w:r>
    </w:p>
    <w:p>
      <w:pPr>
        <w:pStyle w:val="BookText"/>
        <w:rPr/>
      </w:pPr>
      <w:r>
        <w:rPr>
          <w:rFonts w:ascii="IRNazanin" w:hAnsi="IRNazanin" w:eastAsia="IRNazanin"/>
          <w:color w:val="111111"/>
          <w:sz w:val="28"/>
          <w:sz w:val="28"/>
          <w:szCs w:val="28"/>
          <w:rtl w:val="true"/>
          <w:lang w:bidi="fa-IR"/>
        </w:rPr>
        <w:t>فارسی، محمد تقی بن محمد</w:t>
      </w:r>
    </w:p>
    <w:p>
      <w:pPr>
        <w:pStyle w:val="BookText"/>
        <w:rPr/>
      </w:pPr>
      <w:r>
        <w:rPr>
          <w:rFonts w:ascii="IRNazanin" w:hAnsi="IRNazanin" w:eastAsia="IRNazanin"/>
          <w:color w:val="111111"/>
          <w:sz w:val="28"/>
          <w:sz w:val="28"/>
          <w:szCs w:val="28"/>
          <w:rtl w:val="true"/>
          <w:lang w:bidi="fa-IR"/>
        </w:rPr>
        <w:t xml:space="preserve">فاضل بسطامی، نوروز علی بن محمد باقر فانی شیروانی، محمد علی بن اسکندر قانی کشمیری، محسن بن حسن فتح الله بن شکر الله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فتح الله ين شكر الله</w:t>
      </w:r>
    </w:p>
    <w:p>
      <w:pPr>
        <w:pStyle w:val="BookText"/>
        <w:rPr/>
      </w:pPr>
      <w:r>
        <w:rPr>
          <w:rFonts w:ascii="IRNazanin" w:hAnsi="IRNazanin" w:eastAsia="IRNazanin"/>
          <w:color w:val="111111"/>
          <w:sz w:val="28"/>
          <w:sz w:val="28"/>
          <w:szCs w:val="28"/>
          <w:rtl w:val="true"/>
          <w:lang w:bidi="fa-IR"/>
        </w:rPr>
        <w:t xml:space="preserve">فتح الله بن شکر الله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فتح الله بن شكر الله</w:t>
      </w:r>
    </w:p>
    <w:p>
      <w:pPr>
        <w:pStyle w:val="BookText"/>
        <w:rPr/>
      </w:pPr>
      <w:r>
        <w:rPr>
          <w:rFonts w:ascii="IRNazanin" w:hAnsi="IRNazanin" w:eastAsia="IRNazanin"/>
          <w:color w:val="111111"/>
          <w:sz w:val="28"/>
          <w:sz w:val="28"/>
          <w:szCs w:val="28"/>
          <w:rtl w:val="true"/>
          <w:lang w:bidi="fa-IR"/>
        </w:rPr>
        <w:t>فراهانی، ابوالحسن</w:t>
      </w:r>
    </w:p>
    <w:p>
      <w:pPr>
        <w:pStyle w:val="BookText"/>
        <w:rPr/>
      </w:pPr>
      <w:r>
        <w:rPr>
          <w:rFonts w:ascii="IRNazanin" w:hAnsi="IRNazanin" w:eastAsia="IRNazanin"/>
          <w:color w:val="111111"/>
          <w:sz w:val="28"/>
          <w:sz w:val="28"/>
          <w:szCs w:val="28"/>
          <w:rtl w:val="true"/>
          <w:lang w:bidi="fa-IR"/>
        </w:rPr>
        <w:t>فرهاد میرزا قاجار</w:t>
      </w:r>
    </w:p>
    <w:p>
      <w:pPr>
        <w:pStyle w:val="BookText"/>
        <w:rPr/>
      </w:pPr>
      <w:r>
        <w:rPr>
          <w:rFonts w:ascii="IRNazanin" w:hAnsi="IRNazanin" w:eastAsia="IRNazanin"/>
          <w:color w:val="111111"/>
          <w:sz w:val="28"/>
          <w:sz w:val="28"/>
          <w:szCs w:val="28"/>
          <w:rtl w:val="true"/>
          <w:lang w:bidi="fa-IR"/>
        </w:rPr>
        <w:t xml:space="preserve">فصل الله بن عبدالله حسینی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قزوینی، فضل الله</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الله شرف الدین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قزوینی فصل الله </w:t>
      </w:r>
    </w:p>
    <w:p>
      <w:pPr>
        <w:pStyle w:val="BookText"/>
        <w:rPr/>
      </w:pPr>
      <w:r>
        <w:rPr>
          <w:rFonts w:ascii="IRNazanin" w:hAnsi="IRNazanin" w:eastAsia="IRNazanin"/>
          <w:color w:val="111111"/>
          <w:sz w:val="28"/>
          <w:sz w:val="28"/>
          <w:szCs w:val="28"/>
          <w:rtl w:val="true"/>
          <w:lang w:bidi="fa-IR"/>
        </w:rPr>
        <w:t xml:space="preserve">قادری صیفی صفوی، محمد حسین </w:t>
      </w:r>
      <w:r>
        <w:rPr>
          <w:rFonts w:eastAsia="IRNazanin" w:cs="IRNazanin"/>
          <w:color w:val="111111"/>
          <w:sz w:val="28"/>
          <w:szCs w:val="28"/>
          <w:lang w:bidi="fa-IR"/>
        </w:rPr>
        <w:t>13690</w:t>
      </w:r>
    </w:p>
    <w:p>
      <w:pPr>
        <w:pStyle w:val="BookText"/>
        <w:rPr/>
      </w:pPr>
      <w:r>
        <w:rPr>
          <w:rFonts w:ascii="IRNazanin" w:hAnsi="IRNazanin" w:eastAsia="IRNazanin"/>
          <w:color w:val="111111"/>
          <w:sz w:val="28"/>
          <w:sz w:val="28"/>
          <w:szCs w:val="28"/>
          <w:rtl w:val="true"/>
          <w:lang w:bidi="fa-IR"/>
        </w:rPr>
        <w:t xml:space="preserve">قاسم علی بیگ اخگر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اخگر حیدر آبادی، قاسم على</w:t>
      </w:r>
    </w:p>
    <w:p>
      <w:pPr>
        <w:pStyle w:val="BookText"/>
        <w:rPr/>
      </w:pPr>
      <w:r>
        <w:rPr>
          <w:rFonts w:ascii="IRNazanin" w:hAnsi="IRNazanin" w:eastAsia="IRNazanin"/>
          <w:color w:val="111111"/>
          <w:sz w:val="28"/>
          <w:sz w:val="28"/>
          <w:szCs w:val="28"/>
          <w:rtl w:val="true"/>
          <w:lang w:bidi="fa-IR"/>
        </w:rPr>
        <w:t xml:space="preserve">قاضی بن کاشف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اردکانی یزدی قاضی بن محمد</w:t>
      </w:r>
    </w:p>
    <w:p>
      <w:pPr>
        <w:pStyle w:val="BookText"/>
        <w:rPr/>
      </w:pPr>
      <w:r>
        <w:rPr>
          <w:rFonts w:ascii="IRNazanin" w:hAnsi="IRNazanin" w:eastAsia="IRNazanin"/>
          <w:color w:val="111111"/>
          <w:sz w:val="28"/>
          <w:sz w:val="28"/>
          <w:szCs w:val="28"/>
          <w:rtl w:val="true"/>
          <w:lang w:bidi="fa-IR"/>
        </w:rPr>
        <w:t xml:space="preserve">قاضی نورالله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نورالله بن شریف الدین</w:t>
      </w:r>
    </w:p>
    <w:p>
      <w:pPr>
        <w:pStyle w:val="BookText"/>
        <w:rPr/>
      </w:pPr>
      <w:r>
        <w:rPr>
          <w:rFonts w:ascii="IRNazanin" w:hAnsi="IRNazanin" w:eastAsia="IRNazanin"/>
          <w:color w:val="111111"/>
          <w:sz w:val="28"/>
          <w:sz w:val="28"/>
          <w:szCs w:val="28"/>
          <w:rtl w:val="true"/>
          <w:lang w:bidi="fa-IR"/>
        </w:rPr>
        <w:t xml:space="preserve">قربانعلی </w:t>
      </w:r>
      <w:r>
        <w:rPr>
          <w:rFonts w:eastAsia="IRNazanin" w:cs="IRNazanin"/>
          <w:color w:val="111111"/>
          <w:sz w:val="28"/>
          <w:szCs w:val="28"/>
          <w:lang w:bidi="fa-IR"/>
        </w:rPr>
        <w:t>13781/1</w:t>
      </w:r>
    </w:p>
    <w:p>
      <w:pPr>
        <w:pStyle w:val="BookText"/>
        <w:rPr/>
      </w:pPr>
      <w:r>
        <w:rPr>
          <w:rFonts w:ascii="IRNazanin" w:hAnsi="IRNazanin" w:eastAsia="IRNazanin"/>
          <w:color w:val="111111"/>
          <w:sz w:val="28"/>
          <w:sz w:val="28"/>
          <w:szCs w:val="28"/>
          <w:rtl w:val="true"/>
          <w:lang w:bidi="fa-IR"/>
        </w:rPr>
        <w:t>قربانعلی از طایفه سعیدیه ابوالوردی ؟ قربانعلی</w:t>
      </w:r>
    </w:p>
    <w:p>
      <w:pPr>
        <w:pStyle w:val="BookText"/>
        <w:rPr/>
      </w:pPr>
      <w:r>
        <w:rPr>
          <w:rFonts w:ascii="IRNazanin" w:hAnsi="IRNazanin" w:eastAsia="IRNazanin"/>
          <w:color w:val="111111"/>
          <w:sz w:val="28"/>
          <w:sz w:val="28"/>
          <w:szCs w:val="28"/>
          <w:rtl w:val="true"/>
          <w:lang w:bidi="fa-IR"/>
        </w:rPr>
        <w:t xml:space="preserve">قرشی ساوجی، محمد بن حسین </w:t>
      </w:r>
      <w:r>
        <w:rPr>
          <w:rFonts w:eastAsia="IRNazanin" w:cs="IRNazanin"/>
          <w:color w:val="111111"/>
          <w:sz w:val="28"/>
          <w:szCs w:val="28"/>
          <w:lang w:bidi="fa-IR"/>
        </w:rPr>
        <w:t>13627</w:t>
      </w:r>
    </w:p>
    <w:p>
      <w:pPr>
        <w:pStyle w:val="BookText"/>
        <w:rPr/>
      </w:pPr>
      <w:r>
        <w:rPr>
          <w:rFonts w:ascii="IRNazanin" w:hAnsi="IRNazanin" w:eastAsia="IRNazanin"/>
          <w:color w:val="111111"/>
          <w:sz w:val="28"/>
          <w:sz w:val="28"/>
          <w:szCs w:val="28"/>
          <w:rtl w:val="true"/>
          <w:lang w:bidi="fa-IR"/>
        </w:rPr>
        <w:t xml:space="preserve">قزوینی، خلیل بن غازی </w:t>
      </w:r>
      <w:r>
        <w:rPr>
          <w:rFonts w:eastAsia="IRNazanin" w:cs="IRNazanin"/>
          <w:color w:val="111111"/>
          <w:sz w:val="28"/>
          <w:szCs w:val="28"/>
          <w:lang w:bidi="fa-IR"/>
        </w:rPr>
        <w:t>13503</w:t>
      </w:r>
    </w:p>
    <w:p>
      <w:pPr>
        <w:pStyle w:val="BookText"/>
        <w:rPr/>
      </w:pPr>
      <w:r>
        <w:rPr>
          <w:rFonts w:ascii="IRNazanin" w:hAnsi="IRNazanin" w:eastAsia="IRNazanin"/>
          <w:color w:val="111111"/>
          <w:sz w:val="28"/>
          <w:sz w:val="28"/>
          <w:szCs w:val="28"/>
          <w:rtl w:val="true"/>
          <w:lang w:bidi="fa-IR"/>
        </w:rPr>
        <w:t xml:space="preserve">قزوینی، علی بن محمد </w:t>
      </w:r>
      <w:r>
        <w:rPr>
          <w:rFonts w:eastAsia="IRNazanin" w:cs="IRNazanin"/>
          <w:color w:val="111111"/>
          <w:sz w:val="28"/>
          <w:szCs w:val="28"/>
          <w:lang w:bidi="fa-IR"/>
        </w:rPr>
        <w:t>13597</w:t>
      </w:r>
    </w:p>
    <w:p>
      <w:pPr>
        <w:pStyle w:val="BookText"/>
        <w:rPr/>
      </w:pPr>
      <w:r>
        <w:rPr>
          <w:rFonts w:ascii="IRNazanin" w:hAnsi="IRNazanin" w:eastAsia="IRNazanin"/>
          <w:color w:val="111111"/>
          <w:sz w:val="28"/>
          <w:sz w:val="28"/>
          <w:szCs w:val="28"/>
          <w:rtl w:val="true"/>
          <w:lang w:bidi="fa-IR"/>
        </w:rPr>
        <w:t xml:space="preserve">قزوینی، محسن بن محمد طاهر </w:t>
      </w:r>
      <w:r>
        <w:rPr>
          <w:rFonts w:eastAsia="IRNazanin" w:cs="IRNazanin"/>
          <w:color w:val="111111"/>
          <w:sz w:val="28"/>
          <w:szCs w:val="28"/>
          <w:lang w:bidi="fa-IR"/>
        </w:rPr>
        <w:t>13777/3</w:t>
      </w:r>
      <w:r>
        <w:rPr>
          <w:rFonts w:eastAsia="IRNazanin" w:cs="IRNazanin"/>
          <w:color w:val="111111"/>
          <w:sz w:val="28"/>
          <w:szCs w:val="28"/>
          <w:rtl w:val="true"/>
          <w:lang w:bidi="fa-IR"/>
        </w:rPr>
        <w:t xml:space="preserve"> </w:t>
      </w:r>
      <w:r>
        <w:rPr>
          <w:rFonts w:eastAsia="IRNazanin" w:cs="IRNazanin"/>
          <w:color w:val="111111"/>
          <w:sz w:val="28"/>
          <w:szCs w:val="28"/>
          <w:lang w:bidi="fa-IR"/>
        </w:rPr>
        <w:t>13768/2</w:t>
      </w:r>
    </w:p>
    <w:p>
      <w:pPr>
        <w:pStyle w:val="BookText"/>
        <w:rPr/>
      </w:pPr>
      <w:r>
        <w:rPr>
          <w:rFonts w:ascii="IRNazanin" w:hAnsi="IRNazanin" w:eastAsia="IRNazanin"/>
          <w:color w:val="111111"/>
          <w:sz w:val="28"/>
          <w:sz w:val="28"/>
          <w:szCs w:val="28"/>
          <w:rtl w:val="true"/>
          <w:lang w:bidi="fa-IR"/>
        </w:rPr>
        <w:t xml:space="preserve">قزوینی، محمد حسن بن محمد معصوم </w:t>
      </w:r>
      <w:r>
        <w:rPr>
          <w:rFonts w:eastAsia="IRNazanin" w:cs="IRNazanin"/>
          <w:color w:val="111111"/>
          <w:sz w:val="28"/>
          <w:szCs w:val="28"/>
          <w:lang w:bidi="fa-IR"/>
        </w:rPr>
        <w:t>13726</w:t>
      </w:r>
    </w:p>
    <w:p>
      <w:pPr>
        <w:pStyle w:val="BookText"/>
        <w:rPr/>
      </w:pPr>
      <w:r>
        <w:rPr>
          <w:rFonts w:ascii="IRNazanin" w:hAnsi="IRNazanin" w:eastAsia="IRNazanin"/>
          <w:color w:val="111111"/>
          <w:sz w:val="28"/>
          <w:sz w:val="28"/>
          <w:szCs w:val="28"/>
          <w:rtl w:val="true"/>
          <w:lang w:bidi="fa-IR"/>
        </w:rPr>
        <w:t xml:space="preserve">قزوینی، يحيى بن عبد اللطيف </w:t>
      </w:r>
      <w:r>
        <w:rPr>
          <w:rFonts w:eastAsia="IRNazanin" w:cs="IRNazanin"/>
          <w:color w:val="111111"/>
          <w:sz w:val="28"/>
          <w:szCs w:val="28"/>
          <w:lang w:bidi="fa-IR"/>
        </w:rPr>
        <w:t>13665</w:t>
      </w:r>
    </w:p>
    <w:p>
      <w:pPr>
        <w:pStyle w:val="BookText"/>
        <w:rPr/>
      </w:pPr>
      <w:r>
        <w:rPr>
          <w:rFonts w:ascii="IRNazanin" w:hAnsi="IRNazanin" w:eastAsia="IRNazanin"/>
          <w:color w:val="111111"/>
          <w:sz w:val="28"/>
          <w:sz w:val="28"/>
          <w:szCs w:val="28"/>
          <w:rtl w:val="true"/>
          <w:lang w:bidi="fa-IR"/>
        </w:rPr>
        <w:t xml:space="preserve">قمری، شیخ محمد </w:t>
      </w:r>
      <w:r>
        <w:rPr>
          <w:rFonts w:eastAsia="IRNazanin" w:cs="IRNazanin"/>
          <w:color w:val="111111"/>
          <w:sz w:val="28"/>
          <w:szCs w:val="28"/>
          <w:lang w:bidi="fa-IR"/>
        </w:rPr>
        <w:t>13595/7</w:t>
      </w:r>
    </w:p>
    <w:p>
      <w:pPr>
        <w:pStyle w:val="BookText"/>
        <w:rPr/>
      </w:pPr>
      <w:r>
        <w:rPr>
          <w:rFonts w:ascii="IRNazanin" w:hAnsi="IRNazanin" w:eastAsia="IRNazanin"/>
          <w:color w:val="111111"/>
          <w:sz w:val="28"/>
          <w:sz w:val="28"/>
          <w:szCs w:val="28"/>
          <w:rtl w:val="true"/>
          <w:lang w:bidi="fa-IR"/>
        </w:rPr>
        <w:t xml:space="preserve">قمی، محمد طاهر بن محمد حسین </w:t>
      </w:r>
      <w:r>
        <w:rPr>
          <w:rFonts w:eastAsia="IRNazanin" w:cs="IRNazanin"/>
          <w:color w:val="111111"/>
          <w:sz w:val="28"/>
          <w:szCs w:val="28"/>
          <w:lang w:bidi="fa-IR"/>
        </w:rPr>
        <w:t>13713/7</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lang w:bidi="fa-IR"/>
        </w:rPr>
        <w:t>13765/2</w:t>
      </w:r>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lang w:bidi="fa-IR"/>
        </w:rPr>
        <w:t>13712/7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13706/1,13670/1</w:t>
      </w:r>
      <w:r>
        <w:rPr>
          <w:rFonts w:eastAsia="IRNazanin" w:cs="IRNazanin"/>
          <w:color w:val="111111"/>
          <w:sz w:val="28"/>
          <w:szCs w:val="28"/>
          <w:rtl w:val="true"/>
          <w:lang w:bidi="fa-IR"/>
        </w:rPr>
        <w:t xml:space="preserve"> </w:t>
      </w:r>
      <w:r>
        <w:rPr>
          <w:rFonts w:eastAsia="IRNazanin" w:cs="IRNazanin"/>
          <w:color w:val="111111"/>
          <w:sz w:val="28"/>
          <w:szCs w:val="28"/>
          <w:lang w:bidi="fa-IR"/>
        </w:rPr>
        <w:t>13617/2</w:t>
      </w:r>
      <w:r>
        <w:rPr>
          <w:rFonts w:eastAsia="IRNazanin" w:cs="IRNazanin"/>
          <w:color w:val="111111"/>
          <w:sz w:val="28"/>
          <w:szCs w:val="28"/>
          <w:rtl w:val="true"/>
          <w:lang w:bidi="fa-IR"/>
        </w:rPr>
        <w:t xml:space="preserve"> </w:t>
      </w:r>
      <w:r>
        <w:rPr>
          <w:rFonts w:eastAsia="IRNazanin" w:cs="IRNazanin"/>
          <w:color w:val="111111"/>
          <w:sz w:val="28"/>
          <w:szCs w:val="28"/>
          <w:lang w:bidi="fa-IR"/>
        </w:rPr>
        <w:t>13523/2</w:t>
      </w:r>
    </w:p>
    <w:p>
      <w:pPr>
        <w:pStyle w:val="BookText"/>
        <w:rPr/>
      </w:pPr>
      <w:r>
        <w:rPr>
          <w:rFonts w:ascii="IRNazanin" w:hAnsi="IRNazanin" w:eastAsia="IRNazanin"/>
          <w:color w:val="111111"/>
          <w:sz w:val="28"/>
          <w:sz w:val="28"/>
          <w:szCs w:val="28"/>
          <w:rtl w:val="true"/>
          <w:lang w:bidi="fa-IR"/>
        </w:rPr>
        <w:t xml:space="preserve">کاشانی، فتح الله بن شكر الله </w:t>
      </w:r>
      <w:r>
        <w:rPr>
          <w:rFonts w:eastAsia="IRNazanin" w:cs="IRNazanin"/>
          <w:color w:val="111111"/>
          <w:sz w:val="28"/>
          <w:szCs w:val="28"/>
          <w:lang w:bidi="fa-IR"/>
        </w:rPr>
        <w:t>13760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13759/1</w:t>
      </w:r>
      <w:r>
        <w:rPr>
          <w:rFonts w:eastAsia="IRNazanin" w:cs="IRNazanin"/>
          <w:color w:val="111111"/>
          <w:sz w:val="28"/>
          <w:szCs w:val="28"/>
          <w:rtl w:val="true"/>
          <w:lang w:bidi="fa-IR"/>
        </w:rPr>
        <w:t xml:space="preserve"> </w:t>
      </w:r>
      <w:r>
        <w:rPr>
          <w:rFonts w:eastAsia="IRNazanin" w:cs="IRNazanin"/>
          <w:color w:val="111111"/>
          <w:sz w:val="28"/>
          <w:szCs w:val="28"/>
          <w:lang w:bidi="fa-IR"/>
        </w:rPr>
        <w:t>13515</w:t>
      </w:r>
      <w:r>
        <w:rPr>
          <w:rFonts w:eastAsia="IRNazanin" w:cs="IRNazanin"/>
          <w:color w:val="111111"/>
          <w:sz w:val="28"/>
          <w:szCs w:val="28"/>
          <w:rtl w:val="true"/>
          <w:lang w:bidi="fa-IR"/>
        </w:rPr>
        <w:t xml:space="preserve"> </w:t>
      </w:r>
      <w:r>
        <w:rPr>
          <w:rFonts w:eastAsia="IRNazanin" w:cs="IRNazanin"/>
          <w:color w:val="111111"/>
          <w:sz w:val="28"/>
          <w:szCs w:val="28"/>
          <w:lang w:bidi="fa-IR"/>
        </w:rPr>
        <w:t>13506/1</w:t>
      </w:r>
    </w:p>
    <w:p>
      <w:pPr>
        <w:pStyle w:val="BookText"/>
        <w:rPr/>
      </w:pPr>
      <w:r>
        <w:rPr>
          <w:rFonts w:ascii="IRNazanin" w:hAnsi="IRNazanin" w:eastAsia="IRNazanin"/>
          <w:color w:val="111111"/>
          <w:sz w:val="28"/>
          <w:sz w:val="28"/>
          <w:szCs w:val="28"/>
          <w:rtl w:val="true"/>
          <w:lang w:bidi="fa-IR"/>
        </w:rPr>
        <w:t xml:space="preserve">کاشف شیرازی محمد شریف بن شمس الدين </w:t>
      </w:r>
      <w:r>
        <w:rPr>
          <w:rFonts w:eastAsia="IRNazanin" w:cs="IRNazanin"/>
          <w:color w:val="111111"/>
          <w:sz w:val="28"/>
          <w:szCs w:val="28"/>
          <w:lang w:bidi="fa-IR"/>
        </w:rPr>
        <w:t>13676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13621</w:t>
      </w:r>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13793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13651</w:t>
      </w:r>
      <w:r>
        <w:rPr>
          <w:rFonts w:eastAsia="IRNazanin" w:cs="IRNazanin"/>
          <w:color w:val="111111"/>
          <w:sz w:val="28"/>
          <w:szCs w:val="28"/>
          <w:rtl w:val="true"/>
          <w:lang w:bidi="fa-IR"/>
        </w:rPr>
        <w:t xml:space="preserve"> </w:t>
      </w:r>
      <w:r>
        <w:rPr>
          <w:rFonts w:eastAsia="IRNazanin" w:cs="IRNazanin"/>
          <w:color w:val="111111"/>
          <w:sz w:val="28"/>
          <w:szCs w:val="28"/>
          <w:lang w:bidi="fa-IR"/>
        </w:rPr>
        <w:t>13634</w:t>
      </w:r>
      <w:r>
        <w:rPr>
          <w:rFonts w:eastAsia="IRNazanin" w:cs="IRNazanin"/>
          <w:color w:val="111111"/>
          <w:sz w:val="28"/>
          <w:szCs w:val="28"/>
          <w:rtl w:val="true"/>
          <w:lang w:bidi="fa-IR"/>
        </w:rPr>
        <w:t xml:space="preserve"> </w:t>
      </w:r>
      <w:r>
        <w:rPr>
          <w:rFonts w:eastAsia="IRNazanin" w:cs="IRNazanin"/>
          <w:color w:val="111111"/>
          <w:sz w:val="28"/>
          <w:szCs w:val="28"/>
          <w:lang w:bidi="fa-IR"/>
        </w:rPr>
        <w:t>13589</w:t>
      </w:r>
    </w:p>
    <w:p>
      <w:pPr>
        <w:pStyle w:val="BookText"/>
        <w:rPr/>
      </w:pPr>
      <w:r>
        <w:rPr>
          <w:rFonts w:ascii="IRNazanin" w:hAnsi="IRNazanin" w:eastAsia="IRNazanin"/>
          <w:color w:val="111111"/>
          <w:sz w:val="28"/>
          <w:sz w:val="28"/>
          <w:szCs w:val="28"/>
          <w:rtl w:val="true"/>
          <w:lang w:bidi="fa-IR"/>
        </w:rPr>
        <w:t xml:space="preserve">کاشی، عبدالله </w:t>
      </w:r>
      <w:r>
        <w:rPr>
          <w:rFonts w:eastAsia="IRNazanin" w:cs="IRNazanin"/>
          <w:color w:val="111111"/>
          <w:sz w:val="28"/>
          <w:szCs w:val="28"/>
          <w:lang w:bidi="fa-IR"/>
        </w:rPr>
        <w:t>13595/12</w:t>
      </w:r>
    </w:p>
    <w:p>
      <w:pPr>
        <w:pStyle w:val="BookText"/>
        <w:rPr/>
      </w:pPr>
      <w:r>
        <w:rPr>
          <w:rFonts w:ascii="IRNazanin" w:hAnsi="IRNazanin" w:eastAsia="IRNazanin"/>
          <w:color w:val="111111"/>
          <w:sz w:val="28"/>
          <w:sz w:val="28"/>
          <w:szCs w:val="28"/>
          <w:rtl w:val="true"/>
          <w:lang w:bidi="fa-IR"/>
        </w:rPr>
        <w:t xml:space="preserve">کتابخوان، عبدالله بن مهدی </w:t>
      </w:r>
      <w:r>
        <w:rPr>
          <w:rFonts w:eastAsia="IRNazanin" w:cs="IRNazanin"/>
          <w:color w:val="111111"/>
          <w:sz w:val="28"/>
          <w:szCs w:val="28"/>
          <w:lang w:bidi="fa-IR"/>
        </w:rPr>
        <w:t>13595/3</w:t>
      </w:r>
    </w:p>
    <w:p>
      <w:pPr>
        <w:pStyle w:val="BookText"/>
        <w:rPr/>
      </w:pPr>
      <w:r>
        <w:rPr>
          <w:rFonts w:ascii="IRNazanin" w:hAnsi="IRNazanin" w:eastAsia="IRNazanin"/>
          <w:color w:val="111111"/>
          <w:sz w:val="28"/>
          <w:sz w:val="28"/>
          <w:szCs w:val="28"/>
          <w:rtl w:val="true"/>
          <w:lang w:bidi="fa-IR"/>
        </w:rPr>
        <w:t xml:space="preserve">کرباسی، محمد ابراهیم بن محمد حسن </w:t>
      </w:r>
      <w:r>
        <w:rPr>
          <w:rFonts w:eastAsia="IRNazanin" w:cs="IRNazanin"/>
          <w:color w:val="111111"/>
          <w:sz w:val="28"/>
          <w:szCs w:val="28"/>
          <w:lang w:bidi="fa-IR"/>
        </w:rPr>
        <w:t>13623</w:t>
      </w:r>
    </w:p>
    <w:p>
      <w:pPr>
        <w:pStyle w:val="BookText"/>
        <w:rPr/>
      </w:pPr>
      <w:r>
        <w:rPr>
          <w:rFonts w:ascii="IRNazanin" w:hAnsi="IRNazanin" w:eastAsia="IRNazanin"/>
          <w:color w:val="111111"/>
          <w:sz w:val="28"/>
          <w:sz w:val="28"/>
          <w:szCs w:val="28"/>
          <w:rtl w:val="true"/>
          <w:lang w:bidi="fa-IR"/>
        </w:rPr>
        <w:t xml:space="preserve">کربلایی، سید جواد </w:t>
      </w:r>
      <w:r>
        <w:rPr>
          <w:rFonts w:eastAsia="IRNazanin" w:cs="IRNazanin"/>
          <w:color w:val="111111"/>
          <w:sz w:val="28"/>
          <w:szCs w:val="28"/>
          <w:lang w:bidi="fa-IR"/>
        </w:rPr>
        <w:t>13673/1</w:t>
      </w:r>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13694/1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13640/2</w:t>
      </w:r>
      <w:r>
        <w:rPr>
          <w:rFonts w:eastAsia="IRNazanin" w:cs="IRNazanin"/>
          <w:color w:val="111111"/>
          <w:sz w:val="28"/>
          <w:szCs w:val="28"/>
          <w:rtl w:val="true"/>
          <w:lang w:bidi="fa-IR"/>
        </w:rPr>
        <w:t xml:space="preserve"> </w:t>
      </w:r>
      <w:r>
        <w:rPr>
          <w:rFonts w:eastAsia="IRNazanin" w:cs="IRNazanin"/>
          <w:color w:val="111111"/>
          <w:sz w:val="28"/>
          <w:szCs w:val="28"/>
          <w:lang w:bidi="fa-IR"/>
        </w:rPr>
        <w:t>136942</w:t>
      </w:r>
      <w:r>
        <w:rPr>
          <w:rFonts w:eastAsia="IRNazanin" w:cs="IRNazanin"/>
          <w:color w:val="111111"/>
          <w:sz w:val="28"/>
          <w:szCs w:val="28"/>
          <w:rtl w:val="true"/>
          <w:lang w:bidi="fa-IR"/>
        </w:rPr>
        <w:t xml:space="preserve"> </w:t>
      </w:r>
      <w:r>
        <w:rPr>
          <w:rFonts w:eastAsia="IRNazanin" w:cs="IRNazanin"/>
          <w:color w:val="111111"/>
          <w:sz w:val="28"/>
          <w:szCs w:val="28"/>
          <w:lang w:bidi="fa-IR"/>
        </w:rPr>
        <w:t>13685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135262</w:t>
      </w:r>
    </w:p>
    <w:p>
      <w:pPr>
        <w:pStyle w:val="BookText"/>
        <w:rPr/>
      </w:pPr>
      <w:r>
        <w:rPr>
          <w:rFonts w:ascii="IRNazanin" w:hAnsi="IRNazanin" w:eastAsia="IRNazanin"/>
          <w:color w:val="111111"/>
          <w:sz w:val="28"/>
          <w:sz w:val="28"/>
          <w:szCs w:val="28"/>
          <w:rtl w:val="true"/>
          <w:lang w:bidi="fa-IR"/>
        </w:rPr>
        <w:t xml:space="preserve">کریزل </w:t>
      </w:r>
      <w:r>
        <w:rPr>
          <w:rFonts w:eastAsia="IRNazanin" w:cs="IRNazanin"/>
          <w:color w:val="111111"/>
          <w:sz w:val="28"/>
          <w:szCs w:val="28"/>
          <w:lang w:bidi="fa-IR"/>
        </w:rPr>
        <w:t>13685</w:t>
      </w:r>
      <w:r>
        <w:rPr>
          <w:rFonts w:eastAsia="IRNazanin" w:cs="IRNazanin"/>
          <w:color w:val="111111"/>
          <w:sz w:val="28"/>
          <w:szCs w:val="28"/>
          <w:rtl w:val="true"/>
          <w:lang w:bidi="fa-IR"/>
        </w:rPr>
        <w:t xml:space="preserve"> </w:t>
      </w:r>
      <w:r>
        <w:rPr>
          <w:rFonts w:eastAsia="IRNazanin" w:cs="IRNazanin"/>
          <w:color w:val="111111"/>
          <w:sz w:val="28"/>
          <w:szCs w:val="28"/>
          <w:lang w:bidi="fa-IR"/>
        </w:rPr>
        <w:t>13526/2</w:t>
      </w:r>
    </w:p>
    <w:p>
      <w:pPr>
        <w:pStyle w:val="BookText"/>
        <w:rPr/>
      </w:pPr>
      <w:r>
        <w:rPr>
          <w:rFonts w:ascii="IRNazanin" w:hAnsi="IRNazanin" w:eastAsia="IRNazanin"/>
          <w:color w:val="111111"/>
          <w:sz w:val="28"/>
          <w:sz w:val="28"/>
          <w:szCs w:val="28"/>
          <w:rtl w:val="true"/>
          <w:lang w:bidi="fa-IR"/>
        </w:rPr>
        <w:t xml:space="preserve">کریزل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کریزل</w:t>
      </w:r>
    </w:p>
    <w:p>
      <w:pPr>
        <w:pStyle w:val="BookText"/>
        <w:rPr/>
      </w:pPr>
      <w:r>
        <w:rPr>
          <w:rFonts w:ascii="IRNazanin" w:hAnsi="IRNazanin" w:eastAsia="IRNazanin"/>
          <w:color w:val="111111"/>
          <w:sz w:val="28"/>
          <w:sz w:val="28"/>
          <w:szCs w:val="28"/>
          <w:rtl w:val="true"/>
          <w:lang w:bidi="fa-IR"/>
        </w:rPr>
        <w:t>کریم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محمد کریم بن ابراهیم کشمیری پندت </w:t>
      </w:r>
      <w:r>
        <w:rPr>
          <w:rFonts w:eastAsia="IRNazanin" w:cs="IRNazanin"/>
          <w:color w:val="111111"/>
          <w:sz w:val="28"/>
          <w:szCs w:val="28"/>
          <w:lang w:bidi="fa-IR"/>
        </w:rPr>
        <w:t>13509</w:t>
      </w:r>
    </w:p>
    <w:p>
      <w:pPr>
        <w:pStyle w:val="BookText"/>
        <w:rPr/>
      </w:pPr>
      <w:r>
        <w:rPr>
          <w:rFonts w:ascii="IRNazanin" w:hAnsi="IRNazanin" w:eastAsia="IRNazanin"/>
          <w:color w:val="111111"/>
          <w:sz w:val="28"/>
          <w:sz w:val="28"/>
          <w:szCs w:val="28"/>
          <w:rtl w:val="true"/>
          <w:lang w:bidi="fa-IR"/>
        </w:rPr>
        <w:t xml:space="preserve">کفعمی، ابراهیم بن علی </w:t>
      </w:r>
      <w:r>
        <w:rPr>
          <w:rFonts w:eastAsia="IRNazanin" w:cs="IRNazanin"/>
          <w:color w:val="111111"/>
          <w:sz w:val="28"/>
          <w:szCs w:val="28"/>
          <w:lang w:bidi="fa-IR"/>
        </w:rPr>
        <w:t>13718</w:t>
      </w:r>
    </w:p>
    <w:p>
      <w:pPr>
        <w:pStyle w:val="BookText"/>
        <w:rPr/>
      </w:pPr>
      <w:r>
        <w:rPr>
          <w:rFonts w:ascii="IRNazanin" w:hAnsi="IRNazanin" w:eastAsia="IRNazanin"/>
          <w:color w:val="111111"/>
          <w:sz w:val="28"/>
          <w:sz w:val="28"/>
          <w:szCs w:val="28"/>
          <w:rtl w:val="true"/>
          <w:lang w:bidi="fa-IR"/>
        </w:rPr>
        <w:t>کلیفورد باربی ، باربی لورا کلیفور</w:t>
      </w:r>
    </w:p>
    <w:p>
      <w:pPr>
        <w:pStyle w:val="BookText"/>
        <w:rPr/>
      </w:pPr>
      <w:r>
        <w:rPr>
          <w:rFonts w:ascii="IRNazanin" w:hAnsi="IRNazanin" w:eastAsia="IRNazanin"/>
          <w:color w:val="111111"/>
          <w:sz w:val="28"/>
          <w:sz w:val="28"/>
          <w:szCs w:val="28"/>
          <w:rtl w:val="true"/>
          <w:lang w:bidi="fa-IR"/>
        </w:rPr>
        <w:t xml:space="preserve">کوتر همدانی، محمد رصابن محمد امین </w:t>
      </w:r>
      <w:r>
        <w:rPr>
          <w:rFonts w:eastAsia="IRNazanin" w:cs="IRNazanin"/>
          <w:color w:val="111111"/>
          <w:sz w:val="28"/>
          <w:szCs w:val="28"/>
          <w:lang w:bidi="fa-IR"/>
        </w:rPr>
        <w:t>13636</w:t>
      </w:r>
    </w:p>
    <w:p>
      <w:pPr>
        <w:pStyle w:val="BookText"/>
        <w:rPr/>
      </w:pPr>
      <w:r>
        <w:rPr>
          <w:rFonts w:ascii="IRNazanin" w:hAnsi="IRNazanin" w:eastAsia="IRNazanin"/>
          <w:color w:val="111111"/>
          <w:sz w:val="28"/>
          <w:sz w:val="28"/>
          <w:szCs w:val="28"/>
          <w:rtl w:val="true"/>
          <w:lang w:bidi="fa-IR"/>
        </w:rPr>
        <w:t xml:space="preserve">گنابادی، مظفر بن محمد قاسم </w:t>
      </w:r>
      <w:r>
        <w:rPr>
          <w:rFonts w:eastAsia="IRNazanin" w:cs="IRNazanin"/>
          <w:color w:val="111111"/>
          <w:sz w:val="28"/>
          <w:szCs w:val="28"/>
          <w:lang w:bidi="fa-IR"/>
        </w:rPr>
        <w:t>13693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13553</w:t>
      </w:r>
      <w:r>
        <w:rPr>
          <w:rFonts w:eastAsia="IRNazanin" w:cs="IRNazanin"/>
          <w:color w:val="111111"/>
          <w:sz w:val="28"/>
          <w:szCs w:val="28"/>
          <w:rtl w:val="true"/>
          <w:lang w:bidi="fa-IR"/>
        </w:rPr>
        <w:t xml:space="preserve"> </w:t>
      </w:r>
      <w:r>
        <w:rPr>
          <w:rFonts w:eastAsia="IRNazanin" w:cs="IRNazanin"/>
          <w:color w:val="111111"/>
          <w:sz w:val="28"/>
          <w:szCs w:val="28"/>
          <w:lang w:bidi="fa-IR"/>
        </w:rPr>
        <w:t>13791</w:t>
      </w:r>
    </w:p>
    <w:p>
      <w:pPr>
        <w:pStyle w:val="BookText"/>
        <w:rPr/>
      </w:pPr>
      <w:r>
        <w:rPr>
          <w:rFonts w:ascii="IRNazanin" w:hAnsi="IRNazanin" w:eastAsia="IRNazanin"/>
          <w:color w:val="111111"/>
          <w:sz w:val="28"/>
          <w:sz w:val="28"/>
          <w:szCs w:val="28"/>
          <w:rtl w:val="true"/>
          <w:lang w:bidi="fa-IR"/>
        </w:rPr>
        <w:t xml:space="preserve">گودا آیند ایندت کشمیری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کشمیری پندت</w:t>
      </w:r>
    </w:p>
    <w:p>
      <w:pPr>
        <w:pStyle w:val="BookText"/>
        <w:rPr/>
      </w:pPr>
      <w:r>
        <w:rPr>
          <w:rFonts w:ascii="IRNazanin" w:hAnsi="IRNazanin" w:eastAsia="IRNazanin"/>
          <w:color w:val="111111"/>
          <w:sz w:val="28"/>
          <w:sz w:val="28"/>
          <w:szCs w:val="28"/>
          <w:rtl w:val="true"/>
          <w:lang w:bidi="fa-IR"/>
        </w:rPr>
        <w:t xml:space="preserve">لاری، علی اکبرین محمد امین لاسکار، امان وئل </w:t>
      </w:r>
      <w:r>
        <w:rPr>
          <w:rFonts w:eastAsia="IRNazanin" w:cs="IRNazanin"/>
          <w:color w:val="111111"/>
          <w:sz w:val="28"/>
          <w:szCs w:val="28"/>
          <w:lang w:bidi="fa-IR"/>
        </w:rPr>
        <w:t>13539/2</w:t>
      </w:r>
    </w:p>
    <w:p>
      <w:pPr>
        <w:pStyle w:val="BookText"/>
        <w:rPr/>
      </w:pPr>
      <w:r>
        <w:rPr>
          <w:rFonts w:ascii="IRNazanin" w:hAnsi="IRNazanin" w:eastAsia="IRNazanin"/>
          <w:color w:val="111111"/>
          <w:sz w:val="28"/>
          <w:sz w:val="28"/>
          <w:szCs w:val="28"/>
          <w:rtl w:val="true"/>
          <w:lang w:bidi="fa-IR"/>
        </w:rPr>
        <w:t xml:space="preserve">لاهیجی، حسن بن عبد الرزاق </w:t>
      </w:r>
      <w:r>
        <w:rPr>
          <w:rFonts w:eastAsia="IRNazanin" w:cs="IRNazanin"/>
          <w:color w:val="111111"/>
          <w:sz w:val="28"/>
          <w:szCs w:val="28"/>
          <w:lang w:bidi="fa-IR"/>
        </w:rPr>
        <w:t>13611/5</w:t>
      </w:r>
      <w:r>
        <w:rPr>
          <w:rFonts w:eastAsia="IRNazanin" w:cs="IRNazanin"/>
          <w:color w:val="111111"/>
          <w:sz w:val="28"/>
          <w:szCs w:val="28"/>
          <w:rtl w:val="true"/>
          <w:lang w:bidi="fa-IR"/>
        </w:rPr>
        <w:t xml:space="preserve"> </w:t>
      </w:r>
      <w:r>
        <w:rPr>
          <w:rFonts w:eastAsia="IRNazanin" w:cs="IRNazanin"/>
          <w:color w:val="111111"/>
          <w:sz w:val="28"/>
          <w:szCs w:val="28"/>
          <w:lang w:bidi="fa-IR"/>
        </w:rPr>
        <w:t>13599</w:t>
      </w:r>
    </w:p>
    <w:p>
      <w:pPr>
        <w:pStyle w:val="BookText"/>
        <w:rPr/>
      </w:pPr>
      <w:r>
        <w:rPr>
          <w:rFonts w:ascii="IRNazanin" w:hAnsi="IRNazanin" w:eastAsia="IRNazanin"/>
          <w:color w:val="111111"/>
          <w:sz w:val="28"/>
          <w:sz w:val="28"/>
          <w:szCs w:val="28"/>
          <w:rtl w:val="true"/>
          <w:lang w:bidi="fa-IR"/>
        </w:rPr>
        <w:t xml:space="preserve">لاهیجی، عبدالرزاق بن علی </w:t>
      </w:r>
      <w:r>
        <w:rPr>
          <w:rFonts w:eastAsia="IRNazanin" w:cs="IRNazanin"/>
          <w:color w:val="111111"/>
          <w:sz w:val="28"/>
          <w:szCs w:val="28"/>
          <w:lang w:bidi="fa-IR"/>
        </w:rPr>
        <w:t>13708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13626</w:t>
      </w:r>
      <w:r>
        <w:rPr>
          <w:rFonts w:eastAsia="IRNazanin" w:cs="IRNazanin"/>
          <w:color w:val="111111"/>
          <w:sz w:val="28"/>
          <w:szCs w:val="28"/>
          <w:rtl w:val="true"/>
          <w:lang w:bidi="fa-IR"/>
        </w:rPr>
        <w:t xml:space="preserve"> </w:t>
      </w:r>
      <w:r>
        <w:rPr>
          <w:rFonts w:eastAsia="IRNazanin" w:cs="IRNazanin"/>
          <w:color w:val="111111"/>
          <w:sz w:val="28"/>
          <w:szCs w:val="28"/>
          <w:lang w:bidi="fa-IR"/>
        </w:rPr>
        <w:t>13578</w:t>
      </w:r>
      <w:r>
        <w:rPr>
          <w:rFonts w:eastAsia="IRNazanin" w:cs="IRNazanin"/>
          <w:color w:val="111111"/>
          <w:sz w:val="28"/>
          <w:szCs w:val="28"/>
          <w:rtl w:val="true"/>
          <w:lang w:bidi="fa-IR"/>
        </w:rPr>
        <w:t xml:space="preserve"> </w:t>
      </w:r>
      <w:r>
        <w:rPr>
          <w:rFonts w:eastAsia="IRNazanin" w:cs="IRNazanin"/>
          <w:color w:val="111111"/>
          <w:sz w:val="28"/>
          <w:szCs w:val="28"/>
          <w:lang w:bidi="fa-IR"/>
        </w:rPr>
        <w:t>13542</w:t>
      </w:r>
      <w:r>
        <w:rPr>
          <w:rFonts w:eastAsia="IRNazanin" w:cs="IRNazanin"/>
          <w:color w:val="111111"/>
          <w:sz w:val="28"/>
          <w:szCs w:val="28"/>
          <w:rtl w:val="true"/>
          <w:lang w:bidi="fa-IR"/>
        </w:rPr>
        <w:t xml:space="preserve"> </w:t>
      </w:r>
      <w:r>
        <w:rPr>
          <w:rFonts w:eastAsia="IRNazanin" w:cs="IRNazanin"/>
          <w:color w:val="111111"/>
          <w:sz w:val="28"/>
          <w:szCs w:val="28"/>
          <w:lang w:bidi="fa-IR"/>
        </w:rPr>
        <w:t>13540</w:t>
      </w:r>
    </w:p>
    <w:p>
      <w:pPr>
        <w:pStyle w:val="BookText"/>
        <w:rPr/>
      </w:pPr>
      <w:r>
        <w:rPr>
          <w:rFonts w:ascii="IRNazanin" w:hAnsi="IRNazanin" w:eastAsia="IRNazanin"/>
          <w:color w:val="111111"/>
          <w:sz w:val="28"/>
          <w:sz w:val="28"/>
          <w:szCs w:val="28"/>
          <w:rtl w:val="true"/>
          <w:lang w:bidi="fa-IR"/>
        </w:rPr>
        <w:t xml:space="preserve">لاهیجی، محمد باقر بن محمد تقی </w:t>
      </w:r>
      <w:r>
        <w:rPr>
          <w:rFonts w:eastAsia="IRNazanin" w:cs="IRNazanin"/>
          <w:color w:val="111111"/>
          <w:sz w:val="28"/>
          <w:szCs w:val="28"/>
          <w:lang w:bidi="fa-IR"/>
        </w:rPr>
        <w:t>13668</w:t>
      </w:r>
      <w:r>
        <w:rPr>
          <w:rFonts w:eastAsia="IRNazanin" w:cs="IRNazanin"/>
          <w:color w:val="111111"/>
          <w:sz w:val="28"/>
          <w:szCs w:val="28"/>
          <w:rtl w:val="true"/>
          <w:lang w:bidi="fa-IR"/>
        </w:rPr>
        <w:t xml:space="preserve"> </w:t>
      </w:r>
      <w:r>
        <w:rPr>
          <w:rFonts w:eastAsia="IRNazanin" w:cs="IRNazanin"/>
          <w:color w:val="111111"/>
          <w:sz w:val="28"/>
          <w:szCs w:val="28"/>
          <w:lang w:bidi="fa-IR"/>
        </w:rPr>
        <w:t>13622/1</w:t>
      </w:r>
    </w:p>
    <w:p>
      <w:pPr>
        <w:pStyle w:val="BookText"/>
        <w:rPr/>
      </w:pPr>
      <w:r>
        <w:rPr>
          <w:rFonts w:ascii="IRNazanin" w:hAnsi="IRNazanin" w:eastAsia="IRNazanin"/>
          <w:color w:val="111111"/>
          <w:sz w:val="28"/>
          <w:sz w:val="28"/>
          <w:szCs w:val="28"/>
          <w:rtl w:val="true"/>
          <w:lang w:bidi="fa-IR"/>
        </w:rPr>
        <w:t xml:space="preserve">لطفعلی خان بن آقاخان در بیگدلی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آذربیگدلی لطفعلی بن آقاخان</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13638/2</w:t>
      </w:r>
    </w:p>
    <w:p>
      <w:pPr>
        <w:pStyle w:val="BookText"/>
        <w:rPr/>
      </w:pPr>
      <w:r>
        <w:rPr>
          <w:rFonts w:ascii="IRNazanin" w:hAnsi="IRNazanin" w:eastAsia="IRNazanin"/>
          <w:color w:val="111111"/>
          <w:sz w:val="28"/>
          <w:sz w:val="28"/>
          <w:szCs w:val="28"/>
          <w:rtl w:val="true"/>
          <w:lang w:bidi="fa-IR"/>
        </w:rPr>
        <w:t xml:space="preserve">مازندرانی، محمد صالح بن احمد </w:t>
      </w:r>
      <w:r>
        <w:rPr>
          <w:rFonts w:eastAsia="IRNazanin" w:cs="IRNazanin"/>
          <w:color w:val="111111"/>
          <w:sz w:val="28"/>
          <w:szCs w:val="28"/>
          <w:lang w:bidi="fa-IR"/>
        </w:rPr>
        <w:t>13679/4</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مازندرانی، محمدهادی بن محمد صالح </w:t>
      </w:r>
      <w:r>
        <w:rPr>
          <w:rFonts w:eastAsia="IRNazanin" w:cs="IRNazanin"/>
          <w:color w:val="111111"/>
          <w:sz w:val="28"/>
          <w:szCs w:val="28"/>
          <w:lang w:bidi="fa-IR"/>
        </w:rPr>
        <w:t>13548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مجد الملک سینگی، محمد </w:t>
      </w:r>
      <w:r>
        <w:rPr>
          <w:rFonts w:eastAsia="IRNazanin" w:cs="IRNazanin"/>
          <w:color w:val="111111"/>
          <w:sz w:val="28"/>
          <w:szCs w:val="28"/>
          <w:lang w:bidi="fa-IR"/>
        </w:rPr>
        <w:t>13642</w:t>
      </w:r>
      <w:r>
        <w:rPr>
          <w:rFonts w:eastAsia="IRNazanin" w:cs="IRNazanin"/>
          <w:color w:val="111111"/>
          <w:sz w:val="28"/>
          <w:szCs w:val="28"/>
          <w:rtl w:val="true"/>
          <w:lang w:bidi="fa-IR"/>
        </w:rPr>
        <w:t xml:space="preserve"> </w:t>
      </w:r>
      <w:r>
        <w:rPr>
          <w:rFonts w:eastAsia="IRNazanin" w:cs="IRNazanin"/>
          <w:color w:val="111111"/>
          <w:sz w:val="28"/>
          <w:szCs w:val="28"/>
          <w:lang w:bidi="fa-IR"/>
        </w:rPr>
        <w:t>13722</w:t>
      </w:r>
    </w:p>
    <w:p>
      <w:pPr>
        <w:pStyle w:val="BookText"/>
        <w:rPr/>
      </w:pPr>
      <w:r>
        <w:rPr>
          <w:rFonts w:ascii="IRNazanin" w:hAnsi="IRNazanin" w:eastAsia="IRNazanin"/>
          <w:color w:val="111111"/>
          <w:sz w:val="28"/>
          <w:sz w:val="28"/>
          <w:szCs w:val="28"/>
          <w:rtl w:val="true"/>
          <w:lang w:bidi="fa-IR"/>
        </w:rPr>
        <w:t xml:space="preserve">مجذو یعنی شاه، محمد جعفر بن صفر </w:t>
      </w:r>
      <w:r>
        <w:rPr>
          <w:rFonts w:eastAsia="IRNazanin" w:cs="IRNazanin"/>
          <w:color w:val="111111"/>
          <w:sz w:val="28"/>
          <w:szCs w:val="28"/>
          <w:lang w:bidi="fa-IR"/>
        </w:rPr>
        <w:t>13639/1</w:t>
      </w:r>
    </w:p>
    <w:p>
      <w:pPr>
        <w:pStyle w:val="BookText"/>
        <w:rPr/>
      </w:pPr>
      <w:r>
        <w:rPr>
          <w:rFonts w:ascii="IRNazanin" w:hAnsi="IRNazanin" w:eastAsia="IRNazanin"/>
          <w:color w:val="111111"/>
          <w:sz w:val="28"/>
          <w:sz w:val="28"/>
          <w:szCs w:val="28"/>
          <w:rtl w:val="true"/>
          <w:lang w:bidi="fa-IR"/>
        </w:rPr>
        <w:t xml:space="preserve">مجلسی، محمد باقرین محمد تقی </w:t>
      </w:r>
      <w:r>
        <w:rPr>
          <w:rFonts w:eastAsia="IRNazanin" w:cs="IRNazanin"/>
          <w:color w:val="111111"/>
          <w:sz w:val="28"/>
          <w:szCs w:val="28"/>
          <w:lang w:bidi="fa-IR"/>
        </w:rPr>
        <w:t>13611/1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13531</w:t>
      </w:r>
      <w:r>
        <w:rPr>
          <w:rFonts w:eastAsia="IRNazanin" w:cs="IRNazanin"/>
          <w:color w:val="111111"/>
          <w:sz w:val="28"/>
          <w:szCs w:val="28"/>
          <w:rtl w:val="true"/>
          <w:lang w:bidi="fa-IR"/>
        </w:rPr>
        <w:t xml:space="preserve"> </w:t>
      </w:r>
      <w:r>
        <w:rPr>
          <w:rFonts w:eastAsia="IRNazanin" w:cs="IRNazanin"/>
          <w:color w:val="111111"/>
          <w:sz w:val="28"/>
          <w:szCs w:val="28"/>
          <w:lang w:bidi="fa-IR"/>
        </w:rPr>
        <w:t>13663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13620/2</w:t>
      </w:r>
      <w:r>
        <w:rPr>
          <w:rFonts w:eastAsia="IRNazanin" w:cs="IRNazanin"/>
          <w:color w:val="111111"/>
          <w:sz w:val="28"/>
          <w:szCs w:val="28"/>
          <w:rtl w:val="true"/>
          <w:lang w:bidi="fa-IR"/>
        </w:rPr>
        <w:t xml:space="preserve"> </w:t>
      </w:r>
      <w:r>
        <w:rPr>
          <w:rFonts w:eastAsia="IRNazanin" w:cs="IRNazanin"/>
          <w:color w:val="111111"/>
          <w:sz w:val="28"/>
          <w:szCs w:val="28"/>
          <w:lang w:bidi="fa-IR"/>
        </w:rPr>
        <w:t>136201</w:t>
      </w:r>
      <w:r>
        <w:rPr>
          <w:rFonts w:eastAsia="IRNazanin" w:cs="IRNazanin"/>
          <w:color w:val="111111"/>
          <w:sz w:val="28"/>
          <w:szCs w:val="28"/>
          <w:rtl w:val="true"/>
          <w:lang w:bidi="fa-IR"/>
        </w:rPr>
        <w:t xml:space="preserve"> </w:t>
      </w:r>
      <w:r>
        <w:rPr>
          <w:rFonts w:eastAsia="IRNazanin" w:cs="IRNazanin"/>
          <w:color w:val="111111"/>
          <w:sz w:val="28"/>
          <w:szCs w:val="28"/>
          <w:lang w:bidi="fa-IR"/>
        </w:rPr>
        <w:t>13687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13664/1</w:t>
      </w:r>
      <w:r>
        <w:rPr>
          <w:rFonts w:eastAsia="IRNazanin" w:cs="IRNazanin"/>
          <w:color w:val="111111"/>
          <w:sz w:val="28"/>
          <w:szCs w:val="28"/>
          <w:rtl w:val="true"/>
          <w:lang w:bidi="fa-IR"/>
        </w:rPr>
        <w:t xml:space="preserve"> </w:t>
      </w:r>
      <w:r>
        <w:rPr>
          <w:rFonts w:eastAsia="IRNazanin" w:cs="IRNazanin"/>
          <w:color w:val="111111"/>
          <w:sz w:val="28"/>
          <w:szCs w:val="28"/>
          <w:lang w:bidi="fa-IR"/>
        </w:rPr>
        <w:t>13754/5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13711</w:t>
      </w:r>
      <w:r>
        <w:rPr>
          <w:rFonts w:eastAsia="IRNazanin" w:cs="IRNazanin"/>
          <w:color w:val="111111"/>
          <w:sz w:val="28"/>
          <w:szCs w:val="28"/>
          <w:rtl w:val="true"/>
          <w:lang w:bidi="fa-IR"/>
        </w:rPr>
        <w:t xml:space="preserve"> </w:t>
      </w:r>
      <w:r>
        <w:rPr>
          <w:rFonts w:eastAsia="IRNazanin" w:cs="IRNazanin"/>
          <w:color w:val="111111"/>
          <w:sz w:val="28"/>
          <w:szCs w:val="28"/>
          <w:lang w:bidi="fa-IR"/>
        </w:rPr>
        <w:t>13783/2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137562</w:t>
      </w:r>
    </w:p>
    <w:p>
      <w:pPr>
        <w:pStyle w:val="BookText"/>
        <w:rPr/>
      </w:pP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13792</w:t>
      </w:r>
      <w:r>
        <w:rPr>
          <w:rFonts w:eastAsia="IRNazanin" w:cs="IRNazanin"/>
          <w:color w:val="111111"/>
          <w:sz w:val="28"/>
          <w:szCs w:val="28"/>
          <w:rtl w:val="true"/>
          <w:lang w:bidi="fa-IR"/>
        </w:rPr>
        <w:t xml:space="preserve"> </w:t>
      </w:r>
      <w:r>
        <w:rPr>
          <w:rFonts w:eastAsia="IRNazanin" w:cs="IRNazanin"/>
          <w:color w:val="111111"/>
          <w:sz w:val="28"/>
          <w:szCs w:val="28"/>
          <w:lang w:bidi="fa-IR"/>
        </w:rPr>
        <w:t>13773/2</w:t>
      </w:r>
    </w:p>
    <w:p>
      <w:pPr>
        <w:pStyle w:val="BookText"/>
        <w:rPr/>
      </w:pPr>
      <w:r>
        <w:rPr>
          <w:rFonts w:ascii="IRNazanin" w:hAnsi="IRNazanin" w:eastAsia="IRNazanin"/>
          <w:color w:val="111111"/>
          <w:sz w:val="28"/>
          <w:sz w:val="28"/>
          <w:szCs w:val="28"/>
          <w:rtl w:val="true"/>
          <w:lang w:bidi="fa-IR"/>
        </w:rPr>
        <w:t xml:space="preserve">محتشم، علی بن احمد </w:t>
      </w:r>
      <w:r>
        <w:rPr>
          <w:rFonts w:eastAsia="IRNazanin" w:cs="IRNazanin"/>
          <w:color w:val="111111"/>
          <w:sz w:val="28"/>
          <w:szCs w:val="28"/>
          <w:lang w:bidi="fa-IR"/>
        </w:rPr>
        <w:t>13715/2</w:t>
      </w:r>
    </w:p>
    <w:p>
      <w:pPr>
        <w:pStyle w:val="BookText"/>
        <w:rPr/>
      </w:pPr>
      <w:r>
        <w:rPr>
          <w:rFonts w:ascii="IRNazanin" w:hAnsi="IRNazanin" w:eastAsia="IRNazanin"/>
          <w:color w:val="111111"/>
          <w:sz w:val="28"/>
          <w:sz w:val="28"/>
          <w:szCs w:val="28"/>
          <w:rtl w:val="true"/>
          <w:lang w:bidi="fa-IR"/>
        </w:rPr>
        <w:t>محسن بن محمد طاهر قزوینی و قزوینی، محسن بن محمد طاهر</w:t>
      </w:r>
    </w:p>
    <w:p>
      <w:pPr>
        <w:pStyle w:val="BookText"/>
        <w:rPr/>
      </w:pPr>
      <w:r>
        <w:rPr>
          <w:rFonts w:ascii="IRNazanin" w:hAnsi="IRNazanin" w:eastAsia="IRNazanin"/>
          <w:color w:val="111111"/>
          <w:sz w:val="28"/>
          <w:sz w:val="28"/>
          <w:szCs w:val="28"/>
          <w:rtl w:val="true"/>
          <w:lang w:bidi="fa-IR"/>
        </w:rPr>
        <w:t>محمد ابراهيم بن شیخ علی شاروطی، محمد بن ابراهيم بن علی</w:t>
      </w:r>
    </w:p>
    <w:p>
      <w:pPr>
        <w:pStyle w:val="BookText"/>
        <w:rPr/>
      </w:pPr>
      <w:r>
        <w:rPr>
          <w:rFonts w:ascii="IRNazanin" w:hAnsi="IRNazanin" w:eastAsia="IRNazanin"/>
          <w:color w:val="111111"/>
          <w:sz w:val="28"/>
          <w:sz w:val="28"/>
          <w:szCs w:val="28"/>
          <w:rtl w:val="true"/>
          <w:lang w:bidi="fa-IR"/>
        </w:rPr>
        <w:t xml:space="preserve">محمد ابراهيم بن محمد محسن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کرباسی</w:t>
      </w:r>
    </w:p>
    <w:p>
      <w:pPr>
        <w:pStyle w:val="BookText"/>
        <w:rPr/>
      </w:pPr>
      <w:r>
        <w:rPr>
          <w:rFonts w:ascii="IRNazanin" w:hAnsi="IRNazanin" w:eastAsia="IRNazanin"/>
          <w:color w:val="111111"/>
          <w:sz w:val="28"/>
          <w:sz w:val="28"/>
          <w:szCs w:val="28"/>
          <w:rtl w:val="true"/>
          <w:lang w:bidi="fa-IR"/>
        </w:rPr>
        <w:t>محمد ابراهیم بن محمد حسن</w:t>
      </w:r>
    </w:p>
    <w:p>
      <w:pPr>
        <w:pStyle w:val="BookText"/>
        <w:rPr/>
      </w:pPr>
      <w:r>
        <w:rPr>
          <w:rFonts w:ascii="IRNazanin" w:hAnsi="IRNazanin" w:eastAsia="IRNazanin"/>
          <w:color w:val="111111"/>
          <w:sz w:val="28"/>
          <w:sz w:val="28"/>
          <w:szCs w:val="28"/>
          <w:rtl w:val="true"/>
          <w:lang w:bidi="fa-IR"/>
        </w:rPr>
        <w:t>محمد بن محمود حسینی بردی حسینی بردی</w:t>
      </w:r>
    </w:p>
    <w:p>
      <w:pPr>
        <w:pStyle w:val="BookText"/>
        <w:rPr/>
      </w:pPr>
      <w:r>
        <w:rPr>
          <w:rFonts w:ascii="IRNazanin" w:hAnsi="IRNazanin" w:eastAsia="IRNazanin"/>
          <w:color w:val="111111"/>
          <w:sz w:val="28"/>
          <w:sz w:val="28"/>
          <w:szCs w:val="28"/>
          <w:rtl w:val="true"/>
          <w:lang w:bidi="fa-IR"/>
        </w:rPr>
        <w:t xml:space="preserve">محمد بن حسام الدین جوسفی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حسام جوسفی محمد بن محمود</w:t>
      </w:r>
    </w:p>
    <w:p>
      <w:pPr>
        <w:pStyle w:val="BookText"/>
        <w:rPr/>
      </w:pPr>
      <w:r>
        <w:rPr>
          <w:rFonts w:ascii="IRNazanin" w:hAnsi="IRNazanin" w:eastAsia="IRNazanin"/>
          <w:color w:val="111111"/>
          <w:sz w:val="28"/>
          <w:sz w:val="28"/>
          <w:szCs w:val="28"/>
          <w:rtl w:val="true"/>
          <w:lang w:bidi="fa-IR"/>
        </w:rPr>
        <w:t xml:space="preserve">محمد بن المهدي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تبریزی محمد بن مهدی</w:t>
      </w:r>
    </w:p>
    <w:p>
      <w:pPr>
        <w:pStyle w:val="BookText"/>
        <w:rPr/>
      </w:pPr>
      <w:r>
        <w:rPr>
          <w:rFonts w:ascii="IRNazanin" w:hAnsi="IRNazanin" w:eastAsia="IRNazanin"/>
          <w:color w:val="111111"/>
          <w:sz w:val="28"/>
          <w:sz w:val="28"/>
          <w:szCs w:val="28"/>
          <w:rtl w:val="true"/>
          <w:lang w:bidi="fa-IR"/>
        </w:rPr>
        <w:t>محمد اسماعیل بن محمد ابراهیم کاشانی ، کاشانی</w:t>
      </w:r>
    </w:p>
    <w:p>
      <w:pPr>
        <w:pStyle w:val="BookText"/>
        <w:rPr/>
      </w:pPr>
      <w:r>
        <w:rPr>
          <w:rFonts w:ascii="IRNazanin" w:hAnsi="IRNazanin" w:eastAsia="IRNazanin"/>
          <w:color w:val="111111"/>
          <w:sz w:val="28"/>
          <w:sz w:val="28"/>
          <w:szCs w:val="28"/>
          <w:rtl w:val="true"/>
          <w:lang w:bidi="fa-IR"/>
        </w:rPr>
        <w:t>محمد بن حسین ساوجی ، فرشی ساوجی</w:t>
      </w:r>
    </w:p>
    <w:p>
      <w:pPr>
        <w:pStyle w:val="BookText"/>
        <w:rPr/>
      </w:pPr>
      <w:r>
        <w:rPr>
          <w:rFonts w:ascii="IRNazanin" w:hAnsi="IRNazanin" w:eastAsia="IRNazanin"/>
          <w:color w:val="111111"/>
          <w:sz w:val="28"/>
          <w:sz w:val="28"/>
          <w:szCs w:val="28"/>
          <w:rtl w:val="true"/>
          <w:lang w:bidi="fa-IR"/>
        </w:rPr>
        <w:t>محمد اسماعیل بن محمد ابراهیم</w:t>
      </w:r>
    </w:p>
    <w:p>
      <w:pPr>
        <w:pStyle w:val="BookText"/>
        <w:rPr/>
      </w:pPr>
      <w:r>
        <w:rPr>
          <w:rFonts w:ascii="IRNazanin" w:hAnsi="IRNazanin" w:eastAsia="IRNazanin"/>
          <w:color w:val="111111"/>
          <w:sz w:val="28"/>
          <w:sz w:val="28"/>
          <w:szCs w:val="28"/>
          <w:rtl w:val="true"/>
          <w:lang w:bidi="fa-IR"/>
        </w:rPr>
        <w:t>محمد ملقب به حاجی ملا آقابزرگ بن ملا محمد علی محمد بن حسین شیخ بهایی شیخ بهائی،</w:t>
      </w:r>
    </w:p>
    <w:p>
      <w:pPr>
        <w:pStyle w:val="BookText"/>
        <w:rPr/>
      </w:pPr>
      <w:r>
        <w:rPr>
          <w:rFonts w:ascii="IRNazanin" w:hAnsi="IRNazanin" w:eastAsia="IRNazanin"/>
          <w:color w:val="111111"/>
          <w:sz w:val="28"/>
          <w:sz w:val="28"/>
          <w:szCs w:val="28"/>
          <w:rtl w:val="true"/>
          <w:lang w:bidi="fa-IR"/>
        </w:rPr>
        <w:t xml:space="preserve">محمد بن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ملا آقا بزرگ طهرانی، محمد بن محمد علی</w:t>
      </w:r>
    </w:p>
    <w:p>
      <w:pPr>
        <w:pStyle w:val="BookText"/>
        <w:rPr/>
      </w:pP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محمد باقر بن محمد جعفر</w:t>
      </w:r>
    </w:p>
    <w:p>
      <w:pPr>
        <w:pStyle w:val="BookText"/>
        <w:rPr/>
      </w:pPr>
      <w:r>
        <w:rPr>
          <w:rFonts w:ascii="IRNazanin" w:hAnsi="IRNazanin" w:eastAsia="IRNazanin"/>
          <w:color w:val="111111"/>
          <w:sz w:val="28"/>
          <w:sz w:val="28"/>
          <w:szCs w:val="28"/>
          <w:rtl w:val="true"/>
          <w:lang w:bidi="fa-IR"/>
        </w:rPr>
        <w:t xml:space="preserve">محمد باقر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شفتی بیدآبادی، محمد باقر بن محمد تقی</w:t>
      </w:r>
    </w:p>
    <w:p>
      <w:pPr>
        <w:pStyle w:val="BookText"/>
        <w:rPr/>
      </w:pPr>
      <w:r>
        <w:rPr>
          <w:rFonts w:ascii="IRNazanin" w:hAnsi="IRNazanin" w:eastAsia="IRNazanin"/>
          <w:color w:val="111111"/>
          <w:sz w:val="28"/>
          <w:sz w:val="28"/>
          <w:szCs w:val="28"/>
          <w:rtl w:val="true"/>
          <w:lang w:bidi="fa-IR"/>
        </w:rPr>
        <w:t>محمد باقر بن مجلسی ، مجلسی، محمد باقر بن محمد تقی</w:t>
      </w:r>
    </w:p>
    <w:p>
      <w:pPr>
        <w:pStyle w:val="BookText"/>
        <w:rPr/>
      </w:pPr>
      <w:r>
        <w:rPr>
          <w:rFonts w:ascii="IRNazanin" w:hAnsi="IRNazanin" w:eastAsia="IRNazanin"/>
          <w:color w:val="111111"/>
          <w:sz w:val="28"/>
          <w:sz w:val="28"/>
          <w:szCs w:val="28"/>
          <w:rtl w:val="true"/>
          <w:lang w:bidi="fa-IR"/>
        </w:rPr>
        <w:t xml:space="preserve">محمد باقربن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محمد باقر بن محمد تقی</w:t>
      </w:r>
    </w:p>
    <w:p>
      <w:pPr>
        <w:pStyle w:val="BookText"/>
        <w:rPr/>
      </w:pPr>
      <w:r>
        <w:rPr>
          <w:rFonts w:ascii="IRNazanin" w:hAnsi="IRNazanin" w:eastAsia="IRNazanin"/>
          <w:color w:val="111111"/>
          <w:sz w:val="28"/>
          <w:sz w:val="28"/>
          <w:szCs w:val="28"/>
          <w:rtl w:val="true"/>
          <w:lang w:bidi="fa-IR"/>
        </w:rPr>
        <w:t>محمد باقرین محمد تقی ، مجلسی، محمد باقر بن محمد تقی</w:t>
      </w:r>
    </w:p>
    <w:p>
      <w:pPr>
        <w:pStyle w:val="BookText"/>
        <w:rPr/>
      </w:pPr>
      <w:r>
        <w:rPr>
          <w:rFonts w:ascii="IRNazanin" w:hAnsi="IRNazanin" w:eastAsia="IRNazanin"/>
          <w:color w:val="111111"/>
          <w:sz w:val="28"/>
          <w:sz w:val="28"/>
          <w:szCs w:val="28"/>
          <w:rtl w:val="true"/>
          <w:lang w:bidi="fa-IR"/>
        </w:rPr>
        <w:t>محمد باقربن محمد نقی لاهيجي لاهيجي</w:t>
      </w:r>
    </w:p>
    <w:p>
      <w:pPr>
        <w:pStyle w:val="BookText"/>
        <w:rPr/>
      </w:pPr>
      <w:r>
        <w:rPr>
          <w:rFonts w:ascii="IRNazanin" w:hAnsi="IRNazanin" w:eastAsia="IRNazanin"/>
          <w:color w:val="111111"/>
          <w:sz w:val="28"/>
          <w:sz w:val="28"/>
          <w:szCs w:val="28"/>
          <w:rtl w:val="true"/>
          <w:lang w:bidi="fa-IR"/>
        </w:rPr>
        <w:t>محمد باقرین محمد تقی</w:t>
      </w:r>
    </w:p>
    <w:p>
      <w:pPr>
        <w:pStyle w:val="BookText"/>
        <w:rPr/>
      </w:pPr>
      <w:r>
        <w:rPr>
          <w:rFonts w:ascii="IRNazanin" w:hAnsi="IRNazanin" w:eastAsia="IRNazanin"/>
          <w:color w:val="111111"/>
          <w:sz w:val="28"/>
          <w:sz w:val="28"/>
          <w:szCs w:val="28"/>
          <w:rtl w:val="true"/>
          <w:lang w:bidi="fa-IR"/>
        </w:rPr>
        <w:t>محمد باقربن محمد تقی مجلسی مجلسی</w:t>
      </w:r>
    </w:p>
    <w:p>
      <w:pPr>
        <w:pStyle w:val="BookText"/>
        <w:rPr/>
      </w:pPr>
      <w:r>
        <w:rPr>
          <w:rFonts w:ascii="IRNazanin" w:hAnsi="IRNazanin" w:eastAsia="IRNazanin"/>
          <w:color w:val="111111"/>
          <w:sz w:val="28"/>
          <w:sz w:val="28"/>
          <w:szCs w:val="28"/>
          <w:rtl w:val="true"/>
          <w:lang w:bidi="fa-IR"/>
        </w:rPr>
        <w:t>محمد باقرین محمد تقی</w:t>
      </w:r>
    </w:p>
    <w:p>
      <w:pPr>
        <w:pStyle w:val="BookText"/>
        <w:rPr/>
      </w:pPr>
      <w:r>
        <w:rPr>
          <w:rFonts w:ascii="IRNazanin" w:hAnsi="IRNazanin" w:eastAsia="IRNazanin"/>
          <w:color w:val="111111"/>
          <w:sz w:val="28"/>
          <w:sz w:val="28"/>
          <w:szCs w:val="28"/>
          <w:rtl w:val="true"/>
          <w:lang w:bidi="fa-IR"/>
        </w:rPr>
        <w:t xml:space="preserve">محمد باقرین محمد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محمد باقر بن محمد جعفر</w:t>
      </w:r>
    </w:p>
    <w:p>
      <w:pPr>
        <w:pStyle w:val="BookText"/>
        <w:rPr/>
      </w:pPr>
      <w:r>
        <w:rPr>
          <w:rFonts w:ascii="IRNazanin" w:hAnsi="IRNazanin" w:eastAsia="IRNazanin"/>
          <w:color w:val="111111"/>
          <w:sz w:val="28"/>
          <w:sz w:val="28"/>
          <w:szCs w:val="28"/>
          <w:rtl w:val="true"/>
          <w:lang w:bidi="fa-IR"/>
        </w:rPr>
        <w:t xml:space="preserve">محمد باقر بن محمد تقی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شفتی بیدآبادی</w:t>
      </w:r>
    </w:p>
    <w:p>
      <w:pPr>
        <w:pStyle w:val="BookText"/>
        <w:rPr/>
      </w:pPr>
      <w:r>
        <w:rPr>
          <w:rFonts w:ascii="IRNazanin" w:hAnsi="IRNazanin" w:eastAsia="IRNazanin"/>
          <w:color w:val="111111"/>
          <w:sz w:val="28"/>
          <w:sz w:val="28"/>
          <w:szCs w:val="28"/>
          <w:rtl w:val="true"/>
          <w:lang w:bidi="fa-IR"/>
        </w:rPr>
        <w:t>محمد باقر بن محمد تقی</w:t>
      </w:r>
    </w:p>
    <w:p>
      <w:pPr>
        <w:pStyle w:val="BookText"/>
        <w:rPr/>
      </w:pPr>
      <w:r>
        <w:rPr>
          <w:rFonts w:ascii="IRNazanin" w:hAnsi="IRNazanin" w:eastAsia="IRNazanin"/>
          <w:color w:val="111111"/>
          <w:sz w:val="28"/>
          <w:sz w:val="28"/>
          <w:szCs w:val="28"/>
          <w:rtl w:val="true"/>
          <w:lang w:bidi="fa-IR"/>
        </w:rPr>
        <w:t>محمد بن اسعد دوانی دوانی، محمد بن اسعد</w:t>
      </w:r>
    </w:p>
    <w:p>
      <w:pPr>
        <w:pStyle w:val="BookText"/>
        <w:rPr/>
      </w:pPr>
      <w:r>
        <w:rPr>
          <w:rFonts w:ascii="IRNazanin" w:hAnsi="IRNazanin" w:eastAsia="IRNazanin"/>
          <w:color w:val="111111"/>
          <w:sz w:val="28"/>
          <w:sz w:val="28"/>
          <w:szCs w:val="28"/>
          <w:rtl w:val="true"/>
          <w:lang w:bidi="fa-IR"/>
        </w:rPr>
        <w:t xml:space="preserve">محمد بن الجزري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محمد بن محمد</w:t>
      </w:r>
    </w:p>
    <w:p>
      <w:pPr>
        <w:pStyle w:val="BookText"/>
        <w:rPr/>
      </w:pPr>
      <w:r>
        <w:rPr>
          <w:rFonts w:ascii="IRNazanin" w:hAnsi="IRNazanin" w:eastAsia="IRNazanin"/>
          <w:color w:val="111111"/>
          <w:sz w:val="28"/>
          <w:sz w:val="28"/>
          <w:szCs w:val="28"/>
          <w:rtl w:val="true"/>
          <w:lang w:bidi="fa-IR"/>
        </w:rPr>
        <w:t>محمد بن محمود حسینی بردی حسینی بردی</w:t>
      </w:r>
    </w:p>
    <w:p>
      <w:pPr>
        <w:pStyle w:val="BookText"/>
        <w:rPr/>
      </w:pPr>
      <w:r>
        <w:rPr>
          <w:rFonts w:ascii="IRNazanin" w:hAnsi="IRNazanin" w:eastAsia="IRNazanin"/>
          <w:color w:val="111111"/>
          <w:sz w:val="28"/>
          <w:sz w:val="28"/>
          <w:szCs w:val="28"/>
          <w:rtl w:val="true"/>
          <w:lang w:bidi="fa-IR"/>
        </w:rPr>
        <w:t xml:space="preserve">محمد بن حسام الدین جوسفی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حسام جوسفی</w:t>
      </w:r>
    </w:p>
    <w:p>
      <w:pPr>
        <w:pStyle w:val="BookText"/>
        <w:rPr/>
      </w:pPr>
      <w:r>
        <w:rPr>
          <w:rFonts w:ascii="IRNazanin" w:hAnsi="IRNazanin" w:eastAsia="IRNazanin"/>
          <w:color w:val="111111"/>
          <w:sz w:val="28"/>
          <w:sz w:val="28"/>
          <w:szCs w:val="28"/>
          <w:rtl w:val="true"/>
          <w:lang w:bidi="fa-IR"/>
        </w:rPr>
        <w:t>محمد بن حسام الدین</w:t>
      </w:r>
    </w:p>
    <w:p>
      <w:pPr>
        <w:pStyle w:val="BookText"/>
        <w:rPr/>
      </w:pPr>
      <w:r>
        <w:rPr>
          <w:rFonts w:ascii="IRNazanin" w:hAnsi="IRNazanin" w:eastAsia="IRNazanin"/>
          <w:color w:val="111111"/>
          <w:sz w:val="28"/>
          <w:sz w:val="28"/>
          <w:szCs w:val="28"/>
          <w:rtl w:val="true"/>
          <w:lang w:bidi="fa-IR"/>
        </w:rPr>
        <w:t>محمد بن حسین بهائی عاملی ، شیخ بهایی</w:t>
      </w:r>
    </w:p>
    <w:p>
      <w:pPr>
        <w:pStyle w:val="BookText"/>
        <w:rPr/>
      </w:pPr>
      <w:r>
        <w:rPr>
          <w:rFonts w:ascii="IRNazanin" w:hAnsi="IRNazanin" w:eastAsia="IRNazanin"/>
          <w:color w:val="111111"/>
          <w:sz w:val="28"/>
          <w:sz w:val="28"/>
          <w:szCs w:val="28"/>
          <w:rtl w:val="true"/>
          <w:lang w:bidi="fa-IR"/>
        </w:rPr>
        <w:t>محمد بن حسین</w:t>
      </w:r>
    </w:p>
    <w:p>
      <w:pPr>
        <w:pStyle w:val="BookText"/>
        <w:rPr/>
      </w:pPr>
      <w:r>
        <w:rPr>
          <w:rFonts w:ascii="IRNazanin" w:hAnsi="IRNazanin" w:eastAsia="IRNazanin"/>
          <w:color w:val="111111"/>
          <w:sz w:val="28"/>
          <w:sz w:val="28"/>
          <w:szCs w:val="28"/>
          <w:rtl w:val="true"/>
          <w:lang w:bidi="fa-IR"/>
        </w:rPr>
        <w:t>محمد اسماعیل بن محمد ابراهیم کاشانی ، کاشانی</w:t>
      </w:r>
    </w:p>
    <w:p>
      <w:pPr>
        <w:pStyle w:val="BookText"/>
        <w:rPr/>
      </w:pPr>
      <w:r>
        <w:rPr>
          <w:rFonts w:ascii="IRNazanin" w:hAnsi="IRNazanin" w:eastAsia="IRNazanin"/>
          <w:color w:val="111111"/>
          <w:sz w:val="28"/>
          <w:sz w:val="28"/>
          <w:szCs w:val="28"/>
          <w:rtl w:val="true"/>
          <w:lang w:bidi="fa-IR"/>
        </w:rPr>
        <w:t>محمد بن حسین ساوجی ، فرشی ساوجی</w:t>
      </w:r>
    </w:p>
    <w:p>
      <w:pPr>
        <w:pStyle w:val="BookText"/>
        <w:rPr/>
      </w:pPr>
      <w:r>
        <w:rPr>
          <w:rFonts w:ascii="Amiri" w:hAnsi="Amiri" w:eastAsia="Amiri" w:cs="Amiri"/>
          <w:color w:val="111111"/>
          <w:sz w:val="28"/>
          <w:sz w:val="28"/>
          <w:szCs w:val="28"/>
          <w:rtl w:val="true"/>
          <w:lang w:bidi="ar-SA"/>
        </w:rPr>
        <w:t>محمد بن حسين</w:t>
      </w:r>
    </w:p>
    <w:p>
      <w:pPr>
        <w:pStyle w:val="BookText"/>
        <w:rPr/>
      </w:pPr>
      <w:r>
        <w:rPr>
          <w:rFonts w:ascii="IRNazanin" w:hAnsi="IRNazanin" w:eastAsia="IRNazanin"/>
          <w:color w:val="111111"/>
          <w:sz w:val="28"/>
          <w:sz w:val="28"/>
          <w:szCs w:val="28"/>
          <w:rtl w:val="true"/>
          <w:lang w:bidi="fa-IR"/>
        </w:rPr>
        <w:t>محمد ملقب به حاجی ملا آقابزرگ بن ملا محمد علی</w:t>
      </w:r>
    </w:p>
    <w:p>
      <w:pPr>
        <w:pStyle w:val="BookText"/>
        <w:rPr/>
      </w:pPr>
      <w:r>
        <w:rPr>
          <w:rFonts w:ascii="IRNazanin" w:hAnsi="IRNazanin" w:eastAsia="IRNazanin"/>
          <w:color w:val="111111"/>
          <w:sz w:val="28"/>
          <w:sz w:val="28"/>
          <w:szCs w:val="28"/>
          <w:rtl w:val="true"/>
          <w:lang w:bidi="fa-IR"/>
        </w:rPr>
        <w:t>محمد بن حسین شیخ بهایی شیخ بهائی، محمد بن حسين</w:t>
      </w:r>
    </w:p>
    <w:p>
      <w:pPr>
        <w:pStyle w:val="BookText"/>
        <w:rPr/>
      </w:pPr>
      <w:r>
        <w:rPr>
          <w:rFonts w:ascii="IRNazanin" w:hAnsi="IRNazanin" w:eastAsia="IRNazanin"/>
          <w:color w:val="111111"/>
          <w:sz w:val="28"/>
          <w:sz w:val="28"/>
          <w:szCs w:val="28"/>
          <w:rtl w:val="true"/>
          <w:lang w:bidi="fa-IR"/>
        </w:rPr>
        <w:t>محمد بن خاوند شاه معروف به میرخواند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میرخواند، محمد بن جاوید شاه</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خاوند شاه میرخواند و میرخواند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خاوند شاه </w:t>
      </w:r>
    </w:p>
    <w:p>
      <w:pPr>
        <w:pStyle w:val="BookText"/>
        <w:rPr/>
      </w:pPr>
      <w:r>
        <w:rPr>
          <w:rFonts w:ascii="IRNazanin" w:hAnsi="IRNazanin" w:eastAsia="IRNazanin"/>
          <w:color w:val="111111"/>
          <w:sz w:val="28"/>
          <w:sz w:val="28"/>
          <w:szCs w:val="28"/>
          <w:rtl w:val="true"/>
          <w:lang w:bidi="fa-IR"/>
        </w:rPr>
        <w:t>محمد بن زكريا الطبيب الرازي ، رازی، محمد بن زكريا</w:t>
      </w:r>
    </w:p>
    <w:p>
      <w:pPr>
        <w:pStyle w:val="BookText"/>
        <w:rPr/>
      </w:pPr>
      <w:r>
        <w:rPr>
          <w:rFonts w:ascii="IRNazanin" w:hAnsi="IRNazanin" w:eastAsia="IRNazanin"/>
          <w:color w:val="111111"/>
          <w:sz w:val="28"/>
          <w:sz w:val="28"/>
          <w:szCs w:val="28"/>
          <w:rtl w:val="true"/>
          <w:lang w:bidi="fa-IR"/>
        </w:rPr>
        <w:t xml:space="preserve">محمد بن زکریای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محمد بن زکریا</w:t>
      </w:r>
    </w:p>
    <w:p>
      <w:pPr>
        <w:pStyle w:val="BookText"/>
        <w:rPr/>
      </w:pPr>
      <w:r>
        <w:rPr>
          <w:rFonts w:ascii="IRNazanin" w:hAnsi="IRNazanin" w:eastAsia="IRNazanin"/>
          <w:color w:val="111111"/>
          <w:sz w:val="28"/>
          <w:sz w:val="28"/>
          <w:szCs w:val="28"/>
          <w:rtl w:val="true"/>
          <w:lang w:bidi="fa-IR"/>
        </w:rPr>
        <w:t xml:space="preserve">محمد بن زکی عزیزی غزنوی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مروزی بخاری</w:t>
      </w:r>
    </w:p>
    <w:p>
      <w:pPr>
        <w:pStyle w:val="BookText"/>
        <w:rPr/>
      </w:pPr>
      <w:r>
        <w:rPr>
          <w:rFonts w:ascii="IRNazanin" w:hAnsi="IRNazanin" w:eastAsia="IRNazanin"/>
          <w:color w:val="111111"/>
          <w:sz w:val="28"/>
          <w:sz w:val="28"/>
          <w:szCs w:val="28"/>
          <w:rtl w:val="true"/>
          <w:lang w:bidi="fa-IR"/>
        </w:rPr>
        <w:t>محمد بن مسعود</w:t>
      </w:r>
    </w:p>
    <w:p>
      <w:pPr>
        <w:pStyle w:val="BookText"/>
        <w:rPr/>
      </w:pPr>
      <w:r>
        <w:rPr>
          <w:rFonts w:ascii="IRNazanin" w:hAnsi="IRNazanin" w:eastAsia="IRNazanin"/>
          <w:color w:val="111111"/>
          <w:sz w:val="28"/>
          <w:sz w:val="28"/>
          <w:szCs w:val="28"/>
          <w:rtl w:val="true"/>
          <w:lang w:bidi="fa-IR"/>
        </w:rPr>
        <w:t xml:space="preserve">محمد بن سليمان الطبيب التنكابني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تنکابنی محمد بن سلیمان</w:t>
      </w:r>
    </w:p>
    <w:p>
      <w:pPr>
        <w:pStyle w:val="BookText"/>
        <w:rPr/>
      </w:pPr>
      <w:r>
        <w:rPr>
          <w:rFonts w:ascii="IRNazanin" w:hAnsi="IRNazanin" w:eastAsia="IRNazanin"/>
          <w:color w:val="111111"/>
          <w:sz w:val="28"/>
          <w:sz w:val="28"/>
          <w:szCs w:val="28"/>
          <w:rtl w:val="true"/>
          <w:lang w:bidi="fa-IR"/>
        </w:rPr>
        <w:t>محمد بن سیرین ، ابن سیرین، محمد بن سیرین محمد بن عبد الخالق این معروف و ابن معروف محمد بن عبد الخالق</w:t>
      </w:r>
    </w:p>
    <w:p>
      <w:pPr>
        <w:pStyle w:val="BookText"/>
        <w:rPr/>
      </w:pPr>
      <w:r>
        <w:rPr>
          <w:rFonts w:ascii="IRNazanin" w:hAnsi="IRNazanin" w:eastAsia="IRNazanin"/>
          <w:color w:val="111111"/>
          <w:sz w:val="28"/>
          <w:sz w:val="28"/>
          <w:szCs w:val="28"/>
          <w:rtl w:val="true"/>
          <w:lang w:bidi="fa-IR"/>
        </w:rPr>
        <w:t>محمد بن عبدالغنی اردبیلی به اردبیلی، محمدین عبد الغني</w:t>
      </w:r>
    </w:p>
    <w:p>
      <w:pPr>
        <w:pStyle w:val="BookText"/>
        <w:rPr/>
      </w:pPr>
      <w:r>
        <w:rPr>
          <w:rFonts w:ascii="IRNazanin" w:hAnsi="IRNazanin" w:eastAsia="IRNazanin"/>
          <w:color w:val="111111"/>
          <w:sz w:val="28"/>
          <w:sz w:val="28"/>
          <w:szCs w:val="28"/>
          <w:rtl w:val="true"/>
          <w:lang w:bidi="fa-IR"/>
        </w:rPr>
        <w:t xml:space="preserve">محمد بن علی ابن بابویه ، ابن بابویه، محمد بن علی محمد بن علی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محمد بن علی</w:t>
      </w:r>
    </w:p>
    <w:p>
      <w:pPr>
        <w:pStyle w:val="BookText"/>
        <w:rPr/>
      </w:pPr>
      <w:r>
        <w:rPr>
          <w:rFonts w:ascii="IRNazanin" w:hAnsi="IRNazanin" w:eastAsia="IRNazanin"/>
          <w:color w:val="111111"/>
          <w:sz w:val="28"/>
          <w:sz w:val="28"/>
          <w:szCs w:val="28"/>
          <w:rtl w:val="true"/>
          <w:lang w:bidi="fa-IR"/>
        </w:rPr>
        <w:t xml:space="preserve">محمد بن علی خاتون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آبادی محمد بن علی</w:t>
      </w:r>
    </w:p>
    <w:p>
      <w:pPr>
        <w:pStyle w:val="BookText"/>
        <w:rPr/>
      </w:pPr>
      <w:r>
        <w:rPr>
          <w:rFonts w:ascii="IRNazanin" w:hAnsi="IRNazanin" w:eastAsia="IRNazanin"/>
          <w:color w:val="111111"/>
          <w:sz w:val="28"/>
          <w:sz w:val="28"/>
          <w:szCs w:val="28"/>
          <w:rtl w:val="true"/>
          <w:lang w:bidi="fa-IR"/>
        </w:rPr>
        <w:t>محمد بن قیس مشهور به شمس قيس شمس قيس، محمد بن قیس</w:t>
      </w:r>
    </w:p>
    <w:p>
      <w:pPr>
        <w:pStyle w:val="BookText"/>
        <w:rPr/>
      </w:pPr>
      <w:r>
        <w:rPr>
          <w:rFonts w:ascii="Amiri" w:hAnsi="Amiri" w:eastAsia="Amiri" w:cs="Amiri"/>
          <w:color w:val="111111"/>
          <w:sz w:val="28"/>
          <w:sz w:val="28"/>
          <w:szCs w:val="28"/>
          <w:rtl w:val="true"/>
          <w:lang w:bidi="ar-SA"/>
        </w:rPr>
        <w:t>محمد بن محمد بن عبد الجليل العمري معروف به الرشيد رشيد وطواط، محمد بن محمد</w:t>
      </w:r>
    </w:p>
    <w:p>
      <w:pPr>
        <w:pStyle w:val="BookText"/>
        <w:rPr/>
      </w:pPr>
      <w:r>
        <w:rPr>
          <w:rFonts w:ascii="IRNazanin" w:hAnsi="IRNazanin" w:eastAsia="IRNazanin"/>
          <w:color w:val="111111"/>
          <w:sz w:val="28"/>
          <w:sz w:val="28"/>
          <w:szCs w:val="28"/>
          <w:rtl w:val="true"/>
          <w:lang w:bidi="fa-IR"/>
        </w:rPr>
        <w:t>محمد بن محمد نصیر الدین طوسی ، نصیر الدین طوسی، محمد بن محمد</w:t>
      </w:r>
    </w:p>
    <w:p>
      <w:pPr>
        <w:pStyle w:val="BookText"/>
        <w:rPr/>
      </w:pPr>
      <w:r>
        <w:rPr>
          <w:rFonts w:ascii="IRNazanin" w:hAnsi="IRNazanin" w:eastAsia="IRNazanin"/>
          <w:color w:val="111111"/>
          <w:sz w:val="28"/>
          <w:sz w:val="28"/>
          <w:szCs w:val="28"/>
          <w:rtl w:val="true"/>
          <w:lang w:bidi="fa-IR"/>
        </w:rPr>
        <w:t xml:space="preserve">محمد بن محمود بن محمد بن على سبط سيد أبي القاسم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سمرقندی، محمد بن محمود</w:t>
      </w:r>
    </w:p>
    <w:p>
      <w:pPr>
        <w:pStyle w:val="BookText"/>
        <w:rPr/>
      </w:pPr>
      <w:r>
        <w:rPr>
          <w:rFonts w:ascii="IRNazanin" w:hAnsi="IRNazanin" w:eastAsia="IRNazanin"/>
          <w:color w:val="111111"/>
          <w:sz w:val="28"/>
          <w:sz w:val="28"/>
          <w:szCs w:val="28"/>
          <w:rtl w:val="true"/>
          <w:lang w:bidi="fa-IR"/>
        </w:rPr>
        <w:t xml:space="preserve">محمد بن مهدی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محمد بن مهدی محمد تقی بن مقصود علی مجلسی ، مجلسی محمد تقیین مقصود علی</w:t>
      </w:r>
    </w:p>
    <w:p>
      <w:pPr>
        <w:pStyle w:val="BookText"/>
        <w:rPr/>
      </w:pPr>
      <w:r>
        <w:rPr>
          <w:rFonts w:ascii="IRNazanin" w:hAnsi="IRNazanin" w:eastAsia="IRNazanin"/>
          <w:color w:val="111111"/>
          <w:sz w:val="28"/>
          <w:sz w:val="28"/>
          <w:szCs w:val="28"/>
          <w:rtl w:val="true"/>
          <w:lang w:bidi="fa-IR"/>
        </w:rPr>
        <w:t>محمد تقی سپهر مستوفی کاشانی و سپهر محمد تقی بن محمد علی</w:t>
      </w:r>
    </w:p>
    <w:p>
      <w:pPr>
        <w:pStyle w:val="BookText"/>
        <w:rPr/>
      </w:pPr>
      <w:r>
        <w:rPr>
          <w:rFonts w:ascii="IRNazanin" w:hAnsi="IRNazanin" w:eastAsia="IRNazanin"/>
          <w:color w:val="111111"/>
          <w:sz w:val="28"/>
          <w:sz w:val="28"/>
          <w:szCs w:val="28"/>
          <w:rtl w:val="true"/>
          <w:lang w:bidi="fa-IR"/>
        </w:rPr>
        <w:t xml:space="preserve">محمد جعفر استرآبادی طهرانی معروف به شریعتمدار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استرآبادی، محمد جعفر بن سیف الدین محمد جعفر بن صفرخان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مجذوبعلی شاه محمد جعفر بن صفر</w:t>
      </w:r>
    </w:p>
    <w:p>
      <w:pPr>
        <w:pStyle w:val="BookText"/>
        <w:rPr/>
      </w:pPr>
      <w:r>
        <w:rPr>
          <w:rFonts w:ascii="IRNazanin" w:hAnsi="IRNazanin" w:eastAsia="IRNazanin"/>
          <w:color w:val="111111"/>
          <w:sz w:val="28"/>
          <w:sz w:val="28"/>
          <w:szCs w:val="28"/>
          <w:rtl w:val="true"/>
          <w:lang w:bidi="fa-IR"/>
        </w:rPr>
        <w:t>محمد حسین قادری صیفی صفوی</w:t>
      </w:r>
    </w:p>
    <w:p>
      <w:pPr>
        <w:pStyle w:val="BookText"/>
        <w:rPr/>
      </w:pP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 xml:space="preserve">محمد حسین بن خلف تبریزی متخلص به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محمد حسین بن خلف</w:t>
      </w:r>
    </w:p>
    <w:p>
      <w:pPr>
        <w:pStyle w:val="BookText"/>
        <w:rPr/>
      </w:pPr>
      <w:r>
        <w:rPr>
          <w:rFonts w:ascii="IRNazanin" w:hAnsi="IRNazanin" w:eastAsia="IRNazanin"/>
          <w:color w:val="111111"/>
          <w:sz w:val="28"/>
          <w:sz w:val="28"/>
          <w:szCs w:val="28"/>
          <w:rtl w:val="true"/>
          <w:lang w:bidi="fa-IR"/>
        </w:rPr>
        <w:t>محمد حسين بن رضا حسینی ، حسینی محمد حسین بن رضا</w:t>
      </w:r>
    </w:p>
    <w:p>
      <w:pPr>
        <w:pStyle w:val="BookText"/>
        <w:rPr/>
      </w:pPr>
      <w:r>
        <w:rPr>
          <w:rFonts w:ascii="IRNazanin" w:hAnsi="IRNazanin" w:eastAsia="IRNazanin"/>
          <w:color w:val="111111"/>
          <w:sz w:val="28"/>
          <w:sz w:val="28"/>
          <w:szCs w:val="28"/>
          <w:rtl w:val="true"/>
          <w:lang w:bidi="fa-IR"/>
        </w:rPr>
        <w:t xml:space="preserve">محمدرضا بن اسمعيل الموسوى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محمدرضا بن اسماعیل</w:t>
      </w:r>
    </w:p>
    <w:p>
      <w:pPr>
        <w:pStyle w:val="BookText"/>
        <w:rPr/>
      </w:pPr>
      <w:r>
        <w:rPr>
          <w:rFonts w:ascii="IRNazanin" w:hAnsi="IRNazanin" w:eastAsia="IRNazanin"/>
          <w:color w:val="111111"/>
          <w:sz w:val="28"/>
          <w:sz w:val="28"/>
          <w:szCs w:val="28"/>
          <w:rtl w:val="true"/>
          <w:lang w:bidi="fa-IR"/>
        </w:rPr>
        <w:t xml:space="preserve">محمدرضا بن محمد صالح بن حسنعلی عاملی جیلانی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رشتی</w:t>
      </w:r>
    </w:p>
    <w:p>
      <w:pPr>
        <w:pStyle w:val="BookText"/>
        <w:rPr/>
      </w:pPr>
      <w:r>
        <w:rPr>
          <w:rFonts w:ascii="IRNazanin" w:hAnsi="IRNazanin" w:eastAsia="IRNazanin"/>
          <w:color w:val="111111"/>
          <w:sz w:val="28"/>
          <w:sz w:val="28"/>
          <w:szCs w:val="28"/>
          <w:rtl w:val="true"/>
          <w:lang w:bidi="fa-IR"/>
        </w:rPr>
        <w:t xml:space="preserve">محمدرضا بن محمد صالح محمد رفیع بن علی اصغر حسنی حسینی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العلماء،</w:t>
      </w:r>
    </w:p>
    <w:p>
      <w:pPr>
        <w:pStyle w:val="BookText"/>
        <w:rPr/>
      </w:pPr>
      <w:r>
        <w:rPr>
          <w:rFonts w:ascii="IRNazanin" w:hAnsi="IRNazanin" w:eastAsia="IRNazanin"/>
          <w:color w:val="111111"/>
          <w:sz w:val="28"/>
          <w:sz w:val="28"/>
          <w:szCs w:val="28"/>
          <w:rtl w:val="true"/>
          <w:lang w:bidi="fa-IR"/>
        </w:rPr>
        <w:t>محمد رفیع بن علی اصغر</w:t>
      </w:r>
    </w:p>
    <w:p>
      <w:pPr>
        <w:pStyle w:val="BookText"/>
        <w:rPr/>
      </w:pPr>
      <w:r>
        <w:rPr>
          <w:rFonts w:ascii="IRNazanin" w:hAnsi="IRNazanin" w:eastAsia="IRNazanin"/>
          <w:color w:val="111111"/>
          <w:sz w:val="28"/>
          <w:sz w:val="28"/>
          <w:szCs w:val="28"/>
          <w:rtl w:val="true"/>
          <w:lang w:bidi="fa-IR"/>
        </w:rPr>
        <w:t>محمدرکی بن ابراهیم همدانی به همدانی محمدرکی بن ابراهیم</w:t>
      </w:r>
    </w:p>
    <w:p>
      <w:pPr>
        <w:pStyle w:val="BookText"/>
        <w:rPr/>
      </w:pPr>
      <w:r>
        <w:rPr>
          <w:rFonts w:ascii="IRNazanin" w:hAnsi="IRNazanin" w:eastAsia="IRNazanin"/>
          <w:color w:val="111111"/>
          <w:sz w:val="28"/>
          <w:sz w:val="28"/>
          <w:szCs w:val="28"/>
          <w:rtl w:val="true"/>
          <w:lang w:bidi="fa-IR"/>
        </w:rPr>
        <w:t xml:space="preserve">محمد شريف بن شمس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شیرازی،</w:t>
      </w:r>
    </w:p>
    <w:p>
      <w:pPr>
        <w:pStyle w:val="BookText"/>
        <w:rPr/>
      </w:pPr>
      <w:r>
        <w:rPr>
          <w:rFonts w:ascii="IRNazanin" w:hAnsi="IRNazanin" w:eastAsia="IRNazanin"/>
          <w:color w:val="111111"/>
          <w:sz w:val="28"/>
          <w:sz w:val="28"/>
          <w:szCs w:val="28"/>
          <w:rtl w:val="true"/>
          <w:lang w:bidi="fa-IR"/>
        </w:rPr>
        <w:t>محمد شریف بن شمس الدين</w:t>
      </w:r>
    </w:p>
    <w:p>
      <w:pPr>
        <w:pStyle w:val="BookText"/>
        <w:rPr/>
      </w:pPr>
      <w:r>
        <w:rPr>
          <w:rFonts w:ascii="IRNazanin" w:hAnsi="IRNazanin" w:eastAsia="IRNazanin"/>
          <w:color w:val="111111"/>
          <w:sz w:val="28"/>
          <w:sz w:val="28"/>
          <w:szCs w:val="28"/>
          <w:rtl w:val="true"/>
          <w:lang w:bidi="fa-IR"/>
        </w:rPr>
        <w:t xml:space="preserve">محمد شریف بن شمس الدین محمد متخلص به کاشف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شیرازی،</w:t>
      </w:r>
    </w:p>
    <w:p>
      <w:pPr>
        <w:pStyle w:val="BookText"/>
        <w:rPr/>
      </w:pPr>
      <w:r>
        <w:rPr>
          <w:rFonts w:ascii="IRNazanin" w:hAnsi="IRNazanin" w:eastAsia="IRNazanin"/>
          <w:color w:val="111111"/>
          <w:sz w:val="28"/>
          <w:sz w:val="28"/>
          <w:szCs w:val="28"/>
          <w:rtl w:val="true"/>
          <w:lang w:bidi="fa-IR"/>
        </w:rPr>
        <w:t>محمد شریف بن شمس الدين</w:t>
      </w:r>
    </w:p>
    <w:p>
      <w:pPr>
        <w:pStyle w:val="BookText"/>
        <w:rPr/>
      </w:pPr>
      <w:r>
        <w:rPr>
          <w:rFonts w:ascii="IRNazanin" w:hAnsi="IRNazanin" w:eastAsia="IRNazanin"/>
          <w:color w:val="111111"/>
          <w:sz w:val="28"/>
          <w:sz w:val="28"/>
          <w:szCs w:val="28"/>
          <w:rtl w:val="true"/>
          <w:lang w:bidi="fa-IR"/>
        </w:rPr>
        <w:t xml:space="preserve">محمد شمسا الجيلاني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شمسای گیلانی، محمد</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صادق البروجردي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محمد صادق بن صياء الدين </w:t>
      </w:r>
    </w:p>
    <w:p>
      <w:pPr>
        <w:pStyle w:val="BookText"/>
        <w:rPr/>
      </w:pPr>
      <w:r>
        <w:rPr>
          <w:rFonts w:ascii="IRNazanin" w:hAnsi="IRNazanin" w:eastAsia="IRNazanin"/>
          <w:color w:val="111111"/>
          <w:sz w:val="28"/>
          <w:sz w:val="28"/>
          <w:szCs w:val="28"/>
          <w:rtl w:val="true"/>
          <w:lang w:bidi="fa-IR"/>
        </w:rPr>
        <w:t xml:space="preserve">محمد طاهر بن حسین وحید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قزوینی، محمد طاهر بن حسین</w:t>
      </w:r>
    </w:p>
    <w:p>
      <w:pPr>
        <w:pStyle w:val="BookText"/>
        <w:rPr/>
      </w:pPr>
      <w:r>
        <w:rPr>
          <w:rFonts w:ascii="IRNazanin" w:hAnsi="IRNazanin" w:eastAsia="IRNazanin"/>
          <w:color w:val="111111"/>
          <w:sz w:val="28"/>
          <w:sz w:val="28"/>
          <w:szCs w:val="28"/>
          <w:rtl w:val="true"/>
          <w:lang w:bidi="fa-IR"/>
        </w:rPr>
        <w:t xml:space="preserve">محمد طاهر بن محمد حسین شیرازی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w:t>
      </w:r>
    </w:p>
    <w:p>
      <w:pPr>
        <w:pStyle w:val="BookText"/>
        <w:rPr/>
      </w:pPr>
      <w:r>
        <w:rPr>
          <w:rFonts w:ascii="IRNazanin" w:hAnsi="IRNazanin" w:eastAsia="IRNazanin"/>
          <w:color w:val="111111"/>
          <w:sz w:val="28"/>
          <w:sz w:val="28"/>
          <w:szCs w:val="28"/>
          <w:rtl w:val="true"/>
          <w:lang w:bidi="fa-IR"/>
        </w:rPr>
        <w:t>محمد طاهر بن محمد حسین</w:t>
      </w:r>
    </w:p>
    <w:p>
      <w:pPr>
        <w:pStyle w:val="BookText"/>
        <w:rPr/>
      </w:pPr>
      <w:r>
        <w:rPr>
          <w:rFonts w:ascii="IRNazanin" w:hAnsi="IRNazanin" w:eastAsia="IRNazanin"/>
          <w:color w:val="111111"/>
          <w:sz w:val="28"/>
          <w:sz w:val="28"/>
          <w:szCs w:val="28"/>
          <w:rtl w:val="true"/>
          <w:lang w:bidi="fa-IR"/>
        </w:rPr>
        <w:t>محمد ظاهر حسینی ، حسینی، محمد طاهر</w:t>
      </w:r>
    </w:p>
    <w:p>
      <w:pPr>
        <w:pStyle w:val="BookText"/>
        <w:rPr/>
      </w:pPr>
      <w:r>
        <w:rPr>
          <w:rFonts w:ascii="IRNazanin" w:hAnsi="IRNazanin" w:eastAsia="IRNazanin"/>
          <w:color w:val="111111"/>
          <w:sz w:val="28"/>
          <w:sz w:val="28"/>
          <w:szCs w:val="28"/>
          <w:rtl w:val="true"/>
          <w:lang w:bidi="fa-IR"/>
        </w:rPr>
        <w:t xml:space="preserve">محمد علی فانی بن ملا اسکندر 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قانی شیروانی، محمد علی بن اسکندر</w:t>
      </w:r>
    </w:p>
    <w:p>
      <w:pPr>
        <w:pStyle w:val="BookText"/>
        <w:rPr/>
      </w:pPr>
      <w:r>
        <w:rPr>
          <w:rFonts w:ascii="IRNazanin" w:hAnsi="IRNazanin" w:eastAsia="IRNazanin"/>
          <w:color w:val="111111"/>
          <w:sz w:val="28"/>
          <w:sz w:val="28"/>
          <w:szCs w:val="28"/>
          <w:rtl w:val="true"/>
          <w:lang w:bidi="fa-IR"/>
        </w:rPr>
        <w:t>محمد علی بن عبد الرحیم زنجانی زنجانی</w:t>
      </w:r>
    </w:p>
    <w:p>
      <w:pPr>
        <w:pStyle w:val="BookText"/>
        <w:rPr/>
      </w:pPr>
      <w:r>
        <w:rPr>
          <w:rFonts w:ascii="IRNazanin" w:hAnsi="IRNazanin" w:eastAsia="IRNazanin"/>
          <w:color w:val="111111"/>
          <w:sz w:val="28"/>
          <w:sz w:val="28"/>
          <w:szCs w:val="28"/>
          <w:rtl w:val="true"/>
          <w:lang w:bidi="fa-IR"/>
        </w:rPr>
        <w:t>محمد علی بن عبد الرحیم</w:t>
      </w:r>
    </w:p>
    <w:p>
      <w:pPr>
        <w:pStyle w:val="BookText"/>
        <w:rPr/>
      </w:pPr>
      <w:r>
        <w:rPr>
          <w:rFonts w:ascii="IRNazanin" w:hAnsi="IRNazanin" w:eastAsia="IRNazanin"/>
          <w:color w:val="111111"/>
          <w:sz w:val="28"/>
          <w:sz w:val="28"/>
          <w:szCs w:val="28"/>
          <w:rtl w:val="true"/>
          <w:lang w:bidi="fa-IR"/>
        </w:rPr>
        <w:t xml:space="preserve">محمد مجد الملک سینگی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الملک سینکی محمد</w:t>
      </w:r>
    </w:p>
    <w:p>
      <w:pPr>
        <w:pStyle w:val="BookText"/>
        <w:rPr/>
      </w:pPr>
      <w:r>
        <w:rPr>
          <w:rFonts w:ascii="IRNazanin" w:hAnsi="IRNazanin" w:eastAsia="IRNazanin"/>
          <w:color w:val="111111"/>
          <w:sz w:val="28"/>
          <w:sz w:val="28"/>
          <w:szCs w:val="28"/>
          <w:rtl w:val="true"/>
          <w:lang w:bidi="fa-IR"/>
        </w:rPr>
        <w:t xml:space="preserve">محمد محسن بن محمد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محسن بن محمد طاهر</w:t>
      </w:r>
    </w:p>
    <w:p>
      <w:pPr>
        <w:pStyle w:val="BookText"/>
        <w:rPr/>
      </w:pPr>
      <w:r>
        <w:rPr>
          <w:rFonts w:ascii="IRNazanin" w:hAnsi="IRNazanin" w:eastAsia="IRNazanin"/>
          <w:color w:val="111111"/>
          <w:sz w:val="28"/>
          <w:sz w:val="28"/>
          <w:szCs w:val="28"/>
          <w:rtl w:val="true"/>
          <w:lang w:bidi="fa-IR"/>
        </w:rPr>
        <w:t>محمد مفید بن محمود بافقی و مستوفی بافقی محمد مفيد بن محمود</w:t>
      </w:r>
    </w:p>
    <w:p>
      <w:pPr>
        <w:pStyle w:val="BookText"/>
        <w:rPr/>
      </w:pPr>
      <w:r>
        <w:rPr>
          <w:rFonts w:ascii="IRNazanin" w:hAnsi="IRNazanin" w:eastAsia="IRNazanin"/>
          <w:color w:val="111111"/>
          <w:sz w:val="28"/>
          <w:sz w:val="28"/>
          <w:szCs w:val="28"/>
          <w:rtl w:val="true"/>
          <w:lang w:bidi="fa-IR"/>
        </w:rPr>
        <w:t>محمد مقیم بن کمال الدین حسین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استرآبادی،</w:t>
      </w:r>
    </w:p>
    <w:p>
      <w:pPr>
        <w:pStyle w:val="BookText"/>
        <w:rPr/>
      </w:pPr>
      <w:r>
        <w:rPr>
          <w:rFonts w:ascii="IRNazanin" w:hAnsi="IRNazanin" w:eastAsia="IRNazanin"/>
          <w:color w:val="111111"/>
          <w:sz w:val="28"/>
          <w:sz w:val="28"/>
          <w:szCs w:val="28"/>
          <w:rtl w:val="true"/>
          <w:lang w:bidi="fa-IR"/>
        </w:rPr>
        <w:t>محمد مقیم بن کمال الدین حسین</w:t>
      </w:r>
    </w:p>
    <w:p>
      <w:pPr>
        <w:pStyle w:val="BookText"/>
        <w:rPr/>
      </w:pPr>
      <w:r>
        <w:rPr>
          <w:rFonts w:ascii="IRNazanin" w:hAnsi="IRNazanin" w:eastAsia="IRNazanin"/>
          <w:color w:val="111111"/>
          <w:sz w:val="28"/>
          <w:sz w:val="28"/>
          <w:szCs w:val="28"/>
          <w:rtl w:val="true"/>
          <w:lang w:bidi="fa-IR"/>
        </w:rPr>
        <w:t xml:space="preserve">محمد مومن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مؤمن، محمد مؤمن بن محمد زمان</w:t>
      </w:r>
    </w:p>
    <w:p>
      <w:pPr>
        <w:pStyle w:val="BookText"/>
        <w:rPr/>
      </w:pPr>
      <w:r>
        <w:rPr>
          <w:rFonts w:ascii="IRNazanin" w:hAnsi="IRNazanin" w:eastAsia="IRNazanin"/>
          <w:color w:val="111111"/>
          <w:sz w:val="28"/>
          <w:sz w:val="28"/>
          <w:szCs w:val="28"/>
          <w:rtl w:val="true"/>
          <w:lang w:bidi="fa-IR"/>
        </w:rPr>
        <w:t xml:space="preserve">محمد مومن حسینی تنکایتی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مؤمن محمد مومن بن محمد زمان</w:t>
      </w:r>
    </w:p>
    <w:p>
      <w:pPr>
        <w:pStyle w:val="BookText"/>
        <w:rPr/>
      </w:pPr>
      <w:r>
        <w:rPr>
          <w:rFonts w:ascii="IRNazanin" w:hAnsi="IRNazanin" w:eastAsia="IRNazanin"/>
          <w:color w:val="111111"/>
          <w:sz w:val="28"/>
          <w:sz w:val="28"/>
          <w:szCs w:val="28"/>
          <w:rtl w:val="true"/>
          <w:lang w:bidi="fa-IR"/>
        </w:rPr>
        <w:t>محمد مهدی استرآبادی این محمد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w:t>
      </w:r>
    </w:p>
    <w:p>
      <w:pPr>
        <w:pStyle w:val="BookText"/>
        <w:rPr/>
      </w:pPr>
      <w:r>
        <w:rPr>
          <w:rFonts w:ascii="IRNazanin" w:hAnsi="IRNazanin" w:eastAsia="IRNazanin"/>
          <w:color w:val="111111"/>
          <w:sz w:val="28"/>
          <w:sz w:val="28"/>
          <w:szCs w:val="28"/>
          <w:rtl w:val="true"/>
          <w:lang w:bidi="fa-IR"/>
        </w:rPr>
        <w:t>محمد مهدی بن محمد نصیر</w:t>
      </w:r>
    </w:p>
    <w:p>
      <w:pPr>
        <w:pStyle w:val="BookText"/>
        <w:rPr/>
      </w:pPr>
      <w:r>
        <w:rPr>
          <w:rFonts w:ascii="IRNazanin" w:hAnsi="IRNazanin" w:eastAsia="IRNazanin"/>
          <w:color w:val="111111"/>
          <w:sz w:val="28"/>
          <w:sz w:val="28"/>
          <w:szCs w:val="28"/>
          <w:rtl w:val="true"/>
          <w:lang w:bidi="fa-IR"/>
        </w:rPr>
        <w:t>محمد مهدی بن ابی در نراقی براقی، مهدی بن ابی در</w:t>
      </w:r>
    </w:p>
    <w:p>
      <w:pPr>
        <w:pStyle w:val="BookText"/>
        <w:rPr/>
      </w:pPr>
      <w:r>
        <w:rPr>
          <w:rFonts w:ascii="IRNazanin" w:hAnsi="IRNazanin" w:eastAsia="IRNazanin"/>
          <w:color w:val="111111"/>
          <w:sz w:val="28"/>
          <w:sz w:val="28"/>
          <w:szCs w:val="28"/>
          <w:rtl w:val="true"/>
          <w:lang w:bidi="fa-IR"/>
        </w:rPr>
        <w:t xml:space="preserve">محمد مهدی بن محمد نصیر منشی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w:t>
      </w:r>
    </w:p>
    <w:p>
      <w:pPr>
        <w:pStyle w:val="BookText"/>
        <w:rPr/>
      </w:pPr>
      <w:r>
        <w:rPr>
          <w:rFonts w:ascii="IRNazanin" w:hAnsi="IRNazanin" w:eastAsia="IRNazanin"/>
          <w:color w:val="111111"/>
          <w:sz w:val="28"/>
          <w:sz w:val="28"/>
          <w:szCs w:val="28"/>
          <w:rtl w:val="true"/>
          <w:lang w:bidi="fa-IR"/>
        </w:rPr>
        <w:t>محمد مهدی بن محمد نصیر</w:t>
      </w:r>
    </w:p>
    <w:p>
      <w:pPr>
        <w:pStyle w:val="BookText"/>
        <w:rPr/>
      </w:pPr>
      <w:r>
        <w:rPr>
          <w:rFonts w:ascii="IRNazanin" w:hAnsi="IRNazanin" w:eastAsia="IRNazanin"/>
          <w:color w:val="111111"/>
          <w:sz w:val="28"/>
          <w:sz w:val="28"/>
          <w:szCs w:val="28"/>
          <w:rtl w:val="true"/>
          <w:lang w:bidi="fa-IR"/>
        </w:rPr>
        <w:t xml:space="preserve">محمد مهدیحان منشی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 محمد مهدی بن محمد نصیر</w:t>
      </w:r>
    </w:p>
    <w:p>
      <w:pPr>
        <w:pStyle w:val="BookText"/>
        <w:rPr/>
      </w:pPr>
      <w:r>
        <w:rPr>
          <w:rFonts w:ascii="IRNazanin" w:hAnsi="IRNazanin" w:eastAsia="IRNazanin"/>
          <w:color w:val="111111"/>
          <w:sz w:val="28"/>
          <w:sz w:val="28"/>
          <w:szCs w:val="28"/>
          <w:rtl w:val="true"/>
          <w:lang w:bidi="fa-IR"/>
        </w:rPr>
        <w:t xml:space="preserve">محمد هادی بن ابوالحسن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سائینی هادی بن ابو الحسن</w:t>
      </w:r>
    </w:p>
    <w:p>
      <w:pPr>
        <w:pStyle w:val="BookText"/>
        <w:rPr/>
      </w:pPr>
      <w:r>
        <w:rPr>
          <w:rFonts w:ascii="IRNazanin" w:hAnsi="IRNazanin" w:eastAsia="IRNazanin"/>
          <w:color w:val="111111"/>
          <w:sz w:val="28"/>
          <w:sz w:val="28"/>
          <w:szCs w:val="28"/>
          <w:rtl w:val="true"/>
          <w:lang w:bidi="fa-IR"/>
        </w:rPr>
        <w:t xml:space="preserve">محمد هادی بن محمد صالح سازندرانی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مازندرانی</w:t>
      </w:r>
    </w:p>
    <w:p>
      <w:pPr>
        <w:pStyle w:val="BookText"/>
        <w:rPr/>
      </w:pPr>
      <w:r>
        <w:rPr>
          <w:rFonts w:ascii="IRNazanin" w:hAnsi="IRNazanin" w:eastAsia="IRNazanin"/>
          <w:color w:val="111111"/>
          <w:sz w:val="28"/>
          <w:sz w:val="28"/>
          <w:szCs w:val="28"/>
          <w:rtl w:val="true"/>
          <w:lang w:bidi="fa-IR"/>
        </w:rPr>
        <w:t xml:space="preserve">محمدهادی بن محمد صالح </w:t>
      </w:r>
      <w:r>
        <w:rPr>
          <w:rFonts w:eastAsia="IRNazanin" w:cs="IRNazanin"/>
          <w:color w:val="111111"/>
          <w:sz w:val="28"/>
          <w:szCs w:val="28"/>
          <w:lang w:bidi="fa-IR"/>
        </w:rPr>
        <w:t>13774/2</w:t>
      </w:r>
    </w:p>
    <w:p>
      <w:pPr>
        <w:pStyle w:val="BookText"/>
        <w:rPr/>
      </w:pPr>
      <w:r>
        <w:rPr>
          <w:rFonts w:ascii="IRNazanin" w:hAnsi="IRNazanin" w:eastAsia="IRNazanin"/>
          <w:color w:val="111111"/>
          <w:sz w:val="28"/>
          <w:sz w:val="28"/>
          <w:szCs w:val="28"/>
          <w:rtl w:val="true"/>
          <w:lang w:bidi="fa-IR"/>
        </w:rPr>
        <w:t>محمود بن عبدالکریم شبستری و شبستری محمود بن عبدالكريم</w:t>
      </w:r>
    </w:p>
    <w:p>
      <w:pPr>
        <w:pStyle w:val="BookText"/>
        <w:rPr/>
      </w:pPr>
      <w:r>
        <w:rPr>
          <w:rFonts w:ascii="IRNazanin" w:hAnsi="IRNazanin" w:eastAsia="IRNazanin"/>
          <w:color w:val="111111"/>
          <w:sz w:val="28"/>
          <w:sz w:val="28"/>
          <w:szCs w:val="28"/>
          <w:rtl w:val="true"/>
          <w:lang w:bidi="fa-IR"/>
        </w:rPr>
        <w:t>محمود پسیخانی نقطوی</w:t>
      </w:r>
    </w:p>
    <w:p>
      <w:pPr>
        <w:pStyle w:val="BookText"/>
        <w:rPr/>
      </w:pPr>
      <w:r>
        <w:rPr>
          <w:rFonts w:ascii="IRNazanin" w:hAnsi="IRNazanin" w:eastAsia="IRNazanin"/>
          <w:color w:val="111111"/>
          <w:sz w:val="28"/>
          <w:sz w:val="28"/>
          <w:szCs w:val="28"/>
          <w:rtl w:val="true"/>
          <w:lang w:bidi="fa-IR"/>
        </w:rPr>
        <w:t>محمود پسیجانی نقطوی معروف به محمود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پسیخانی نقطوی</w:t>
      </w:r>
    </w:p>
    <w:p>
      <w:pPr>
        <w:pStyle w:val="BookText"/>
        <w:rPr/>
      </w:pPr>
      <w:r>
        <w:rPr>
          <w:rFonts w:ascii="IRNazanin" w:hAnsi="IRNazanin" w:eastAsia="IRNazanin"/>
          <w:color w:val="111111"/>
          <w:sz w:val="28"/>
          <w:sz w:val="28"/>
          <w:szCs w:val="28"/>
          <w:rtl w:val="true"/>
          <w:lang w:bidi="fa-IR"/>
        </w:rPr>
        <w:t xml:space="preserve">مروزی بخاری، محمد بن مسعود </w:t>
      </w:r>
      <w:r>
        <w:rPr>
          <w:rFonts w:eastAsia="IRNazanin" w:cs="IRNazanin"/>
          <w:color w:val="111111"/>
          <w:sz w:val="28"/>
          <w:szCs w:val="28"/>
          <w:lang w:bidi="fa-IR"/>
        </w:rPr>
        <w:t>13701</w:t>
      </w:r>
      <w:r>
        <w:rPr>
          <w:rFonts w:ascii="IRNazanin" w:hAnsi="IRNazanin" w:eastAsia="IRNazanin"/>
          <w:color w:val="111111"/>
          <w:sz w:val="28"/>
          <w:sz w:val="28"/>
          <w:szCs w:val="28"/>
          <w:lang w:bidi="fa-IR"/>
        </w:rPr>
        <w:t>،</w:t>
      </w:r>
      <w:r>
        <w:rPr>
          <w:rFonts w:eastAsia="IRNazanin" w:cs="IRNazanin"/>
          <w:color w:val="111111"/>
          <w:sz w:val="28"/>
          <w:szCs w:val="28"/>
          <w:lang w:bidi="fa-IR"/>
        </w:rPr>
        <w:t>13543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بافقی، محمد مفيد بن محمود</w:t>
      </w:r>
    </w:p>
    <w:p>
      <w:pPr>
        <w:pStyle w:val="BookText"/>
        <w:rPr/>
      </w:pPr>
      <w:r>
        <w:rPr>
          <w:rFonts w:ascii="IRNazanin" w:hAnsi="IRNazanin" w:eastAsia="IRNazanin"/>
          <w:color w:val="111111"/>
          <w:sz w:val="28"/>
          <w:sz w:val="28"/>
          <w:szCs w:val="28"/>
          <w:rtl w:val="true"/>
          <w:lang w:bidi="fa-IR"/>
        </w:rPr>
        <w:t xml:space="preserve">مسعود بن ابی بکر ابو نصر فراهی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فراهی</w:t>
      </w:r>
    </w:p>
    <w:p>
      <w:pPr>
        <w:pStyle w:val="BookText"/>
        <w:rPr/>
      </w:pPr>
      <w:r>
        <w:rPr>
          <w:rFonts w:ascii="IRNazanin" w:hAnsi="IRNazanin" w:eastAsia="IRNazanin"/>
          <w:color w:val="111111"/>
          <w:sz w:val="28"/>
          <w:sz w:val="28"/>
          <w:szCs w:val="28"/>
          <w:rtl w:val="true"/>
          <w:lang w:bidi="fa-IR"/>
        </w:rPr>
        <w:t>مسعود بن ابی بکر</w:t>
      </w:r>
    </w:p>
    <w:p>
      <w:pPr>
        <w:pStyle w:val="BookText"/>
        <w:rPr/>
      </w:pPr>
      <w:r>
        <w:rPr>
          <w:rFonts w:ascii="IRNazanin" w:hAnsi="IRNazanin" w:eastAsia="IRNazanin"/>
          <w:color w:val="111111"/>
          <w:sz w:val="28"/>
          <w:sz w:val="28"/>
          <w:szCs w:val="28"/>
          <w:rtl w:val="true"/>
          <w:lang w:bidi="fa-IR"/>
        </w:rPr>
        <w:t xml:space="preserve">مسعود بن عمر القاضي التفتازاني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w:t>
      </w:r>
    </w:p>
    <w:p>
      <w:pPr>
        <w:pStyle w:val="BookText"/>
        <w:rPr/>
      </w:pPr>
      <w:r>
        <w:rPr>
          <w:rFonts w:ascii="IRNazanin" w:hAnsi="IRNazanin" w:eastAsia="IRNazanin"/>
          <w:color w:val="111111"/>
          <w:sz w:val="28"/>
          <w:sz w:val="28"/>
          <w:szCs w:val="28"/>
          <w:rtl w:val="true"/>
          <w:lang w:bidi="fa-IR"/>
        </w:rPr>
        <w:t>مسعود بن عمر</w:t>
      </w:r>
    </w:p>
    <w:p>
      <w:pPr>
        <w:pStyle w:val="BookText"/>
        <w:rPr/>
      </w:pPr>
      <w:r>
        <w:rPr>
          <w:rFonts w:ascii="IRNazanin" w:hAnsi="IRNazanin" w:eastAsia="IRNazanin"/>
          <w:color w:val="111111"/>
          <w:sz w:val="28"/>
          <w:sz w:val="28"/>
          <w:szCs w:val="28"/>
          <w:rtl w:val="true"/>
          <w:lang w:bidi="fa-IR"/>
        </w:rPr>
        <w:t>مصلح بن عبدالله سعدی ، سعدی، مصلح بن عبد الله</w:t>
      </w:r>
    </w:p>
    <w:p>
      <w:pPr>
        <w:pStyle w:val="BookText"/>
        <w:rPr/>
      </w:pPr>
      <w:r>
        <w:rPr>
          <w:rFonts w:ascii="IRNazanin" w:hAnsi="IRNazanin" w:eastAsia="IRNazanin"/>
          <w:color w:val="111111"/>
          <w:sz w:val="28"/>
          <w:sz w:val="28"/>
          <w:szCs w:val="28"/>
          <w:rtl w:val="true"/>
          <w:lang w:bidi="fa-IR"/>
        </w:rPr>
        <w:t xml:space="preserve">مظفر بن محمد الحسینی شفایی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مظفر بن محمد</w:t>
      </w:r>
    </w:p>
    <w:p>
      <w:pPr>
        <w:pStyle w:val="BookText"/>
        <w:rPr/>
      </w:pPr>
      <w:r>
        <w:rPr>
          <w:rFonts w:ascii="IRNazanin" w:hAnsi="IRNazanin" w:eastAsia="IRNazanin"/>
          <w:color w:val="111111"/>
          <w:sz w:val="28"/>
          <w:sz w:val="28"/>
          <w:szCs w:val="28"/>
          <w:rtl w:val="true"/>
          <w:lang w:bidi="fa-IR"/>
        </w:rPr>
        <w:t xml:space="preserve">مظفر بن محمد قاسم گنابادی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گنابادی، مظفرین محمد قاسم</w:t>
      </w:r>
    </w:p>
    <w:p>
      <w:pPr>
        <w:pStyle w:val="BookText"/>
        <w:rPr/>
      </w:pPr>
      <w:r>
        <w:rPr>
          <w:rFonts w:ascii="IRNazanin" w:hAnsi="IRNazanin" w:eastAsia="IRNazanin"/>
          <w:color w:val="111111"/>
          <w:sz w:val="28"/>
          <w:sz w:val="28"/>
          <w:szCs w:val="28"/>
          <w:rtl w:val="true"/>
          <w:lang w:bidi="fa-IR"/>
        </w:rPr>
        <w:t xml:space="preserve">مظفر بن محمد قاسم گنابادی منجم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گنابادی</w:t>
      </w:r>
    </w:p>
    <w:p>
      <w:pPr>
        <w:pStyle w:val="BookText"/>
        <w:rPr/>
      </w:pPr>
      <w:r>
        <w:rPr>
          <w:rFonts w:ascii="IRNazanin" w:hAnsi="IRNazanin" w:eastAsia="IRNazanin"/>
          <w:color w:val="111111"/>
          <w:sz w:val="28"/>
          <w:sz w:val="28"/>
          <w:szCs w:val="28"/>
          <w:rtl w:val="true"/>
          <w:lang w:bidi="fa-IR"/>
        </w:rPr>
        <w:t>مظفر بن محمد قاسم</w:t>
      </w:r>
    </w:p>
    <w:p>
      <w:pPr>
        <w:pStyle w:val="BookText"/>
        <w:rPr/>
      </w:pPr>
      <w:r>
        <w:rPr>
          <w:rFonts w:ascii="IRNazanin" w:hAnsi="IRNazanin" w:eastAsia="IRNazanin"/>
          <w:color w:val="111111"/>
          <w:sz w:val="28"/>
          <w:sz w:val="28"/>
          <w:szCs w:val="28"/>
          <w:rtl w:val="true"/>
          <w:lang w:bidi="fa-IR"/>
        </w:rPr>
        <w:t xml:space="preserve">مظفر جنابدی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گنابادی مظفربن محمد قاسم</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مظفر منجم جنابادی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گنابادی، مظفر بن محمد قاسم </w:t>
      </w:r>
    </w:p>
    <w:p>
      <w:pPr>
        <w:pStyle w:val="BookText"/>
        <w:rPr/>
      </w:pPr>
      <w:r>
        <w:rPr>
          <w:rFonts w:ascii="IRNazanin" w:hAnsi="IRNazanin" w:eastAsia="IRNazanin"/>
          <w:color w:val="111111"/>
          <w:sz w:val="28"/>
          <w:sz w:val="28"/>
          <w:szCs w:val="28"/>
          <w:rtl w:val="true"/>
          <w:lang w:bidi="fa-IR"/>
        </w:rPr>
        <w:t>مظهر بن مظفر روشن الدوله رستم جنگ ظفرخان، مظهرین مظفر</w:t>
      </w:r>
    </w:p>
    <w:p>
      <w:pPr>
        <w:pStyle w:val="BookText"/>
        <w:rPr/>
      </w:pPr>
      <w:r>
        <w:rPr>
          <w:rFonts w:ascii="IRNazanin" w:hAnsi="IRNazanin" w:eastAsia="IRNazanin"/>
          <w:color w:val="111111"/>
          <w:sz w:val="28"/>
          <w:sz w:val="28"/>
          <w:szCs w:val="28"/>
          <w:rtl w:val="true"/>
          <w:lang w:bidi="fa-IR"/>
        </w:rPr>
        <w:t xml:space="preserve">معتمدالدوله فرهاد میرزا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میرزا قاجار معمالی نیشابوری میرحسین بن محمد </w:t>
      </w:r>
      <w:r>
        <w:rPr>
          <w:rFonts w:eastAsia="IRNazanin" w:cs="IRNazanin"/>
          <w:color w:val="111111"/>
          <w:sz w:val="28"/>
          <w:szCs w:val="28"/>
          <w:lang w:bidi="fa-IR"/>
        </w:rPr>
        <w:t>13613/3</w:t>
      </w:r>
    </w:p>
    <w:p>
      <w:pPr>
        <w:pStyle w:val="BookText"/>
        <w:rPr/>
      </w:pPr>
      <w:r>
        <w:rPr>
          <w:rFonts w:ascii="IRNazanin" w:hAnsi="IRNazanin" w:eastAsia="IRNazanin"/>
          <w:color w:val="111111"/>
          <w:sz w:val="28"/>
          <w:sz w:val="28"/>
          <w:szCs w:val="28"/>
          <w:rtl w:val="true"/>
          <w:lang w:bidi="fa-IR"/>
        </w:rPr>
        <w:t>مفصل بن عمر</w:t>
      </w:r>
    </w:p>
    <w:p>
      <w:pPr>
        <w:pStyle w:val="BookText"/>
        <w:rPr/>
      </w:pPr>
      <w:r>
        <w:rPr>
          <w:rFonts w:ascii="IRNazanin" w:hAnsi="IRNazanin" w:eastAsia="IRNazanin"/>
          <w:color w:val="111111"/>
          <w:sz w:val="28"/>
          <w:sz w:val="28"/>
          <w:szCs w:val="28"/>
          <w:rtl w:val="true"/>
          <w:lang w:bidi="fa-IR"/>
        </w:rPr>
        <w:t>مقدس اردبیلی، احمد بن محمد</w:t>
      </w:r>
    </w:p>
    <w:p>
      <w:pPr>
        <w:pStyle w:val="BookText"/>
        <w:rPr/>
      </w:pPr>
      <w:r>
        <w:rPr>
          <w:rFonts w:ascii="IRNazanin" w:hAnsi="IRNazanin" w:eastAsia="IRNazanin"/>
          <w:color w:val="111111"/>
          <w:sz w:val="28"/>
          <w:sz w:val="28"/>
          <w:szCs w:val="28"/>
          <w:rtl w:val="true"/>
          <w:lang w:bidi="fa-IR"/>
        </w:rPr>
        <w:t>ملاباشی ایروانی، عبدالکریم بن قاسم</w:t>
      </w:r>
    </w:p>
    <w:p>
      <w:pPr>
        <w:pStyle w:val="BookText"/>
        <w:rPr/>
      </w:pPr>
      <w:r>
        <w:rPr>
          <w:rFonts w:ascii="IRNazanin" w:hAnsi="IRNazanin" w:eastAsia="IRNazanin"/>
          <w:color w:val="111111"/>
          <w:sz w:val="28"/>
          <w:sz w:val="28"/>
          <w:szCs w:val="28"/>
          <w:rtl w:val="true"/>
          <w:lang w:bidi="fa-IR"/>
        </w:rPr>
        <w:t xml:space="preserve">ملا عبد الرزاق بن على 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عبد الرزاق بن علي</w:t>
      </w:r>
    </w:p>
    <w:p>
      <w:pPr>
        <w:pStyle w:val="BookText"/>
        <w:rPr/>
      </w:pPr>
      <w:r>
        <w:rPr>
          <w:rFonts w:ascii="IRNazanin" w:hAnsi="IRNazanin" w:eastAsia="IRNazanin"/>
          <w:color w:val="111111"/>
          <w:sz w:val="28"/>
          <w:sz w:val="28"/>
          <w:szCs w:val="28"/>
          <w:rtl w:val="true"/>
          <w:lang w:bidi="fa-IR"/>
        </w:rPr>
        <w:t xml:space="preserve">ملا محمد اشرفی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 محمد بن مهدی</w:t>
      </w:r>
    </w:p>
    <w:p>
      <w:pPr>
        <w:pStyle w:val="BookText"/>
        <w:rPr/>
      </w:pPr>
      <w:r>
        <w:rPr>
          <w:rFonts w:ascii="IRNazanin" w:hAnsi="IRNazanin" w:eastAsia="IRNazanin"/>
          <w:color w:val="111111"/>
          <w:sz w:val="28"/>
          <w:sz w:val="28"/>
          <w:szCs w:val="28"/>
          <w:rtl w:val="true"/>
          <w:lang w:bidi="fa-IR"/>
        </w:rPr>
        <w:t>ملا محمد شمسای گیلانی ، شمسای گیلانی، محمد</w:t>
      </w:r>
    </w:p>
    <w:p>
      <w:pPr>
        <w:pStyle w:val="BookText"/>
        <w:rPr/>
      </w:pPr>
      <w:r>
        <w:rPr>
          <w:rFonts w:ascii="IRNazanin" w:hAnsi="IRNazanin" w:eastAsia="IRNazanin"/>
          <w:color w:val="111111"/>
          <w:sz w:val="28"/>
          <w:sz w:val="28"/>
          <w:szCs w:val="28"/>
          <w:rtl w:val="true"/>
          <w:lang w:bidi="fa-IR"/>
        </w:rPr>
        <w:t>ملا محمد مهدی بن ابی در براقی ، براقی، مهدی بن ابی در</w:t>
      </w:r>
    </w:p>
    <w:p>
      <w:pPr>
        <w:pStyle w:val="BookText"/>
        <w:rPr/>
      </w:pPr>
      <w:r>
        <w:rPr>
          <w:rFonts w:ascii="IRNazanin" w:hAnsi="IRNazanin" w:eastAsia="IRNazanin"/>
          <w:color w:val="111111"/>
          <w:sz w:val="28"/>
          <w:sz w:val="28"/>
          <w:szCs w:val="28"/>
          <w:rtl w:val="true"/>
          <w:lang w:bidi="fa-IR"/>
        </w:rPr>
        <w:t xml:space="preserve">ملا مظفربن محمد قاسم منجم جنابدی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گنابادی مظفر بن محمد قاسم </w:t>
      </w:r>
      <w:r>
        <w:rPr>
          <w:rFonts w:eastAsia="IRNazanin" w:cs="IRNazanin"/>
          <w:color w:val="111111"/>
          <w:sz w:val="28"/>
          <w:szCs w:val="28"/>
          <w:lang w:bidi="fa-IR"/>
        </w:rPr>
        <w:t>13652</w:t>
      </w:r>
    </w:p>
    <w:p>
      <w:pPr>
        <w:pStyle w:val="BookText"/>
        <w:rPr/>
      </w:pPr>
      <w:r>
        <w:rPr>
          <w:rFonts w:ascii="IRNazanin" w:hAnsi="IRNazanin" w:eastAsia="IRNazanin"/>
          <w:color w:val="111111"/>
          <w:sz w:val="28"/>
          <w:sz w:val="28"/>
          <w:szCs w:val="28"/>
          <w:rtl w:val="true"/>
          <w:lang w:bidi="fa-IR"/>
        </w:rPr>
        <w:t>محمود بن خداداد اشتوی ، اشنوی، محمودین خداداد موریه، جیمر جاستی بین موسى بن حسن مجتبی موسی بن حسن مجتبی</w:t>
      </w:r>
    </w:p>
    <w:p>
      <w:pPr>
        <w:pStyle w:val="BookText"/>
        <w:rPr/>
      </w:pPr>
      <w:r>
        <w:rPr>
          <w:rFonts w:ascii="IRNazanin" w:hAnsi="IRNazanin" w:eastAsia="IRNazanin"/>
          <w:color w:val="111111"/>
          <w:sz w:val="28"/>
          <w:sz w:val="28"/>
          <w:szCs w:val="28"/>
          <w:rtl w:val="true"/>
          <w:lang w:bidi="fa-IR"/>
        </w:rPr>
        <w:t>موسوی، محمدرضا</w:t>
      </w:r>
    </w:p>
    <w:p>
      <w:pPr>
        <w:pStyle w:val="BookText"/>
        <w:rPr/>
      </w:pPr>
      <w:r>
        <w:rPr>
          <w:rFonts w:ascii="IRNazanin" w:hAnsi="IRNazanin" w:eastAsia="IRNazanin"/>
          <w:color w:val="111111"/>
          <w:sz w:val="28"/>
          <w:sz w:val="28"/>
          <w:szCs w:val="28"/>
          <w:rtl w:val="true"/>
          <w:lang w:bidi="fa-IR"/>
        </w:rPr>
        <w:t>موسوی، محمدرضا بن اسماعیل</w:t>
      </w:r>
    </w:p>
    <w:p>
      <w:pPr>
        <w:pStyle w:val="BookText"/>
        <w:rPr/>
      </w:pPr>
      <w:r>
        <w:rPr>
          <w:rFonts w:ascii="IRNazanin" w:hAnsi="IRNazanin" w:eastAsia="IRNazanin"/>
          <w:color w:val="111111"/>
          <w:sz w:val="28"/>
          <w:sz w:val="28"/>
          <w:szCs w:val="28"/>
          <w:rtl w:val="true"/>
          <w:lang w:bidi="fa-IR"/>
        </w:rPr>
        <w:t>مولانا فتح الله کاشی کاشانی، فتح الله بن شکر الله</w:t>
      </w:r>
    </w:p>
    <w:p>
      <w:pPr>
        <w:pStyle w:val="BookText"/>
        <w:rPr/>
      </w:pPr>
      <w:r>
        <w:rPr>
          <w:rFonts w:ascii="IRNazanin" w:hAnsi="IRNazanin" w:eastAsia="IRNazanin"/>
          <w:color w:val="111111"/>
          <w:sz w:val="28"/>
          <w:sz w:val="28"/>
          <w:szCs w:val="28"/>
          <w:rtl w:val="true"/>
          <w:lang w:bidi="fa-IR"/>
        </w:rPr>
        <w:t xml:space="preserve">مولانا یوسف بن محمد یوسفی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هروی، یوسف بن محمد</w:t>
      </w:r>
    </w:p>
    <w:p>
      <w:pPr>
        <w:pStyle w:val="BookText"/>
        <w:rPr/>
      </w:pPr>
      <w:r>
        <w:rPr>
          <w:rFonts w:ascii="IRNazanin" w:hAnsi="IRNazanin" w:eastAsia="IRNazanin"/>
          <w:color w:val="111111"/>
          <w:sz w:val="28"/>
          <w:sz w:val="28"/>
          <w:szCs w:val="28"/>
          <w:rtl w:val="true"/>
          <w:lang w:bidi="fa-IR"/>
        </w:rPr>
        <w:t>مهجردی، محمد بن یوسف</w:t>
      </w:r>
    </w:p>
    <w:p>
      <w:pPr>
        <w:pStyle w:val="BookText"/>
        <w:rPr/>
      </w:pPr>
      <w:r>
        <w:rPr>
          <w:rFonts w:ascii="IRNazanin" w:hAnsi="IRNazanin" w:eastAsia="IRNazanin"/>
          <w:color w:val="111111"/>
          <w:sz w:val="28"/>
          <w:sz w:val="28"/>
          <w:szCs w:val="28"/>
          <w:rtl w:val="true"/>
          <w:lang w:bidi="fa-IR"/>
        </w:rPr>
        <w:t>مهدی بن ابی در براقی، مهدی بن ابی در</w:t>
      </w:r>
    </w:p>
    <w:p>
      <w:pPr>
        <w:pStyle w:val="BookText"/>
        <w:rPr/>
      </w:pPr>
      <w:r>
        <w:rPr>
          <w:rFonts w:ascii="IRNazanin" w:hAnsi="IRNazanin" w:eastAsia="IRNazanin"/>
          <w:color w:val="111111"/>
          <w:sz w:val="28"/>
          <w:sz w:val="28"/>
          <w:szCs w:val="28"/>
          <w:rtl w:val="true"/>
          <w:lang w:bidi="fa-IR"/>
        </w:rPr>
        <w:t xml:space="preserve">میبدی، حسین بن معین الدین </w:t>
      </w:r>
      <w:r>
        <w:rPr>
          <w:rFonts w:eastAsia="IRNazanin" w:cs="IRNazanin"/>
          <w:color w:val="111111"/>
          <w:sz w:val="28"/>
          <w:szCs w:val="28"/>
          <w:lang w:bidi="fa-IR"/>
        </w:rPr>
        <w:t>13706/2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13762</w:t>
      </w:r>
    </w:p>
    <w:p>
      <w:pPr>
        <w:pStyle w:val="BookText"/>
        <w:rPr/>
      </w:pPr>
      <w:r>
        <w:rPr>
          <w:rFonts w:ascii="IRNazanin" w:hAnsi="IRNazanin" w:eastAsia="IRNazanin"/>
          <w:color w:val="111111"/>
          <w:sz w:val="28"/>
          <w:sz w:val="28"/>
          <w:szCs w:val="28"/>
          <w:rtl w:val="true"/>
          <w:lang w:bidi="fa-IR"/>
        </w:rPr>
        <w:t xml:space="preserve">میرحسین بن محمد معمایی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معمائی نیشابوری، میرحسین بن محمد</w:t>
      </w:r>
    </w:p>
    <w:p>
      <w:pPr>
        <w:pStyle w:val="BookText"/>
        <w:rPr/>
      </w:pPr>
      <w:r>
        <w:rPr>
          <w:rFonts w:ascii="IRNazanin" w:hAnsi="IRNazanin" w:eastAsia="IRNazanin"/>
          <w:color w:val="111111"/>
          <w:sz w:val="28"/>
          <w:sz w:val="28"/>
          <w:szCs w:val="28"/>
          <w:rtl w:val="true"/>
          <w:lang w:bidi="fa-IR"/>
        </w:rPr>
        <w:t xml:space="preserve">میرخواند، محمد بن خاوند شاه </w:t>
      </w:r>
      <w:r>
        <w:rPr>
          <w:rFonts w:eastAsia="IRNazanin" w:cs="IRNazanin"/>
          <w:color w:val="111111"/>
          <w:sz w:val="28"/>
          <w:szCs w:val="28"/>
          <w:lang w:bidi="fa-IR"/>
        </w:rPr>
        <w:t>13547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13649</w:t>
      </w:r>
      <w:r>
        <w:rPr>
          <w:rFonts w:eastAsia="IRNazanin" w:cs="IRNazanin"/>
          <w:color w:val="111111"/>
          <w:sz w:val="28"/>
          <w:szCs w:val="28"/>
          <w:rtl w:val="true"/>
          <w:lang w:bidi="fa-IR"/>
        </w:rPr>
        <w:t xml:space="preserve"> </w:t>
      </w:r>
      <w:r>
        <w:rPr>
          <w:rFonts w:eastAsia="IRNazanin" w:cs="IRNazanin"/>
          <w:color w:val="111111"/>
          <w:sz w:val="28"/>
          <w:szCs w:val="28"/>
          <w:lang w:bidi="fa-IR"/>
        </w:rPr>
        <w:t>13796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13696</w:t>
      </w:r>
    </w:p>
    <w:p>
      <w:pPr>
        <w:pStyle w:val="BookText"/>
        <w:rPr/>
      </w:pPr>
      <w:r>
        <w:rPr>
          <w:rFonts w:ascii="IRNazanin" w:hAnsi="IRNazanin" w:eastAsia="IRNazanin"/>
          <w:color w:val="111111"/>
          <w:sz w:val="28"/>
          <w:sz w:val="28"/>
          <w:szCs w:val="28"/>
          <w:rtl w:val="true"/>
          <w:lang w:bidi="fa-IR"/>
        </w:rPr>
        <w:t>میرزا آقاخان کرمانی، عبدالحسین</w:t>
      </w:r>
    </w:p>
    <w:p>
      <w:pPr>
        <w:pStyle w:val="BookText"/>
        <w:rPr/>
      </w:pPr>
      <w:r>
        <w:rPr>
          <w:rFonts w:ascii="IRNazanin" w:hAnsi="IRNazanin" w:eastAsia="IRNazanin"/>
          <w:color w:val="111111"/>
          <w:sz w:val="28"/>
          <w:sz w:val="28"/>
          <w:szCs w:val="28"/>
          <w:rtl w:val="true"/>
          <w:lang w:bidi="fa-IR"/>
        </w:rPr>
        <w:t xml:space="preserve">میرزا عبدالوهاب نشاط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اصفهانی عبد الوهاب</w:t>
      </w:r>
    </w:p>
    <w:p>
      <w:pPr>
        <w:pStyle w:val="BookText"/>
        <w:rPr/>
      </w:pPr>
      <w:r>
        <w:rPr>
          <w:rFonts w:ascii="IRNazanin" w:hAnsi="IRNazanin" w:eastAsia="IRNazanin"/>
          <w:color w:val="111111"/>
          <w:sz w:val="28"/>
          <w:sz w:val="28"/>
          <w:szCs w:val="28"/>
          <w:rtl w:val="true"/>
          <w:lang w:bidi="fa-IR"/>
        </w:rPr>
        <w:t>میرزا قاسم علی احگر حیدرآبادی و اخگر حیدر آبادی، قاسم علی</w:t>
      </w:r>
    </w:p>
    <w:p>
      <w:pPr>
        <w:pStyle w:val="BookText"/>
        <w:rPr/>
      </w:pPr>
      <w:r>
        <w:rPr>
          <w:rFonts w:ascii="IRNazanin" w:hAnsi="IRNazanin" w:eastAsia="IRNazanin"/>
          <w:color w:val="111111"/>
          <w:sz w:val="28"/>
          <w:sz w:val="28"/>
          <w:szCs w:val="28"/>
          <w:rtl w:val="true"/>
          <w:lang w:bidi="fa-IR"/>
        </w:rPr>
        <w:t>میرزا ملکم خان ، ملکم</w:t>
      </w:r>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13741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13659</w:t>
      </w:r>
    </w:p>
    <w:p>
      <w:pPr>
        <w:pStyle w:val="BookText"/>
        <w:rPr/>
      </w:pPr>
      <w:r>
        <w:rPr>
          <w:rFonts w:ascii="IRNazanin" w:hAnsi="IRNazanin" w:eastAsia="IRNazanin"/>
          <w:color w:val="111111"/>
          <w:sz w:val="28"/>
          <w:sz w:val="28"/>
          <w:szCs w:val="28"/>
          <w:rtl w:val="true"/>
          <w:lang w:bidi="fa-IR"/>
        </w:rPr>
        <w:t>میر محمد زمان تنکابنی ، حکیم مؤمن محمد مؤمن بن محمد زمان</w:t>
      </w:r>
    </w:p>
    <w:p>
      <w:pPr>
        <w:pStyle w:val="BookText"/>
        <w:rPr/>
      </w:pPr>
      <w:r>
        <w:rPr>
          <w:rFonts w:ascii="IRNazanin" w:hAnsi="IRNazanin" w:eastAsia="IRNazanin"/>
          <w:color w:val="111111"/>
          <w:sz w:val="28"/>
          <w:sz w:val="28"/>
          <w:szCs w:val="28"/>
          <w:rtl w:val="true"/>
          <w:lang w:bidi="fa-IR"/>
        </w:rPr>
        <w:t xml:space="preserve">میر نواب بن میر ابوتراب خان بهادر ناصرين محمد حیدر رمال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رمال، ناصرین محمد</w:t>
      </w:r>
    </w:p>
    <w:p>
      <w:pPr>
        <w:pStyle w:val="BookText"/>
        <w:rPr/>
      </w:pPr>
      <w:r>
        <w:rPr>
          <w:rFonts w:ascii="IRNazanin" w:hAnsi="IRNazanin" w:eastAsia="IRNazanin"/>
          <w:color w:val="111111"/>
          <w:sz w:val="28"/>
          <w:sz w:val="28"/>
          <w:szCs w:val="28"/>
          <w:rtl w:val="true"/>
          <w:lang w:bidi="fa-IR"/>
        </w:rPr>
        <w:t xml:space="preserve">براقی، مهدی بن ابی در </w:t>
      </w:r>
      <w:r>
        <w:rPr>
          <w:rFonts w:eastAsia="IRNazanin" w:cs="IRNazanin"/>
          <w:color w:val="111111"/>
          <w:sz w:val="28"/>
          <w:szCs w:val="28"/>
          <w:lang w:bidi="fa-IR"/>
        </w:rPr>
        <w:t>13545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13613/6</w:t>
      </w:r>
    </w:p>
    <w:p>
      <w:pPr>
        <w:pStyle w:val="BookText"/>
        <w:rPr/>
      </w:pPr>
      <w:r>
        <w:rPr>
          <w:rFonts w:ascii="IRNazanin" w:hAnsi="IRNazanin" w:eastAsia="IRNazanin"/>
          <w:color w:val="111111"/>
          <w:sz w:val="28"/>
          <w:sz w:val="28"/>
          <w:szCs w:val="28"/>
          <w:rtl w:val="true"/>
          <w:lang w:bidi="fa-IR"/>
        </w:rPr>
        <w:t>نشاط اصفهانی، عبد الوهاب</w:t>
      </w:r>
    </w:p>
    <w:p>
      <w:pPr>
        <w:pStyle w:val="BookText"/>
        <w:rPr/>
      </w:pPr>
      <w:r>
        <w:rPr>
          <w:rFonts w:ascii="IRNazanin" w:hAnsi="IRNazanin" w:eastAsia="IRNazanin"/>
          <w:color w:val="111111"/>
          <w:sz w:val="28"/>
          <w:sz w:val="28"/>
          <w:szCs w:val="28"/>
          <w:rtl w:val="true"/>
          <w:lang w:bidi="fa-IR"/>
        </w:rPr>
        <w:t xml:space="preserve">نصیر الدین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الدین طوسی، محمدبن محمد</w:t>
      </w:r>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13721/2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13721/1</w:t>
      </w:r>
      <w:r>
        <w:rPr>
          <w:rFonts w:eastAsia="IRNazanin" w:cs="IRNazanin"/>
          <w:color w:val="111111"/>
          <w:sz w:val="28"/>
          <w:szCs w:val="28"/>
          <w:rtl w:val="true"/>
          <w:lang w:bidi="fa-IR"/>
        </w:rPr>
        <w:t xml:space="preserve"> </w:t>
      </w:r>
      <w:r>
        <w:rPr>
          <w:rFonts w:eastAsia="IRNazanin" w:cs="IRNazanin"/>
          <w:color w:val="111111"/>
          <w:sz w:val="28"/>
          <w:szCs w:val="28"/>
          <w:lang w:bidi="fa-IR"/>
        </w:rPr>
        <w:t>137071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136702</w:t>
      </w:r>
    </w:p>
    <w:p>
      <w:pPr>
        <w:pStyle w:val="BookText"/>
        <w:rPr/>
      </w:pPr>
      <w:r>
        <w:rPr>
          <w:rFonts w:ascii="IRNazanin" w:hAnsi="IRNazanin" w:eastAsia="IRNazanin"/>
          <w:color w:val="111111"/>
          <w:sz w:val="28"/>
          <w:sz w:val="28"/>
          <w:szCs w:val="28"/>
          <w:rtl w:val="true"/>
          <w:lang w:bidi="fa-IR"/>
        </w:rPr>
        <w:t xml:space="preserve">نظام الدين عبد القادر بن حسن رویانی 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رویانی، عبد القادر بن حسن</w:t>
      </w:r>
    </w:p>
    <w:p>
      <w:pPr>
        <w:pStyle w:val="BookText"/>
        <w:rPr/>
      </w:pPr>
      <w:r>
        <w:rPr>
          <w:rFonts w:ascii="IRNazanin" w:hAnsi="IRNazanin" w:eastAsia="IRNazanin"/>
          <w:color w:val="111111"/>
          <w:sz w:val="28"/>
          <w:sz w:val="28"/>
          <w:szCs w:val="28"/>
          <w:rtl w:val="true"/>
          <w:lang w:bidi="fa-IR"/>
        </w:rPr>
        <w:t>نظام العلماء، محمد رفیع بن علی اصغر</w:t>
      </w:r>
    </w:p>
    <w:p>
      <w:pPr>
        <w:pStyle w:val="BookText"/>
        <w:rPr/>
      </w:pPr>
      <w:r>
        <w:rPr>
          <w:rFonts w:ascii="IRNazanin" w:hAnsi="IRNazanin" w:eastAsia="IRNazanin"/>
          <w:color w:val="111111"/>
          <w:sz w:val="28"/>
          <w:sz w:val="28"/>
          <w:szCs w:val="28"/>
          <w:rtl w:val="true"/>
          <w:lang w:bidi="fa-IR"/>
        </w:rPr>
        <w:t>نفیس بن عوض</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نفیس بن عوض بن حکیم کرمانی و نفیس بن عوض </w:t>
      </w:r>
    </w:p>
    <w:p>
      <w:pPr>
        <w:pStyle w:val="BookText"/>
        <w:rPr/>
      </w:pPr>
      <w:r>
        <w:rPr>
          <w:rFonts w:ascii="IRNazanin" w:hAnsi="IRNazanin" w:eastAsia="IRNazanin"/>
          <w:color w:val="111111"/>
          <w:sz w:val="28"/>
          <w:sz w:val="28"/>
          <w:szCs w:val="28"/>
          <w:rtl w:val="true"/>
          <w:lang w:bidi="fa-IR"/>
        </w:rPr>
        <w:t xml:space="preserve">نقوی، غلامعلی بن محمد اکمل </w:t>
      </w:r>
      <w:r>
        <w:rPr>
          <w:rFonts w:eastAsia="IRNazanin" w:cs="IRNazanin"/>
          <w:color w:val="111111"/>
          <w:sz w:val="28"/>
          <w:szCs w:val="28"/>
          <w:lang w:bidi="fa-IR"/>
        </w:rPr>
        <w:t>13761</w:t>
      </w:r>
    </w:p>
    <w:p>
      <w:pPr>
        <w:pStyle w:val="BookText"/>
        <w:rPr/>
      </w:pPr>
      <w:r>
        <w:rPr>
          <w:rFonts w:ascii="IRNazanin" w:hAnsi="IRNazanin" w:eastAsia="IRNazanin"/>
          <w:color w:val="111111"/>
          <w:sz w:val="28"/>
          <w:sz w:val="28"/>
          <w:szCs w:val="28"/>
          <w:rtl w:val="true"/>
          <w:lang w:bidi="fa-IR"/>
        </w:rPr>
        <w:t xml:space="preserve">نورالدین ظهوری ترشیزی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ترشیزی نورالدین محمد</w:t>
      </w:r>
    </w:p>
    <w:p>
      <w:pPr>
        <w:pStyle w:val="BookText"/>
        <w:rPr/>
      </w:pPr>
      <w:r>
        <w:rPr>
          <w:rFonts w:ascii="IRNazanin" w:hAnsi="IRNazanin" w:eastAsia="IRNazanin"/>
          <w:color w:val="111111"/>
          <w:sz w:val="28"/>
          <w:sz w:val="28"/>
          <w:szCs w:val="28"/>
          <w:rtl w:val="true"/>
          <w:lang w:bidi="fa-IR"/>
        </w:rPr>
        <w:t xml:space="preserve">نوروز علی بن محمد باقر بسطامی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بسطامی نوروز علی بن محمد باقر</w:t>
      </w:r>
    </w:p>
    <w:p>
      <w:pPr>
        <w:pStyle w:val="BookText"/>
        <w:rPr/>
      </w:pPr>
      <w:r>
        <w:rPr>
          <w:rFonts w:ascii="IRNazanin" w:hAnsi="IRNazanin" w:eastAsia="IRNazanin"/>
          <w:color w:val="111111"/>
          <w:sz w:val="28"/>
          <w:sz w:val="28"/>
          <w:szCs w:val="28"/>
          <w:rtl w:val="true"/>
          <w:lang w:bidi="fa-IR"/>
        </w:rPr>
        <w:t xml:space="preserve">نیز بروجردی، علی اصغر بن علی اکبر </w:t>
      </w:r>
      <w:r>
        <w:rPr>
          <w:rFonts w:eastAsia="IRNazanin" w:cs="IRNazanin"/>
          <w:color w:val="111111"/>
          <w:sz w:val="28"/>
          <w:szCs w:val="28"/>
          <w:lang w:bidi="fa-IR"/>
        </w:rPr>
        <w:t>13751/1</w:t>
      </w:r>
    </w:p>
    <w:p>
      <w:pPr>
        <w:pStyle w:val="BookText"/>
        <w:rPr/>
      </w:pPr>
      <w:r>
        <w:rPr>
          <w:rFonts w:ascii="IRNazanin" w:hAnsi="IRNazanin" w:eastAsia="IRNazanin"/>
          <w:color w:val="111111"/>
          <w:sz w:val="28"/>
          <w:sz w:val="28"/>
          <w:szCs w:val="28"/>
          <w:rtl w:val="true"/>
          <w:lang w:bidi="fa-IR"/>
        </w:rPr>
        <w:t>وحید تبریزی ، وحیدی تبریزی</w:t>
      </w:r>
    </w:p>
    <w:p>
      <w:pPr>
        <w:pStyle w:val="BookText"/>
        <w:rPr/>
      </w:pPr>
      <w:r>
        <w:rPr>
          <w:rFonts w:ascii="IRNazanin" w:hAnsi="IRNazanin" w:eastAsia="IRNazanin"/>
          <w:color w:val="111111"/>
          <w:sz w:val="28"/>
          <w:sz w:val="28"/>
          <w:szCs w:val="28"/>
          <w:rtl w:val="true"/>
          <w:lang w:bidi="fa-IR"/>
        </w:rPr>
        <w:t xml:space="preserve">وحید قزوینی، محمد طاهر بن حسین </w:t>
      </w:r>
      <w:r>
        <w:rPr>
          <w:rFonts w:eastAsia="IRNazanin" w:cs="IRNazanin"/>
          <w:color w:val="111111"/>
          <w:sz w:val="28"/>
          <w:szCs w:val="28"/>
          <w:lang w:bidi="fa-IR"/>
        </w:rPr>
        <w:t>13617/2</w:t>
      </w:r>
    </w:p>
    <w:p>
      <w:pPr>
        <w:pStyle w:val="BookText"/>
        <w:rPr/>
      </w:pPr>
      <w:r>
        <w:rPr>
          <w:rFonts w:ascii="IRNazanin" w:hAnsi="IRNazanin" w:eastAsia="IRNazanin"/>
          <w:color w:val="111111"/>
          <w:sz w:val="28"/>
          <w:sz w:val="28"/>
          <w:szCs w:val="28"/>
          <w:rtl w:val="true"/>
          <w:lang w:bidi="fa-IR"/>
        </w:rPr>
        <w:t xml:space="preserve">وحیدی تبریزی </w:t>
      </w:r>
      <w:r>
        <w:rPr>
          <w:rFonts w:eastAsia="IRNazanin" w:cs="IRNazanin"/>
          <w:color w:val="111111"/>
          <w:sz w:val="28"/>
          <w:szCs w:val="28"/>
          <w:lang w:bidi="fa-IR"/>
        </w:rPr>
        <w:t>13559/1</w:t>
      </w:r>
    </w:p>
    <w:p>
      <w:pPr>
        <w:pStyle w:val="BookText"/>
        <w:rPr/>
      </w:pPr>
      <w:r>
        <w:rPr>
          <w:rFonts w:ascii="IRNazanin" w:hAnsi="IRNazanin" w:eastAsia="IRNazanin"/>
          <w:color w:val="111111"/>
          <w:sz w:val="28"/>
          <w:sz w:val="28"/>
          <w:szCs w:val="28"/>
          <w:rtl w:val="true"/>
          <w:lang w:bidi="fa-IR"/>
        </w:rPr>
        <w:t xml:space="preserve">وفایی، حسین </w:t>
      </w:r>
      <w:r>
        <w:rPr>
          <w:rFonts w:eastAsia="IRNazanin" w:cs="IRNazanin"/>
          <w:color w:val="111111"/>
          <w:sz w:val="28"/>
          <w:szCs w:val="28"/>
          <w:lang w:bidi="fa-IR"/>
        </w:rPr>
        <w:t>13586/2</w:t>
      </w:r>
    </w:p>
    <w:p>
      <w:pPr>
        <w:pStyle w:val="BookText"/>
        <w:rPr/>
      </w:pPr>
      <w:r>
        <w:rPr>
          <w:rFonts w:ascii="IRNazanin" w:hAnsi="IRNazanin" w:eastAsia="IRNazanin"/>
          <w:color w:val="111111"/>
          <w:sz w:val="28"/>
          <w:sz w:val="28"/>
          <w:szCs w:val="28"/>
          <w:rtl w:val="true"/>
          <w:lang w:bidi="fa-IR"/>
        </w:rPr>
        <w:t xml:space="preserve">هاتف اصفهانی، احمد </w:t>
      </w:r>
      <w:r>
        <w:rPr>
          <w:rFonts w:eastAsia="IRNazanin" w:cs="IRNazanin"/>
          <w:color w:val="111111"/>
          <w:sz w:val="28"/>
          <w:szCs w:val="28"/>
          <w:lang w:bidi="fa-IR"/>
        </w:rPr>
        <w:t>13772/4</w:t>
      </w:r>
    </w:p>
    <w:p>
      <w:pPr>
        <w:pStyle w:val="BookText"/>
        <w:rPr/>
      </w:pPr>
      <w:r>
        <w:rPr>
          <w:rFonts w:ascii="IRNazanin" w:hAnsi="IRNazanin" w:eastAsia="IRNazanin"/>
          <w:color w:val="111111"/>
          <w:sz w:val="28"/>
          <w:sz w:val="28"/>
          <w:szCs w:val="28"/>
          <w:rtl w:val="true"/>
          <w:lang w:bidi="fa-IR"/>
        </w:rPr>
        <w:t xml:space="preserve">هاتف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اصفهانی، احمد</w:t>
      </w:r>
    </w:p>
    <w:p>
      <w:pPr>
        <w:pStyle w:val="BookText"/>
        <w:rPr/>
      </w:pPr>
      <w:r>
        <w:rPr>
          <w:rFonts w:ascii="IRNazanin" w:hAnsi="IRNazanin" w:eastAsia="IRNazanin"/>
          <w:color w:val="111111"/>
          <w:sz w:val="28"/>
          <w:sz w:val="28"/>
          <w:szCs w:val="28"/>
          <w:rtl w:val="true"/>
          <w:lang w:bidi="fa-IR"/>
        </w:rPr>
        <w:t>هدایت الله بن حسین آشتیانی ، آشتیانی</w:t>
      </w:r>
    </w:p>
    <w:p>
      <w:pPr>
        <w:pStyle w:val="BookText"/>
        <w:rPr/>
      </w:pPr>
      <w:r>
        <w:rPr>
          <w:rFonts w:ascii="IRNazanin" w:hAnsi="IRNazanin" w:eastAsia="IRNazanin"/>
          <w:color w:val="111111"/>
          <w:sz w:val="28"/>
          <w:sz w:val="28"/>
          <w:szCs w:val="28"/>
          <w:rtl w:val="true"/>
          <w:lang w:bidi="fa-IR"/>
        </w:rPr>
        <w:t>هدایت الله بن حسین</w:t>
      </w:r>
    </w:p>
    <w:p>
      <w:pPr>
        <w:pStyle w:val="BookText"/>
        <w:rPr/>
      </w:pPr>
      <w:r>
        <w:rPr>
          <w:rFonts w:ascii="IRNazanin" w:hAnsi="IRNazanin" w:eastAsia="IRNazanin"/>
          <w:color w:val="111111"/>
          <w:sz w:val="28"/>
          <w:sz w:val="28"/>
          <w:szCs w:val="28"/>
          <w:rtl w:val="true"/>
          <w:lang w:bidi="fa-IR"/>
        </w:rPr>
        <w:t xml:space="preserve">هلالی جغتایی، بدرالدین </w:t>
      </w:r>
      <w:r>
        <w:rPr>
          <w:rFonts w:eastAsia="IRNazanin" w:cs="IRNazanin"/>
          <w:color w:val="111111"/>
          <w:sz w:val="28"/>
          <w:szCs w:val="28"/>
          <w:lang w:bidi="fa-IR"/>
        </w:rPr>
        <w:t>13757/3</w:t>
      </w:r>
    </w:p>
    <w:p>
      <w:pPr>
        <w:pStyle w:val="BookText"/>
        <w:rPr/>
      </w:pPr>
      <w:r>
        <w:rPr>
          <w:rFonts w:ascii="IRNazanin" w:hAnsi="IRNazanin" w:eastAsia="IRNazanin"/>
          <w:color w:val="111111"/>
          <w:sz w:val="28"/>
          <w:sz w:val="28"/>
          <w:szCs w:val="28"/>
          <w:rtl w:val="true"/>
          <w:lang w:bidi="fa-IR"/>
        </w:rPr>
        <w:t xml:space="preserve">همدانی، محمد باقر بن محمد جعفر </w:t>
      </w:r>
      <w:r>
        <w:rPr>
          <w:rFonts w:eastAsia="IRNazanin" w:cs="IRNazanin"/>
          <w:color w:val="111111"/>
          <w:sz w:val="28"/>
          <w:szCs w:val="28"/>
          <w:lang w:bidi="fa-IR"/>
        </w:rPr>
        <w:t>136169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136166</w:t>
      </w:r>
      <w:r>
        <w:rPr>
          <w:rFonts w:eastAsia="IRNazanin" w:cs="IRNazanin"/>
          <w:color w:val="111111"/>
          <w:sz w:val="28"/>
          <w:szCs w:val="28"/>
          <w:rtl w:val="true"/>
          <w:lang w:bidi="fa-IR"/>
        </w:rPr>
        <w:t xml:space="preserve"> </w:t>
      </w:r>
      <w:r>
        <w:rPr>
          <w:rFonts w:eastAsia="IRNazanin" w:cs="IRNazanin"/>
          <w:color w:val="111111"/>
          <w:sz w:val="28"/>
          <w:szCs w:val="28"/>
          <w:lang w:bidi="fa-IR"/>
        </w:rPr>
        <w:t>136165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136164</w:t>
      </w:r>
      <w:r>
        <w:rPr>
          <w:rFonts w:eastAsia="IRNazanin" w:cs="IRNazanin"/>
          <w:color w:val="111111"/>
          <w:sz w:val="28"/>
          <w:szCs w:val="28"/>
          <w:rtl w:val="true"/>
          <w:lang w:bidi="fa-IR"/>
        </w:rPr>
        <w:t xml:space="preserve"> </w:t>
      </w:r>
      <w:r>
        <w:rPr>
          <w:rFonts w:eastAsia="IRNazanin" w:cs="IRNazanin"/>
          <w:color w:val="111111"/>
          <w:sz w:val="28"/>
          <w:szCs w:val="28"/>
          <w:lang w:bidi="fa-IR"/>
        </w:rPr>
        <w:t>136163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136162</w:t>
      </w:r>
    </w:p>
    <w:p>
      <w:pPr>
        <w:pStyle w:val="BookText"/>
        <w:rPr/>
      </w:pPr>
      <w:r>
        <w:rPr>
          <w:rFonts w:ascii="IRNazanin" w:hAnsi="IRNazanin" w:eastAsia="IRNazanin"/>
          <w:color w:val="111111"/>
          <w:sz w:val="28"/>
          <w:sz w:val="28"/>
          <w:szCs w:val="28"/>
          <w:rtl w:val="true"/>
          <w:lang w:bidi="fa-IR"/>
        </w:rPr>
        <w:t xml:space="preserve">همدانی، محمد زکی بن ابراهیم </w:t>
      </w:r>
      <w:r>
        <w:rPr>
          <w:rFonts w:eastAsia="IRNazanin" w:cs="IRNazanin"/>
          <w:color w:val="111111"/>
          <w:sz w:val="28"/>
          <w:szCs w:val="28"/>
          <w:lang w:bidi="fa-IR"/>
        </w:rPr>
        <w:t>13773/1</w:t>
      </w:r>
    </w:p>
    <w:p>
      <w:pPr>
        <w:pStyle w:val="BookText"/>
        <w:rPr/>
      </w:pPr>
      <w:r>
        <w:rPr>
          <w:rFonts w:ascii="IRNazanin" w:hAnsi="IRNazanin" w:eastAsia="IRNazanin"/>
          <w:color w:val="111111"/>
          <w:sz w:val="28"/>
          <w:sz w:val="28"/>
          <w:szCs w:val="28"/>
          <w:rtl w:val="true"/>
          <w:lang w:bidi="fa-IR"/>
        </w:rPr>
        <w:t xml:space="preserve">هنری مورتن استانلی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استنلی، هنری مورتن</w:t>
      </w:r>
    </w:p>
    <w:p>
      <w:pPr>
        <w:pStyle w:val="BookText"/>
        <w:rPr/>
      </w:pPr>
      <w:r>
        <w:rPr>
          <w:rFonts w:ascii="IRNazanin" w:hAnsi="IRNazanin" w:eastAsia="IRNazanin"/>
          <w:color w:val="111111"/>
          <w:sz w:val="28"/>
          <w:sz w:val="28"/>
          <w:szCs w:val="28"/>
          <w:rtl w:val="true"/>
          <w:lang w:bidi="fa-IR"/>
        </w:rPr>
        <w:t>یحیی بن عبد اللطيف قزوینی ، قزوینی، یحیی بن عبد اللطيف</w:t>
      </w:r>
    </w:p>
    <w:p>
      <w:pPr>
        <w:pStyle w:val="BookText"/>
        <w:rPr/>
      </w:pPr>
      <w:r>
        <w:rPr>
          <w:rFonts w:ascii="IRNazanin" w:hAnsi="IRNazanin" w:eastAsia="IRNazanin"/>
          <w:color w:val="111111"/>
          <w:sz w:val="28"/>
          <w:sz w:val="28"/>
          <w:szCs w:val="28"/>
          <w:rtl w:val="true"/>
          <w:lang w:bidi="fa-IR"/>
        </w:rPr>
        <w:t>یزدی، ابوالقاسم بن احمد یزدی، حسن بن محمد علی</w:t>
      </w:r>
    </w:p>
    <w:p>
      <w:pPr>
        <w:pStyle w:val="BookText"/>
        <w:rPr/>
      </w:pPr>
      <w:r>
        <w:rPr>
          <w:rFonts w:ascii="Amiri" w:hAnsi="Amiri" w:eastAsia="Amiri" w:cs="Amiri"/>
          <w:color w:val="111111"/>
          <w:sz w:val="28"/>
          <w:sz w:val="28"/>
          <w:szCs w:val="28"/>
          <w:rtl w:val="true"/>
          <w:lang w:bidi="ar-SA"/>
        </w:rPr>
        <w:t>يوحنا بن اسرائيل</w:t>
      </w:r>
    </w:p>
    <w:p>
      <w:pPr>
        <w:pStyle w:val="BookText"/>
        <w:rPr/>
      </w:pPr>
      <w:r>
        <w:rPr>
          <w:rFonts w:ascii="IRNazanin" w:hAnsi="IRNazanin" w:eastAsia="IRNazanin"/>
          <w:color w:val="111111"/>
          <w:sz w:val="28"/>
          <w:sz w:val="28"/>
          <w:szCs w:val="28"/>
          <w:rtl w:val="true"/>
          <w:lang w:bidi="fa-IR"/>
        </w:rPr>
        <w:t xml:space="preserve">يوسف بن محمد يوسف الطبيب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هروی يوسف بن محمد</w:t>
      </w:r>
    </w:p>
    <w:p>
      <w:pPr>
        <w:pStyle w:val="BookText"/>
        <w:rPr/>
      </w:pPr>
      <w:r>
        <w:rPr>
          <w:rFonts w:ascii="IRNazanin" w:hAnsi="IRNazanin" w:eastAsia="IRNazanin"/>
          <w:color w:val="111111"/>
          <w:sz w:val="28"/>
          <w:sz w:val="28"/>
          <w:szCs w:val="28"/>
          <w:rtl w:val="true"/>
          <w:lang w:bidi="fa-IR"/>
        </w:rPr>
        <w:t>یوسف بن محمد بن یوسف یوسفی هروی ، یوسفی هروی، یوسفین محمد</w:t>
      </w:r>
    </w:p>
    <w:p>
      <w:pPr>
        <w:pStyle w:val="BookText"/>
        <w:rPr/>
      </w:pPr>
      <w:r>
        <w:rPr>
          <w:rFonts w:ascii="IRNazanin" w:hAnsi="IRNazanin" w:eastAsia="IRNazanin"/>
          <w:color w:val="111111"/>
          <w:sz w:val="28"/>
          <w:sz w:val="28"/>
          <w:szCs w:val="28"/>
          <w:rtl w:val="true"/>
          <w:lang w:bidi="fa-IR"/>
        </w:rPr>
        <w:t xml:space="preserve">یوسفی هروی، یوسف بن محمد </w:t>
      </w:r>
      <w:r>
        <w:rPr>
          <w:rFonts w:eastAsia="IRNazanin" w:cs="IRNazanin"/>
          <w:color w:val="111111"/>
          <w:sz w:val="28"/>
          <w:szCs w:val="28"/>
          <w:lang w:bidi="fa-IR"/>
        </w:rPr>
        <w:t>13707/4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13558/6</w:t>
      </w:r>
      <w:r>
        <w:rPr>
          <w:rFonts w:eastAsia="IRNazanin" w:cs="IRNazanin"/>
          <w:color w:val="111111"/>
          <w:sz w:val="28"/>
          <w:szCs w:val="28"/>
          <w:rtl w:val="true"/>
          <w:lang w:bidi="fa-IR"/>
        </w:rPr>
        <w:t xml:space="preserve"> </w:t>
      </w:r>
      <w:r>
        <w:rPr>
          <w:rFonts w:eastAsia="IRNazanin" w:cs="IRNazanin"/>
          <w:color w:val="111111"/>
          <w:sz w:val="28"/>
          <w:szCs w:val="28"/>
          <w:lang w:bidi="fa-IR"/>
        </w:rPr>
        <w:t>13558/5</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یونانی، سکندر بن اسماعیل </w:t>
      </w:r>
      <w:r>
        <w:rPr>
          <w:rFonts w:eastAsia="IRNazanin" w:cs="IRNazanin"/>
          <w:color w:val="111111"/>
          <w:sz w:val="28"/>
          <w:szCs w:val="28"/>
          <w:lang w:bidi="fa-IR"/>
        </w:rPr>
        <w:t>13675</w:t>
      </w:r>
      <w:r>
        <w:rPr>
          <w:rFonts w:eastAsia="IRNazanin" w:cs="IRNazanin"/>
          <w:color w:val="111111"/>
          <w:sz w:val="28"/>
          <w:szCs w:val="28"/>
          <w:rtl w:val="true"/>
          <w:lang w:bidi="fa-IR"/>
        </w:rPr>
        <w:t xml:space="preserve"> </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2" w:name="pg9548_65378"/>
      <w:bookmarkStart w:id="1473" w:name="pg9548_65378"/>
      <w:bookmarkEnd w:id="1473"/>
    </w:p>
    <w:p>
      <w:pPr>
        <w:pStyle w:val="Heading3"/>
        <w:numPr>
          <w:ilvl w:val="2"/>
          <w:numId w:val="1"/>
        </w:numPr>
        <w:rPr/>
      </w:pPr>
      <w:bookmarkStart w:id="1474" w:name="pg9548_65378"/>
      <w:bookmarkStart w:id="1475" w:name="__RefHeading___Toc6834927_2870459653"/>
      <w:bookmarkStart w:id="1476" w:name="_Toc527"/>
      <w:bookmarkEnd w:id="1474"/>
      <w:bookmarkEnd w:id="1475"/>
      <w:r>
        <w:rPr>
          <w:rtl w:val="true"/>
        </w:rPr>
        <w:t>آثار معرفی شده</w:t>
      </w:r>
      <w:bookmarkEnd w:id="1476"/>
    </w:p>
    <w:p>
      <w:pPr>
        <w:pStyle w:val="BookText"/>
        <w:rPr/>
      </w:pPr>
      <w:r>
        <w:rPr>
          <w:rFonts w:ascii="IRNazanin" w:hAnsi="IRNazanin" w:eastAsia="IRNazanin"/>
          <w:color w:val="111111"/>
          <w:sz w:val="28"/>
          <w:sz w:val="28"/>
          <w:szCs w:val="28"/>
          <w:rtl w:val="true"/>
          <w:lang w:bidi="fa-IR"/>
        </w:rPr>
        <w:t xml:space="preserve">آتشکده آذر </w:t>
      </w:r>
      <w:r>
        <w:rPr>
          <w:rFonts w:eastAsia="IRNazanin" w:cs="IRNazanin"/>
          <w:color w:val="111111"/>
          <w:sz w:val="28"/>
          <w:szCs w:val="28"/>
          <w:lang w:bidi="fa-IR"/>
        </w:rPr>
        <w:t>13528/3</w:t>
      </w:r>
    </w:p>
    <w:p>
      <w:pPr>
        <w:pStyle w:val="BookText"/>
        <w:rPr/>
      </w:pPr>
      <w:r>
        <w:rPr>
          <w:rFonts w:ascii="IRNazanin" w:hAnsi="IRNazanin" w:eastAsia="IRNazanin"/>
          <w:color w:val="111111"/>
          <w:sz w:val="28"/>
          <w:sz w:val="28"/>
          <w:szCs w:val="28"/>
          <w:rtl w:val="true"/>
          <w:lang w:bidi="fa-IR"/>
        </w:rPr>
        <w:t xml:space="preserve">آثار الاحمدی </w:t>
      </w:r>
      <w:r>
        <w:rPr>
          <w:rFonts w:eastAsia="IRNazanin" w:cs="IRNazanin"/>
          <w:color w:val="111111"/>
          <w:sz w:val="28"/>
          <w:szCs w:val="28"/>
          <w:lang w:bidi="fa-IR"/>
        </w:rPr>
        <w:t>13516</w:t>
      </w:r>
    </w:p>
    <w:p>
      <w:pPr>
        <w:pStyle w:val="BookText"/>
        <w:rPr/>
      </w:pPr>
      <w:r>
        <w:rPr>
          <w:rFonts w:ascii="IRNazanin" w:hAnsi="IRNazanin" w:eastAsia="IRNazanin"/>
          <w:color w:val="111111"/>
          <w:sz w:val="28"/>
          <w:sz w:val="28"/>
          <w:szCs w:val="28"/>
          <w:rtl w:val="true"/>
          <w:lang w:bidi="fa-IR"/>
        </w:rPr>
        <w:t xml:space="preserve">آفرینش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نورپاک آیات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شاهی</w:t>
      </w:r>
    </w:p>
    <w:p>
      <w:pPr>
        <w:pStyle w:val="BookText"/>
        <w:rPr/>
      </w:pPr>
      <w:r>
        <w:rPr>
          <w:rFonts w:ascii="IRNazanin" w:hAnsi="IRNazanin" w:eastAsia="IRNazanin"/>
          <w:color w:val="111111"/>
          <w:sz w:val="28"/>
          <w:sz w:val="28"/>
          <w:szCs w:val="28"/>
          <w:rtl w:val="true"/>
          <w:lang w:bidi="fa-IR"/>
        </w:rPr>
        <w:t xml:space="preserve">اثبات الواجب </w:t>
      </w:r>
      <w:r>
        <w:rPr>
          <w:rFonts w:eastAsia="IRNazanin" w:cs="IRNazanin"/>
          <w:color w:val="111111"/>
          <w:sz w:val="28"/>
          <w:szCs w:val="28"/>
          <w:lang w:bidi="fa-IR"/>
        </w:rPr>
        <w:t>13510/6</w:t>
      </w:r>
    </w:p>
    <w:p>
      <w:pPr>
        <w:pStyle w:val="BookText"/>
        <w:rPr/>
      </w:pPr>
      <w:r>
        <w:rPr>
          <w:rFonts w:ascii="IRNazanin" w:hAnsi="IRNazanin" w:eastAsia="IRNazanin"/>
          <w:color w:val="111111"/>
          <w:sz w:val="28"/>
          <w:sz w:val="28"/>
          <w:szCs w:val="28"/>
          <w:rtl w:val="true"/>
          <w:lang w:bidi="fa-IR"/>
        </w:rPr>
        <w:t xml:space="preserve">اثبات نبوت خاصه </w:t>
      </w:r>
      <w:r>
        <w:rPr>
          <w:rFonts w:eastAsia="IRNazanin" w:cs="IRNazanin"/>
          <w:color w:val="111111"/>
          <w:sz w:val="28"/>
          <w:szCs w:val="28"/>
          <w:lang w:bidi="fa-IR"/>
        </w:rPr>
        <w:t>13636</w:t>
      </w:r>
    </w:p>
    <w:p>
      <w:pPr>
        <w:pStyle w:val="BookText"/>
        <w:rPr/>
      </w:pPr>
      <w:r>
        <w:rPr>
          <w:rFonts w:ascii="IRNazanin" w:hAnsi="IRNazanin" w:eastAsia="IRNazanin"/>
          <w:color w:val="111111"/>
          <w:sz w:val="28"/>
          <w:sz w:val="28"/>
          <w:szCs w:val="28"/>
          <w:rtl w:val="true"/>
          <w:lang w:bidi="fa-IR"/>
        </w:rPr>
        <w:t>انمار الشجر اشجار و اثمار</w:t>
      </w:r>
    </w:p>
    <w:p>
      <w:pPr>
        <w:pStyle w:val="BookText"/>
        <w:rPr/>
      </w:pPr>
      <w:r>
        <w:rPr>
          <w:rFonts w:ascii="Amiri" w:hAnsi="Amiri" w:eastAsia="Amiri" w:cs="Amiri"/>
          <w:color w:val="111111"/>
          <w:sz w:val="28"/>
          <w:sz w:val="28"/>
          <w:szCs w:val="28"/>
          <w:rtl w:val="true"/>
          <w:lang w:bidi="ar-SA"/>
        </w:rPr>
        <w:t xml:space="preserve">احكام الاعوام </w:t>
      </w:r>
      <w:r>
        <w:rPr>
          <w:rFonts w:eastAsia="Amiri" w:cs="Amiri" w:ascii="Amiri" w:hAnsi="Amiri"/>
          <w:color w:val="111111"/>
          <w:sz w:val="28"/>
          <w:szCs w:val="28"/>
          <w:lang w:bidi="ar-SA"/>
        </w:rPr>
        <w:t>13667</w:t>
      </w:r>
    </w:p>
    <w:p>
      <w:pPr>
        <w:pStyle w:val="BookText"/>
        <w:rPr/>
      </w:pPr>
      <w:r>
        <w:rPr>
          <w:rFonts w:ascii="IRNazanin" w:hAnsi="IRNazanin" w:eastAsia="IRNazanin"/>
          <w:color w:val="111111"/>
          <w:sz w:val="28"/>
          <w:sz w:val="28"/>
          <w:szCs w:val="28"/>
          <w:rtl w:val="true"/>
          <w:lang w:bidi="fa-IR"/>
        </w:rPr>
        <w:t xml:space="preserve">احکام طالع </w:t>
      </w:r>
      <w:r>
        <w:rPr>
          <w:rFonts w:eastAsia="IRNazanin" w:cs="IRNazanin"/>
          <w:color w:val="111111"/>
          <w:sz w:val="28"/>
          <w:szCs w:val="28"/>
          <w:lang w:bidi="fa-IR"/>
        </w:rPr>
        <w:t>137272</w:t>
      </w:r>
    </w:p>
    <w:p>
      <w:pPr>
        <w:pStyle w:val="BookText"/>
        <w:rPr/>
      </w:pPr>
      <w:r>
        <w:rPr>
          <w:rFonts w:ascii="IRNazanin" w:hAnsi="IRNazanin" w:eastAsia="IRNazanin"/>
          <w:color w:val="111111"/>
          <w:sz w:val="28"/>
          <w:sz w:val="28"/>
          <w:szCs w:val="28"/>
          <w:rtl w:val="true"/>
          <w:lang w:bidi="fa-IR"/>
        </w:rPr>
        <w:t xml:space="preserve">اختیارات ایام </w:t>
      </w:r>
      <w:r>
        <w:rPr>
          <w:rFonts w:eastAsia="IRNazanin" w:cs="IRNazanin"/>
          <w:color w:val="111111"/>
          <w:sz w:val="28"/>
          <w:szCs w:val="28"/>
          <w:lang w:bidi="fa-IR"/>
        </w:rPr>
        <w:t>13707/5</w:t>
      </w:r>
      <w:r>
        <w:rPr>
          <w:rFonts w:eastAsia="IRNazanin" w:cs="IRNazanin"/>
          <w:color w:val="111111"/>
          <w:sz w:val="28"/>
          <w:szCs w:val="28"/>
          <w:rtl w:val="true"/>
          <w:lang w:bidi="fa-IR"/>
        </w:rPr>
        <w:t xml:space="preserve"> </w:t>
      </w:r>
      <w:r>
        <w:rPr>
          <w:rFonts w:eastAsia="IRNazanin" w:cs="IRNazanin"/>
          <w:color w:val="111111"/>
          <w:sz w:val="28"/>
          <w:szCs w:val="28"/>
          <w:lang w:bidi="fa-IR"/>
        </w:rPr>
        <w:t>13664/2</w:t>
      </w:r>
      <w:r>
        <w:rPr>
          <w:rFonts w:eastAsia="IRNazanin" w:cs="IRNazanin"/>
          <w:color w:val="111111"/>
          <w:sz w:val="28"/>
          <w:szCs w:val="28"/>
          <w:rtl w:val="true"/>
          <w:lang w:bidi="fa-IR"/>
        </w:rPr>
        <w:t xml:space="preserve"> </w:t>
      </w:r>
      <w:r>
        <w:rPr>
          <w:rFonts w:eastAsia="IRNazanin" w:cs="IRNazanin"/>
          <w:color w:val="111111"/>
          <w:sz w:val="28"/>
          <w:szCs w:val="28"/>
          <w:lang w:bidi="fa-IR"/>
        </w:rPr>
        <w:t>13783/3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13754/2</w:t>
      </w:r>
    </w:p>
    <w:p>
      <w:pPr>
        <w:pStyle w:val="BookText"/>
        <w:rPr/>
      </w:pPr>
      <w:r>
        <w:rPr>
          <w:rFonts w:ascii="IRNazanin" w:hAnsi="IRNazanin" w:eastAsia="IRNazanin"/>
          <w:color w:val="111111"/>
          <w:sz w:val="28"/>
          <w:sz w:val="28"/>
          <w:szCs w:val="28"/>
          <w:rtl w:val="true"/>
          <w:lang w:bidi="fa-IR"/>
        </w:rPr>
        <w:t xml:space="preserve">اختیارات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eastAsia="IRNazanin" w:cs="IRNazanin"/>
          <w:color w:val="111111"/>
          <w:sz w:val="28"/>
          <w:szCs w:val="28"/>
          <w:lang w:bidi="fa-IR"/>
        </w:rPr>
        <w:t>13756/2</w:t>
      </w:r>
      <w:r>
        <w:rPr>
          <w:rFonts w:eastAsia="IRNazanin" w:cs="IRNazanin"/>
          <w:color w:val="111111"/>
          <w:sz w:val="28"/>
          <w:szCs w:val="28"/>
          <w:rtl w:val="true"/>
          <w:lang w:bidi="fa-IR"/>
        </w:rPr>
        <w:t xml:space="preserve"> </w:t>
      </w:r>
      <w:r>
        <w:rPr>
          <w:rFonts w:eastAsia="IRNazanin" w:cs="IRNazanin"/>
          <w:color w:val="111111"/>
          <w:sz w:val="28"/>
          <w:szCs w:val="28"/>
          <w:lang w:bidi="fa-IR"/>
        </w:rPr>
        <w:t>13611/1</w:t>
      </w:r>
    </w:p>
    <w:p>
      <w:pPr>
        <w:pStyle w:val="BookText"/>
        <w:rPr/>
      </w:pPr>
      <w:r>
        <w:rPr>
          <w:rFonts w:ascii="IRNazanin" w:hAnsi="IRNazanin" w:eastAsia="IRNazanin"/>
          <w:color w:val="111111"/>
          <w:sz w:val="28"/>
          <w:sz w:val="28"/>
          <w:szCs w:val="28"/>
          <w:rtl w:val="true"/>
          <w:lang w:bidi="fa-IR"/>
        </w:rPr>
        <w:t xml:space="preserve">اختیارات بدیعی </w:t>
      </w:r>
      <w:r>
        <w:rPr>
          <w:rFonts w:eastAsia="IRNazanin" w:cs="IRNazanin"/>
          <w:color w:val="111111"/>
          <w:sz w:val="28"/>
          <w:szCs w:val="28"/>
          <w:lang w:bidi="fa-IR"/>
        </w:rPr>
        <w:t>1369/5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1353/3</w:t>
      </w:r>
    </w:p>
    <w:p>
      <w:pPr>
        <w:pStyle w:val="BookText"/>
        <w:rPr/>
      </w:pPr>
      <w:r>
        <w:rPr>
          <w:rFonts w:ascii="IRNazanin" w:hAnsi="IRNazanin" w:eastAsia="IRNazanin"/>
          <w:color w:val="111111"/>
          <w:sz w:val="28"/>
          <w:sz w:val="28"/>
          <w:szCs w:val="28"/>
          <w:rtl w:val="true"/>
          <w:lang w:bidi="fa-IR"/>
        </w:rPr>
        <w:t xml:space="preserve">اختیارات بروج </w:t>
      </w:r>
      <w:r>
        <w:rPr>
          <w:rFonts w:eastAsia="IRNazanin" w:cs="IRNazanin"/>
          <w:color w:val="111111"/>
          <w:sz w:val="28"/>
          <w:szCs w:val="28"/>
          <w:lang w:bidi="fa-IR"/>
        </w:rPr>
        <w:t>13707/6</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13746/1</w:t>
      </w:r>
    </w:p>
    <w:p>
      <w:pPr>
        <w:pStyle w:val="BookText"/>
        <w:rPr/>
      </w:pPr>
      <w:r>
        <w:rPr>
          <w:rFonts w:ascii="IRNazanin" w:hAnsi="IRNazanin" w:eastAsia="IRNazanin"/>
          <w:color w:val="111111"/>
          <w:sz w:val="28"/>
          <w:sz w:val="28"/>
          <w:szCs w:val="28"/>
          <w:rtl w:val="true"/>
          <w:lang w:bidi="fa-IR"/>
        </w:rPr>
        <w:t xml:space="preserve">اخلاق جرجانی </w:t>
      </w:r>
      <w:r>
        <w:rPr>
          <w:rFonts w:eastAsia="IRNazanin" w:cs="IRNazanin"/>
          <w:color w:val="111111"/>
          <w:sz w:val="28"/>
          <w:szCs w:val="28"/>
          <w:lang w:bidi="fa-IR"/>
        </w:rPr>
        <w:t>13609</w:t>
      </w:r>
    </w:p>
    <w:p>
      <w:pPr>
        <w:pStyle w:val="BookText"/>
        <w:rPr/>
      </w:pPr>
      <w:r>
        <w:rPr>
          <w:rFonts w:ascii="Amiri" w:hAnsi="Amiri" w:eastAsia="Amiri" w:cs="Amiri"/>
          <w:color w:val="111111"/>
          <w:sz w:val="28"/>
          <w:sz w:val="28"/>
          <w:szCs w:val="28"/>
          <w:rtl w:val="true"/>
          <w:lang w:bidi="ar-SA"/>
        </w:rPr>
        <w:t xml:space="preserve">اخلاق 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لوامع الاشراق في مكارم الاخلاق</w:t>
      </w:r>
    </w:p>
    <w:p>
      <w:pPr>
        <w:pStyle w:val="BookText"/>
        <w:rPr/>
      </w:pPr>
      <w:r>
        <w:rPr>
          <w:rFonts w:ascii="IRNazanin" w:hAnsi="IRNazanin" w:eastAsia="IRNazanin"/>
          <w:color w:val="111111"/>
          <w:sz w:val="28"/>
          <w:sz w:val="28"/>
          <w:szCs w:val="28"/>
          <w:rtl w:val="true"/>
          <w:lang w:bidi="fa-IR"/>
        </w:rPr>
        <w:t xml:space="preserve">آداب نماز شب </w:t>
      </w:r>
      <w:r>
        <w:rPr>
          <w:rFonts w:eastAsia="IRNazanin" w:cs="IRNazanin"/>
          <w:color w:val="111111"/>
          <w:sz w:val="28"/>
          <w:szCs w:val="28"/>
          <w:lang w:bidi="fa-IR"/>
        </w:rPr>
        <w:t>13777/5</w:t>
      </w:r>
    </w:p>
    <w:p>
      <w:pPr>
        <w:pStyle w:val="BookText"/>
        <w:rPr/>
      </w:pPr>
      <w:r>
        <w:rPr>
          <w:rFonts w:ascii="Amiri" w:hAnsi="Amiri" w:eastAsia="Amiri" w:cs="Amiri"/>
          <w:color w:val="111111"/>
          <w:sz w:val="28"/>
          <w:sz w:val="28"/>
          <w:szCs w:val="28"/>
          <w:rtl w:val="true"/>
          <w:lang w:bidi="ar-SA"/>
        </w:rPr>
        <w:t xml:space="preserve">أربعون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اربعون سورة منتخب من التورية</w:t>
      </w:r>
    </w:p>
    <w:p>
      <w:pPr>
        <w:pStyle w:val="BookText"/>
        <w:rPr/>
      </w:pPr>
      <w:r>
        <w:rPr>
          <w:rFonts w:ascii="Amiri" w:hAnsi="Amiri" w:eastAsia="Amiri" w:cs="Amiri"/>
          <w:color w:val="111111"/>
          <w:sz w:val="28"/>
          <w:sz w:val="28"/>
          <w:szCs w:val="28"/>
          <w:rtl w:val="true"/>
          <w:lang w:bidi="ar-SA"/>
        </w:rPr>
        <w:t xml:space="preserve">اربعون سورة منتخب من التورية </w:t>
      </w:r>
      <w:r>
        <w:rPr>
          <w:rFonts w:eastAsia="Amiri" w:cs="Amiri" w:ascii="Amiri" w:hAnsi="Amiri"/>
          <w:color w:val="111111"/>
          <w:sz w:val="28"/>
          <w:szCs w:val="28"/>
          <w:lang w:bidi="ar-SA"/>
        </w:rPr>
        <w:t>13746/2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13765/1</w:t>
      </w:r>
    </w:p>
    <w:p>
      <w:pPr>
        <w:pStyle w:val="BookText"/>
        <w:rPr/>
      </w:pPr>
      <w:r>
        <w:rPr>
          <w:rFonts w:ascii="Amiri" w:hAnsi="Amiri" w:eastAsia="Amiri" w:cs="Amiri"/>
          <w:color w:val="111111"/>
          <w:sz w:val="28"/>
          <w:sz w:val="28"/>
          <w:szCs w:val="28"/>
          <w:rtl w:val="true"/>
          <w:lang w:bidi="ar-SA"/>
        </w:rPr>
        <w:t xml:space="preserve">ارجوزة في التجويد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الجزرية</w:t>
      </w:r>
    </w:p>
    <w:p>
      <w:pPr>
        <w:pStyle w:val="BookText"/>
        <w:rPr/>
      </w:pPr>
      <w:r>
        <w:rPr>
          <w:rFonts w:ascii="IRNazanin" w:hAnsi="IRNazanin" w:eastAsia="IRNazanin"/>
          <w:color w:val="111111"/>
          <w:sz w:val="28"/>
          <w:sz w:val="28"/>
          <w:szCs w:val="28"/>
          <w:rtl w:val="true"/>
          <w:lang w:bidi="fa-IR"/>
        </w:rPr>
        <w:t xml:space="preserve">ارشاد العوام </w:t>
      </w:r>
      <w:r>
        <w:rPr>
          <w:rFonts w:eastAsia="IRNazanin" w:cs="IRNazanin"/>
          <w:color w:val="111111"/>
          <w:sz w:val="28"/>
          <w:szCs w:val="28"/>
          <w:lang w:bidi="fa-IR"/>
        </w:rPr>
        <w:t>13694/1</w:t>
      </w:r>
    </w:p>
    <w:p>
      <w:pPr>
        <w:pStyle w:val="BookText"/>
        <w:rPr/>
      </w:pPr>
      <w:r>
        <w:rPr>
          <w:rFonts w:ascii="IRNazanin" w:hAnsi="IRNazanin" w:eastAsia="IRNazanin"/>
          <w:color w:val="111111"/>
          <w:sz w:val="28"/>
          <w:sz w:val="28"/>
          <w:szCs w:val="28"/>
          <w:rtl w:val="true"/>
          <w:lang w:bidi="fa-IR"/>
        </w:rPr>
        <w:t xml:space="preserve">ارشاد المستر شدین </w:t>
      </w:r>
      <w:r>
        <w:rPr>
          <w:rFonts w:eastAsia="IRNazanin" w:cs="IRNazanin"/>
          <w:color w:val="111111"/>
          <w:sz w:val="28"/>
          <w:szCs w:val="28"/>
          <w:lang w:bidi="fa-IR"/>
        </w:rPr>
        <w:t>13623</w:t>
      </w:r>
    </w:p>
    <w:p>
      <w:pPr>
        <w:pStyle w:val="BookText"/>
        <w:rPr/>
      </w:pPr>
      <w:r>
        <w:rPr>
          <w:rFonts w:ascii="IRNazanin" w:hAnsi="IRNazanin" w:eastAsia="IRNazanin"/>
          <w:color w:val="111111"/>
          <w:sz w:val="28"/>
          <w:sz w:val="28"/>
          <w:szCs w:val="28"/>
          <w:rtl w:val="true"/>
          <w:lang w:bidi="fa-IR"/>
        </w:rPr>
        <w:t xml:space="preserve">اسباب نکبت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نامه مظلوم</w:t>
      </w:r>
    </w:p>
    <w:p>
      <w:pPr>
        <w:pStyle w:val="BookText"/>
        <w:rPr/>
      </w:pPr>
      <w:r>
        <w:rPr>
          <w:rFonts w:ascii="Amiri" w:hAnsi="Amiri" w:eastAsia="Amiri" w:cs="Amiri"/>
          <w:color w:val="111111"/>
          <w:sz w:val="28"/>
          <w:sz w:val="28"/>
          <w:szCs w:val="28"/>
          <w:rtl w:val="true"/>
          <w:lang w:bidi="ar-SA"/>
        </w:rPr>
        <w:t xml:space="preserve">أسرار الشهادة </w:t>
      </w:r>
      <w:r>
        <w:rPr>
          <w:rFonts w:eastAsia="Amiri" w:cs="Amiri" w:ascii="Amiri" w:hAnsi="Amiri"/>
          <w:color w:val="111111"/>
          <w:sz w:val="28"/>
          <w:szCs w:val="28"/>
          <w:lang w:bidi="ar-SA"/>
        </w:rPr>
        <w:t>13616/9</w:t>
      </w:r>
    </w:p>
    <w:p>
      <w:pPr>
        <w:pStyle w:val="BookText"/>
        <w:rPr/>
      </w:pPr>
      <w:r>
        <w:rPr>
          <w:rFonts w:ascii="IRNazanin" w:hAnsi="IRNazanin" w:eastAsia="IRNazanin"/>
          <w:color w:val="111111"/>
          <w:sz w:val="28"/>
          <w:sz w:val="28"/>
          <w:szCs w:val="28"/>
          <w:rtl w:val="true"/>
          <w:lang w:bidi="fa-IR"/>
        </w:rPr>
        <w:t xml:space="preserve">اسرار المصائب </w:t>
      </w:r>
      <w:r>
        <w:rPr>
          <w:rFonts w:eastAsia="IRNazanin" w:cs="IRNazanin"/>
          <w:color w:val="111111"/>
          <w:sz w:val="28"/>
          <w:szCs w:val="28"/>
          <w:lang w:bidi="fa-IR"/>
        </w:rPr>
        <w:t>13713/1</w:t>
      </w:r>
    </w:p>
    <w:p>
      <w:pPr>
        <w:pStyle w:val="BookText"/>
        <w:rPr/>
      </w:pPr>
      <w:r>
        <w:rPr>
          <w:rFonts w:ascii="IRNazanin" w:hAnsi="IRNazanin" w:eastAsia="IRNazanin"/>
          <w:color w:val="111111"/>
          <w:sz w:val="28"/>
          <w:sz w:val="28"/>
          <w:szCs w:val="28"/>
          <w:rtl w:val="true"/>
          <w:lang w:bidi="fa-IR"/>
        </w:rPr>
        <w:t xml:space="preserve">اسرار الوصايا الامام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13713/3</w:t>
      </w:r>
    </w:p>
    <w:p>
      <w:pPr>
        <w:pStyle w:val="BookText"/>
        <w:rPr/>
      </w:pPr>
      <w:r>
        <w:rPr>
          <w:rFonts w:ascii="IRNazanin" w:hAnsi="IRNazanin" w:eastAsia="IRNazanin"/>
          <w:color w:val="111111"/>
          <w:sz w:val="28"/>
          <w:sz w:val="28"/>
          <w:szCs w:val="28"/>
          <w:rtl w:val="true"/>
          <w:lang w:bidi="fa-IR"/>
        </w:rPr>
        <w:t xml:space="preserve">اشجار و اثمار </w:t>
      </w:r>
      <w:r>
        <w:rPr>
          <w:rFonts w:eastAsia="IRNazanin" w:cs="IRNazanin"/>
          <w:color w:val="111111"/>
          <w:sz w:val="28"/>
          <w:szCs w:val="28"/>
          <w:lang w:bidi="fa-IR"/>
        </w:rPr>
        <w:t>13654/2</w:t>
      </w:r>
    </w:p>
    <w:p>
      <w:pPr>
        <w:pStyle w:val="BookText"/>
        <w:rPr/>
      </w:pPr>
      <w:r>
        <w:rPr>
          <w:rFonts w:ascii="IRNazanin" w:hAnsi="IRNazanin" w:eastAsia="IRNazanin"/>
          <w:color w:val="111111"/>
          <w:sz w:val="28"/>
          <w:sz w:val="28"/>
          <w:szCs w:val="28"/>
          <w:rtl w:val="true"/>
          <w:lang w:bidi="fa-IR"/>
        </w:rPr>
        <w:t xml:space="preserve">اصطلاحات و کلمات قرانیه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مشکلات قرآن</w:t>
      </w:r>
    </w:p>
    <w:p>
      <w:pPr>
        <w:pStyle w:val="BookText"/>
        <w:rPr/>
      </w:pPr>
      <w:r>
        <w:rPr>
          <w:rFonts w:ascii="Amiri" w:hAnsi="Amiri" w:eastAsia="Amiri" w:cs="Amiri"/>
          <w:color w:val="111111"/>
          <w:sz w:val="28"/>
          <w:sz w:val="28"/>
          <w:szCs w:val="28"/>
          <w:rtl w:val="true"/>
          <w:lang w:bidi="ar-SA"/>
        </w:rPr>
        <w:t xml:space="preserve">اعظم الصناعة </w:t>
      </w:r>
      <w:r>
        <w:rPr>
          <w:rFonts w:eastAsia="Amiri" w:cs="Amiri" w:ascii="Amiri" w:hAnsi="Amiri"/>
          <w:color w:val="111111"/>
          <w:sz w:val="28"/>
          <w:szCs w:val="28"/>
          <w:lang w:bidi="ar-SA"/>
        </w:rPr>
        <w:t>13690</w:t>
      </w:r>
    </w:p>
    <w:p>
      <w:pPr>
        <w:pStyle w:val="BookText"/>
        <w:rPr/>
      </w:pPr>
      <w:r>
        <w:rPr>
          <w:rFonts w:ascii="Amiri" w:hAnsi="Amiri" w:eastAsia="Amiri" w:cs="Amiri"/>
          <w:color w:val="111111"/>
          <w:sz w:val="28"/>
          <w:sz w:val="28"/>
          <w:szCs w:val="28"/>
          <w:rtl w:val="true"/>
          <w:lang w:bidi="ar-SA"/>
        </w:rPr>
        <w:t xml:space="preserve">اكمال الاصلاح </w:t>
      </w:r>
      <w:r>
        <w:rPr>
          <w:rFonts w:eastAsia="Amiri" w:cs="Amiri" w:ascii="Amiri" w:hAnsi="Amiri"/>
          <w:color w:val="111111"/>
          <w:sz w:val="28"/>
          <w:szCs w:val="28"/>
          <w:lang w:bidi="ar-SA"/>
        </w:rPr>
        <w:t>13606</w:t>
      </w:r>
    </w:p>
    <w:p>
      <w:pPr>
        <w:pStyle w:val="BookText"/>
        <w:rPr/>
      </w:pPr>
      <w:r>
        <w:rPr>
          <w:rFonts w:ascii="Amiri" w:hAnsi="Amiri" w:eastAsia="Amiri" w:cs="Amiri"/>
          <w:color w:val="111111"/>
          <w:sz w:val="28"/>
          <w:sz w:val="28"/>
          <w:szCs w:val="28"/>
          <w:rtl w:val="true"/>
          <w:lang w:bidi="ar-SA"/>
        </w:rPr>
        <w:t xml:space="preserve">الفاط الأدوية </w:t>
      </w:r>
      <w:r>
        <w:rPr>
          <w:rFonts w:eastAsia="Amiri" w:cs="Amiri" w:ascii="Amiri" w:hAnsi="Amiri"/>
          <w:color w:val="111111"/>
          <w:sz w:val="28"/>
          <w:szCs w:val="28"/>
          <w:lang w:bidi="ar-SA"/>
        </w:rPr>
        <w:t>13768/4</w:t>
      </w:r>
    </w:p>
    <w:p>
      <w:pPr>
        <w:pStyle w:val="BookText"/>
        <w:rPr/>
      </w:pPr>
      <w:r>
        <w:rPr>
          <w:rFonts w:ascii="Amiri" w:hAnsi="Amiri" w:eastAsia="Amiri" w:cs="Amiri"/>
          <w:color w:val="111111"/>
          <w:sz w:val="28"/>
          <w:sz w:val="28"/>
          <w:szCs w:val="28"/>
          <w:rtl w:val="true"/>
          <w:lang w:bidi="ar-SA"/>
        </w:rPr>
        <w:t xml:space="preserve">انس المزيد </w:t>
      </w:r>
      <w:r>
        <w:rPr>
          <w:rFonts w:eastAsia="Amiri" w:cs="Amiri" w:ascii="Amiri" w:hAnsi="Amiri"/>
          <w:color w:val="111111"/>
          <w:sz w:val="28"/>
          <w:szCs w:val="28"/>
          <w:lang w:bidi="ar-SA"/>
        </w:rPr>
        <w:t>13521</w:t>
      </w:r>
    </w:p>
    <w:p>
      <w:pPr>
        <w:pStyle w:val="BookText"/>
        <w:rPr/>
      </w:pPr>
      <w:r>
        <w:rPr>
          <w:rFonts w:ascii="IRNazanin" w:hAnsi="IRNazanin" w:eastAsia="IRNazanin"/>
          <w:color w:val="111111"/>
          <w:sz w:val="28"/>
          <w:sz w:val="28"/>
          <w:szCs w:val="28"/>
          <w:rtl w:val="true"/>
          <w:lang w:bidi="fa-IR"/>
        </w:rPr>
        <w:t xml:space="preserve">انشاء الصلوات والتحیات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w:t>
      </w:r>
    </w:p>
    <w:p>
      <w:pPr>
        <w:pStyle w:val="BookText"/>
        <w:rPr/>
      </w:pPr>
      <w:r>
        <w:rPr>
          <w:rFonts w:ascii="Amiri" w:hAnsi="Amiri" w:eastAsia="Amiri" w:cs="Amiri"/>
          <w:color w:val="111111"/>
          <w:sz w:val="28"/>
          <w:sz w:val="28"/>
          <w:szCs w:val="28"/>
          <w:rtl w:val="true"/>
          <w:lang w:bidi="ar-SA"/>
        </w:rPr>
        <w:t>انوار التحقيق</w:t>
      </w:r>
    </w:p>
    <w:p>
      <w:pPr>
        <w:pStyle w:val="BookText"/>
        <w:rPr/>
      </w:pPr>
      <w:r>
        <w:rPr>
          <w:rFonts w:ascii="Amiri" w:hAnsi="Amiri" w:eastAsia="Amiri" w:cs="Amiri"/>
          <w:color w:val="111111"/>
          <w:sz w:val="28"/>
          <w:sz w:val="28"/>
          <w:szCs w:val="28"/>
          <w:rtl w:val="true"/>
          <w:lang w:bidi="ar-SA"/>
        </w:rPr>
        <w:t xml:space="preserve">انوار التنزيل و اسرار التأويل </w:t>
      </w:r>
      <w:r>
        <w:rPr>
          <w:rFonts w:eastAsia="Amiri" w:cs="Amiri" w:ascii="Amiri" w:hAnsi="Amiri"/>
          <w:color w:val="111111"/>
          <w:sz w:val="28"/>
          <w:szCs w:val="28"/>
          <w:lang w:bidi="ar-SA"/>
        </w:rPr>
        <w:t>13759/2</w:t>
      </w:r>
    </w:p>
    <w:p>
      <w:pPr>
        <w:pStyle w:val="BookText"/>
        <w:rPr/>
      </w:pPr>
      <w:r>
        <w:rPr>
          <w:rFonts w:ascii="IRNazanin" w:hAnsi="IRNazanin" w:eastAsia="IRNazanin"/>
          <w:color w:val="111111"/>
          <w:sz w:val="28"/>
          <w:sz w:val="28"/>
          <w:szCs w:val="28"/>
          <w:rtl w:val="true"/>
          <w:lang w:bidi="fa-IR"/>
        </w:rPr>
        <w:t xml:space="preserve">انوار سهیلی </w:t>
      </w:r>
      <w:r>
        <w:rPr>
          <w:rFonts w:eastAsia="IRNazanin" w:cs="IRNazanin"/>
          <w:color w:val="111111"/>
          <w:sz w:val="28"/>
          <w:szCs w:val="28"/>
          <w:lang w:bidi="fa-IR"/>
        </w:rPr>
        <w:t>13793</w:t>
      </w:r>
      <w:r>
        <w:rPr>
          <w:rFonts w:eastAsia="IRNazanin" w:cs="IRNazanin"/>
          <w:color w:val="111111"/>
          <w:sz w:val="28"/>
          <w:szCs w:val="28"/>
          <w:rtl w:val="true"/>
          <w:lang w:bidi="fa-IR"/>
        </w:rPr>
        <w:t xml:space="preserve"> </w:t>
      </w:r>
      <w:r>
        <w:rPr>
          <w:rFonts w:eastAsia="IRNazanin" w:cs="IRNazanin"/>
          <w:color w:val="111111"/>
          <w:sz w:val="28"/>
          <w:szCs w:val="28"/>
          <w:lang w:bidi="fa-IR"/>
        </w:rPr>
        <w:t>13730</w:t>
      </w:r>
    </w:p>
    <w:p>
      <w:pPr>
        <w:pStyle w:val="BookText"/>
        <w:rPr/>
      </w:pPr>
      <w:r>
        <w:rPr>
          <w:rFonts w:ascii="IRNazanin" w:hAnsi="IRNazanin" w:eastAsia="IRNazanin"/>
          <w:color w:val="111111"/>
          <w:sz w:val="28"/>
          <w:sz w:val="28"/>
          <w:szCs w:val="28"/>
          <w:rtl w:val="true"/>
          <w:lang w:bidi="fa-IR"/>
        </w:rPr>
        <w:t xml:space="preserve">ايضاح مشکلات قرآن </w:t>
      </w:r>
      <w:r>
        <w:rPr>
          <w:rFonts w:eastAsia="IRNazanin" w:cs="IRNazanin"/>
          <w:color w:val="111111"/>
          <w:sz w:val="28"/>
          <w:szCs w:val="28"/>
          <w:lang w:bidi="fa-IR"/>
        </w:rPr>
        <w:t>13679/1</w:t>
      </w:r>
    </w:p>
    <w:p>
      <w:pPr>
        <w:pStyle w:val="BookText"/>
        <w:rPr/>
      </w:pPr>
      <w:r>
        <w:rPr>
          <w:rFonts w:ascii="Amiri" w:hAnsi="Amiri" w:eastAsia="Amiri" w:cs="Amiri"/>
          <w:color w:val="111111"/>
          <w:sz w:val="28"/>
          <w:sz w:val="28"/>
          <w:szCs w:val="28"/>
          <w:rtl w:val="true"/>
          <w:lang w:bidi="ar-SA"/>
        </w:rPr>
        <w:t xml:space="preserve">باب الحادي عشر </w:t>
      </w:r>
      <w:r>
        <w:rPr>
          <w:rFonts w:eastAsia="Amiri" w:cs="Amiri" w:ascii="Amiri" w:hAnsi="Amiri"/>
          <w:color w:val="111111"/>
          <w:sz w:val="28"/>
          <w:szCs w:val="28"/>
          <w:lang w:bidi="ar-SA"/>
        </w:rPr>
        <w:t>13728/2</w:t>
      </w:r>
    </w:p>
    <w:p>
      <w:pPr>
        <w:pStyle w:val="BookText"/>
        <w:rPr/>
      </w:pPr>
      <w:r>
        <w:rPr>
          <w:rFonts w:ascii="IRNazanin" w:hAnsi="IRNazanin" w:eastAsia="IRNazanin"/>
          <w:color w:val="111111"/>
          <w:sz w:val="28"/>
          <w:sz w:val="28"/>
          <w:szCs w:val="28"/>
          <w:rtl w:val="true"/>
          <w:lang w:bidi="fa-IR"/>
        </w:rPr>
        <w:t xml:space="preserve">باب النجوم </w:t>
      </w:r>
      <w:r>
        <w:rPr>
          <w:rFonts w:eastAsia="IRNazanin" w:cs="IRNazanin"/>
          <w:color w:val="111111"/>
          <w:sz w:val="28"/>
          <w:szCs w:val="28"/>
          <w:lang w:bidi="fa-IR"/>
        </w:rPr>
        <w:t>13738</w:t>
      </w:r>
    </w:p>
    <w:p>
      <w:pPr>
        <w:pStyle w:val="BookText"/>
        <w:rPr/>
      </w:pPr>
      <w:r>
        <w:rPr>
          <w:rFonts w:ascii="IRNazanin" w:hAnsi="IRNazanin" w:eastAsia="IRNazanin"/>
          <w:color w:val="111111"/>
          <w:sz w:val="28"/>
          <w:sz w:val="28"/>
          <w:szCs w:val="28"/>
          <w:rtl w:val="true"/>
          <w:lang w:bidi="fa-IR"/>
        </w:rPr>
        <w:t xml:space="preserve">باب علم غیب </w:t>
      </w:r>
      <w:r>
        <w:rPr>
          <w:rFonts w:eastAsia="IRNazanin" w:cs="IRNazanin"/>
          <w:color w:val="111111"/>
          <w:sz w:val="28"/>
          <w:szCs w:val="28"/>
          <w:lang w:bidi="fa-IR"/>
        </w:rPr>
        <w:t>13756/5</w:t>
      </w:r>
    </w:p>
    <w:p>
      <w:pPr>
        <w:pStyle w:val="BookText"/>
        <w:rPr/>
      </w:pPr>
      <w:r>
        <w:rPr>
          <w:rFonts w:ascii="Amiri" w:hAnsi="Amiri" w:eastAsia="Amiri" w:cs="Amiri"/>
          <w:color w:val="111111"/>
          <w:sz w:val="28"/>
          <w:sz w:val="28"/>
          <w:szCs w:val="28"/>
          <w:rtl w:val="true"/>
          <w:lang w:bidi="ar-SA"/>
        </w:rPr>
        <w:t xml:space="preserve">بحر الجواهر في علم الدفاتر </w:t>
      </w:r>
      <w:r>
        <w:rPr>
          <w:rFonts w:eastAsia="Amiri" w:cs="Amiri" w:ascii="Amiri" w:hAnsi="Amiri"/>
          <w:color w:val="111111"/>
          <w:sz w:val="28"/>
          <w:szCs w:val="28"/>
          <w:lang w:bidi="ar-SA"/>
        </w:rPr>
        <w:t>13573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13525</w:t>
      </w:r>
    </w:p>
    <w:p>
      <w:pPr>
        <w:pStyle w:val="BookText"/>
        <w:rPr/>
      </w:pPr>
      <w:r>
        <w:rPr>
          <w:rFonts w:ascii="Amiri" w:hAnsi="Amiri" w:eastAsia="Amiri" w:cs="Amiri"/>
          <w:color w:val="111111"/>
          <w:sz w:val="28"/>
          <w:sz w:val="28"/>
          <w:szCs w:val="28"/>
          <w:rtl w:val="true"/>
          <w:lang w:bidi="ar-SA"/>
        </w:rPr>
        <w:t xml:space="preserve">بحر طويل </w:t>
      </w:r>
      <w:r>
        <w:rPr>
          <w:rFonts w:eastAsia="Amiri" w:cs="Amiri" w:ascii="Amiri" w:hAnsi="Amiri"/>
          <w:color w:val="111111"/>
          <w:sz w:val="28"/>
          <w:szCs w:val="28"/>
          <w:lang w:bidi="ar-SA"/>
        </w:rPr>
        <w:t>13724/2</w:t>
      </w:r>
    </w:p>
    <w:p>
      <w:pPr>
        <w:pStyle w:val="BookText"/>
        <w:rPr/>
      </w:pPr>
      <w:r>
        <w:rPr>
          <w:rFonts w:ascii="Amiri" w:hAnsi="Amiri" w:eastAsia="Amiri" w:cs="Amiri"/>
          <w:color w:val="111111"/>
          <w:sz w:val="28"/>
          <w:sz w:val="28"/>
          <w:szCs w:val="28"/>
          <w:rtl w:val="true"/>
          <w:lang w:bidi="ar-SA"/>
        </w:rPr>
        <w:t xml:space="preserve">بركات القائم لايقاظ النائم </w:t>
      </w:r>
      <w:r>
        <w:rPr>
          <w:rFonts w:eastAsia="Amiri" w:cs="Amiri" w:ascii="Amiri" w:hAnsi="Amiri"/>
          <w:color w:val="111111"/>
          <w:sz w:val="28"/>
          <w:szCs w:val="28"/>
          <w:lang w:bidi="ar-SA"/>
        </w:rPr>
        <w:t>13501</w:t>
      </w:r>
    </w:p>
    <w:p>
      <w:pPr>
        <w:pStyle w:val="BookText"/>
        <w:rPr/>
      </w:pPr>
      <w:r>
        <w:rPr>
          <w:rFonts w:ascii="Amiri" w:hAnsi="Amiri" w:eastAsia="Amiri" w:cs="Amiri"/>
          <w:color w:val="111111"/>
          <w:sz w:val="28"/>
          <w:sz w:val="28"/>
          <w:szCs w:val="28"/>
          <w:rtl w:val="true"/>
          <w:lang w:bidi="ar-SA"/>
        </w:rPr>
        <w:t xml:space="preserve">بركات المشهد المقدس </w:t>
      </w:r>
      <w:r>
        <w:rPr>
          <w:rFonts w:eastAsia="Amiri" w:cs="Amiri" w:ascii="Amiri" w:hAnsi="Amiri"/>
          <w:color w:val="111111"/>
          <w:sz w:val="28"/>
          <w:szCs w:val="28"/>
          <w:lang w:bidi="ar-SA"/>
        </w:rPr>
        <w:t>13576</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برگزیده ای از احادیث اندرزها و حکایات عرفانی </w:t>
      </w:r>
      <w:r>
        <w:rPr>
          <w:rFonts w:eastAsia="IRNazanin" w:cs="IRNazanin"/>
          <w:color w:val="111111"/>
          <w:sz w:val="28"/>
          <w:szCs w:val="28"/>
          <w:lang w:bidi="fa-IR"/>
        </w:rPr>
        <w:t>13504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برهان التوحيد</w:t>
      </w:r>
    </w:p>
    <w:p>
      <w:pPr>
        <w:pStyle w:val="BookText"/>
        <w:rPr/>
      </w:pPr>
      <w:r>
        <w:rPr>
          <w:rFonts w:ascii="Amiri" w:hAnsi="Amiri" w:eastAsia="Amiri" w:cs="Amiri"/>
          <w:color w:val="111111"/>
          <w:sz w:val="28"/>
          <w:sz w:val="28"/>
          <w:szCs w:val="28"/>
          <w:rtl w:val="true"/>
          <w:lang w:bidi="ar-SA"/>
        </w:rPr>
        <w:t>برهان الكفاية</w:t>
      </w:r>
    </w:p>
    <w:p>
      <w:pPr>
        <w:pStyle w:val="BookText"/>
        <w:rPr/>
      </w:pPr>
      <w:r>
        <w:rPr>
          <w:rFonts w:ascii="IRNazanin" w:hAnsi="IRNazanin" w:eastAsia="IRNazanin"/>
          <w:color w:val="111111"/>
          <w:sz w:val="28"/>
          <w:sz w:val="28"/>
          <w:szCs w:val="28"/>
          <w:rtl w:val="true"/>
          <w:lang w:bidi="fa-IR"/>
        </w:rPr>
        <w:t>برهان قاطع</w:t>
      </w:r>
    </w:p>
    <w:p>
      <w:pPr>
        <w:pStyle w:val="BookText"/>
        <w:rPr/>
      </w:pPr>
      <w:r>
        <w:rPr>
          <w:rFonts w:ascii="Amiri" w:hAnsi="Amiri" w:eastAsia="Amiri" w:cs="Amiri"/>
          <w:color w:val="111111"/>
          <w:sz w:val="28"/>
          <w:sz w:val="28"/>
          <w:szCs w:val="28"/>
          <w:rtl w:val="true"/>
          <w:lang w:bidi="ar-SA"/>
        </w:rPr>
        <w:t>برء الساعة</w:t>
      </w:r>
    </w:p>
    <w:p>
      <w:pPr>
        <w:pStyle w:val="BookText"/>
        <w:rPr/>
      </w:pPr>
      <w:r>
        <w:rPr>
          <w:rFonts w:ascii="Amiri" w:hAnsi="Amiri" w:eastAsia="Amiri" w:cs="Amiri"/>
          <w:color w:val="111111"/>
          <w:sz w:val="28"/>
          <w:sz w:val="28"/>
          <w:szCs w:val="28"/>
          <w:rtl w:val="true"/>
          <w:lang w:bidi="ar-SA"/>
        </w:rPr>
        <w:t>بستان الورديه في مناقب الفاطمية</w:t>
      </w:r>
    </w:p>
    <w:p>
      <w:pPr>
        <w:pStyle w:val="BookText"/>
        <w:rPr/>
      </w:pPr>
      <w:r>
        <w:rPr>
          <w:rFonts w:ascii="Amiri" w:hAnsi="Amiri" w:eastAsia="Amiri" w:cs="Amiri"/>
          <w:color w:val="111111"/>
          <w:sz w:val="28"/>
          <w:sz w:val="28"/>
          <w:szCs w:val="28"/>
          <w:rtl w:val="true"/>
          <w:lang w:bidi="ar-SA"/>
        </w:rPr>
        <w:t>بهجة الطالبين</w:t>
      </w:r>
    </w:p>
    <w:p>
      <w:pPr>
        <w:pStyle w:val="BookText"/>
        <w:rPr/>
      </w:pPr>
      <w:r>
        <w:rPr>
          <w:rFonts w:ascii="IRNazanin" w:hAnsi="IRNazanin" w:eastAsia="IRNazanin"/>
          <w:color w:val="111111"/>
          <w:sz w:val="28"/>
          <w:sz w:val="28"/>
          <w:szCs w:val="28"/>
          <w:rtl w:val="true"/>
          <w:lang w:bidi="fa-IR"/>
        </w:rPr>
        <w:t>بیست باب</w:t>
      </w:r>
    </w:p>
    <w:p>
      <w:pPr>
        <w:pStyle w:val="BookText"/>
        <w:rPr/>
      </w:pPr>
      <w:r>
        <w:rPr>
          <w:rFonts w:eastAsia="IRNazanin" w:cs="IRNazanin"/>
          <w:color w:val="111111"/>
          <w:sz w:val="28"/>
          <w:szCs w:val="28"/>
          <w:lang w:bidi="fa-IR"/>
        </w:rPr>
        <w:t>13526/3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135262</w:t>
      </w:r>
    </w:p>
    <w:p>
      <w:pPr>
        <w:pStyle w:val="BookText"/>
        <w:rPr/>
      </w:pPr>
      <w:r>
        <w:rPr>
          <w:rFonts w:ascii="IRNazanin" w:hAnsi="IRNazanin" w:eastAsia="IRNazanin"/>
          <w:color w:val="111111"/>
          <w:sz w:val="28"/>
          <w:sz w:val="28"/>
          <w:szCs w:val="28"/>
          <w:rtl w:val="true"/>
          <w:lang w:bidi="fa-IR"/>
        </w:rPr>
        <w:t>پاسخ به سؤالات اهالی رشت</w:t>
      </w:r>
    </w:p>
    <w:p>
      <w:pPr>
        <w:pStyle w:val="BookText"/>
        <w:rPr/>
      </w:pPr>
      <w:r>
        <w:rPr>
          <w:rFonts w:ascii="IRNazanin" w:hAnsi="IRNazanin" w:eastAsia="IRNazanin"/>
          <w:color w:val="111111"/>
          <w:sz w:val="28"/>
          <w:sz w:val="28"/>
          <w:szCs w:val="28"/>
          <w:rtl w:val="true"/>
          <w:lang w:bidi="fa-IR"/>
        </w:rPr>
        <w:t>پاسخ به سؤالات محمد هاشم نائینی</w:t>
      </w:r>
    </w:p>
    <w:p>
      <w:pPr>
        <w:pStyle w:val="BookText"/>
        <w:rPr/>
      </w:pPr>
      <w:r>
        <w:rPr>
          <w:rFonts w:ascii="IRNazanin" w:hAnsi="IRNazanin" w:eastAsia="IRNazanin"/>
          <w:color w:val="111111"/>
          <w:sz w:val="28"/>
          <w:sz w:val="28"/>
          <w:szCs w:val="28"/>
          <w:rtl w:val="true"/>
          <w:lang w:bidi="fa-IR"/>
        </w:rPr>
        <w:t>پاسخ به سؤالات ملا علی رضا</w:t>
      </w:r>
    </w:p>
    <w:p>
      <w:pPr>
        <w:pStyle w:val="BookText"/>
        <w:rPr/>
      </w:pPr>
      <w:r>
        <w:rPr>
          <w:rFonts w:ascii="IRNazanin" w:hAnsi="IRNazanin" w:eastAsia="IRNazanin"/>
          <w:color w:val="111111"/>
          <w:sz w:val="28"/>
          <w:sz w:val="28"/>
          <w:szCs w:val="28"/>
          <w:rtl w:val="true"/>
          <w:lang w:bidi="fa-IR"/>
        </w:rPr>
        <w:t>پاسخ به سؤالات میرزا محمد حسن</w:t>
      </w:r>
    </w:p>
    <w:p>
      <w:pPr>
        <w:pStyle w:val="BookText"/>
        <w:rPr/>
      </w:pPr>
      <w:r>
        <w:rPr>
          <w:rFonts w:ascii="IRNazanin" w:hAnsi="IRNazanin" w:eastAsia="IRNazanin"/>
          <w:color w:val="111111"/>
          <w:sz w:val="28"/>
          <w:sz w:val="28"/>
          <w:szCs w:val="28"/>
          <w:rtl w:val="true"/>
          <w:lang w:bidi="fa-IR"/>
        </w:rPr>
        <w:t>پاسخ به سؤالات هاشم لاهیجی</w:t>
      </w:r>
    </w:p>
    <w:p>
      <w:pPr>
        <w:pStyle w:val="BookText"/>
        <w:rPr/>
      </w:pPr>
      <w:r>
        <w:rPr>
          <w:rFonts w:ascii="IRNazanin" w:hAnsi="IRNazanin" w:eastAsia="IRNazanin"/>
          <w:color w:val="111111"/>
          <w:sz w:val="28"/>
          <w:sz w:val="28"/>
          <w:szCs w:val="28"/>
          <w:rtl w:val="true"/>
          <w:lang w:bidi="fa-IR"/>
        </w:rPr>
        <w:t>پنجاه باب سلطانی</w:t>
      </w:r>
    </w:p>
    <w:p>
      <w:pPr>
        <w:pStyle w:val="BookText"/>
        <w:rPr/>
      </w:pPr>
      <w:r>
        <w:rPr>
          <w:rFonts w:ascii="IRNazanin" w:hAnsi="IRNazanin" w:eastAsia="IRNazanin"/>
          <w:color w:val="111111"/>
          <w:sz w:val="28"/>
          <w:sz w:val="28"/>
          <w:szCs w:val="28"/>
          <w:rtl w:val="true"/>
          <w:lang w:bidi="fa-IR"/>
        </w:rPr>
        <w:t>بند لقمان</w:t>
      </w:r>
    </w:p>
    <w:p>
      <w:pPr>
        <w:pStyle w:val="BookText"/>
        <w:rPr/>
      </w:pPr>
      <w:r>
        <w:rPr>
          <w:rFonts w:ascii="IRNazanin" w:hAnsi="IRNazanin" w:eastAsia="IRNazanin"/>
          <w:color w:val="111111"/>
          <w:sz w:val="28"/>
          <w:sz w:val="28"/>
          <w:szCs w:val="28"/>
          <w:rtl w:val="true"/>
          <w:lang w:bidi="fa-IR"/>
        </w:rPr>
        <w:t>پندنامه منظوم</w:t>
      </w:r>
    </w:p>
    <w:p>
      <w:pPr>
        <w:pStyle w:val="BookText"/>
        <w:rPr/>
      </w:pPr>
      <w:r>
        <w:rPr>
          <w:rFonts w:ascii="IRNazanin" w:hAnsi="IRNazanin" w:eastAsia="IRNazanin"/>
          <w:color w:val="111111"/>
          <w:sz w:val="28"/>
          <w:sz w:val="28"/>
          <w:szCs w:val="28"/>
          <w:rtl w:val="true"/>
          <w:lang w:bidi="fa-IR"/>
        </w:rPr>
        <w:t xml:space="preserve">تاریخ جهانگشای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جهانگشای نادری</w:t>
      </w:r>
    </w:p>
    <w:p>
      <w:pPr>
        <w:pStyle w:val="BookText"/>
        <w:rPr/>
      </w:pPr>
      <w:r>
        <w:rPr>
          <w:rFonts w:ascii="IRNazanin" w:hAnsi="IRNazanin" w:eastAsia="IRNazanin"/>
          <w:color w:val="111111"/>
          <w:sz w:val="28"/>
          <w:sz w:val="28"/>
          <w:szCs w:val="28"/>
          <w:rtl w:val="true"/>
          <w:lang w:bidi="fa-IR"/>
        </w:rPr>
        <w:t>تاریخ دلگشای شمشیرخانی</w:t>
      </w:r>
    </w:p>
    <w:p>
      <w:pPr>
        <w:pStyle w:val="BookText"/>
        <w:rPr/>
      </w:pPr>
      <w:r>
        <w:rPr>
          <w:rFonts w:ascii="IRNazanin" w:hAnsi="IRNazanin" w:eastAsia="IRNazanin"/>
          <w:color w:val="111111"/>
          <w:sz w:val="28"/>
          <w:sz w:val="28"/>
          <w:szCs w:val="28"/>
          <w:rtl w:val="true"/>
          <w:lang w:bidi="fa-IR"/>
        </w:rPr>
        <w:t>تاریخ فرازستان</w:t>
      </w:r>
    </w:p>
    <w:p>
      <w:pPr>
        <w:pStyle w:val="BookText"/>
        <w:rPr/>
      </w:pPr>
      <w:r>
        <w:rPr>
          <w:rFonts w:ascii="IRNazanin" w:hAnsi="IRNazanin" w:eastAsia="IRNazanin"/>
          <w:color w:val="111111"/>
          <w:sz w:val="28"/>
          <w:sz w:val="28"/>
          <w:szCs w:val="28"/>
          <w:rtl w:val="true"/>
          <w:lang w:bidi="fa-IR"/>
        </w:rPr>
        <w:t xml:space="preserve">تاریخ معجم در احوال سلاطین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في</w:t>
      </w:r>
    </w:p>
    <w:p>
      <w:pPr>
        <w:pStyle w:val="BookText"/>
        <w:rPr/>
      </w:pPr>
      <w:r>
        <w:rPr>
          <w:rFonts w:ascii="IRNazanin" w:hAnsi="IRNazanin" w:eastAsia="IRNazanin"/>
          <w:color w:val="111111"/>
          <w:sz w:val="28"/>
          <w:sz w:val="28"/>
          <w:szCs w:val="28"/>
          <w:rtl w:val="true"/>
          <w:lang w:bidi="fa-IR"/>
        </w:rPr>
        <w:t>آثار ملوک العجم</w:t>
      </w:r>
    </w:p>
    <w:p>
      <w:pPr>
        <w:pStyle w:val="BookText"/>
        <w:rPr/>
      </w:pPr>
      <w:r>
        <w:rPr>
          <w:rFonts w:ascii="IRNazanin" w:hAnsi="IRNazanin" w:eastAsia="IRNazanin"/>
          <w:color w:val="111111"/>
          <w:sz w:val="28"/>
          <w:sz w:val="28"/>
          <w:szCs w:val="28"/>
          <w:rtl w:val="true"/>
          <w:lang w:bidi="fa-IR"/>
        </w:rPr>
        <w:t>تاریخ نادری جهانگشای نادری</w:t>
      </w:r>
    </w:p>
    <w:p>
      <w:pPr>
        <w:pStyle w:val="BookText"/>
        <w:rPr/>
      </w:pPr>
      <w:r>
        <w:rPr>
          <w:rFonts w:ascii="Amiri" w:hAnsi="Amiri" w:eastAsia="Amiri" w:cs="Amiri"/>
          <w:color w:val="111111"/>
          <w:sz w:val="28"/>
          <w:sz w:val="28"/>
          <w:szCs w:val="28"/>
          <w:rtl w:val="true"/>
          <w:lang w:bidi="ar-SA"/>
        </w:rPr>
        <w:t>البصرة المتعلمين</w:t>
      </w:r>
    </w:p>
    <w:p>
      <w:pPr>
        <w:pStyle w:val="BookText"/>
        <w:rPr/>
      </w:pPr>
      <w:r>
        <w:rPr>
          <w:rFonts w:ascii="IRNazanin" w:hAnsi="IRNazanin" w:eastAsia="IRNazanin"/>
          <w:color w:val="111111"/>
          <w:sz w:val="28"/>
          <w:sz w:val="28"/>
          <w:szCs w:val="28"/>
          <w:rtl w:val="true"/>
          <w:lang w:bidi="fa-IR"/>
        </w:rPr>
        <w:t xml:space="preserve">تتمیم جامع عباسی </w:t>
      </w:r>
      <w:r>
        <w:rPr>
          <w:rFonts w:eastAsia="IRNazanin" w:cs="IRNazanin"/>
          <w:color w:val="111111"/>
          <w:sz w:val="28"/>
          <w:szCs w:val="28"/>
          <w:lang w:bidi="fa-IR"/>
        </w:rPr>
        <w:t>13725/1</w:t>
      </w:r>
      <w:r>
        <w:rPr>
          <w:rFonts w:eastAsia="IRNazanin" w:cs="IRNazanin"/>
          <w:color w:val="111111"/>
          <w:sz w:val="28"/>
          <w:szCs w:val="28"/>
          <w:rtl w:val="true"/>
          <w:lang w:bidi="fa-IR"/>
        </w:rPr>
        <w:t xml:space="preserve"> </w:t>
      </w:r>
      <w:r>
        <w:rPr>
          <w:rFonts w:eastAsia="IRNazanin" w:cs="IRNazanin"/>
          <w:color w:val="111111"/>
          <w:sz w:val="28"/>
          <w:szCs w:val="28"/>
          <w:lang w:bidi="fa-IR"/>
        </w:rPr>
        <w:t>136792</w:t>
      </w:r>
    </w:p>
    <w:p>
      <w:pPr>
        <w:pStyle w:val="BookText"/>
        <w:rPr/>
      </w:pPr>
      <w:r>
        <w:rPr>
          <w:rFonts w:ascii="Amiri" w:hAnsi="Amiri" w:eastAsia="Amiri" w:cs="Amiri"/>
          <w:color w:val="111111"/>
          <w:sz w:val="28"/>
          <w:sz w:val="28"/>
          <w:szCs w:val="28"/>
          <w:rtl w:val="true"/>
          <w:lang w:bidi="ar-SA"/>
        </w:rPr>
        <w:t>تحفة الأمير</w:t>
      </w:r>
    </w:p>
    <w:p>
      <w:pPr>
        <w:pStyle w:val="BookText"/>
        <w:rPr/>
      </w:pPr>
      <w:r>
        <w:rPr>
          <w:rFonts w:ascii="Amiri" w:hAnsi="Amiri" w:eastAsia="Amiri" w:cs="Amiri"/>
          <w:color w:val="111111"/>
          <w:sz w:val="28"/>
          <w:sz w:val="28"/>
          <w:szCs w:val="28"/>
          <w:rtl w:val="true"/>
          <w:lang w:bidi="ar-SA"/>
        </w:rPr>
        <w:t>تحفة حرمية المسائل الشرعية</w:t>
      </w:r>
    </w:p>
    <w:p>
      <w:pPr>
        <w:pStyle w:val="BookText"/>
        <w:rPr/>
      </w:pPr>
      <w:r>
        <w:rPr>
          <w:rFonts w:ascii="Amiri" w:hAnsi="Amiri" w:eastAsia="Amiri" w:cs="Amiri"/>
          <w:color w:val="111111"/>
          <w:sz w:val="28"/>
          <w:sz w:val="28"/>
          <w:szCs w:val="28"/>
          <w:rtl w:val="true"/>
          <w:lang w:bidi="ar-SA"/>
        </w:rPr>
        <w:t>التحفة الرضوية</w:t>
      </w:r>
    </w:p>
    <w:p>
      <w:pPr>
        <w:pStyle w:val="BookText"/>
        <w:rPr/>
      </w:pPr>
      <w:r>
        <w:rPr>
          <w:rFonts w:ascii="IRNazanin" w:hAnsi="IRNazanin" w:eastAsia="IRNazanin"/>
          <w:color w:val="111111"/>
          <w:sz w:val="28"/>
          <w:sz w:val="28"/>
          <w:szCs w:val="28"/>
          <w:rtl w:val="true"/>
          <w:lang w:bidi="fa-IR"/>
        </w:rPr>
        <w:t>تحفه الوزرا</w:t>
      </w:r>
    </w:p>
    <w:p>
      <w:pPr>
        <w:pStyle w:val="BookText"/>
        <w:rPr/>
      </w:pPr>
      <w:r>
        <w:rPr>
          <w:rFonts w:ascii="Amiri" w:hAnsi="Amiri" w:eastAsia="Amiri" w:cs="Amiri"/>
          <w:color w:val="111111"/>
          <w:sz w:val="28"/>
          <w:sz w:val="28"/>
          <w:szCs w:val="28"/>
          <w:rtl w:val="true"/>
          <w:lang w:bidi="ar-SA"/>
        </w:rPr>
        <w:t xml:space="preserve">تحفة الخواص </w:t>
      </w:r>
      <w:r>
        <w:rPr>
          <w:rFonts w:eastAsia="Amiri" w:cs="Amiri" w:ascii="Amiri" w:hAnsi="Amiri"/>
          <w:color w:val="111111"/>
          <w:sz w:val="28"/>
          <w:szCs w:val="28"/>
          <w:lang w:bidi="ar-SA"/>
        </w:rPr>
        <w:t>13571</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lang w:bidi="ar-SA"/>
        </w:rPr>
        <w:t>13740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13530</w:t>
      </w:r>
    </w:p>
    <w:p>
      <w:pPr>
        <w:pStyle w:val="BookText"/>
        <w:rPr/>
      </w:pPr>
      <w:r>
        <w:rPr>
          <w:rFonts w:ascii="Amiri" w:hAnsi="Amiri" w:eastAsia="Amiri" w:cs="Amiri"/>
          <w:color w:val="111111"/>
          <w:sz w:val="28"/>
          <w:sz w:val="28"/>
          <w:szCs w:val="28"/>
          <w:rtl w:val="true"/>
          <w:lang w:bidi="ar-SA"/>
        </w:rPr>
        <w:t xml:space="preserve">تحفة الصلوات </w:t>
      </w:r>
      <w:r>
        <w:rPr>
          <w:rFonts w:eastAsia="Amiri" w:cs="Amiri" w:ascii="Amiri" w:hAnsi="Amiri"/>
          <w:color w:val="111111"/>
          <w:sz w:val="28"/>
          <w:szCs w:val="28"/>
          <w:lang w:bidi="ar-SA"/>
        </w:rPr>
        <w:t>13651</w:t>
      </w:r>
    </w:p>
    <w:p>
      <w:pPr>
        <w:pStyle w:val="BookText"/>
        <w:rPr/>
      </w:pPr>
      <w:r>
        <w:rPr>
          <w:rFonts w:ascii="Amiri" w:hAnsi="Amiri" w:eastAsia="Amiri" w:cs="Amiri"/>
          <w:color w:val="111111"/>
          <w:sz w:val="28"/>
          <w:sz w:val="28"/>
          <w:szCs w:val="28"/>
          <w:rtl w:val="true"/>
          <w:lang w:bidi="ar-SA"/>
        </w:rPr>
        <w:t xml:space="preserve">تحفة المؤمنين </w:t>
      </w:r>
      <w:r>
        <w:rPr>
          <w:rFonts w:eastAsia="Amiri" w:cs="Amiri" w:ascii="Amiri" w:hAnsi="Amiri"/>
          <w:color w:val="111111"/>
          <w:sz w:val="28"/>
          <w:szCs w:val="28"/>
          <w:lang w:bidi="ar-SA"/>
        </w:rPr>
        <w:t>13782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13551</w:t>
      </w:r>
    </w:p>
    <w:p>
      <w:pPr>
        <w:pStyle w:val="BookText"/>
        <w:rPr/>
      </w:pPr>
      <w:r>
        <w:rPr>
          <w:rFonts w:ascii="IRNazanin" w:hAnsi="IRNazanin" w:eastAsia="IRNazanin"/>
          <w:color w:val="111111"/>
          <w:sz w:val="28"/>
          <w:sz w:val="28"/>
          <w:szCs w:val="28"/>
          <w:rtl w:val="true"/>
          <w:lang w:bidi="fa-IR"/>
        </w:rPr>
        <w:t xml:space="preserve">تحفه حکیم مومن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المؤمنين</w:t>
      </w:r>
    </w:p>
    <w:p>
      <w:pPr>
        <w:pStyle w:val="BookText"/>
        <w:rPr/>
      </w:pPr>
      <w:r>
        <w:rPr>
          <w:rFonts w:ascii="Amiri" w:hAnsi="Amiri" w:eastAsia="Amiri" w:cs="Amiri"/>
          <w:color w:val="111111"/>
          <w:sz w:val="28"/>
          <w:sz w:val="28"/>
          <w:szCs w:val="28"/>
          <w:rtl w:val="true"/>
          <w:lang w:bidi="ar-SA"/>
        </w:rPr>
        <w:t xml:space="preserve">تحفة شاهية </w:t>
      </w:r>
      <w:r>
        <w:rPr>
          <w:rFonts w:eastAsia="Amiri" w:cs="Amiri" w:ascii="Amiri" w:hAnsi="Amiri"/>
          <w:color w:val="111111"/>
          <w:sz w:val="28"/>
          <w:szCs w:val="28"/>
          <w:lang w:bidi="ar-SA"/>
        </w:rPr>
        <w:t>13598/1</w:t>
      </w:r>
    </w:p>
    <w:p>
      <w:pPr>
        <w:pStyle w:val="BookText"/>
        <w:rPr/>
      </w:pPr>
      <w:r>
        <w:rPr>
          <w:rFonts w:ascii="Amiri" w:hAnsi="Amiri" w:eastAsia="Amiri" w:cs="Amiri"/>
          <w:color w:val="111111"/>
          <w:sz w:val="28"/>
          <w:sz w:val="28"/>
          <w:szCs w:val="28"/>
          <w:rtl w:val="true"/>
          <w:lang w:bidi="ar-SA"/>
        </w:rPr>
        <w:t xml:space="preserve">تحفة ملك شاهية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شاهية </w:t>
      </w:r>
      <w:r>
        <w:rPr>
          <w:rFonts w:eastAsia="Amiri" w:cs="Amiri" w:ascii="Amiri" w:hAnsi="Amiri"/>
          <w:color w:val="111111"/>
          <w:sz w:val="28"/>
          <w:szCs w:val="28"/>
          <w:lang w:bidi="ar-SA"/>
        </w:rPr>
        <w:t>13668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13622/1</w:t>
      </w:r>
    </w:p>
    <w:p>
      <w:pPr>
        <w:pStyle w:val="BookText"/>
        <w:rPr/>
      </w:pPr>
      <w:r>
        <w:rPr>
          <w:rFonts w:ascii="Amiri" w:hAnsi="Amiri" w:eastAsia="Amiri" w:cs="Amiri"/>
          <w:color w:val="111111"/>
          <w:sz w:val="28"/>
          <w:sz w:val="28"/>
          <w:szCs w:val="28"/>
          <w:rtl w:val="true"/>
          <w:lang w:bidi="ar-SA"/>
        </w:rPr>
        <w:t xml:space="preserve">تذكرة السالكين </w:t>
      </w:r>
      <w:r>
        <w:rPr>
          <w:rFonts w:eastAsia="Amiri" w:cs="Amiri" w:ascii="Amiri" w:hAnsi="Amiri"/>
          <w:color w:val="111111"/>
          <w:sz w:val="28"/>
          <w:szCs w:val="28"/>
          <w:lang w:bidi="ar-SA"/>
        </w:rPr>
        <w:t>13552</w:t>
      </w:r>
    </w:p>
    <w:p>
      <w:pPr>
        <w:pStyle w:val="BookText"/>
        <w:rPr/>
      </w:pPr>
      <w:r>
        <w:rPr>
          <w:rFonts w:ascii="Amiri" w:hAnsi="Amiri" w:eastAsia="Amiri" w:cs="Amiri"/>
          <w:color w:val="111111"/>
          <w:sz w:val="28"/>
          <w:sz w:val="28"/>
          <w:szCs w:val="28"/>
          <w:rtl w:val="true"/>
          <w:lang w:bidi="ar-SA"/>
        </w:rPr>
        <w:t xml:space="preserve">تذكرة المتعلمين في ترجمة صمدية </w:t>
      </w:r>
      <w:r>
        <w:rPr>
          <w:rFonts w:eastAsia="Amiri" w:cs="Amiri" w:ascii="Amiri" w:hAnsi="Amiri"/>
          <w:color w:val="111111"/>
          <w:sz w:val="28"/>
          <w:szCs w:val="28"/>
          <w:lang w:bidi="ar-SA"/>
        </w:rPr>
        <w:t>13766/1</w:t>
      </w:r>
    </w:p>
    <w:p>
      <w:pPr>
        <w:pStyle w:val="BookText"/>
        <w:rPr/>
      </w:pPr>
      <w:r>
        <w:rPr>
          <w:rFonts w:ascii="Amiri" w:hAnsi="Amiri" w:eastAsia="Amiri" w:cs="Amiri"/>
          <w:color w:val="111111"/>
          <w:sz w:val="28"/>
          <w:sz w:val="28"/>
          <w:szCs w:val="28"/>
          <w:rtl w:val="true"/>
          <w:lang w:bidi="ar-SA"/>
        </w:rPr>
        <w:t xml:space="preserve">ترجمه اصلاح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الاصلاح</w:t>
      </w:r>
    </w:p>
    <w:p>
      <w:pPr>
        <w:pStyle w:val="BookText"/>
        <w:rPr/>
      </w:pPr>
      <w:r>
        <w:rPr>
          <w:rFonts w:ascii="IRNazanin" w:hAnsi="IRNazanin" w:eastAsia="IRNazanin"/>
          <w:color w:val="111111"/>
          <w:sz w:val="28"/>
          <w:sz w:val="28"/>
          <w:szCs w:val="28"/>
          <w:rtl w:val="true"/>
          <w:lang w:bidi="fa-IR"/>
        </w:rPr>
        <w:t xml:space="preserve">ترجمه اعتقادات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الترجمان</w:t>
      </w:r>
    </w:p>
    <w:p>
      <w:pPr>
        <w:pStyle w:val="BookText"/>
        <w:rPr/>
      </w:pPr>
      <w:r>
        <w:rPr>
          <w:rFonts w:ascii="Amiri" w:hAnsi="Amiri" w:eastAsia="Amiri" w:cs="Amiri"/>
          <w:color w:val="111111"/>
          <w:sz w:val="28"/>
          <w:sz w:val="28"/>
          <w:szCs w:val="28"/>
          <w:rtl w:val="true"/>
          <w:lang w:bidi="ar-SA"/>
        </w:rPr>
        <w:t xml:space="preserve">ترجمة الاذكار </w:t>
      </w:r>
      <w:r>
        <w:rPr>
          <w:rFonts w:eastAsia="Amiri" w:cs="Amiri" w:ascii="Amiri" w:hAnsi="Amiri"/>
          <w:color w:val="111111"/>
          <w:sz w:val="28"/>
          <w:szCs w:val="28"/>
          <w:lang w:bidi="ar-SA"/>
        </w:rPr>
        <w:t>13620/4</w:t>
      </w:r>
    </w:p>
    <w:p>
      <w:pPr>
        <w:pStyle w:val="BookText"/>
        <w:rPr/>
      </w:pPr>
      <w:r>
        <w:rPr>
          <w:rFonts w:ascii="Amiri" w:hAnsi="Amiri" w:eastAsia="Amiri" w:cs="Amiri"/>
          <w:color w:val="111111"/>
          <w:sz w:val="28"/>
          <w:sz w:val="28"/>
          <w:szCs w:val="28"/>
          <w:rtl w:val="true"/>
          <w:lang w:bidi="ar-SA"/>
        </w:rPr>
        <w:t xml:space="preserve">ترجمه الاكسير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الكيميا</w:t>
      </w:r>
    </w:p>
    <w:p>
      <w:pPr>
        <w:pStyle w:val="BookText"/>
        <w:rPr/>
      </w:pPr>
      <w:r>
        <w:rPr>
          <w:rFonts w:ascii="Amiri" w:hAnsi="Amiri" w:eastAsia="Amiri" w:cs="Amiri"/>
          <w:color w:val="111111"/>
          <w:sz w:val="28"/>
          <w:sz w:val="28"/>
          <w:szCs w:val="28"/>
          <w:rtl w:val="true"/>
          <w:lang w:bidi="ar-SA"/>
        </w:rPr>
        <w:t xml:space="preserve">ترجمة الحسنية </w:t>
      </w:r>
      <w:r>
        <w:rPr>
          <w:rFonts w:eastAsia="Amiri" w:cs="Amiri" w:ascii="Amiri" w:hAnsi="Amiri"/>
          <w:color w:val="111111"/>
          <w:sz w:val="28"/>
          <w:szCs w:val="28"/>
          <w:lang w:bidi="ar-SA"/>
        </w:rPr>
        <w:t>13790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13786/1</w:t>
      </w:r>
    </w:p>
    <w:p>
      <w:pPr>
        <w:pStyle w:val="BookText"/>
        <w:rPr/>
      </w:pPr>
      <w:r>
        <w:rPr>
          <w:rFonts w:ascii="Amiri" w:hAnsi="Amiri" w:eastAsia="Amiri" w:cs="Amiri"/>
          <w:color w:val="111111"/>
          <w:sz w:val="28"/>
          <w:sz w:val="28"/>
          <w:szCs w:val="28"/>
          <w:rtl w:val="true"/>
          <w:lang w:bidi="ar-SA"/>
        </w:rPr>
        <w:t xml:space="preserve">ترجمه الحكمة المستورة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الكيميا</w:t>
      </w:r>
    </w:p>
    <w:p>
      <w:pPr>
        <w:pStyle w:val="BookText"/>
        <w:rPr/>
      </w:pPr>
      <w:r>
        <w:rPr>
          <w:rFonts w:ascii="Amiri" w:hAnsi="Amiri" w:eastAsia="Amiri" w:cs="Amiri"/>
          <w:color w:val="111111"/>
          <w:sz w:val="28"/>
          <w:sz w:val="28"/>
          <w:szCs w:val="28"/>
          <w:rtl w:val="true"/>
          <w:lang w:bidi="ar-SA"/>
        </w:rPr>
        <w:t xml:space="preserve">ترجمة الخواص </w:t>
      </w:r>
      <w:r>
        <w:rPr>
          <w:rFonts w:eastAsia="Amiri" w:cs="Amiri" w:ascii="Amiri" w:hAnsi="Amiri"/>
          <w:color w:val="111111"/>
          <w:sz w:val="28"/>
          <w:szCs w:val="28"/>
          <w:lang w:bidi="ar-SA"/>
        </w:rPr>
        <w:t>13719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13714</w:t>
      </w:r>
    </w:p>
    <w:p>
      <w:pPr>
        <w:pStyle w:val="BookText"/>
        <w:rPr/>
      </w:pPr>
      <w:r>
        <w:rPr>
          <w:rFonts w:ascii="Amiri" w:hAnsi="Amiri" w:eastAsia="Amiri" w:cs="Amiri"/>
          <w:color w:val="111111"/>
          <w:sz w:val="28"/>
          <w:sz w:val="28"/>
          <w:szCs w:val="28"/>
          <w:rtl w:val="true"/>
          <w:lang w:bidi="ar-SA"/>
        </w:rPr>
        <w:t xml:space="preserve">ترجمه الكيميا </w:t>
      </w:r>
      <w:r>
        <w:rPr>
          <w:rFonts w:eastAsia="Amiri" w:cs="Amiri" w:ascii="Amiri" w:hAnsi="Amiri"/>
          <w:color w:val="111111"/>
          <w:sz w:val="28"/>
          <w:szCs w:val="28"/>
          <w:lang w:bidi="ar-SA"/>
        </w:rPr>
        <w:t>13785/1</w:t>
      </w:r>
    </w:p>
    <w:p>
      <w:pPr>
        <w:pStyle w:val="BookText"/>
        <w:rPr/>
      </w:pPr>
      <w:r>
        <w:rPr>
          <w:rFonts w:ascii="Amiri" w:hAnsi="Amiri" w:eastAsia="Amiri" w:cs="Amiri"/>
          <w:color w:val="111111"/>
          <w:sz w:val="28"/>
          <w:sz w:val="28"/>
          <w:szCs w:val="28"/>
          <w:rtl w:val="true"/>
          <w:lang w:bidi="ar-SA"/>
        </w:rPr>
        <w:t xml:space="preserve">ترجمه امر مستور الصنعة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الكيميا</w:t>
      </w:r>
    </w:p>
    <w:p>
      <w:pPr>
        <w:pStyle w:val="BookText"/>
        <w:rPr/>
      </w:pPr>
      <w:r>
        <w:rPr>
          <w:rFonts w:ascii="Amiri" w:hAnsi="Amiri" w:eastAsia="Amiri" w:cs="Amiri"/>
          <w:color w:val="111111"/>
          <w:sz w:val="28"/>
          <w:sz w:val="28"/>
          <w:szCs w:val="28"/>
          <w:rtl w:val="true"/>
          <w:lang w:bidi="ar-SA"/>
        </w:rPr>
        <w:t xml:space="preserve">ترجمه برء الساعة </w:t>
      </w:r>
      <w:r>
        <w:rPr>
          <w:rFonts w:eastAsia="Amiri" w:cs="Amiri" w:ascii="Amiri" w:hAnsi="Amiri"/>
          <w:color w:val="111111"/>
          <w:sz w:val="28"/>
          <w:szCs w:val="28"/>
          <w:lang w:bidi="ar-SA"/>
        </w:rPr>
        <w:t>13558/1</w:t>
      </w:r>
    </w:p>
    <w:p>
      <w:pPr>
        <w:pStyle w:val="BookText"/>
        <w:rPr/>
      </w:pPr>
      <w:r>
        <w:rPr>
          <w:rFonts w:ascii="IRNazanin" w:hAnsi="IRNazanin" w:eastAsia="IRNazanin"/>
          <w:color w:val="111111"/>
          <w:sz w:val="28"/>
          <w:sz w:val="28"/>
          <w:szCs w:val="28"/>
          <w:rtl w:val="true"/>
          <w:lang w:bidi="fa-IR"/>
        </w:rPr>
        <w:t xml:space="preserve">ترجمه توحید مفصل </w:t>
      </w:r>
      <w:r>
        <w:rPr>
          <w:rFonts w:eastAsia="IRNazanin" w:cs="IRNazanin"/>
          <w:color w:val="111111"/>
          <w:sz w:val="28"/>
          <w:szCs w:val="28"/>
          <w:lang w:bidi="fa-IR"/>
        </w:rPr>
        <w:t>13734/2</w:t>
      </w:r>
      <w:r>
        <w:rPr>
          <w:rFonts w:eastAsia="IRNazanin" w:cs="IRNazanin"/>
          <w:color w:val="111111"/>
          <w:sz w:val="28"/>
          <w:szCs w:val="28"/>
          <w:rtl w:val="true"/>
          <w:lang w:bidi="fa-IR"/>
        </w:rPr>
        <w:t xml:space="preserve"> </w:t>
      </w:r>
      <w:r>
        <w:rPr>
          <w:rFonts w:eastAsia="IRNazanin" w:cs="IRNazanin"/>
          <w:color w:val="111111"/>
          <w:sz w:val="28"/>
          <w:szCs w:val="28"/>
          <w:lang w:bidi="fa-IR"/>
        </w:rPr>
        <w:t>13720</w:t>
      </w:r>
    </w:p>
    <w:p>
      <w:pPr>
        <w:pStyle w:val="BookText"/>
        <w:rPr/>
      </w:pPr>
      <w:r>
        <w:rPr>
          <w:rFonts w:ascii="Amiri" w:hAnsi="Amiri" w:eastAsia="Amiri" w:cs="Amiri"/>
          <w:color w:val="111111"/>
          <w:sz w:val="28"/>
          <w:sz w:val="28"/>
          <w:szCs w:val="28"/>
          <w:rtl w:val="true"/>
          <w:lang w:bidi="ar-SA"/>
        </w:rPr>
        <w:t xml:space="preserve">ترجمه جنة الامان الواقية وجنة الإيمان الباقية </w:t>
      </w:r>
      <w:r>
        <w:rPr>
          <w:rFonts w:eastAsia="Amiri" w:cs="Amiri" w:ascii="Amiri" w:hAnsi="Amiri"/>
          <w:color w:val="111111"/>
          <w:sz w:val="28"/>
          <w:szCs w:val="28"/>
          <w:lang w:bidi="ar-SA"/>
        </w:rPr>
        <w:t>13718</w:t>
      </w:r>
    </w:p>
    <w:p>
      <w:pPr>
        <w:pStyle w:val="BookText"/>
        <w:rPr/>
      </w:pPr>
      <w:r>
        <w:rPr>
          <w:rFonts w:ascii="IRNazanin" w:hAnsi="IRNazanin" w:eastAsia="IRNazanin"/>
          <w:color w:val="111111"/>
          <w:sz w:val="28"/>
          <w:sz w:val="28"/>
          <w:szCs w:val="28"/>
          <w:rtl w:val="true"/>
          <w:lang w:bidi="fa-IR"/>
        </w:rPr>
        <w:t xml:space="preserve">ترجمه دعای کمیل </w:t>
      </w:r>
      <w:r>
        <w:rPr>
          <w:rFonts w:eastAsia="IRNazanin" w:cs="IRNazanin"/>
          <w:color w:val="111111"/>
          <w:sz w:val="28"/>
          <w:szCs w:val="28"/>
          <w:lang w:bidi="fa-IR"/>
        </w:rPr>
        <w:t>13620/2</w:t>
      </w:r>
    </w:p>
    <w:p>
      <w:pPr>
        <w:pStyle w:val="BookText"/>
        <w:rPr/>
      </w:pPr>
      <w:r>
        <w:rPr>
          <w:rFonts w:ascii="IRNazanin" w:hAnsi="IRNazanin" w:eastAsia="IRNazanin"/>
          <w:color w:val="111111"/>
          <w:sz w:val="28"/>
          <w:sz w:val="28"/>
          <w:szCs w:val="28"/>
          <w:rtl w:val="true"/>
          <w:lang w:bidi="fa-IR"/>
        </w:rPr>
        <w:t xml:space="preserve">ترجمه رساله ای در کیمیا </w:t>
      </w:r>
      <w:r>
        <w:rPr>
          <w:rFonts w:eastAsia="IRNazanin" w:cs="IRNazanin"/>
          <w:color w:val="111111"/>
          <w:sz w:val="28"/>
          <w:szCs w:val="28"/>
          <w:lang w:bidi="fa-IR"/>
        </w:rPr>
        <w:t>13595/9</w:t>
      </w:r>
    </w:p>
    <w:p>
      <w:pPr>
        <w:pStyle w:val="BookText"/>
        <w:rPr/>
      </w:pPr>
      <w:r>
        <w:rPr>
          <w:rFonts w:ascii="IRNazanin" w:hAnsi="IRNazanin" w:eastAsia="IRNazanin"/>
          <w:color w:val="111111"/>
          <w:sz w:val="28"/>
          <w:sz w:val="28"/>
          <w:szCs w:val="28"/>
          <w:rtl w:val="true"/>
          <w:lang w:bidi="fa-IR"/>
        </w:rPr>
        <w:t xml:space="preserve">ترجمه رساله ذهبیه </w:t>
      </w:r>
      <w:r>
        <w:rPr>
          <w:rFonts w:eastAsia="IRNazanin" w:cs="IRNazanin"/>
          <w:color w:val="111111"/>
          <w:sz w:val="28"/>
          <w:szCs w:val="28"/>
          <w:lang w:bidi="fa-IR"/>
        </w:rPr>
        <w:t>13608</w:t>
      </w:r>
    </w:p>
    <w:p>
      <w:pPr>
        <w:pStyle w:val="BookText"/>
        <w:rPr/>
      </w:pPr>
      <w:r>
        <w:rPr>
          <w:rFonts w:ascii="IRNazanin" w:hAnsi="IRNazanin" w:eastAsia="IRNazanin"/>
          <w:color w:val="111111"/>
          <w:sz w:val="28"/>
          <w:sz w:val="28"/>
          <w:szCs w:val="28"/>
          <w:rtl w:val="true"/>
          <w:lang w:bidi="fa-IR"/>
        </w:rPr>
        <w:t xml:space="preserve">ترجمه رساله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رساله ذهبیه</w:t>
      </w:r>
    </w:p>
    <w:p>
      <w:pPr>
        <w:pStyle w:val="BookText"/>
        <w:rPr/>
      </w:pPr>
      <w:r>
        <w:rPr>
          <w:rFonts w:ascii="IRNazanin" w:hAnsi="IRNazanin" w:eastAsia="IRNazanin"/>
          <w:color w:val="111111"/>
          <w:sz w:val="28"/>
          <w:sz w:val="28"/>
          <w:szCs w:val="28"/>
          <w:rtl w:val="true"/>
          <w:lang w:bidi="fa-IR"/>
        </w:rPr>
        <w:t xml:space="preserve">ترجمه سرگذشت ماین لسکت </w:t>
      </w:r>
      <w:r>
        <w:rPr>
          <w:rFonts w:eastAsia="IRNazanin" w:cs="IRNazanin"/>
          <w:color w:val="111111"/>
          <w:sz w:val="28"/>
          <w:szCs w:val="28"/>
          <w:lang w:bidi="fa-IR"/>
        </w:rPr>
        <w:t>13744</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عيون اخبار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 المشهد المقدس </w:t>
      </w:r>
    </w:p>
    <w:p>
      <w:pPr>
        <w:pStyle w:val="BookText"/>
        <w:rPr/>
      </w:pPr>
      <w:r>
        <w:rPr>
          <w:rFonts w:ascii="IRNazanin" w:hAnsi="IRNazanin" w:eastAsia="IRNazanin"/>
          <w:color w:val="111111"/>
          <w:sz w:val="28"/>
          <w:sz w:val="28"/>
          <w:szCs w:val="28"/>
          <w:rtl w:val="true"/>
          <w:lang w:bidi="fa-IR"/>
        </w:rPr>
        <w:t xml:space="preserve">ترجمه قرآن کریم </w:t>
      </w:r>
      <w:r>
        <w:rPr>
          <w:rFonts w:eastAsia="IRNazanin" w:cs="IRNazanin"/>
          <w:color w:val="111111"/>
          <w:sz w:val="28"/>
          <w:szCs w:val="28"/>
          <w:lang w:bidi="fa-IR"/>
        </w:rPr>
        <w:t>13745</w:t>
      </w:r>
    </w:p>
    <w:p>
      <w:pPr>
        <w:pStyle w:val="BookText"/>
        <w:rPr/>
      </w:pPr>
      <w:r>
        <w:rPr>
          <w:rFonts w:ascii="Amiri" w:hAnsi="Amiri" w:eastAsia="Amiri" w:cs="Amiri"/>
          <w:color w:val="111111"/>
          <w:sz w:val="28"/>
          <w:sz w:val="28"/>
          <w:szCs w:val="28"/>
          <w:rtl w:val="true"/>
          <w:lang w:bidi="ar-SA"/>
        </w:rPr>
        <w:t xml:space="preserve">ترجمه قصيده انا المطلوب فاطلبني تجدني </w:t>
      </w:r>
      <w:r>
        <w:rPr>
          <w:rFonts w:eastAsia="Amiri" w:cs="Amiri" w:ascii="Amiri" w:hAnsi="Amiri"/>
          <w:color w:val="111111"/>
          <w:sz w:val="28"/>
          <w:szCs w:val="28"/>
          <w:lang w:bidi="ar-SA"/>
        </w:rPr>
        <w:t>13756/3</w:t>
      </w:r>
    </w:p>
    <w:p>
      <w:pPr>
        <w:pStyle w:val="BookText"/>
        <w:rPr/>
      </w:pPr>
      <w:r>
        <w:rPr>
          <w:rFonts w:ascii="IRNazanin" w:hAnsi="IRNazanin" w:eastAsia="IRNazanin"/>
          <w:color w:val="111111"/>
          <w:sz w:val="28"/>
          <w:sz w:val="28"/>
          <w:szCs w:val="28"/>
          <w:rtl w:val="true"/>
          <w:lang w:bidi="fa-IR"/>
        </w:rPr>
        <w:t xml:space="preserve">ترجمه قطب شاهی </w:t>
      </w:r>
      <w:r>
        <w:rPr>
          <w:rFonts w:eastAsia="IRNazanin" w:cs="IRNazanin"/>
          <w:color w:val="111111"/>
          <w:sz w:val="28"/>
          <w:szCs w:val="28"/>
          <w:lang w:bidi="fa-IR"/>
        </w:rPr>
        <w:t>13514</w:t>
      </w:r>
    </w:p>
    <w:p>
      <w:pPr>
        <w:pStyle w:val="BookText"/>
        <w:rPr/>
      </w:pPr>
      <w:r>
        <w:rPr>
          <w:rFonts w:ascii="IRNazanin" w:hAnsi="IRNazanin" w:eastAsia="IRNazanin"/>
          <w:color w:val="111111"/>
          <w:sz w:val="28"/>
          <w:sz w:val="28"/>
          <w:szCs w:val="28"/>
          <w:rtl w:val="true"/>
          <w:lang w:bidi="fa-IR"/>
        </w:rPr>
        <w:t xml:space="preserve">ترجمه مناجات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قصیده انا المطلوب فاطلبني تجدني</w:t>
      </w:r>
    </w:p>
    <w:p>
      <w:pPr>
        <w:pStyle w:val="BookText"/>
        <w:rPr/>
      </w:pPr>
      <w:r>
        <w:rPr>
          <w:rFonts w:ascii="IRNazanin" w:hAnsi="IRNazanin" w:eastAsia="IRNazanin"/>
          <w:color w:val="111111"/>
          <w:sz w:val="28"/>
          <w:sz w:val="28"/>
          <w:szCs w:val="28"/>
          <w:rtl w:val="true"/>
          <w:lang w:bidi="fa-IR"/>
        </w:rPr>
        <w:t xml:space="preserve">ترجمه نیک بختیه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جنة الامان الواقية و جنة الايمان الباقية</w:t>
      </w:r>
    </w:p>
    <w:p>
      <w:pPr>
        <w:pStyle w:val="BookText"/>
        <w:rPr/>
      </w:pPr>
      <w:r>
        <w:rPr>
          <w:rFonts w:ascii="Amiri" w:hAnsi="Amiri" w:eastAsia="Amiri" w:cs="Amiri"/>
          <w:color w:val="111111"/>
          <w:sz w:val="28"/>
          <w:sz w:val="28"/>
          <w:szCs w:val="28"/>
          <w:rtl w:val="true"/>
          <w:lang w:bidi="ar-SA"/>
        </w:rPr>
        <w:t xml:space="preserve">ترجمه و شرح العوامل في النحو </w:t>
      </w:r>
      <w:r>
        <w:rPr>
          <w:rFonts w:eastAsia="Amiri" w:cs="Amiri" w:ascii="Amiri" w:hAnsi="Amiri"/>
          <w:color w:val="111111"/>
          <w:sz w:val="28"/>
          <w:szCs w:val="28"/>
          <w:lang w:bidi="ar-SA"/>
        </w:rPr>
        <w:t>13768/1</w:t>
      </w:r>
    </w:p>
    <w:p>
      <w:pPr>
        <w:pStyle w:val="BookText"/>
        <w:rPr/>
      </w:pPr>
      <w:r>
        <w:rPr>
          <w:rFonts w:ascii="Amiri" w:hAnsi="Amiri" w:eastAsia="Amiri" w:cs="Amiri"/>
          <w:color w:val="111111"/>
          <w:sz w:val="28"/>
          <w:sz w:val="28"/>
          <w:szCs w:val="28"/>
          <w:rtl w:val="true"/>
          <w:lang w:bidi="ar-SA"/>
        </w:rPr>
        <w:t xml:space="preserve">ترجمه و شرح خطبة البيان </w:t>
      </w:r>
      <w:r>
        <w:rPr>
          <w:rFonts w:eastAsia="Amiri" w:cs="Amiri" w:ascii="Amiri" w:hAnsi="Amiri"/>
          <w:color w:val="111111"/>
          <w:sz w:val="28"/>
          <w:szCs w:val="28"/>
          <w:lang w:bidi="ar-SA"/>
        </w:rPr>
        <w:t>13713/5</w:t>
      </w:r>
    </w:p>
    <w:p>
      <w:pPr>
        <w:pStyle w:val="BookText"/>
        <w:rPr/>
      </w:pPr>
      <w:r>
        <w:rPr>
          <w:rFonts w:ascii="IRNazanin" w:hAnsi="IRNazanin" w:eastAsia="IRNazanin"/>
          <w:color w:val="111111"/>
          <w:sz w:val="28"/>
          <w:sz w:val="28"/>
          <w:szCs w:val="28"/>
          <w:rtl w:val="true"/>
          <w:lang w:bidi="fa-IR"/>
        </w:rPr>
        <w:t xml:space="preserve">ترجمه و شرح عوامل ملا محسن </w:t>
      </w:r>
      <w:r>
        <w:rPr>
          <w:rFonts w:eastAsia="IRNazanin" w:cs="IRNazanin"/>
          <w:color w:val="111111"/>
          <w:sz w:val="28"/>
          <w:szCs w:val="28"/>
          <w:lang w:bidi="fa-IR"/>
        </w:rPr>
        <w:t>13768/2</w:t>
      </w:r>
    </w:p>
    <w:p>
      <w:pPr>
        <w:pStyle w:val="BookText"/>
        <w:rPr/>
      </w:pPr>
      <w:r>
        <w:rPr>
          <w:rFonts w:ascii="Amiri" w:hAnsi="Amiri" w:eastAsia="Amiri" w:cs="Amiri"/>
          <w:color w:val="111111"/>
          <w:sz w:val="28"/>
          <w:sz w:val="28"/>
          <w:szCs w:val="28"/>
          <w:rtl w:val="true"/>
          <w:lang w:bidi="ar-SA"/>
        </w:rPr>
        <w:t xml:space="preserve">ترجمه و شرح من لا يحضره الفقيه </w:t>
      </w:r>
      <w:r>
        <w:rPr>
          <w:rFonts w:eastAsia="Amiri" w:cs="Amiri" w:ascii="Amiri" w:hAnsi="Amiri"/>
          <w:color w:val="111111"/>
          <w:sz w:val="28"/>
          <w:szCs w:val="28"/>
          <w:lang w:bidi="ar-SA"/>
        </w:rPr>
        <w:t>13607</w:t>
      </w:r>
    </w:p>
    <w:p>
      <w:pPr>
        <w:pStyle w:val="BookText"/>
        <w:rPr/>
      </w:pPr>
      <w:r>
        <w:rPr>
          <w:rFonts w:ascii="IRNazanin" w:hAnsi="IRNazanin" w:eastAsia="IRNazanin"/>
          <w:color w:val="111111"/>
          <w:sz w:val="28"/>
          <w:sz w:val="28"/>
          <w:szCs w:val="28"/>
          <w:rtl w:val="true"/>
          <w:lang w:bidi="fa-IR"/>
        </w:rPr>
        <w:t xml:space="preserve">ترجیع بند هاتف اصفهانی </w:t>
      </w:r>
      <w:r>
        <w:rPr>
          <w:rFonts w:eastAsia="IRNazanin" w:cs="IRNazanin"/>
          <w:color w:val="111111"/>
          <w:sz w:val="28"/>
          <w:szCs w:val="28"/>
          <w:lang w:bidi="fa-IR"/>
        </w:rPr>
        <w:t>13772/4</w:t>
      </w:r>
    </w:p>
    <w:p>
      <w:pPr>
        <w:pStyle w:val="BookText"/>
        <w:rPr/>
      </w:pPr>
      <w:r>
        <w:rPr>
          <w:rFonts w:ascii="IRNazanin" w:hAnsi="IRNazanin" w:eastAsia="IRNazanin"/>
          <w:color w:val="111111"/>
          <w:sz w:val="28"/>
          <w:sz w:val="28"/>
          <w:szCs w:val="28"/>
          <w:rtl w:val="true"/>
          <w:lang w:bidi="fa-IR"/>
        </w:rPr>
        <w:t xml:space="preserve">ترسل </w:t>
      </w:r>
      <w:r>
        <w:rPr>
          <w:rFonts w:eastAsia="IRNazanin" w:cs="IRNazanin"/>
          <w:color w:val="111111"/>
          <w:sz w:val="28"/>
          <w:szCs w:val="28"/>
          <w:lang w:bidi="fa-IR"/>
        </w:rPr>
        <w:t>13756/7</w:t>
      </w:r>
    </w:p>
    <w:p>
      <w:pPr>
        <w:pStyle w:val="BookText"/>
        <w:rPr/>
      </w:pPr>
      <w:r>
        <w:rPr>
          <w:rFonts w:ascii="IRNazanin" w:hAnsi="IRNazanin" w:eastAsia="IRNazanin"/>
          <w:color w:val="111111"/>
          <w:sz w:val="28"/>
          <w:sz w:val="28"/>
          <w:szCs w:val="28"/>
          <w:rtl w:val="true"/>
          <w:lang w:bidi="fa-IR"/>
        </w:rPr>
        <w:t xml:space="preserve">تشریح الافلاک </w:t>
      </w:r>
      <w:r>
        <w:rPr>
          <w:rFonts w:eastAsia="IRNazanin" w:cs="IRNazanin"/>
          <w:color w:val="111111"/>
          <w:sz w:val="28"/>
          <w:szCs w:val="28"/>
          <w:lang w:bidi="fa-IR"/>
        </w:rPr>
        <w:t>13755/2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13712/4</w:t>
      </w:r>
    </w:p>
    <w:p>
      <w:pPr>
        <w:pStyle w:val="BookText"/>
        <w:rPr/>
      </w:pPr>
      <w:r>
        <w:rPr>
          <w:rFonts w:ascii="Amiri" w:hAnsi="Amiri" w:eastAsia="Amiri" w:cs="Amiri"/>
          <w:color w:val="111111"/>
          <w:sz w:val="28"/>
          <w:sz w:val="28"/>
          <w:szCs w:val="28"/>
          <w:rtl w:val="true"/>
          <w:lang w:bidi="ar-SA"/>
        </w:rPr>
        <w:t xml:space="preserve">التصريف </w:t>
      </w:r>
      <w:r>
        <w:rPr>
          <w:rFonts w:eastAsia="Amiri" w:cs="Amiri" w:ascii="Amiri" w:hAnsi="Amiri"/>
          <w:color w:val="111111"/>
          <w:sz w:val="28"/>
          <w:szCs w:val="28"/>
          <w:lang w:bidi="ar-SA"/>
        </w:rPr>
        <w:t>13755/2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13712/4</w:t>
      </w:r>
    </w:p>
    <w:p>
      <w:pPr>
        <w:pStyle w:val="BookText"/>
        <w:rPr/>
      </w:pPr>
      <w:r>
        <w:rPr>
          <w:rFonts w:ascii="Amiri" w:hAnsi="Amiri" w:eastAsia="Amiri" w:cs="Amiri"/>
          <w:color w:val="111111"/>
          <w:sz w:val="28"/>
          <w:sz w:val="28"/>
          <w:szCs w:val="28"/>
          <w:rtl w:val="true"/>
          <w:lang w:bidi="ar-SA"/>
        </w:rPr>
        <w:t xml:space="preserve">تصريف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التصريف</w:t>
      </w:r>
    </w:p>
    <w:p>
      <w:pPr>
        <w:pStyle w:val="BookText"/>
        <w:rPr/>
      </w:pPr>
      <w:r>
        <w:rPr>
          <w:rFonts w:ascii="IRNazanin" w:hAnsi="IRNazanin" w:eastAsia="IRNazanin"/>
          <w:color w:val="111111"/>
          <w:sz w:val="28"/>
          <w:sz w:val="28"/>
          <w:szCs w:val="28"/>
          <w:rtl w:val="true"/>
          <w:lang w:bidi="fa-IR"/>
        </w:rPr>
        <w:t xml:space="preserve">تعبير الرويا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w:t>
      </w:r>
    </w:p>
    <w:p>
      <w:pPr>
        <w:pStyle w:val="BookText"/>
        <w:rPr/>
      </w:pPr>
      <w:r>
        <w:rPr>
          <w:rFonts w:ascii="IRNazanin" w:hAnsi="IRNazanin" w:eastAsia="IRNazanin"/>
          <w:color w:val="111111"/>
          <w:sz w:val="28"/>
          <w:sz w:val="28"/>
          <w:szCs w:val="28"/>
          <w:rtl w:val="true"/>
          <w:lang w:bidi="fa-IR"/>
        </w:rPr>
        <w:t xml:space="preserve">تعبير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w:t>
      </w:r>
    </w:p>
    <w:p>
      <w:pPr>
        <w:pStyle w:val="BookText"/>
        <w:rPr/>
      </w:pP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lang w:bidi="fa-IR"/>
        </w:rPr>
        <w:t>13787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13777/4</w:t>
      </w:r>
    </w:p>
    <w:p>
      <w:pPr>
        <w:pStyle w:val="BookText"/>
        <w:rPr/>
      </w:pPr>
      <w:r>
        <w:rPr>
          <w:rFonts w:ascii="IRNazanin" w:hAnsi="IRNazanin" w:eastAsia="IRNazanin"/>
          <w:color w:val="111111"/>
          <w:sz w:val="28"/>
          <w:sz w:val="28"/>
          <w:szCs w:val="28"/>
          <w:rtl w:val="true"/>
          <w:lang w:bidi="fa-IR"/>
        </w:rPr>
        <w:t xml:space="preserve">تعویذ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شاهية</w:t>
      </w:r>
    </w:p>
    <w:p>
      <w:pPr>
        <w:pStyle w:val="BookText"/>
        <w:rPr/>
      </w:pPr>
      <w:r>
        <w:rPr>
          <w:rFonts w:ascii="IRNazanin" w:hAnsi="IRNazanin" w:eastAsia="IRNazanin"/>
          <w:color w:val="111111"/>
          <w:sz w:val="28"/>
          <w:sz w:val="28"/>
          <w:szCs w:val="28"/>
          <w:rtl w:val="true"/>
          <w:lang w:bidi="fa-IR"/>
        </w:rPr>
        <w:t xml:space="preserve">تفسیر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عليه</w:t>
      </w:r>
    </w:p>
    <w:p>
      <w:pPr>
        <w:pStyle w:val="BookText"/>
        <w:rPr/>
      </w:pPr>
      <w:r>
        <w:rPr>
          <w:rFonts w:ascii="IRNazanin" w:hAnsi="IRNazanin" w:eastAsia="IRNazanin"/>
          <w:color w:val="111111"/>
          <w:sz w:val="28"/>
          <w:sz w:val="28"/>
          <w:szCs w:val="28"/>
          <w:rtl w:val="true"/>
          <w:lang w:bidi="fa-IR"/>
        </w:rPr>
        <w:t xml:space="preserve">تفسیر 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الخواص</w:t>
      </w:r>
    </w:p>
    <w:p>
      <w:pPr>
        <w:pStyle w:val="BookText"/>
        <w:rPr/>
      </w:pPr>
      <w:r>
        <w:rPr>
          <w:rFonts w:ascii="IRNazanin" w:hAnsi="IRNazanin" w:eastAsia="IRNazanin"/>
          <w:color w:val="111111"/>
          <w:sz w:val="28"/>
          <w:sz w:val="28"/>
          <w:szCs w:val="28"/>
          <w:rtl w:val="true"/>
          <w:lang w:bidi="fa-IR"/>
        </w:rPr>
        <w:t xml:space="preserve">تفسیر شاهی </w:t>
      </w:r>
      <w:r>
        <w:rPr>
          <w:rFonts w:eastAsia="IRNazanin" w:cs="IRNazanin"/>
          <w:color w:val="111111"/>
          <w:sz w:val="28"/>
          <w:szCs w:val="28"/>
          <w:lang w:bidi="fa-IR"/>
        </w:rPr>
        <w:t>13692</w:t>
      </w:r>
    </w:p>
    <w:p>
      <w:pPr>
        <w:pStyle w:val="BookText"/>
        <w:rPr/>
      </w:pP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13709/1</w:t>
      </w:r>
    </w:p>
    <w:p>
      <w:pPr>
        <w:pStyle w:val="BookText"/>
        <w:rPr/>
      </w:pPr>
      <w:r>
        <w:rPr>
          <w:rFonts w:ascii="IRNazanin" w:hAnsi="IRNazanin" w:eastAsia="IRNazanin"/>
          <w:color w:val="111111"/>
          <w:sz w:val="28"/>
          <w:sz w:val="28"/>
          <w:szCs w:val="28"/>
          <w:rtl w:val="true"/>
          <w:lang w:bidi="fa-IR"/>
        </w:rPr>
        <w:t xml:space="preserve">تفسیر قرآن مجید </w:t>
      </w:r>
      <w:r>
        <w:rPr>
          <w:rFonts w:eastAsia="IRNazanin" w:cs="IRNazanin"/>
          <w:color w:val="111111"/>
          <w:sz w:val="28"/>
          <w:szCs w:val="28"/>
          <w:lang w:bidi="fa-IR"/>
        </w:rPr>
        <w:t>13748</w:t>
      </w:r>
    </w:p>
    <w:p>
      <w:pPr>
        <w:pStyle w:val="BookText"/>
        <w:rPr/>
      </w:pPr>
      <w:r>
        <w:rPr>
          <w:rFonts w:ascii="IRNazanin" w:hAnsi="IRNazanin" w:eastAsia="IRNazanin"/>
          <w:color w:val="111111"/>
          <w:sz w:val="28"/>
          <w:sz w:val="28"/>
          <w:szCs w:val="28"/>
          <w:rtl w:val="true"/>
          <w:lang w:bidi="fa-IR"/>
        </w:rPr>
        <w:t xml:space="preserve">تفسیر کاشفی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عليه تقریرات دکتر پولاک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الحكمة</w:t>
      </w:r>
    </w:p>
    <w:p>
      <w:pPr>
        <w:pStyle w:val="BookText"/>
        <w:rPr/>
      </w:pPr>
      <w:r>
        <w:rPr>
          <w:rFonts w:ascii="Amiri" w:hAnsi="Amiri" w:eastAsia="Amiri" w:cs="Amiri"/>
          <w:color w:val="111111"/>
          <w:sz w:val="28"/>
          <w:sz w:val="28"/>
          <w:szCs w:val="28"/>
          <w:rtl w:val="true"/>
          <w:lang w:bidi="ar-SA"/>
        </w:rPr>
        <w:t xml:space="preserve">تقرير البرهان على التوحيد </w:t>
      </w:r>
      <w:r>
        <w:rPr>
          <w:rFonts w:eastAsia="Amiri" w:cs="Amiri" w:ascii="Amiri" w:hAnsi="Amiri"/>
          <w:color w:val="111111"/>
          <w:sz w:val="28"/>
          <w:szCs w:val="28"/>
          <w:lang w:bidi="ar-SA"/>
        </w:rPr>
        <w:t>13510/5</w:t>
      </w:r>
    </w:p>
    <w:p>
      <w:pPr>
        <w:pStyle w:val="BookText"/>
        <w:rPr/>
      </w:pPr>
      <w:r>
        <w:rPr>
          <w:rFonts w:ascii="Amiri" w:hAnsi="Amiri" w:eastAsia="Amiri" w:cs="Amiri"/>
          <w:color w:val="111111"/>
          <w:sz w:val="28"/>
          <w:sz w:val="28"/>
          <w:szCs w:val="28"/>
          <w:rtl w:val="true"/>
          <w:lang w:bidi="ar-SA"/>
        </w:rPr>
        <w:t xml:space="preserve">رساله في تقرير البرهان على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البرهان على التوحيد</w:t>
      </w:r>
    </w:p>
    <w:p>
      <w:pPr>
        <w:pStyle w:val="BookText"/>
        <w:rPr/>
      </w:pPr>
      <w:r>
        <w:rPr>
          <w:rFonts w:ascii="Amiri" w:hAnsi="Amiri" w:eastAsia="Amiri" w:cs="Amiri"/>
          <w:color w:val="111111"/>
          <w:sz w:val="28"/>
          <w:sz w:val="28"/>
          <w:szCs w:val="28"/>
          <w:rtl w:val="true"/>
          <w:lang w:bidi="ar-SA"/>
        </w:rPr>
        <w:t xml:space="preserve">تنبيهات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 المنجمين</w:t>
      </w:r>
    </w:p>
    <w:p>
      <w:pPr>
        <w:pStyle w:val="BookText"/>
        <w:rPr/>
      </w:pPr>
      <w:r>
        <w:rPr>
          <w:rFonts w:ascii="Amiri" w:hAnsi="Amiri" w:eastAsia="Amiri" w:cs="Amiri"/>
          <w:color w:val="111111"/>
          <w:sz w:val="28"/>
          <w:sz w:val="28"/>
          <w:szCs w:val="28"/>
          <w:rtl w:val="true"/>
          <w:lang w:bidi="ar-SA"/>
        </w:rPr>
        <w:t xml:space="preserve">تنبيهات المنجمين </w:t>
      </w:r>
      <w:r>
        <w:rPr>
          <w:rFonts w:eastAsia="Amiri" w:cs="Amiri" w:ascii="Amiri" w:hAnsi="Amiri"/>
          <w:color w:val="111111"/>
          <w:sz w:val="28"/>
          <w:szCs w:val="28"/>
          <w:lang w:bidi="ar-SA"/>
        </w:rPr>
        <w:t>13686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13654/1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13520</w:t>
      </w:r>
    </w:p>
    <w:p>
      <w:pPr>
        <w:pStyle w:val="BookText"/>
        <w:rPr/>
      </w:pPr>
      <w:r>
        <w:rPr>
          <w:rFonts w:ascii="Amiri" w:hAnsi="Amiri" w:eastAsia="Amiri" w:cs="Amiri"/>
          <w:color w:val="111111"/>
          <w:sz w:val="28"/>
          <w:sz w:val="28"/>
          <w:szCs w:val="28"/>
          <w:rtl w:val="true"/>
          <w:lang w:bidi="ar-SA"/>
        </w:rPr>
        <w:t xml:space="preserve">تنبيه الغافلين و تذكرة العارفين </w:t>
      </w:r>
      <w:r>
        <w:rPr>
          <w:rFonts w:eastAsia="Amiri" w:cs="Amiri" w:ascii="Amiri" w:hAnsi="Amiri"/>
          <w:color w:val="111111"/>
          <w:sz w:val="28"/>
          <w:szCs w:val="28"/>
          <w:lang w:bidi="ar-SA"/>
        </w:rPr>
        <w:t>13506/1</w:t>
      </w:r>
    </w:p>
    <w:p>
      <w:pPr>
        <w:pStyle w:val="BookText"/>
        <w:rPr/>
      </w:pP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تهليلية</w:t>
      </w:r>
    </w:p>
    <w:p>
      <w:pPr>
        <w:pStyle w:val="BookText"/>
        <w:rPr/>
      </w:pPr>
      <w:r>
        <w:rPr>
          <w:rFonts w:ascii="Amiri" w:hAnsi="Amiri" w:eastAsia="Amiri" w:cs="Amiri"/>
          <w:color w:val="111111"/>
          <w:sz w:val="28"/>
          <w:sz w:val="28"/>
          <w:szCs w:val="28"/>
          <w:rtl w:val="true"/>
          <w:lang w:bidi="ar-SA"/>
        </w:rPr>
        <w:t xml:space="preserve">تهليلية </w:t>
      </w:r>
      <w:r>
        <w:rPr>
          <w:rFonts w:eastAsia="Amiri" w:cs="Amiri" w:ascii="Amiri" w:hAnsi="Amiri"/>
          <w:color w:val="111111"/>
          <w:sz w:val="28"/>
          <w:szCs w:val="28"/>
          <w:lang w:bidi="ar-SA"/>
        </w:rPr>
        <w:t>13510/1</w:t>
      </w:r>
    </w:p>
    <w:p>
      <w:pPr>
        <w:pStyle w:val="BookText"/>
        <w:rPr/>
      </w:pPr>
      <w:r>
        <w:rPr>
          <w:rFonts w:ascii="IRNazanin" w:hAnsi="IRNazanin" w:eastAsia="IRNazanin"/>
          <w:color w:val="111111"/>
          <w:sz w:val="28"/>
          <w:sz w:val="28"/>
          <w:szCs w:val="28"/>
          <w:rtl w:val="true"/>
          <w:lang w:bidi="fa-IR"/>
        </w:rPr>
        <w:t xml:space="preserve">ثمرات الاشجار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اشجار و اثمار</w:t>
      </w:r>
    </w:p>
    <w:p>
      <w:pPr>
        <w:pStyle w:val="BookText"/>
        <w:rPr/>
      </w:pPr>
      <w:r>
        <w:rPr>
          <w:rFonts w:ascii="IRNazanin" w:hAnsi="IRNazanin" w:eastAsia="IRNazanin"/>
          <w:color w:val="111111"/>
          <w:sz w:val="28"/>
          <w:sz w:val="28"/>
          <w:szCs w:val="28"/>
          <w:rtl w:val="true"/>
          <w:lang w:bidi="fa-IR"/>
        </w:rPr>
        <w:t xml:space="preserve">المره و شجره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اشجار و اثمار</w:t>
      </w:r>
    </w:p>
    <w:p>
      <w:pPr>
        <w:pStyle w:val="BookText"/>
        <w:rPr/>
      </w:pPr>
      <w:r>
        <w:rPr>
          <w:rFonts w:ascii="IRNazanin" w:hAnsi="IRNazanin" w:eastAsia="IRNazanin"/>
          <w:color w:val="111111"/>
          <w:sz w:val="28"/>
          <w:sz w:val="28"/>
          <w:szCs w:val="28"/>
          <w:rtl w:val="true"/>
          <w:lang w:bidi="fa-IR"/>
        </w:rPr>
        <w:t xml:space="preserve">جامع الاسرار </w:t>
      </w:r>
      <w:r>
        <w:rPr>
          <w:rFonts w:eastAsia="IRNazanin" w:cs="IRNazanin"/>
          <w:color w:val="111111"/>
          <w:sz w:val="28"/>
          <w:szCs w:val="28"/>
          <w:lang w:bidi="fa-IR"/>
        </w:rPr>
        <w:t>13594</w:t>
      </w:r>
    </w:p>
    <w:p>
      <w:pPr>
        <w:pStyle w:val="BookText"/>
        <w:rPr/>
      </w:pPr>
      <w:r>
        <w:rPr>
          <w:rFonts w:ascii="IRNazanin" w:hAnsi="IRNazanin" w:eastAsia="IRNazanin"/>
          <w:color w:val="111111"/>
          <w:sz w:val="28"/>
          <w:sz w:val="28"/>
          <w:szCs w:val="28"/>
          <w:rtl w:val="true"/>
          <w:lang w:bidi="fa-IR"/>
        </w:rPr>
        <w:t xml:space="preserve">جامع العلوم و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w:t>
      </w:r>
    </w:p>
    <w:p>
      <w:pPr>
        <w:pStyle w:val="BookText"/>
        <w:rPr/>
      </w:pPr>
      <w:r>
        <w:rPr>
          <w:rFonts w:ascii="Amiri" w:hAnsi="Amiri" w:eastAsia="Amiri" w:cs="Amiri"/>
          <w:color w:val="111111"/>
          <w:sz w:val="28"/>
          <w:sz w:val="28"/>
          <w:szCs w:val="28"/>
          <w:rtl w:val="true"/>
          <w:lang w:bidi="ar-SA"/>
        </w:rPr>
        <w:t xml:space="preserve">جامع الفوايد </w:t>
      </w:r>
      <w:r>
        <w:rPr>
          <w:rFonts w:eastAsia="Amiri" w:cs="Amiri" w:ascii="Amiri" w:hAnsi="Amiri"/>
          <w:color w:val="111111"/>
          <w:sz w:val="28"/>
          <w:szCs w:val="28"/>
          <w:lang w:bidi="ar-SA"/>
        </w:rPr>
        <w:t>13707/2</w:t>
      </w:r>
    </w:p>
    <w:p>
      <w:pPr>
        <w:pStyle w:val="BookText"/>
        <w:rPr/>
      </w:pPr>
      <w:r>
        <w:rPr>
          <w:rFonts w:ascii="IRNazanin" w:hAnsi="IRNazanin" w:eastAsia="IRNazanin"/>
          <w:color w:val="111111"/>
          <w:sz w:val="28"/>
          <w:sz w:val="28"/>
          <w:szCs w:val="28"/>
          <w:rtl w:val="true"/>
          <w:lang w:bidi="fa-IR"/>
        </w:rPr>
        <w:t xml:space="preserve">جامع المجالس </w:t>
      </w:r>
      <w:r>
        <w:rPr>
          <w:rFonts w:eastAsia="IRNazanin" w:cs="IRNazanin"/>
          <w:color w:val="111111"/>
          <w:sz w:val="28"/>
          <w:szCs w:val="28"/>
          <w:lang w:bidi="fa-IR"/>
        </w:rPr>
        <w:t>13511</w:t>
      </w:r>
    </w:p>
    <w:p>
      <w:pPr>
        <w:pStyle w:val="BookText"/>
        <w:rPr/>
      </w:pP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lang w:bidi="fa-IR"/>
        </w:rPr>
        <w:t>13775</w:t>
      </w:r>
      <w:r>
        <w:rPr>
          <w:rFonts w:eastAsia="IRNazanin" w:cs="IRNazanin"/>
          <w:color w:val="111111"/>
          <w:sz w:val="28"/>
          <w:szCs w:val="28"/>
          <w:rtl w:val="true"/>
          <w:lang w:bidi="fa-IR"/>
        </w:rPr>
        <w:t xml:space="preserve"> </w:t>
      </w:r>
      <w:r>
        <w:rPr>
          <w:rFonts w:eastAsia="IRNazanin" w:cs="IRNazanin"/>
          <w:color w:val="111111"/>
          <w:sz w:val="28"/>
          <w:szCs w:val="28"/>
          <w:lang w:bidi="fa-IR"/>
        </w:rPr>
        <w:t>13742</w:t>
      </w:r>
    </w:p>
    <w:p>
      <w:pPr>
        <w:pStyle w:val="BookText"/>
        <w:rPr/>
      </w:pPr>
      <w:r>
        <w:rPr>
          <w:rFonts w:ascii="IRNazanin" w:hAnsi="IRNazanin" w:eastAsia="IRNazanin"/>
          <w:color w:val="111111"/>
          <w:sz w:val="28"/>
          <w:sz w:val="28"/>
          <w:szCs w:val="28"/>
          <w:rtl w:val="true"/>
          <w:lang w:bidi="fa-IR"/>
        </w:rPr>
        <w:t xml:space="preserve">جامع مفیدی </w:t>
      </w:r>
      <w:r>
        <w:rPr>
          <w:rFonts w:eastAsia="IRNazanin" w:cs="IRNazanin"/>
          <w:color w:val="111111"/>
          <w:sz w:val="28"/>
          <w:szCs w:val="28"/>
          <w:lang w:bidi="fa-IR"/>
        </w:rPr>
        <w:t>13688</w:t>
      </w:r>
    </w:p>
    <w:p>
      <w:pPr>
        <w:pStyle w:val="BookText"/>
        <w:rPr/>
      </w:pPr>
      <w:r>
        <w:rPr>
          <w:rFonts w:ascii="IRNazanin" w:hAnsi="IRNazanin" w:eastAsia="IRNazanin"/>
          <w:color w:val="111111"/>
          <w:sz w:val="28"/>
          <w:sz w:val="28"/>
          <w:szCs w:val="28"/>
          <w:rtl w:val="true"/>
          <w:lang w:bidi="fa-IR"/>
        </w:rPr>
        <w:t xml:space="preserve">جام گیتی نما </w:t>
      </w:r>
      <w:r>
        <w:rPr>
          <w:rFonts w:eastAsia="IRNazanin" w:cs="IRNazanin"/>
          <w:color w:val="111111"/>
          <w:sz w:val="28"/>
          <w:szCs w:val="28"/>
          <w:lang w:bidi="fa-IR"/>
        </w:rPr>
        <w:t>13706/2</w:t>
      </w:r>
    </w:p>
    <w:p>
      <w:pPr>
        <w:pStyle w:val="BookText"/>
        <w:rPr/>
      </w:pPr>
      <w:r>
        <w:rPr>
          <w:rFonts w:ascii="IRNazanin" w:hAnsi="IRNazanin" w:eastAsia="IRNazanin"/>
          <w:color w:val="111111"/>
          <w:sz w:val="28"/>
          <w:sz w:val="28"/>
          <w:szCs w:val="28"/>
          <w:rtl w:val="true"/>
          <w:lang w:bidi="fa-IR"/>
        </w:rPr>
        <w:t xml:space="preserve">جدول معرفت ایام و لیالی هفته </w:t>
      </w:r>
      <w:r>
        <w:rPr>
          <w:rFonts w:eastAsia="IRNazanin" w:cs="IRNazanin"/>
          <w:color w:val="111111"/>
          <w:sz w:val="28"/>
          <w:szCs w:val="28"/>
          <w:lang w:bidi="fa-IR"/>
        </w:rPr>
        <w:t>13590/2</w:t>
      </w:r>
    </w:p>
    <w:p>
      <w:pPr>
        <w:pStyle w:val="BookText"/>
        <w:rPr/>
      </w:pPr>
      <w:r>
        <w:rPr>
          <w:rFonts w:ascii="Amiri" w:hAnsi="Amiri" w:eastAsia="Amiri" w:cs="Amiri"/>
          <w:color w:val="111111"/>
          <w:sz w:val="28"/>
          <w:sz w:val="28"/>
          <w:szCs w:val="28"/>
          <w:rtl w:val="true"/>
          <w:lang w:bidi="ar-SA"/>
        </w:rPr>
        <w:t xml:space="preserve">جمال السالكين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الصالحين</w:t>
      </w:r>
    </w:p>
    <w:p>
      <w:pPr>
        <w:pStyle w:val="BookText"/>
        <w:rPr/>
      </w:pPr>
      <w:r>
        <w:rPr>
          <w:rFonts w:ascii="Amiri" w:hAnsi="Amiri" w:eastAsia="Amiri" w:cs="Amiri"/>
          <w:color w:val="111111"/>
          <w:sz w:val="28"/>
          <w:sz w:val="28"/>
          <w:szCs w:val="28"/>
          <w:rtl w:val="true"/>
          <w:lang w:bidi="ar-SA"/>
        </w:rPr>
        <w:t xml:space="preserve">جمال الصالحين </w:t>
      </w:r>
      <w:r>
        <w:rPr>
          <w:rFonts w:eastAsia="Amiri" w:cs="Amiri" w:ascii="Amiri" w:hAnsi="Amiri"/>
          <w:color w:val="111111"/>
          <w:sz w:val="28"/>
          <w:szCs w:val="28"/>
          <w:lang w:bidi="ar-SA"/>
        </w:rPr>
        <w:t>13611/5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13599</w:t>
      </w:r>
    </w:p>
    <w:p>
      <w:pPr>
        <w:pStyle w:val="BookText"/>
        <w:rPr/>
      </w:pPr>
      <w:r>
        <w:rPr>
          <w:rFonts w:ascii="IRNazanin" w:hAnsi="IRNazanin" w:eastAsia="IRNazanin"/>
          <w:color w:val="111111"/>
          <w:sz w:val="28"/>
          <w:sz w:val="28"/>
          <w:szCs w:val="28"/>
          <w:rtl w:val="true"/>
          <w:lang w:bidi="fa-IR"/>
        </w:rPr>
        <w:t xml:space="preserve">جمع مختصر </w:t>
      </w:r>
      <w:r>
        <w:rPr>
          <w:rFonts w:eastAsia="IRNazanin" w:cs="IRNazanin"/>
          <w:color w:val="111111"/>
          <w:sz w:val="28"/>
          <w:szCs w:val="28"/>
          <w:lang w:bidi="fa-IR"/>
        </w:rPr>
        <w:t>13559/1</w:t>
      </w:r>
    </w:p>
    <w:p>
      <w:pPr>
        <w:pStyle w:val="BookText"/>
        <w:rPr/>
      </w:pPr>
      <w:r>
        <w:rPr>
          <w:rFonts w:ascii="IRNazanin" w:hAnsi="IRNazanin" w:eastAsia="IRNazanin"/>
          <w:color w:val="111111"/>
          <w:sz w:val="28"/>
          <w:sz w:val="28"/>
          <w:szCs w:val="28"/>
          <w:rtl w:val="true"/>
          <w:lang w:bidi="fa-IR"/>
        </w:rPr>
        <w:t xml:space="preserve">جنگ دعا </w:t>
      </w:r>
      <w:r>
        <w:rPr>
          <w:rFonts w:eastAsia="IRNazanin" w:cs="IRNazanin"/>
          <w:color w:val="111111"/>
          <w:sz w:val="28"/>
          <w:szCs w:val="28"/>
          <w:lang w:bidi="fa-IR"/>
        </w:rPr>
        <w:t>13710213592</w:t>
      </w:r>
    </w:p>
    <w:p>
      <w:pPr>
        <w:pStyle w:val="BookText"/>
        <w:rPr/>
      </w:pPr>
      <w:r>
        <w:rPr>
          <w:rFonts w:ascii="IRNazanin" w:hAnsi="IRNazanin" w:eastAsia="IRNazanin"/>
          <w:color w:val="111111"/>
          <w:sz w:val="28"/>
          <w:sz w:val="28"/>
          <w:szCs w:val="28"/>
          <w:rtl w:val="true"/>
          <w:lang w:bidi="fa-IR"/>
        </w:rPr>
        <w:t xml:space="preserve">جنگ دینی </w:t>
      </w:r>
      <w:r>
        <w:rPr>
          <w:rFonts w:eastAsia="IRNazanin" w:cs="IRNazanin"/>
          <w:color w:val="111111"/>
          <w:sz w:val="28"/>
          <w:szCs w:val="28"/>
          <w:lang w:bidi="fa-IR"/>
        </w:rPr>
        <w:t>13581/1</w:t>
      </w:r>
    </w:p>
    <w:p>
      <w:pPr>
        <w:pStyle w:val="BookText"/>
        <w:rPr/>
      </w:pPr>
      <w:r>
        <w:rPr>
          <w:rFonts w:ascii="IRNazanin" w:hAnsi="IRNazanin" w:eastAsia="IRNazanin"/>
          <w:color w:val="111111"/>
          <w:sz w:val="28"/>
          <w:sz w:val="28"/>
          <w:szCs w:val="28"/>
          <w:rtl w:val="true"/>
          <w:lang w:bidi="fa-IR"/>
        </w:rPr>
        <w:t>جنگ هفتاد و دو ملت قهوه خانه صورت سورت</w:t>
      </w:r>
    </w:p>
    <w:p>
      <w:pPr>
        <w:pStyle w:val="BookText"/>
        <w:rPr/>
      </w:pPr>
      <w:r>
        <w:rPr>
          <w:rFonts w:ascii="Amiri" w:hAnsi="Amiri" w:eastAsia="Amiri" w:cs="Amiri"/>
          <w:color w:val="111111"/>
          <w:sz w:val="28"/>
          <w:sz w:val="28"/>
          <w:szCs w:val="28"/>
          <w:rtl w:val="true"/>
          <w:lang w:bidi="ar-SA"/>
        </w:rPr>
        <w:t xml:space="preserve">جواهر الاسرار في معارف الاحجار </w:t>
      </w:r>
      <w:r>
        <w:rPr>
          <w:rFonts w:eastAsia="Amiri" w:cs="Amiri" w:ascii="Amiri" w:hAnsi="Amiri"/>
          <w:color w:val="111111"/>
          <w:sz w:val="28"/>
          <w:szCs w:val="28"/>
          <w:lang w:bidi="ar-SA"/>
        </w:rPr>
        <w:t>13595/7</w:t>
      </w:r>
    </w:p>
    <w:p>
      <w:pPr>
        <w:pStyle w:val="BookText"/>
        <w:rPr/>
      </w:pPr>
      <w:r>
        <w:rPr>
          <w:rFonts w:ascii="IRNazanin" w:hAnsi="IRNazanin" w:eastAsia="IRNazanin"/>
          <w:color w:val="111111"/>
          <w:sz w:val="28"/>
          <w:sz w:val="28"/>
          <w:szCs w:val="28"/>
          <w:rtl w:val="true"/>
          <w:lang w:bidi="fa-IR"/>
        </w:rPr>
        <w:t xml:space="preserve">جوک باشست </w:t>
      </w:r>
      <w:r>
        <w:rPr>
          <w:rFonts w:eastAsia="IRNazanin" w:cs="IRNazanin"/>
          <w:color w:val="111111"/>
          <w:sz w:val="28"/>
          <w:szCs w:val="28"/>
          <w:lang w:bidi="fa-IR"/>
        </w:rPr>
        <w:t>13509</w:t>
      </w:r>
    </w:p>
    <w:p>
      <w:pPr>
        <w:pStyle w:val="BookText"/>
        <w:rPr/>
      </w:pPr>
      <w:r>
        <w:rPr>
          <w:rFonts w:ascii="IRNazanin" w:hAnsi="IRNazanin" w:eastAsia="IRNazanin"/>
          <w:color w:val="111111"/>
          <w:sz w:val="28"/>
          <w:sz w:val="28"/>
          <w:szCs w:val="28"/>
          <w:rtl w:val="true"/>
          <w:lang w:bidi="fa-IR"/>
        </w:rPr>
        <w:t xml:space="preserve">جهانگشای نادری </w:t>
      </w:r>
      <w:r>
        <w:rPr>
          <w:rFonts w:eastAsia="IRNazanin" w:cs="IRNazanin"/>
          <w:color w:val="111111"/>
          <w:sz w:val="28"/>
          <w:szCs w:val="28"/>
          <w:lang w:bidi="fa-IR"/>
        </w:rPr>
        <w:t>13736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13732</w:t>
      </w:r>
      <w:r>
        <w:rPr>
          <w:rFonts w:eastAsia="IRNazanin" w:cs="IRNazanin"/>
          <w:color w:val="111111"/>
          <w:sz w:val="28"/>
          <w:szCs w:val="28"/>
          <w:rtl w:val="true"/>
          <w:lang w:bidi="fa-IR"/>
        </w:rPr>
        <w:t xml:space="preserve"> </w:t>
      </w:r>
      <w:r>
        <w:rPr>
          <w:rFonts w:eastAsia="IRNazanin" w:cs="IRNazanin"/>
          <w:color w:val="111111"/>
          <w:sz w:val="28"/>
          <w:szCs w:val="28"/>
          <w:lang w:bidi="fa-IR"/>
        </w:rPr>
        <w:t>13557</w:t>
      </w:r>
      <w:r>
        <w:rPr>
          <w:rFonts w:eastAsia="IRNazanin" w:cs="IRNazanin"/>
          <w:color w:val="111111"/>
          <w:sz w:val="28"/>
          <w:szCs w:val="28"/>
          <w:rtl w:val="true"/>
          <w:lang w:bidi="fa-IR"/>
        </w:rPr>
        <w:t xml:space="preserve"> </w:t>
      </w:r>
      <w:r>
        <w:rPr>
          <w:rFonts w:eastAsia="IRNazanin" w:cs="IRNazanin"/>
          <w:color w:val="111111"/>
          <w:sz w:val="28"/>
          <w:szCs w:val="28"/>
          <w:lang w:bidi="fa-IR"/>
        </w:rPr>
        <w:t>13799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13797</w:t>
      </w:r>
    </w:p>
    <w:p>
      <w:pPr>
        <w:pStyle w:val="BookText"/>
        <w:rPr/>
      </w:pPr>
      <w:r>
        <w:rPr>
          <w:rFonts w:ascii="IRNazanin" w:hAnsi="IRNazanin" w:eastAsia="IRNazanin"/>
          <w:color w:val="111111"/>
          <w:sz w:val="28"/>
          <w:sz w:val="28"/>
          <w:szCs w:val="28"/>
          <w:rtl w:val="true"/>
          <w:lang w:bidi="fa-IR"/>
        </w:rPr>
        <w:t xml:space="preserve">چهار درویش </w:t>
      </w:r>
      <w:r>
        <w:rPr>
          <w:rFonts w:eastAsia="IRNazanin" w:cs="IRNazanin"/>
          <w:color w:val="111111"/>
          <w:sz w:val="28"/>
          <w:szCs w:val="28"/>
          <w:lang w:bidi="fa-IR"/>
        </w:rPr>
        <w:t>13757/1</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فصل </w:t>
      </w:r>
      <w:r>
        <w:rPr>
          <w:rFonts w:eastAsia="IRNazanin" w:cs="IRNazanin"/>
          <w:color w:val="111111"/>
          <w:sz w:val="28"/>
          <w:szCs w:val="28"/>
          <w:lang w:bidi="fa-IR"/>
        </w:rPr>
        <w:t>137284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 مقاله در طب </w:t>
      </w:r>
      <w:r>
        <w:rPr>
          <w:rFonts w:eastAsia="IRNazanin" w:cs="IRNazanin"/>
          <w:color w:val="111111"/>
          <w:sz w:val="28"/>
          <w:szCs w:val="28"/>
          <w:lang w:bidi="fa-IR"/>
        </w:rPr>
        <w:t>13691/1</w:t>
      </w:r>
    </w:p>
    <w:p>
      <w:pPr>
        <w:pStyle w:val="BookText"/>
        <w:rPr/>
      </w:pPr>
      <w:r>
        <w:rPr>
          <w:rFonts w:ascii="IRNazanin" w:hAnsi="IRNazanin" w:eastAsia="IRNazanin"/>
          <w:color w:val="111111"/>
          <w:sz w:val="28"/>
          <w:sz w:val="28"/>
          <w:szCs w:val="28"/>
          <w:rtl w:val="true"/>
          <w:lang w:bidi="fa-IR"/>
        </w:rPr>
        <w:t xml:space="preserve">حاجی بابای اصفهانی </w:t>
      </w:r>
      <w:r>
        <w:rPr>
          <w:rFonts w:eastAsia="IRNazanin" w:cs="IRNazanin"/>
          <w:color w:val="111111"/>
          <w:sz w:val="28"/>
          <w:szCs w:val="28"/>
          <w:lang w:bidi="fa-IR"/>
        </w:rPr>
        <w:t>13502</w:t>
      </w:r>
    </w:p>
    <w:p>
      <w:pPr>
        <w:pStyle w:val="BookText"/>
        <w:rPr/>
      </w:pPr>
      <w:r>
        <w:rPr>
          <w:rFonts w:ascii="IRNazanin" w:hAnsi="IRNazanin" w:eastAsia="IRNazanin"/>
          <w:color w:val="111111"/>
          <w:sz w:val="28"/>
          <w:sz w:val="28"/>
          <w:szCs w:val="28"/>
          <w:rtl w:val="true"/>
          <w:lang w:bidi="fa-IR"/>
        </w:rPr>
        <w:t xml:space="preserve">حاجی بابا در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بابای اصفهانی</w:t>
      </w:r>
    </w:p>
    <w:p>
      <w:pPr>
        <w:pStyle w:val="BookText"/>
        <w:rPr/>
      </w:pPr>
      <w:r>
        <w:rPr>
          <w:rFonts w:ascii="IRNazanin" w:hAnsi="IRNazanin" w:eastAsia="IRNazanin"/>
          <w:color w:val="111111"/>
          <w:sz w:val="28"/>
          <w:sz w:val="28"/>
          <w:szCs w:val="28"/>
          <w:rtl w:val="true"/>
          <w:lang w:bidi="fa-IR"/>
        </w:rPr>
        <w:t xml:space="preserve">حاشیه بر قصیده تونیه در تجوید </w:t>
      </w:r>
      <w:r>
        <w:rPr>
          <w:rFonts w:eastAsia="IRNazanin" w:cs="IRNazanin"/>
          <w:color w:val="111111"/>
          <w:sz w:val="28"/>
          <w:szCs w:val="28"/>
          <w:lang w:bidi="fa-IR"/>
        </w:rPr>
        <w:t>13600/1</w:t>
      </w:r>
    </w:p>
    <w:p>
      <w:pPr>
        <w:pStyle w:val="BookText"/>
        <w:rPr/>
      </w:pPr>
      <w:r>
        <w:rPr>
          <w:rFonts w:ascii="IRNazanin" w:hAnsi="IRNazanin" w:eastAsia="IRNazanin"/>
          <w:color w:val="111111"/>
          <w:sz w:val="28"/>
          <w:sz w:val="28"/>
          <w:szCs w:val="28"/>
          <w:rtl w:val="true"/>
          <w:lang w:bidi="fa-IR"/>
        </w:rPr>
        <w:t xml:space="preserve">حاشیه رساله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الطالبين</w:t>
      </w:r>
    </w:p>
    <w:p>
      <w:pPr>
        <w:pStyle w:val="BookText"/>
        <w:rPr/>
      </w:pPr>
      <w:r>
        <w:rPr>
          <w:rFonts w:ascii="IRNazanin" w:hAnsi="IRNazanin" w:eastAsia="IRNazanin"/>
          <w:color w:val="111111"/>
          <w:sz w:val="28"/>
          <w:sz w:val="28"/>
          <w:szCs w:val="28"/>
          <w:rtl w:val="true"/>
          <w:lang w:bidi="fa-IR"/>
        </w:rPr>
        <w:t xml:space="preserve">حاصل الترجمان </w:t>
      </w:r>
      <w:r>
        <w:rPr>
          <w:rFonts w:eastAsia="IRNazanin" w:cs="IRNazanin"/>
          <w:color w:val="111111"/>
          <w:sz w:val="28"/>
          <w:szCs w:val="28"/>
          <w:lang w:bidi="fa-IR"/>
        </w:rPr>
        <w:t>13743</w:t>
      </w:r>
    </w:p>
    <w:p>
      <w:pPr>
        <w:pStyle w:val="BookText"/>
        <w:rPr/>
      </w:pPr>
      <w:r>
        <w:rPr>
          <w:rFonts w:ascii="Amiri" w:hAnsi="Amiri" w:eastAsia="Amiri" w:cs="Amiri"/>
          <w:color w:val="111111"/>
          <w:sz w:val="28"/>
          <w:sz w:val="28"/>
          <w:szCs w:val="28"/>
          <w:rtl w:val="true"/>
          <w:lang w:bidi="ar-SA"/>
        </w:rPr>
        <w:t xml:space="preserve">حبيب السير في اخبار افراد بشر </w:t>
      </w:r>
      <w:r>
        <w:rPr>
          <w:rFonts w:eastAsia="Amiri" w:cs="Amiri" w:ascii="Amiri" w:hAnsi="Amiri"/>
          <w:color w:val="111111"/>
          <w:sz w:val="28"/>
          <w:szCs w:val="28"/>
          <w:lang w:bidi="ar-SA"/>
        </w:rPr>
        <w:t>13588</w:t>
      </w:r>
    </w:p>
    <w:p>
      <w:pPr>
        <w:pStyle w:val="BookText"/>
        <w:rPr/>
      </w:pPr>
      <w:r>
        <w:rPr>
          <w:rFonts w:ascii="IRNazanin" w:hAnsi="IRNazanin" w:eastAsia="IRNazanin"/>
          <w:color w:val="111111"/>
          <w:sz w:val="28"/>
          <w:sz w:val="28"/>
          <w:szCs w:val="28"/>
          <w:rtl w:val="true"/>
          <w:lang w:bidi="fa-IR"/>
        </w:rPr>
        <w:t xml:space="preserve">حدائق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الحدائق</w:t>
      </w:r>
    </w:p>
    <w:p>
      <w:pPr>
        <w:pStyle w:val="BookText"/>
        <w:rPr/>
      </w:pPr>
      <w:r>
        <w:rPr>
          <w:rFonts w:ascii="Amiri" w:hAnsi="Amiri" w:eastAsia="Amiri" w:cs="Amiri"/>
          <w:color w:val="111111"/>
          <w:sz w:val="28"/>
          <w:sz w:val="28"/>
          <w:szCs w:val="28"/>
          <w:rtl w:val="true"/>
          <w:lang w:bidi="ar-SA"/>
        </w:rPr>
        <w:t xml:space="preserve">حدائق السحر في دقايق الشعر </w:t>
      </w:r>
      <w:r>
        <w:rPr>
          <w:rFonts w:eastAsia="Amiri" w:cs="Amiri" w:ascii="Amiri" w:hAnsi="Amiri"/>
          <w:color w:val="111111"/>
          <w:sz w:val="28"/>
          <w:szCs w:val="28"/>
          <w:lang w:bidi="ar-SA"/>
        </w:rPr>
        <w:t>13631/1</w:t>
      </w:r>
    </w:p>
    <w:p>
      <w:pPr>
        <w:pStyle w:val="BookText"/>
        <w:rPr/>
      </w:pPr>
      <w:r>
        <w:rPr>
          <w:rFonts w:ascii="Amiri" w:hAnsi="Amiri" w:eastAsia="Amiri" w:cs="Amiri"/>
          <w:color w:val="111111"/>
          <w:sz w:val="28"/>
          <w:sz w:val="28"/>
          <w:szCs w:val="28"/>
          <w:rtl w:val="true"/>
          <w:lang w:bidi="ar-SA"/>
        </w:rPr>
        <w:t xml:space="preserve">حدود الاشياء </w:t>
      </w:r>
      <w:r>
        <w:rPr>
          <w:rFonts w:eastAsia="Amiri" w:cs="Amiri" w:ascii="Amiri" w:hAnsi="Amiri"/>
          <w:color w:val="111111"/>
          <w:sz w:val="28"/>
          <w:szCs w:val="28"/>
          <w:lang w:bidi="ar-SA"/>
        </w:rPr>
        <w:t>13510/8</w:t>
      </w:r>
    </w:p>
    <w:p>
      <w:pPr>
        <w:pStyle w:val="BookText"/>
        <w:rPr/>
      </w:pPr>
      <w:r>
        <w:rPr>
          <w:rFonts w:ascii="IRNazanin" w:hAnsi="IRNazanin" w:eastAsia="IRNazanin"/>
          <w:color w:val="111111"/>
          <w:sz w:val="28"/>
          <w:sz w:val="28"/>
          <w:szCs w:val="28"/>
          <w:rtl w:val="true"/>
          <w:lang w:bidi="fa-IR"/>
        </w:rPr>
        <w:t xml:space="preserve">حدود و دیات </w:t>
      </w:r>
      <w:r>
        <w:rPr>
          <w:rFonts w:eastAsia="IRNazanin" w:cs="IRNazanin"/>
          <w:color w:val="111111"/>
          <w:sz w:val="28"/>
          <w:szCs w:val="28"/>
          <w:lang w:bidi="fa-IR"/>
        </w:rPr>
        <w:t>13687</w:t>
      </w:r>
    </w:p>
    <w:p>
      <w:pPr>
        <w:pStyle w:val="BookText"/>
        <w:rPr/>
      </w:pPr>
      <w:r>
        <w:rPr>
          <w:rFonts w:ascii="Amiri" w:hAnsi="Amiri" w:eastAsia="Amiri" w:cs="Amiri"/>
          <w:color w:val="111111"/>
          <w:sz w:val="28"/>
          <w:sz w:val="28"/>
          <w:szCs w:val="28"/>
          <w:rtl w:val="true"/>
          <w:lang w:bidi="ar-SA"/>
        </w:rPr>
        <w:t xml:space="preserve">حديث نورانية </w:t>
      </w:r>
      <w:r>
        <w:rPr>
          <w:rFonts w:eastAsia="Amiri" w:cs="Amiri" w:ascii="Amiri" w:hAnsi="Amiri"/>
          <w:color w:val="111111"/>
          <w:sz w:val="28"/>
          <w:szCs w:val="28"/>
          <w:lang w:bidi="ar-SA"/>
        </w:rPr>
        <w:t>13506/2</w:t>
      </w:r>
    </w:p>
    <w:p>
      <w:pPr>
        <w:pStyle w:val="BookText"/>
        <w:rPr/>
      </w:pPr>
      <w:r>
        <w:rPr>
          <w:rFonts w:ascii="Amiri" w:hAnsi="Amiri" w:eastAsia="Amiri" w:cs="Amiri"/>
          <w:color w:val="111111"/>
          <w:sz w:val="28"/>
          <w:sz w:val="28"/>
          <w:szCs w:val="28"/>
          <w:rtl w:val="true"/>
          <w:lang w:bidi="ar-SA"/>
        </w:rPr>
        <w:t xml:space="preserve">حديقة الشيعة </w:t>
      </w:r>
      <w:r>
        <w:rPr>
          <w:rFonts w:eastAsia="Amiri" w:cs="Amiri" w:ascii="Amiri" w:hAnsi="Amiri"/>
          <w:color w:val="111111"/>
          <w:sz w:val="28"/>
          <w:szCs w:val="28"/>
          <w:lang w:bidi="ar-SA"/>
        </w:rPr>
        <w:t>13794</w:t>
      </w:r>
    </w:p>
    <w:p>
      <w:pPr>
        <w:pStyle w:val="BookText"/>
        <w:rPr/>
      </w:pPr>
      <w:r>
        <w:rPr>
          <w:rFonts w:ascii="Amiri" w:hAnsi="Amiri" w:eastAsia="Amiri" w:cs="Amiri"/>
          <w:color w:val="111111"/>
          <w:sz w:val="28"/>
          <w:sz w:val="28"/>
          <w:szCs w:val="28"/>
          <w:rtl w:val="true"/>
          <w:lang w:bidi="ar-SA"/>
        </w:rPr>
        <w:t xml:space="preserve">حفظ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قصيده حفظ صحت</w:t>
      </w:r>
    </w:p>
    <w:p>
      <w:pPr>
        <w:pStyle w:val="BookText"/>
        <w:rPr/>
      </w:pP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lang w:bidi="fa-IR"/>
        </w:rPr>
        <w:t>13628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13536</w:t>
      </w:r>
    </w:p>
    <w:p>
      <w:pPr>
        <w:pStyle w:val="BookText"/>
        <w:rPr/>
      </w:pPr>
      <w:r>
        <w:rPr>
          <w:rFonts w:ascii="IRNazanin" w:hAnsi="IRNazanin" w:eastAsia="IRNazanin"/>
          <w:color w:val="111111"/>
          <w:sz w:val="28"/>
          <w:sz w:val="28"/>
          <w:szCs w:val="28"/>
          <w:rtl w:val="true"/>
          <w:lang w:bidi="fa-IR"/>
        </w:rPr>
        <w:t xml:space="preserve">حقایق الايمان </w:t>
      </w:r>
      <w:r>
        <w:rPr>
          <w:rFonts w:eastAsia="IRNazanin" w:cs="IRNazanin"/>
          <w:color w:val="111111"/>
          <w:sz w:val="28"/>
          <w:szCs w:val="28"/>
          <w:lang w:bidi="fa-IR"/>
        </w:rPr>
        <w:t>13684/1</w:t>
      </w:r>
    </w:p>
    <w:p>
      <w:pPr>
        <w:pStyle w:val="BookText"/>
        <w:rPr/>
      </w:pPr>
      <w:r>
        <w:rPr>
          <w:rFonts w:ascii="IRNazanin" w:hAnsi="IRNazanin" w:eastAsia="IRNazanin"/>
          <w:color w:val="111111"/>
          <w:sz w:val="28"/>
          <w:sz w:val="28"/>
          <w:szCs w:val="28"/>
          <w:rtl w:val="true"/>
          <w:lang w:bidi="fa-IR"/>
        </w:rPr>
        <w:t xml:space="preserve">حقائق الحدائق </w:t>
      </w:r>
      <w:r>
        <w:rPr>
          <w:rFonts w:eastAsia="IRNazanin" w:cs="IRNazanin"/>
          <w:color w:val="111111"/>
          <w:sz w:val="28"/>
          <w:szCs w:val="28"/>
          <w:lang w:bidi="fa-IR"/>
        </w:rPr>
        <w:t>13559/1</w:t>
      </w:r>
    </w:p>
    <w:p>
      <w:pPr>
        <w:pStyle w:val="BookText"/>
        <w:rPr/>
      </w:pPr>
      <w:r>
        <w:rPr>
          <w:rFonts w:ascii="IRNazanin" w:hAnsi="IRNazanin" w:eastAsia="IRNazanin"/>
          <w:color w:val="111111"/>
          <w:sz w:val="28"/>
          <w:sz w:val="28"/>
          <w:szCs w:val="28"/>
          <w:rtl w:val="true"/>
          <w:lang w:bidi="fa-IR"/>
        </w:rPr>
        <w:t xml:space="preserve">حلقه کریمی </w:t>
      </w:r>
      <w:r>
        <w:rPr>
          <w:rFonts w:eastAsia="IRNazanin" w:cs="IRNazanin"/>
          <w:color w:val="111111"/>
          <w:sz w:val="28"/>
          <w:szCs w:val="28"/>
          <w:lang w:bidi="fa-IR"/>
        </w:rPr>
        <w:t>13640/4</w:t>
      </w:r>
    </w:p>
    <w:p>
      <w:pPr>
        <w:pStyle w:val="BookText"/>
        <w:rPr/>
      </w:pPr>
      <w:r>
        <w:rPr>
          <w:rFonts w:ascii="IRNazanin" w:hAnsi="IRNazanin" w:eastAsia="IRNazanin"/>
          <w:color w:val="111111"/>
          <w:sz w:val="28"/>
          <w:sz w:val="28"/>
          <w:szCs w:val="28"/>
          <w:rtl w:val="true"/>
          <w:lang w:bidi="fa-IR"/>
        </w:rPr>
        <w:t>حل مشاکل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ايضاح مشکلات قرآن</w:t>
      </w:r>
    </w:p>
    <w:p>
      <w:pPr>
        <w:pStyle w:val="BookText"/>
        <w:rPr/>
      </w:pPr>
      <w:r>
        <w:rPr>
          <w:rFonts w:ascii="IRNazanin" w:hAnsi="IRNazanin" w:eastAsia="IRNazanin"/>
          <w:color w:val="111111"/>
          <w:sz w:val="28"/>
          <w:sz w:val="28"/>
          <w:szCs w:val="28"/>
          <w:rtl w:val="true"/>
          <w:lang w:bidi="fa-IR"/>
        </w:rPr>
        <w:t>حلية الحلل برگزیده و خلاصه حلية الحلي</w:t>
      </w:r>
    </w:p>
    <w:p>
      <w:pPr>
        <w:pStyle w:val="BookText"/>
        <w:rPr/>
      </w:pPr>
      <w:r>
        <w:rPr>
          <w:rFonts w:ascii="Amiri" w:hAnsi="Amiri" w:eastAsia="Amiri" w:cs="Amiri"/>
          <w:color w:val="111111"/>
          <w:sz w:val="28"/>
          <w:sz w:val="28"/>
          <w:szCs w:val="28"/>
          <w:rtl w:val="true"/>
          <w:lang w:bidi="ar-SA"/>
        </w:rPr>
        <w:t xml:space="preserve">حلية المتقين </w:t>
      </w:r>
      <w:r>
        <w:rPr>
          <w:rFonts w:eastAsia="Amiri" w:cs="Amiri" w:ascii="Amiri" w:hAnsi="Amiri"/>
          <w:color w:val="111111"/>
          <w:sz w:val="28"/>
          <w:szCs w:val="28"/>
          <w:lang w:bidi="ar-SA"/>
        </w:rPr>
        <w:t>13662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13593</w:t>
      </w:r>
    </w:p>
    <w:p>
      <w:pPr>
        <w:pStyle w:val="BookText"/>
        <w:rPr/>
      </w:pPr>
      <w:r>
        <w:rPr>
          <w:rFonts w:ascii="Amiri" w:hAnsi="Amiri" w:eastAsia="Amiri" w:cs="Amiri"/>
          <w:color w:val="111111"/>
          <w:sz w:val="28"/>
          <w:sz w:val="28"/>
          <w:szCs w:val="28"/>
          <w:rtl w:val="true"/>
          <w:lang w:bidi="ar-SA"/>
        </w:rPr>
        <w:t xml:space="preserve">حمام الاجنة </w:t>
      </w:r>
      <w:r>
        <w:rPr>
          <w:rFonts w:eastAsia="Amiri" w:cs="Amiri" w:ascii="Amiri" w:hAnsi="Amiri"/>
          <w:color w:val="111111"/>
          <w:sz w:val="28"/>
          <w:szCs w:val="28"/>
          <w:lang w:bidi="ar-SA"/>
        </w:rPr>
        <w:t>13789</w:t>
      </w:r>
    </w:p>
    <w:p>
      <w:pPr>
        <w:pStyle w:val="BookText"/>
        <w:rPr/>
      </w:pPr>
      <w:r>
        <w:rPr>
          <w:rFonts w:ascii="IRNazanin" w:hAnsi="IRNazanin" w:eastAsia="IRNazanin"/>
          <w:color w:val="111111"/>
          <w:sz w:val="28"/>
          <w:sz w:val="28"/>
          <w:szCs w:val="28"/>
          <w:rtl w:val="true"/>
          <w:lang w:bidi="fa-IR"/>
        </w:rPr>
        <w:t xml:space="preserve">خاورنامه </w:t>
      </w:r>
      <w:r>
        <w:rPr>
          <w:rFonts w:eastAsia="IRNazanin" w:cs="IRNazanin"/>
          <w:color w:val="111111"/>
          <w:sz w:val="28"/>
          <w:szCs w:val="28"/>
          <w:lang w:bidi="fa-IR"/>
        </w:rPr>
        <w:t>13512</w:t>
      </w:r>
    </w:p>
    <w:p>
      <w:pPr>
        <w:pStyle w:val="BookText"/>
        <w:rPr/>
      </w:pPr>
      <w:r>
        <w:rPr>
          <w:rFonts w:ascii="IRNazanin" w:hAnsi="IRNazanin" w:eastAsia="IRNazanin"/>
          <w:color w:val="111111"/>
          <w:sz w:val="28"/>
          <w:sz w:val="28"/>
          <w:szCs w:val="28"/>
          <w:rtl w:val="true"/>
          <w:lang w:bidi="fa-IR"/>
        </w:rPr>
        <w:t xml:space="preserve">حزان و بهار </w:t>
      </w:r>
      <w:r>
        <w:rPr>
          <w:rFonts w:eastAsia="IRNazanin" w:cs="IRNazanin"/>
          <w:color w:val="111111"/>
          <w:sz w:val="28"/>
          <w:szCs w:val="28"/>
          <w:lang w:bidi="fa-IR"/>
        </w:rPr>
        <w:t>13621</w:t>
      </w:r>
    </w:p>
    <w:p>
      <w:pPr>
        <w:pStyle w:val="BookText"/>
        <w:rPr/>
      </w:pPr>
      <w:r>
        <w:rPr>
          <w:rFonts w:ascii="Amiri" w:hAnsi="Amiri" w:eastAsia="Amiri" w:cs="Amiri"/>
          <w:color w:val="111111"/>
          <w:sz w:val="28"/>
          <w:sz w:val="28"/>
          <w:szCs w:val="28"/>
          <w:rtl w:val="true"/>
          <w:lang w:bidi="ar-SA"/>
        </w:rPr>
        <w:t xml:space="preserve">خلاصة التجارب </w:t>
      </w:r>
      <w:r>
        <w:rPr>
          <w:rFonts w:eastAsia="Amiri" w:cs="Amiri" w:ascii="Amiri" w:hAnsi="Amiri"/>
          <w:color w:val="111111"/>
          <w:sz w:val="28"/>
          <w:szCs w:val="28"/>
          <w:lang w:bidi="ar-SA"/>
        </w:rPr>
        <w:t>13579</w:t>
      </w:r>
    </w:p>
    <w:p>
      <w:pPr>
        <w:pStyle w:val="BookText"/>
        <w:rPr/>
      </w:pPr>
      <w:r>
        <w:rPr>
          <w:rFonts w:ascii="Amiri" w:hAnsi="Amiri" w:eastAsia="Amiri" w:cs="Amiri"/>
          <w:color w:val="111111"/>
          <w:sz w:val="28"/>
          <w:sz w:val="28"/>
          <w:szCs w:val="28"/>
          <w:rtl w:val="true"/>
          <w:lang w:bidi="ar-SA"/>
        </w:rPr>
        <w:t xml:space="preserve">خلاصة التقويم </w:t>
      </w:r>
      <w:r>
        <w:rPr>
          <w:rFonts w:eastAsia="Amiri" w:cs="Amiri" w:ascii="Amiri" w:hAnsi="Amiri"/>
          <w:color w:val="111111"/>
          <w:sz w:val="28"/>
          <w:szCs w:val="28"/>
          <w:lang w:bidi="ar-SA"/>
        </w:rPr>
        <w:t>13640/1</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13728/1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13523/1</w:t>
      </w:r>
    </w:p>
    <w:p>
      <w:pPr>
        <w:pStyle w:val="BookText"/>
        <w:rPr/>
      </w:pPr>
      <w:r>
        <w:rPr>
          <w:rFonts w:ascii="Amiri" w:hAnsi="Amiri" w:eastAsia="Amiri" w:cs="Amiri"/>
          <w:color w:val="111111"/>
          <w:sz w:val="28"/>
          <w:sz w:val="28"/>
          <w:szCs w:val="28"/>
          <w:rtl w:val="true"/>
          <w:lang w:bidi="ar-SA"/>
        </w:rPr>
        <w:t xml:space="preserve">خلاصة الحياة </w:t>
      </w:r>
      <w:r>
        <w:rPr>
          <w:rFonts w:eastAsia="Amiri" w:cs="Amiri" w:ascii="Amiri" w:hAnsi="Amiri"/>
          <w:color w:val="111111"/>
          <w:sz w:val="28"/>
          <w:szCs w:val="28"/>
          <w:lang w:bidi="ar-SA"/>
        </w:rPr>
        <w:t>13774/1</w:t>
      </w:r>
    </w:p>
    <w:p>
      <w:pPr>
        <w:pStyle w:val="BookText"/>
        <w:rPr/>
      </w:pPr>
      <w:r>
        <w:rPr>
          <w:rFonts w:ascii="Amiri" w:hAnsi="Amiri" w:eastAsia="Amiri" w:cs="Amiri"/>
          <w:color w:val="111111"/>
          <w:sz w:val="28"/>
          <w:sz w:val="28"/>
          <w:szCs w:val="28"/>
          <w:rtl w:val="true"/>
          <w:lang w:bidi="ar-SA"/>
        </w:rPr>
        <w:t xml:space="preserve">خلاصة العيش عالمشاهي </w:t>
      </w:r>
      <w:r>
        <w:rPr>
          <w:rFonts w:eastAsia="Amiri" w:cs="Amiri" w:ascii="Amiri" w:hAnsi="Amiri"/>
          <w:color w:val="111111"/>
          <w:sz w:val="28"/>
          <w:szCs w:val="28"/>
          <w:lang w:bidi="ar-SA"/>
        </w:rPr>
        <w:t>13144</w:t>
      </w:r>
    </w:p>
    <w:p>
      <w:pPr>
        <w:pStyle w:val="BookText"/>
        <w:rPr/>
      </w:pPr>
      <w:r>
        <w:rPr>
          <w:rFonts w:ascii="Amiri" w:hAnsi="Amiri" w:eastAsia="Amiri" w:cs="Amiri"/>
          <w:color w:val="111111"/>
          <w:sz w:val="28"/>
          <w:sz w:val="28"/>
          <w:szCs w:val="28"/>
          <w:rtl w:val="true"/>
          <w:lang w:bidi="ar-SA"/>
        </w:rPr>
        <w:t xml:space="preserve">خلاصة المنهج الصادقين </w:t>
      </w:r>
      <w:r>
        <w:rPr>
          <w:rFonts w:eastAsia="Amiri" w:cs="Amiri" w:ascii="Amiri" w:hAnsi="Amiri"/>
          <w:color w:val="111111"/>
          <w:sz w:val="28"/>
          <w:szCs w:val="28"/>
          <w:lang w:bidi="ar-SA"/>
        </w:rPr>
        <w:t>13760</w:t>
      </w:r>
    </w:p>
    <w:p>
      <w:pPr>
        <w:pStyle w:val="BookText"/>
        <w:rPr/>
      </w:pPr>
      <w:r>
        <w:rPr>
          <w:rFonts w:ascii="Amiri" w:hAnsi="Amiri" w:eastAsia="Amiri" w:cs="Amiri"/>
          <w:color w:val="111111"/>
          <w:sz w:val="28"/>
          <w:sz w:val="28"/>
          <w:szCs w:val="28"/>
          <w:rtl w:val="true"/>
          <w:lang w:bidi="ar-SA"/>
        </w:rPr>
        <w:t xml:space="preserve">خلاصه حلية الحلل </w:t>
      </w:r>
      <w:r>
        <w:rPr>
          <w:rFonts w:eastAsia="Amiri" w:cs="Amiri" w:ascii="Amiri" w:hAnsi="Amiri"/>
          <w:color w:val="111111"/>
          <w:sz w:val="28"/>
          <w:szCs w:val="28"/>
          <w:lang w:bidi="ar-SA"/>
        </w:rPr>
        <w:t>13778/2</w:t>
      </w:r>
    </w:p>
    <w:p>
      <w:pPr>
        <w:pStyle w:val="BookText"/>
        <w:rPr/>
      </w:pPr>
      <w:r>
        <w:rPr>
          <w:rFonts w:ascii="IRNazanin" w:hAnsi="IRNazanin" w:eastAsia="IRNazanin"/>
          <w:color w:val="111111"/>
          <w:sz w:val="28"/>
          <w:sz w:val="28"/>
          <w:szCs w:val="28"/>
          <w:rtl w:val="true"/>
          <w:lang w:bidi="fa-IR"/>
        </w:rPr>
        <w:t xml:space="preserve">خوابنامه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w:t>
      </w:r>
    </w:p>
    <w:p>
      <w:pPr>
        <w:pStyle w:val="BookText"/>
        <w:rPr/>
      </w:pPr>
      <w:r>
        <w:rPr>
          <w:rFonts w:ascii="IRNazanin" w:hAnsi="IRNazanin" w:eastAsia="IRNazanin"/>
          <w:color w:val="111111"/>
          <w:sz w:val="28"/>
          <w:sz w:val="28"/>
          <w:szCs w:val="28"/>
          <w:rtl w:val="true"/>
          <w:lang w:bidi="fa-IR"/>
        </w:rPr>
        <w:t xml:space="preserve">خواص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خواص حروف بیست و هشت گانه</w:t>
      </w:r>
    </w:p>
    <w:p>
      <w:pPr>
        <w:pStyle w:val="BookText"/>
        <w:rPr/>
      </w:pPr>
      <w:r>
        <w:rPr>
          <w:rFonts w:ascii="IRNazanin" w:hAnsi="IRNazanin" w:eastAsia="IRNazanin"/>
          <w:color w:val="111111"/>
          <w:sz w:val="28"/>
          <w:sz w:val="28"/>
          <w:szCs w:val="28"/>
          <w:rtl w:val="true"/>
          <w:lang w:bidi="fa-IR"/>
        </w:rPr>
        <w:t xml:space="preserve">خوان خلیل </w:t>
      </w:r>
      <w:r>
        <w:rPr>
          <w:rFonts w:eastAsia="IRNazanin" w:cs="IRNazanin"/>
          <w:color w:val="111111"/>
          <w:sz w:val="28"/>
          <w:szCs w:val="28"/>
          <w:lang w:bidi="fa-IR"/>
        </w:rPr>
        <w:t>136723</w:t>
      </w:r>
    </w:p>
    <w:p>
      <w:pPr>
        <w:pStyle w:val="BookText"/>
        <w:rPr/>
      </w:pPr>
      <w:r>
        <w:rPr>
          <w:rFonts w:ascii="IRNazanin" w:hAnsi="IRNazanin" w:eastAsia="IRNazanin"/>
          <w:color w:val="111111"/>
          <w:sz w:val="28"/>
          <w:sz w:val="28"/>
          <w:szCs w:val="28"/>
          <w:rtl w:val="true"/>
          <w:lang w:bidi="fa-IR"/>
        </w:rPr>
        <w:t xml:space="preserve">داستان باستان راستان </w:t>
      </w:r>
      <w:r>
        <w:rPr>
          <w:rFonts w:eastAsia="IRNazanin" w:cs="IRNazanin"/>
          <w:color w:val="111111"/>
          <w:sz w:val="28"/>
          <w:szCs w:val="28"/>
          <w:lang w:bidi="fa-IR"/>
        </w:rPr>
        <w:t>13660/2</w:t>
      </w:r>
    </w:p>
    <w:p>
      <w:pPr>
        <w:pStyle w:val="BookText"/>
        <w:rPr/>
      </w:pPr>
      <w:r>
        <w:rPr>
          <w:rFonts w:ascii="IRNazanin" w:hAnsi="IRNazanin" w:eastAsia="IRNazanin"/>
          <w:color w:val="111111"/>
          <w:sz w:val="28"/>
          <w:sz w:val="28"/>
          <w:szCs w:val="28"/>
          <w:rtl w:val="true"/>
          <w:lang w:bidi="fa-IR"/>
        </w:rPr>
        <w:t xml:space="preserve">داستان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اخلاق اسلامی</w:t>
      </w:r>
    </w:p>
    <w:p>
      <w:pPr>
        <w:pStyle w:val="BookText"/>
        <w:rPr/>
      </w:pPr>
      <w:r>
        <w:rPr>
          <w:rFonts w:ascii="IRNazanin" w:hAnsi="IRNazanin" w:eastAsia="IRNazanin"/>
          <w:color w:val="111111"/>
          <w:sz w:val="28"/>
          <w:sz w:val="28"/>
          <w:szCs w:val="28"/>
          <w:rtl w:val="true"/>
          <w:lang w:bidi="fa-IR"/>
        </w:rPr>
        <w:t xml:space="preserve">دبستان المذاهب </w:t>
      </w:r>
      <w:r>
        <w:rPr>
          <w:rFonts w:eastAsia="IRNazanin" w:cs="IRNazanin"/>
          <w:color w:val="111111"/>
          <w:sz w:val="28"/>
          <w:szCs w:val="28"/>
          <w:lang w:bidi="fa-IR"/>
        </w:rPr>
        <w:t>13519</w:t>
      </w:r>
    </w:p>
    <w:p>
      <w:pPr>
        <w:pStyle w:val="BookText"/>
        <w:rPr/>
      </w:pPr>
      <w:r>
        <w:rPr>
          <w:rFonts w:ascii="IRNazanin" w:hAnsi="IRNazanin" w:eastAsia="IRNazanin"/>
          <w:color w:val="111111"/>
          <w:sz w:val="28"/>
          <w:sz w:val="28"/>
          <w:szCs w:val="28"/>
          <w:rtl w:val="true"/>
          <w:lang w:bidi="fa-IR"/>
        </w:rPr>
        <w:t xml:space="preserve">در بیان استفاده از ماه مبارک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p>
    <w:p>
      <w:pPr>
        <w:pStyle w:val="BookText"/>
        <w:rPr/>
      </w:pPr>
      <w:r>
        <w:rPr>
          <w:rFonts w:ascii="Amiri" w:hAnsi="Amiri" w:eastAsia="Amiri" w:cs="Amiri"/>
          <w:color w:val="111111"/>
          <w:sz w:val="28"/>
          <w:sz w:val="28"/>
          <w:szCs w:val="28"/>
          <w:rtl w:val="true"/>
          <w:lang w:bidi="ar-SA"/>
        </w:rPr>
        <w:t xml:space="preserve">الدرة الثمينة في حرمة التعبية </w:t>
      </w:r>
      <w:r>
        <w:rPr>
          <w:rFonts w:eastAsia="Amiri" w:cs="Amiri" w:ascii="Amiri" w:hAnsi="Amiri"/>
          <w:color w:val="111111"/>
          <w:sz w:val="28"/>
          <w:szCs w:val="28"/>
          <w:lang w:bidi="ar-SA"/>
        </w:rPr>
        <w:t>137134</w:t>
      </w:r>
    </w:p>
    <w:p>
      <w:pPr>
        <w:pStyle w:val="BookText"/>
        <w:rPr/>
      </w:pPr>
      <w:r>
        <w:rPr>
          <w:rFonts w:ascii="IRNazanin" w:hAnsi="IRNazanin" w:eastAsia="IRNazanin"/>
          <w:color w:val="111111"/>
          <w:sz w:val="28"/>
          <w:sz w:val="28"/>
          <w:szCs w:val="28"/>
          <w:rtl w:val="true"/>
          <w:lang w:bidi="fa-IR"/>
        </w:rPr>
        <w:t>دره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نادره</w:t>
      </w:r>
    </w:p>
    <w:p>
      <w:pPr>
        <w:pStyle w:val="BookText"/>
        <w:rPr/>
      </w:pPr>
      <w:r>
        <w:rPr>
          <w:rFonts w:ascii="IRNazanin" w:hAnsi="IRNazanin" w:eastAsia="IRNazanin"/>
          <w:color w:val="111111"/>
          <w:sz w:val="28"/>
          <w:sz w:val="28"/>
          <w:szCs w:val="28"/>
          <w:rtl w:val="true"/>
          <w:lang w:bidi="fa-IR"/>
        </w:rPr>
        <w:t xml:space="preserve">دره نادره </w:t>
      </w:r>
      <w:r>
        <w:rPr>
          <w:rFonts w:eastAsia="IRNazanin" w:cs="IRNazanin"/>
          <w:color w:val="111111"/>
          <w:sz w:val="28"/>
          <w:szCs w:val="28"/>
          <w:lang w:bidi="fa-IR"/>
        </w:rPr>
        <w:t>13674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13591</w:t>
      </w:r>
      <w:r>
        <w:rPr>
          <w:rFonts w:eastAsia="IRNazanin" w:cs="IRNazanin"/>
          <w:color w:val="111111"/>
          <w:sz w:val="28"/>
          <w:szCs w:val="28"/>
          <w:rtl w:val="true"/>
          <w:lang w:bidi="fa-IR"/>
        </w:rPr>
        <w:t xml:space="preserve"> </w:t>
      </w:r>
      <w:r>
        <w:rPr>
          <w:rFonts w:eastAsia="IRNazanin" w:cs="IRNazanin"/>
          <w:color w:val="111111"/>
          <w:sz w:val="28"/>
          <w:szCs w:val="28"/>
          <w:lang w:bidi="fa-IR"/>
        </w:rPr>
        <w:t>13541</w:t>
      </w:r>
    </w:p>
    <w:p>
      <w:pPr>
        <w:pStyle w:val="BookText"/>
        <w:rPr/>
      </w:pPr>
      <w:r>
        <w:rPr>
          <w:rFonts w:ascii="IRNazanin" w:hAnsi="IRNazanin" w:eastAsia="IRNazanin"/>
          <w:color w:val="111111"/>
          <w:sz w:val="28"/>
          <w:sz w:val="28"/>
          <w:szCs w:val="28"/>
          <w:rtl w:val="true"/>
          <w:lang w:bidi="fa-IR"/>
        </w:rPr>
        <w:t xml:space="preserve">دستور العلاج </w:t>
      </w:r>
      <w:r>
        <w:rPr>
          <w:rFonts w:eastAsia="IRNazanin" w:cs="IRNazanin"/>
          <w:color w:val="111111"/>
          <w:sz w:val="28"/>
          <w:szCs w:val="28"/>
          <w:lang w:bidi="fa-IR"/>
        </w:rPr>
        <w:t>13546</w:t>
      </w:r>
    </w:p>
    <w:p>
      <w:pPr>
        <w:pStyle w:val="BookText"/>
        <w:rPr/>
      </w:pPr>
      <w:r>
        <w:rPr>
          <w:rFonts w:ascii="Amiri" w:hAnsi="Amiri" w:eastAsia="Amiri" w:cs="Amiri"/>
          <w:color w:val="111111"/>
          <w:sz w:val="28"/>
          <w:sz w:val="28"/>
          <w:szCs w:val="28"/>
          <w:rtl w:val="true"/>
          <w:lang w:bidi="ar-SA"/>
        </w:rPr>
        <w:t xml:space="preserve">دستور معما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136134</w:t>
      </w:r>
    </w:p>
    <w:p>
      <w:pPr>
        <w:pStyle w:val="BookText"/>
        <w:rPr/>
      </w:pPr>
      <w:r>
        <w:rPr>
          <w:rFonts w:ascii="IRNazanin" w:hAnsi="IRNazanin" w:eastAsia="IRNazanin"/>
          <w:color w:val="111111"/>
          <w:sz w:val="28"/>
          <w:sz w:val="28"/>
          <w:szCs w:val="28"/>
          <w:rtl w:val="true"/>
          <w:lang w:bidi="fa-IR"/>
        </w:rPr>
        <w:t>دستور معما ، معمای منظوم</w:t>
      </w:r>
    </w:p>
    <w:p>
      <w:pPr>
        <w:pStyle w:val="BookText"/>
        <w:rPr/>
      </w:pPr>
      <w:r>
        <w:rPr>
          <w:rFonts w:ascii="IRNazanin" w:hAnsi="IRNazanin" w:eastAsia="IRNazanin"/>
          <w:color w:val="111111"/>
          <w:sz w:val="28"/>
          <w:sz w:val="28"/>
          <w:szCs w:val="28"/>
          <w:rtl w:val="true"/>
          <w:lang w:bidi="fa-IR"/>
        </w:rPr>
        <w:t xml:space="preserve">دفتر قانون </w:t>
      </w:r>
      <w:r>
        <w:rPr>
          <w:rFonts w:eastAsia="IRNazanin" w:cs="IRNazanin"/>
          <w:color w:val="111111"/>
          <w:sz w:val="28"/>
          <w:szCs w:val="28"/>
          <w:lang w:bidi="fa-IR"/>
        </w:rPr>
        <w:t>13652</w:t>
      </w:r>
    </w:p>
    <w:p>
      <w:pPr>
        <w:pStyle w:val="BookText"/>
        <w:rPr/>
      </w:pPr>
      <w:r>
        <w:rPr>
          <w:rFonts w:ascii="Amiri" w:hAnsi="Amiri" w:eastAsia="Amiri" w:cs="Amiri"/>
          <w:color w:val="111111"/>
          <w:sz w:val="28"/>
          <w:sz w:val="28"/>
          <w:szCs w:val="28"/>
          <w:rtl w:val="true"/>
          <w:lang w:bidi="ar-SA"/>
        </w:rPr>
        <w:t xml:space="preserve">دقايق الحقايق </w:t>
      </w:r>
      <w:r>
        <w:rPr>
          <w:rFonts w:eastAsia="Amiri" w:cs="Amiri" w:ascii="Amiri" w:hAnsi="Amiri"/>
          <w:color w:val="111111"/>
          <w:sz w:val="28"/>
          <w:szCs w:val="28"/>
          <w:lang w:bidi="ar-SA"/>
        </w:rPr>
        <w:t>13763</w:t>
      </w:r>
    </w:p>
    <w:p>
      <w:pPr>
        <w:pStyle w:val="BookText"/>
        <w:rPr/>
      </w:pPr>
      <w:r>
        <w:rPr>
          <w:rFonts w:ascii="IRNazanin" w:hAnsi="IRNazanin" w:eastAsia="IRNazanin"/>
          <w:color w:val="111111"/>
          <w:sz w:val="28"/>
          <w:sz w:val="28"/>
          <w:szCs w:val="28"/>
          <w:rtl w:val="true"/>
          <w:lang w:bidi="fa-IR"/>
        </w:rPr>
        <w:t>دلگشای شمشیرخانی تاریخ دلگشای</w:t>
      </w:r>
    </w:p>
    <w:p>
      <w:pPr>
        <w:pStyle w:val="BookText"/>
        <w:rPr/>
      </w:pPr>
      <w:r>
        <w:rPr>
          <w:rFonts w:ascii="IRNazanin" w:hAnsi="IRNazanin" w:eastAsia="IRNazanin"/>
          <w:color w:val="111111"/>
          <w:sz w:val="28"/>
          <w:sz w:val="28"/>
          <w:szCs w:val="28"/>
          <w:rtl w:val="true"/>
          <w:lang w:bidi="fa-IR"/>
        </w:rPr>
        <w:t>شمشیر خانی</w:t>
      </w:r>
    </w:p>
    <w:p>
      <w:pPr>
        <w:pStyle w:val="BookText"/>
        <w:rPr/>
      </w:pPr>
      <w:r>
        <w:rPr>
          <w:rFonts w:ascii="IRNazanin" w:hAnsi="IRNazanin" w:eastAsia="IRNazanin"/>
          <w:color w:val="111111"/>
          <w:sz w:val="28"/>
          <w:sz w:val="28"/>
          <w:szCs w:val="28"/>
          <w:rtl w:val="true"/>
          <w:lang w:bidi="fa-IR"/>
        </w:rPr>
        <w:t xml:space="preserve">دوازده امام </w:t>
      </w:r>
      <w:r>
        <w:rPr>
          <w:rFonts w:eastAsia="IRNazanin" w:cs="IRNazanin"/>
          <w:color w:val="111111"/>
          <w:sz w:val="28"/>
          <w:szCs w:val="28"/>
          <w:lang w:bidi="fa-IR"/>
        </w:rPr>
        <w:t>13721/1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136203</w:t>
      </w:r>
    </w:p>
    <w:p>
      <w:pPr>
        <w:pStyle w:val="BookText"/>
        <w:rPr/>
      </w:pPr>
      <w:r>
        <w:rPr>
          <w:rFonts w:ascii="IRNazanin" w:hAnsi="IRNazanin" w:eastAsia="IRNazanin"/>
          <w:color w:val="111111"/>
          <w:sz w:val="28"/>
          <w:sz w:val="28"/>
          <w:szCs w:val="28"/>
          <w:rtl w:val="true"/>
          <w:lang w:bidi="fa-IR"/>
        </w:rPr>
        <w:t xml:space="preserve">دوازده بند محتشم </w:t>
      </w:r>
      <w:r>
        <w:rPr>
          <w:rFonts w:eastAsia="IRNazanin" w:cs="IRNazanin"/>
          <w:color w:val="111111"/>
          <w:sz w:val="28"/>
          <w:szCs w:val="28"/>
          <w:lang w:bidi="fa-IR"/>
        </w:rPr>
        <w:t>13715/2</w:t>
      </w:r>
    </w:p>
    <w:p>
      <w:pPr>
        <w:pStyle w:val="BookText"/>
        <w:rPr/>
      </w:pPr>
      <w:r>
        <w:rPr>
          <w:rFonts w:ascii="IRNazanin" w:hAnsi="IRNazanin" w:eastAsia="IRNazanin"/>
          <w:color w:val="111111"/>
          <w:sz w:val="28"/>
          <w:sz w:val="28"/>
          <w:szCs w:val="28"/>
          <w:rtl w:val="true"/>
          <w:lang w:bidi="fa-IR"/>
        </w:rPr>
        <w:t>دیباچه نورس و بورس</w:t>
      </w:r>
    </w:p>
    <w:p>
      <w:pPr>
        <w:pStyle w:val="BookText"/>
        <w:rPr/>
      </w:pPr>
      <w:r>
        <w:rPr>
          <w:rFonts w:ascii="IRNazanin" w:hAnsi="IRNazanin" w:eastAsia="IRNazanin"/>
          <w:color w:val="111111"/>
          <w:sz w:val="28"/>
          <w:sz w:val="28"/>
          <w:szCs w:val="28"/>
          <w:rtl w:val="true"/>
          <w:lang w:bidi="fa-IR"/>
        </w:rPr>
        <w:t xml:space="preserve">ذخیره خوارزمشاهی </w:t>
      </w:r>
      <w:r>
        <w:rPr>
          <w:rFonts w:eastAsia="IRNazanin" w:cs="IRNazanin"/>
          <w:color w:val="111111"/>
          <w:sz w:val="28"/>
          <w:szCs w:val="28"/>
          <w:lang w:bidi="fa-IR"/>
        </w:rPr>
        <w:t>137311</w:t>
      </w:r>
    </w:p>
    <w:p>
      <w:pPr>
        <w:pStyle w:val="BookText"/>
        <w:rPr/>
      </w:pPr>
      <w:r>
        <w:rPr>
          <w:rFonts w:ascii="IRNazanin" w:hAnsi="IRNazanin" w:eastAsia="IRNazanin"/>
          <w:color w:val="111111"/>
          <w:sz w:val="28"/>
          <w:sz w:val="28"/>
          <w:szCs w:val="28"/>
          <w:rtl w:val="true"/>
          <w:lang w:bidi="fa-IR"/>
        </w:rPr>
        <w:t xml:space="preserve">ذخيره في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خوارزمشاهی</w:t>
      </w:r>
    </w:p>
    <w:p>
      <w:pPr>
        <w:pStyle w:val="BookText"/>
        <w:rPr/>
      </w:pPr>
      <w:r>
        <w:rPr>
          <w:rFonts w:ascii="IRNazanin" w:hAnsi="IRNazanin" w:eastAsia="IRNazanin"/>
          <w:color w:val="111111"/>
          <w:sz w:val="28"/>
          <w:sz w:val="28"/>
          <w:szCs w:val="28"/>
          <w:rtl w:val="true"/>
          <w:lang w:bidi="fa-IR"/>
        </w:rPr>
        <w:t xml:space="preserve">ذکر بعضی از ادویه مرکبه متفرقه </w:t>
      </w:r>
      <w:r>
        <w:rPr>
          <w:rFonts w:eastAsia="IRNazanin" w:cs="IRNazanin"/>
          <w:color w:val="111111"/>
          <w:sz w:val="28"/>
          <w:szCs w:val="28"/>
          <w:lang w:bidi="fa-IR"/>
        </w:rPr>
        <w:t>13558/2</w:t>
      </w:r>
    </w:p>
    <w:p>
      <w:pPr>
        <w:pStyle w:val="BookText"/>
        <w:rPr/>
      </w:pPr>
      <w:r>
        <w:rPr>
          <w:rFonts w:ascii="IRNazanin" w:hAnsi="IRNazanin" w:eastAsia="IRNazanin"/>
          <w:color w:val="111111"/>
          <w:sz w:val="28"/>
          <w:sz w:val="28"/>
          <w:szCs w:val="28"/>
          <w:rtl w:val="true"/>
          <w:lang w:bidi="fa-IR"/>
        </w:rPr>
        <w:t>ذکر معرفت امیر المؤمنين صلوات الله عليه و سلامه</w:t>
      </w:r>
    </w:p>
    <w:p>
      <w:pPr>
        <w:pStyle w:val="BookText"/>
        <w:rPr/>
      </w:pPr>
      <w:r>
        <w:rPr>
          <w:rFonts w:ascii="Amiri" w:hAnsi="Amiri" w:eastAsia="Amiri" w:cs="Amiri"/>
          <w:color w:val="111111"/>
          <w:sz w:val="28"/>
          <w:sz w:val="28"/>
          <w:szCs w:val="28"/>
          <w:rtl w:val="true"/>
          <w:lang w:bidi="ar-SA"/>
        </w:rPr>
        <w:t xml:space="preserve">بالنورانية </w:t>
      </w:r>
      <w:r>
        <w:rPr>
          <w:rFonts w:eastAsia="Amiri" w:cs="Amiri" w:ascii="Amiri" w:hAnsi="Amiri"/>
          <w:color w:val="111111"/>
          <w:sz w:val="28"/>
          <w:szCs w:val="28"/>
          <w:lang w:bidi="ar-SA"/>
        </w:rPr>
        <w:t>13506/2</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راحة الانسان </w:t>
      </w:r>
      <w:r>
        <w:rPr>
          <w:rFonts w:eastAsia="Amiri" w:cs="Amiri" w:ascii="Amiri" w:hAnsi="Amiri"/>
          <w:color w:val="111111"/>
          <w:sz w:val="28"/>
          <w:szCs w:val="28"/>
          <w:lang w:bidi="ar-SA"/>
        </w:rPr>
        <w:t>13558/1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رساله ادبی </w:t>
      </w:r>
      <w:r>
        <w:rPr>
          <w:rFonts w:eastAsia="IRNazanin" w:cs="IRNazanin"/>
          <w:color w:val="111111"/>
          <w:sz w:val="28"/>
          <w:szCs w:val="28"/>
          <w:lang w:bidi="fa-IR"/>
        </w:rPr>
        <w:t>13632/3</w:t>
      </w:r>
    </w:p>
    <w:p>
      <w:pPr>
        <w:pStyle w:val="BookText"/>
        <w:rPr/>
      </w:pPr>
      <w:r>
        <w:rPr>
          <w:rFonts w:ascii="IRNazanin" w:hAnsi="IRNazanin" w:eastAsia="IRNazanin"/>
          <w:color w:val="111111"/>
          <w:sz w:val="28"/>
          <w:sz w:val="28"/>
          <w:szCs w:val="28"/>
          <w:rtl w:val="true"/>
          <w:lang w:bidi="fa-IR"/>
        </w:rPr>
        <w:t xml:space="preserve">رساله ادبیه </w:t>
      </w:r>
      <w:r>
        <w:rPr>
          <w:rFonts w:eastAsia="IRNazanin" w:cs="IRNazanin"/>
          <w:color w:val="111111"/>
          <w:sz w:val="28"/>
          <w:szCs w:val="28"/>
          <w:lang w:bidi="fa-IR"/>
        </w:rPr>
        <w:t>13694/2</w:t>
      </w:r>
    </w:p>
    <w:p>
      <w:pPr>
        <w:pStyle w:val="BookText"/>
        <w:rPr/>
      </w:pPr>
      <w:r>
        <w:rPr>
          <w:rFonts w:ascii="Amiri" w:hAnsi="Amiri" w:eastAsia="Amiri" w:cs="Amiri"/>
          <w:color w:val="111111"/>
          <w:sz w:val="28"/>
          <w:sz w:val="28"/>
          <w:szCs w:val="28"/>
          <w:rtl w:val="true"/>
          <w:lang w:bidi="ar-SA"/>
        </w:rPr>
        <w:t xml:space="preserve">رسالة العلم </w:t>
      </w:r>
      <w:r>
        <w:rPr>
          <w:rFonts w:eastAsia="Amiri" w:cs="Amiri" w:ascii="Amiri" w:hAnsi="Amiri"/>
          <w:color w:val="111111"/>
          <w:sz w:val="28"/>
          <w:szCs w:val="28"/>
          <w:lang w:bidi="ar-SA"/>
        </w:rPr>
        <w:t>13510/9</w:t>
      </w:r>
    </w:p>
    <w:p>
      <w:pPr>
        <w:pStyle w:val="BookText"/>
        <w:rPr/>
      </w:pPr>
      <w:r>
        <w:rPr>
          <w:rFonts w:ascii="Amiri" w:hAnsi="Amiri" w:eastAsia="Amiri" w:cs="Amiri"/>
          <w:color w:val="111111"/>
          <w:sz w:val="28"/>
          <w:sz w:val="28"/>
          <w:szCs w:val="28"/>
          <w:rtl w:val="true"/>
          <w:lang w:bidi="ar-SA"/>
        </w:rPr>
        <w:t xml:space="preserve">رساله برهانية </w:t>
      </w:r>
      <w:r>
        <w:rPr>
          <w:rFonts w:eastAsia="Amiri" w:cs="Amiri" w:ascii="Amiri" w:hAnsi="Amiri"/>
          <w:color w:val="111111"/>
          <w:sz w:val="28"/>
          <w:szCs w:val="28"/>
          <w:lang w:bidi="ar-SA"/>
        </w:rPr>
        <w:t>13510/3</w:t>
      </w:r>
    </w:p>
    <w:p>
      <w:pPr>
        <w:pStyle w:val="BookText"/>
        <w:rPr/>
      </w:pPr>
      <w:r>
        <w:rPr>
          <w:rFonts w:ascii="IRNazanin" w:hAnsi="IRNazanin" w:eastAsia="IRNazanin"/>
          <w:color w:val="111111"/>
          <w:sz w:val="28"/>
          <w:sz w:val="28"/>
          <w:szCs w:val="28"/>
          <w:rtl w:val="true"/>
          <w:lang w:bidi="fa-IR"/>
        </w:rPr>
        <w:t xml:space="preserve">رساله در آداب احرام تمتع </w:t>
      </w:r>
      <w:r>
        <w:rPr>
          <w:rFonts w:eastAsia="IRNazanin" w:cs="IRNazanin"/>
          <w:color w:val="111111"/>
          <w:sz w:val="28"/>
          <w:szCs w:val="28"/>
          <w:lang w:bidi="fa-IR"/>
        </w:rPr>
        <w:t>13737/2</w:t>
      </w:r>
    </w:p>
    <w:p>
      <w:pPr>
        <w:pStyle w:val="BookText"/>
        <w:rPr/>
      </w:pPr>
      <w:r>
        <w:rPr>
          <w:rFonts w:ascii="IRNazanin" w:hAnsi="IRNazanin" w:eastAsia="IRNazanin"/>
          <w:color w:val="111111"/>
          <w:sz w:val="28"/>
          <w:sz w:val="28"/>
          <w:szCs w:val="28"/>
          <w:rtl w:val="true"/>
          <w:lang w:bidi="fa-IR"/>
        </w:rPr>
        <w:t xml:space="preserve">رساله در احوال و فضائل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13749</w:t>
      </w:r>
    </w:p>
    <w:p>
      <w:pPr>
        <w:pStyle w:val="BookText"/>
        <w:rPr/>
      </w:pPr>
      <w:r>
        <w:rPr>
          <w:rFonts w:ascii="IRNazanin" w:hAnsi="IRNazanin" w:eastAsia="IRNazanin"/>
          <w:color w:val="111111"/>
          <w:sz w:val="28"/>
          <w:sz w:val="28"/>
          <w:szCs w:val="28"/>
          <w:rtl w:val="true"/>
          <w:lang w:bidi="fa-IR"/>
        </w:rPr>
        <w:t xml:space="preserve">رساله در اخلاق </w:t>
      </w:r>
      <w:r>
        <w:rPr>
          <w:rFonts w:eastAsia="IRNazanin" w:cs="IRNazanin"/>
          <w:color w:val="111111"/>
          <w:sz w:val="28"/>
          <w:szCs w:val="28"/>
          <w:lang w:bidi="fa-IR"/>
        </w:rPr>
        <w:t>13611/4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13754/7</w:t>
      </w:r>
      <w:r>
        <w:rPr>
          <w:rFonts w:eastAsia="IRNazanin" w:cs="IRNazanin"/>
          <w:color w:val="111111"/>
          <w:sz w:val="28"/>
          <w:szCs w:val="28"/>
          <w:rtl w:val="true"/>
          <w:lang w:bidi="fa-IR"/>
        </w:rPr>
        <w:t xml:space="preserve"> </w:t>
      </w:r>
      <w:r>
        <w:rPr>
          <w:rFonts w:eastAsia="IRNazanin" w:cs="IRNazanin"/>
          <w:color w:val="111111"/>
          <w:sz w:val="28"/>
          <w:szCs w:val="28"/>
          <w:lang w:bidi="fa-IR"/>
        </w:rPr>
        <w:t>13765/3</w:t>
      </w:r>
    </w:p>
    <w:p>
      <w:pPr>
        <w:pStyle w:val="BookText"/>
        <w:rPr/>
      </w:pPr>
      <w:r>
        <w:rPr>
          <w:rFonts w:ascii="IRNazanin" w:hAnsi="IRNazanin" w:eastAsia="IRNazanin"/>
          <w:color w:val="111111"/>
          <w:sz w:val="28"/>
          <w:sz w:val="28"/>
          <w:szCs w:val="28"/>
          <w:rtl w:val="true"/>
          <w:lang w:bidi="fa-IR"/>
        </w:rPr>
        <w:t xml:space="preserve">رساله در اخلاق اسلامی </w:t>
      </w:r>
      <w:r>
        <w:rPr>
          <w:rFonts w:eastAsia="IRNazanin" w:cs="IRNazanin"/>
          <w:color w:val="111111"/>
          <w:sz w:val="28"/>
          <w:szCs w:val="28"/>
          <w:lang w:bidi="fa-IR"/>
        </w:rPr>
        <w:t>13770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13786/2</w:t>
      </w:r>
      <w:r>
        <w:rPr>
          <w:rFonts w:eastAsia="IRNazanin" w:cs="IRNazanin"/>
          <w:color w:val="111111"/>
          <w:sz w:val="28"/>
          <w:szCs w:val="28"/>
          <w:rtl w:val="true"/>
          <w:lang w:bidi="fa-IR"/>
        </w:rPr>
        <w:t xml:space="preserve"> </w:t>
      </w:r>
      <w:r>
        <w:rPr>
          <w:rFonts w:eastAsia="IRNazanin" w:cs="IRNazanin"/>
          <w:color w:val="111111"/>
          <w:sz w:val="28"/>
          <w:szCs w:val="28"/>
          <w:lang w:bidi="fa-IR"/>
        </w:rPr>
        <w:t>13585</w:t>
      </w:r>
      <w:r>
        <w:rPr>
          <w:rFonts w:eastAsia="IRNazanin" w:cs="IRNazanin"/>
          <w:color w:val="111111"/>
          <w:sz w:val="28"/>
          <w:szCs w:val="28"/>
          <w:rtl w:val="true"/>
          <w:lang w:bidi="fa-IR"/>
        </w:rPr>
        <w:t xml:space="preserve"> </w:t>
      </w:r>
      <w:r>
        <w:rPr>
          <w:rFonts w:eastAsia="IRNazanin" w:cs="IRNazanin"/>
          <w:color w:val="111111"/>
          <w:sz w:val="28"/>
          <w:szCs w:val="28"/>
          <w:lang w:bidi="fa-IR"/>
        </w:rPr>
        <w:t>13583</w:t>
      </w:r>
    </w:p>
    <w:p>
      <w:pPr>
        <w:pStyle w:val="BookText"/>
        <w:rPr/>
      </w:pPr>
      <w:r>
        <w:rPr>
          <w:rFonts w:ascii="IRNazanin" w:hAnsi="IRNazanin" w:eastAsia="IRNazanin"/>
          <w:color w:val="111111"/>
          <w:sz w:val="28"/>
          <w:sz w:val="28"/>
          <w:szCs w:val="28"/>
          <w:rtl w:val="true"/>
          <w:lang w:bidi="fa-IR"/>
        </w:rPr>
        <w:t xml:space="preserve">رساله در اخلاق عرفانی </w:t>
      </w:r>
      <w:r>
        <w:rPr>
          <w:rFonts w:eastAsia="IRNazanin" w:cs="IRNazanin"/>
          <w:color w:val="111111"/>
          <w:sz w:val="28"/>
          <w:szCs w:val="28"/>
          <w:lang w:bidi="fa-IR"/>
        </w:rPr>
        <w:t>13647</w:t>
      </w:r>
    </w:p>
    <w:p>
      <w:pPr>
        <w:pStyle w:val="BookText"/>
        <w:rPr/>
      </w:pPr>
      <w:r>
        <w:rPr>
          <w:rFonts w:ascii="IRNazanin" w:hAnsi="IRNazanin" w:eastAsia="IRNazanin"/>
          <w:color w:val="111111"/>
          <w:sz w:val="28"/>
          <w:sz w:val="28"/>
          <w:szCs w:val="28"/>
          <w:rtl w:val="true"/>
          <w:lang w:bidi="fa-IR"/>
        </w:rPr>
        <w:t xml:space="preserve">رساله در اظهار ابطال مثل باطله </w:t>
      </w:r>
      <w:r>
        <w:rPr>
          <w:rFonts w:eastAsia="IRNazanin" w:cs="IRNazanin"/>
          <w:color w:val="111111"/>
          <w:sz w:val="28"/>
          <w:szCs w:val="28"/>
          <w:lang w:bidi="fa-IR"/>
        </w:rPr>
        <w:t>13612</w:t>
      </w:r>
    </w:p>
    <w:p>
      <w:pPr>
        <w:pStyle w:val="BookText"/>
        <w:rPr/>
      </w:pPr>
      <w:r>
        <w:rPr>
          <w:rFonts w:ascii="IRNazanin" w:hAnsi="IRNazanin" w:eastAsia="IRNazanin"/>
          <w:color w:val="111111"/>
          <w:sz w:val="28"/>
          <w:sz w:val="28"/>
          <w:szCs w:val="28"/>
          <w:rtl w:val="true"/>
          <w:lang w:bidi="fa-IR"/>
        </w:rPr>
        <w:t xml:space="preserve">رساله در اعمال ماه رجب </w:t>
      </w:r>
      <w:r>
        <w:rPr>
          <w:rFonts w:eastAsia="IRNazanin" w:cs="IRNazanin"/>
          <w:color w:val="111111"/>
          <w:sz w:val="28"/>
          <w:szCs w:val="28"/>
          <w:lang w:bidi="fa-IR"/>
        </w:rPr>
        <w:t>13756/9</w:t>
      </w:r>
    </w:p>
    <w:p>
      <w:pPr>
        <w:pStyle w:val="BookText"/>
        <w:rPr/>
      </w:pPr>
      <w:r>
        <w:rPr>
          <w:rFonts w:ascii="IRNazanin" w:hAnsi="IRNazanin" w:eastAsia="IRNazanin"/>
          <w:color w:val="111111"/>
          <w:sz w:val="28"/>
          <w:sz w:val="28"/>
          <w:szCs w:val="28"/>
          <w:rtl w:val="true"/>
          <w:lang w:bidi="fa-IR"/>
        </w:rPr>
        <w:t xml:space="preserve">رساله در یافت شناسی </w:t>
      </w:r>
      <w:r>
        <w:rPr>
          <w:rFonts w:eastAsia="IRNazanin" w:cs="IRNazanin"/>
          <w:color w:val="111111"/>
          <w:sz w:val="28"/>
          <w:szCs w:val="28"/>
          <w:lang w:bidi="fa-IR"/>
        </w:rPr>
        <w:t>13731/2</w:t>
      </w:r>
    </w:p>
    <w:p>
      <w:pPr>
        <w:pStyle w:val="BookText"/>
        <w:rPr/>
      </w:pPr>
      <w:r>
        <w:rPr>
          <w:rFonts w:ascii="Amiri" w:hAnsi="Amiri" w:eastAsia="Amiri" w:cs="Amiri"/>
          <w:color w:val="111111"/>
          <w:sz w:val="28"/>
          <w:sz w:val="28"/>
          <w:szCs w:val="28"/>
          <w:rtl w:val="true"/>
          <w:lang w:bidi="ar-SA"/>
        </w:rPr>
        <w:t xml:space="preserve">رساله در تجويد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الامير</w:t>
      </w:r>
    </w:p>
    <w:p>
      <w:pPr>
        <w:pStyle w:val="BookText"/>
        <w:rPr/>
      </w:pPr>
      <w:r>
        <w:rPr>
          <w:rFonts w:ascii="IRNazanin" w:hAnsi="IRNazanin" w:eastAsia="IRNazanin"/>
          <w:color w:val="111111"/>
          <w:sz w:val="28"/>
          <w:sz w:val="28"/>
          <w:szCs w:val="28"/>
          <w:rtl w:val="true"/>
          <w:lang w:bidi="fa-IR"/>
        </w:rPr>
        <w:t xml:space="preserve">رساله در 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قصیده در تجوید</w:t>
      </w:r>
    </w:p>
    <w:p>
      <w:pPr>
        <w:pStyle w:val="BookText"/>
        <w:rPr/>
      </w:pPr>
      <w:r>
        <w:rPr>
          <w:rFonts w:ascii="IRNazanin" w:hAnsi="IRNazanin" w:eastAsia="IRNazanin"/>
          <w:color w:val="111111"/>
          <w:sz w:val="28"/>
          <w:sz w:val="28"/>
          <w:szCs w:val="28"/>
          <w:rtl w:val="true"/>
          <w:lang w:bidi="fa-IR"/>
        </w:rPr>
        <w:t xml:space="preserve">رساله در تجوید </w:t>
      </w:r>
      <w:r>
        <w:rPr>
          <w:rFonts w:eastAsia="IRNazanin" w:cs="IRNazanin"/>
          <w:color w:val="111111"/>
          <w:sz w:val="28"/>
          <w:szCs w:val="28"/>
          <w:lang w:bidi="fa-IR"/>
        </w:rPr>
        <w:t>136003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13600/2</w:t>
      </w:r>
      <w:r>
        <w:rPr>
          <w:rFonts w:eastAsia="IRNazanin" w:cs="IRNazanin"/>
          <w:color w:val="111111"/>
          <w:sz w:val="28"/>
          <w:szCs w:val="28"/>
          <w:rtl w:val="true"/>
          <w:lang w:bidi="fa-IR"/>
        </w:rPr>
        <w:t xml:space="preserve"> </w:t>
      </w:r>
      <w:r>
        <w:rPr>
          <w:rFonts w:eastAsia="IRNazanin" w:cs="IRNazanin"/>
          <w:color w:val="111111"/>
          <w:sz w:val="28"/>
          <w:szCs w:val="28"/>
          <w:lang w:bidi="fa-IR"/>
        </w:rPr>
        <w:t>136007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13600/4</w:t>
      </w:r>
      <w:r>
        <w:rPr>
          <w:rFonts w:eastAsia="IRNazanin" w:cs="IRNazanin"/>
          <w:color w:val="111111"/>
          <w:sz w:val="28"/>
          <w:szCs w:val="28"/>
          <w:rtl w:val="true"/>
          <w:lang w:bidi="fa-IR"/>
        </w:rPr>
        <w:t xml:space="preserve"> </w:t>
      </w:r>
      <w:r>
        <w:rPr>
          <w:rFonts w:eastAsia="IRNazanin" w:cs="IRNazanin"/>
          <w:color w:val="111111"/>
          <w:sz w:val="28"/>
          <w:szCs w:val="28"/>
          <w:lang w:bidi="fa-IR"/>
        </w:rPr>
        <w:t>13746/4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13600/9</w:t>
      </w:r>
      <w:r>
        <w:rPr>
          <w:rFonts w:eastAsia="IRNazanin" w:cs="IRNazanin"/>
          <w:color w:val="111111"/>
          <w:sz w:val="28"/>
          <w:szCs w:val="28"/>
          <w:rtl w:val="true"/>
          <w:lang w:bidi="fa-IR"/>
        </w:rPr>
        <w:t xml:space="preserve"> </w:t>
      </w:r>
      <w:r>
        <w:rPr>
          <w:rFonts w:eastAsia="IRNazanin" w:cs="IRNazanin"/>
          <w:color w:val="111111"/>
          <w:sz w:val="28"/>
          <w:szCs w:val="28"/>
          <w:lang w:bidi="fa-IR"/>
        </w:rPr>
        <w:t>13779/1</w:t>
      </w:r>
      <w:r>
        <w:rPr>
          <w:rFonts w:eastAsia="IRNazanin" w:cs="IRNazanin"/>
          <w:color w:val="111111"/>
          <w:sz w:val="28"/>
          <w:szCs w:val="28"/>
          <w:rtl w:val="true"/>
          <w:lang w:bidi="fa-IR"/>
        </w:rPr>
        <w:t xml:space="preserve"> </w:t>
      </w:r>
      <w:r>
        <w:rPr>
          <w:rFonts w:eastAsia="IRNazanin" w:cs="IRNazanin"/>
          <w:color w:val="111111"/>
          <w:sz w:val="28"/>
          <w:szCs w:val="28"/>
          <w:lang w:bidi="fa-IR"/>
        </w:rPr>
        <w:t>13773/1</w:t>
      </w:r>
    </w:p>
    <w:p>
      <w:pPr>
        <w:pStyle w:val="BookText"/>
        <w:rPr/>
      </w:pPr>
      <w:r>
        <w:rPr>
          <w:rFonts w:ascii="IRNazanin" w:hAnsi="IRNazanin" w:eastAsia="IRNazanin"/>
          <w:color w:val="111111"/>
          <w:sz w:val="28"/>
          <w:sz w:val="28"/>
          <w:szCs w:val="28"/>
          <w:rtl w:val="true"/>
          <w:lang w:bidi="fa-IR"/>
        </w:rPr>
        <w:t xml:space="preserve">رساله در تدبیر اکسیر و معرفت کیمیا </w:t>
      </w:r>
      <w:r>
        <w:rPr>
          <w:rFonts w:eastAsia="IRNazanin" w:cs="IRNazanin"/>
          <w:color w:val="111111"/>
          <w:sz w:val="28"/>
          <w:szCs w:val="28"/>
          <w:lang w:bidi="fa-IR"/>
        </w:rPr>
        <w:t>13785/6</w:t>
      </w:r>
    </w:p>
    <w:p>
      <w:pPr>
        <w:pStyle w:val="BookText"/>
        <w:rPr/>
      </w:pPr>
      <w:r>
        <w:rPr>
          <w:rFonts w:ascii="Amiri" w:hAnsi="Amiri" w:eastAsia="Amiri" w:cs="Amiri"/>
          <w:color w:val="111111"/>
          <w:sz w:val="28"/>
          <w:sz w:val="28"/>
          <w:szCs w:val="28"/>
          <w:rtl w:val="true"/>
          <w:lang w:bidi="ar-SA"/>
        </w:rPr>
        <w:t xml:space="preserve">رساله در تسوية البيوت </w:t>
      </w:r>
      <w:r>
        <w:rPr>
          <w:rFonts w:eastAsia="Amiri" w:cs="Amiri" w:ascii="Amiri" w:hAnsi="Amiri"/>
          <w:color w:val="111111"/>
          <w:sz w:val="28"/>
          <w:szCs w:val="28"/>
          <w:lang w:bidi="ar-SA"/>
        </w:rPr>
        <w:t>13712/8</w:t>
      </w:r>
    </w:p>
    <w:p>
      <w:pPr>
        <w:pStyle w:val="BookText"/>
        <w:rPr/>
      </w:pPr>
      <w:r>
        <w:rPr>
          <w:rFonts w:ascii="IRNazanin" w:hAnsi="IRNazanin" w:eastAsia="IRNazanin"/>
          <w:color w:val="111111"/>
          <w:sz w:val="28"/>
          <w:sz w:val="28"/>
          <w:szCs w:val="28"/>
          <w:rtl w:val="true"/>
          <w:lang w:bidi="fa-IR"/>
        </w:rPr>
        <w:t xml:space="preserve">رساله در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فصل</w:t>
      </w:r>
    </w:p>
    <w:p>
      <w:pPr>
        <w:pStyle w:val="BookText"/>
        <w:rPr/>
      </w:pPr>
      <w:r>
        <w:rPr>
          <w:rFonts w:ascii="IRNazanin" w:hAnsi="IRNazanin" w:eastAsia="IRNazanin"/>
          <w:color w:val="111111"/>
          <w:sz w:val="28"/>
          <w:sz w:val="28"/>
          <w:szCs w:val="28"/>
          <w:rtl w:val="true"/>
          <w:lang w:bidi="fa-IR"/>
        </w:rPr>
        <w:t>رساله در جواب عباسقلی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در حرکت شمس و سکون زمین </w:t>
      </w:r>
      <w:r>
        <w:rPr>
          <w:rFonts w:eastAsia="IRNazanin" w:cs="IRNazanin"/>
          <w:color w:val="111111"/>
          <w:sz w:val="28"/>
          <w:szCs w:val="28"/>
          <w:lang w:bidi="fa-IR"/>
        </w:rPr>
        <w:t>13616/5</w:t>
      </w:r>
    </w:p>
    <w:p>
      <w:pPr>
        <w:pStyle w:val="BookText"/>
        <w:rPr/>
      </w:pPr>
      <w:r>
        <w:rPr>
          <w:rFonts w:ascii="IRNazanin" w:hAnsi="IRNazanin" w:eastAsia="IRNazanin"/>
          <w:color w:val="111111"/>
          <w:sz w:val="28"/>
          <w:sz w:val="28"/>
          <w:szCs w:val="28"/>
          <w:rtl w:val="true"/>
          <w:lang w:bidi="fa-IR"/>
        </w:rPr>
        <w:t xml:space="preserve">رساله در چوب چینی، قهوه و چای </w:t>
      </w:r>
      <w:r>
        <w:rPr>
          <w:rFonts w:eastAsia="IRNazanin" w:cs="IRNazanin"/>
          <w:color w:val="111111"/>
          <w:sz w:val="28"/>
          <w:szCs w:val="28"/>
          <w:lang w:bidi="fa-IR"/>
        </w:rPr>
        <w:t>13691/2</w:t>
      </w:r>
    </w:p>
    <w:p>
      <w:pPr>
        <w:pStyle w:val="BookText"/>
        <w:rPr/>
      </w:pPr>
      <w:r>
        <w:rPr>
          <w:rFonts w:ascii="IRNazanin" w:hAnsi="IRNazanin" w:eastAsia="IRNazanin"/>
          <w:color w:val="111111"/>
          <w:sz w:val="28"/>
          <w:sz w:val="28"/>
          <w:szCs w:val="28"/>
          <w:rtl w:val="true"/>
          <w:lang w:bidi="fa-IR"/>
        </w:rPr>
        <w:t xml:space="preserve">رساله در حکایت طرماح </w:t>
      </w:r>
      <w:r>
        <w:rPr>
          <w:rFonts w:eastAsia="IRNazanin" w:cs="IRNazanin"/>
          <w:color w:val="111111"/>
          <w:sz w:val="28"/>
          <w:szCs w:val="28"/>
          <w:lang w:bidi="fa-IR"/>
        </w:rPr>
        <w:t>1373/6</w:t>
      </w:r>
    </w:p>
    <w:p>
      <w:pPr>
        <w:pStyle w:val="BookText"/>
        <w:rPr/>
      </w:pPr>
      <w:r>
        <w:rPr>
          <w:rFonts w:ascii="IRNazanin" w:hAnsi="IRNazanin" w:eastAsia="IRNazanin"/>
          <w:color w:val="111111"/>
          <w:sz w:val="28"/>
          <w:sz w:val="28"/>
          <w:szCs w:val="28"/>
          <w:rtl w:val="true"/>
          <w:lang w:bidi="fa-IR"/>
        </w:rPr>
        <w:t xml:space="preserve">رساله در خواص حروف بیست و هشت گانه </w:t>
      </w:r>
      <w:r>
        <w:rPr>
          <w:rFonts w:eastAsia="IRNazanin" w:cs="IRNazanin"/>
          <w:color w:val="111111"/>
          <w:sz w:val="28"/>
          <w:szCs w:val="28"/>
          <w:lang w:bidi="fa-IR"/>
        </w:rPr>
        <w:t>13715/3</w:t>
      </w:r>
    </w:p>
    <w:p>
      <w:pPr>
        <w:pStyle w:val="BookText"/>
        <w:rPr/>
      </w:pPr>
      <w:r>
        <w:rPr>
          <w:rFonts w:ascii="IRNazanin" w:hAnsi="IRNazanin" w:eastAsia="IRNazanin"/>
          <w:color w:val="111111"/>
          <w:sz w:val="28"/>
          <w:sz w:val="28"/>
          <w:szCs w:val="28"/>
          <w:rtl w:val="true"/>
          <w:lang w:bidi="fa-IR"/>
        </w:rPr>
        <w:t xml:space="preserve">رساله در خواص خانم سلیمانی </w:t>
      </w:r>
      <w:r>
        <w:rPr>
          <w:rFonts w:eastAsia="IRNazanin" w:cs="IRNazanin"/>
          <w:color w:val="111111"/>
          <w:sz w:val="28"/>
          <w:szCs w:val="28"/>
          <w:lang w:bidi="fa-IR"/>
        </w:rPr>
        <w:t>13756/8</w:t>
      </w:r>
    </w:p>
    <w:p>
      <w:pPr>
        <w:pStyle w:val="BookText"/>
        <w:rPr/>
      </w:pPr>
      <w:r>
        <w:rPr>
          <w:rFonts w:ascii="IRNazanin" w:hAnsi="IRNazanin" w:eastAsia="IRNazanin"/>
          <w:color w:val="111111"/>
          <w:sz w:val="28"/>
          <w:sz w:val="28"/>
          <w:szCs w:val="28"/>
          <w:rtl w:val="true"/>
          <w:lang w:bidi="fa-IR"/>
        </w:rPr>
        <w:t xml:space="preserve">رساله در رضاع </w:t>
      </w:r>
      <w:r>
        <w:rPr>
          <w:rFonts w:eastAsia="IRNazanin" w:cs="IRNazanin"/>
          <w:color w:val="111111"/>
          <w:sz w:val="28"/>
          <w:szCs w:val="28"/>
          <w:lang w:bidi="fa-IR"/>
        </w:rPr>
        <w:t>13773/2</w:t>
      </w:r>
    </w:p>
    <w:p>
      <w:pPr>
        <w:pStyle w:val="BookText"/>
        <w:rPr/>
      </w:pPr>
      <w:r>
        <w:rPr>
          <w:rFonts w:ascii="IRNazanin" w:hAnsi="IRNazanin" w:eastAsia="IRNazanin"/>
          <w:color w:val="111111"/>
          <w:sz w:val="28"/>
          <w:sz w:val="28"/>
          <w:szCs w:val="28"/>
          <w:rtl w:val="true"/>
          <w:lang w:bidi="fa-IR"/>
        </w:rPr>
        <w:t xml:space="preserve">رساله در رمل </w:t>
      </w:r>
      <w:r>
        <w:rPr>
          <w:rFonts w:eastAsia="IRNazanin" w:cs="IRNazanin"/>
          <w:color w:val="111111"/>
          <w:sz w:val="28"/>
          <w:szCs w:val="28"/>
          <w:lang w:bidi="fa-IR"/>
        </w:rPr>
        <w:t>13739/3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13618/1</w:t>
      </w:r>
      <w:r>
        <w:rPr>
          <w:rFonts w:eastAsia="IRNazanin" w:cs="IRNazanin"/>
          <w:color w:val="111111"/>
          <w:sz w:val="28"/>
          <w:szCs w:val="28"/>
          <w:rtl w:val="true"/>
          <w:lang w:bidi="fa-IR"/>
        </w:rPr>
        <w:t xml:space="preserve"> </w:t>
      </w:r>
      <w:r>
        <w:rPr>
          <w:rFonts w:eastAsia="IRNazanin" w:cs="IRNazanin"/>
          <w:color w:val="111111"/>
          <w:sz w:val="28"/>
          <w:szCs w:val="28"/>
          <w:lang w:bidi="fa-IR"/>
        </w:rPr>
        <w:t>13739/5</w:t>
      </w:r>
    </w:p>
    <w:p>
      <w:pPr>
        <w:pStyle w:val="BookText"/>
        <w:rPr/>
      </w:pPr>
      <w:r>
        <w:rPr>
          <w:rFonts w:ascii="IRNazanin" w:hAnsi="IRNazanin" w:eastAsia="IRNazanin"/>
          <w:color w:val="111111"/>
          <w:sz w:val="28"/>
          <w:sz w:val="28"/>
          <w:szCs w:val="28"/>
          <w:rtl w:val="true"/>
          <w:lang w:bidi="fa-IR"/>
        </w:rPr>
        <w:t xml:space="preserve">رساله در شکیات نماز </w:t>
      </w:r>
      <w:r>
        <w:rPr>
          <w:rFonts w:eastAsia="IRNazanin" w:cs="IRNazanin"/>
          <w:color w:val="111111"/>
          <w:sz w:val="28"/>
          <w:szCs w:val="28"/>
          <w:lang w:bidi="fa-IR"/>
        </w:rPr>
        <w:t>13664/1</w:t>
      </w:r>
    </w:p>
    <w:p>
      <w:pPr>
        <w:pStyle w:val="BookText"/>
        <w:rPr/>
      </w:pPr>
      <w:r>
        <w:rPr>
          <w:rFonts w:ascii="IRNazanin" w:hAnsi="IRNazanin" w:eastAsia="IRNazanin"/>
          <w:color w:val="111111"/>
          <w:sz w:val="28"/>
          <w:sz w:val="28"/>
          <w:szCs w:val="28"/>
          <w:rtl w:val="true"/>
          <w:lang w:bidi="fa-IR"/>
        </w:rPr>
        <w:t xml:space="preserve">رساله در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میر</w:t>
      </w:r>
    </w:p>
    <w:p>
      <w:pPr>
        <w:pStyle w:val="BookText"/>
        <w:rPr/>
      </w:pPr>
      <w:r>
        <w:rPr>
          <w:rFonts w:ascii="IRNazanin" w:hAnsi="IRNazanin" w:eastAsia="IRNazanin"/>
          <w:color w:val="111111"/>
          <w:sz w:val="28"/>
          <w:sz w:val="28"/>
          <w:szCs w:val="28"/>
          <w:rtl w:val="true"/>
          <w:lang w:bidi="fa-IR"/>
        </w:rPr>
        <w:t xml:space="preserve">رساله در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صبع مشکل</w:t>
      </w:r>
    </w:p>
    <w:p>
      <w:pPr>
        <w:pStyle w:val="BookText"/>
        <w:rPr/>
      </w:pPr>
      <w:r>
        <w:rPr>
          <w:rFonts w:ascii="IRNazanin" w:hAnsi="IRNazanin" w:eastAsia="IRNazanin"/>
          <w:color w:val="111111"/>
          <w:sz w:val="28"/>
          <w:sz w:val="28"/>
          <w:szCs w:val="28"/>
          <w:rtl w:val="true"/>
          <w:lang w:bidi="fa-IR"/>
        </w:rPr>
        <w:t xml:space="preserve">رساله در صرف </w:t>
      </w:r>
      <w:r>
        <w:rPr>
          <w:rFonts w:eastAsia="IRNazanin" w:cs="IRNazanin"/>
          <w:color w:val="111111"/>
          <w:sz w:val="28"/>
          <w:szCs w:val="28"/>
          <w:lang w:bidi="fa-IR"/>
        </w:rPr>
        <w:t>13755/1</w:t>
      </w:r>
      <w:r>
        <w:rPr>
          <w:rFonts w:eastAsia="IRNazanin" w:cs="IRNazanin"/>
          <w:color w:val="111111"/>
          <w:sz w:val="28"/>
          <w:szCs w:val="28"/>
          <w:rtl w:val="true"/>
          <w:lang w:bidi="fa-IR"/>
        </w:rPr>
        <w:t xml:space="preserve"> </w:t>
      </w:r>
      <w:r>
        <w:rPr>
          <w:rFonts w:eastAsia="IRNazanin" w:cs="IRNazanin"/>
          <w:color w:val="111111"/>
          <w:sz w:val="28"/>
          <w:szCs w:val="28"/>
          <w:lang w:bidi="fa-IR"/>
        </w:rPr>
        <w:t>13706/3</w:t>
      </w:r>
    </w:p>
    <w:p>
      <w:pPr>
        <w:pStyle w:val="BookText"/>
        <w:rPr/>
      </w:pPr>
      <w:r>
        <w:rPr>
          <w:rFonts w:ascii="IRNazanin" w:hAnsi="IRNazanin" w:eastAsia="IRNazanin"/>
          <w:color w:val="111111"/>
          <w:sz w:val="28"/>
          <w:sz w:val="28"/>
          <w:szCs w:val="28"/>
          <w:rtl w:val="true"/>
          <w:lang w:bidi="fa-IR"/>
        </w:rPr>
        <w:t xml:space="preserve">رساله در صیغ 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 العقود والنكاح</w:t>
      </w:r>
    </w:p>
    <w:p>
      <w:pPr>
        <w:pStyle w:val="BookText"/>
        <w:rPr/>
      </w:pPr>
      <w:r>
        <w:rPr>
          <w:rFonts w:ascii="IRNazanin" w:hAnsi="IRNazanin" w:eastAsia="IRNazanin"/>
          <w:color w:val="111111"/>
          <w:sz w:val="28"/>
          <w:sz w:val="28"/>
          <w:szCs w:val="28"/>
          <w:rtl w:val="true"/>
          <w:lang w:bidi="fa-IR"/>
        </w:rPr>
        <w:t xml:space="preserve">رساله در طب </w:t>
      </w:r>
      <w:r>
        <w:rPr>
          <w:rFonts w:eastAsia="IRNazanin" w:cs="IRNazanin"/>
          <w:color w:val="111111"/>
          <w:sz w:val="28"/>
          <w:szCs w:val="28"/>
          <w:lang w:bidi="fa-IR"/>
        </w:rPr>
        <w:t>13558/10</w:t>
      </w:r>
      <w:r>
        <w:rPr>
          <w:rFonts w:eastAsia="IRNazanin" w:cs="IRNazanin"/>
          <w:color w:val="111111"/>
          <w:sz w:val="28"/>
          <w:szCs w:val="28"/>
          <w:rtl w:val="true"/>
          <w:lang w:bidi="fa-IR"/>
        </w:rPr>
        <w:t xml:space="preserve"> </w:t>
      </w:r>
      <w:r>
        <w:rPr>
          <w:rFonts w:eastAsia="IRNazanin" w:cs="IRNazanin"/>
          <w:color w:val="111111"/>
          <w:sz w:val="28"/>
          <w:szCs w:val="28"/>
          <w:lang w:bidi="fa-IR"/>
        </w:rPr>
        <w:t>13549</w:t>
      </w:r>
    </w:p>
    <w:p>
      <w:pPr>
        <w:pStyle w:val="BookText"/>
        <w:rPr/>
      </w:pPr>
      <w:r>
        <w:rPr>
          <w:rFonts w:ascii="IRNazanin" w:hAnsi="IRNazanin" w:eastAsia="IRNazanin"/>
          <w:color w:val="111111"/>
          <w:sz w:val="28"/>
          <w:sz w:val="28"/>
          <w:szCs w:val="28"/>
          <w:rtl w:val="true"/>
          <w:lang w:bidi="fa-IR"/>
        </w:rPr>
        <w:t xml:space="preserve">رساله در عقاید شیعه </w:t>
      </w:r>
      <w:r>
        <w:rPr>
          <w:rFonts w:eastAsia="IRNazanin" w:cs="IRNazanin"/>
          <w:color w:val="111111"/>
          <w:sz w:val="28"/>
          <w:szCs w:val="28"/>
          <w:lang w:bidi="fa-IR"/>
        </w:rPr>
        <w:t>13783/1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13765/4</w:t>
      </w:r>
    </w:p>
    <w:p>
      <w:pPr>
        <w:pStyle w:val="BookText"/>
        <w:rPr/>
      </w:pPr>
      <w:r>
        <w:rPr>
          <w:rFonts w:ascii="IRNazanin" w:hAnsi="IRNazanin" w:eastAsia="IRNazanin"/>
          <w:color w:val="111111"/>
          <w:sz w:val="28"/>
          <w:sz w:val="28"/>
          <w:szCs w:val="28"/>
          <w:rtl w:val="true"/>
          <w:lang w:bidi="fa-IR"/>
        </w:rPr>
        <w:t xml:space="preserve">رساله در عقاید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13780</w:t>
      </w:r>
    </w:p>
    <w:p>
      <w:pPr>
        <w:pStyle w:val="BookText"/>
        <w:rPr/>
      </w:pPr>
      <w:r>
        <w:rPr>
          <w:rFonts w:ascii="IRNazanin" w:hAnsi="IRNazanin" w:eastAsia="IRNazanin"/>
          <w:color w:val="111111"/>
          <w:sz w:val="28"/>
          <w:sz w:val="28"/>
          <w:szCs w:val="28"/>
          <w:rtl w:val="true"/>
          <w:lang w:bidi="fa-IR"/>
        </w:rPr>
        <w:t xml:space="preserve">رساله در علم الحروف </w:t>
      </w:r>
      <w:r>
        <w:rPr>
          <w:rFonts w:eastAsia="IRNazanin" w:cs="IRNazanin"/>
          <w:color w:val="111111"/>
          <w:sz w:val="28"/>
          <w:szCs w:val="28"/>
          <w:lang w:bidi="fa-IR"/>
        </w:rPr>
        <w:t>13618/4</w:t>
      </w:r>
      <w:r>
        <w:rPr>
          <w:rFonts w:eastAsia="IRNazanin" w:cs="IRNazanin"/>
          <w:color w:val="111111"/>
          <w:sz w:val="28"/>
          <w:szCs w:val="28"/>
          <w:rtl w:val="true"/>
          <w:lang w:bidi="fa-IR"/>
        </w:rPr>
        <w:t xml:space="preserve"> </w:t>
      </w:r>
      <w:r>
        <w:rPr>
          <w:rFonts w:eastAsia="IRNazanin" w:cs="IRNazanin"/>
          <w:color w:val="111111"/>
          <w:sz w:val="28"/>
          <w:szCs w:val="28"/>
          <w:lang w:bidi="fa-IR"/>
        </w:rPr>
        <w:t>13595/1</w:t>
      </w:r>
    </w:p>
    <w:p>
      <w:pPr>
        <w:pStyle w:val="BookText"/>
        <w:rPr/>
      </w:pPr>
      <w:r>
        <w:rPr>
          <w:rFonts w:ascii="IRNazanin" w:hAnsi="IRNazanin" w:eastAsia="IRNazanin"/>
          <w:color w:val="111111"/>
          <w:sz w:val="28"/>
          <w:sz w:val="28"/>
          <w:szCs w:val="28"/>
          <w:rtl w:val="true"/>
          <w:lang w:bidi="fa-IR"/>
        </w:rPr>
        <w:t xml:space="preserve">رساله در علم المحاوره </w:t>
      </w:r>
      <w:r>
        <w:rPr>
          <w:rFonts w:eastAsia="IRNazanin" w:cs="IRNazanin"/>
          <w:color w:val="111111"/>
          <w:sz w:val="28"/>
          <w:szCs w:val="28"/>
          <w:lang w:bidi="fa-IR"/>
        </w:rPr>
        <w:t>13766/3</w:t>
      </w:r>
    </w:p>
    <w:p>
      <w:pPr>
        <w:pStyle w:val="BookText"/>
        <w:rPr/>
      </w:pPr>
      <w:r>
        <w:rPr>
          <w:rFonts w:ascii="IRNazanin" w:hAnsi="IRNazanin" w:eastAsia="IRNazanin"/>
          <w:color w:val="111111"/>
          <w:sz w:val="28"/>
          <w:sz w:val="28"/>
          <w:szCs w:val="28"/>
          <w:rtl w:val="true"/>
          <w:lang w:bidi="fa-IR"/>
        </w:rPr>
        <w:t xml:space="preserve">رساله در علوم غریبه </w:t>
      </w:r>
      <w:r>
        <w:rPr>
          <w:rFonts w:eastAsia="IRNazanin" w:cs="IRNazanin"/>
          <w:color w:val="111111"/>
          <w:sz w:val="28"/>
          <w:szCs w:val="28"/>
          <w:lang w:bidi="fa-IR"/>
        </w:rPr>
        <w:t>13777/2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13710/1</w:t>
      </w:r>
    </w:p>
    <w:p>
      <w:pPr>
        <w:pStyle w:val="BookText"/>
        <w:rPr/>
      </w:pPr>
      <w:r>
        <w:rPr>
          <w:rFonts w:ascii="IRNazanin" w:hAnsi="IRNazanin" w:eastAsia="IRNazanin"/>
          <w:color w:val="111111"/>
          <w:sz w:val="28"/>
          <w:sz w:val="28"/>
          <w:szCs w:val="28"/>
          <w:rtl w:val="true"/>
          <w:lang w:bidi="fa-IR"/>
        </w:rPr>
        <w:t xml:space="preserve">رساله در فلسفه </w:t>
      </w:r>
      <w:r>
        <w:rPr>
          <w:rFonts w:eastAsia="IRNazanin" w:cs="IRNazanin"/>
          <w:color w:val="111111"/>
          <w:sz w:val="28"/>
          <w:szCs w:val="28"/>
          <w:lang w:bidi="fa-IR"/>
        </w:rPr>
        <w:t>13510/10</w:t>
      </w:r>
    </w:p>
    <w:p>
      <w:pPr>
        <w:pStyle w:val="BookText"/>
        <w:rPr/>
      </w:pPr>
      <w:r>
        <w:rPr>
          <w:rFonts w:ascii="IRNazanin" w:hAnsi="IRNazanin" w:eastAsia="IRNazanin"/>
          <w:color w:val="111111"/>
          <w:sz w:val="28"/>
          <w:sz w:val="28"/>
          <w:szCs w:val="28"/>
          <w:rtl w:val="true"/>
          <w:lang w:bidi="fa-IR"/>
        </w:rPr>
        <w:t xml:space="preserve">رساله در قافیه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مقطع تكميل الصناعة</w:t>
      </w:r>
    </w:p>
    <w:p>
      <w:pPr>
        <w:pStyle w:val="BookText"/>
        <w:rPr/>
      </w:pPr>
      <w:r>
        <w:rPr>
          <w:rFonts w:ascii="IRNazanin" w:hAnsi="IRNazanin" w:eastAsia="IRNazanin"/>
          <w:color w:val="111111"/>
          <w:sz w:val="28"/>
          <w:sz w:val="28"/>
          <w:szCs w:val="28"/>
          <w:rtl w:val="true"/>
          <w:lang w:bidi="fa-IR"/>
        </w:rPr>
        <w:t xml:space="preserve">رساله در قواعد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النجوم</w:t>
      </w:r>
    </w:p>
    <w:p>
      <w:pPr>
        <w:pStyle w:val="BookText"/>
        <w:rPr/>
      </w:pPr>
      <w:r>
        <w:rPr>
          <w:rFonts w:ascii="IRNazanin" w:hAnsi="IRNazanin" w:eastAsia="IRNazanin"/>
          <w:color w:val="111111"/>
          <w:sz w:val="28"/>
          <w:sz w:val="28"/>
          <w:szCs w:val="28"/>
          <w:rtl w:val="true"/>
          <w:lang w:bidi="fa-IR"/>
        </w:rPr>
        <w:t xml:space="preserve">رساله در کیمیا </w:t>
      </w:r>
      <w:r>
        <w:rPr>
          <w:rFonts w:eastAsia="IRNazanin" w:cs="IRNazanin"/>
          <w:color w:val="111111"/>
          <w:sz w:val="28"/>
          <w:szCs w:val="28"/>
          <w:lang w:bidi="fa-IR"/>
        </w:rPr>
        <w:t>13595/2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13595/1</w:t>
      </w:r>
      <w:r>
        <w:rPr>
          <w:rFonts w:eastAsia="IRNazanin" w:cs="IRNazanin"/>
          <w:color w:val="111111"/>
          <w:sz w:val="28"/>
          <w:szCs w:val="28"/>
          <w:rtl w:val="true"/>
          <w:lang w:bidi="fa-IR"/>
        </w:rPr>
        <w:t xml:space="preserve"> </w:t>
      </w:r>
      <w:r>
        <w:rPr>
          <w:rFonts w:eastAsia="IRNazanin" w:cs="IRNazanin"/>
          <w:color w:val="111111"/>
          <w:sz w:val="28"/>
          <w:szCs w:val="28"/>
          <w:lang w:bidi="fa-IR"/>
        </w:rPr>
        <w:t>137853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13595/5</w:t>
      </w:r>
    </w:p>
    <w:p>
      <w:pPr>
        <w:pStyle w:val="BookText"/>
        <w:rPr/>
      </w:pPr>
      <w:r>
        <w:rPr>
          <w:rFonts w:ascii="IRNazanin" w:hAnsi="IRNazanin" w:eastAsia="IRNazanin"/>
          <w:color w:val="111111"/>
          <w:sz w:val="28"/>
          <w:sz w:val="28"/>
          <w:szCs w:val="28"/>
          <w:rtl w:val="true"/>
          <w:lang w:bidi="fa-IR"/>
        </w:rPr>
        <w:t xml:space="preserve">رساله در کیمیا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العمل اهل حکمت</w:t>
      </w:r>
    </w:p>
    <w:p>
      <w:pPr>
        <w:pStyle w:val="BookText"/>
        <w:rPr/>
      </w:pPr>
      <w:r>
        <w:rPr>
          <w:rFonts w:ascii="IRNazanin" w:hAnsi="IRNazanin" w:eastAsia="IRNazanin"/>
          <w:color w:val="111111"/>
          <w:sz w:val="28"/>
          <w:sz w:val="28"/>
          <w:szCs w:val="28"/>
          <w:rtl w:val="true"/>
          <w:lang w:bidi="fa-IR"/>
        </w:rPr>
        <w:t xml:space="preserve">رساله در معما </w:t>
      </w:r>
      <w:r>
        <w:rPr>
          <w:rFonts w:eastAsia="IRNazanin" w:cs="IRNazanin"/>
          <w:color w:val="111111"/>
          <w:sz w:val="28"/>
          <w:szCs w:val="28"/>
          <w:lang w:bidi="fa-IR"/>
        </w:rPr>
        <w:t>13613/5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13613/1</w:t>
      </w:r>
    </w:p>
    <w:p>
      <w:pPr>
        <w:pStyle w:val="BookText"/>
        <w:rPr/>
      </w:pPr>
      <w:r>
        <w:rPr>
          <w:rFonts w:ascii="IRNazanin" w:hAnsi="IRNazanin" w:eastAsia="IRNazanin"/>
          <w:color w:val="111111"/>
          <w:sz w:val="28"/>
          <w:sz w:val="28"/>
          <w:szCs w:val="28"/>
          <w:rtl w:val="true"/>
          <w:lang w:bidi="fa-IR"/>
        </w:rPr>
        <w:t xml:space="preserve">رساله در منطق </w:t>
      </w:r>
      <w:r>
        <w:rPr>
          <w:rFonts w:eastAsia="IRNazanin" w:cs="IRNazanin"/>
          <w:color w:val="111111"/>
          <w:sz w:val="28"/>
          <w:szCs w:val="28"/>
          <w:lang w:bidi="fa-IR"/>
        </w:rPr>
        <w:t>13766/2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13563/3</w:t>
      </w:r>
    </w:p>
    <w:p>
      <w:pPr>
        <w:pStyle w:val="BookText"/>
        <w:rPr/>
      </w:pPr>
      <w:r>
        <w:rPr>
          <w:rFonts w:ascii="IRNazanin" w:hAnsi="IRNazanin" w:eastAsia="IRNazanin"/>
          <w:color w:val="111111"/>
          <w:sz w:val="28"/>
          <w:sz w:val="28"/>
          <w:szCs w:val="28"/>
          <w:rtl w:val="true"/>
          <w:lang w:bidi="fa-IR"/>
        </w:rPr>
        <w:t xml:space="preserve">رساله در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النجوم</w:t>
      </w:r>
    </w:p>
    <w:p>
      <w:pPr>
        <w:pStyle w:val="BookText"/>
        <w:rPr/>
      </w:pPr>
      <w:r>
        <w:rPr>
          <w:rFonts w:ascii="IRNazanin" w:hAnsi="IRNazanin" w:eastAsia="IRNazanin"/>
          <w:color w:val="111111"/>
          <w:sz w:val="28"/>
          <w:sz w:val="28"/>
          <w:szCs w:val="28"/>
          <w:rtl w:val="true"/>
          <w:lang w:bidi="fa-IR"/>
        </w:rPr>
        <w:t>رساله در نجوم و چهار فصل</w:t>
      </w:r>
    </w:p>
    <w:p>
      <w:pPr>
        <w:pStyle w:val="BookText"/>
        <w:rPr/>
      </w:pPr>
      <w:r>
        <w:rPr>
          <w:rFonts w:ascii="IRNazanin" w:hAnsi="IRNazanin" w:eastAsia="IRNazanin"/>
          <w:color w:val="111111"/>
          <w:sz w:val="28"/>
          <w:sz w:val="28"/>
          <w:szCs w:val="28"/>
          <w:rtl w:val="true"/>
          <w:lang w:bidi="fa-IR"/>
        </w:rPr>
        <w:t xml:space="preserve">رساله در نحو </w:t>
      </w:r>
      <w:r>
        <w:rPr>
          <w:rFonts w:eastAsia="IRNazanin" w:cs="IRNazanin"/>
          <w:color w:val="111111"/>
          <w:sz w:val="28"/>
          <w:szCs w:val="28"/>
          <w:lang w:bidi="fa-IR"/>
        </w:rPr>
        <w:t>13767</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دستور العمل چوب چینی </w:t>
      </w:r>
      <w:r>
        <w:rPr>
          <w:rFonts w:eastAsia="IRNazanin" w:cs="IRNazanin"/>
          <w:color w:val="111111"/>
          <w:sz w:val="28"/>
          <w:szCs w:val="28"/>
          <w:lang w:bidi="fa-IR"/>
        </w:rPr>
        <w:t>13558/3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رساله رضاعیه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رضاع</w:t>
      </w:r>
    </w:p>
    <w:p>
      <w:pPr>
        <w:pStyle w:val="BookText"/>
        <w:rPr/>
      </w:pPr>
      <w:r>
        <w:rPr>
          <w:rFonts w:ascii="IRNazanin" w:hAnsi="IRNazanin" w:eastAsia="IRNazanin"/>
          <w:color w:val="111111"/>
          <w:sz w:val="28"/>
          <w:sz w:val="28"/>
          <w:szCs w:val="28"/>
          <w:rtl w:val="true"/>
          <w:lang w:bidi="fa-IR"/>
        </w:rPr>
        <w:t xml:space="preserve">رساله در علم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الحساب</w:t>
      </w:r>
    </w:p>
    <w:p>
      <w:pPr>
        <w:pStyle w:val="BookText"/>
        <w:rPr/>
      </w:pPr>
      <w:r>
        <w:rPr>
          <w:rFonts w:ascii="Amiri" w:hAnsi="Amiri" w:eastAsia="Amiri" w:cs="Amiri"/>
          <w:color w:val="111111"/>
          <w:sz w:val="28"/>
          <w:sz w:val="28"/>
          <w:szCs w:val="28"/>
          <w:rtl w:val="true"/>
          <w:lang w:bidi="ar-SA"/>
        </w:rPr>
        <w:t xml:space="preserve">رسالة في القراءات السبع </w:t>
      </w:r>
      <w:r>
        <w:rPr>
          <w:rFonts w:eastAsia="Amiri" w:cs="Amiri" w:ascii="Amiri" w:hAnsi="Amiri"/>
          <w:color w:val="111111"/>
          <w:sz w:val="28"/>
          <w:szCs w:val="28"/>
          <w:lang w:bidi="ar-SA"/>
        </w:rPr>
        <w:t>13779/3</w:t>
      </w:r>
    </w:p>
    <w:p>
      <w:pPr>
        <w:pStyle w:val="BookText"/>
        <w:rPr/>
      </w:pPr>
      <w:r>
        <w:rPr>
          <w:rFonts w:ascii="Amiri" w:hAnsi="Amiri" w:eastAsia="Amiri" w:cs="Amiri"/>
          <w:color w:val="111111"/>
          <w:sz w:val="28"/>
          <w:sz w:val="28"/>
          <w:szCs w:val="28"/>
          <w:rtl w:val="true"/>
          <w:lang w:bidi="ar-SA"/>
        </w:rPr>
        <w:t xml:space="preserve">رساله في علم الرخائم </w:t>
      </w:r>
      <w:r>
        <w:rPr>
          <w:rFonts w:eastAsia="Amiri" w:cs="Amiri" w:ascii="Amiri" w:hAnsi="Amiri"/>
          <w:color w:val="111111"/>
          <w:sz w:val="28"/>
          <w:szCs w:val="28"/>
          <w:lang w:bidi="ar-SA"/>
        </w:rPr>
        <w:t>13640/2</w:t>
      </w:r>
    </w:p>
    <w:p>
      <w:pPr>
        <w:pStyle w:val="BookText"/>
        <w:rPr/>
      </w:pPr>
      <w:r>
        <w:rPr>
          <w:rFonts w:ascii="Amiri" w:hAnsi="Amiri" w:eastAsia="Amiri" w:cs="Amiri"/>
          <w:color w:val="111111"/>
          <w:sz w:val="28"/>
          <w:sz w:val="28"/>
          <w:szCs w:val="28"/>
          <w:rtl w:val="true"/>
          <w:lang w:bidi="ar-SA"/>
        </w:rPr>
        <w:t>رساله في منازل قمر و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منازل قمر و معرفته</w:t>
      </w:r>
    </w:p>
    <w:p>
      <w:pPr>
        <w:pStyle w:val="BookText"/>
        <w:rPr/>
      </w:pPr>
      <w:r>
        <w:rPr>
          <w:rFonts w:ascii="IRNazanin" w:hAnsi="IRNazanin" w:eastAsia="IRNazanin"/>
          <w:color w:val="111111"/>
          <w:sz w:val="28"/>
          <w:sz w:val="28"/>
          <w:szCs w:val="28"/>
          <w:rtl w:val="true"/>
          <w:lang w:bidi="fa-IR"/>
        </w:rPr>
        <w:t xml:space="preserve">رساله قافیه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مقطع تكميل الصناعة</w:t>
      </w:r>
    </w:p>
    <w:p>
      <w:pPr>
        <w:pStyle w:val="BookText"/>
        <w:rPr/>
      </w:pPr>
      <w:r>
        <w:rPr>
          <w:rFonts w:ascii="IRNazanin" w:hAnsi="IRNazanin" w:eastAsia="IRNazanin"/>
          <w:color w:val="111111"/>
          <w:sz w:val="28"/>
          <w:sz w:val="28"/>
          <w:szCs w:val="28"/>
          <w:rtl w:val="true"/>
          <w:lang w:bidi="fa-IR"/>
        </w:rPr>
        <w:t xml:space="preserve">رساله قوافی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مقطع تكميل الصناعة</w:t>
      </w:r>
    </w:p>
    <w:p>
      <w:pPr>
        <w:pStyle w:val="BookText"/>
        <w:rPr/>
      </w:pPr>
      <w:r>
        <w:rPr>
          <w:rFonts w:ascii="IRNazanin" w:hAnsi="IRNazanin" w:eastAsia="IRNazanin"/>
          <w:color w:val="111111"/>
          <w:sz w:val="28"/>
          <w:sz w:val="28"/>
          <w:szCs w:val="28"/>
          <w:rtl w:val="true"/>
          <w:lang w:bidi="fa-IR"/>
        </w:rPr>
        <w:t xml:space="preserve">رساله کبیر در معما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حلية الحلل</w:t>
      </w:r>
    </w:p>
    <w:p>
      <w:pPr>
        <w:pStyle w:val="BookText"/>
        <w:rPr/>
      </w:pPr>
      <w:r>
        <w:rPr>
          <w:rFonts w:ascii="IRNazanin" w:hAnsi="IRNazanin" w:eastAsia="IRNazanin"/>
          <w:color w:val="111111"/>
          <w:sz w:val="28"/>
          <w:sz w:val="28"/>
          <w:szCs w:val="28"/>
          <w:rtl w:val="true"/>
          <w:lang w:bidi="fa-IR"/>
        </w:rPr>
        <w:t xml:space="preserve">رساله ماه مبارک </w:t>
      </w:r>
      <w:r>
        <w:rPr>
          <w:rFonts w:eastAsia="IRNazanin" w:cs="IRNazanin"/>
          <w:color w:val="111111"/>
          <w:sz w:val="28"/>
          <w:szCs w:val="28"/>
          <w:lang w:bidi="fa-IR"/>
        </w:rPr>
        <w:t>13558/9</w:t>
      </w:r>
    </w:p>
    <w:p>
      <w:pPr>
        <w:pStyle w:val="BookText"/>
        <w:rPr/>
      </w:pPr>
      <w:r>
        <w:rPr>
          <w:rFonts w:ascii="Amiri" w:hAnsi="Amiri" w:eastAsia="Amiri" w:cs="Amiri"/>
          <w:color w:val="111111"/>
          <w:sz w:val="28"/>
          <w:sz w:val="28"/>
          <w:szCs w:val="28"/>
          <w:rtl w:val="true"/>
          <w:lang w:bidi="ar-SA"/>
        </w:rPr>
        <w:t xml:space="preserve">رساله مجديه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الغرائب</w:t>
      </w:r>
    </w:p>
    <w:p>
      <w:pPr>
        <w:pStyle w:val="BookText"/>
        <w:rPr/>
      </w:pPr>
      <w:r>
        <w:rPr>
          <w:rFonts w:ascii="IRNazanin" w:hAnsi="IRNazanin" w:eastAsia="IRNazanin"/>
          <w:color w:val="111111"/>
          <w:sz w:val="28"/>
          <w:sz w:val="28"/>
          <w:szCs w:val="28"/>
          <w:rtl w:val="true"/>
          <w:lang w:bidi="fa-IR"/>
        </w:rPr>
        <w:t xml:space="preserve">رساله مقطویه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العيوب</w:t>
      </w:r>
    </w:p>
    <w:p>
      <w:pPr>
        <w:pStyle w:val="BookText"/>
        <w:rPr/>
      </w:pPr>
      <w:r>
        <w:rPr>
          <w:rFonts w:ascii="IRNazanin" w:hAnsi="IRNazanin" w:eastAsia="IRNazanin"/>
          <w:color w:val="111111"/>
          <w:sz w:val="28"/>
          <w:sz w:val="28"/>
          <w:szCs w:val="28"/>
          <w:rtl w:val="true"/>
          <w:lang w:bidi="fa-IR"/>
        </w:rPr>
        <w:t xml:space="preserve">رسالة وافی در قواعد علم قوافی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مقطع تكميل الصناعة</w:t>
      </w:r>
    </w:p>
    <w:p>
      <w:pPr>
        <w:pStyle w:val="BookText"/>
        <w:rPr/>
      </w:pPr>
      <w:r>
        <w:rPr>
          <w:rFonts w:ascii="IRNazanin" w:hAnsi="IRNazanin" w:eastAsia="IRNazanin"/>
          <w:color w:val="111111"/>
          <w:sz w:val="28"/>
          <w:sz w:val="28"/>
          <w:szCs w:val="28"/>
          <w:rtl w:val="true"/>
          <w:lang w:bidi="fa-IR"/>
        </w:rPr>
        <w:t xml:space="preserve">رساله یوحنای ذمی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المناهج</w:t>
      </w:r>
    </w:p>
    <w:p>
      <w:pPr>
        <w:pStyle w:val="BookText"/>
        <w:rPr/>
      </w:pPr>
      <w:r>
        <w:rPr>
          <w:rFonts w:ascii="IRNazanin" w:hAnsi="IRNazanin" w:eastAsia="IRNazanin"/>
          <w:color w:val="111111"/>
          <w:sz w:val="28"/>
          <w:sz w:val="28"/>
          <w:szCs w:val="28"/>
          <w:rtl w:val="true"/>
          <w:lang w:bidi="fa-IR"/>
        </w:rPr>
        <w:t xml:space="preserve">رسائل منثور </w:t>
      </w:r>
      <w:r>
        <w:rPr>
          <w:rFonts w:eastAsia="IRNazanin" w:cs="IRNazanin"/>
          <w:color w:val="111111"/>
          <w:sz w:val="28"/>
          <w:szCs w:val="28"/>
          <w:lang w:bidi="fa-IR"/>
        </w:rPr>
        <w:t>13754/4/4</w:t>
      </w:r>
    </w:p>
    <w:p>
      <w:pPr>
        <w:pStyle w:val="BookText"/>
        <w:rPr/>
      </w:pPr>
      <w:r>
        <w:rPr>
          <w:rFonts w:ascii="IRNazanin" w:hAnsi="IRNazanin" w:eastAsia="IRNazanin"/>
          <w:color w:val="111111"/>
          <w:sz w:val="28"/>
          <w:sz w:val="28"/>
          <w:szCs w:val="28"/>
          <w:rtl w:val="true"/>
          <w:lang w:bidi="fa-IR"/>
        </w:rPr>
        <w:t xml:space="preserve">رموز الأسرار </w:t>
      </w:r>
      <w:r>
        <w:rPr>
          <w:rFonts w:eastAsia="IRNazanin" w:cs="IRNazanin"/>
          <w:color w:val="111111"/>
          <w:sz w:val="28"/>
          <w:szCs w:val="28"/>
          <w:lang w:bidi="fa-IR"/>
        </w:rPr>
        <w:t>13595/12</w:t>
      </w:r>
    </w:p>
    <w:p>
      <w:pPr>
        <w:pStyle w:val="BookText"/>
        <w:rPr/>
      </w:pPr>
      <w:r>
        <w:rPr>
          <w:rFonts w:ascii="IRNazanin" w:hAnsi="IRNazanin" w:eastAsia="IRNazanin"/>
          <w:color w:val="111111"/>
          <w:sz w:val="28"/>
          <w:sz w:val="28"/>
          <w:szCs w:val="28"/>
          <w:rtl w:val="true"/>
          <w:lang w:bidi="fa-IR"/>
        </w:rPr>
        <w:t>روایت سرگذشت سلمان فارسی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روایتی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13715/4</w:t>
      </w:r>
    </w:p>
    <w:p>
      <w:pPr>
        <w:pStyle w:val="BookText"/>
        <w:rPr/>
      </w:pPr>
      <w:r>
        <w:rPr>
          <w:rFonts w:ascii="Amiri" w:hAnsi="Amiri" w:eastAsia="Amiri" w:cs="Amiri"/>
          <w:color w:val="111111"/>
          <w:sz w:val="28"/>
          <w:sz w:val="28"/>
          <w:szCs w:val="28"/>
          <w:rtl w:val="true"/>
          <w:lang w:bidi="ar-SA"/>
        </w:rPr>
        <w:t xml:space="preserve">روضة الصفا في سيرة الانبياء والملوك و الخلفاء </w:t>
      </w:r>
      <w:r>
        <w:rPr>
          <w:rFonts w:eastAsia="Amiri" w:cs="Amiri" w:ascii="Amiri" w:hAnsi="Amiri"/>
          <w:color w:val="111111"/>
          <w:sz w:val="28"/>
          <w:szCs w:val="28"/>
          <w:lang w:bidi="ar-SA"/>
        </w:rPr>
        <w:t>13698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13697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13796</w:t>
      </w:r>
    </w:p>
    <w:p>
      <w:pPr>
        <w:pStyle w:val="BookText"/>
        <w:rPr/>
      </w:pPr>
      <w:r>
        <w:rPr>
          <w:rFonts w:ascii="IRNazanin" w:hAnsi="IRNazanin" w:eastAsia="IRNazanin"/>
          <w:color w:val="111111"/>
          <w:sz w:val="28"/>
          <w:sz w:val="28"/>
          <w:szCs w:val="28"/>
          <w:rtl w:val="true"/>
          <w:lang w:bidi="fa-IR"/>
        </w:rPr>
        <w:t>روضه النبي في الآثار المصطفوی ، آثار الاحمدی</w:t>
      </w:r>
    </w:p>
    <w:p>
      <w:pPr>
        <w:pStyle w:val="BookText"/>
        <w:rPr/>
      </w:pPr>
      <w:r>
        <w:rPr>
          <w:rFonts w:ascii="Amiri" w:hAnsi="Amiri" w:eastAsia="Amiri" w:cs="Amiri"/>
          <w:color w:val="111111"/>
          <w:sz w:val="28"/>
          <w:sz w:val="28"/>
          <w:szCs w:val="28"/>
          <w:rtl w:val="true"/>
          <w:lang w:bidi="ar-SA"/>
        </w:rPr>
        <w:t xml:space="preserve">رياض السياحة </w:t>
      </w:r>
      <w:r>
        <w:rPr>
          <w:rFonts w:eastAsia="Amiri" w:cs="Amiri" w:ascii="Amiri" w:hAnsi="Amiri"/>
          <w:color w:val="111111"/>
          <w:sz w:val="28"/>
          <w:szCs w:val="28"/>
          <w:lang w:bidi="ar-SA"/>
        </w:rPr>
        <w:t>13535</w:t>
      </w:r>
    </w:p>
    <w:p>
      <w:pPr>
        <w:pStyle w:val="BookText"/>
        <w:rPr/>
      </w:pPr>
      <w:r>
        <w:rPr>
          <w:rFonts w:ascii="IRNazanin" w:hAnsi="IRNazanin" w:eastAsia="IRNazanin"/>
          <w:color w:val="111111"/>
          <w:sz w:val="28"/>
          <w:sz w:val="28"/>
          <w:szCs w:val="28"/>
          <w:rtl w:val="true"/>
          <w:lang w:bidi="fa-IR"/>
        </w:rPr>
        <w:t xml:space="preserve">ریاض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تقویم</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lang w:bidi="fa-IR"/>
        </w:rPr>
        <w:t>13711</w:t>
      </w:r>
    </w:p>
    <w:p>
      <w:pPr>
        <w:pStyle w:val="BookText"/>
        <w:rPr/>
      </w:pPr>
      <w:r>
        <w:rPr>
          <w:rFonts w:ascii="IRNazanin" w:hAnsi="IRNazanin" w:eastAsia="IRNazanin"/>
          <w:color w:val="111111"/>
          <w:sz w:val="28"/>
          <w:sz w:val="28"/>
          <w:szCs w:val="28"/>
          <w:rtl w:val="true"/>
          <w:lang w:bidi="fa-IR"/>
        </w:rPr>
        <w:t xml:space="preserve">زبدة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الحساب</w:t>
      </w:r>
    </w:p>
    <w:p>
      <w:pPr>
        <w:pStyle w:val="BookText"/>
        <w:rPr/>
      </w:pPr>
      <w:r>
        <w:rPr>
          <w:rFonts w:ascii="IRNazanin" w:hAnsi="IRNazanin" w:eastAsia="IRNazanin"/>
          <w:color w:val="111111"/>
          <w:sz w:val="28"/>
          <w:sz w:val="28"/>
          <w:szCs w:val="28"/>
          <w:rtl w:val="true"/>
          <w:lang w:bidi="fa-IR"/>
        </w:rPr>
        <w:t xml:space="preserve">زبده الحکمه </w:t>
      </w:r>
      <w:r>
        <w:rPr>
          <w:rFonts w:eastAsia="IRNazanin" w:cs="IRNazanin"/>
          <w:color w:val="111111"/>
          <w:sz w:val="28"/>
          <w:szCs w:val="28"/>
          <w:lang w:bidi="fa-IR"/>
        </w:rPr>
        <w:t>13655/1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135261</w:t>
      </w:r>
    </w:p>
    <w:p>
      <w:pPr>
        <w:pStyle w:val="BookText"/>
        <w:rPr/>
      </w:pPr>
      <w:r>
        <w:rPr>
          <w:rFonts w:ascii="IRNazanin" w:hAnsi="IRNazanin" w:eastAsia="IRNazanin"/>
          <w:color w:val="111111"/>
          <w:sz w:val="28"/>
          <w:sz w:val="28"/>
          <w:szCs w:val="28"/>
          <w:rtl w:val="true"/>
          <w:lang w:bidi="fa-IR"/>
        </w:rPr>
        <w:t xml:space="preserve">زبده الرمل </w:t>
      </w:r>
      <w:r>
        <w:rPr>
          <w:rFonts w:eastAsia="IRNazanin" w:cs="IRNazanin"/>
          <w:color w:val="111111"/>
          <w:sz w:val="28"/>
          <w:szCs w:val="28"/>
          <w:lang w:bidi="fa-IR"/>
        </w:rPr>
        <w:t>13739/2</w:t>
      </w:r>
    </w:p>
    <w:p>
      <w:pPr>
        <w:pStyle w:val="BookText"/>
        <w:rPr/>
      </w:pPr>
      <w:r>
        <w:rPr>
          <w:rFonts w:ascii="Amiri" w:hAnsi="Amiri" w:eastAsia="Amiri" w:cs="Amiri"/>
          <w:color w:val="111111"/>
          <w:sz w:val="28"/>
          <w:sz w:val="28"/>
          <w:szCs w:val="28"/>
          <w:rtl w:val="true"/>
          <w:lang w:bidi="ar-SA"/>
        </w:rPr>
        <w:t>زبدة الرس</w:t>
      </w:r>
    </w:p>
    <w:p>
      <w:pPr>
        <w:pStyle w:val="BookText"/>
        <w:rPr/>
      </w:pPr>
      <w:r>
        <w:rPr>
          <w:rFonts w:ascii="IRNazanin" w:hAnsi="IRNazanin" w:eastAsia="IRNazanin"/>
          <w:color w:val="111111"/>
          <w:sz w:val="28"/>
          <w:sz w:val="28"/>
          <w:szCs w:val="28"/>
          <w:rtl w:val="true"/>
          <w:lang w:bidi="fa-IR"/>
        </w:rPr>
        <w:t xml:space="preserve">زمین و افتاب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در حرکت شمس و سکون زمین</w:t>
      </w:r>
    </w:p>
    <w:p>
      <w:pPr>
        <w:pStyle w:val="BookText"/>
        <w:rPr/>
      </w:pPr>
      <w:r>
        <w:rPr>
          <w:rFonts w:ascii="IRNazanin" w:hAnsi="IRNazanin" w:eastAsia="IRNazanin"/>
          <w:color w:val="111111"/>
          <w:sz w:val="28"/>
          <w:sz w:val="28"/>
          <w:szCs w:val="28"/>
          <w:rtl w:val="true"/>
          <w:lang w:bidi="fa-IR"/>
        </w:rPr>
        <w:t xml:space="preserve">زندگانی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13684/5</w:t>
      </w:r>
    </w:p>
    <w:p>
      <w:pPr>
        <w:pStyle w:val="BookText"/>
        <w:rPr/>
      </w:pPr>
      <w:r>
        <w:rPr>
          <w:rFonts w:ascii="IRNazanin" w:hAnsi="IRNazanin" w:eastAsia="IRNazanin"/>
          <w:color w:val="111111"/>
          <w:sz w:val="28"/>
          <w:sz w:val="28"/>
          <w:szCs w:val="28"/>
          <w:rtl w:val="true"/>
          <w:lang w:bidi="fa-IR"/>
        </w:rPr>
        <w:t xml:space="preserve">زندگانی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13602</w:t>
      </w:r>
    </w:p>
    <w:p>
      <w:pPr>
        <w:pStyle w:val="BookText"/>
        <w:rPr/>
      </w:pPr>
      <w:r>
        <w:rPr>
          <w:rFonts w:ascii="IRNazanin" w:hAnsi="IRNazanin" w:eastAsia="IRNazanin"/>
          <w:color w:val="111111"/>
          <w:sz w:val="28"/>
          <w:sz w:val="28"/>
          <w:szCs w:val="28"/>
          <w:rtl w:val="true"/>
          <w:lang w:bidi="fa-IR"/>
        </w:rPr>
        <w:t xml:space="preserve">الزوراء </w:t>
      </w:r>
      <w:r>
        <w:rPr>
          <w:rFonts w:eastAsia="IRNazanin" w:cs="IRNazanin"/>
          <w:color w:val="111111"/>
          <w:sz w:val="28"/>
          <w:szCs w:val="28"/>
          <w:lang w:bidi="fa-IR"/>
        </w:rPr>
        <w:t>13510/7</w:t>
      </w:r>
    </w:p>
    <w:p>
      <w:pPr>
        <w:pStyle w:val="BookText"/>
        <w:rPr/>
      </w:pPr>
      <w:r>
        <w:rPr>
          <w:rFonts w:ascii="Amiri" w:hAnsi="Amiri" w:eastAsia="Amiri" w:cs="Amiri"/>
          <w:color w:val="111111"/>
          <w:sz w:val="28"/>
          <w:sz w:val="28"/>
          <w:szCs w:val="28"/>
          <w:rtl w:val="true"/>
          <w:lang w:bidi="ar-SA"/>
        </w:rPr>
        <w:t xml:space="preserve">سراج الظلمة و الرحمة </w:t>
      </w:r>
      <w:r>
        <w:rPr>
          <w:rFonts w:eastAsia="Amiri" w:cs="Amiri" w:ascii="Amiri" w:hAnsi="Amiri"/>
          <w:color w:val="111111"/>
          <w:sz w:val="28"/>
          <w:szCs w:val="28"/>
          <w:lang w:bidi="ar-SA"/>
        </w:rPr>
        <w:t>13595/3</w:t>
      </w:r>
    </w:p>
    <w:p>
      <w:pPr>
        <w:pStyle w:val="BookText"/>
        <w:rPr/>
      </w:pPr>
      <w:r>
        <w:rPr>
          <w:rFonts w:ascii="Amiri" w:hAnsi="Amiri" w:eastAsia="Amiri" w:cs="Amiri"/>
          <w:color w:val="111111"/>
          <w:sz w:val="28"/>
          <w:sz w:val="28"/>
          <w:szCs w:val="28"/>
          <w:rtl w:val="true"/>
          <w:lang w:bidi="ar-SA"/>
        </w:rPr>
        <w:t xml:space="preserve">سراح المتهجّدين </w:t>
      </w:r>
      <w:r>
        <w:rPr>
          <w:rFonts w:eastAsia="Amiri" w:cs="Amiri" w:ascii="Amiri" w:hAnsi="Amiri"/>
          <w:color w:val="111111"/>
          <w:sz w:val="28"/>
          <w:szCs w:val="28"/>
          <w:lang w:bidi="ar-SA"/>
        </w:rPr>
        <w:t>13648</w:t>
      </w:r>
    </w:p>
    <w:p>
      <w:pPr>
        <w:pStyle w:val="BookText"/>
        <w:rPr/>
      </w:pPr>
      <w:r>
        <w:rPr>
          <w:rFonts w:ascii="Amiri" w:hAnsi="Amiri" w:eastAsia="Amiri" w:cs="Amiri"/>
          <w:color w:val="111111"/>
          <w:sz w:val="28"/>
          <w:sz w:val="28"/>
          <w:szCs w:val="28"/>
          <w:rtl w:val="true"/>
          <w:lang w:bidi="ar-SA"/>
        </w:rPr>
        <w:t xml:space="preserve">سراج المنير </w:t>
      </w:r>
      <w:r>
        <w:rPr>
          <w:rFonts w:eastAsia="Amiri" w:cs="Amiri" w:ascii="Amiri" w:hAnsi="Amiri"/>
          <w:color w:val="111111"/>
          <w:sz w:val="28"/>
          <w:szCs w:val="28"/>
          <w:lang w:bidi="ar-SA"/>
        </w:rPr>
        <w:t>13676</w:t>
      </w:r>
    </w:p>
    <w:p>
      <w:pPr>
        <w:pStyle w:val="BookText"/>
        <w:rPr/>
      </w:pPr>
      <w:r>
        <w:rPr>
          <w:rFonts w:ascii="IRNazanin" w:hAnsi="IRNazanin" w:eastAsia="IRNazanin"/>
          <w:color w:val="111111"/>
          <w:sz w:val="28"/>
          <w:sz w:val="28"/>
          <w:szCs w:val="28"/>
          <w:rtl w:val="true"/>
          <w:lang w:bidi="fa-IR"/>
        </w:rPr>
        <w:t xml:space="preserve">سرگذشت حاجی بابای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بابای اصفهانی</w:t>
      </w:r>
    </w:p>
    <w:p>
      <w:pPr>
        <w:pStyle w:val="BookText"/>
        <w:rPr/>
      </w:pPr>
      <w:r>
        <w:rPr>
          <w:rFonts w:ascii="IRNazanin" w:hAnsi="IRNazanin" w:eastAsia="IRNazanin"/>
          <w:color w:val="111111"/>
          <w:sz w:val="28"/>
          <w:sz w:val="28"/>
          <w:szCs w:val="28"/>
          <w:rtl w:val="true"/>
          <w:lang w:bidi="fa-IR"/>
        </w:rPr>
        <w:t xml:space="preserve">سرمایه ایمان </w:t>
      </w:r>
      <w:r>
        <w:rPr>
          <w:rFonts w:eastAsia="IRNazanin" w:cs="IRNazanin"/>
          <w:color w:val="111111"/>
          <w:sz w:val="28"/>
          <w:szCs w:val="28"/>
          <w:lang w:bidi="fa-IR"/>
        </w:rPr>
        <w:t>13578</w:t>
      </w:r>
    </w:p>
    <w:p>
      <w:pPr>
        <w:pStyle w:val="BookText"/>
        <w:rPr/>
      </w:pPr>
      <w:r>
        <w:rPr>
          <w:rFonts w:ascii="IRNazanin" w:hAnsi="IRNazanin" w:eastAsia="IRNazanin"/>
          <w:color w:val="111111"/>
          <w:sz w:val="28"/>
          <w:sz w:val="28"/>
          <w:szCs w:val="28"/>
          <w:rtl w:val="true"/>
          <w:lang w:bidi="fa-IR"/>
        </w:rPr>
        <w:t>سفرنامه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استانلی</w:t>
      </w:r>
    </w:p>
    <w:p>
      <w:pPr>
        <w:pStyle w:val="BookText"/>
        <w:rPr/>
      </w:pPr>
      <w:r>
        <w:rPr>
          <w:rFonts w:ascii="IRNazanin" w:hAnsi="IRNazanin" w:eastAsia="IRNazanin"/>
          <w:color w:val="111111"/>
          <w:sz w:val="28"/>
          <w:sz w:val="28"/>
          <w:szCs w:val="28"/>
          <w:rtl w:val="true"/>
          <w:lang w:bidi="fa-IR"/>
        </w:rPr>
        <w:t xml:space="preserve">سفرنامه استانلی </w:t>
      </w:r>
      <w:r>
        <w:rPr>
          <w:rFonts w:eastAsia="IRNazanin" w:cs="IRNazanin"/>
          <w:color w:val="111111"/>
          <w:sz w:val="28"/>
          <w:szCs w:val="28"/>
          <w:lang w:bidi="fa-IR"/>
        </w:rPr>
        <w:t>13539/1</w:t>
      </w:r>
    </w:p>
    <w:p>
      <w:pPr>
        <w:pStyle w:val="BookText"/>
        <w:rPr/>
      </w:pPr>
      <w:r>
        <w:rPr>
          <w:rFonts w:ascii="IRNazanin" w:hAnsi="IRNazanin" w:eastAsia="IRNazanin"/>
          <w:color w:val="111111"/>
          <w:sz w:val="28"/>
          <w:sz w:val="28"/>
          <w:szCs w:val="28"/>
          <w:rtl w:val="true"/>
          <w:lang w:bidi="fa-IR"/>
        </w:rPr>
        <w:t xml:space="preserve">سلك البیان فی کشف مشکلات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ايضاح مشکلات قرآن</w:t>
      </w:r>
    </w:p>
    <w:p>
      <w:pPr>
        <w:pStyle w:val="BookText"/>
        <w:rPr/>
      </w:pP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13783/4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13616/4</w:t>
      </w:r>
    </w:p>
    <w:p>
      <w:pPr>
        <w:pStyle w:val="BookText"/>
        <w:rPr/>
      </w:pPr>
      <w:r>
        <w:rPr>
          <w:rFonts w:ascii="IRNazanin" w:hAnsi="IRNazanin" w:eastAsia="IRNazanin"/>
          <w:color w:val="111111"/>
          <w:sz w:val="28"/>
          <w:sz w:val="28"/>
          <w:szCs w:val="28"/>
          <w:rtl w:val="true"/>
          <w:lang w:bidi="fa-IR"/>
        </w:rPr>
        <w:t xml:space="preserve">رساله در سکون زمین و حرکت شمس </w:t>
      </w:r>
      <w:r>
        <w:rPr>
          <w:rFonts w:eastAsia="IRNazanin" w:cs="IRNazanin"/>
          <w:color w:val="111111"/>
          <w:sz w:val="28"/>
          <w:szCs w:val="28"/>
          <w:lang w:bidi="fa-IR"/>
        </w:rPr>
        <w:t>13616/5</w:t>
      </w:r>
    </w:p>
    <w:p>
      <w:pPr>
        <w:pStyle w:val="BookText"/>
        <w:rPr/>
      </w:pPr>
      <w:r>
        <w:rPr>
          <w:rFonts w:ascii="IRNazanin" w:hAnsi="IRNazanin" w:eastAsia="IRNazanin"/>
          <w:color w:val="111111"/>
          <w:sz w:val="28"/>
          <w:sz w:val="28"/>
          <w:szCs w:val="28"/>
          <w:rtl w:val="true"/>
          <w:lang w:bidi="fa-IR"/>
        </w:rPr>
        <w:t xml:space="preserve">سوانح سفر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حلوا</w:t>
      </w:r>
    </w:p>
    <w:p>
      <w:pPr>
        <w:pStyle w:val="BookText"/>
        <w:rPr/>
      </w:pPr>
      <w:r>
        <w:rPr>
          <w:rFonts w:ascii="IRNazanin" w:hAnsi="IRNazanin" w:eastAsia="IRNazanin"/>
          <w:color w:val="111111"/>
          <w:sz w:val="28"/>
          <w:sz w:val="28"/>
          <w:szCs w:val="28"/>
          <w:rtl w:val="true"/>
          <w:lang w:bidi="fa-IR"/>
        </w:rPr>
        <w:t xml:space="preserve">سیاحت نامه ابراهیم بیک </w:t>
      </w:r>
      <w:r>
        <w:rPr>
          <w:rFonts w:eastAsia="IRNazanin" w:cs="IRNazanin"/>
          <w:color w:val="111111"/>
          <w:sz w:val="28"/>
          <w:szCs w:val="28"/>
          <w:lang w:bidi="fa-IR"/>
        </w:rPr>
        <w:t>13660/1</w:t>
      </w:r>
    </w:p>
    <w:p>
      <w:pPr>
        <w:pStyle w:val="BookText"/>
        <w:rPr/>
      </w:pPr>
      <w:r>
        <w:rPr>
          <w:rFonts w:ascii="IRNazanin" w:hAnsi="IRNazanin" w:eastAsia="IRNazanin"/>
          <w:color w:val="111111"/>
          <w:sz w:val="28"/>
          <w:sz w:val="28"/>
          <w:szCs w:val="28"/>
          <w:rtl w:val="true"/>
          <w:lang w:bidi="fa-IR"/>
        </w:rPr>
        <w:t xml:space="preserve">سیاحت نامه استانلی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استانلی</w:t>
      </w:r>
    </w:p>
    <w:p>
      <w:pPr>
        <w:pStyle w:val="BookText"/>
        <w:rPr/>
      </w:pPr>
      <w:r>
        <w:rPr>
          <w:rFonts w:ascii="Amiri" w:hAnsi="Amiri" w:eastAsia="Amiri" w:cs="Amiri"/>
          <w:color w:val="111111"/>
          <w:sz w:val="28"/>
          <w:sz w:val="28"/>
          <w:szCs w:val="28"/>
          <w:rtl w:val="true"/>
          <w:lang w:bidi="ar-SA"/>
        </w:rPr>
        <w:t xml:space="preserve">سيف الامة و برهان المئة </w:t>
      </w:r>
      <w:r>
        <w:rPr>
          <w:rFonts w:eastAsia="Amiri" w:cs="Amiri" w:ascii="Amiri" w:hAnsi="Amiri"/>
          <w:color w:val="111111"/>
          <w:sz w:val="28"/>
          <w:szCs w:val="28"/>
          <w:lang w:bidi="ar-SA"/>
        </w:rPr>
        <w:t>13545</w:t>
      </w:r>
    </w:p>
    <w:p>
      <w:pPr>
        <w:pStyle w:val="BookText"/>
        <w:rPr/>
      </w:pP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lang w:bidi="fa-IR"/>
        </w:rPr>
        <w:t>13707/1</w:t>
      </w:r>
    </w:p>
    <w:p>
      <w:pPr>
        <w:pStyle w:val="BookText"/>
        <w:rPr/>
      </w:pPr>
      <w:r>
        <w:rPr>
          <w:rFonts w:ascii="IRNazanin" w:hAnsi="IRNazanin" w:eastAsia="IRNazanin"/>
          <w:color w:val="111111"/>
          <w:sz w:val="28"/>
          <w:sz w:val="28"/>
          <w:szCs w:val="28"/>
          <w:rtl w:val="true"/>
          <w:lang w:bidi="fa-IR"/>
        </w:rPr>
        <w:t>شاهنامه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دلگشای شمشیرخانی شرح ابیات تميز الاعداد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تميز الاعداد</w:t>
      </w:r>
    </w:p>
    <w:p>
      <w:pPr>
        <w:pStyle w:val="BookText"/>
        <w:rPr/>
      </w:pPr>
      <w:r>
        <w:rPr>
          <w:rFonts w:ascii="IRNazanin" w:hAnsi="IRNazanin" w:eastAsia="IRNazanin"/>
          <w:color w:val="111111"/>
          <w:sz w:val="28"/>
          <w:sz w:val="28"/>
          <w:szCs w:val="28"/>
          <w:rtl w:val="true"/>
          <w:lang w:bidi="fa-IR"/>
        </w:rPr>
        <w:t xml:space="preserve">شرح اربعین </w:t>
      </w:r>
      <w:r>
        <w:rPr>
          <w:rFonts w:eastAsia="IRNazanin" w:cs="IRNazanin"/>
          <w:color w:val="111111"/>
          <w:sz w:val="28"/>
          <w:szCs w:val="28"/>
          <w:lang w:bidi="fa-IR"/>
        </w:rPr>
        <w:t>13724</w:t>
      </w:r>
    </w:p>
    <w:p>
      <w:pPr>
        <w:pStyle w:val="BookText"/>
        <w:rPr/>
      </w:pPr>
      <w:r>
        <w:rPr>
          <w:rFonts w:ascii="IRNazanin" w:hAnsi="IRNazanin" w:eastAsia="IRNazanin"/>
          <w:color w:val="111111"/>
          <w:sz w:val="28"/>
          <w:sz w:val="28"/>
          <w:szCs w:val="28"/>
          <w:rtl w:val="true"/>
          <w:lang w:bidi="fa-IR"/>
        </w:rPr>
        <w:t xml:space="preserve">شرح الاربعين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قطب شاهی</w:t>
      </w:r>
    </w:p>
    <w:p>
      <w:pPr>
        <w:pStyle w:val="BookText"/>
        <w:rPr/>
      </w:pPr>
      <w:r>
        <w:rPr>
          <w:rFonts w:ascii="IRNazanin" w:hAnsi="IRNazanin" w:eastAsia="IRNazanin"/>
          <w:color w:val="111111"/>
          <w:sz w:val="28"/>
          <w:sz w:val="28"/>
          <w:szCs w:val="28"/>
          <w:rtl w:val="true"/>
          <w:lang w:bidi="fa-IR"/>
        </w:rPr>
        <w:t xml:space="preserve">شرح الألفية ابن مالک </w:t>
      </w:r>
      <w:r>
        <w:rPr>
          <w:rFonts w:eastAsia="IRNazanin" w:cs="IRNazanin"/>
          <w:color w:val="111111"/>
          <w:sz w:val="28"/>
          <w:szCs w:val="28"/>
          <w:lang w:bidi="fa-IR"/>
        </w:rPr>
        <w:t>13650</w:t>
      </w:r>
    </w:p>
    <w:p>
      <w:pPr>
        <w:pStyle w:val="BookText"/>
        <w:rPr/>
      </w:pPr>
      <w:r>
        <w:rPr>
          <w:rFonts w:ascii="Amiri" w:hAnsi="Amiri" w:eastAsia="Amiri" w:cs="Amiri"/>
          <w:color w:val="111111"/>
          <w:sz w:val="28"/>
          <w:sz w:val="28"/>
          <w:szCs w:val="28"/>
          <w:rtl w:val="true"/>
          <w:lang w:bidi="ar-SA"/>
        </w:rPr>
        <w:t xml:space="preserve">شرح الانموذج في النحو </w:t>
      </w:r>
      <w:r>
        <w:rPr>
          <w:rFonts w:eastAsia="Amiri" w:cs="Amiri" w:ascii="Amiri" w:hAnsi="Amiri"/>
          <w:color w:val="111111"/>
          <w:sz w:val="28"/>
          <w:szCs w:val="28"/>
          <w:lang w:bidi="ar-SA"/>
        </w:rPr>
        <w:t>13712/6</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تصريف </w:t>
      </w:r>
      <w:r>
        <w:rPr>
          <w:rFonts w:eastAsia="Amiri" w:cs="Amiri" w:ascii="Amiri" w:hAnsi="Amiri"/>
          <w:color w:val="111111"/>
          <w:sz w:val="28"/>
          <w:szCs w:val="28"/>
          <w:lang w:bidi="ar-SA"/>
        </w:rPr>
        <w:t>13632/4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تصريف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التصريف</w:t>
      </w:r>
    </w:p>
    <w:p>
      <w:pPr>
        <w:pStyle w:val="BookText"/>
        <w:rPr/>
      </w:pPr>
      <w:r>
        <w:rPr>
          <w:rFonts w:ascii="Amiri" w:hAnsi="Amiri" w:eastAsia="Amiri" w:cs="Amiri"/>
          <w:color w:val="111111"/>
          <w:sz w:val="28"/>
          <w:sz w:val="28"/>
          <w:szCs w:val="28"/>
          <w:rtl w:val="true"/>
          <w:lang w:bidi="ar-SA"/>
        </w:rPr>
        <w:t xml:space="preserve">شرح الصمدية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الفوائد الصمدية</w:t>
      </w:r>
    </w:p>
    <w:p>
      <w:pPr>
        <w:pStyle w:val="BookText"/>
        <w:rPr/>
      </w:pPr>
      <w:r>
        <w:rPr>
          <w:rFonts w:ascii="IRNazanin" w:hAnsi="IRNazanin" w:eastAsia="IRNazanin"/>
          <w:color w:val="111111"/>
          <w:sz w:val="28"/>
          <w:sz w:val="28"/>
          <w:szCs w:val="28"/>
          <w:rtl w:val="true"/>
          <w:lang w:bidi="fa-IR"/>
        </w:rPr>
        <w:t xml:space="preserve">شرح العوامل المائه </w:t>
      </w:r>
      <w:r>
        <w:rPr>
          <w:rFonts w:eastAsia="IRNazanin" w:cs="IRNazanin"/>
          <w:color w:val="111111"/>
          <w:sz w:val="28"/>
          <w:szCs w:val="28"/>
          <w:lang w:bidi="fa-IR"/>
        </w:rPr>
        <w:t>13712/5</w:t>
      </w:r>
    </w:p>
    <w:p>
      <w:pPr>
        <w:pStyle w:val="BookText"/>
        <w:rPr/>
      </w:pPr>
      <w:r>
        <w:rPr>
          <w:rFonts w:ascii="Amiri" w:hAnsi="Amiri" w:eastAsia="Amiri" w:cs="Amiri"/>
          <w:color w:val="111111"/>
          <w:sz w:val="28"/>
          <w:sz w:val="28"/>
          <w:szCs w:val="28"/>
          <w:rtl w:val="true"/>
          <w:lang w:bidi="ar-SA"/>
        </w:rPr>
        <w:t xml:space="preserve">شرح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اللوامع</w:t>
      </w:r>
    </w:p>
    <w:p>
      <w:pPr>
        <w:pStyle w:val="BookText"/>
        <w:rPr/>
      </w:pPr>
      <w:r>
        <w:rPr>
          <w:rFonts w:ascii="Amiri" w:hAnsi="Amiri" w:eastAsia="Amiri" w:cs="Amiri"/>
          <w:color w:val="111111"/>
          <w:sz w:val="28"/>
          <w:sz w:val="28"/>
          <w:szCs w:val="28"/>
          <w:rtl w:val="true"/>
          <w:lang w:bidi="ar-SA"/>
        </w:rPr>
        <w:t xml:space="preserve">شرح الفوائد الصمدية </w:t>
      </w:r>
      <w:r>
        <w:rPr>
          <w:rFonts w:eastAsia="Amiri" w:cs="Amiri" w:ascii="Amiri" w:hAnsi="Amiri"/>
          <w:color w:val="111111"/>
          <w:sz w:val="28"/>
          <w:szCs w:val="28"/>
          <w:lang w:bidi="ar-SA"/>
        </w:rPr>
        <w:t>13750/1</w:t>
      </w:r>
    </w:p>
    <w:p>
      <w:pPr>
        <w:pStyle w:val="BookText"/>
        <w:rPr/>
      </w:pPr>
      <w:r>
        <w:rPr>
          <w:rFonts w:ascii="IRNazanin" w:hAnsi="IRNazanin" w:eastAsia="IRNazanin"/>
          <w:color w:val="111111"/>
          <w:sz w:val="28"/>
          <w:sz w:val="28"/>
          <w:szCs w:val="28"/>
          <w:rtl w:val="true"/>
          <w:lang w:bidi="fa-IR"/>
        </w:rPr>
        <w:t xml:space="preserve">شرح امثله </w:t>
      </w:r>
      <w:r>
        <w:rPr>
          <w:rFonts w:eastAsia="IRNazanin" w:cs="IRNazanin"/>
          <w:color w:val="111111"/>
          <w:sz w:val="28"/>
          <w:szCs w:val="28"/>
          <w:lang w:bidi="fa-IR"/>
        </w:rPr>
        <w:t>13768/5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13712/2</w:t>
      </w:r>
    </w:p>
    <w:p>
      <w:pPr>
        <w:pStyle w:val="BookText"/>
        <w:rPr/>
      </w:pPr>
      <w:r>
        <w:rPr>
          <w:rFonts w:ascii="Amiri" w:hAnsi="Amiri" w:eastAsia="Amiri" w:cs="Amiri"/>
          <w:color w:val="111111"/>
          <w:sz w:val="28"/>
          <w:sz w:val="28"/>
          <w:szCs w:val="28"/>
          <w:rtl w:val="true"/>
          <w:lang w:bidi="ar-SA"/>
        </w:rPr>
        <w:t xml:space="preserve">شرح بهجة المرضية في شرح الألفية </w:t>
      </w:r>
      <w:r>
        <w:rPr>
          <w:rFonts w:eastAsia="Amiri" w:cs="Amiri" w:ascii="Amiri" w:hAnsi="Amiri"/>
          <w:color w:val="111111"/>
          <w:sz w:val="28"/>
          <w:szCs w:val="28"/>
          <w:lang w:bidi="ar-SA"/>
        </w:rPr>
        <w:t>13735</w:t>
      </w:r>
    </w:p>
    <w:p>
      <w:pPr>
        <w:pStyle w:val="BookText"/>
        <w:rPr/>
      </w:pPr>
      <w:r>
        <w:rPr>
          <w:rFonts w:ascii="IRNazanin" w:hAnsi="IRNazanin" w:eastAsia="IRNazanin"/>
          <w:color w:val="111111"/>
          <w:sz w:val="28"/>
          <w:sz w:val="28"/>
          <w:szCs w:val="28"/>
          <w:rtl w:val="true"/>
          <w:lang w:bidi="fa-IR"/>
        </w:rPr>
        <w:t xml:space="preserve">شرح بیت شهادت </w:t>
      </w:r>
      <w:r>
        <w:rPr>
          <w:rFonts w:eastAsia="IRNazanin" w:cs="IRNazanin"/>
          <w:color w:val="111111"/>
          <w:sz w:val="28"/>
          <w:szCs w:val="28"/>
          <w:lang w:bidi="fa-IR"/>
        </w:rPr>
        <w:t>13671</w:t>
      </w:r>
    </w:p>
    <w:p>
      <w:pPr>
        <w:pStyle w:val="BookText"/>
        <w:rPr/>
      </w:pPr>
      <w:r>
        <w:rPr>
          <w:rFonts w:ascii="IRNazanin" w:hAnsi="IRNazanin" w:eastAsia="IRNazanin"/>
          <w:color w:val="111111"/>
          <w:sz w:val="28"/>
          <w:sz w:val="28"/>
          <w:szCs w:val="28"/>
          <w:rtl w:val="true"/>
          <w:lang w:bidi="fa-IR"/>
        </w:rPr>
        <w:t>شرح بیست باب</w:t>
      </w:r>
      <w:r>
        <w:rPr>
          <w:rFonts w:eastAsia="IRNazanin" w:cs="IRNazanin"/>
          <w:color w:val="111111"/>
          <w:sz w:val="28"/>
          <w:szCs w:val="28"/>
          <w:lang w:bidi="fa-IR"/>
        </w:rPr>
        <w:t>13700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13564</w:t>
      </w:r>
      <w:r>
        <w:rPr>
          <w:rFonts w:eastAsia="IRNazanin" w:cs="IRNazanin"/>
          <w:color w:val="111111"/>
          <w:sz w:val="28"/>
          <w:szCs w:val="28"/>
          <w:rtl w:val="true"/>
          <w:lang w:bidi="fa-IR"/>
        </w:rPr>
        <w:t xml:space="preserve"> </w:t>
      </w:r>
      <w:r>
        <w:rPr>
          <w:rFonts w:eastAsia="IRNazanin" w:cs="IRNazanin"/>
          <w:color w:val="111111"/>
          <w:sz w:val="28"/>
          <w:szCs w:val="28"/>
          <w:lang w:bidi="fa-IR"/>
        </w:rPr>
        <w:t>13791</w:t>
      </w:r>
    </w:p>
    <w:p>
      <w:pPr>
        <w:pStyle w:val="BookText"/>
        <w:rPr/>
      </w:pPr>
      <w:r>
        <w:rPr>
          <w:rFonts w:ascii="IRNazanin" w:hAnsi="IRNazanin" w:eastAsia="IRNazanin"/>
          <w:color w:val="111111"/>
          <w:sz w:val="28"/>
          <w:sz w:val="28"/>
          <w:szCs w:val="28"/>
          <w:rtl w:val="true"/>
          <w:lang w:bidi="fa-IR"/>
        </w:rPr>
        <w:t xml:space="preserve">شرح بیست باب در اسطرلاب </w:t>
      </w:r>
      <w:r>
        <w:rPr>
          <w:rFonts w:eastAsia="IRNazanin" w:cs="IRNazanin"/>
          <w:color w:val="111111"/>
          <w:sz w:val="28"/>
          <w:szCs w:val="28"/>
          <w:lang w:bidi="fa-IR"/>
        </w:rPr>
        <w:t>13554</w:t>
      </w:r>
    </w:p>
    <w:p>
      <w:pPr>
        <w:pStyle w:val="BookText"/>
        <w:rPr/>
      </w:pPr>
      <w:r>
        <w:rPr>
          <w:rFonts w:ascii="IRNazanin" w:hAnsi="IRNazanin" w:eastAsia="IRNazanin"/>
          <w:color w:val="111111"/>
          <w:sz w:val="28"/>
          <w:sz w:val="28"/>
          <w:szCs w:val="28"/>
          <w:rtl w:val="true"/>
          <w:lang w:bidi="fa-IR"/>
        </w:rPr>
        <w:t xml:space="preserve">شرح بیست باب در معرفت تقویم </w:t>
      </w:r>
      <w:r>
        <w:rPr>
          <w:rFonts w:eastAsia="IRNazanin" w:cs="IRNazanin"/>
          <w:color w:val="111111"/>
          <w:sz w:val="28"/>
          <w:szCs w:val="28"/>
          <w:lang w:bidi="fa-IR"/>
        </w:rPr>
        <w:t>13550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13553</w:t>
      </w:r>
    </w:p>
    <w:p>
      <w:pPr>
        <w:pStyle w:val="BookText"/>
        <w:rPr/>
      </w:pPr>
      <w:r>
        <w:rPr>
          <w:rFonts w:ascii="IRNazanin" w:hAnsi="IRNazanin" w:eastAsia="IRNazanin"/>
          <w:color w:val="111111"/>
          <w:sz w:val="28"/>
          <w:sz w:val="28"/>
          <w:szCs w:val="28"/>
          <w:rtl w:val="true"/>
          <w:lang w:bidi="fa-IR"/>
        </w:rPr>
        <w:t xml:space="preserve">شرح ترکیب خاتم ابی حامد الغزالي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مستوحية المحامد في شرح خاتم ابی حامد</w:t>
      </w:r>
    </w:p>
    <w:p>
      <w:pPr>
        <w:pStyle w:val="BookText"/>
        <w:rPr/>
      </w:pPr>
      <w:r>
        <w:rPr>
          <w:rFonts w:ascii="Amiri" w:hAnsi="Amiri" w:eastAsia="Amiri" w:cs="Amiri"/>
          <w:color w:val="111111"/>
          <w:sz w:val="28"/>
          <w:sz w:val="28"/>
          <w:szCs w:val="28"/>
          <w:rtl w:val="true"/>
          <w:lang w:bidi="ar-SA"/>
        </w:rPr>
        <w:t xml:space="preserve">شرح تميز الاعداد </w:t>
      </w:r>
      <w:r>
        <w:rPr>
          <w:rFonts w:eastAsia="Amiri" w:cs="Amiri" w:ascii="Amiri" w:hAnsi="Amiri"/>
          <w:color w:val="111111"/>
          <w:sz w:val="28"/>
          <w:szCs w:val="28"/>
          <w:lang w:bidi="ar-SA"/>
        </w:rPr>
        <w:t>13777/3</w:t>
      </w:r>
    </w:p>
    <w:p>
      <w:pPr>
        <w:pStyle w:val="BookText"/>
        <w:rPr/>
      </w:pPr>
      <w:r>
        <w:rPr>
          <w:rFonts w:ascii="Amiri" w:hAnsi="Amiri" w:eastAsia="Amiri" w:cs="Amiri"/>
          <w:color w:val="111111"/>
          <w:sz w:val="28"/>
          <w:sz w:val="28"/>
          <w:szCs w:val="28"/>
          <w:rtl w:val="true"/>
          <w:lang w:bidi="ar-SA"/>
        </w:rPr>
        <w:t xml:space="preserve">شرح ثماناً بعد ما جاوزت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تميز الاعداد</w:t>
      </w:r>
    </w:p>
    <w:p>
      <w:pPr>
        <w:pStyle w:val="BookText"/>
        <w:rPr/>
      </w:pPr>
      <w:r>
        <w:rPr>
          <w:rFonts w:ascii="IRNazanin" w:hAnsi="IRNazanin" w:eastAsia="IRNazanin"/>
          <w:color w:val="111111"/>
          <w:sz w:val="28"/>
          <w:sz w:val="28"/>
          <w:szCs w:val="28"/>
          <w:rtl w:val="true"/>
          <w:lang w:bidi="fa-IR"/>
        </w:rPr>
        <w:t xml:space="preserve">شرح جوک باشست </w:t>
      </w:r>
      <w:r>
        <w:rPr>
          <w:rFonts w:eastAsia="IRNazanin" w:cs="IRNazanin"/>
          <w:color w:val="111111"/>
          <w:sz w:val="28"/>
          <w:szCs w:val="28"/>
          <w:lang w:bidi="fa-IR"/>
        </w:rPr>
        <w:t>13629</w:t>
      </w:r>
    </w:p>
    <w:p>
      <w:pPr>
        <w:pStyle w:val="BookText"/>
        <w:rPr/>
      </w:pPr>
      <w:r>
        <w:rPr>
          <w:rFonts w:ascii="Amiri" w:hAnsi="Amiri" w:eastAsia="Amiri" w:cs="Amiri"/>
          <w:color w:val="111111"/>
          <w:sz w:val="28"/>
          <w:sz w:val="28"/>
          <w:szCs w:val="28"/>
          <w:rtl w:val="true"/>
          <w:lang w:bidi="ar-SA"/>
        </w:rPr>
        <w:t xml:space="preserve">شرح حدائق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الصناعة</w:t>
      </w:r>
    </w:p>
    <w:p>
      <w:pPr>
        <w:pStyle w:val="BookText"/>
        <w:rPr/>
      </w:pPr>
      <w:r>
        <w:rPr>
          <w:rFonts w:ascii="Amiri" w:hAnsi="Amiri" w:eastAsia="Amiri" w:cs="Amiri"/>
          <w:color w:val="111111"/>
          <w:sz w:val="28"/>
          <w:sz w:val="28"/>
          <w:szCs w:val="28"/>
          <w:rtl w:val="true"/>
          <w:lang w:bidi="ar-SA"/>
        </w:rPr>
        <w:t xml:space="preserve">شرح حدائق السحر في دقائق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الحدائق</w:t>
      </w:r>
    </w:p>
    <w:p>
      <w:pPr>
        <w:pStyle w:val="BookText"/>
        <w:rPr/>
      </w:pPr>
      <w:r>
        <w:rPr>
          <w:rFonts w:ascii="Amiri" w:hAnsi="Amiri" w:eastAsia="Amiri" w:cs="Amiri"/>
          <w:color w:val="111111"/>
          <w:sz w:val="28"/>
          <w:sz w:val="28"/>
          <w:szCs w:val="28"/>
          <w:rtl w:val="true"/>
          <w:lang w:bidi="ar-SA"/>
        </w:rPr>
        <w:t xml:space="preserve">شرح خلاصه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الحساب</w:t>
      </w:r>
    </w:p>
    <w:p>
      <w:pPr>
        <w:pStyle w:val="BookText"/>
        <w:rPr/>
      </w:pPr>
      <w:r>
        <w:rPr>
          <w:rFonts w:ascii="IRNazanin" w:hAnsi="IRNazanin" w:eastAsia="IRNazanin"/>
          <w:color w:val="111111"/>
          <w:sz w:val="28"/>
          <w:sz w:val="28"/>
          <w:szCs w:val="28"/>
          <w:rtl w:val="true"/>
          <w:lang w:bidi="fa-IR"/>
        </w:rPr>
        <w:t xml:space="preserve">شرح دیوان امیرالمؤمنين عليه السلام </w:t>
      </w:r>
      <w:r>
        <w:rPr>
          <w:rFonts w:eastAsia="IRNazanin" w:cs="IRNazanin"/>
          <w:color w:val="111111"/>
          <w:sz w:val="28"/>
          <w:szCs w:val="28"/>
          <w:lang w:bidi="fa-IR"/>
        </w:rPr>
        <w:t>23762</w:t>
      </w:r>
    </w:p>
    <w:p>
      <w:pPr>
        <w:pStyle w:val="BookText"/>
        <w:rPr/>
      </w:pPr>
      <w:r>
        <w:rPr>
          <w:rFonts w:ascii="IRNazanin" w:hAnsi="IRNazanin" w:eastAsia="IRNazanin"/>
          <w:color w:val="111111"/>
          <w:sz w:val="28"/>
          <w:sz w:val="28"/>
          <w:szCs w:val="28"/>
          <w:rtl w:val="true"/>
          <w:lang w:bidi="fa-IR"/>
        </w:rPr>
        <w:t xml:space="preserve">شرح دیوان انوری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مشکلات دیوان انوری</w:t>
      </w:r>
    </w:p>
    <w:p>
      <w:pPr>
        <w:pStyle w:val="BookText"/>
        <w:rPr/>
      </w:pPr>
      <w:r>
        <w:rPr>
          <w:rFonts w:ascii="IRNazanin" w:hAnsi="IRNazanin" w:eastAsia="IRNazanin"/>
          <w:color w:val="111111"/>
          <w:sz w:val="28"/>
          <w:sz w:val="28"/>
          <w:szCs w:val="28"/>
          <w:rtl w:val="true"/>
          <w:lang w:bidi="fa-IR"/>
        </w:rPr>
        <w:t xml:space="preserve">شرح رباعیات محمد بن اسعد دوانی </w:t>
      </w:r>
      <w:r>
        <w:rPr>
          <w:rFonts w:eastAsia="IRNazanin" w:cs="IRNazanin"/>
          <w:color w:val="111111"/>
          <w:sz w:val="28"/>
          <w:szCs w:val="28"/>
          <w:lang w:bidi="fa-IR"/>
        </w:rPr>
        <w:t>13510/2</w:t>
      </w:r>
    </w:p>
    <w:p>
      <w:pPr>
        <w:pStyle w:val="BookText"/>
        <w:rPr/>
      </w:pPr>
      <w:r>
        <w:rPr>
          <w:rFonts w:ascii="IRNazanin" w:hAnsi="IRNazanin" w:eastAsia="IRNazanin"/>
          <w:color w:val="111111"/>
          <w:sz w:val="28"/>
          <w:sz w:val="28"/>
          <w:szCs w:val="28"/>
          <w:rtl w:val="true"/>
          <w:lang w:bidi="fa-IR"/>
        </w:rPr>
        <w:t xml:space="preserve">شرح سؤال کمیل و جواب امیرالمؤمنین </w:t>
      </w:r>
      <w:r>
        <w:rPr>
          <w:rFonts w:eastAsia="IRNazanin" w:cs="IRNazanin"/>
          <w:color w:val="111111"/>
          <w:sz w:val="28"/>
          <w:szCs w:val="28"/>
          <w:lang w:bidi="fa-IR"/>
        </w:rPr>
        <w:t>13532</w:t>
      </w:r>
    </w:p>
    <w:p>
      <w:pPr>
        <w:pStyle w:val="BookText"/>
        <w:rPr/>
      </w:pPr>
      <w:r>
        <w:rPr>
          <w:rFonts w:ascii="IRNazanin" w:hAnsi="IRNazanin" w:eastAsia="IRNazanin"/>
          <w:color w:val="111111"/>
          <w:sz w:val="28"/>
          <w:sz w:val="28"/>
          <w:szCs w:val="28"/>
          <w:rtl w:val="true"/>
          <w:lang w:bidi="fa-IR"/>
        </w:rPr>
        <w:t xml:space="preserve">شرح سی فصل </w:t>
      </w:r>
      <w:r>
        <w:rPr>
          <w:rFonts w:eastAsia="IRNazanin" w:cs="IRNazanin"/>
          <w:color w:val="111111"/>
          <w:sz w:val="28"/>
          <w:szCs w:val="28"/>
          <w:lang w:bidi="fa-IR"/>
        </w:rPr>
        <w:t>13681</w:t>
      </w:r>
    </w:p>
    <w:p>
      <w:pPr>
        <w:pStyle w:val="BookText"/>
        <w:rPr/>
      </w:pPr>
      <w:r>
        <w:rPr>
          <w:rFonts w:ascii="Amiri" w:hAnsi="Amiri" w:eastAsia="Amiri" w:cs="Amiri"/>
          <w:color w:val="111111"/>
          <w:sz w:val="28"/>
          <w:sz w:val="28"/>
          <w:szCs w:val="28"/>
          <w:rtl w:val="true"/>
          <w:lang w:bidi="ar-SA"/>
        </w:rPr>
        <w:t xml:space="preserve">شرح شافية </w:t>
      </w:r>
      <w:r>
        <w:rPr>
          <w:rFonts w:eastAsia="Amiri" w:cs="Amiri" w:ascii="Amiri" w:hAnsi="Amiri"/>
          <w:color w:val="111111"/>
          <w:sz w:val="28"/>
          <w:szCs w:val="28"/>
          <w:lang w:bidi="ar-SA"/>
        </w:rPr>
        <w:t>13548</w:t>
      </w:r>
    </w:p>
    <w:p>
      <w:pPr>
        <w:pStyle w:val="BookText"/>
        <w:rPr/>
      </w:pPr>
      <w:r>
        <w:rPr>
          <w:rFonts w:ascii="Amiri" w:hAnsi="Amiri" w:eastAsia="Amiri" w:cs="Amiri"/>
          <w:color w:val="111111"/>
          <w:sz w:val="28"/>
          <w:sz w:val="28"/>
          <w:szCs w:val="28"/>
          <w:rtl w:val="true"/>
          <w:lang w:bidi="ar-SA"/>
        </w:rPr>
        <w:t xml:space="preserve">شرح شواهد اشعار البهجة المرضية </w:t>
      </w:r>
      <w:r>
        <w:rPr>
          <w:rFonts w:eastAsia="Amiri" w:cs="Amiri" w:ascii="Amiri" w:hAnsi="Amiri"/>
          <w:color w:val="111111"/>
          <w:sz w:val="28"/>
          <w:szCs w:val="28"/>
          <w:lang w:bidi="ar-SA"/>
        </w:rPr>
        <w:t>13750/2</w:t>
      </w:r>
    </w:p>
    <w:p>
      <w:pPr>
        <w:pStyle w:val="BookText"/>
        <w:rPr/>
      </w:pPr>
      <w:r>
        <w:rPr>
          <w:rFonts w:ascii="IRNazanin" w:hAnsi="IRNazanin" w:eastAsia="IRNazanin"/>
          <w:color w:val="111111"/>
          <w:sz w:val="28"/>
          <w:sz w:val="28"/>
          <w:szCs w:val="28"/>
          <w:rtl w:val="true"/>
          <w:lang w:bidi="fa-IR"/>
        </w:rPr>
        <w:t xml:space="preserve">شرح قصیده طنطرانيه </w:t>
      </w:r>
      <w:r>
        <w:rPr>
          <w:rFonts w:eastAsia="IRNazanin" w:cs="IRNazanin"/>
          <w:color w:val="111111"/>
          <w:sz w:val="28"/>
          <w:szCs w:val="28"/>
          <w:lang w:bidi="fa-IR"/>
        </w:rPr>
        <w:t>13561</w:t>
      </w:r>
    </w:p>
    <w:p>
      <w:pPr>
        <w:pStyle w:val="BookText"/>
        <w:rPr/>
      </w:pPr>
      <w:r>
        <w:rPr>
          <w:rFonts w:ascii="IRNazanin" w:hAnsi="IRNazanin" w:eastAsia="IRNazanin"/>
          <w:color w:val="111111"/>
          <w:sz w:val="28"/>
          <w:sz w:val="28"/>
          <w:szCs w:val="28"/>
          <w:rtl w:val="true"/>
          <w:lang w:bidi="fa-IR"/>
        </w:rPr>
        <w:t xml:space="preserve">شرح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الصافي</w:t>
      </w:r>
    </w:p>
    <w:p>
      <w:pPr>
        <w:pStyle w:val="BookText"/>
        <w:rPr/>
      </w:pPr>
      <w:r>
        <w:rPr>
          <w:rFonts w:ascii="Amiri" w:hAnsi="Amiri" w:eastAsia="Amiri" w:cs="Amiri"/>
          <w:color w:val="111111"/>
          <w:sz w:val="28"/>
          <w:sz w:val="28"/>
          <w:szCs w:val="28"/>
          <w:rtl w:val="true"/>
          <w:lang w:bidi="ar-SA"/>
        </w:rPr>
        <w:t xml:space="preserve">شرح كبرى </w:t>
      </w:r>
      <w:r>
        <w:rPr>
          <w:rFonts w:eastAsia="Amiri" w:cs="Amiri" w:ascii="Amiri" w:hAnsi="Amiri"/>
          <w:color w:val="111111"/>
          <w:sz w:val="28"/>
          <w:szCs w:val="28"/>
          <w:lang w:bidi="ar-SA"/>
        </w:rPr>
        <w:t>13563/2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13563/1</w:t>
      </w:r>
    </w:p>
    <w:p>
      <w:pPr>
        <w:pStyle w:val="BookText"/>
        <w:rPr/>
      </w:pPr>
      <w:r>
        <w:rPr>
          <w:rFonts w:ascii="Amiri" w:hAnsi="Amiri" w:eastAsia="Amiri" w:cs="Amiri"/>
          <w:color w:val="111111"/>
          <w:sz w:val="28"/>
          <w:sz w:val="28"/>
          <w:szCs w:val="28"/>
          <w:rtl w:val="true"/>
          <w:lang w:bidi="ar-SA"/>
        </w:rPr>
        <w:t xml:space="preserve">شرح كبرى في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الطالبين</w:t>
      </w:r>
    </w:p>
    <w:p>
      <w:pPr>
        <w:pStyle w:val="BookText"/>
        <w:rPr/>
      </w:pPr>
      <w:r>
        <w:rPr>
          <w:rFonts w:ascii="IRNazanin" w:hAnsi="IRNazanin" w:eastAsia="IRNazanin"/>
          <w:color w:val="111111"/>
          <w:sz w:val="28"/>
          <w:sz w:val="28"/>
          <w:szCs w:val="28"/>
          <w:rtl w:val="true"/>
          <w:lang w:bidi="fa-IR"/>
        </w:rPr>
        <w:t xml:space="preserve">شرح مشکلات دیوان انوری </w:t>
      </w:r>
      <w:r>
        <w:rPr>
          <w:rFonts w:eastAsia="IRNazanin" w:cs="IRNazanin"/>
          <w:color w:val="111111"/>
          <w:sz w:val="28"/>
          <w:szCs w:val="28"/>
          <w:lang w:bidi="fa-IR"/>
        </w:rPr>
        <w:t>13619</w:t>
      </w:r>
    </w:p>
    <w:p>
      <w:pPr>
        <w:pStyle w:val="BookText"/>
        <w:rPr/>
      </w:pPr>
      <w:r>
        <w:rPr>
          <w:rFonts w:ascii="IRNazanin" w:hAnsi="IRNazanin" w:eastAsia="IRNazanin"/>
          <w:color w:val="111111"/>
          <w:sz w:val="28"/>
          <w:sz w:val="28"/>
          <w:szCs w:val="28"/>
          <w:rtl w:val="true"/>
          <w:lang w:bidi="fa-IR"/>
        </w:rPr>
        <w:t>شرح من لا یحضره 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اللوامع</w:t>
      </w:r>
    </w:p>
    <w:p>
      <w:pPr>
        <w:pStyle w:val="BookText"/>
        <w:rPr/>
      </w:pPr>
      <w:r>
        <w:rPr>
          <w:rFonts w:ascii="IRNazanin" w:hAnsi="IRNazanin" w:eastAsia="IRNazanin"/>
          <w:color w:val="111111"/>
          <w:sz w:val="28"/>
          <w:sz w:val="28"/>
          <w:szCs w:val="28"/>
          <w:rtl w:val="true"/>
          <w:lang w:bidi="fa-IR"/>
        </w:rPr>
        <w:t xml:space="preserve">شرح موجز القانون </w:t>
      </w:r>
      <w:r>
        <w:rPr>
          <w:rFonts w:eastAsia="IRNazanin" w:cs="IRNazanin"/>
          <w:color w:val="111111"/>
          <w:sz w:val="28"/>
          <w:szCs w:val="28"/>
          <w:lang w:bidi="fa-IR"/>
        </w:rPr>
        <w:t>13713/8</w:t>
      </w:r>
    </w:p>
    <w:p>
      <w:pPr>
        <w:pStyle w:val="BookText"/>
        <w:rPr/>
      </w:pPr>
      <w:r>
        <w:rPr>
          <w:rFonts w:ascii="Amiri" w:hAnsi="Amiri" w:eastAsia="Amiri" w:cs="Amiri"/>
          <w:color w:val="111111"/>
          <w:sz w:val="28"/>
          <w:sz w:val="28"/>
          <w:szCs w:val="28"/>
          <w:rtl w:val="true"/>
          <w:lang w:bidi="ar-SA"/>
        </w:rPr>
        <w:t xml:space="preserve">شرح نصاب الصبيان </w:t>
      </w:r>
      <w:r>
        <w:rPr>
          <w:rFonts w:eastAsia="Amiri" w:cs="Amiri" w:ascii="Amiri" w:hAnsi="Amiri"/>
          <w:color w:val="111111"/>
          <w:sz w:val="28"/>
          <w:szCs w:val="28"/>
          <w:lang w:bidi="ar-SA"/>
        </w:rPr>
        <w:t>13712/1</w:t>
      </w:r>
    </w:p>
    <w:p>
      <w:pPr>
        <w:pStyle w:val="BookText"/>
        <w:rPr/>
      </w:pPr>
      <w:r>
        <w:rPr>
          <w:rFonts w:ascii="IRNazanin" w:hAnsi="IRNazanin" w:eastAsia="IRNazanin"/>
          <w:color w:val="111111"/>
          <w:sz w:val="28"/>
          <w:sz w:val="28"/>
          <w:szCs w:val="28"/>
          <w:rtl w:val="true"/>
          <w:lang w:bidi="fa-IR"/>
        </w:rPr>
        <w:t xml:space="preserve">شرح نفیسی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موجز القانون</w:t>
      </w:r>
    </w:p>
    <w:p>
      <w:pPr>
        <w:pStyle w:val="BookText"/>
        <w:rPr/>
      </w:pPr>
      <w:r>
        <w:rPr>
          <w:rFonts w:ascii="Amiri" w:hAnsi="Amiri" w:eastAsia="Amiri" w:cs="Amiri"/>
          <w:color w:val="111111"/>
          <w:sz w:val="28"/>
          <w:sz w:val="28"/>
          <w:szCs w:val="28"/>
          <w:rtl w:val="true"/>
          <w:lang w:bidi="ar-SA"/>
        </w:rPr>
        <w:t xml:space="preserve">شرح و ترجمه العوامل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و شرح العوامل في النحو</w:t>
      </w:r>
    </w:p>
    <w:p>
      <w:pPr>
        <w:pStyle w:val="BookText"/>
        <w:rPr/>
      </w:pPr>
      <w:r>
        <w:rPr>
          <w:rFonts w:ascii="IRNazanin" w:hAnsi="IRNazanin" w:eastAsia="IRNazanin"/>
          <w:color w:val="111111"/>
          <w:sz w:val="28"/>
          <w:sz w:val="28"/>
          <w:szCs w:val="28"/>
          <w:rtl w:val="true"/>
          <w:lang w:bidi="fa-IR"/>
        </w:rPr>
        <w:t xml:space="preserve">شرح وصیت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الوصايا الامام على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وقاية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شرح وقاية</w:t>
      </w:r>
    </w:p>
    <w:p>
      <w:pPr>
        <w:pStyle w:val="BookText"/>
        <w:rPr/>
      </w:pPr>
      <w:r>
        <w:rPr>
          <w:rFonts w:ascii="Amiri" w:hAnsi="Amiri" w:eastAsia="Amiri" w:cs="Amiri"/>
          <w:color w:val="111111"/>
          <w:sz w:val="28"/>
          <w:sz w:val="28"/>
          <w:szCs w:val="28"/>
          <w:rtl w:val="true"/>
          <w:lang w:bidi="ar-SA"/>
        </w:rPr>
        <w:t xml:space="preserve">شرح هياكل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الظهور</w:t>
      </w:r>
    </w:p>
    <w:p>
      <w:pPr>
        <w:pStyle w:val="BookText"/>
        <w:rPr/>
      </w:pPr>
      <w:r>
        <w:rPr>
          <w:rFonts w:ascii="IRNazanin" w:hAnsi="IRNazanin" w:eastAsia="IRNazanin"/>
          <w:color w:val="111111"/>
          <w:sz w:val="28"/>
          <w:sz w:val="28"/>
          <w:szCs w:val="28"/>
          <w:rtl w:val="true"/>
          <w:lang w:bidi="fa-IR"/>
        </w:rPr>
        <w:t xml:space="preserve">شكوك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شکیات نماز</w:t>
      </w:r>
    </w:p>
    <w:p>
      <w:pPr>
        <w:pStyle w:val="BookText"/>
        <w:rPr/>
      </w:pPr>
      <w:r>
        <w:rPr>
          <w:rFonts w:ascii="IRNazanin" w:hAnsi="IRNazanin" w:eastAsia="IRNazanin"/>
          <w:color w:val="111111"/>
          <w:sz w:val="28"/>
          <w:sz w:val="28"/>
          <w:szCs w:val="28"/>
          <w:rtl w:val="true"/>
          <w:lang w:bidi="fa-IR"/>
        </w:rPr>
        <w:t xml:space="preserve">شیر و شکر </w:t>
      </w:r>
      <w:r>
        <w:rPr>
          <w:rFonts w:eastAsia="IRNazanin" w:cs="IRNazanin"/>
          <w:color w:val="111111"/>
          <w:sz w:val="28"/>
          <w:szCs w:val="28"/>
          <w:lang w:bidi="fa-IR"/>
        </w:rPr>
        <w:t>13772/3</w:t>
      </w:r>
    </w:p>
    <w:p>
      <w:pPr>
        <w:pStyle w:val="BookText"/>
        <w:rPr/>
      </w:pPr>
      <w:r>
        <w:rPr>
          <w:rFonts w:ascii="Amiri" w:hAnsi="Amiri" w:eastAsia="Amiri" w:cs="Amiri"/>
          <w:color w:val="111111"/>
          <w:sz w:val="28"/>
          <w:sz w:val="28"/>
          <w:szCs w:val="28"/>
          <w:rtl w:val="true"/>
          <w:lang w:bidi="ar-SA"/>
        </w:rPr>
        <w:t xml:space="preserve">الصافي </w:t>
      </w:r>
      <w:r>
        <w:rPr>
          <w:rFonts w:eastAsia="Amiri" w:cs="Amiri" w:ascii="Amiri" w:hAnsi="Amiri"/>
          <w:color w:val="111111"/>
          <w:sz w:val="28"/>
          <w:szCs w:val="28"/>
          <w:lang w:bidi="ar-SA"/>
        </w:rPr>
        <w:t>13503</w:t>
      </w:r>
    </w:p>
    <w:p>
      <w:pPr>
        <w:pStyle w:val="BookText"/>
        <w:rPr/>
      </w:pPr>
      <w:r>
        <w:rPr>
          <w:rFonts w:ascii="Amiri" w:hAnsi="Amiri" w:eastAsia="Amiri" w:cs="Amiri"/>
          <w:color w:val="111111"/>
          <w:sz w:val="28"/>
          <w:sz w:val="28"/>
          <w:szCs w:val="28"/>
          <w:rtl w:val="true"/>
          <w:lang w:bidi="ar-SA"/>
        </w:rPr>
        <w:t xml:space="preserve">الصافي في شرح اصول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p>
    <w:p>
      <w:pPr>
        <w:pStyle w:val="BookText"/>
        <w:rPr/>
      </w:pPr>
      <w:r>
        <w:rPr>
          <w:rFonts w:ascii="Amiri" w:hAnsi="Amiri" w:eastAsia="Amiri" w:cs="Amiri"/>
          <w:color w:val="111111"/>
          <w:sz w:val="28"/>
          <w:sz w:val="28"/>
          <w:szCs w:val="28"/>
          <w:rtl w:val="true"/>
          <w:lang w:bidi="ar-SA"/>
        </w:rPr>
        <w:t xml:space="preserve">الصحائف 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سورة منتخب من التورية</w:t>
      </w:r>
    </w:p>
    <w:p>
      <w:pPr>
        <w:pStyle w:val="BookText"/>
        <w:rPr/>
      </w:pPr>
      <w:r>
        <w:rPr>
          <w:rFonts w:ascii="IRNazanin" w:hAnsi="IRNazanin" w:eastAsia="IRNazanin"/>
          <w:color w:val="111111"/>
          <w:sz w:val="28"/>
          <w:sz w:val="28"/>
          <w:szCs w:val="28"/>
          <w:rtl w:val="true"/>
          <w:lang w:bidi="fa-IR"/>
        </w:rPr>
        <w:t>صد 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لقمان</w:t>
      </w:r>
    </w:p>
    <w:p>
      <w:pPr>
        <w:pStyle w:val="BookText"/>
        <w:rPr/>
      </w:pPr>
      <w:r>
        <w:rPr>
          <w:rFonts w:ascii="IRNazanin" w:hAnsi="IRNazanin" w:eastAsia="IRNazanin"/>
          <w:color w:val="111111"/>
          <w:sz w:val="28"/>
          <w:sz w:val="28"/>
          <w:szCs w:val="28"/>
          <w:rtl w:val="true"/>
          <w:lang w:bidi="fa-IR"/>
        </w:rPr>
        <w:t xml:space="preserve">صرف میر </w:t>
      </w:r>
      <w:r>
        <w:rPr>
          <w:rFonts w:eastAsia="IRNazanin" w:cs="IRNazanin"/>
          <w:color w:val="111111"/>
          <w:sz w:val="28"/>
          <w:szCs w:val="28"/>
          <w:lang w:bidi="fa-IR"/>
        </w:rPr>
        <w:t>13712/3</w:t>
      </w:r>
    </w:p>
    <w:p>
      <w:pPr>
        <w:pStyle w:val="BookText"/>
        <w:rPr/>
      </w:pPr>
      <w:r>
        <w:rPr>
          <w:rFonts w:ascii="Amiri" w:hAnsi="Amiri" w:eastAsia="Amiri" w:cs="Amiri"/>
          <w:color w:val="111111"/>
          <w:sz w:val="28"/>
          <w:sz w:val="28"/>
          <w:szCs w:val="28"/>
          <w:rtl w:val="true"/>
          <w:lang w:bidi="ar-SA"/>
        </w:rPr>
        <w:t xml:space="preserve">صيغ العقود </w:t>
      </w:r>
      <w:r>
        <w:rPr>
          <w:rFonts w:eastAsia="Amiri" w:cs="Amiri" w:ascii="Amiri" w:hAnsi="Amiri"/>
          <w:color w:val="111111"/>
          <w:sz w:val="28"/>
          <w:szCs w:val="28"/>
          <w:lang w:bidi="ar-SA"/>
        </w:rPr>
        <w:t>13597</w:t>
      </w:r>
    </w:p>
    <w:p>
      <w:pPr>
        <w:pStyle w:val="BookText"/>
        <w:rPr/>
      </w:pPr>
      <w:r>
        <w:rPr>
          <w:rFonts w:ascii="Amiri" w:hAnsi="Amiri" w:eastAsia="Amiri" w:cs="Amiri"/>
          <w:color w:val="111111"/>
          <w:sz w:val="28"/>
          <w:sz w:val="28"/>
          <w:szCs w:val="28"/>
          <w:rtl w:val="true"/>
          <w:lang w:bidi="ar-SA"/>
        </w:rPr>
        <w:t xml:space="preserve">صيغ العقود و النكاح </w:t>
      </w:r>
      <w:r>
        <w:rPr>
          <w:rFonts w:eastAsia="Amiri" w:cs="Amiri" w:ascii="Amiri" w:hAnsi="Amiri"/>
          <w:color w:val="111111"/>
          <w:sz w:val="28"/>
          <w:szCs w:val="28"/>
          <w:lang w:bidi="ar-SA"/>
        </w:rPr>
        <w:t>13754/5</w:t>
      </w:r>
    </w:p>
    <w:p>
      <w:pPr>
        <w:pStyle w:val="BookText"/>
        <w:rPr/>
      </w:pPr>
      <w:r>
        <w:rPr>
          <w:rFonts w:ascii="IRNazanin" w:hAnsi="IRNazanin" w:eastAsia="IRNazanin"/>
          <w:color w:val="111111"/>
          <w:sz w:val="28"/>
          <w:sz w:val="28"/>
          <w:szCs w:val="28"/>
          <w:rtl w:val="true"/>
          <w:lang w:bidi="fa-IR"/>
        </w:rPr>
        <w:t xml:space="preserve">صيغ مشکل </w:t>
      </w:r>
      <w:r>
        <w:rPr>
          <w:rFonts w:eastAsia="IRNazanin" w:cs="IRNazanin"/>
          <w:color w:val="111111"/>
          <w:sz w:val="28"/>
          <w:szCs w:val="28"/>
          <w:lang w:bidi="fa-IR"/>
        </w:rPr>
        <w:t>13679/4</w:t>
      </w:r>
    </w:p>
    <w:p>
      <w:pPr>
        <w:pStyle w:val="BookText"/>
        <w:rPr/>
      </w:pPr>
      <w:r>
        <w:rPr>
          <w:rFonts w:ascii="Amiri" w:hAnsi="Amiri" w:eastAsia="Amiri" w:cs="Amiri"/>
          <w:color w:val="111111"/>
          <w:sz w:val="28"/>
          <w:sz w:val="28"/>
          <w:szCs w:val="28"/>
          <w:rtl w:val="true"/>
          <w:lang w:bidi="ar-SA"/>
        </w:rPr>
        <w:t xml:space="preserve">ضياء الدين في ردّ المبدعين </w:t>
      </w:r>
      <w:r>
        <w:rPr>
          <w:rFonts w:eastAsia="Amiri" w:cs="Amiri" w:ascii="Amiri" w:hAnsi="Amiri"/>
          <w:color w:val="111111"/>
          <w:sz w:val="28"/>
          <w:szCs w:val="28"/>
          <w:lang w:bidi="ar-SA"/>
        </w:rPr>
        <w:t>13753</w:t>
      </w:r>
    </w:p>
    <w:p>
      <w:pPr>
        <w:pStyle w:val="BookText"/>
        <w:rPr/>
      </w:pPr>
      <w:r>
        <w:rPr>
          <w:rFonts w:ascii="IRNazanin" w:hAnsi="IRNazanin" w:eastAsia="IRNazanin"/>
          <w:color w:val="111111"/>
          <w:sz w:val="28"/>
          <w:sz w:val="28"/>
          <w:szCs w:val="28"/>
          <w:rtl w:val="true"/>
          <w:lang w:bidi="fa-IR"/>
        </w:rPr>
        <w:t xml:space="preserve">طالع بینی </w:t>
      </w:r>
      <w:r>
        <w:rPr>
          <w:rFonts w:eastAsia="IRNazanin" w:cs="IRNazanin"/>
          <w:color w:val="111111"/>
          <w:sz w:val="28"/>
          <w:szCs w:val="28"/>
          <w:lang w:bidi="fa-IR"/>
        </w:rPr>
        <w:t>13756/6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13618/3</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 فرچقای خان بن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13617/1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طالع مسائل </w:t>
      </w:r>
      <w:r>
        <w:rPr>
          <w:rFonts w:eastAsia="IRNazanin" w:cs="IRNazanin"/>
          <w:color w:val="111111"/>
          <w:sz w:val="28"/>
          <w:szCs w:val="28"/>
          <w:lang w:bidi="fa-IR"/>
        </w:rPr>
        <w:t>13739/1</w:t>
      </w:r>
    </w:p>
    <w:p>
      <w:pPr>
        <w:pStyle w:val="BookText"/>
        <w:rPr/>
      </w:pPr>
      <w:r>
        <w:rPr>
          <w:rFonts w:ascii="IRNazanin" w:hAnsi="IRNazanin" w:eastAsia="IRNazanin"/>
          <w:color w:val="111111"/>
          <w:sz w:val="28"/>
          <w:sz w:val="28"/>
          <w:szCs w:val="28"/>
          <w:rtl w:val="true"/>
          <w:lang w:bidi="fa-IR"/>
        </w:rPr>
        <w:t xml:space="preserve">طالع نامه </w:t>
      </w:r>
      <w:r>
        <w:rPr>
          <w:rFonts w:eastAsia="IRNazanin" w:cs="IRNazanin"/>
          <w:color w:val="111111"/>
          <w:sz w:val="28"/>
          <w:szCs w:val="28"/>
          <w:lang w:bidi="fa-IR"/>
        </w:rPr>
        <w:t>13756/1</w:t>
      </w:r>
    </w:p>
    <w:p>
      <w:pPr>
        <w:pStyle w:val="BookText"/>
        <w:rPr/>
      </w:pPr>
      <w:r>
        <w:rPr>
          <w:rFonts w:ascii="Amiri" w:hAnsi="Amiri" w:eastAsia="Amiri" w:cs="Amiri"/>
          <w:color w:val="111111"/>
          <w:sz w:val="28"/>
          <w:sz w:val="28"/>
          <w:szCs w:val="28"/>
          <w:rtl w:val="true"/>
          <w:lang w:bidi="ar-SA"/>
        </w:rPr>
        <w:t xml:space="preserve">طب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الأنسان</w:t>
      </w:r>
    </w:p>
    <w:p>
      <w:pPr>
        <w:pStyle w:val="BookText"/>
        <w:rPr/>
      </w:pPr>
      <w:r>
        <w:rPr>
          <w:rFonts w:ascii="IRNazanin" w:hAnsi="IRNazanin" w:eastAsia="IRNazanin"/>
          <w:color w:val="111111"/>
          <w:sz w:val="28"/>
          <w:sz w:val="28"/>
          <w:szCs w:val="28"/>
          <w:rtl w:val="true"/>
          <w:lang w:bidi="fa-IR"/>
        </w:rPr>
        <w:t>طلب سریانی قانون احداث سکندری</w:t>
      </w:r>
    </w:p>
    <w:p>
      <w:pPr>
        <w:pStyle w:val="BookText"/>
        <w:rPr/>
      </w:pPr>
      <w:r>
        <w:rPr>
          <w:rFonts w:ascii="IRNazanin" w:hAnsi="IRNazanin" w:eastAsia="IRNazanin"/>
          <w:color w:val="111111"/>
          <w:sz w:val="28"/>
          <w:sz w:val="28"/>
          <w:szCs w:val="28"/>
          <w:rtl w:val="true"/>
          <w:lang w:bidi="fa-IR"/>
        </w:rPr>
        <w:t xml:space="preserve">طب کیمونی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کیمیونی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کیمیاوی</w:t>
      </w:r>
    </w:p>
    <w:p>
      <w:pPr>
        <w:pStyle w:val="BookText"/>
        <w:rPr/>
      </w:pPr>
      <w:r>
        <w:rPr>
          <w:rFonts w:ascii="IRNazanin" w:hAnsi="IRNazanin" w:eastAsia="IRNazanin"/>
          <w:color w:val="111111"/>
          <w:sz w:val="28"/>
          <w:sz w:val="28"/>
          <w:szCs w:val="28"/>
          <w:rtl w:val="true"/>
          <w:lang w:bidi="fa-IR"/>
        </w:rPr>
        <w:t xml:space="preserve">طب کیمیاوی </w:t>
      </w:r>
      <w:r>
        <w:rPr>
          <w:rFonts w:eastAsia="IRNazanin" w:cs="IRNazanin"/>
          <w:color w:val="111111"/>
          <w:sz w:val="28"/>
          <w:szCs w:val="28"/>
          <w:lang w:bidi="fa-IR"/>
        </w:rPr>
        <w:t>13655/2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منظوم</w:t>
      </w:r>
      <w:r>
        <w:rPr>
          <w:rFonts w:eastAsia="IRNazanin" w:cs="IRNazanin"/>
          <w:color w:val="111111"/>
          <w:sz w:val="28"/>
          <w:szCs w:val="28"/>
          <w:rtl w:val="true"/>
          <w:lang w:bidi="fa-IR"/>
        </w:rPr>
        <w:t xml:space="preserve">] </w:t>
      </w:r>
      <w:r>
        <w:rPr>
          <w:rFonts w:eastAsia="IRNazanin" w:cs="IRNazanin"/>
          <w:color w:val="111111"/>
          <w:sz w:val="28"/>
          <w:szCs w:val="28"/>
          <w:lang w:bidi="fa-IR"/>
        </w:rPr>
        <w:t>13705/1</w:t>
      </w:r>
    </w:p>
    <w:p>
      <w:pPr>
        <w:pStyle w:val="BookText"/>
        <w:rPr/>
      </w:pPr>
      <w:r>
        <w:rPr>
          <w:rFonts w:ascii="IRNazanin" w:hAnsi="IRNazanin" w:eastAsia="IRNazanin"/>
          <w:color w:val="111111"/>
          <w:sz w:val="28"/>
          <w:sz w:val="28"/>
          <w:szCs w:val="28"/>
          <w:rtl w:val="true"/>
          <w:lang w:bidi="fa-IR"/>
        </w:rPr>
        <w:t xml:space="preserve">ظفرنامه تیموری </w:t>
      </w:r>
      <w:r>
        <w:rPr>
          <w:rFonts w:eastAsia="IRNazanin" w:cs="IRNazanin"/>
          <w:color w:val="111111"/>
          <w:sz w:val="28"/>
          <w:szCs w:val="28"/>
          <w:lang w:bidi="fa-IR"/>
        </w:rPr>
        <w:t>13702</w:t>
      </w:r>
    </w:p>
    <w:p>
      <w:pPr>
        <w:pStyle w:val="BookText"/>
        <w:rPr/>
      </w:pPr>
      <w:r>
        <w:rPr>
          <w:rFonts w:ascii="IRNazanin" w:hAnsi="IRNazanin" w:eastAsia="IRNazanin"/>
          <w:color w:val="111111"/>
          <w:sz w:val="28"/>
          <w:sz w:val="28"/>
          <w:szCs w:val="28"/>
          <w:rtl w:val="true"/>
          <w:lang w:bidi="fa-IR"/>
        </w:rPr>
        <w:t xml:space="preserve">عجایب مخلوقات و غرائب الموجودات برگزیده </w:t>
      </w:r>
      <w:r>
        <w:rPr>
          <w:rFonts w:eastAsia="IRNazanin" w:cs="IRNazanin"/>
          <w:color w:val="111111"/>
          <w:sz w:val="28"/>
          <w:szCs w:val="28"/>
          <w:lang w:bidi="fa-IR"/>
        </w:rPr>
        <w:t>137857</w:t>
      </w:r>
    </w:p>
    <w:p>
      <w:pPr>
        <w:pStyle w:val="BookText"/>
        <w:rPr/>
      </w:pPr>
      <w:r>
        <w:rPr>
          <w:rFonts w:ascii="IRNazanin" w:hAnsi="IRNazanin" w:eastAsia="IRNazanin"/>
          <w:color w:val="111111"/>
          <w:sz w:val="28"/>
          <w:sz w:val="28"/>
          <w:szCs w:val="28"/>
          <w:rtl w:val="true"/>
          <w:lang w:bidi="fa-IR"/>
        </w:rPr>
        <w:t xml:space="preserve">عروض سیفی </w:t>
      </w:r>
      <w:r>
        <w:rPr>
          <w:rFonts w:eastAsia="IRNazanin" w:cs="IRNazanin"/>
          <w:color w:val="111111"/>
          <w:sz w:val="28"/>
          <w:szCs w:val="28"/>
          <w:lang w:bidi="fa-IR"/>
        </w:rPr>
        <w:t>13631/4</w:t>
      </w:r>
    </w:p>
    <w:p>
      <w:pPr>
        <w:pStyle w:val="BookText"/>
        <w:rPr/>
      </w:pPr>
      <w:r>
        <w:rPr>
          <w:rFonts w:ascii="Amiri" w:hAnsi="Amiri" w:eastAsia="Amiri" w:cs="Amiri"/>
          <w:color w:val="111111"/>
          <w:sz w:val="28"/>
          <w:sz w:val="28"/>
          <w:szCs w:val="28"/>
          <w:rtl w:val="true"/>
          <w:lang w:bidi="ar-SA"/>
        </w:rPr>
        <w:t xml:space="preserve">عروة الوثقي </w:t>
      </w:r>
      <w:r>
        <w:rPr>
          <w:rFonts w:eastAsia="Amiri" w:cs="Amiri" w:ascii="Amiri" w:hAnsi="Amiri"/>
          <w:color w:val="111111"/>
          <w:sz w:val="28"/>
          <w:szCs w:val="28"/>
          <w:lang w:bidi="ar-SA"/>
        </w:rPr>
        <w:t>13680</w:t>
      </w:r>
    </w:p>
    <w:p>
      <w:pPr>
        <w:pStyle w:val="BookText"/>
        <w:rPr/>
      </w:pPr>
      <w:r>
        <w:rPr>
          <w:rFonts w:ascii="Amiri" w:hAnsi="Amiri" w:eastAsia="Amiri" w:cs="Amiri"/>
          <w:color w:val="111111"/>
          <w:sz w:val="28"/>
          <w:sz w:val="28"/>
          <w:szCs w:val="28"/>
          <w:rtl w:val="true"/>
          <w:lang w:bidi="ar-SA"/>
        </w:rPr>
        <w:t>العزي في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التصريف</w:t>
      </w:r>
    </w:p>
    <w:p>
      <w:pPr>
        <w:pStyle w:val="BookText"/>
        <w:rPr/>
      </w:pPr>
      <w:r>
        <w:rPr>
          <w:rFonts w:ascii="Amiri" w:hAnsi="Amiri" w:eastAsia="Amiri" w:cs="Amiri"/>
          <w:color w:val="111111"/>
          <w:sz w:val="28"/>
          <w:sz w:val="28"/>
          <w:szCs w:val="28"/>
          <w:rtl w:val="true"/>
          <w:lang w:bidi="ar-SA"/>
        </w:rPr>
        <w:t xml:space="preserve">عقايد الشيعة في فوايد الشريعة </w:t>
      </w:r>
      <w:r>
        <w:rPr>
          <w:rFonts w:eastAsia="Amiri" w:cs="Amiri" w:ascii="Amiri" w:hAnsi="Amiri"/>
          <w:color w:val="111111"/>
          <w:sz w:val="28"/>
          <w:szCs w:val="28"/>
          <w:lang w:bidi="ar-SA"/>
        </w:rPr>
        <w:t>13751/1</w:t>
      </w:r>
    </w:p>
    <w:p>
      <w:pPr>
        <w:pStyle w:val="BookText"/>
        <w:rPr/>
      </w:pPr>
      <w:r>
        <w:rPr>
          <w:rFonts w:ascii="Amiri" w:hAnsi="Amiri" w:eastAsia="Amiri" w:cs="Amiri"/>
          <w:color w:val="111111"/>
          <w:sz w:val="28"/>
          <w:sz w:val="28"/>
          <w:szCs w:val="28"/>
          <w:rtl w:val="true"/>
          <w:lang w:bidi="ar-SA"/>
        </w:rPr>
        <w:t xml:space="preserve">عقائد الشيعة في فوائد فرايد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الشيعة في فوائد الشريعة</w:t>
      </w:r>
    </w:p>
    <w:p>
      <w:pPr>
        <w:pStyle w:val="BookText"/>
        <w:rPr/>
      </w:pPr>
      <w:r>
        <w:rPr>
          <w:rFonts w:ascii="IRNazanin" w:hAnsi="IRNazanin" w:eastAsia="IRNazanin"/>
          <w:color w:val="111111"/>
          <w:sz w:val="28"/>
          <w:sz w:val="28"/>
          <w:szCs w:val="28"/>
          <w:rtl w:val="true"/>
          <w:lang w:bidi="fa-IR"/>
        </w:rPr>
        <w:t xml:space="preserve">علاج الامراض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الاخبار</w:t>
      </w:r>
    </w:p>
    <w:p>
      <w:pPr>
        <w:pStyle w:val="BookText"/>
        <w:rPr/>
      </w:pPr>
      <w:r>
        <w:rPr>
          <w:rFonts w:ascii="IRNazanin" w:hAnsi="IRNazanin" w:eastAsia="IRNazanin"/>
          <w:color w:val="111111"/>
          <w:sz w:val="28"/>
          <w:sz w:val="28"/>
          <w:szCs w:val="28"/>
          <w:rtl w:val="true"/>
          <w:lang w:bidi="fa-IR"/>
        </w:rPr>
        <w:t xml:space="preserve">علم الأمراض </w:t>
      </w:r>
      <w:r>
        <w:rPr>
          <w:rFonts w:eastAsia="IRNazanin" w:cs="IRNazanin"/>
          <w:color w:val="111111"/>
          <w:sz w:val="28"/>
          <w:szCs w:val="28"/>
          <w:lang w:bidi="fa-IR"/>
        </w:rPr>
        <w:t>13685</w:t>
      </w:r>
    </w:p>
    <w:p>
      <w:pPr>
        <w:pStyle w:val="BookText"/>
        <w:rPr/>
      </w:pPr>
      <w:r>
        <w:rPr>
          <w:rFonts w:ascii="IRNazanin" w:hAnsi="IRNazanin" w:eastAsia="IRNazanin"/>
          <w:color w:val="111111"/>
          <w:sz w:val="28"/>
          <w:sz w:val="28"/>
          <w:szCs w:val="28"/>
          <w:rtl w:val="true"/>
          <w:lang w:bidi="fa-IR"/>
        </w:rPr>
        <w:t xml:space="preserve">علم الامراض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الامراض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پاتولوژی</w:t>
      </w:r>
    </w:p>
    <w:p>
      <w:pPr>
        <w:pStyle w:val="BookText"/>
        <w:rPr/>
      </w:pPr>
      <w:r>
        <w:rPr>
          <w:rFonts w:ascii="Amiri" w:hAnsi="Amiri" w:eastAsia="Amiri" w:cs="Amiri"/>
          <w:color w:val="111111"/>
          <w:sz w:val="28"/>
          <w:sz w:val="28"/>
          <w:szCs w:val="28"/>
          <w:rtl w:val="true"/>
          <w:lang w:bidi="ar-SA"/>
        </w:rPr>
        <w:t xml:space="preserve">عماد السعادة </w:t>
      </w:r>
      <w:r>
        <w:rPr>
          <w:rFonts w:eastAsia="Amiri" w:cs="Amiri" w:ascii="Amiri" w:hAnsi="Amiri"/>
          <w:color w:val="111111"/>
          <w:sz w:val="28"/>
          <w:szCs w:val="28"/>
          <w:lang w:bidi="ar-SA"/>
        </w:rPr>
        <w:t>13761</w:t>
      </w:r>
    </w:p>
    <w:p>
      <w:pPr>
        <w:pStyle w:val="BookText"/>
        <w:rPr/>
      </w:pPr>
      <w:r>
        <w:rPr>
          <w:rFonts w:ascii="IRNazanin" w:hAnsi="IRNazanin" w:eastAsia="IRNazanin"/>
          <w:color w:val="111111"/>
          <w:sz w:val="28"/>
          <w:sz w:val="28"/>
          <w:szCs w:val="28"/>
          <w:rtl w:val="true"/>
          <w:lang w:bidi="fa-IR"/>
        </w:rPr>
        <w:t xml:space="preserve">عوالم </w:t>
      </w:r>
      <w:r>
        <w:rPr>
          <w:rFonts w:eastAsia="IRNazanin" w:cs="IRNazanin"/>
          <w:color w:val="111111"/>
          <w:sz w:val="28"/>
          <w:szCs w:val="28"/>
          <w:lang w:bidi="fa-IR"/>
        </w:rPr>
        <w:t>13570</w:t>
      </w:r>
    </w:p>
    <w:p>
      <w:pPr>
        <w:pStyle w:val="BookText"/>
        <w:rPr/>
      </w:pPr>
      <w:r>
        <w:rPr>
          <w:rFonts w:ascii="Amiri" w:hAnsi="Amiri" w:eastAsia="Amiri" w:cs="Amiri"/>
          <w:color w:val="111111"/>
          <w:sz w:val="28"/>
          <w:sz w:val="28"/>
          <w:szCs w:val="28"/>
          <w:rtl w:val="true"/>
          <w:lang w:bidi="ar-SA"/>
        </w:rPr>
        <w:t>عوالم العلوم والمعارف والاحوال من الآيات والاخبار و الاقوال عوالم</w:t>
      </w:r>
    </w:p>
    <w:p>
      <w:pPr>
        <w:pStyle w:val="BookText"/>
        <w:rPr/>
      </w:pPr>
      <w:r>
        <w:rPr>
          <w:rFonts w:ascii="IRNazanin" w:hAnsi="IRNazanin" w:eastAsia="IRNazanin"/>
          <w:color w:val="111111"/>
          <w:sz w:val="28"/>
          <w:sz w:val="28"/>
          <w:szCs w:val="28"/>
          <w:rtl w:val="true"/>
          <w:lang w:bidi="fa-IR"/>
        </w:rPr>
        <w:t xml:space="preserve">عین الحیاة </w:t>
      </w:r>
      <w:r>
        <w:rPr>
          <w:rFonts w:eastAsia="IRNazanin" w:cs="IRNazanin"/>
          <w:color w:val="111111"/>
          <w:sz w:val="28"/>
          <w:szCs w:val="28"/>
          <w:lang w:bidi="fa-IR"/>
        </w:rPr>
        <w:t>13758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13531</w:t>
      </w:r>
    </w:p>
    <w:p>
      <w:pPr>
        <w:pStyle w:val="BookText"/>
        <w:rPr/>
      </w:pPr>
      <w:r>
        <w:rPr>
          <w:rFonts w:ascii="Amiri" w:hAnsi="Amiri" w:eastAsia="Amiri" w:cs="Amiri"/>
          <w:color w:val="111111"/>
          <w:sz w:val="28"/>
          <w:sz w:val="28"/>
          <w:szCs w:val="28"/>
          <w:rtl w:val="true"/>
          <w:lang w:bidi="ar-SA"/>
        </w:rPr>
        <w:t xml:space="preserve">غاية الامكان في دراية المكان </w:t>
      </w:r>
      <w:r>
        <w:rPr>
          <w:rFonts w:eastAsia="Amiri" w:cs="Amiri" w:ascii="Amiri" w:hAnsi="Amiri"/>
          <w:color w:val="111111"/>
          <w:sz w:val="28"/>
          <w:szCs w:val="28"/>
          <w:lang w:bidi="ar-SA"/>
        </w:rPr>
        <w:t>13639/3</w:t>
      </w:r>
    </w:p>
    <w:p>
      <w:pPr>
        <w:pStyle w:val="BookText"/>
        <w:rPr/>
      </w:pPr>
      <w:r>
        <w:rPr>
          <w:rFonts w:ascii="IRNazanin" w:hAnsi="IRNazanin" w:eastAsia="IRNazanin"/>
          <w:color w:val="111111"/>
          <w:sz w:val="28"/>
          <w:sz w:val="28"/>
          <w:szCs w:val="28"/>
          <w:rtl w:val="true"/>
          <w:lang w:bidi="fa-IR"/>
        </w:rPr>
        <w:t xml:space="preserve">غاية الامكان في معرفة الزمان والمكان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الامكان في دراية المكان</w:t>
      </w:r>
    </w:p>
    <w:p>
      <w:pPr>
        <w:pStyle w:val="BookText"/>
        <w:rPr/>
      </w:pPr>
      <w:r>
        <w:rPr>
          <w:rFonts w:ascii="IRNazanin" w:hAnsi="IRNazanin" w:eastAsia="IRNazanin"/>
          <w:color w:val="111111"/>
          <w:sz w:val="28"/>
          <w:sz w:val="28"/>
          <w:szCs w:val="28"/>
          <w:rtl w:val="true"/>
          <w:lang w:bidi="fa-IR"/>
        </w:rPr>
        <w:t xml:space="preserve">غزوات جناب نبوی </w:t>
      </w:r>
      <w:r>
        <w:rPr>
          <w:rFonts w:eastAsia="IRNazanin" w:cs="IRNazanin"/>
          <w:color w:val="111111"/>
          <w:sz w:val="28"/>
          <w:szCs w:val="28"/>
          <w:lang w:bidi="fa-IR"/>
        </w:rPr>
        <w:t>13508</w:t>
      </w:r>
    </w:p>
    <w:p>
      <w:pPr>
        <w:pStyle w:val="BookText"/>
        <w:rPr/>
      </w:pPr>
      <w:r>
        <w:rPr>
          <w:rFonts w:ascii="IRNazanin" w:hAnsi="IRNazanin" w:eastAsia="IRNazanin"/>
          <w:color w:val="111111"/>
          <w:sz w:val="28"/>
          <w:sz w:val="28"/>
          <w:szCs w:val="28"/>
          <w:rtl w:val="true"/>
          <w:lang w:bidi="fa-IR"/>
        </w:rPr>
        <w:t>فتحیه و هیئت</w:t>
      </w:r>
    </w:p>
    <w:p>
      <w:pPr>
        <w:pStyle w:val="BookText"/>
        <w:rPr/>
      </w:pPr>
      <w:r>
        <w:rPr>
          <w:rFonts w:ascii="IRNazanin" w:hAnsi="IRNazanin" w:eastAsia="IRNazanin"/>
          <w:color w:val="111111"/>
          <w:sz w:val="28"/>
          <w:sz w:val="28"/>
          <w:szCs w:val="28"/>
          <w:rtl w:val="true"/>
          <w:lang w:bidi="fa-IR"/>
        </w:rPr>
        <w:t xml:space="preserve">فرایض </w:t>
      </w:r>
      <w:r>
        <w:rPr>
          <w:rFonts w:eastAsia="IRNazanin" w:cs="IRNazanin"/>
          <w:color w:val="111111"/>
          <w:sz w:val="28"/>
          <w:szCs w:val="28"/>
          <w:lang w:bidi="fa-IR"/>
        </w:rPr>
        <w:t>13574</w:t>
      </w:r>
    </w:p>
    <w:p>
      <w:pPr>
        <w:pStyle w:val="BookText"/>
        <w:rPr/>
      </w:pPr>
      <w:r>
        <w:rPr>
          <w:rFonts w:ascii="IRNazanin" w:hAnsi="IRNazanin" w:eastAsia="IRNazanin"/>
          <w:color w:val="111111"/>
          <w:sz w:val="28"/>
          <w:sz w:val="28"/>
          <w:szCs w:val="28"/>
          <w:rtl w:val="true"/>
          <w:lang w:bidi="fa-IR"/>
        </w:rPr>
        <w:t xml:space="preserve">فرهنگ جهانگیری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فرهنگ جهانگیری</w:t>
      </w:r>
    </w:p>
    <w:p>
      <w:pPr>
        <w:pStyle w:val="BookText"/>
        <w:rPr/>
      </w:pPr>
      <w:r>
        <w:rPr>
          <w:rFonts w:ascii="IRNazanin" w:hAnsi="IRNazanin" w:eastAsia="IRNazanin"/>
          <w:color w:val="111111"/>
          <w:sz w:val="28"/>
          <w:sz w:val="28"/>
          <w:szCs w:val="28"/>
          <w:rtl w:val="true"/>
          <w:lang w:bidi="fa-IR"/>
        </w:rPr>
        <w:t xml:space="preserve">فرهنگ لغات 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لطایف اللغات</w:t>
      </w:r>
    </w:p>
    <w:p>
      <w:pPr>
        <w:pStyle w:val="BookText"/>
        <w:rPr/>
      </w:pPr>
      <w:r>
        <w:rPr>
          <w:rFonts w:ascii="IRNazanin" w:hAnsi="IRNazanin" w:eastAsia="IRNazanin"/>
          <w:color w:val="111111"/>
          <w:sz w:val="28"/>
          <w:sz w:val="28"/>
          <w:szCs w:val="28"/>
          <w:rtl w:val="true"/>
          <w:lang w:bidi="fa-IR"/>
        </w:rPr>
        <w:t xml:space="preserve">فرهنگ لغت عربی به فارسی </w:t>
      </w:r>
      <w:r>
        <w:rPr>
          <w:rFonts w:eastAsia="IRNazanin" w:cs="IRNazanin"/>
          <w:color w:val="111111"/>
          <w:sz w:val="28"/>
          <w:szCs w:val="28"/>
          <w:lang w:bidi="fa-IR"/>
        </w:rPr>
        <w:t>13586/1</w:t>
      </w:r>
    </w:p>
    <w:p>
      <w:pPr>
        <w:pStyle w:val="BookText"/>
        <w:rPr/>
      </w:pPr>
      <w:r>
        <w:rPr>
          <w:rFonts w:ascii="IRNazanin" w:hAnsi="IRNazanin" w:eastAsia="IRNazanin"/>
          <w:color w:val="111111"/>
          <w:sz w:val="28"/>
          <w:sz w:val="28"/>
          <w:szCs w:val="28"/>
          <w:rtl w:val="true"/>
          <w:lang w:bidi="fa-IR"/>
        </w:rPr>
        <w:t xml:space="preserve">فرهنگ وفایی </w:t>
      </w:r>
      <w:r>
        <w:rPr>
          <w:rFonts w:eastAsia="IRNazanin" w:cs="IRNazanin"/>
          <w:color w:val="111111"/>
          <w:sz w:val="28"/>
          <w:szCs w:val="28"/>
          <w:lang w:bidi="fa-IR"/>
        </w:rPr>
        <w:t>13586/1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فصائل، مناقب و آداب زیارت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13598</w:t>
      </w:r>
    </w:p>
    <w:p>
      <w:pPr>
        <w:pStyle w:val="BookText"/>
        <w:rPr/>
      </w:pPr>
      <w:r>
        <w:rPr>
          <w:rFonts w:ascii="IRNazanin" w:hAnsi="IRNazanin" w:eastAsia="IRNazanin"/>
          <w:color w:val="111111"/>
          <w:sz w:val="28"/>
          <w:sz w:val="28"/>
          <w:szCs w:val="28"/>
          <w:rtl w:val="true"/>
          <w:lang w:bidi="fa-IR"/>
        </w:rPr>
        <w:t xml:space="preserve">فقه شاهی </w:t>
      </w:r>
      <w:r>
        <w:rPr>
          <w:rFonts w:eastAsia="IRNazanin" w:cs="IRNazanin"/>
          <w:color w:val="111111"/>
          <w:sz w:val="28"/>
          <w:szCs w:val="28"/>
          <w:lang w:bidi="fa-IR"/>
        </w:rPr>
        <w:t>13524</w:t>
      </w:r>
    </w:p>
    <w:p>
      <w:pPr>
        <w:pStyle w:val="BookText"/>
        <w:rPr/>
      </w:pPr>
      <w:r>
        <w:rPr>
          <w:rFonts w:ascii="IRNazanin" w:hAnsi="IRNazanin" w:eastAsia="IRNazanin"/>
          <w:color w:val="111111"/>
          <w:sz w:val="28"/>
          <w:sz w:val="28"/>
          <w:szCs w:val="28"/>
          <w:rtl w:val="true"/>
          <w:lang w:bidi="fa-IR"/>
        </w:rPr>
        <w:t xml:space="preserve">فنون نظامی </w:t>
      </w:r>
      <w:r>
        <w:rPr>
          <w:rFonts w:eastAsia="IRNazanin" w:cs="IRNazanin"/>
          <w:color w:val="111111"/>
          <w:sz w:val="28"/>
          <w:szCs w:val="28"/>
          <w:lang w:bidi="fa-IR"/>
        </w:rPr>
        <w:t>13645</w:t>
      </w:r>
    </w:p>
    <w:p>
      <w:pPr>
        <w:pStyle w:val="BookText"/>
        <w:rPr/>
      </w:pPr>
      <w:r>
        <w:rPr>
          <w:rFonts w:ascii="IRNazanin" w:hAnsi="IRNazanin" w:eastAsia="IRNazanin"/>
          <w:color w:val="111111"/>
          <w:sz w:val="28"/>
          <w:sz w:val="28"/>
          <w:szCs w:val="28"/>
          <w:rtl w:val="true"/>
          <w:lang w:bidi="fa-IR"/>
        </w:rPr>
        <w:t>فواتح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دیوان امیر المؤمنين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13595/10</w:t>
      </w:r>
    </w:p>
    <w:p>
      <w:pPr>
        <w:pStyle w:val="BookText"/>
        <w:rPr/>
      </w:pPr>
      <w:r>
        <w:rPr>
          <w:rFonts w:ascii="Amiri" w:hAnsi="Amiri" w:eastAsia="Amiri" w:cs="Amiri"/>
          <w:color w:val="111111"/>
          <w:sz w:val="28"/>
          <w:sz w:val="28"/>
          <w:szCs w:val="28"/>
          <w:rtl w:val="true"/>
          <w:lang w:bidi="ar-SA"/>
        </w:rPr>
        <w:t xml:space="preserve">فوائد الاخيار </w:t>
      </w:r>
      <w:r>
        <w:rPr>
          <w:rFonts w:eastAsia="Amiri" w:cs="Amiri" w:ascii="Amiri" w:hAnsi="Amiri"/>
          <w:color w:val="111111"/>
          <w:sz w:val="28"/>
          <w:szCs w:val="28"/>
          <w:lang w:bidi="ar-SA"/>
        </w:rPr>
        <w:t>13558/6</w:t>
      </w:r>
    </w:p>
    <w:p>
      <w:pPr>
        <w:pStyle w:val="BookText"/>
        <w:rPr/>
      </w:pPr>
      <w:r>
        <w:rPr>
          <w:rFonts w:ascii="Amiri" w:hAnsi="Amiri" w:eastAsia="Amiri" w:cs="Amiri"/>
          <w:color w:val="111111"/>
          <w:sz w:val="28"/>
          <w:sz w:val="28"/>
          <w:szCs w:val="28"/>
          <w:rtl w:val="true"/>
          <w:lang w:bidi="ar-SA"/>
        </w:rPr>
        <w:t xml:space="preserve">فوائد الطبيعة في اسامي الكواكب بالعربية </w:t>
      </w:r>
      <w:r>
        <w:rPr>
          <w:rFonts w:eastAsia="Amiri" w:cs="Amiri" w:ascii="Amiri" w:hAnsi="Amiri"/>
          <w:color w:val="111111"/>
          <w:sz w:val="28"/>
          <w:szCs w:val="28"/>
          <w:lang w:bidi="ar-SA"/>
        </w:rPr>
        <w:t>13632/2</w:t>
      </w:r>
    </w:p>
    <w:p>
      <w:pPr>
        <w:pStyle w:val="BookText"/>
        <w:rPr/>
      </w:pPr>
      <w:r>
        <w:rPr>
          <w:rFonts w:ascii="IRNazanin" w:hAnsi="IRNazanin" w:eastAsia="IRNazanin"/>
          <w:color w:val="111111"/>
          <w:sz w:val="28"/>
          <w:sz w:val="28"/>
          <w:szCs w:val="28"/>
          <w:rtl w:val="true"/>
          <w:lang w:bidi="fa-IR"/>
        </w:rPr>
        <w:t xml:space="preserve">فوائد النجوم </w:t>
      </w:r>
      <w:r>
        <w:rPr>
          <w:rFonts w:eastAsia="IRNazanin" w:cs="IRNazanin"/>
          <w:color w:val="111111"/>
          <w:sz w:val="28"/>
          <w:szCs w:val="28"/>
          <w:lang w:bidi="fa-IR"/>
        </w:rPr>
        <w:t>13669</w:t>
      </w:r>
    </w:p>
    <w:p>
      <w:pPr>
        <w:pStyle w:val="BookText"/>
        <w:rPr/>
      </w:pPr>
      <w:r>
        <w:rPr>
          <w:rFonts w:ascii="Amiri" w:hAnsi="Amiri" w:eastAsia="Amiri" w:cs="Amiri"/>
          <w:color w:val="111111"/>
          <w:sz w:val="28"/>
          <w:sz w:val="28"/>
          <w:szCs w:val="28"/>
          <w:rtl w:val="true"/>
          <w:lang w:bidi="ar-SA"/>
        </w:rPr>
        <w:t>فوائد يوسفيه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الاخبار</w:t>
      </w:r>
    </w:p>
    <w:p>
      <w:pPr>
        <w:pStyle w:val="BookText"/>
        <w:rPr/>
      </w:pPr>
      <w:r>
        <w:rPr>
          <w:rFonts w:ascii="Amiri" w:hAnsi="Amiri" w:eastAsia="Amiri" w:cs="Amiri"/>
          <w:color w:val="111111"/>
          <w:sz w:val="28"/>
          <w:sz w:val="28"/>
          <w:szCs w:val="28"/>
          <w:rtl w:val="true"/>
          <w:lang w:bidi="ar-SA"/>
        </w:rPr>
        <w:t xml:space="preserve">قابل التحفة </w:t>
      </w:r>
      <w:r>
        <w:rPr>
          <w:rFonts w:eastAsia="Amiri" w:cs="Amiri" w:ascii="Amiri" w:hAnsi="Amiri"/>
          <w:color w:val="111111"/>
          <w:sz w:val="28"/>
          <w:szCs w:val="28"/>
          <w:lang w:bidi="ar-SA"/>
        </w:rPr>
        <w:t>13618/5</w:t>
      </w:r>
    </w:p>
    <w:p>
      <w:pPr>
        <w:pStyle w:val="BookText"/>
        <w:rPr/>
      </w:pPr>
      <w:r>
        <w:rPr>
          <w:rFonts w:ascii="IRNazanin" w:hAnsi="IRNazanin" w:eastAsia="IRNazanin"/>
          <w:color w:val="111111"/>
          <w:sz w:val="28"/>
          <w:sz w:val="28"/>
          <w:szCs w:val="28"/>
          <w:rtl w:val="true"/>
          <w:lang w:bidi="fa-IR"/>
        </w:rPr>
        <w:t xml:space="preserve">قابوس نامه </w:t>
      </w:r>
      <w:r>
        <w:rPr>
          <w:rFonts w:eastAsia="IRNazanin" w:cs="IRNazanin"/>
          <w:color w:val="111111"/>
          <w:sz w:val="28"/>
          <w:szCs w:val="28"/>
          <w:lang w:bidi="fa-IR"/>
        </w:rPr>
        <w:t>13513</w:t>
      </w:r>
    </w:p>
    <w:p>
      <w:pPr>
        <w:pStyle w:val="BookText"/>
        <w:rPr/>
      </w:pPr>
      <w:r>
        <w:rPr>
          <w:rFonts w:ascii="IRNazanin" w:hAnsi="IRNazanin" w:eastAsia="IRNazanin"/>
          <w:color w:val="111111"/>
          <w:sz w:val="28"/>
          <w:sz w:val="28"/>
          <w:szCs w:val="28"/>
          <w:rtl w:val="true"/>
          <w:lang w:bidi="fa-IR"/>
        </w:rPr>
        <w:t xml:space="preserve">قاعده در شناختن منزل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قمر و معرفته</w:t>
      </w:r>
    </w:p>
    <w:p>
      <w:pPr>
        <w:pStyle w:val="BookText"/>
        <w:rPr/>
      </w:pP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lang w:bidi="fa-IR"/>
        </w:rPr>
        <w:t>13568/2</w:t>
      </w:r>
    </w:p>
    <w:p>
      <w:pPr>
        <w:pStyle w:val="BookText"/>
        <w:rPr/>
      </w:pPr>
      <w:r>
        <w:rPr>
          <w:rFonts w:ascii="Amiri" w:hAnsi="Amiri" w:eastAsia="Amiri" w:cs="Amiri"/>
          <w:color w:val="111111"/>
          <w:sz w:val="28"/>
          <w:sz w:val="28"/>
          <w:szCs w:val="28"/>
          <w:rtl w:val="true"/>
          <w:lang w:bidi="ar-SA"/>
        </w:rPr>
        <w:t xml:space="preserve">قافيه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مقطع تكميل الصناعة</w:t>
      </w:r>
    </w:p>
    <w:p>
      <w:pPr>
        <w:pStyle w:val="BookText"/>
        <w:rPr/>
      </w:pPr>
      <w:r>
        <w:rPr>
          <w:rFonts w:ascii="IRNazanin" w:hAnsi="IRNazanin" w:eastAsia="IRNazanin"/>
          <w:color w:val="111111"/>
          <w:sz w:val="28"/>
          <w:sz w:val="28"/>
          <w:szCs w:val="28"/>
          <w:rtl w:val="true"/>
          <w:lang w:bidi="fa-IR"/>
        </w:rPr>
        <w:t>قانون احداث سکندری</w:t>
      </w:r>
    </w:p>
    <w:p>
      <w:pPr>
        <w:pStyle w:val="BookText"/>
        <w:rPr/>
      </w:pPr>
      <w:r>
        <w:rPr>
          <w:rFonts w:ascii="IRNazanin" w:hAnsi="IRNazanin" w:eastAsia="IRNazanin"/>
          <w:color w:val="111111"/>
          <w:sz w:val="28"/>
          <w:sz w:val="28"/>
          <w:szCs w:val="28"/>
          <w:rtl w:val="true"/>
          <w:lang w:bidi="fa-IR"/>
        </w:rPr>
        <w:t xml:space="preserve">قرابادین </w:t>
      </w:r>
      <w:r>
        <w:rPr>
          <w:rFonts w:eastAsia="IRNazanin" w:cs="IRNazanin"/>
          <w:color w:val="111111"/>
          <w:sz w:val="28"/>
          <w:szCs w:val="28"/>
          <w:lang w:bidi="fa-IR"/>
        </w:rPr>
        <w:t>13703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13776/2</w:t>
      </w:r>
    </w:p>
    <w:p>
      <w:pPr>
        <w:pStyle w:val="BookText"/>
        <w:rPr/>
      </w:pPr>
      <w:r>
        <w:rPr>
          <w:rFonts w:ascii="IRNazanin" w:hAnsi="IRNazanin" w:eastAsia="IRNazanin"/>
          <w:color w:val="111111"/>
          <w:sz w:val="28"/>
          <w:sz w:val="28"/>
          <w:szCs w:val="28"/>
          <w:rtl w:val="true"/>
          <w:lang w:bidi="fa-IR"/>
        </w:rPr>
        <w:t xml:space="preserve">قرآباد بن شفایی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قرابادین</w:t>
      </w:r>
    </w:p>
    <w:p>
      <w:pPr>
        <w:pStyle w:val="BookText"/>
        <w:rPr/>
      </w:pPr>
      <w:r>
        <w:rPr>
          <w:rFonts w:ascii="Amiri" w:hAnsi="Amiri" w:eastAsia="Amiri" w:cs="Amiri"/>
          <w:color w:val="111111"/>
          <w:sz w:val="28"/>
          <w:sz w:val="28"/>
          <w:szCs w:val="28"/>
          <w:rtl w:val="true"/>
          <w:lang w:bidi="ar-SA"/>
        </w:rPr>
        <w:t xml:space="preserve">قصص الانبياء </w:t>
      </w:r>
      <w:r>
        <w:rPr>
          <w:rFonts w:eastAsia="Amiri" w:cs="Amiri" w:ascii="Amiri" w:hAnsi="Amiri"/>
          <w:color w:val="111111"/>
          <w:sz w:val="28"/>
          <w:szCs w:val="28"/>
          <w:lang w:bidi="ar-SA"/>
        </w:rPr>
        <w:t>13684/3</w:t>
      </w:r>
    </w:p>
    <w:p>
      <w:pPr>
        <w:pStyle w:val="BookText"/>
        <w:rPr/>
      </w:pPr>
      <w:r>
        <w:rPr>
          <w:rFonts w:ascii="IRNazanin" w:hAnsi="IRNazanin" w:eastAsia="IRNazanin"/>
          <w:color w:val="111111"/>
          <w:sz w:val="28"/>
          <w:sz w:val="28"/>
          <w:szCs w:val="28"/>
          <w:rtl w:val="true"/>
          <w:lang w:bidi="fa-IR"/>
        </w:rPr>
        <w:t xml:space="preserve">قصیده حفظ صحت </w:t>
      </w:r>
      <w:r>
        <w:rPr>
          <w:rFonts w:eastAsia="IRNazanin" w:cs="IRNazanin"/>
          <w:color w:val="111111"/>
          <w:sz w:val="28"/>
          <w:szCs w:val="28"/>
          <w:lang w:bidi="fa-IR"/>
        </w:rPr>
        <w:t>13558/7</w:t>
      </w:r>
    </w:p>
    <w:p>
      <w:pPr>
        <w:pStyle w:val="BookText"/>
        <w:rPr/>
      </w:pPr>
      <w:r>
        <w:rPr>
          <w:rFonts w:ascii="IRNazanin" w:hAnsi="IRNazanin" w:eastAsia="IRNazanin"/>
          <w:color w:val="111111"/>
          <w:sz w:val="28"/>
          <w:sz w:val="28"/>
          <w:szCs w:val="28"/>
          <w:rtl w:val="true"/>
          <w:lang w:bidi="fa-IR"/>
        </w:rPr>
        <w:t xml:space="preserve">قصيدة رائية في مدح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13528/1</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قصيدة العينية الحميرية </w:t>
      </w:r>
      <w:r>
        <w:rPr>
          <w:rFonts w:eastAsia="Amiri" w:cs="Amiri" w:ascii="Amiri" w:hAnsi="Amiri"/>
          <w:color w:val="111111"/>
          <w:sz w:val="28"/>
          <w:szCs w:val="28"/>
          <w:lang w:bidi="ar-SA"/>
        </w:rPr>
        <w:t>13528/2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قهوه خانه سورت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خانه صورت</w:t>
      </w:r>
    </w:p>
    <w:p>
      <w:pPr>
        <w:pStyle w:val="BookText"/>
        <w:rPr/>
      </w:pPr>
      <w:r>
        <w:rPr>
          <w:rFonts w:ascii="IRNazanin" w:hAnsi="IRNazanin" w:eastAsia="IRNazanin"/>
          <w:color w:val="111111"/>
          <w:sz w:val="28"/>
          <w:sz w:val="28"/>
          <w:szCs w:val="28"/>
          <w:rtl w:val="true"/>
          <w:lang w:bidi="fa-IR"/>
        </w:rPr>
        <w:t xml:space="preserve">قهوه خانه صورت </w:t>
      </w:r>
      <w:r>
        <w:rPr>
          <w:rFonts w:eastAsia="IRNazanin" w:cs="IRNazanin"/>
          <w:color w:val="111111"/>
          <w:sz w:val="28"/>
          <w:szCs w:val="28"/>
          <w:lang w:bidi="fa-IR"/>
        </w:rPr>
        <w:t>13673/2</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lang w:bidi="fa-IR"/>
        </w:rPr>
        <w:t>13728/3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محمد بن سلیمان تنکایتی</w:t>
      </w:r>
      <w:r>
        <w:rPr>
          <w:rFonts w:eastAsia="IRNazanin" w:cs="IRNazanin"/>
          <w:color w:val="111111"/>
          <w:sz w:val="28"/>
          <w:szCs w:val="28"/>
          <w:rtl w:val="true"/>
          <w:lang w:bidi="fa-IR"/>
        </w:rPr>
        <w:t xml:space="preserve">] </w:t>
      </w:r>
      <w:r>
        <w:rPr>
          <w:rFonts w:eastAsia="IRNazanin" w:cs="IRNazanin"/>
          <w:color w:val="111111"/>
          <w:sz w:val="28"/>
          <w:szCs w:val="28"/>
          <w:lang w:bidi="fa-IR"/>
        </w:rPr>
        <w:t>13713/2</w:t>
      </w:r>
    </w:p>
    <w:p>
      <w:pPr>
        <w:pStyle w:val="BookText"/>
        <w:rPr/>
      </w:pPr>
      <w:r>
        <w:rPr>
          <w:rFonts w:ascii="Amiri" w:hAnsi="Amiri" w:eastAsia="Amiri" w:cs="Amiri"/>
          <w:color w:val="111111"/>
          <w:sz w:val="28"/>
          <w:sz w:val="28"/>
          <w:szCs w:val="28"/>
          <w:rtl w:val="true"/>
          <w:lang w:bidi="ar-SA"/>
        </w:rPr>
        <w:t xml:space="preserve">كحل الكاحلين </w:t>
      </w:r>
      <w:r>
        <w:rPr>
          <w:rFonts w:eastAsia="Amiri" w:cs="Amiri" w:ascii="Amiri" w:hAnsi="Amiri"/>
          <w:color w:val="111111"/>
          <w:sz w:val="28"/>
          <w:szCs w:val="28"/>
          <w:lang w:bidi="ar-SA"/>
        </w:rPr>
        <w:t>13566</w:t>
      </w:r>
    </w:p>
    <w:p>
      <w:pPr>
        <w:pStyle w:val="BookText"/>
        <w:rPr/>
      </w:pPr>
      <w:r>
        <w:rPr>
          <w:rFonts w:ascii="IRNazanin" w:hAnsi="IRNazanin" w:eastAsia="IRNazanin"/>
          <w:color w:val="111111"/>
          <w:sz w:val="28"/>
          <w:sz w:val="28"/>
          <w:szCs w:val="28"/>
          <w:rtl w:val="true"/>
          <w:lang w:bidi="fa-IR"/>
        </w:rPr>
        <w:t xml:space="preserve">کشف الاسرار </w:t>
      </w:r>
      <w:r>
        <w:rPr>
          <w:rFonts w:eastAsia="IRNazanin" w:cs="IRNazanin"/>
          <w:color w:val="111111"/>
          <w:sz w:val="28"/>
          <w:szCs w:val="28"/>
          <w:lang w:bidi="fa-IR"/>
        </w:rPr>
        <w:t>13739/4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13618/2</w:t>
      </w:r>
    </w:p>
    <w:p>
      <w:pPr>
        <w:pStyle w:val="BookText"/>
        <w:rPr/>
      </w:pPr>
      <w:r>
        <w:rPr>
          <w:rFonts w:ascii="Amiri" w:hAnsi="Amiri" w:eastAsia="Amiri" w:cs="Amiri"/>
          <w:color w:val="111111"/>
          <w:sz w:val="28"/>
          <w:sz w:val="28"/>
          <w:szCs w:val="28"/>
          <w:rtl w:val="true"/>
          <w:lang w:bidi="ar-SA"/>
        </w:rPr>
        <w:t xml:space="preserve">كشف الغرائب </w:t>
      </w:r>
      <w:r>
        <w:rPr>
          <w:rFonts w:eastAsia="Amiri" w:cs="Amiri" w:ascii="Amiri" w:hAnsi="Amiri"/>
          <w:color w:val="111111"/>
          <w:sz w:val="28"/>
          <w:szCs w:val="28"/>
          <w:lang w:bidi="ar-SA"/>
        </w:rPr>
        <w:t>13722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13642</w:t>
      </w:r>
    </w:p>
    <w:p>
      <w:pPr>
        <w:pStyle w:val="BookText"/>
        <w:rPr/>
      </w:pPr>
      <w:r>
        <w:rPr>
          <w:rFonts w:ascii="Amiri" w:hAnsi="Amiri" w:eastAsia="Amiri" w:cs="Amiri"/>
          <w:color w:val="111111"/>
          <w:sz w:val="28"/>
          <w:sz w:val="28"/>
          <w:szCs w:val="28"/>
          <w:rtl w:val="true"/>
          <w:lang w:bidi="ar-SA"/>
        </w:rPr>
        <w:t xml:space="preserve">كفاية التعليم في صناعة التنجيم </w:t>
      </w:r>
      <w:r>
        <w:rPr>
          <w:rFonts w:eastAsia="Amiri" w:cs="Amiri" w:ascii="Amiri" w:hAnsi="Amiri"/>
          <w:color w:val="111111"/>
          <w:sz w:val="28"/>
          <w:szCs w:val="28"/>
          <w:lang w:bidi="ar-SA"/>
        </w:rPr>
        <w:t>13543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13701</w:t>
      </w:r>
    </w:p>
    <w:p>
      <w:pPr>
        <w:pStyle w:val="BookText"/>
        <w:rPr/>
      </w:pPr>
      <w:r>
        <w:rPr>
          <w:rFonts w:ascii="IRNazanin" w:hAnsi="IRNazanin" w:eastAsia="IRNazanin"/>
          <w:color w:val="111111"/>
          <w:sz w:val="28"/>
          <w:sz w:val="28"/>
          <w:szCs w:val="28"/>
          <w:rtl w:val="true"/>
          <w:lang w:bidi="fa-IR"/>
        </w:rPr>
        <w:t xml:space="preserve">كلمات محی الدین کبیر </w:t>
      </w:r>
      <w:r>
        <w:rPr>
          <w:rFonts w:eastAsia="IRNazanin" w:cs="IRNazanin"/>
          <w:color w:val="111111"/>
          <w:sz w:val="28"/>
          <w:szCs w:val="28"/>
          <w:lang w:bidi="fa-IR"/>
        </w:rPr>
        <w:t>13639/2</w:t>
      </w:r>
    </w:p>
    <w:p>
      <w:pPr>
        <w:pStyle w:val="BookText"/>
        <w:rPr/>
      </w:pPr>
      <w:r>
        <w:rPr>
          <w:rFonts w:ascii="IRNazanin" w:hAnsi="IRNazanin" w:eastAsia="IRNazanin"/>
          <w:color w:val="111111"/>
          <w:sz w:val="28"/>
          <w:sz w:val="28"/>
          <w:szCs w:val="28"/>
          <w:rtl w:val="true"/>
          <w:lang w:bidi="fa-IR"/>
        </w:rPr>
        <w:t xml:space="preserve">کلمات مشکله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مشکلات قرآن</w:t>
      </w:r>
    </w:p>
    <w:p>
      <w:pPr>
        <w:pStyle w:val="BookText"/>
        <w:rPr/>
      </w:pPr>
      <w:r>
        <w:rPr>
          <w:rFonts w:ascii="IRNazanin" w:hAnsi="IRNazanin" w:eastAsia="IRNazanin"/>
          <w:color w:val="111111"/>
          <w:sz w:val="28"/>
          <w:sz w:val="28"/>
          <w:szCs w:val="28"/>
          <w:rtl w:val="true"/>
          <w:lang w:bidi="fa-IR"/>
        </w:rPr>
        <w:t xml:space="preserve">کلیله و دمنه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سهیلی</w:t>
      </w:r>
    </w:p>
    <w:p>
      <w:pPr>
        <w:pStyle w:val="BookText"/>
        <w:rPr/>
      </w:pPr>
      <w:r>
        <w:rPr>
          <w:rFonts w:ascii="Amiri" w:hAnsi="Amiri" w:eastAsia="Amiri" w:cs="Amiri"/>
          <w:color w:val="111111"/>
          <w:sz w:val="28"/>
          <w:sz w:val="28"/>
          <w:szCs w:val="28"/>
          <w:rtl w:val="true"/>
          <w:lang w:bidi="ar-SA"/>
        </w:rPr>
        <w:t xml:space="preserve">كنز الحساب </w:t>
      </w:r>
      <w:r>
        <w:rPr>
          <w:rFonts w:eastAsia="Amiri" w:cs="Amiri" w:ascii="Amiri" w:hAnsi="Amiri"/>
          <w:color w:val="111111"/>
          <w:sz w:val="28"/>
          <w:szCs w:val="28"/>
          <w:lang w:bidi="ar-SA"/>
        </w:rPr>
        <w:t>13569</w:t>
      </w:r>
    </w:p>
    <w:p>
      <w:pPr>
        <w:pStyle w:val="BookText"/>
        <w:rPr/>
      </w:pPr>
      <w:r>
        <w:rPr>
          <w:rFonts w:ascii="Amiri" w:hAnsi="Amiri" w:eastAsia="Amiri" w:cs="Amiri"/>
          <w:color w:val="111111"/>
          <w:sz w:val="28"/>
          <w:sz w:val="28"/>
          <w:szCs w:val="28"/>
          <w:rtl w:val="true"/>
          <w:lang w:bidi="ar-SA"/>
        </w:rPr>
        <w:t>كنزر اللغة ، كنز اللغات</w:t>
      </w:r>
    </w:p>
    <w:p>
      <w:pPr>
        <w:pStyle w:val="BookText"/>
        <w:rPr/>
      </w:pPr>
      <w:r>
        <w:rPr>
          <w:rFonts w:ascii="Amiri" w:hAnsi="Amiri" w:eastAsia="Amiri" w:cs="Amiri"/>
          <w:color w:val="111111"/>
          <w:sz w:val="28"/>
          <w:sz w:val="28"/>
          <w:szCs w:val="28"/>
          <w:rtl w:val="true"/>
          <w:lang w:bidi="ar-SA"/>
        </w:rPr>
        <w:t xml:space="preserve">كنز اللغات </w:t>
      </w:r>
      <w:r>
        <w:rPr>
          <w:rFonts w:eastAsia="Amiri" w:cs="Amiri" w:ascii="Amiri" w:hAnsi="Amiri"/>
          <w:color w:val="111111"/>
          <w:sz w:val="28"/>
          <w:szCs w:val="28"/>
          <w:lang w:bidi="ar-SA"/>
        </w:rPr>
        <w:t>13716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13580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13734/1</w:t>
      </w:r>
    </w:p>
    <w:p>
      <w:pPr>
        <w:pStyle w:val="BookText"/>
        <w:rPr/>
      </w:pPr>
      <w:r>
        <w:rPr>
          <w:rFonts w:ascii="IRNazanin" w:hAnsi="IRNazanin" w:eastAsia="IRNazanin"/>
          <w:color w:val="111111"/>
          <w:sz w:val="28"/>
          <w:sz w:val="28"/>
          <w:szCs w:val="28"/>
          <w:rtl w:val="true"/>
          <w:lang w:bidi="fa-IR"/>
        </w:rPr>
        <w:t xml:space="preserve">الکیمیا </w:t>
      </w:r>
      <w:r>
        <w:rPr>
          <w:rFonts w:eastAsia="IRNazanin" w:cs="IRNazanin"/>
          <w:color w:val="111111"/>
          <w:sz w:val="28"/>
          <w:szCs w:val="28"/>
          <w:lang w:bidi="fa-IR"/>
        </w:rPr>
        <w:t>13785/4</w:t>
      </w:r>
    </w:p>
    <w:p>
      <w:pPr>
        <w:pStyle w:val="BookText"/>
        <w:rPr/>
      </w:pPr>
      <w:r>
        <w:rPr>
          <w:rFonts w:ascii="IRNazanin" w:hAnsi="IRNazanin" w:eastAsia="IRNazanin"/>
          <w:color w:val="111111"/>
          <w:sz w:val="28"/>
          <w:sz w:val="28"/>
          <w:szCs w:val="28"/>
          <w:rtl w:val="true"/>
          <w:lang w:bidi="fa-IR"/>
        </w:rPr>
        <w:t xml:space="preserve">كيمياء 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کیمیاوی</w:t>
      </w:r>
    </w:p>
    <w:p>
      <w:pPr>
        <w:pStyle w:val="BookText"/>
        <w:rPr/>
      </w:pPr>
      <w:r>
        <w:rPr>
          <w:rFonts w:ascii="IRNazanin" w:hAnsi="IRNazanin" w:eastAsia="IRNazanin"/>
          <w:color w:val="111111"/>
          <w:sz w:val="28"/>
          <w:sz w:val="28"/>
          <w:szCs w:val="28"/>
          <w:rtl w:val="true"/>
          <w:lang w:bidi="fa-IR"/>
        </w:rPr>
        <w:t xml:space="preserve">گلزار ابراهیم </w:t>
      </w:r>
      <w:r>
        <w:rPr>
          <w:rFonts w:eastAsia="IRNazanin" w:cs="IRNazanin"/>
          <w:color w:val="111111"/>
          <w:sz w:val="28"/>
          <w:szCs w:val="28"/>
          <w:lang w:bidi="fa-IR"/>
        </w:rPr>
        <w:t>13672/2</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lang w:bidi="fa-IR"/>
        </w:rPr>
        <w:t>13721/3</w:t>
      </w:r>
    </w:p>
    <w:p>
      <w:pPr>
        <w:pStyle w:val="BookText"/>
        <w:rPr/>
      </w:pPr>
      <w:r>
        <w:rPr>
          <w:rFonts w:ascii="IRNazanin" w:hAnsi="IRNazanin" w:eastAsia="IRNazanin"/>
          <w:color w:val="111111"/>
          <w:sz w:val="28"/>
          <w:sz w:val="28"/>
          <w:szCs w:val="28"/>
          <w:rtl w:val="true"/>
          <w:lang w:bidi="fa-IR"/>
        </w:rPr>
        <w:t xml:space="preserve">گنجینه نشاط </w:t>
      </w:r>
      <w:r>
        <w:rPr>
          <w:rFonts w:eastAsia="IRNazanin" w:cs="IRNazanin"/>
          <w:color w:val="111111"/>
          <w:sz w:val="28"/>
          <w:szCs w:val="28"/>
          <w:lang w:bidi="fa-IR"/>
        </w:rPr>
        <w:t>13708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13626</w:t>
      </w:r>
      <w:r>
        <w:rPr>
          <w:rFonts w:eastAsia="IRNazanin" w:cs="IRNazanin"/>
          <w:color w:val="111111"/>
          <w:sz w:val="28"/>
          <w:szCs w:val="28"/>
          <w:rtl w:val="true"/>
          <w:lang w:bidi="fa-IR"/>
        </w:rPr>
        <w:t xml:space="preserve"> </w:t>
      </w:r>
      <w:r>
        <w:rPr>
          <w:rFonts w:eastAsia="IRNazanin" w:cs="IRNazanin"/>
          <w:color w:val="111111"/>
          <w:sz w:val="28"/>
          <w:szCs w:val="28"/>
          <w:lang w:bidi="fa-IR"/>
        </w:rPr>
        <w:t>13142</w:t>
      </w:r>
      <w:r>
        <w:rPr>
          <w:rFonts w:eastAsia="IRNazanin" w:cs="IRNazanin"/>
          <w:color w:val="111111"/>
          <w:sz w:val="28"/>
          <w:szCs w:val="28"/>
          <w:rtl w:val="true"/>
          <w:lang w:bidi="fa-IR"/>
        </w:rPr>
        <w:t xml:space="preserve"> </w:t>
      </w:r>
      <w:r>
        <w:rPr>
          <w:rFonts w:eastAsia="IRNazanin" w:cs="IRNazanin"/>
          <w:color w:val="111111"/>
          <w:sz w:val="28"/>
          <w:szCs w:val="28"/>
          <w:lang w:bidi="fa-IR"/>
        </w:rPr>
        <w:t>13140</w:t>
      </w:r>
    </w:p>
    <w:p>
      <w:pPr>
        <w:pStyle w:val="BookText"/>
        <w:rPr/>
      </w:pPr>
      <w:r>
        <w:rPr>
          <w:rFonts w:ascii="Amiri" w:hAnsi="Amiri" w:eastAsia="Amiri" w:cs="Amiri"/>
          <w:color w:val="111111"/>
          <w:sz w:val="28"/>
          <w:sz w:val="28"/>
          <w:szCs w:val="28"/>
          <w:rtl w:val="true"/>
          <w:lang w:bidi="ar-SA"/>
        </w:rPr>
        <w:t xml:space="preserve">لب التواريخ </w:t>
      </w:r>
      <w:r>
        <w:rPr>
          <w:rFonts w:eastAsia="Amiri" w:cs="Amiri" w:ascii="Amiri" w:hAnsi="Amiri"/>
          <w:color w:val="111111"/>
          <w:sz w:val="28"/>
          <w:szCs w:val="28"/>
          <w:lang w:bidi="ar-SA"/>
        </w:rPr>
        <w:t>13665</w:t>
      </w:r>
    </w:p>
    <w:p>
      <w:pPr>
        <w:pStyle w:val="BookText"/>
        <w:rPr/>
      </w:pPr>
      <w:r>
        <w:rPr>
          <w:rFonts w:ascii="Amiri" w:hAnsi="Amiri" w:eastAsia="Amiri" w:cs="Amiri"/>
          <w:color w:val="111111"/>
          <w:sz w:val="28"/>
          <w:sz w:val="28"/>
          <w:szCs w:val="28"/>
          <w:rtl w:val="true"/>
          <w:lang w:bidi="ar-SA"/>
        </w:rPr>
        <w:t xml:space="preserve">لسان الذاكرين </w:t>
      </w:r>
      <w:r>
        <w:rPr>
          <w:rFonts w:eastAsia="Amiri" w:cs="Amiri" w:ascii="Amiri" w:hAnsi="Amiri"/>
          <w:color w:val="111111"/>
          <w:sz w:val="28"/>
          <w:szCs w:val="28"/>
          <w:lang w:bidi="ar-SA"/>
        </w:rPr>
        <w:t>13717/1</w:t>
      </w:r>
    </w:p>
    <w:p>
      <w:pPr>
        <w:pStyle w:val="BookText"/>
        <w:rPr/>
      </w:pPr>
      <w:r>
        <w:rPr>
          <w:rFonts w:ascii="Amiri" w:hAnsi="Amiri" w:eastAsia="Amiri" w:cs="Amiri"/>
          <w:color w:val="111111"/>
          <w:sz w:val="28"/>
          <w:sz w:val="28"/>
          <w:szCs w:val="28"/>
          <w:rtl w:val="true"/>
          <w:lang w:bidi="ar-SA"/>
        </w:rPr>
        <w:t>لسان الذاكرين في احوال المعصومين و مقاتلهم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الذاكرين</w:t>
      </w:r>
    </w:p>
    <w:p>
      <w:pPr>
        <w:pStyle w:val="BookText"/>
        <w:rPr/>
      </w:pPr>
      <w:r>
        <w:rPr>
          <w:rFonts w:ascii="IRNazanin" w:hAnsi="IRNazanin" w:eastAsia="IRNazanin"/>
          <w:color w:val="111111"/>
          <w:sz w:val="28"/>
          <w:sz w:val="28"/>
          <w:szCs w:val="28"/>
          <w:rtl w:val="true"/>
          <w:lang w:bidi="fa-IR"/>
        </w:rPr>
        <w:t xml:space="preserve">الطائف اللغات </w:t>
      </w:r>
      <w:r>
        <w:rPr>
          <w:rFonts w:eastAsia="IRNazanin" w:cs="IRNazanin"/>
          <w:color w:val="111111"/>
          <w:sz w:val="28"/>
          <w:szCs w:val="28"/>
          <w:lang w:bidi="fa-IR"/>
        </w:rPr>
        <w:t>13666</w:t>
      </w:r>
    </w:p>
    <w:p>
      <w:pPr>
        <w:pStyle w:val="BookText"/>
        <w:rPr/>
      </w:pPr>
      <w:r>
        <w:rPr>
          <w:rFonts w:ascii="Amiri" w:hAnsi="Amiri" w:eastAsia="Amiri" w:cs="Amiri"/>
          <w:color w:val="111111"/>
          <w:sz w:val="28"/>
          <w:sz w:val="28"/>
          <w:szCs w:val="28"/>
          <w:rtl w:val="true"/>
          <w:lang w:bidi="ar-SA"/>
        </w:rPr>
        <w:t xml:space="preserve">الطائف المعنوى من حقايق المثنوى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الطايف اللغات</w:t>
      </w:r>
    </w:p>
    <w:p>
      <w:pPr>
        <w:pStyle w:val="BookText"/>
        <w:rPr/>
      </w:pPr>
      <w:r>
        <w:rPr>
          <w:rFonts w:ascii="IRNazanin" w:hAnsi="IRNazanin" w:eastAsia="IRNazanin"/>
          <w:color w:val="111111"/>
          <w:sz w:val="28"/>
          <w:sz w:val="28"/>
          <w:szCs w:val="28"/>
          <w:rtl w:val="true"/>
          <w:lang w:bidi="fa-IR"/>
        </w:rPr>
        <w:t xml:space="preserve">لطایف غیبی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الاسرار</w:t>
      </w:r>
    </w:p>
    <w:p>
      <w:pPr>
        <w:pStyle w:val="BookText"/>
        <w:rPr/>
      </w:pPr>
      <w:r>
        <w:rPr>
          <w:rFonts w:eastAsia="IRNazanin" w:cs="IRNazanin"/>
          <w:color w:val="111111"/>
          <w:sz w:val="28"/>
          <w:szCs w:val="28"/>
          <w:lang w:bidi="fa-IR"/>
        </w:rPr>
        <w:t>137212</w:t>
      </w:r>
      <w:r>
        <w:rPr>
          <w:rFonts w:eastAsia="IRNazanin" w:cs="IRNazanin"/>
          <w:color w:val="111111"/>
          <w:sz w:val="28"/>
          <w:szCs w:val="28"/>
          <w:rtl w:val="true"/>
          <w:lang w:bidi="fa-IR"/>
        </w:rPr>
        <w:t xml:space="preserve"> </w:t>
      </w:r>
      <w:r>
        <w:rPr>
          <w:rFonts w:eastAsia="IRNazanin" w:cs="IRNazanin"/>
          <w:color w:val="111111"/>
          <w:sz w:val="28"/>
          <w:szCs w:val="28"/>
          <w:lang w:bidi="fa-IR"/>
        </w:rPr>
        <w:t>13792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13769</w:t>
      </w:r>
    </w:p>
    <w:p>
      <w:pPr>
        <w:pStyle w:val="BookText"/>
        <w:rPr/>
      </w:pPr>
      <w:r>
        <w:rPr>
          <w:rFonts w:ascii="IRNazanin" w:hAnsi="IRNazanin" w:eastAsia="IRNazanin"/>
          <w:color w:val="111111"/>
          <w:sz w:val="28"/>
          <w:sz w:val="28"/>
          <w:szCs w:val="28"/>
          <w:rtl w:val="true"/>
          <w:lang w:bidi="fa-IR"/>
        </w:rPr>
        <w:t xml:space="preserve">لعینه </w:t>
      </w:r>
      <w:r>
        <w:rPr>
          <w:rFonts w:eastAsia="IRNazanin" w:cs="IRNazanin"/>
          <w:color w:val="111111"/>
          <w:sz w:val="28"/>
          <w:szCs w:val="28"/>
          <w:lang w:bidi="fa-IR"/>
        </w:rPr>
        <w:t>13721/2</w:t>
      </w:r>
    </w:p>
    <w:p>
      <w:pPr>
        <w:pStyle w:val="BookText"/>
        <w:rPr/>
      </w:pPr>
      <w:r>
        <w:rPr>
          <w:rFonts w:ascii="IRNazanin" w:hAnsi="IRNazanin" w:eastAsia="IRNazanin"/>
          <w:color w:val="111111"/>
          <w:sz w:val="28"/>
          <w:sz w:val="28"/>
          <w:szCs w:val="28"/>
          <w:rtl w:val="true"/>
          <w:lang w:bidi="fa-IR"/>
        </w:rPr>
        <w:t xml:space="preserve">اللوامع </w:t>
      </w:r>
      <w:r>
        <w:rPr>
          <w:rFonts w:eastAsia="IRNazanin" w:cs="IRNazanin"/>
          <w:color w:val="111111"/>
          <w:sz w:val="28"/>
          <w:szCs w:val="28"/>
          <w:lang w:bidi="fa-IR"/>
        </w:rPr>
        <w:t>13792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13769</w:t>
      </w:r>
    </w:p>
    <w:p>
      <w:pPr>
        <w:pStyle w:val="BookText"/>
        <w:rPr/>
      </w:pPr>
      <w:r>
        <w:rPr>
          <w:rFonts w:ascii="Amiri" w:hAnsi="Amiri" w:eastAsia="Amiri" w:cs="Amiri"/>
          <w:color w:val="111111"/>
          <w:sz w:val="28"/>
          <w:sz w:val="28"/>
          <w:szCs w:val="28"/>
          <w:rtl w:val="true"/>
          <w:lang w:bidi="ar-SA"/>
        </w:rPr>
        <w:t xml:space="preserve">لواسع الاشراق في مكارم الاخلاق </w:t>
      </w:r>
      <w:r>
        <w:rPr>
          <w:rFonts w:eastAsia="Amiri" w:cs="Amiri" w:ascii="Amiri" w:hAnsi="Amiri"/>
          <w:color w:val="111111"/>
          <w:sz w:val="28"/>
          <w:szCs w:val="28"/>
          <w:lang w:bidi="ar-SA"/>
        </w:rPr>
        <w:t>13661</w:t>
      </w:r>
    </w:p>
    <w:p>
      <w:pPr>
        <w:pStyle w:val="BookText"/>
        <w:rPr/>
      </w:pPr>
      <w:r>
        <w:rPr>
          <w:rFonts w:ascii="Amiri" w:hAnsi="Amiri" w:eastAsia="Amiri" w:cs="Amiri"/>
          <w:color w:val="111111"/>
          <w:sz w:val="28"/>
          <w:sz w:val="28"/>
          <w:szCs w:val="28"/>
          <w:rtl w:val="true"/>
          <w:lang w:bidi="ar-SA"/>
        </w:rPr>
        <w:t xml:space="preserve">لواسع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اللوامع</w:t>
      </w:r>
    </w:p>
    <w:p>
      <w:pPr>
        <w:pStyle w:val="BookText"/>
        <w:rPr/>
      </w:pPr>
      <w:r>
        <w:rPr>
          <w:rFonts w:ascii="Amiri" w:hAnsi="Amiri" w:eastAsia="Amiri" w:cs="Amiri"/>
          <w:color w:val="111111"/>
          <w:sz w:val="28"/>
          <w:sz w:val="28"/>
          <w:szCs w:val="28"/>
          <w:rtl w:val="true"/>
          <w:lang w:bidi="ar-SA"/>
        </w:rPr>
        <w:t>الواقع صاحبقراني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اللوامع</w:t>
      </w:r>
    </w:p>
    <w:p>
      <w:pPr>
        <w:pStyle w:val="BookText"/>
        <w:rPr/>
      </w:pPr>
      <w:r>
        <w:rPr>
          <w:rFonts w:ascii="IRNazanin" w:hAnsi="IRNazanin" w:eastAsia="IRNazanin"/>
          <w:color w:val="111111"/>
          <w:sz w:val="28"/>
          <w:sz w:val="28"/>
          <w:szCs w:val="28"/>
          <w:rtl w:val="true"/>
          <w:lang w:bidi="fa-IR"/>
        </w:rPr>
        <w:t xml:space="preserve">لوائح القمر </w:t>
      </w:r>
      <w:r>
        <w:rPr>
          <w:rFonts w:eastAsia="IRNazanin" w:cs="IRNazanin"/>
          <w:color w:val="111111"/>
          <w:sz w:val="28"/>
          <w:szCs w:val="28"/>
          <w:lang w:bidi="fa-IR"/>
        </w:rPr>
        <w:t>13634</w:t>
      </w:r>
    </w:p>
    <w:p>
      <w:pPr>
        <w:pStyle w:val="BookText"/>
        <w:rPr/>
      </w:pP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لیلی و مجنون</w:t>
      </w:r>
    </w:p>
    <w:p>
      <w:pPr>
        <w:pStyle w:val="BookText"/>
        <w:rPr/>
      </w:pPr>
      <w:r>
        <w:rPr>
          <w:rFonts w:ascii="IRNazanin" w:hAnsi="IRNazanin" w:eastAsia="IRNazanin"/>
          <w:color w:val="111111"/>
          <w:sz w:val="28"/>
          <w:sz w:val="28"/>
          <w:szCs w:val="28"/>
          <w:rtl w:val="true"/>
          <w:lang w:bidi="fa-IR"/>
        </w:rPr>
        <w:t xml:space="preserve">ماکول و مشروب </w:t>
      </w:r>
      <w:r>
        <w:rPr>
          <w:rFonts w:eastAsia="IRNazanin" w:cs="IRNazanin"/>
          <w:color w:val="111111"/>
          <w:sz w:val="28"/>
          <w:szCs w:val="28"/>
          <w:lang w:bidi="fa-IR"/>
        </w:rPr>
        <w:t>13558/5</w:t>
      </w:r>
    </w:p>
    <w:p>
      <w:pPr>
        <w:pStyle w:val="BookText"/>
        <w:rPr/>
      </w:pPr>
      <w:r>
        <w:rPr>
          <w:rFonts w:ascii="Amiri" w:hAnsi="Amiri" w:eastAsia="Amiri" w:cs="Amiri"/>
          <w:color w:val="111111"/>
          <w:sz w:val="28"/>
          <w:sz w:val="28"/>
          <w:szCs w:val="28"/>
          <w:rtl w:val="true"/>
          <w:lang w:bidi="ar-SA"/>
        </w:rPr>
        <w:t xml:space="preserve">مبسوط اوسط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في القرائت السبع</w:t>
      </w:r>
    </w:p>
    <w:p>
      <w:pPr>
        <w:pStyle w:val="BookText"/>
        <w:rPr/>
      </w:pPr>
      <w:r>
        <w:rPr>
          <w:rFonts w:ascii="Amiri" w:hAnsi="Amiri" w:eastAsia="Amiri" w:cs="Amiri"/>
          <w:color w:val="111111"/>
          <w:sz w:val="28"/>
          <w:sz w:val="28"/>
          <w:szCs w:val="28"/>
          <w:rtl w:val="true"/>
          <w:lang w:bidi="ar-SA"/>
        </w:rPr>
        <w:t xml:space="preserve">المبسوط في قراءات السبع والمضبوط من اضائة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في القراءات السبع</w:t>
      </w:r>
    </w:p>
    <w:p>
      <w:pPr>
        <w:pStyle w:val="BookText"/>
        <w:rPr/>
      </w:pPr>
      <w:r>
        <w:rPr>
          <w:rFonts w:ascii="IRNazanin" w:hAnsi="IRNazanin" w:eastAsia="IRNazanin"/>
          <w:color w:val="111111"/>
          <w:sz w:val="28"/>
          <w:sz w:val="28"/>
          <w:szCs w:val="28"/>
          <w:rtl w:val="true"/>
          <w:lang w:bidi="fa-IR"/>
        </w:rPr>
        <w:t>مثنوی حیدر بیک و سنمبر</w:t>
      </w:r>
    </w:p>
    <w:p>
      <w:pPr>
        <w:pStyle w:val="BookText"/>
        <w:rPr/>
      </w:pPr>
      <w:r>
        <w:rPr>
          <w:rFonts w:ascii="IRNazanin" w:hAnsi="IRNazanin" w:eastAsia="IRNazanin"/>
          <w:color w:val="111111"/>
          <w:sz w:val="28"/>
          <w:sz w:val="28"/>
          <w:szCs w:val="28"/>
          <w:rtl w:val="true"/>
          <w:lang w:bidi="fa-IR"/>
        </w:rPr>
        <w:t xml:space="preserve">مثنوی لیلی و مجنون </w:t>
      </w:r>
      <w:r>
        <w:rPr>
          <w:rFonts w:eastAsia="IRNazanin" w:cs="IRNazanin"/>
          <w:color w:val="111111"/>
          <w:sz w:val="28"/>
          <w:szCs w:val="28"/>
          <w:lang w:bidi="fa-IR"/>
        </w:rPr>
        <w:t>13757/3</w:t>
      </w:r>
    </w:p>
    <w:p>
      <w:pPr>
        <w:pStyle w:val="BookText"/>
        <w:rPr/>
      </w:pP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lang w:bidi="fa-IR"/>
        </w:rPr>
        <w:t>13584/2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135841</w:t>
      </w:r>
      <w:r>
        <w:rPr>
          <w:rFonts w:eastAsia="IRNazanin" w:cs="IRNazanin"/>
          <w:color w:val="111111"/>
          <w:sz w:val="28"/>
          <w:szCs w:val="28"/>
          <w:rtl w:val="true"/>
          <w:lang w:bidi="fa-IR"/>
        </w:rPr>
        <w:t xml:space="preserve"> </w:t>
      </w:r>
      <w:r>
        <w:rPr>
          <w:rFonts w:eastAsia="IRNazanin" w:cs="IRNazanin"/>
          <w:color w:val="111111"/>
          <w:sz w:val="28"/>
          <w:szCs w:val="28"/>
          <w:lang w:bidi="fa-IR"/>
        </w:rPr>
        <w:t>13658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13605</w:t>
      </w:r>
    </w:p>
    <w:p>
      <w:pPr>
        <w:pStyle w:val="BookText"/>
        <w:rPr/>
      </w:pPr>
      <w:r>
        <w:rPr>
          <w:rFonts w:ascii="IRNazanin" w:hAnsi="IRNazanin" w:eastAsia="IRNazanin"/>
          <w:color w:val="111111"/>
          <w:sz w:val="28"/>
          <w:sz w:val="28"/>
          <w:szCs w:val="28"/>
          <w:rtl w:val="true"/>
          <w:lang w:bidi="fa-IR"/>
        </w:rPr>
        <w:t xml:space="preserve">مجالس آیات و اخبار </w:t>
      </w:r>
      <w:r>
        <w:rPr>
          <w:rFonts w:eastAsia="IRNazanin" w:cs="IRNazanin"/>
          <w:color w:val="111111"/>
          <w:sz w:val="28"/>
          <w:szCs w:val="28"/>
          <w:lang w:bidi="fa-IR"/>
        </w:rPr>
        <w:t>13517</w:t>
      </w:r>
    </w:p>
    <w:p>
      <w:pPr>
        <w:pStyle w:val="BookText"/>
        <w:rPr/>
      </w:pPr>
      <w:r>
        <w:rPr>
          <w:rFonts w:ascii="Amiri" w:hAnsi="Amiri" w:eastAsia="Amiri" w:cs="Amiri"/>
          <w:color w:val="111111"/>
          <w:sz w:val="28"/>
          <w:sz w:val="28"/>
          <w:szCs w:val="28"/>
          <w:rtl w:val="true"/>
          <w:lang w:bidi="ar-SA"/>
        </w:rPr>
        <w:t>مجالس المؤمنين</w:t>
      </w:r>
    </w:p>
    <w:p>
      <w:pPr>
        <w:pStyle w:val="BookText"/>
        <w:rPr/>
      </w:pPr>
      <w:r>
        <w:rPr>
          <w:rFonts w:ascii="IRNazanin" w:hAnsi="IRNazanin" w:eastAsia="IRNazanin"/>
          <w:color w:val="111111"/>
          <w:sz w:val="28"/>
          <w:sz w:val="28"/>
          <w:szCs w:val="28"/>
          <w:rtl w:val="true"/>
          <w:lang w:bidi="fa-IR"/>
        </w:rPr>
        <w:t xml:space="preserve">مجالس در تفسیر قرآن مجید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قرآن مجید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مجید </w:t>
      </w:r>
      <w:r>
        <w:rPr>
          <w:rFonts w:eastAsia="IRNazanin" w:cs="IRNazanin"/>
          <w:color w:val="111111"/>
          <w:sz w:val="28"/>
          <w:szCs w:val="28"/>
          <w:lang w:bidi="fa-IR"/>
        </w:rPr>
        <w:t>13729</w:t>
      </w:r>
    </w:p>
    <w:p>
      <w:pPr>
        <w:pStyle w:val="BookText"/>
        <w:rPr/>
      </w:pPr>
      <w:r>
        <w:rPr>
          <w:rFonts w:ascii="IRNazanin" w:hAnsi="IRNazanin" w:eastAsia="IRNazanin"/>
          <w:color w:val="111111"/>
          <w:sz w:val="28"/>
          <w:sz w:val="28"/>
          <w:szCs w:val="28"/>
          <w:rtl w:val="true"/>
          <w:lang w:bidi="fa-IR"/>
        </w:rPr>
        <w:t xml:space="preserve">مجالس در زندگی و مصائب چهارده معصوم </w:t>
      </w:r>
      <w:r>
        <w:rPr>
          <w:rFonts w:eastAsia="IRNazanin" w:cs="IRNazanin"/>
          <w:color w:val="111111"/>
          <w:sz w:val="28"/>
          <w:szCs w:val="28"/>
          <w:lang w:bidi="fa-IR"/>
        </w:rPr>
        <w:t>13784</w:t>
      </w:r>
    </w:p>
    <w:p>
      <w:pPr>
        <w:pStyle w:val="BookText"/>
        <w:rPr/>
      </w:pPr>
      <w:r>
        <w:rPr>
          <w:rFonts w:ascii="IRNazanin" w:hAnsi="IRNazanin" w:eastAsia="IRNazanin"/>
          <w:color w:val="111111"/>
          <w:sz w:val="28"/>
          <w:sz w:val="28"/>
          <w:szCs w:val="28"/>
          <w:rtl w:val="true"/>
          <w:lang w:bidi="fa-IR"/>
        </w:rPr>
        <w:t xml:space="preserve">مجالس در مناقب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بستان الورديه في مناقب الفاطميه</w:t>
      </w:r>
    </w:p>
    <w:p>
      <w:pPr>
        <w:pStyle w:val="BookText"/>
        <w:rPr/>
      </w:pPr>
      <w:r>
        <w:rPr>
          <w:rFonts w:ascii="IRNazanin" w:hAnsi="IRNazanin" w:eastAsia="IRNazanin"/>
          <w:color w:val="111111"/>
          <w:sz w:val="28"/>
          <w:sz w:val="28"/>
          <w:szCs w:val="28"/>
          <w:rtl w:val="true"/>
          <w:lang w:bidi="fa-IR"/>
        </w:rPr>
        <w:t xml:space="preserve">مجمع الانشاء </w:t>
      </w:r>
      <w:r>
        <w:rPr>
          <w:rFonts w:eastAsia="IRNazanin" w:cs="IRNazanin"/>
          <w:color w:val="111111"/>
          <w:sz w:val="28"/>
          <w:szCs w:val="28"/>
          <w:lang w:bidi="fa-IR"/>
        </w:rPr>
        <w:t>13781/1</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lang w:bidi="fa-IR"/>
        </w:rPr>
        <w:t>13575</w:t>
      </w:r>
    </w:p>
    <w:p>
      <w:pPr>
        <w:pStyle w:val="BookText"/>
        <w:rPr/>
      </w:pPr>
      <w:r>
        <w:rPr>
          <w:rFonts w:ascii="IRNazanin" w:hAnsi="IRNazanin" w:eastAsia="IRNazanin"/>
          <w:color w:val="111111"/>
          <w:sz w:val="28"/>
          <w:sz w:val="28"/>
          <w:szCs w:val="28"/>
          <w:rtl w:val="true"/>
          <w:lang w:bidi="fa-IR"/>
        </w:rPr>
        <w:t xml:space="preserve">مختارنامه </w:t>
      </w:r>
      <w:r>
        <w:rPr>
          <w:rFonts w:eastAsia="IRNazanin" w:cs="IRNazanin"/>
          <w:color w:val="111111"/>
          <w:sz w:val="28"/>
          <w:szCs w:val="28"/>
          <w:lang w:bidi="fa-IR"/>
        </w:rPr>
        <w:t>13534</w:t>
      </w:r>
    </w:p>
    <w:p>
      <w:pPr>
        <w:pStyle w:val="BookText"/>
        <w:rPr/>
      </w:pPr>
      <w:r>
        <w:rPr>
          <w:rFonts w:ascii="IRNazanin" w:hAnsi="IRNazanin" w:eastAsia="IRNazanin"/>
          <w:color w:val="111111"/>
          <w:sz w:val="28"/>
          <w:sz w:val="28"/>
          <w:szCs w:val="28"/>
          <w:rtl w:val="true"/>
          <w:lang w:bidi="fa-IR"/>
        </w:rPr>
        <w:t xml:space="preserve">مختصر العروض </w:t>
      </w:r>
      <w:r>
        <w:rPr>
          <w:rFonts w:eastAsia="IRNazanin" w:cs="IRNazanin"/>
          <w:color w:val="111111"/>
          <w:sz w:val="28"/>
          <w:szCs w:val="28"/>
          <w:lang w:bidi="fa-IR"/>
        </w:rPr>
        <w:t>13631/2</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مختصر </w:t>
      </w:r>
    </w:p>
    <w:p>
      <w:pPr>
        <w:pStyle w:val="BookText"/>
        <w:rPr/>
      </w:pPr>
      <w:r>
        <w:rPr>
          <w:rFonts w:ascii="IRNazanin" w:hAnsi="IRNazanin" w:eastAsia="IRNazanin"/>
          <w:color w:val="111111"/>
          <w:sz w:val="28"/>
          <w:sz w:val="28"/>
          <w:szCs w:val="28"/>
          <w:rtl w:val="true"/>
          <w:lang w:bidi="fa-IR"/>
        </w:rPr>
        <w:t xml:space="preserve">مدحیه در تهنیت جلوس احمد شاه قاجار </w:t>
      </w:r>
      <w:r>
        <w:rPr>
          <w:rFonts w:eastAsia="IRNazanin" w:cs="IRNazanin"/>
          <w:color w:val="111111"/>
          <w:sz w:val="28"/>
          <w:szCs w:val="28"/>
          <w:lang w:bidi="fa-IR"/>
        </w:rPr>
        <w:t>13747</w:t>
      </w:r>
    </w:p>
    <w:p>
      <w:pPr>
        <w:pStyle w:val="BookText"/>
        <w:rPr/>
      </w:pPr>
      <w:r>
        <w:rPr>
          <w:rFonts w:ascii="IRNazanin" w:hAnsi="IRNazanin" w:eastAsia="IRNazanin"/>
          <w:color w:val="111111"/>
          <w:sz w:val="28"/>
          <w:sz w:val="28"/>
          <w:szCs w:val="28"/>
          <w:rtl w:val="true"/>
          <w:lang w:bidi="fa-IR"/>
        </w:rPr>
        <w:t xml:space="preserve">مدخل منظوم </w:t>
      </w:r>
      <w:r>
        <w:rPr>
          <w:rFonts w:eastAsia="IRNazanin" w:cs="IRNazanin"/>
          <w:color w:val="111111"/>
          <w:sz w:val="28"/>
          <w:szCs w:val="28"/>
          <w:lang w:bidi="fa-IR"/>
        </w:rPr>
        <w:t>13707/7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13590/3</w:t>
      </w:r>
    </w:p>
    <w:p>
      <w:pPr>
        <w:pStyle w:val="BookText"/>
        <w:rPr/>
      </w:pPr>
      <w:r>
        <w:rPr>
          <w:rFonts w:ascii="IRNazanin" w:hAnsi="IRNazanin" w:eastAsia="IRNazanin"/>
          <w:color w:val="111111"/>
          <w:sz w:val="28"/>
          <w:sz w:val="28"/>
          <w:szCs w:val="28"/>
          <w:rtl w:val="true"/>
          <w:lang w:bidi="fa-IR"/>
        </w:rPr>
        <w:t>مرات اسماء الحسنی بود و به نام خدا</w:t>
      </w:r>
    </w:p>
    <w:p>
      <w:pPr>
        <w:pStyle w:val="BookText"/>
        <w:rPr/>
      </w:pPr>
      <w:r>
        <w:rPr>
          <w:rFonts w:ascii="IRNazanin" w:hAnsi="IRNazanin" w:eastAsia="IRNazanin"/>
          <w:color w:val="111111"/>
          <w:sz w:val="28"/>
          <w:sz w:val="28"/>
          <w:szCs w:val="28"/>
          <w:rtl w:val="true"/>
          <w:lang w:bidi="fa-IR"/>
        </w:rPr>
        <w:t xml:space="preserve">مرأة الجمال و دو منظومه دیگر </w:t>
      </w:r>
      <w:r>
        <w:rPr>
          <w:rFonts w:eastAsia="IRNazanin" w:cs="IRNazanin"/>
          <w:color w:val="111111"/>
          <w:sz w:val="28"/>
          <w:szCs w:val="28"/>
          <w:lang w:bidi="fa-IR"/>
        </w:rPr>
        <w:t>137652</w:t>
      </w:r>
    </w:p>
    <w:p>
      <w:pPr>
        <w:pStyle w:val="BookText"/>
        <w:rPr/>
      </w:pPr>
      <w:r>
        <w:rPr>
          <w:rFonts w:ascii="Amiri" w:hAnsi="Amiri" w:eastAsia="Amiri" w:cs="Amiri"/>
          <w:color w:val="111111"/>
          <w:sz w:val="28"/>
          <w:sz w:val="28"/>
          <w:szCs w:val="28"/>
          <w:rtl w:val="true"/>
          <w:lang w:bidi="ar-SA"/>
        </w:rPr>
        <w:t xml:space="preserve">مرأة المحققين </w:t>
      </w:r>
      <w:r>
        <w:rPr>
          <w:rFonts w:eastAsia="Amiri" w:cs="Amiri" w:ascii="Amiri" w:hAnsi="Amiri"/>
          <w:color w:val="111111"/>
          <w:sz w:val="28"/>
          <w:szCs w:val="28"/>
          <w:lang w:bidi="ar-SA"/>
        </w:rPr>
        <w:t>137139</w:t>
      </w:r>
    </w:p>
    <w:p>
      <w:pPr>
        <w:pStyle w:val="BookText"/>
        <w:rPr/>
      </w:pPr>
      <w:r>
        <w:rPr>
          <w:rFonts w:ascii="IRNazanin" w:hAnsi="IRNazanin" w:eastAsia="IRNazanin"/>
          <w:color w:val="111111"/>
          <w:sz w:val="28"/>
          <w:sz w:val="28"/>
          <w:szCs w:val="28"/>
          <w:rtl w:val="true"/>
          <w:lang w:bidi="fa-IR"/>
        </w:rPr>
        <w:t xml:space="preserve">مراتی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13771</w:t>
      </w:r>
    </w:p>
    <w:p>
      <w:pPr>
        <w:pStyle w:val="BookText"/>
        <w:rPr/>
      </w:pPr>
      <w:r>
        <w:rPr>
          <w:rFonts w:ascii="Amiri" w:hAnsi="Amiri" w:eastAsia="Amiri" w:cs="Amiri"/>
          <w:color w:val="111111"/>
          <w:sz w:val="28"/>
          <w:sz w:val="28"/>
          <w:szCs w:val="28"/>
          <w:rtl w:val="true"/>
          <w:lang w:bidi="ar-SA"/>
        </w:rPr>
        <w:t xml:space="preserve">مراحل السالكين </w:t>
      </w:r>
      <w:r>
        <w:rPr>
          <w:rFonts w:eastAsia="Amiri" w:cs="Amiri" w:ascii="Amiri" w:hAnsi="Amiri"/>
          <w:color w:val="111111"/>
          <w:sz w:val="28"/>
          <w:szCs w:val="28"/>
          <w:lang w:bidi="ar-SA"/>
        </w:rPr>
        <w:t>13639/1</w:t>
      </w:r>
    </w:p>
    <w:p>
      <w:pPr>
        <w:pStyle w:val="BookText"/>
        <w:rPr/>
      </w:pPr>
      <w:r>
        <w:rPr>
          <w:rFonts w:ascii="IRNazanin" w:hAnsi="IRNazanin" w:eastAsia="IRNazanin"/>
          <w:color w:val="111111"/>
          <w:sz w:val="28"/>
          <w:sz w:val="28"/>
          <w:szCs w:val="28"/>
          <w:rtl w:val="true"/>
          <w:lang w:bidi="fa-IR"/>
        </w:rPr>
        <w:t xml:space="preserve">مرشد العوام </w:t>
      </w:r>
      <w:r>
        <w:rPr>
          <w:rFonts w:eastAsia="IRNazanin" w:cs="IRNazanin"/>
          <w:color w:val="111111"/>
          <w:sz w:val="28"/>
          <w:szCs w:val="28"/>
          <w:lang w:bidi="fa-IR"/>
        </w:rPr>
        <w:t>13741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13603</w:t>
      </w:r>
    </w:p>
    <w:p>
      <w:pPr>
        <w:pStyle w:val="BookText"/>
        <w:rPr/>
      </w:pPr>
      <w:r>
        <w:rPr>
          <w:rFonts w:ascii="Amiri" w:hAnsi="Amiri" w:eastAsia="Amiri" w:cs="Amiri"/>
          <w:color w:val="111111"/>
          <w:sz w:val="28"/>
          <w:sz w:val="28"/>
          <w:szCs w:val="28"/>
          <w:rtl w:val="true"/>
          <w:lang w:bidi="ar-SA"/>
        </w:rPr>
        <w:t xml:space="preserve">مسائل دينيه </w:t>
      </w:r>
      <w:r>
        <w:rPr>
          <w:rFonts w:eastAsia="Amiri" w:cs="Amiri" w:ascii="Amiri" w:hAnsi="Amiri"/>
          <w:color w:val="111111"/>
          <w:sz w:val="28"/>
          <w:szCs w:val="28"/>
          <w:lang w:bidi="ar-SA"/>
        </w:rPr>
        <w:t>13611/6</w:t>
      </w:r>
    </w:p>
    <w:p>
      <w:pPr>
        <w:pStyle w:val="BookText"/>
        <w:rPr/>
      </w:pPr>
      <w:r>
        <w:rPr>
          <w:rFonts w:ascii="Amiri" w:hAnsi="Amiri" w:eastAsia="Amiri" w:cs="Amiri"/>
          <w:color w:val="111111"/>
          <w:sz w:val="28"/>
          <w:sz w:val="28"/>
          <w:szCs w:val="28"/>
          <w:rtl w:val="true"/>
          <w:lang w:bidi="ar-SA"/>
        </w:rPr>
        <w:t xml:space="preserve">مسائل شرح وقاية </w:t>
      </w:r>
      <w:r>
        <w:rPr>
          <w:rFonts w:eastAsia="Amiri" w:cs="Amiri" w:ascii="Amiri" w:hAnsi="Amiri"/>
          <w:color w:val="111111"/>
          <w:sz w:val="28"/>
          <w:szCs w:val="28"/>
          <w:lang w:bidi="ar-SA"/>
        </w:rPr>
        <w:t>13567</w:t>
      </w:r>
    </w:p>
    <w:p>
      <w:pPr>
        <w:pStyle w:val="BookText"/>
        <w:rPr/>
      </w:pPr>
      <w:r>
        <w:rPr>
          <w:rFonts w:ascii="IRNazanin" w:hAnsi="IRNazanin" w:eastAsia="IRNazanin"/>
          <w:color w:val="111111"/>
          <w:sz w:val="28"/>
          <w:sz w:val="28"/>
          <w:szCs w:val="28"/>
          <w:rtl w:val="true"/>
          <w:lang w:bidi="fa-IR"/>
        </w:rPr>
        <w:t xml:space="preserve">مستوجبة المحامد في شرح خاتم ابی حامد </w:t>
      </w:r>
      <w:r>
        <w:rPr>
          <w:rFonts w:eastAsia="IRNazanin" w:cs="IRNazanin"/>
          <w:color w:val="111111"/>
          <w:sz w:val="28"/>
          <w:szCs w:val="28"/>
          <w:lang w:bidi="fa-IR"/>
        </w:rPr>
        <w:t>13595/13</w:t>
      </w:r>
    </w:p>
    <w:p>
      <w:pPr>
        <w:pStyle w:val="BookText"/>
        <w:rPr/>
      </w:pPr>
      <w:r>
        <w:rPr>
          <w:rFonts w:ascii="IRNazanin" w:hAnsi="IRNazanin" w:eastAsia="IRNazanin"/>
          <w:color w:val="111111"/>
          <w:sz w:val="28"/>
          <w:sz w:val="28"/>
          <w:szCs w:val="28"/>
          <w:rtl w:val="true"/>
          <w:lang w:bidi="fa-IR"/>
        </w:rPr>
        <w:t xml:space="preserve">مسیب نامه </w:t>
      </w:r>
      <w:r>
        <w:rPr>
          <w:rFonts w:eastAsia="IRNazanin" w:cs="IRNazanin"/>
          <w:color w:val="111111"/>
          <w:sz w:val="28"/>
          <w:szCs w:val="28"/>
          <w:lang w:bidi="fa-IR"/>
        </w:rPr>
        <w:t>137512</w:t>
      </w:r>
    </w:p>
    <w:p>
      <w:pPr>
        <w:pStyle w:val="BookText"/>
        <w:rPr/>
      </w:pPr>
      <w:r>
        <w:rPr>
          <w:rFonts w:ascii="Amiri" w:hAnsi="Amiri" w:eastAsia="Amiri" w:cs="Amiri"/>
          <w:color w:val="111111"/>
          <w:sz w:val="28"/>
          <w:sz w:val="28"/>
          <w:szCs w:val="28"/>
          <w:rtl w:val="true"/>
          <w:lang w:bidi="ar-SA"/>
        </w:rPr>
        <w:t xml:space="preserve">مشكاة الانوار </w:t>
      </w:r>
      <w:r>
        <w:rPr>
          <w:rFonts w:eastAsia="Amiri" w:cs="Amiri" w:ascii="Amiri" w:hAnsi="Amiri"/>
          <w:color w:val="111111"/>
          <w:sz w:val="28"/>
          <w:szCs w:val="28"/>
          <w:lang w:bidi="ar-SA"/>
        </w:rPr>
        <w:t>136643</w:t>
      </w:r>
    </w:p>
    <w:p>
      <w:pPr>
        <w:pStyle w:val="BookText"/>
        <w:rPr/>
      </w:pPr>
      <w:r>
        <w:rPr>
          <w:rFonts w:ascii="Amiri" w:hAnsi="Amiri" w:eastAsia="Amiri" w:cs="Amiri"/>
          <w:color w:val="111111"/>
          <w:sz w:val="28"/>
          <w:sz w:val="28"/>
          <w:szCs w:val="28"/>
          <w:rtl w:val="true"/>
          <w:lang w:bidi="ar-SA"/>
        </w:rPr>
        <w:t xml:space="preserve">مشكات المائل </w:t>
      </w:r>
      <w:r>
        <w:rPr>
          <w:rFonts w:eastAsia="Amiri" w:cs="Amiri" w:ascii="Amiri" w:hAnsi="Amiri"/>
          <w:color w:val="111111"/>
          <w:sz w:val="28"/>
          <w:szCs w:val="28"/>
          <w:lang w:bidi="ar-SA"/>
        </w:rPr>
        <w:t>13518</w:t>
      </w:r>
    </w:p>
    <w:p>
      <w:pPr>
        <w:pStyle w:val="BookText"/>
        <w:rPr/>
      </w:pPr>
      <w:r>
        <w:rPr>
          <w:rFonts w:ascii="Amiri" w:hAnsi="Amiri" w:eastAsia="Amiri" w:cs="Amiri"/>
          <w:color w:val="111111"/>
          <w:sz w:val="28"/>
          <w:sz w:val="28"/>
          <w:szCs w:val="28"/>
          <w:rtl w:val="true"/>
          <w:lang w:bidi="ar-SA"/>
        </w:rPr>
        <w:t xml:space="preserve">مشكلات العلوم </w:t>
      </w:r>
      <w:r>
        <w:rPr>
          <w:rFonts w:eastAsia="Amiri" w:cs="Amiri" w:ascii="Amiri" w:hAnsi="Amiri"/>
          <w:color w:val="111111"/>
          <w:sz w:val="28"/>
          <w:szCs w:val="28"/>
          <w:lang w:bidi="ar-SA"/>
        </w:rPr>
        <w:t>13613/6</w:t>
      </w:r>
    </w:p>
    <w:p>
      <w:pPr>
        <w:pStyle w:val="BookText"/>
        <w:rPr/>
      </w:pPr>
      <w:r>
        <w:rPr>
          <w:rFonts w:ascii="Amiri" w:hAnsi="Amiri" w:eastAsia="Amiri" w:cs="Amiri"/>
          <w:color w:val="111111"/>
          <w:sz w:val="28"/>
          <w:sz w:val="28"/>
          <w:szCs w:val="28"/>
          <w:rtl w:val="true"/>
          <w:lang w:bidi="ar-SA"/>
        </w:rPr>
        <w:t xml:space="preserve">مصابيح القلوب </w:t>
      </w:r>
      <w:r>
        <w:rPr>
          <w:rFonts w:eastAsia="Amiri" w:cs="Amiri" w:ascii="Amiri" w:hAnsi="Amiri"/>
          <w:color w:val="111111"/>
          <w:sz w:val="28"/>
          <w:szCs w:val="28"/>
          <w:lang w:bidi="ar-SA"/>
        </w:rPr>
        <w:t>13610</w:t>
      </w:r>
    </w:p>
    <w:p>
      <w:pPr>
        <w:pStyle w:val="BookText"/>
        <w:rPr/>
      </w:pPr>
      <w:r>
        <w:rPr>
          <w:rFonts w:ascii="Amiri" w:hAnsi="Amiri" w:eastAsia="Amiri" w:cs="Amiri"/>
          <w:color w:val="111111"/>
          <w:sz w:val="28"/>
          <w:sz w:val="28"/>
          <w:szCs w:val="28"/>
          <w:rtl w:val="true"/>
          <w:lang w:bidi="ar-SA"/>
        </w:rPr>
        <w:t xml:space="preserve">مصباح المصائب و مشكاة المناقب </w:t>
      </w:r>
      <w:r>
        <w:rPr>
          <w:rFonts w:eastAsia="Amiri" w:cs="Amiri" w:ascii="Amiri" w:hAnsi="Amiri"/>
          <w:color w:val="111111"/>
          <w:sz w:val="28"/>
          <w:szCs w:val="28"/>
          <w:lang w:bidi="ar-SA"/>
        </w:rPr>
        <w:t>13795</w:t>
      </w:r>
    </w:p>
    <w:p>
      <w:pPr>
        <w:pStyle w:val="BookText"/>
        <w:rPr/>
      </w:pP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13689</w:t>
      </w:r>
    </w:p>
    <w:p>
      <w:pPr>
        <w:pStyle w:val="BookText"/>
        <w:rPr/>
      </w:pPr>
      <w:r>
        <w:rPr>
          <w:rFonts w:ascii="Amiri" w:hAnsi="Amiri" w:eastAsia="Amiri" w:cs="Amiri"/>
          <w:color w:val="111111"/>
          <w:sz w:val="28"/>
          <w:sz w:val="28"/>
          <w:szCs w:val="28"/>
          <w:rtl w:val="true"/>
          <w:lang w:bidi="ar-SA"/>
        </w:rPr>
        <w:t xml:space="preserve">معاني الالفاظ </w:t>
      </w:r>
      <w:r>
        <w:rPr>
          <w:rFonts w:eastAsia="Amiri" w:cs="Amiri" w:ascii="Amiri" w:hAnsi="Amiri"/>
          <w:color w:val="111111"/>
          <w:sz w:val="28"/>
          <w:szCs w:val="28"/>
          <w:lang w:bidi="ar-SA"/>
        </w:rPr>
        <w:t>13768/3</w:t>
      </w:r>
    </w:p>
    <w:p>
      <w:pPr>
        <w:pStyle w:val="BookText"/>
        <w:rPr/>
      </w:pPr>
      <w:r>
        <w:rPr>
          <w:rFonts w:ascii="Amiri" w:hAnsi="Amiri" w:eastAsia="Amiri" w:cs="Amiri"/>
          <w:color w:val="111111"/>
          <w:sz w:val="28"/>
          <w:sz w:val="28"/>
          <w:szCs w:val="28"/>
          <w:rtl w:val="true"/>
          <w:lang w:bidi="ar-SA"/>
        </w:rPr>
        <w:t xml:space="preserve">المعجم في آثار ملوك العجم </w:t>
      </w:r>
      <w:r>
        <w:rPr>
          <w:rFonts w:eastAsia="Amiri" w:cs="Amiri" w:ascii="Amiri" w:hAnsi="Amiri"/>
          <w:color w:val="111111"/>
          <w:sz w:val="28"/>
          <w:szCs w:val="28"/>
          <w:lang w:bidi="ar-SA"/>
        </w:rPr>
        <w:t>13587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13596/1</w:t>
      </w:r>
    </w:p>
    <w:p>
      <w:pPr>
        <w:pStyle w:val="BookText"/>
        <w:rPr/>
      </w:pPr>
      <w:r>
        <w:rPr>
          <w:rFonts w:ascii="Amiri" w:hAnsi="Amiri" w:eastAsia="Amiri" w:cs="Amiri"/>
          <w:color w:val="111111"/>
          <w:sz w:val="28"/>
          <w:sz w:val="28"/>
          <w:szCs w:val="28"/>
          <w:rtl w:val="true"/>
          <w:lang w:bidi="ar-SA"/>
        </w:rPr>
        <w:t xml:space="preserve">المعجم في تاريخ ملوك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في آثار ملوك العجم</w:t>
      </w:r>
    </w:p>
    <w:p>
      <w:pPr>
        <w:pStyle w:val="BookText"/>
        <w:rPr/>
      </w:pPr>
      <w:r>
        <w:rPr>
          <w:rFonts w:ascii="Amiri" w:hAnsi="Amiri" w:eastAsia="Amiri" w:cs="Amiri"/>
          <w:color w:val="111111"/>
          <w:sz w:val="28"/>
          <w:sz w:val="28"/>
          <w:szCs w:val="28"/>
          <w:rtl w:val="true"/>
          <w:lang w:bidi="ar-SA"/>
        </w:rPr>
        <w:t xml:space="preserve">المعجم في معايير اشعار العجم </w:t>
      </w:r>
      <w:r>
        <w:rPr>
          <w:rFonts w:eastAsia="Amiri" w:cs="Amiri" w:ascii="Amiri" w:hAnsi="Amiri"/>
          <w:color w:val="111111"/>
          <w:sz w:val="28"/>
          <w:szCs w:val="28"/>
          <w:lang w:bidi="ar-SA"/>
        </w:rPr>
        <w:t>13788</w:t>
      </w:r>
    </w:p>
    <w:p>
      <w:pPr>
        <w:pStyle w:val="BookText"/>
        <w:rPr/>
      </w:pPr>
      <w:r>
        <w:rPr>
          <w:rFonts w:ascii="IRNazanin" w:hAnsi="IRNazanin" w:eastAsia="IRNazanin"/>
          <w:color w:val="111111"/>
          <w:sz w:val="28"/>
          <w:sz w:val="28"/>
          <w:szCs w:val="28"/>
          <w:rtl w:val="true"/>
          <w:lang w:bidi="fa-IR"/>
        </w:rPr>
        <w:t xml:space="preserve">معراج نامه </w:t>
      </w:r>
      <w:r>
        <w:rPr>
          <w:rFonts w:eastAsia="IRNazanin" w:cs="IRNazanin"/>
          <w:color w:val="111111"/>
          <w:sz w:val="28"/>
          <w:szCs w:val="28"/>
          <w:lang w:bidi="fa-IR"/>
        </w:rPr>
        <w:t>13581/2</w:t>
      </w:r>
    </w:p>
    <w:p>
      <w:pPr>
        <w:pStyle w:val="BookText"/>
        <w:rPr/>
      </w:pPr>
      <w:r>
        <w:rPr>
          <w:rFonts w:ascii="IRNazanin" w:hAnsi="IRNazanin" w:eastAsia="IRNazanin"/>
          <w:color w:val="111111"/>
          <w:sz w:val="28"/>
          <w:sz w:val="28"/>
          <w:szCs w:val="28"/>
          <w:rtl w:val="true"/>
          <w:lang w:bidi="fa-IR"/>
        </w:rPr>
        <w:t xml:space="preserve">معرفت اقالیم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در معرفت اقالیم</w:t>
      </w:r>
    </w:p>
    <w:p>
      <w:pPr>
        <w:pStyle w:val="BookText"/>
        <w:rPr/>
      </w:pPr>
      <w:r>
        <w:rPr>
          <w:rFonts w:ascii="IRNazanin" w:hAnsi="IRNazanin" w:eastAsia="IRNazanin"/>
          <w:color w:val="111111"/>
          <w:sz w:val="28"/>
          <w:sz w:val="28"/>
          <w:szCs w:val="28"/>
          <w:rtl w:val="true"/>
          <w:lang w:bidi="fa-IR"/>
        </w:rPr>
        <w:t xml:space="preserve">معرفت تقویم </w:t>
      </w:r>
      <w:r>
        <w:rPr>
          <w:rFonts w:eastAsia="IRNazanin" w:cs="IRNazanin"/>
          <w:color w:val="111111"/>
          <w:sz w:val="28"/>
          <w:szCs w:val="28"/>
          <w:lang w:bidi="fa-IR"/>
        </w:rPr>
        <w:t>13568/1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13707/8</w:t>
      </w:r>
    </w:p>
    <w:p>
      <w:pPr>
        <w:pStyle w:val="BookText"/>
        <w:rPr/>
      </w:pPr>
      <w:r>
        <w:rPr>
          <w:rFonts w:ascii="IRNazanin" w:hAnsi="IRNazanin" w:eastAsia="IRNazanin"/>
          <w:color w:val="111111"/>
          <w:sz w:val="28"/>
          <w:sz w:val="28"/>
          <w:szCs w:val="28"/>
          <w:rtl w:val="true"/>
          <w:lang w:bidi="fa-IR"/>
        </w:rPr>
        <w:t xml:space="preserve">معمای منظوم </w:t>
      </w:r>
      <w:r>
        <w:rPr>
          <w:rFonts w:eastAsia="IRNazanin" w:cs="IRNazanin"/>
          <w:color w:val="111111"/>
          <w:sz w:val="28"/>
          <w:szCs w:val="28"/>
          <w:lang w:bidi="fa-IR"/>
        </w:rPr>
        <w:t>13778/1</w:t>
      </w:r>
    </w:p>
    <w:p>
      <w:pPr>
        <w:pStyle w:val="BookText"/>
        <w:rPr/>
      </w:pPr>
      <w:r>
        <w:rPr>
          <w:rFonts w:ascii="IRNazanin" w:hAnsi="IRNazanin" w:eastAsia="IRNazanin"/>
          <w:color w:val="111111"/>
          <w:sz w:val="28"/>
          <w:sz w:val="28"/>
          <w:szCs w:val="28"/>
          <w:rtl w:val="true"/>
          <w:lang w:bidi="fa-IR"/>
        </w:rPr>
        <w:t xml:space="preserve">معمای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معمیات اسماء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نام خدا</w:t>
      </w:r>
    </w:p>
    <w:p>
      <w:pPr>
        <w:pStyle w:val="BookText"/>
        <w:rPr/>
      </w:pP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الغيوب</w:t>
      </w:r>
    </w:p>
    <w:p>
      <w:pPr>
        <w:pStyle w:val="BookText"/>
        <w:rPr/>
      </w:pPr>
      <w:r>
        <w:rPr>
          <w:rFonts w:ascii="Amiri" w:hAnsi="Amiri" w:eastAsia="Amiri" w:cs="Amiri"/>
          <w:color w:val="111111"/>
          <w:sz w:val="28"/>
          <w:sz w:val="28"/>
          <w:szCs w:val="28"/>
          <w:rtl w:val="true"/>
          <w:lang w:bidi="ar-SA"/>
        </w:rPr>
        <w:t xml:space="preserve">مفاتيح الغيوب </w:t>
      </w:r>
      <w:r>
        <w:rPr>
          <w:rFonts w:eastAsia="Amiri" w:cs="Amiri" w:ascii="Amiri" w:hAnsi="Amiri"/>
          <w:color w:val="111111"/>
          <w:sz w:val="28"/>
          <w:szCs w:val="28"/>
          <w:lang w:bidi="ar-SA"/>
        </w:rPr>
        <w:t>13682</w:t>
      </w:r>
    </w:p>
    <w:p>
      <w:pPr>
        <w:pStyle w:val="BookText"/>
        <w:rPr/>
      </w:pPr>
      <w:r>
        <w:rPr>
          <w:rFonts w:ascii="Amiri" w:hAnsi="Amiri" w:eastAsia="Amiri" w:cs="Amiri"/>
          <w:color w:val="111111"/>
          <w:sz w:val="28"/>
          <w:sz w:val="28"/>
          <w:szCs w:val="28"/>
          <w:rtl w:val="true"/>
          <w:lang w:bidi="ar-SA"/>
        </w:rPr>
        <w:t xml:space="preserve">مفاوضات عبدالبهاء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الابهى في مفاوضات عبدالبهاء</w:t>
      </w:r>
    </w:p>
    <w:p>
      <w:pPr>
        <w:pStyle w:val="BookText"/>
        <w:rPr/>
      </w:pPr>
      <w:r>
        <w:rPr>
          <w:rFonts w:ascii="Amiri" w:hAnsi="Amiri" w:eastAsia="Amiri" w:cs="Amiri"/>
          <w:color w:val="111111"/>
          <w:sz w:val="28"/>
          <w:sz w:val="28"/>
          <w:szCs w:val="28"/>
          <w:rtl w:val="true"/>
          <w:lang w:bidi="ar-SA"/>
        </w:rPr>
        <w:t xml:space="preserve">مفردة في اثبات أن علم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برهانية</w:t>
      </w:r>
    </w:p>
    <w:p>
      <w:pPr>
        <w:pStyle w:val="BookText"/>
        <w:rPr/>
      </w:pPr>
      <w:r>
        <w:rPr>
          <w:rFonts w:ascii="Amiri" w:hAnsi="Amiri" w:eastAsia="Amiri" w:cs="Amiri"/>
          <w:color w:val="111111"/>
          <w:sz w:val="28"/>
          <w:sz w:val="28"/>
          <w:szCs w:val="28"/>
          <w:rtl w:val="true"/>
          <w:lang w:bidi="ar-SA"/>
        </w:rPr>
        <w:t xml:space="preserve">مقباس المصابيح </w:t>
      </w:r>
      <w:r>
        <w:rPr>
          <w:rFonts w:eastAsia="Amiri" w:cs="Amiri" w:ascii="Amiri" w:hAnsi="Amiri"/>
          <w:color w:val="111111"/>
          <w:sz w:val="28"/>
          <w:szCs w:val="28"/>
          <w:lang w:bidi="ar-SA"/>
        </w:rPr>
        <w:t>13620/1</w:t>
      </w:r>
    </w:p>
    <w:p>
      <w:pPr>
        <w:pStyle w:val="BookText"/>
        <w:rPr/>
      </w:pPr>
      <w:r>
        <w:rPr>
          <w:rFonts w:ascii="IRNazanin" w:hAnsi="IRNazanin" w:eastAsia="IRNazanin"/>
          <w:color w:val="111111"/>
          <w:sz w:val="28"/>
          <w:sz w:val="28"/>
          <w:szCs w:val="28"/>
          <w:rtl w:val="true"/>
          <w:lang w:bidi="fa-IR"/>
        </w:rPr>
        <w:t xml:space="preserve">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13683</w:t>
      </w:r>
      <w:r>
        <w:rPr>
          <w:rFonts w:eastAsia="IRNazanin" w:cs="IRNazanin"/>
          <w:color w:val="111111"/>
          <w:sz w:val="28"/>
          <w:szCs w:val="28"/>
          <w:rtl w:val="true"/>
          <w:lang w:bidi="fa-IR"/>
        </w:rPr>
        <w:t xml:space="preserve"> </w:t>
      </w:r>
      <w:r>
        <w:rPr>
          <w:rFonts w:eastAsia="IRNazanin" w:cs="IRNazanin"/>
          <w:color w:val="111111"/>
          <w:sz w:val="28"/>
          <w:szCs w:val="28"/>
          <w:lang w:bidi="fa-IR"/>
        </w:rPr>
        <w:t>13615</w:t>
      </w:r>
      <w:r>
        <w:rPr>
          <w:rFonts w:eastAsia="IRNazanin" w:cs="IRNazanin"/>
          <w:color w:val="111111"/>
          <w:sz w:val="28"/>
          <w:szCs w:val="28"/>
          <w:rtl w:val="true"/>
          <w:lang w:bidi="fa-IR"/>
        </w:rPr>
        <w:t xml:space="preserve"> </w:t>
      </w:r>
      <w:r>
        <w:rPr>
          <w:rFonts w:eastAsia="IRNazanin" w:cs="IRNazanin"/>
          <w:color w:val="111111"/>
          <w:sz w:val="28"/>
          <w:szCs w:val="28"/>
          <w:lang w:bidi="fa-IR"/>
        </w:rPr>
        <w:t>13752/2</w:t>
      </w:r>
      <w:r>
        <w:rPr>
          <w:rFonts w:eastAsia="IRNazanin" w:cs="IRNazanin"/>
          <w:color w:val="111111"/>
          <w:sz w:val="28"/>
          <w:szCs w:val="28"/>
          <w:rtl w:val="true"/>
          <w:lang w:bidi="fa-IR"/>
        </w:rPr>
        <w:t xml:space="preserve"> </w:t>
      </w:r>
      <w:r>
        <w:rPr>
          <w:rFonts w:eastAsia="IRNazanin" w:cs="IRNazanin"/>
          <w:color w:val="111111"/>
          <w:sz w:val="28"/>
          <w:szCs w:val="28"/>
          <w:lang w:bidi="fa-IR"/>
        </w:rPr>
        <w:t>13752/1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13715/1</w:t>
      </w:r>
    </w:p>
    <w:p>
      <w:pPr>
        <w:pStyle w:val="BookText"/>
        <w:rPr/>
      </w:pPr>
      <w:r>
        <w:rPr>
          <w:rFonts w:ascii="Amiri" w:hAnsi="Amiri" w:eastAsia="Amiri" w:cs="Amiri"/>
          <w:color w:val="111111"/>
          <w:sz w:val="28"/>
          <w:sz w:val="28"/>
          <w:szCs w:val="28"/>
          <w:rtl w:val="true"/>
          <w:lang w:bidi="ar-SA"/>
        </w:rPr>
        <w:t xml:space="preserve">المقدمة الجزرية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الجزرية</w:t>
      </w:r>
    </w:p>
    <w:p>
      <w:pPr>
        <w:pStyle w:val="BookText"/>
        <w:rPr/>
      </w:pPr>
      <w:r>
        <w:rPr>
          <w:rFonts w:ascii="IRNazanin" w:hAnsi="IRNazanin" w:eastAsia="IRNazanin"/>
          <w:color w:val="111111"/>
          <w:sz w:val="28"/>
          <w:sz w:val="28"/>
          <w:szCs w:val="28"/>
          <w:rtl w:val="true"/>
          <w:lang w:bidi="fa-IR"/>
        </w:rPr>
        <w:t xml:space="preserve">مناجات نامه </w:t>
      </w:r>
      <w:r>
        <w:rPr>
          <w:rFonts w:eastAsia="IRNazanin" w:cs="IRNazanin"/>
          <w:color w:val="111111"/>
          <w:sz w:val="28"/>
          <w:szCs w:val="28"/>
          <w:lang w:bidi="fa-IR"/>
        </w:rPr>
        <w:t>13644</w:t>
      </w:r>
    </w:p>
    <w:p>
      <w:pPr>
        <w:pStyle w:val="BookText"/>
        <w:rPr/>
      </w:pPr>
      <w:r>
        <w:rPr>
          <w:rFonts w:ascii="IRNazanin" w:hAnsi="IRNazanin" w:eastAsia="IRNazanin"/>
          <w:color w:val="111111"/>
          <w:sz w:val="28"/>
          <w:sz w:val="28"/>
          <w:szCs w:val="28"/>
          <w:rtl w:val="true"/>
          <w:lang w:bidi="fa-IR"/>
        </w:rPr>
        <w:t xml:space="preserve">منازل قمر و معرفته </w:t>
      </w:r>
      <w:r>
        <w:rPr>
          <w:rFonts w:eastAsia="IRNazanin" w:cs="IRNazanin"/>
          <w:color w:val="111111"/>
          <w:sz w:val="28"/>
          <w:szCs w:val="28"/>
          <w:lang w:bidi="fa-IR"/>
        </w:rPr>
        <w:t>137564</w:t>
      </w:r>
    </w:p>
    <w:p>
      <w:p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lang w:bidi="fa-IR"/>
        </w:rPr>
        <w:t>13737/1</w:t>
      </w:r>
    </w:p>
    <w:p>
      <w:pPr>
        <w:pStyle w:val="BookText"/>
        <w:rPr/>
      </w:pPr>
      <w:r>
        <w:rPr>
          <w:rFonts w:ascii="IRNazanin" w:hAnsi="IRNazanin" w:eastAsia="IRNazanin"/>
          <w:color w:val="111111"/>
          <w:sz w:val="28"/>
          <w:sz w:val="28"/>
          <w:szCs w:val="28"/>
          <w:rtl w:val="true"/>
          <w:lang w:bidi="fa-IR"/>
        </w:rPr>
        <w:t xml:space="preserve">منتخب المزار في تحقيق أولاد 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13622/2</w:t>
      </w:r>
    </w:p>
    <w:p>
      <w:pPr>
        <w:pStyle w:val="BookText"/>
        <w:rPr/>
      </w:pPr>
      <w:r>
        <w:rPr>
          <w:rFonts w:ascii="Amiri" w:hAnsi="Amiri" w:eastAsia="Amiri" w:cs="Amiri"/>
          <w:color w:val="111111"/>
          <w:sz w:val="28"/>
          <w:sz w:val="28"/>
          <w:szCs w:val="28"/>
          <w:rtl w:val="true"/>
          <w:lang w:bidi="ar-SA"/>
        </w:rPr>
        <w:t xml:space="preserve">منتخب برهان الكفاية </w:t>
      </w:r>
      <w:r>
        <w:rPr>
          <w:rFonts w:eastAsia="Amiri" w:cs="Amiri" w:ascii="Amiri" w:hAnsi="Amiri"/>
          <w:color w:val="111111"/>
          <w:sz w:val="28"/>
          <w:szCs w:val="28"/>
          <w:lang w:bidi="ar-SA"/>
        </w:rPr>
        <w:t>13727/1</w:t>
      </w:r>
    </w:p>
    <w:p>
      <w:pPr>
        <w:pStyle w:val="BookText"/>
        <w:rPr/>
      </w:pPr>
      <w:r>
        <w:rPr>
          <w:rFonts w:ascii="IRNazanin" w:hAnsi="IRNazanin" w:eastAsia="IRNazanin"/>
          <w:color w:val="111111"/>
          <w:sz w:val="28"/>
          <w:sz w:val="28"/>
          <w:szCs w:val="28"/>
          <w:rtl w:val="true"/>
          <w:lang w:bidi="fa-IR"/>
        </w:rPr>
        <w:t xml:space="preserve">منتخب جام جم </w:t>
      </w:r>
      <w:r>
        <w:rPr>
          <w:rFonts w:eastAsia="IRNazanin" w:cs="IRNazanin"/>
          <w:color w:val="111111"/>
          <w:sz w:val="28"/>
          <w:szCs w:val="28"/>
          <w:lang w:bidi="fa-IR"/>
        </w:rPr>
        <w:t>13709/2</w:t>
      </w:r>
    </w:p>
    <w:p>
      <w:pPr>
        <w:pStyle w:val="BookText"/>
        <w:rPr/>
      </w:pPr>
      <w:r>
        <w:rPr>
          <w:rFonts w:ascii="IRNazanin" w:hAnsi="IRNazanin" w:eastAsia="IRNazanin"/>
          <w:color w:val="111111"/>
          <w:sz w:val="28"/>
          <w:sz w:val="28"/>
          <w:szCs w:val="28"/>
          <w:rtl w:val="true"/>
          <w:lang w:bidi="fa-IR"/>
        </w:rPr>
        <w:t xml:space="preserve">منتخب فرهنگ جهانگیری </w:t>
      </w:r>
      <w:r>
        <w:rPr>
          <w:rFonts w:eastAsia="IRNazanin" w:cs="IRNazanin"/>
          <w:color w:val="111111"/>
          <w:sz w:val="28"/>
          <w:szCs w:val="28"/>
          <w:lang w:bidi="fa-IR"/>
        </w:rPr>
        <w:t>13635</w:t>
      </w:r>
    </w:p>
    <w:p>
      <w:pPr>
        <w:pStyle w:val="BookText"/>
        <w:rPr/>
      </w:pPr>
      <w:r>
        <w:rPr>
          <w:rFonts w:ascii="Amiri" w:hAnsi="Amiri" w:eastAsia="Amiri" w:cs="Amiri"/>
          <w:color w:val="111111"/>
          <w:sz w:val="28"/>
          <w:sz w:val="28"/>
          <w:szCs w:val="28"/>
          <w:rtl w:val="true"/>
          <w:lang w:bidi="ar-SA"/>
        </w:rPr>
        <w:t xml:space="preserve">منتخب مصباح الهداية و انوار الولاية </w:t>
      </w:r>
      <w:r>
        <w:rPr>
          <w:rFonts w:eastAsia="Amiri" w:cs="Amiri" w:ascii="Amiri" w:hAnsi="Amiri"/>
          <w:color w:val="111111"/>
          <w:sz w:val="28"/>
          <w:szCs w:val="28"/>
          <w:lang w:bidi="ar-SA"/>
        </w:rPr>
        <w:t>13684/2</w:t>
      </w:r>
    </w:p>
    <w:p>
      <w:pPr>
        <w:pStyle w:val="BookText"/>
        <w:rPr/>
      </w:pPr>
      <w:r>
        <w:rPr>
          <w:rFonts w:ascii="Amiri" w:hAnsi="Amiri" w:eastAsia="Amiri" w:cs="Amiri"/>
          <w:color w:val="111111"/>
          <w:sz w:val="28"/>
          <w:sz w:val="28"/>
          <w:szCs w:val="28"/>
          <w:rtl w:val="true"/>
          <w:lang w:bidi="ar-SA"/>
        </w:rPr>
        <w:t xml:space="preserve">منتخب مقطع تكميل الصناعة </w:t>
      </w:r>
      <w:r>
        <w:rPr>
          <w:rFonts w:eastAsia="Amiri" w:cs="Amiri" w:ascii="Amiri" w:hAnsi="Amiri"/>
          <w:color w:val="111111"/>
          <w:sz w:val="28"/>
          <w:szCs w:val="28"/>
          <w:lang w:bidi="ar-SA"/>
        </w:rPr>
        <w:t>136313</w:t>
      </w:r>
    </w:p>
    <w:p>
      <w:pPr>
        <w:pStyle w:val="BookText"/>
        <w:rPr/>
      </w:pPr>
      <w:r>
        <w:rPr>
          <w:rFonts w:ascii="IRNazanin" w:hAnsi="IRNazanin" w:eastAsia="IRNazanin"/>
          <w:color w:val="111111"/>
          <w:sz w:val="28"/>
          <w:sz w:val="28"/>
          <w:szCs w:val="28"/>
          <w:rtl w:val="true"/>
          <w:lang w:bidi="fa-IR"/>
        </w:rPr>
        <w:t>منتخب با خلاصه شاهنامه و تاریخ دلگشای</w:t>
      </w:r>
    </w:p>
    <w:p>
      <w:pPr>
        <w:pStyle w:val="BookText"/>
        <w:rPr/>
      </w:pPr>
      <w:r>
        <w:rPr>
          <w:rFonts w:ascii="IRNazanin" w:hAnsi="IRNazanin" w:eastAsia="IRNazanin"/>
          <w:color w:val="111111"/>
          <w:sz w:val="28"/>
          <w:sz w:val="28"/>
          <w:szCs w:val="28"/>
          <w:rtl w:val="true"/>
          <w:lang w:bidi="fa-IR"/>
        </w:rPr>
        <w:t>منتخب با خلاصه شاهنامه و تاریخ دلگشای</w:t>
      </w:r>
    </w:p>
    <w:p>
      <w:pPr>
        <w:pStyle w:val="BookText"/>
        <w:rPr/>
      </w:pPr>
      <w:r>
        <w:rPr>
          <w:rFonts w:ascii="IRNazanin" w:hAnsi="IRNazanin" w:eastAsia="IRNazanin"/>
          <w:color w:val="111111"/>
          <w:sz w:val="28"/>
          <w:sz w:val="28"/>
          <w:szCs w:val="28"/>
          <w:rtl w:val="true"/>
          <w:lang w:bidi="fa-IR"/>
        </w:rPr>
        <w:t>شمشیرخانی</w:t>
      </w:r>
    </w:p>
    <w:p>
      <w:pPr>
        <w:pStyle w:val="BookText"/>
        <w:rPr/>
      </w:pPr>
      <w:r>
        <w:rPr>
          <w:rFonts w:ascii="IRNazanin" w:hAnsi="IRNazanin" w:eastAsia="IRNazanin"/>
          <w:color w:val="111111"/>
          <w:sz w:val="28"/>
          <w:sz w:val="28"/>
          <w:szCs w:val="28"/>
          <w:rtl w:val="true"/>
          <w:lang w:bidi="fa-IR"/>
        </w:rPr>
        <w:t xml:space="preserve">منشات </w:t>
      </w:r>
      <w:r>
        <w:rPr>
          <w:rFonts w:eastAsia="IRNazanin" w:cs="IRNazanin"/>
          <w:color w:val="111111"/>
          <w:sz w:val="28"/>
          <w:szCs w:val="28"/>
          <w:lang w:bidi="fa-IR"/>
        </w:rPr>
        <w:t>136321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13725/2</w:t>
      </w:r>
    </w:p>
    <w:p>
      <w:pPr>
        <w:pStyle w:val="BookText"/>
        <w:rPr/>
      </w:pPr>
      <w:r>
        <w:rPr>
          <w:rFonts w:ascii="IRNazanin" w:hAnsi="IRNazanin" w:eastAsia="IRNazanin"/>
          <w:color w:val="111111"/>
          <w:sz w:val="28"/>
          <w:sz w:val="28"/>
          <w:szCs w:val="28"/>
          <w:rtl w:val="true"/>
          <w:lang w:bidi="fa-IR"/>
        </w:rPr>
        <w:t>منشات ، مجمع الانشاء</w:t>
      </w:r>
    </w:p>
    <w:p>
      <w:pPr>
        <w:pStyle w:val="BookText"/>
        <w:rPr/>
      </w:pPr>
      <w:r>
        <w:rPr>
          <w:rFonts w:ascii="Amiri" w:hAnsi="Amiri" w:eastAsia="Amiri" w:cs="Amiri"/>
          <w:color w:val="111111"/>
          <w:sz w:val="28"/>
          <w:sz w:val="28"/>
          <w:szCs w:val="28"/>
          <w:rtl w:val="true"/>
          <w:lang w:bidi="ar-SA"/>
        </w:rPr>
        <w:t xml:space="preserve">منظومة الجزرية </w:t>
      </w:r>
      <w:r>
        <w:rPr>
          <w:rFonts w:eastAsia="Amiri" w:cs="Amiri" w:ascii="Amiri" w:hAnsi="Amiri"/>
          <w:color w:val="111111"/>
          <w:sz w:val="28"/>
          <w:szCs w:val="28"/>
          <w:lang w:bidi="ar-SA"/>
        </w:rPr>
        <w:t>13779/2</w:t>
      </w:r>
    </w:p>
    <w:p>
      <w:pPr>
        <w:pStyle w:val="BookText"/>
        <w:rPr/>
      </w:pPr>
      <w:r>
        <w:rPr>
          <w:rFonts w:ascii="IRNazanin" w:hAnsi="IRNazanin" w:eastAsia="IRNazanin"/>
          <w:color w:val="111111"/>
          <w:sz w:val="28"/>
          <w:sz w:val="28"/>
          <w:szCs w:val="28"/>
          <w:rtl w:val="true"/>
          <w:lang w:bidi="fa-IR"/>
        </w:rPr>
        <w:t xml:space="preserve">منظومه در تجوید قرآن </w:t>
      </w:r>
      <w:r>
        <w:rPr>
          <w:rFonts w:eastAsia="IRNazanin" w:cs="IRNazanin"/>
          <w:color w:val="111111"/>
          <w:sz w:val="28"/>
          <w:szCs w:val="28"/>
          <w:lang w:bidi="fa-IR"/>
        </w:rPr>
        <w:t>13600/8</w:t>
      </w:r>
    </w:p>
    <w:p>
      <w:pPr>
        <w:pStyle w:val="BookText"/>
        <w:rPr/>
      </w:pPr>
      <w:r>
        <w:rPr>
          <w:rFonts w:ascii="IRNazanin" w:hAnsi="IRNazanin" w:eastAsia="IRNazanin"/>
          <w:color w:val="111111"/>
          <w:sz w:val="28"/>
          <w:sz w:val="28"/>
          <w:szCs w:val="28"/>
          <w:rtl w:val="true"/>
          <w:lang w:bidi="fa-IR"/>
        </w:rPr>
        <w:t xml:space="preserve">منظومه در طب </w:t>
      </w:r>
      <w:r>
        <w:rPr>
          <w:rFonts w:eastAsia="IRNazanin" w:cs="IRNazanin"/>
          <w:color w:val="111111"/>
          <w:sz w:val="28"/>
          <w:szCs w:val="28"/>
          <w:lang w:bidi="fa-IR"/>
        </w:rPr>
        <w:t>13613:2</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منظومه در کیمیا </w:t>
      </w:r>
      <w:r>
        <w:rPr>
          <w:rFonts w:eastAsia="IRNazanin" w:cs="IRNazanin"/>
          <w:color w:val="111111"/>
          <w:sz w:val="28"/>
          <w:szCs w:val="28"/>
          <w:lang w:bidi="fa-IR"/>
        </w:rPr>
        <w:t>13595/4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منظومه در مدح مؤید الدوله ابوالفتح میرزا</w:t>
      </w:r>
    </w:p>
    <w:p>
      <w:pPr>
        <w:pStyle w:val="BookText"/>
        <w:rPr/>
      </w:pPr>
      <w:r>
        <w:rPr>
          <w:rFonts w:ascii="IRNazanin" w:hAnsi="IRNazanin" w:eastAsia="IRNazanin"/>
          <w:color w:val="111111"/>
          <w:sz w:val="28"/>
          <w:sz w:val="28"/>
          <w:szCs w:val="28"/>
          <w:rtl w:val="true"/>
          <w:lang w:bidi="fa-IR"/>
        </w:rPr>
        <w:t xml:space="preserve">منظومه در معرفت اقالیم منظومه در معما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معمای منظوم</w:t>
      </w:r>
    </w:p>
    <w:p>
      <w:pPr>
        <w:pStyle w:val="BookText"/>
        <w:rPr/>
      </w:pPr>
      <w:r>
        <w:rPr>
          <w:rFonts w:ascii="IRNazanin" w:hAnsi="IRNazanin" w:eastAsia="IRNazanin"/>
          <w:color w:val="111111"/>
          <w:sz w:val="28"/>
          <w:sz w:val="28"/>
          <w:szCs w:val="28"/>
          <w:rtl w:val="true"/>
          <w:lang w:bidi="fa-IR"/>
        </w:rPr>
        <w:t xml:space="preserve">المنقى منفى </w:t>
      </w:r>
      <w:r>
        <w:rPr>
          <w:rFonts w:eastAsia="IRNazanin" w:cs="IRNazanin"/>
          <w:color w:val="111111"/>
          <w:sz w:val="28"/>
          <w:szCs w:val="28"/>
          <w:lang w:bidi="fa-IR"/>
        </w:rPr>
        <w:t>13555</w:t>
      </w:r>
    </w:p>
    <w:p>
      <w:pPr>
        <w:pStyle w:val="BookText"/>
        <w:rPr/>
      </w:pPr>
      <w:r>
        <w:rPr>
          <w:rFonts w:ascii="IRNazanin" w:hAnsi="IRNazanin" w:eastAsia="IRNazanin"/>
          <w:color w:val="111111"/>
          <w:sz w:val="28"/>
          <w:sz w:val="28"/>
          <w:szCs w:val="28"/>
          <w:rtl w:val="true"/>
          <w:lang w:bidi="fa-IR"/>
        </w:rPr>
        <w:t xml:space="preserve">منهاج المناهج </w:t>
      </w:r>
      <w:r>
        <w:rPr>
          <w:rFonts w:eastAsia="IRNazanin" w:cs="IRNazanin"/>
          <w:color w:val="111111"/>
          <w:sz w:val="28"/>
          <w:szCs w:val="28"/>
          <w:lang w:bidi="fa-IR"/>
        </w:rPr>
        <w:t>13754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منهج الصادقين في الرام المخالفين </w:t>
      </w:r>
      <w:r>
        <w:rPr>
          <w:rFonts w:eastAsia="Amiri" w:cs="Amiri" w:ascii="Amiri" w:hAnsi="Amiri"/>
          <w:color w:val="111111"/>
          <w:sz w:val="28"/>
          <w:szCs w:val="28"/>
          <w:lang w:bidi="ar-SA"/>
        </w:rPr>
        <w:t>13515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13759/1</w:t>
      </w:r>
    </w:p>
    <w:p>
      <w:pPr>
        <w:pStyle w:val="BookText"/>
        <w:rPr/>
      </w:pPr>
      <w:r>
        <w:rPr>
          <w:rFonts w:ascii="Amiri" w:hAnsi="Amiri" w:eastAsia="Amiri" w:cs="Amiri"/>
          <w:color w:val="111111"/>
          <w:sz w:val="28"/>
          <w:sz w:val="28"/>
          <w:szCs w:val="28"/>
          <w:rtl w:val="true"/>
          <w:lang w:bidi="ar-SA"/>
        </w:rPr>
        <w:t xml:space="preserve">منهج النجاة </w:t>
      </w:r>
      <w:r>
        <w:rPr>
          <w:rFonts w:eastAsia="Amiri" w:cs="Amiri" w:ascii="Amiri" w:hAnsi="Amiri"/>
          <w:color w:val="111111"/>
          <w:sz w:val="28"/>
          <w:szCs w:val="28"/>
          <w:lang w:bidi="ar-SA"/>
        </w:rPr>
        <w:t>137137</w:t>
      </w:r>
    </w:p>
    <w:p>
      <w:pPr>
        <w:pStyle w:val="BookText"/>
        <w:rPr/>
      </w:pPr>
      <w:r>
        <w:rPr>
          <w:rFonts w:ascii="Amiri" w:hAnsi="Amiri" w:eastAsia="Amiri" w:cs="Amiri"/>
          <w:color w:val="111111"/>
          <w:sz w:val="28"/>
          <w:sz w:val="28"/>
          <w:szCs w:val="28"/>
          <w:rtl w:val="true"/>
          <w:lang w:bidi="ar-SA"/>
        </w:rPr>
        <w:t xml:space="preserve">مواهب عليه </w:t>
      </w:r>
      <w:r>
        <w:rPr>
          <w:rFonts w:eastAsia="Amiri" w:cs="Amiri" w:ascii="Amiri" w:hAnsi="Amiri"/>
          <w:color w:val="111111"/>
          <w:sz w:val="28"/>
          <w:szCs w:val="28"/>
          <w:lang w:bidi="ar-SA"/>
        </w:rPr>
        <w:t>13589</w:t>
      </w:r>
    </w:p>
    <w:p>
      <w:pPr>
        <w:pStyle w:val="BookText"/>
        <w:rPr/>
      </w:pPr>
      <w:r>
        <w:rPr>
          <w:rFonts w:ascii="IRNazanin" w:hAnsi="IRNazanin" w:eastAsia="IRNazanin"/>
          <w:color w:val="111111"/>
          <w:sz w:val="28"/>
          <w:sz w:val="28"/>
          <w:szCs w:val="28"/>
          <w:rtl w:val="true"/>
          <w:lang w:bidi="fa-IR"/>
        </w:rPr>
        <w:t>مولود نامه نور پاک</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lang w:bidi="ar-SA"/>
        </w:rPr>
        <w:t>136403</w:t>
      </w:r>
    </w:p>
    <w:p>
      <w:pPr>
        <w:pStyle w:val="BookText"/>
        <w:rPr/>
      </w:pPr>
      <w:r>
        <w:rPr>
          <w:rFonts w:ascii="IRNazanin" w:hAnsi="IRNazanin" w:eastAsia="IRNazanin"/>
          <w:color w:val="111111"/>
          <w:sz w:val="28"/>
          <w:sz w:val="28"/>
          <w:szCs w:val="28"/>
          <w:rtl w:val="true"/>
          <w:lang w:bidi="fa-IR"/>
        </w:rPr>
        <w:t xml:space="preserve">میزان الادب در معرفت الفاظ عرب </w:t>
      </w:r>
      <w:r>
        <w:rPr>
          <w:rFonts w:eastAsia="IRNazanin" w:cs="IRNazanin"/>
          <w:color w:val="111111"/>
          <w:sz w:val="28"/>
          <w:szCs w:val="28"/>
          <w:lang w:bidi="fa-IR"/>
        </w:rPr>
        <w:t>13777/1</w:t>
      </w:r>
    </w:p>
    <w:p>
      <w:pPr>
        <w:pStyle w:val="BookText"/>
        <w:rPr/>
      </w:pPr>
      <w:r>
        <w:rPr>
          <w:rFonts w:ascii="Amiri" w:hAnsi="Amiri" w:eastAsia="Amiri" w:cs="Amiri"/>
          <w:color w:val="111111"/>
          <w:sz w:val="28"/>
          <w:sz w:val="28"/>
          <w:szCs w:val="28"/>
          <w:rtl w:val="true"/>
          <w:lang w:bidi="ar-SA"/>
        </w:rPr>
        <w:t xml:space="preserve">ميزان الحساب </w:t>
      </w:r>
      <w:r>
        <w:rPr>
          <w:rFonts w:eastAsia="Amiri" w:cs="Amiri" w:ascii="Amiri" w:hAnsi="Amiri"/>
          <w:color w:val="111111"/>
          <w:sz w:val="28"/>
          <w:szCs w:val="28"/>
          <w:lang w:bidi="ar-SA"/>
        </w:rPr>
        <w:t>136172</w:t>
      </w:r>
    </w:p>
    <w:p>
      <w:pPr>
        <w:pStyle w:val="BookText"/>
        <w:rPr/>
      </w:pPr>
      <w:r>
        <w:rPr>
          <w:rFonts w:ascii="IRNazanin" w:hAnsi="IRNazanin" w:eastAsia="IRNazanin"/>
          <w:color w:val="111111"/>
          <w:sz w:val="28"/>
          <w:sz w:val="28"/>
          <w:szCs w:val="28"/>
          <w:rtl w:val="true"/>
          <w:lang w:bidi="fa-IR"/>
        </w:rPr>
        <w:t xml:space="preserve">ميزان الطبايع قطب شاهی </w:t>
      </w:r>
      <w:r>
        <w:rPr>
          <w:rFonts w:eastAsia="IRNazanin" w:cs="IRNazanin"/>
          <w:color w:val="111111"/>
          <w:sz w:val="28"/>
          <w:szCs w:val="28"/>
          <w:lang w:bidi="fa-IR"/>
        </w:rPr>
        <w:t>135588</w:t>
      </w:r>
    </w:p>
    <w:p>
      <w:pPr>
        <w:pStyle w:val="BookText"/>
        <w:rPr/>
      </w:pPr>
      <w:r>
        <w:rPr>
          <w:rFonts w:ascii="IRNazanin" w:hAnsi="IRNazanin" w:eastAsia="IRNazanin"/>
          <w:color w:val="111111"/>
          <w:sz w:val="28"/>
          <w:sz w:val="28"/>
          <w:szCs w:val="28"/>
          <w:rtl w:val="true"/>
          <w:lang w:bidi="fa-IR"/>
        </w:rPr>
        <w:t xml:space="preserve">میزان العمل اهل حکمت </w:t>
      </w:r>
      <w:r>
        <w:rPr>
          <w:rFonts w:eastAsia="IRNazanin" w:cs="IRNazanin"/>
          <w:color w:val="111111"/>
          <w:sz w:val="28"/>
          <w:szCs w:val="28"/>
          <w:lang w:bidi="fa-IR"/>
        </w:rPr>
        <w:t>137855</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lang w:bidi="ar-SA"/>
        </w:rPr>
        <w:t>13562</w:t>
      </w:r>
    </w:p>
    <w:p>
      <w:pPr>
        <w:pStyle w:val="BookText"/>
        <w:rPr/>
      </w:pPr>
      <w:r>
        <w:rPr>
          <w:rFonts w:ascii="IRNazanin" w:hAnsi="IRNazanin" w:eastAsia="IRNazanin"/>
          <w:color w:val="111111"/>
          <w:sz w:val="28"/>
          <w:sz w:val="28"/>
          <w:szCs w:val="28"/>
          <w:rtl w:val="true"/>
          <w:lang w:bidi="fa-IR"/>
        </w:rPr>
        <w:t xml:space="preserve">نان و حلوا </w:t>
      </w:r>
      <w:r>
        <w:rPr>
          <w:rFonts w:eastAsia="IRNazanin" w:cs="IRNazanin"/>
          <w:color w:val="111111"/>
          <w:sz w:val="28"/>
          <w:szCs w:val="28"/>
          <w:lang w:bidi="fa-IR"/>
        </w:rPr>
        <w:t>13772/2</w:t>
      </w:r>
      <w:r>
        <w:rPr>
          <w:rFonts w:eastAsia="IRNazanin" w:cs="IRNazanin"/>
          <w:color w:val="111111"/>
          <w:sz w:val="28"/>
          <w:szCs w:val="28"/>
          <w:rtl w:val="true"/>
          <w:lang w:bidi="fa-IR"/>
        </w:rPr>
        <w:t xml:space="preserve"> </w:t>
      </w:r>
      <w:r>
        <w:rPr>
          <w:rFonts w:eastAsia="IRNazanin" w:cs="IRNazanin"/>
          <w:color w:val="111111"/>
          <w:sz w:val="28"/>
          <w:szCs w:val="28"/>
          <w:lang w:bidi="fa-IR"/>
        </w:rPr>
        <w:t>13625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13537</w:t>
      </w:r>
    </w:p>
    <w:p>
      <w:pPr>
        <w:pStyle w:val="BookText"/>
        <w:rPr/>
      </w:pPr>
      <w:r>
        <w:rPr>
          <w:rFonts w:ascii="Amiri" w:hAnsi="Amiri" w:eastAsia="Amiri" w:cs="Amiri"/>
          <w:color w:val="111111"/>
          <w:sz w:val="28"/>
          <w:sz w:val="28"/>
          <w:szCs w:val="28"/>
          <w:rtl w:val="true"/>
          <w:lang w:bidi="ar-SA"/>
        </w:rPr>
        <w:t xml:space="preserve">نصاب الصبيان </w:t>
      </w:r>
      <w:r>
        <w:rPr>
          <w:rFonts w:eastAsia="Amiri" w:cs="Amiri" w:ascii="Amiri" w:hAnsi="Amiri"/>
          <w:color w:val="111111"/>
          <w:sz w:val="28"/>
          <w:szCs w:val="28"/>
          <w:lang w:bidi="ar-SA"/>
        </w:rPr>
        <w:t>13764</w:t>
      </w:r>
    </w:p>
    <w:p>
      <w:pPr>
        <w:pStyle w:val="BookText"/>
        <w:rPr/>
      </w:pPr>
      <w:r>
        <w:rPr>
          <w:rFonts w:ascii="Amiri" w:hAnsi="Amiri" w:eastAsia="Amiri" w:cs="Amiri"/>
          <w:color w:val="111111"/>
          <w:sz w:val="28"/>
          <w:sz w:val="28"/>
          <w:szCs w:val="28"/>
          <w:rtl w:val="true"/>
          <w:lang w:bidi="ar-SA"/>
        </w:rPr>
        <w:t xml:space="preserve">نصاب الصبيان و ملحقات ان </w:t>
      </w:r>
      <w:r>
        <w:rPr>
          <w:rFonts w:eastAsia="Amiri" w:cs="Amiri" w:ascii="Amiri" w:hAnsi="Amiri"/>
          <w:color w:val="111111"/>
          <w:sz w:val="28"/>
          <w:szCs w:val="28"/>
          <w:lang w:bidi="ar-SA"/>
        </w:rPr>
        <w:t>135901</w:t>
      </w:r>
    </w:p>
    <w:p>
      <w:pPr>
        <w:pStyle w:val="BookText"/>
        <w:rPr/>
      </w:pPr>
      <w:r>
        <w:rPr>
          <w:rFonts w:ascii="Amiri" w:hAnsi="Amiri" w:eastAsia="Amiri" w:cs="Amiri"/>
          <w:color w:val="111111"/>
          <w:sz w:val="28"/>
          <w:sz w:val="28"/>
          <w:szCs w:val="28"/>
          <w:rtl w:val="true"/>
          <w:lang w:bidi="ar-SA"/>
        </w:rPr>
        <w:t xml:space="preserve">نصايح الملوك في السير والسلوك </w:t>
      </w:r>
      <w:r>
        <w:rPr>
          <w:rFonts w:eastAsia="Amiri" w:cs="Amiri" w:ascii="Amiri" w:hAnsi="Amiri"/>
          <w:color w:val="111111"/>
          <w:sz w:val="28"/>
          <w:szCs w:val="28"/>
          <w:lang w:bidi="ar-SA"/>
        </w:rPr>
        <w:t>13637</w:t>
      </w:r>
    </w:p>
    <w:p>
      <w:pPr>
        <w:pStyle w:val="BookText"/>
        <w:rPr/>
      </w:pPr>
      <w:r>
        <w:rPr>
          <w:rFonts w:ascii="Amiri" w:hAnsi="Amiri" w:eastAsia="Amiri" w:cs="Amiri"/>
          <w:color w:val="111111"/>
          <w:sz w:val="28"/>
          <w:sz w:val="28"/>
          <w:szCs w:val="28"/>
          <w:rtl w:val="true"/>
          <w:lang w:bidi="ar-SA"/>
        </w:rPr>
        <w:t>الصايح لقمان ، بند لقمان</w:t>
      </w:r>
    </w:p>
    <w:p>
      <w:pPr>
        <w:pStyle w:val="BookText"/>
        <w:rPr/>
      </w:pPr>
      <w:r>
        <w:rPr>
          <w:rFonts w:ascii="IRNazanin" w:hAnsi="IRNazanin" w:eastAsia="IRNazanin"/>
          <w:color w:val="111111"/>
          <w:sz w:val="28"/>
          <w:sz w:val="28"/>
          <w:szCs w:val="28"/>
          <w:rtl w:val="true"/>
          <w:lang w:bidi="fa-IR"/>
        </w:rPr>
        <w:t xml:space="preserve">نود و به نام خدا </w:t>
      </w:r>
      <w:r>
        <w:rPr>
          <w:rFonts w:eastAsia="IRNazanin" w:cs="IRNazanin"/>
          <w:color w:val="111111"/>
          <w:sz w:val="28"/>
          <w:szCs w:val="28"/>
          <w:lang w:bidi="fa-IR"/>
        </w:rPr>
        <w:t>13613/3</w:t>
      </w:r>
    </w:p>
    <w:p>
      <w:pPr>
        <w:pStyle w:val="BookText"/>
        <w:rPr/>
      </w:pPr>
      <w:r>
        <w:rPr>
          <w:rFonts w:ascii="Amiri" w:hAnsi="Amiri" w:eastAsia="Amiri" w:cs="Amiri"/>
          <w:color w:val="111111"/>
          <w:sz w:val="28"/>
          <w:sz w:val="28"/>
          <w:szCs w:val="28"/>
          <w:rtl w:val="true"/>
          <w:lang w:bidi="ar-SA"/>
        </w:rPr>
        <w:t>نور الابهي في مفاوضات عبدالبهاء</w:t>
      </w:r>
      <w:r>
        <w:rPr>
          <w:rFonts w:eastAsia="Amiri" w:cs="Amiri" w:ascii="Amiri" w:hAnsi="Amiri"/>
          <w:color w:val="111111"/>
          <w:sz w:val="28"/>
          <w:szCs w:val="28"/>
          <w:lang w:bidi="ar-SA"/>
        </w:rPr>
        <w:t>13604</w:t>
      </w:r>
    </w:p>
    <w:p>
      <w:pPr>
        <w:pStyle w:val="BookText"/>
        <w:rPr/>
      </w:pPr>
      <w:r>
        <w:rPr>
          <w:rFonts w:ascii="IRNazanin" w:hAnsi="IRNazanin" w:eastAsia="IRNazanin"/>
          <w:color w:val="111111"/>
          <w:sz w:val="28"/>
          <w:sz w:val="28"/>
          <w:szCs w:val="28"/>
          <w:rtl w:val="true"/>
          <w:lang w:bidi="fa-IR"/>
        </w:rPr>
        <w:t xml:space="preserve">نور پاک </w:t>
      </w:r>
      <w:r>
        <w:rPr>
          <w:rFonts w:eastAsia="IRNazanin" w:cs="IRNazanin"/>
          <w:color w:val="111111"/>
          <w:sz w:val="28"/>
          <w:szCs w:val="28"/>
          <w:lang w:bidi="fa-IR"/>
        </w:rPr>
        <w:t>13783/3</w:t>
      </w:r>
    </w:p>
    <w:p>
      <w:pPr>
        <w:pStyle w:val="BookText"/>
        <w:rPr/>
      </w:pPr>
      <w:r>
        <w:rPr>
          <w:rFonts w:ascii="IRNazanin" w:hAnsi="IRNazanin" w:eastAsia="IRNazanin"/>
          <w:color w:val="111111"/>
          <w:sz w:val="28"/>
          <w:sz w:val="28"/>
          <w:szCs w:val="28"/>
          <w:rtl w:val="true"/>
          <w:lang w:bidi="fa-IR"/>
        </w:rPr>
        <w:t xml:space="preserve">نورس </w:t>
      </w:r>
      <w:r>
        <w:rPr>
          <w:rFonts w:eastAsia="IRNazanin" w:cs="IRNazanin"/>
          <w:color w:val="111111"/>
          <w:sz w:val="28"/>
          <w:szCs w:val="28"/>
          <w:lang w:bidi="fa-IR"/>
        </w:rPr>
        <w:t>13672/1</w:t>
      </w:r>
    </w:p>
    <w:p>
      <w:pPr>
        <w:pStyle w:val="BookText"/>
        <w:rPr/>
      </w:pPr>
      <w:r>
        <w:rPr>
          <w:rFonts w:ascii="IRNazanin" w:hAnsi="IRNazanin" w:eastAsia="IRNazanin"/>
          <w:color w:val="111111"/>
          <w:sz w:val="28"/>
          <w:sz w:val="28"/>
          <w:szCs w:val="28"/>
          <w:rtl w:val="true"/>
          <w:lang w:bidi="fa-IR"/>
        </w:rPr>
        <w:t xml:space="preserve">نوروزنامه </w:t>
      </w:r>
      <w:r>
        <w:rPr>
          <w:rFonts w:eastAsia="IRNazanin" w:cs="IRNazanin"/>
          <w:color w:val="111111"/>
          <w:sz w:val="28"/>
          <w:szCs w:val="28"/>
          <w:lang w:bidi="fa-IR"/>
        </w:rPr>
        <w:t>13672/1</w:t>
      </w:r>
    </w:p>
    <w:p>
      <w:pPr>
        <w:pStyle w:val="BookText"/>
        <w:rPr/>
      </w:pPr>
      <w:r>
        <w:rPr>
          <w:rFonts w:ascii="Amiri" w:hAnsi="Amiri" w:eastAsia="Amiri" w:cs="Amiri"/>
          <w:color w:val="111111"/>
          <w:sz w:val="28"/>
          <w:sz w:val="28"/>
          <w:szCs w:val="28"/>
          <w:rtl w:val="true"/>
          <w:lang w:bidi="ar-SA"/>
        </w:rPr>
        <w:t xml:space="preserve">نهاية الظهور </w:t>
      </w:r>
      <w:r>
        <w:rPr>
          <w:rFonts w:eastAsia="Amiri" w:cs="Amiri" w:ascii="Amiri" w:hAnsi="Amiri"/>
          <w:color w:val="111111"/>
          <w:sz w:val="28"/>
          <w:szCs w:val="28"/>
          <w:lang w:bidi="ar-SA"/>
        </w:rPr>
        <w:t>13560</w:t>
      </w:r>
    </w:p>
    <w:p>
      <w:pPr>
        <w:pStyle w:val="BookText"/>
        <w:rPr/>
      </w:pPr>
      <w:r>
        <w:rPr>
          <w:rFonts w:ascii="IRNazanin" w:hAnsi="IRNazanin" w:eastAsia="IRNazanin"/>
          <w:color w:val="111111"/>
          <w:sz w:val="28"/>
          <w:sz w:val="28"/>
          <w:szCs w:val="28"/>
          <w:rtl w:val="true"/>
          <w:lang w:bidi="fa-IR"/>
        </w:rPr>
        <w:t xml:space="preserve">واژه نامه عربی به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عربی به فارسی</w:t>
      </w:r>
    </w:p>
    <w:p>
      <w:pPr>
        <w:pStyle w:val="BookText"/>
        <w:rPr/>
      </w:pPr>
      <w:r>
        <w:rPr>
          <w:rFonts w:ascii="IRNazanin" w:hAnsi="IRNazanin" w:eastAsia="IRNazanin"/>
          <w:color w:val="111111"/>
          <w:sz w:val="28"/>
          <w:sz w:val="28"/>
          <w:szCs w:val="28"/>
          <w:rtl w:val="true"/>
          <w:lang w:bidi="fa-IR"/>
        </w:rPr>
        <w:t xml:space="preserve">واقعه فتح هرات </w:t>
      </w:r>
      <w:r>
        <w:rPr>
          <w:rFonts w:eastAsia="IRNazanin" w:cs="IRNazanin"/>
          <w:color w:val="111111"/>
          <w:sz w:val="28"/>
          <w:szCs w:val="28"/>
          <w:lang w:bidi="fa-IR"/>
        </w:rPr>
        <w:t>13630/3</w:t>
      </w:r>
    </w:p>
    <w:p>
      <w:pPr>
        <w:pStyle w:val="BookText"/>
        <w:rPr/>
      </w:pPr>
      <w:r>
        <w:rPr>
          <w:rFonts w:ascii="Amiri" w:hAnsi="Amiri" w:eastAsia="Amiri" w:cs="Amiri"/>
          <w:color w:val="111111"/>
          <w:sz w:val="28"/>
          <w:sz w:val="28"/>
          <w:szCs w:val="28"/>
          <w:rtl w:val="true"/>
          <w:lang w:bidi="ar-SA"/>
        </w:rPr>
        <w:t xml:space="preserve">وسيلة العباد إلى احكام المعاد </w:t>
      </w:r>
      <w:r>
        <w:rPr>
          <w:rFonts w:eastAsia="Amiri" w:cs="Amiri" w:ascii="Amiri" w:hAnsi="Amiri"/>
          <w:color w:val="111111"/>
          <w:sz w:val="28"/>
          <w:szCs w:val="28"/>
          <w:lang w:bidi="ar-SA"/>
        </w:rPr>
        <w:t>13601</w:t>
      </w:r>
    </w:p>
    <w:p>
      <w:pPr>
        <w:pStyle w:val="BookText"/>
        <w:rPr/>
      </w:pPr>
      <w:r>
        <w:rPr>
          <w:rFonts w:ascii="IRNazanin" w:hAnsi="IRNazanin" w:eastAsia="IRNazanin"/>
          <w:color w:val="111111"/>
          <w:sz w:val="28"/>
          <w:sz w:val="28"/>
          <w:szCs w:val="28"/>
          <w:rtl w:val="true"/>
          <w:lang w:bidi="fa-IR"/>
        </w:rPr>
        <w:t xml:space="preserve">وصف اوصاف حضرت امیر المؤمنین و خضر پیغمبر </w:t>
      </w:r>
      <w:r>
        <w:rPr>
          <w:rFonts w:eastAsia="IRNazanin" w:cs="IRNazanin"/>
          <w:color w:val="111111"/>
          <w:sz w:val="28"/>
          <w:szCs w:val="28"/>
          <w:lang w:bidi="fa-IR"/>
        </w:rPr>
        <w:t>13684/4</w:t>
      </w:r>
    </w:p>
    <w:p>
      <w:pPr>
        <w:pStyle w:val="BookText"/>
        <w:rPr/>
      </w:pPr>
      <w:r>
        <w:rPr>
          <w:rFonts w:ascii="IRNazanin" w:hAnsi="IRNazanin" w:eastAsia="IRNazanin"/>
          <w:color w:val="111111"/>
          <w:sz w:val="28"/>
          <w:sz w:val="28"/>
          <w:szCs w:val="28"/>
          <w:rtl w:val="true"/>
          <w:lang w:bidi="fa-IR"/>
        </w:rPr>
        <w:t xml:space="preserve">وفق الزحل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متوجبة المحامد في شرح خانم ابی حامد</w:t>
      </w:r>
    </w:p>
    <w:p>
      <w:pPr>
        <w:pStyle w:val="BookText"/>
        <w:rPr/>
      </w:pPr>
      <w:r>
        <w:rPr>
          <w:rFonts w:ascii="IRNazanin" w:hAnsi="IRNazanin" w:eastAsia="IRNazanin"/>
          <w:color w:val="111111"/>
          <w:sz w:val="28"/>
          <w:sz w:val="28"/>
          <w:szCs w:val="28"/>
          <w:rtl w:val="true"/>
          <w:lang w:bidi="fa-IR"/>
        </w:rPr>
        <w:t xml:space="preserve">وقایع سنت هلن </w:t>
      </w:r>
      <w:r>
        <w:rPr>
          <w:rFonts w:eastAsia="IRNazanin" w:cs="IRNazanin"/>
          <w:color w:val="111111"/>
          <w:sz w:val="28"/>
          <w:szCs w:val="28"/>
          <w:lang w:bidi="fa-IR"/>
        </w:rPr>
        <w:t>13539/2</w:t>
      </w:r>
    </w:p>
    <w:p>
      <w:pPr>
        <w:pStyle w:val="BookText"/>
        <w:rPr/>
      </w:pPr>
      <w:r>
        <w:rPr>
          <w:rFonts w:ascii="IRNazanin" w:hAnsi="IRNazanin" w:eastAsia="IRNazanin"/>
          <w:color w:val="111111"/>
          <w:sz w:val="28"/>
          <w:sz w:val="28"/>
          <w:szCs w:val="28"/>
          <w:rtl w:val="true"/>
          <w:lang w:bidi="fa-IR"/>
        </w:rPr>
        <w:t xml:space="preserve">وقایع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جهانگشای نادری</w:t>
      </w:r>
    </w:p>
    <w:p>
      <w:pPr>
        <w:pStyle w:val="BookText"/>
        <w:rPr/>
      </w:pPr>
      <w:r>
        <w:rPr>
          <w:rFonts w:ascii="Amiri" w:hAnsi="Amiri" w:eastAsia="Amiri" w:cs="Amiri"/>
          <w:color w:val="111111"/>
          <w:sz w:val="28"/>
          <w:sz w:val="28"/>
          <w:szCs w:val="28"/>
          <w:rtl w:val="true"/>
          <w:lang w:bidi="ar-SA"/>
        </w:rPr>
        <w:t xml:space="preserve">هدية الاخبار </w:t>
      </w:r>
      <w:r>
        <w:rPr>
          <w:rFonts w:eastAsia="Amiri" w:cs="Amiri" w:ascii="Amiri" w:hAnsi="Amiri"/>
          <w:color w:val="111111"/>
          <w:sz w:val="28"/>
          <w:szCs w:val="28"/>
          <w:lang w:bidi="ar-SA"/>
        </w:rPr>
        <w:t>13653</w:t>
      </w:r>
    </w:p>
    <w:p>
      <w:pPr>
        <w:pStyle w:val="BookText"/>
        <w:rPr/>
      </w:pPr>
      <w:r>
        <w:rPr>
          <w:rFonts w:ascii="IRNazanin" w:hAnsi="IRNazanin" w:eastAsia="IRNazanin"/>
          <w:color w:val="111111"/>
          <w:sz w:val="28"/>
          <w:sz w:val="28"/>
          <w:szCs w:val="28"/>
          <w:rtl w:val="true"/>
          <w:lang w:bidi="fa-IR"/>
        </w:rPr>
        <w:t xml:space="preserve">هشت بهشت </w:t>
      </w:r>
      <w:r>
        <w:rPr>
          <w:rFonts w:eastAsia="IRNazanin" w:cs="IRNazanin"/>
          <w:color w:val="111111"/>
          <w:sz w:val="28"/>
          <w:szCs w:val="28"/>
          <w:lang w:bidi="fa-IR"/>
        </w:rPr>
        <w:t>13673/1</w:t>
      </w:r>
    </w:p>
    <w:p>
      <w:pPr>
        <w:pStyle w:val="BookText"/>
        <w:rPr/>
      </w:pP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lang w:bidi="fa-IR"/>
        </w:rPr>
        <w:t>13523/2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13670/1</w:t>
      </w:r>
      <w:r>
        <w:rPr>
          <w:rFonts w:eastAsia="IRNazanin" w:cs="IRNazanin"/>
          <w:color w:val="111111"/>
          <w:sz w:val="28"/>
          <w:szCs w:val="28"/>
          <w:rtl w:val="true"/>
          <w:lang w:bidi="fa-IR"/>
        </w:rPr>
        <w:t xml:space="preserve"> </w:t>
      </w:r>
      <w:r>
        <w:rPr>
          <w:rFonts w:eastAsia="IRNazanin" w:cs="IRNazanin"/>
          <w:color w:val="111111"/>
          <w:sz w:val="28"/>
          <w:szCs w:val="28"/>
          <w:lang w:bidi="fa-IR"/>
        </w:rPr>
        <w:t>13706/1</w:t>
      </w:r>
      <w:r>
        <w:rPr>
          <w:rFonts w:ascii="IRNazanin" w:hAnsi="IRNazanin" w:eastAsia="IRNazanin"/>
          <w:color w:val="111111"/>
          <w:sz w:val="28"/>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يوسفيه </w:t>
      </w:r>
      <w:r>
        <w:rPr>
          <w:rFonts w:eastAsia="Amiri" w:cs="Amiri" w:ascii="Amiri" w:hAnsi="Amiri"/>
          <w:color w:val="111111"/>
          <w:sz w:val="28"/>
          <w:szCs w:val="28"/>
          <w:lang w:bidi="ar-SA"/>
        </w:rPr>
        <w:t>11371/2</w:t>
      </w:r>
      <w:r>
        <w:rPr>
          <w:rFonts w:eastAsia="Amiri" w:cs="Amiri" w:ascii="Amiri" w:hAnsi="Amiri"/>
          <w:color w:val="111111"/>
          <w:sz w:val="28"/>
          <w:szCs w:val="28"/>
          <w:rtl w:val="true"/>
          <w:lang w:bidi="ar-SA"/>
        </w:rPr>
        <w:t xml:space="preserve"> </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7" w:name="pg9548_65402"/>
      <w:bookmarkStart w:id="1478" w:name="pg9548_65402"/>
      <w:bookmarkEnd w:id="1478"/>
    </w:p>
    <w:p>
      <w:pPr>
        <w:pStyle w:val="Heading3"/>
        <w:numPr>
          <w:ilvl w:val="2"/>
          <w:numId w:val="1"/>
        </w:numPr>
        <w:rPr/>
      </w:pPr>
      <w:bookmarkStart w:id="1479" w:name="pg9548_65402"/>
      <w:bookmarkStart w:id="1480" w:name="__RefHeading___Toc6834929_2870459653"/>
      <w:bookmarkStart w:id="1481" w:name="_Toc528"/>
      <w:bookmarkEnd w:id="1479"/>
      <w:bookmarkEnd w:id="1480"/>
      <w:r>
        <w:rPr>
          <w:rtl w:val="true"/>
        </w:rPr>
        <w:t>موضوع</w:t>
      </w:r>
      <w:bookmarkEnd w:id="1481"/>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13558/9</w:t>
      </w:r>
    </w:p>
    <w:p>
      <w:pPr>
        <w:pStyle w:val="BookText"/>
        <w:rPr/>
      </w:pPr>
      <w:r>
        <w:rPr>
          <w:rFonts w:ascii="IRNazanin" w:hAnsi="IRNazanin" w:eastAsia="IRNazanin"/>
          <w:color w:val="111111"/>
          <w:sz w:val="28"/>
          <w:sz w:val="28"/>
          <w:szCs w:val="28"/>
          <w:rtl w:val="true"/>
          <w:lang w:bidi="fa-IR"/>
        </w:rPr>
        <w:t xml:space="preserve">آب مصارف درمانی </w:t>
      </w:r>
      <w:r>
        <w:rPr>
          <w:rFonts w:eastAsia="IRNazanin" w:cs="IRNazanin"/>
          <w:color w:val="111111"/>
          <w:sz w:val="28"/>
          <w:szCs w:val="28"/>
          <w:lang w:bidi="fa-IR"/>
        </w:rPr>
        <w:t>13558/9</w:t>
      </w:r>
    </w:p>
    <w:p>
      <w:pPr>
        <w:pStyle w:val="BookText"/>
        <w:rPr/>
      </w:pPr>
      <w:r>
        <w:rPr>
          <w:rFonts w:ascii="IRNazanin" w:hAnsi="IRNazanin" w:eastAsia="IRNazanin"/>
          <w:color w:val="111111"/>
          <w:sz w:val="28"/>
          <w:sz w:val="28"/>
          <w:szCs w:val="28"/>
          <w:rtl w:val="true"/>
          <w:lang w:bidi="fa-IR"/>
        </w:rPr>
        <w:t xml:space="preserve">آداب طریقت </w:t>
      </w:r>
      <w:r>
        <w:rPr>
          <w:rFonts w:eastAsia="IRNazanin" w:cs="IRNazanin"/>
          <w:color w:val="111111"/>
          <w:sz w:val="28"/>
          <w:szCs w:val="28"/>
          <w:lang w:bidi="fa-IR"/>
        </w:rPr>
        <w:t>13595/10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13552</w:t>
      </w:r>
    </w:p>
    <w:p>
      <w:pPr>
        <w:pStyle w:val="BookText"/>
        <w:rPr/>
      </w:pPr>
      <w:r>
        <w:rPr>
          <w:rFonts w:ascii="IRNazanin" w:hAnsi="IRNazanin" w:eastAsia="IRNazanin"/>
          <w:color w:val="111111"/>
          <w:sz w:val="28"/>
          <w:sz w:val="28"/>
          <w:szCs w:val="28"/>
          <w:rtl w:val="true"/>
          <w:lang w:bidi="fa-IR"/>
        </w:rPr>
        <w:t xml:space="preserve">آفریقای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 سیاحت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13539/1</w:t>
      </w:r>
    </w:p>
    <w:p>
      <w:pPr>
        <w:pStyle w:val="BookText"/>
        <w:rPr/>
      </w:pPr>
      <w:r>
        <w:rPr>
          <w:rFonts w:ascii="IRNazanin" w:hAnsi="IRNazanin" w:eastAsia="IRNazanin"/>
          <w:color w:val="111111"/>
          <w:sz w:val="28"/>
          <w:sz w:val="28"/>
          <w:szCs w:val="28"/>
          <w:rtl w:val="true"/>
          <w:lang w:bidi="fa-IR"/>
        </w:rPr>
        <w:t xml:space="preserve">ابن بابویه، محمدبن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 ،</w:t>
      </w:r>
      <w:r>
        <w:rPr>
          <w:rFonts w:eastAsia="IRNazanin" w:cs="IRNazanin"/>
          <w:color w:val="111111"/>
          <w:sz w:val="28"/>
          <w:szCs w:val="28"/>
          <w:lang w:bidi="fa-IR"/>
        </w:rPr>
        <w:t>13607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13792</w:t>
      </w:r>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ق شافیه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13548</w:t>
      </w:r>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ق القانون في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13713/8</w:t>
      </w:r>
    </w:p>
    <w:p>
      <w:pPr>
        <w:pStyle w:val="BookText"/>
        <w:rPr/>
      </w:pP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ق الالفيه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13735</w:t>
      </w:r>
    </w:p>
    <w:p>
      <w:pPr>
        <w:pStyle w:val="BookText"/>
        <w:rPr/>
      </w:pPr>
      <w:r>
        <w:rPr>
          <w:rFonts w:ascii="IRNazanin" w:hAnsi="IRNazanin" w:eastAsia="IRNazanin"/>
          <w:color w:val="111111"/>
          <w:sz w:val="28"/>
          <w:sz w:val="28"/>
          <w:szCs w:val="28"/>
          <w:rtl w:val="true"/>
          <w:lang w:bidi="fa-IR"/>
        </w:rPr>
        <w:t xml:space="preserve">این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الخلاصه فى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13650</w:t>
      </w:r>
    </w:p>
    <w:p>
      <w:pPr>
        <w:pStyle w:val="BookText"/>
        <w:rPr/>
      </w:pPr>
      <w:r>
        <w:rPr>
          <w:rFonts w:ascii="IRNazanin" w:hAnsi="IRNazanin" w:eastAsia="IRNazanin"/>
          <w:color w:val="111111"/>
          <w:sz w:val="28"/>
          <w:sz w:val="28"/>
          <w:szCs w:val="28"/>
          <w:rtl w:val="true"/>
          <w:lang w:bidi="fa-IR"/>
        </w:rPr>
        <w:t xml:space="preserve">ابن نفیس، علی بن ابی الحزم، </w:t>
      </w:r>
      <w:r>
        <w:rPr>
          <w:rFonts w:eastAsia="IRNazanin" w:cs="IRNazanin"/>
          <w:color w:val="111111"/>
          <w:sz w:val="28"/>
          <w:szCs w:val="28"/>
          <w:lang w:bidi="fa-IR"/>
        </w:rPr>
        <w:t>607</w:t>
      </w:r>
      <w:r>
        <w:rPr>
          <w:rFonts w:eastAsia="IRNazanin" w:cs="IRNazanin"/>
          <w:color w:val="111111"/>
          <w:sz w:val="28"/>
          <w:szCs w:val="28"/>
          <w:rtl w:val="true"/>
          <w:lang w:bidi="fa-IR"/>
        </w:rPr>
        <w:t>-</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موجز 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13713/8</w:t>
      </w:r>
    </w:p>
    <w:p>
      <w:pPr>
        <w:pStyle w:val="BookText"/>
        <w:rPr/>
      </w:pPr>
      <w:r>
        <w:rPr>
          <w:rFonts w:ascii="IRNazanin" w:hAnsi="IRNazanin" w:eastAsia="IRNazanin"/>
          <w:color w:val="111111"/>
          <w:sz w:val="28"/>
          <w:sz w:val="28"/>
          <w:szCs w:val="28"/>
          <w:rtl w:val="true"/>
          <w:lang w:bidi="fa-IR"/>
        </w:rPr>
        <w:t>ابونصر فراهی مسعود بن ابی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13712/1</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13715/4</w:t>
      </w:r>
    </w:p>
    <w:p>
      <w:pPr>
        <w:pStyle w:val="BookText"/>
        <w:rPr/>
      </w:pP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lang w:bidi="fa-IR"/>
        </w:rPr>
        <w:t>13792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13769</w:t>
      </w:r>
    </w:p>
    <w:p>
      <w:pPr>
        <w:pStyle w:val="BookText"/>
        <w:rPr/>
      </w:pPr>
      <w:r>
        <w:rPr>
          <w:rFonts w:ascii="IRNazanin" w:hAnsi="IRNazanin" w:eastAsia="IRNazanin"/>
          <w:color w:val="111111"/>
          <w:sz w:val="28"/>
          <w:sz w:val="28"/>
          <w:szCs w:val="28"/>
          <w:rtl w:val="true"/>
          <w:lang w:bidi="fa-IR"/>
        </w:rPr>
        <w:t xml:space="preserve">احادیث احکام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13607</w:t>
      </w:r>
    </w:p>
    <w:p>
      <w:pPr>
        <w:pStyle w:val="BookText"/>
        <w:rPr/>
      </w:pPr>
      <w:r>
        <w:rPr>
          <w:rFonts w:ascii="IRNazanin" w:hAnsi="IRNazanin" w:eastAsia="IRNazanin"/>
          <w:color w:val="111111"/>
          <w:sz w:val="28"/>
          <w:sz w:val="28"/>
          <w:szCs w:val="28"/>
          <w:rtl w:val="true"/>
          <w:lang w:bidi="fa-IR"/>
        </w:rPr>
        <w:t>احادیث اخلاقی ،</w:t>
      </w:r>
      <w:r>
        <w:rPr>
          <w:rFonts w:eastAsia="IRNazanin" w:cs="IRNazanin"/>
          <w:color w:val="111111"/>
          <w:sz w:val="28"/>
          <w:szCs w:val="28"/>
          <w:lang w:bidi="fa-IR"/>
        </w:rPr>
        <w:t>13599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13593</w:t>
      </w:r>
      <w:r>
        <w:rPr>
          <w:rFonts w:eastAsia="IRNazanin" w:cs="IRNazanin"/>
          <w:color w:val="111111"/>
          <w:sz w:val="28"/>
          <w:szCs w:val="28"/>
          <w:rtl w:val="true"/>
          <w:lang w:bidi="fa-IR"/>
        </w:rPr>
        <w:t xml:space="preserve"> </w:t>
      </w:r>
      <w:r>
        <w:rPr>
          <w:rFonts w:eastAsia="IRNazanin" w:cs="IRNazanin"/>
          <w:color w:val="111111"/>
          <w:sz w:val="28"/>
          <w:szCs w:val="28"/>
          <w:lang w:bidi="fa-IR"/>
        </w:rPr>
        <w:t>13758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13611/5</w:t>
      </w:r>
    </w:p>
    <w:p>
      <w:pPr>
        <w:pStyle w:val="BookText"/>
        <w:rPr/>
      </w:pPr>
      <w:r>
        <w:rPr>
          <w:rFonts w:ascii="IRNazanin" w:hAnsi="IRNazanin" w:eastAsia="IRNazanin"/>
          <w:color w:val="111111"/>
          <w:sz w:val="28"/>
          <w:sz w:val="28"/>
          <w:szCs w:val="28"/>
          <w:rtl w:val="true"/>
          <w:lang w:bidi="fa-IR"/>
        </w:rPr>
        <w:t>احادیث شیعه ،</w:t>
      </w:r>
      <w:r>
        <w:rPr>
          <w:rFonts w:eastAsia="IRNazanin" w:cs="IRNazanin"/>
          <w:color w:val="111111"/>
          <w:sz w:val="28"/>
          <w:szCs w:val="28"/>
          <w:lang w:bidi="fa-IR"/>
        </w:rPr>
        <w:t>13514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13531</w:t>
      </w:r>
      <w:r>
        <w:rPr>
          <w:rFonts w:eastAsia="IRNazanin" w:cs="IRNazanin"/>
          <w:color w:val="111111"/>
          <w:sz w:val="28"/>
          <w:szCs w:val="28"/>
          <w:rtl w:val="true"/>
          <w:lang w:bidi="fa-IR"/>
        </w:rPr>
        <w:t xml:space="preserve"> </w:t>
      </w:r>
      <w:r>
        <w:rPr>
          <w:rFonts w:eastAsia="IRNazanin" w:cs="IRNazanin"/>
          <w:color w:val="111111"/>
          <w:sz w:val="28"/>
          <w:szCs w:val="28"/>
          <w:lang w:bidi="fa-IR"/>
        </w:rPr>
        <w:t>13758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13684/2</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13503</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13593</w:t>
      </w:r>
      <w:r>
        <w:rPr>
          <w:rFonts w:eastAsia="IRNazanin" w:cs="IRNazanin"/>
          <w:color w:val="111111"/>
          <w:sz w:val="28"/>
          <w:szCs w:val="28"/>
          <w:rtl w:val="true"/>
          <w:lang w:bidi="fa-IR"/>
        </w:rPr>
        <w:t xml:space="preserve"> </w:t>
      </w:r>
      <w:r>
        <w:rPr>
          <w:rFonts w:eastAsia="IRNazanin" w:cs="IRNazanin"/>
          <w:color w:val="111111"/>
          <w:sz w:val="28"/>
          <w:szCs w:val="28"/>
          <w:lang w:bidi="fa-IR"/>
        </w:rPr>
        <w:t>13664/3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13662</w:t>
      </w:r>
    </w:p>
    <w:p>
      <w:pPr>
        <w:pStyle w:val="BookText"/>
        <w:rPr/>
      </w:pPr>
      <w:r>
        <w:rPr>
          <w:rFonts w:ascii="IRNazanin" w:hAnsi="IRNazanin" w:eastAsia="IRNazanin"/>
          <w:color w:val="111111"/>
          <w:sz w:val="28"/>
          <w:sz w:val="28"/>
          <w:szCs w:val="28"/>
          <w:rtl w:val="true"/>
          <w:lang w:bidi="fa-IR"/>
        </w:rPr>
        <w:t xml:space="preserve">احادیث قدسی </w:t>
      </w:r>
      <w:r>
        <w:rPr>
          <w:rFonts w:eastAsia="IRNazanin" w:cs="IRNazanin"/>
          <w:color w:val="111111"/>
          <w:sz w:val="28"/>
          <w:szCs w:val="28"/>
          <w:lang w:bidi="fa-IR"/>
        </w:rPr>
        <w:t>13765/1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13746/2</w:t>
      </w:r>
    </w:p>
    <w:p>
      <w:pPr>
        <w:pStyle w:val="BookText"/>
        <w:rPr/>
      </w:pPr>
      <w:r>
        <w:rPr>
          <w:rFonts w:ascii="IRNazanin" w:hAnsi="IRNazanin" w:eastAsia="IRNazanin"/>
          <w:color w:val="111111"/>
          <w:sz w:val="28"/>
          <w:sz w:val="28"/>
          <w:szCs w:val="28"/>
          <w:rtl w:val="true"/>
          <w:lang w:bidi="fa-IR"/>
        </w:rPr>
        <w:t xml:space="preserve">احمد قاجار شاه ،ایران </w:t>
      </w:r>
      <w:r>
        <w:rPr>
          <w:rFonts w:eastAsia="IRNazanin" w:cs="IRNazanin"/>
          <w:color w:val="111111"/>
          <w:sz w:val="28"/>
          <w:szCs w:val="28"/>
          <w:lang w:bidi="fa-IR"/>
        </w:rPr>
        <w:t>1275</w:t>
      </w:r>
      <w:r>
        <w:rPr>
          <w:rFonts w:eastAsia="IRNazanin" w:cs="IRNazanin"/>
          <w:color w:val="111111"/>
          <w:sz w:val="28"/>
          <w:szCs w:val="28"/>
          <w:rtl w:val="true"/>
          <w:lang w:bidi="fa-IR"/>
        </w:rPr>
        <w:t>-</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مدایح </w:t>
      </w:r>
      <w:r>
        <w:rPr>
          <w:rFonts w:eastAsia="IRNazanin" w:cs="IRNazanin"/>
          <w:color w:val="111111"/>
          <w:sz w:val="28"/>
          <w:szCs w:val="28"/>
          <w:lang w:bidi="fa-IR"/>
        </w:rPr>
        <w:t>13747</w:t>
      </w:r>
    </w:p>
    <w:p>
      <w:pPr>
        <w:pStyle w:val="BookText"/>
        <w:rPr/>
      </w:pPr>
      <w:r>
        <w:rPr>
          <w:rFonts w:ascii="IRNazanin" w:hAnsi="IRNazanin" w:eastAsia="IRNazanin"/>
          <w:color w:val="111111"/>
          <w:sz w:val="28"/>
          <w:sz w:val="28"/>
          <w:szCs w:val="28"/>
          <w:rtl w:val="true"/>
          <w:lang w:bidi="fa-IR"/>
        </w:rPr>
        <w:t>اختر گویی ،</w:t>
      </w:r>
      <w:r>
        <w:rPr>
          <w:rFonts w:eastAsia="IRNazanin" w:cs="IRNazanin"/>
          <w:color w:val="111111"/>
          <w:sz w:val="28"/>
          <w:szCs w:val="28"/>
          <w:lang w:bidi="fa-IR"/>
        </w:rPr>
        <w:t>13617/1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13590/3</w:t>
      </w:r>
      <w:r>
        <w:rPr>
          <w:rFonts w:eastAsia="IRNazanin" w:cs="IRNazanin"/>
          <w:color w:val="111111"/>
          <w:sz w:val="28"/>
          <w:szCs w:val="28"/>
          <w:rtl w:val="true"/>
          <w:lang w:bidi="fa-IR"/>
        </w:rPr>
        <w:t xml:space="preserve"> </w:t>
      </w:r>
      <w:r>
        <w:rPr>
          <w:rFonts w:eastAsia="IRNazanin" w:cs="IRNazanin"/>
          <w:color w:val="111111"/>
          <w:sz w:val="28"/>
          <w:szCs w:val="28"/>
          <w:lang w:bidi="fa-IR"/>
        </w:rPr>
        <w:t>13707/5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13727/1</w:t>
      </w:r>
      <w:r>
        <w:rPr>
          <w:rFonts w:eastAsia="IRNazanin" w:cs="IRNazanin"/>
          <w:color w:val="111111"/>
          <w:sz w:val="28"/>
          <w:szCs w:val="28"/>
          <w:rtl w:val="true"/>
          <w:lang w:bidi="fa-IR"/>
        </w:rPr>
        <w:t xml:space="preserve"> </w:t>
      </w:r>
      <w:r>
        <w:rPr>
          <w:rFonts w:eastAsia="IRNazanin" w:cs="IRNazanin"/>
          <w:color w:val="111111"/>
          <w:sz w:val="28"/>
          <w:szCs w:val="28"/>
          <w:lang w:bidi="fa-IR"/>
        </w:rPr>
        <w:t>13707/7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13739/1013738</w:t>
      </w:r>
      <w:r>
        <w:rPr>
          <w:rFonts w:eastAsia="IRNazanin" w:cs="IRNazanin"/>
          <w:color w:val="111111"/>
          <w:sz w:val="28"/>
          <w:szCs w:val="28"/>
          <w:rtl w:val="true"/>
          <w:lang w:bidi="fa-IR"/>
        </w:rPr>
        <w:t xml:space="preserve"> </w:t>
      </w:r>
      <w:r>
        <w:rPr>
          <w:rFonts w:eastAsia="IRNazanin" w:cs="IRNazanin"/>
          <w:color w:val="111111"/>
          <w:sz w:val="28"/>
          <w:szCs w:val="28"/>
          <w:lang w:bidi="fa-IR"/>
        </w:rPr>
        <w:t>13783/2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13756/4</w:t>
      </w:r>
      <w:r>
        <w:rPr>
          <w:rFonts w:eastAsia="IRNazanin" w:cs="IRNazanin"/>
          <w:color w:val="111111"/>
          <w:sz w:val="28"/>
          <w:szCs w:val="28"/>
          <w:rtl w:val="true"/>
          <w:lang w:bidi="fa-IR"/>
        </w:rPr>
        <w:t xml:space="preserve"> </w:t>
      </w:r>
      <w:r>
        <w:rPr>
          <w:rFonts w:eastAsia="IRNazanin" w:cs="IRNazanin"/>
          <w:color w:val="111111"/>
          <w:sz w:val="28"/>
          <w:szCs w:val="28"/>
          <w:lang w:bidi="fa-IR"/>
        </w:rPr>
        <w:t>13756/2</w:t>
      </w:r>
    </w:p>
    <w:p>
      <w:pPr>
        <w:pStyle w:val="BookText"/>
        <w:rPr/>
      </w:pP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13611/1</w:t>
      </w:r>
      <w:r>
        <w:rPr>
          <w:rFonts w:eastAsia="IRNazanin" w:cs="IRNazanin"/>
          <w:color w:val="111111"/>
          <w:sz w:val="28"/>
          <w:szCs w:val="28"/>
          <w:rtl w:val="true"/>
          <w:lang w:bidi="fa-IR"/>
        </w:rPr>
        <w:t xml:space="preserve"> </w:t>
      </w:r>
      <w:r>
        <w:rPr>
          <w:rFonts w:eastAsia="IRNazanin" w:cs="IRNazanin"/>
          <w:color w:val="111111"/>
          <w:sz w:val="28"/>
          <w:szCs w:val="28"/>
          <w:lang w:bidi="fa-IR"/>
        </w:rPr>
        <w:t>13664/2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13634</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13513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13501</w:t>
      </w:r>
      <w:r>
        <w:rPr>
          <w:rFonts w:eastAsia="IRNazanin" w:cs="IRNazanin"/>
          <w:color w:val="111111"/>
          <w:sz w:val="28"/>
          <w:szCs w:val="28"/>
          <w:rtl w:val="true"/>
          <w:lang w:bidi="fa-IR"/>
        </w:rPr>
        <w:t xml:space="preserve"> </w:t>
      </w:r>
      <w:r>
        <w:rPr>
          <w:rFonts w:eastAsia="IRNazanin" w:cs="IRNazanin"/>
          <w:color w:val="111111"/>
          <w:sz w:val="28"/>
          <w:szCs w:val="28"/>
          <w:lang w:bidi="fa-IR"/>
        </w:rPr>
        <w:t>13638/2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13609</w:t>
      </w:r>
    </w:p>
    <w:p>
      <w:pPr>
        <w:pStyle w:val="BookText"/>
        <w:rPr/>
      </w:pPr>
      <w:r>
        <w:rPr>
          <w:rFonts w:ascii="IRNazanin" w:hAnsi="IRNazanin" w:eastAsia="IRNazanin"/>
          <w:color w:val="111111"/>
          <w:sz w:val="28"/>
          <w:sz w:val="28"/>
          <w:szCs w:val="28"/>
          <w:rtl w:val="true"/>
          <w:lang w:bidi="fa-IR"/>
        </w:rPr>
        <w:t xml:space="preserve">اخلاق ادبی </w:t>
      </w:r>
      <w:r>
        <w:rPr>
          <w:rFonts w:eastAsia="IRNazanin" w:cs="IRNazanin"/>
          <w:color w:val="111111"/>
          <w:sz w:val="28"/>
          <w:szCs w:val="28"/>
          <w:lang w:bidi="fa-IR"/>
        </w:rPr>
        <w:t>13676</w:t>
      </w:r>
    </w:p>
    <w:p>
      <w:pPr>
        <w:pStyle w:val="BookText"/>
        <w:rPr/>
      </w:pPr>
      <w:r>
        <w:rPr>
          <w:rFonts w:ascii="IRNazanin" w:hAnsi="IRNazanin" w:eastAsia="IRNazanin"/>
          <w:color w:val="111111"/>
          <w:sz w:val="28"/>
          <w:sz w:val="28"/>
          <w:szCs w:val="28"/>
          <w:rtl w:val="true"/>
          <w:lang w:bidi="fa-IR"/>
        </w:rPr>
        <w:t>اخلاق اسلامی ،</w:t>
      </w:r>
      <w:r>
        <w:rPr>
          <w:rFonts w:eastAsia="IRNazanin" w:cs="IRNazanin"/>
          <w:color w:val="111111"/>
          <w:sz w:val="28"/>
          <w:szCs w:val="28"/>
          <w:lang w:bidi="fa-IR"/>
        </w:rPr>
        <w:t>13565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13754/7013754/3</w:t>
      </w:r>
      <w:r>
        <w:rPr>
          <w:rFonts w:eastAsia="IRNazanin" w:cs="IRNazanin"/>
          <w:color w:val="111111"/>
          <w:sz w:val="28"/>
          <w:szCs w:val="28"/>
          <w:rtl w:val="true"/>
          <w:lang w:bidi="fa-IR"/>
        </w:rPr>
        <w:t xml:space="preserve"> </w:t>
      </w:r>
      <w:r>
        <w:rPr>
          <w:rFonts w:eastAsia="IRNazanin" w:cs="IRNazanin"/>
          <w:color w:val="111111"/>
          <w:sz w:val="28"/>
          <w:szCs w:val="28"/>
          <w:lang w:bidi="fa-IR"/>
        </w:rPr>
        <w:t>13786/2</w:t>
      </w:r>
    </w:p>
    <w:p>
      <w:pPr>
        <w:pStyle w:val="BookText"/>
        <w:rPr/>
      </w:pPr>
      <w:r>
        <w:rPr>
          <w:rFonts w:ascii="IRNazanin" w:hAnsi="IRNazanin" w:eastAsia="IRNazanin"/>
          <w:color w:val="111111"/>
          <w:sz w:val="28"/>
          <w:sz w:val="28"/>
          <w:szCs w:val="28"/>
          <w:rtl w:val="true"/>
          <w:lang w:bidi="fa-IR"/>
        </w:rPr>
        <w:t xml:space="preserve">اخلاق شیعی </w:t>
      </w:r>
      <w:r>
        <w:rPr>
          <w:rFonts w:eastAsia="IRNazanin" w:cs="IRNazanin"/>
          <w:color w:val="111111"/>
          <w:sz w:val="28"/>
          <w:szCs w:val="28"/>
          <w:lang w:bidi="fa-IR"/>
        </w:rPr>
        <w:t>13662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13593</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lang w:bidi="fa-IR"/>
        </w:rPr>
        <w:t>13647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13519</w:t>
      </w:r>
      <w:r>
        <w:rPr>
          <w:rFonts w:eastAsia="IRNazanin" w:cs="IRNazanin"/>
          <w:color w:val="111111"/>
          <w:sz w:val="28"/>
          <w:szCs w:val="28"/>
          <w:rtl w:val="true"/>
          <w:lang w:bidi="fa-IR"/>
        </w:rPr>
        <w:t xml:space="preserve"> </w:t>
      </w:r>
      <w:r>
        <w:rPr>
          <w:rFonts w:eastAsia="IRNazanin" w:cs="IRNazanin"/>
          <w:color w:val="111111"/>
          <w:sz w:val="28"/>
          <w:szCs w:val="28"/>
          <w:lang w:bidi="fa-IR"/>
        </w:rPr>
        <w:t>13673/2</w:t>
      </w:r>
    </w:p>
    <w:p>
      <w:pPr>
        <w:pStyle w:val="BookText"/>
        <w:rPr/>
      </w:pP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lang w:bidi="fa-IR"/>
        </w:rPr>
        <w:t>13724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13514</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13539/2</w:t>
      </w:r>
    </w:p>
    <w:p>
      <w:pPr>
        <w:pStyle w:val="BookText"/>
        <w:rPr/>
      </w:pPr>
      <w:r>
        <w:rPr>
          <w:rFonts w:ascii="IRNazanin" w:hAnsi="IRNazanin" w:eastAsia="IRNazanin"/>
          <w:color w:val="111111"/>
          <w:sz w:val="28"/>
          <w:sz w:val="28"/>
          <w:szCs w:val="28"/>
          <w:rtl w:val="true"/>
          <w:lang w:bidi="fa-IR"/>
        </w:rPr>
        <w:t xml:space="preserve">استنلی هنری مورتن </w:t>
      </w:r>
      <w:r>
        <w:rPr>
          <w:rFonts w:eastAsia="IRNazanin" w:cs="IRNazanin"/>
          <w:color w:val="111111"/>
          <w:sz w:val="28"/>
          <w:szCs w:val="28"/>
          <w:lang w:bidi="fa-IR"/>
        </w:rPr>
        <w:t>1841</w:t>
      </w:r>
      <w:r>
        <w:rPr>
          <w:rFonts w:eastAsia="IRNazanin" w:cs="IRNazanin"/>
          <w:color w:val="111111"/>
          <w:sz w:val="28"/>
          <w:szCs w:val="28"/>
          <w:rtl w:val="true"/>
          <w:lang w:bidi="fa-IR"/>
        </w:rPr>
        <w:t>-</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w:t>
      </w:r>
      <w:r>
        <w:rPr>
          <w:rFonts w:eastAsia="IRNazanin" w:cs="IRNazanin"/>
          <w:color w:val="111111"/>
          <w:sz w:val="28"/>
          <w:szCs w:val="28"/>
          <w:lang w:bidi="fa-IR"/>
        </w:rPr>
        <w:t>13539/1</w:t>
      </w:r>
    </w:p>
    <w:p>
      <w:pPr>
        <w:pStyle w:val="BookText"/>
        <w:rPr/>
      </w:pPr>
      <w:r>
        <w:rPr>
          <w:rFonts w:ascii="IRNazanin" w:hAnsi="IRNazanin" w:eastAsia="IRNazanin"/>
          <w:color w:val="111111"/>
          <w:sz w:val="28"/>
          <w:sz w:val="28"/>
          <w:szCs w:val="28"/>
          <w:rtl w:val="true"/>
          <w:lang w:bidi="fa-IR"/>
        </w:rPr>
        <w:t>اسطرلاب ،</w:t>
      </w:r>
      <w:r>
        <w:rPr>
          <w:rFonts w:eastAsia="IRNazanin" w:cs="IRNazanin"/>
          <w:color w:val="111111"/>
          <w:sz w:val="28"/>
          <w:szCs w:val="28"/>
          <w:lang w:bidi="fa-IR"/>
        </w:rPr>
        <w:t>13640/3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13554</w:t>
      </w:r>
      <w:r>
        <w:rPr>
          <w:rFonts w:eastAsia="IRNazanin" w:cs="IRNazanin"/>
          <w:color w:val="111111"/>
          <w:sz w:val="28"/>
          <w:szCs w:val="28"/>
          <w:rtl w:val="true"/>
          <w:lang w:bidi="fa-IR"/>
        </w:rPr>
        <w:t xml:space="preserve"> </w:t>
      </w:r>
      <w:r>
        <w:rPr>
          <w:rFonts w:eastAsia="IRNazanin" w:cs="IRNazanin"/>
          <w:color w:val="111111"/>
          <w:sz w:val="28"/>
          <w:szCs w:val="28"/>
          <w:lang w:bidi="fa-IR"/>
        </w:rPr>
        <w:t>13700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136404</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1361316</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ها و قیام ها </w:t>
      </w:r>
      <w:r>
        <w:rPr>
          <w:rFonts w:eastAsia="IRNazanin" w:cs="IRNazanin"/>
          <w:color w:val="111111"/>
          <w:sz w:val="28"/>
          <w:szCs w:val="28"/>
          <w:lang w:bidi="fa-IR"/>
        </w:rPr>
        <w:t>13534</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13516</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13588</w:t>
      </w:r>
      <w:r>
        <w:rPr>
          <w:rFonts w:eastAsia="IRNazanin" w:cs="IRNazanin"/>
          <w:color w:val="111111"/>
          <w:sz w:val="28"/>
          <w:szCs w:val="28"/>
          <w:rtl w:val="true"/>
          <w:lang w:bidi="fa-IR"/>
        </w:rPr>
        <w:t xml:space="preserve"> </w:t>
      </w:r>
      <w:r>
        <w:rPr>
          <w:rFonts w:eastAsia="IRNazanin" w:cs="IRNazanin"/>
          <w:color w:val="111111"/>
          <w:sz w:val="28"/>
          <w:szCs w:val="28"/>
          <w:lang w:bidi="fa-IR"/>
        </w:rPr>
        <w:t>13796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13698</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13545</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w:t>
      </w:r>
      <w:r>
        <w:rPr>
          <w:rFonts w:eastAsia="IRNazanin" w:cs="IRNazanin"/>
          <w:color w:val="111111"/>
          <w:sz w:val="28"/>
          <w:szCs w:val="28"/>
          <w:lang w:bidi="fa-IR"/>
        </w:rPr>
        <w:t>13689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13510/3</w:t>
      </w:r>
      <w:r>
        <w:rPr>
          <w:rFonts w:eastAsia="IRNazanin" w:cs="IRNazanin"/>
          <w:color w:val="111111"/>
          <w:sz w:val="28"/>
          <w:szCs w:val="28"/>
          <w:rtl w:val="true"/>
          <w:lang w:bidi="fa-IR"/>
        </w:rPr>
        <w:t xml:space="preserve"> </w:t>
      </w:r>
      <w:r>
        <w:rPr>
          <w:rFonts w:eastAsia="IRNazanin" w:cs="IRNazanin"/>
          <w:color w:val="111111"/>
          <w:sz w:val="28"/>
          <w:szCs w:val="28"/>
          <w:lang w:bidi="fa-IR"/>
        </w:rPr>
        <w:t>13713/7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13713/5</w:t>
      </w:r>
      <w:r>
        <w:rPr>
          <w:rFonts w:ascii="IRNazanin" w:hAnsi="IRNazanin" w:eastAsia="IRNazanin"/>
          <w:color w:val="111111"/>
          <w:sz w:val="28"/>
          <w:sz w:val="28"/>
          <w:szCs w:val="28"/>
          <w:lang w:bidi="fa-IR"/>
        </w:rPr>
        <w:t>،</w:t>
      </w:r>
      <w:r>
        <w:rPr>
          <w:rFonts w:eastAsia="IRNazanin" w:cs="IRNazanin"/>
          <w:color w:val="111111"/>
          <w:sz w:val="28"/>
          <w:szCs w:val="28"/>
          <w:lang w:bidi="fa-IR"/>
        </w:rPr>
        <w:t>13694/2</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13519</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گوناگون </w:t>
      </w:r>
      <w:r>
        <w:rPr>
          <w:rFonts w:eastAsia="IRNazanin" w:cs="IRNazanin"/>
          <w:color w:val="111111"/>
          <w:sz w:val="28"/>
          <w:szCs w:val="28"/>
          <w:lang w:bidi="fa-IR"/>
        </w:rPr>
        <w:t>013518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13517</w:t>
      </w:r>
      <w:r>
        <w:rPr>
          <w:rFonts w:eastAsia="IRNazanin" w:cs="IRNazanin"/>
          <w:color w:val="111111"/>
          <w:sz w:val="28"/>
          <w:szCs w:val="28"/>
          <w:rtl w:val="true"/>
          <w:lang w:bidi="fa-IR"/>
        </w:rPr>
        <w:t xml:space="preserve"> </w:t>
      </w:r>
      <w:r>
        <w:rPr>
          <w:rFonts w:eastAsia="IRNazanin" w:cs="IRNazanin"/>
          <w:color w:val="111111"/>
          <w:sz w:val="28"/>
          <w:szCs w:val="28"/>
          <w:lang w:bidi="fa-IR"/>
        </w:rPr>
        <w:t>13673/2</w:t>
      </w:r>
    </w:p>
    <w:p>
      <w:pPr>
        <w:pStyle w:val="BookText"/>
        <w:rPr/>
      </w:pPr>
      <w:r>
        <w:rPr>
          <w:rFonts w:ascii="IRNazanin" w:hAnsi="IRNazanin" w:eastAsia="IRNazanin"/>
          <w:color w:val="111111"/>
          <w:sz w:val="28"/>
          <w:sz w:val="28"/>
          <w:szCs w:val="28"/>
          <w:rtl w:val="true"/>
          <w:lang w:bidi="fa-IR"/>
        </w:rPr>
        <w:t xml:space="preserve">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13560</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lang w:bidi="fa-IR"/>
        </w:rPr>
        <w:t>13684/1</w:t>
      </w:r>
    </w:p>
    <w:p>
      <w:pPr>
        <w:pStyle w:val="BookText"/>
        <w:rPr/>
      </w:pP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r>
        <w:rPr>
          <w:rFonts w:eastAsia="IRNazanin" w:cs="IRNazanin"/>
          <w:color w:val="111111"/>
          <w:sz w:val="28"/>
          <w:szCs w:val="28"/>
          <w:lang w:bidi="fa-IR"/>
        </w:rPr>
        <w:t>13756/5</w:t>
      </w:r>
    </w:p>
    <w:p>
      <w:pPr>
        <w:pStyle w:val="BookText"/>
        <w:rPr/>
      </w:pPr>
      <w:r>
        <w:rPr>
          <w:rFonts w:ascii="Amiri" w:hAnsi="Amiri" w:eastAsia="Amiri" w:cs="Amiri"/>
          <w:color w:val="111111"/>
          <w:sz w:val="28"/>
          <w:sz w:val="28"/>
          <w:szCs w:val="28"/>
          <w:rtl w:val="true"/>
          <w:lang w:bidi="ar-SA"/>
        </w:rPr>
        <w:t xml:space="preserve">اعمال السنة </w:t>
      </w:r>
      <w:r>
        <w:rPr>
          <w:rFonts w:eastAsia="Amiri" w:cs="Amiri" w:ascii="Amiri" w:hAnsi="Amiri"/>
          <w:color w:val="111111"/>
          <w:sz w:val="28"/>
          <w:szCs w:val="28"/>
          <w:lang w:bidi="ar-SA"/>
        </w:rPr>
        <w:t>13718</w:t>
      </w:r>
    </w:p>
    <w:p>
      <w:pPr>
        <w:pStyle w:val="BookText"/>
        <w:rPr/>
      </w:pP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w:t>
      </w:r>
      <w:r>
        <w:rPr>
          <w:rFonts w:eastAsia="IRNazanin" w:cs="IRNazanin"/>
          <w:color w:val="111111"/>
          <w:sz w:val="28"/>
          <w:szCs w:val="28"/>
          <w:lang w:bidi="fa-IR"/>
        </w:rPr>
        <w:t>13715/3</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13794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13571</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13616/6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13786/1</w:t>
      </w:r>
    </w:p>
    <w:p>
      <w:pPr>
        <w:pStyle w:val="BookText"/>
        <w:rPr/>
      </w:pPr>
      <w:r>
        <w:rPr>
          <w:rFonts w:ascii="IRNazanin" w:hAnsi="IRNazanin" w:eastAsia="IRNazanin"/>
          <w:color w:val="111111"/>
          <w:sz w:val="28"/>
          <w:sz w:val="28"/>
          <w:szCs w:val="28"/>
          <w:rtl w:val="true"/>
          <w:lang w:bidi="fa-IR"/>
        </w:rPr>
        <w:t xml:space="preserve">امور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lang w:bidi="fa-IR"/>
        </w:rPr>
        <w:t>13544</w:t>
      </w:r>
    </w:p>
    <w:p>
      <w:pPr>
        <w:pStyle w:val="BookText"/>
        <w:rPr/>
      </w:pP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13547</w:t>
      </w:r>
    </w:p>
    <w:p>
      <w:pPr>
        <w:pStyle w:val="BookText"/>
        <w:rPr/>
      </w:pPr>
      <w:r>
        <w:rPr>
          <w:rFonts w:ascii="IRNazanin" w:hAnsi="IRNazanin" w:eastAsia="IRNazanin"/>
          <w:color w:val="111111"/>
          <w:sz w:val="28"/>
          <w:sz w:val="28"/>
          <w:szCs w:val="28"/>
          <w:rtl w:val="true"/>
          <w:lang w:bidi="fa-IR"/>
        </w:rPr>
        <w:t xml:space="preserve">امیر عزالدین حافظ رساله 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13600/1</w:t>
      </w:r>
    </w:p>
    <w:p>
      <w:pPr>
        <w:pStyle w:val="BookText"/>
        <w:rPr/>
      </w:pPr>
      <w:r>
        <w:rPr>
          <w:rFonts w:ascii="IRNazanin" w:hAnsi="IRNazanin" w:eastAsia="IRNazanin"/>
          <w:color w:val="111111"/>
          <w:sz w:val="28"/>
          <w:sz w:val="28"/>
          <w:szCs w:val="28"/>
          <w:rtl w:val="true"/>
          <w:lang w:bidi="fa-IR"/>
        </w:rPr>
        <w:t xml:space="preserve">اندرزنامه ها </w:t>
      </w:r>
      <w:r>
        <w:rPr>
          <w:rFonts w:eastAsia="IRNazanin" w:cs="IRNazanin"/>
          <w:color w:val="111111"/>
          <w:sz w:val="28"/>
          <w:szCs w:val="28"/>
          <w:lang w:bidi="fa-IR"/>
        </w:rPr>
        <w:t>13638/1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13558/10</w:t>
      </w:r>
      <w:r>
        <w:rPr>
          <w:rFonts w:eastAsia="IRNazanin" w:cs="IRNazanin"/>
          <w:color w:val="111111"/>
          <w:sz w:val="28"/>
          <w:szCs w:val="28"/>
          <w:rtl w:val="true"/>
          <w:lang w:bidi="fa-IR"/>
        </w:rPr>
        <w:t xml:space="preserve"> </w:t>
      </w:r>
      <w:r>
        <w:rPr>
          <w:rFonts w:eastAsia="IRNazanin" w:cs="IRNazanin"/>
          <w:color w:val="111111"/>
          <w:sz w:val="28"/>
          <w:szCs w:val="28"/>
          <w:lang w:bidi="fa-IR"/>
        </w:rPr>
        <w:t>13638/2</w:t>
      </w:r>
    </w:p>
    <w:p>
      <w:pPr>
        <w:pStyle w:val="BookText"/>
        <w:rPr/>
      </w:pPr>
      <w:r>
        <w:rPr>
          <w:rFonts w:ascii="IRNazanin" w:hAnsi="IRNazanin" w:eastAsia="IRNazanin"/>
          <w:color w:val="111111"/>
          <w:sz w:val="28"/>
          <w:sz w:val="28"/>
          <w:szCs w:val="28"/>
          <w:rtl w:val="true"/>
          <w:lang w:bidi="fa-IR"/>
        </w:rPr>
        <w:t xml:space="preserve">انگشتری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w:t>
      </w:r>
      <w:r>
        <w:rPr>
          <w:rFonts w:eastAsia="IRNazanin" w:cs="IRNazanin"/>
          <w:color w:val="111111"/>
          <w:sz w:val="28"/>
          <w:szCs w:val="28"/>
          <w:lang w:bidi="fa-IR"/>
        </w:rPr>
        <w:t>13756/8</w:t>
      </w:r>
    </w:p>
    <w:p>
      <w:pPr>
        <w:pStyle w:val="BookText"/>
        <w:rPr/>
      </w:pPr>
      <w:r>
        <w:rPr>
          <w:rFonts w:ascii="IRNazanin" w:hAnsi="IRNazanin" w:eastAsia="IRNazanin"/>
          <w:color w:val="111111"/>
          <w:sz w:val="28"/>
          <w:sz w:val="28"/>
          <w:szCs w:val="28"/>
          <w:rtl w:val="true"/>
          <w:lang w:bidi="fa-IR"/>
        </w:rPr>
        <w:t xml:space="preserve">انوری، محمد بن محمد </w:t>
      </w:r>
      <w:r>
        <w:rPr>
          <w:rFonts w:eastAsia="IRNazanin" w:cs="IRNazanin"/>
          <w:color w:val="111111"/>
          <w:sz w:val="28"/>
          <w:szCs w:val="28"/>
          <w:rtl w:val="true"/>
          <w:lang w:bidi="fa-IR"/>
        </w:rPr>
        <w:t>-</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13619</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13502</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13652</w:t>
      </w:r>
    </w:p>
    <w:p>
      <w:pPr>
        <w:pStyle w:val="BookText"/>
        <w:rPr/>
      </w:pPr>
      <w:r>
        <w:rPr>
          <w:rFonts w:ascii="IRNazanin" w:hAnsi="IRNazanin" w:eastAsia="IRNazanin"/>
          <w:color w:val="111111"/>
          <w:sz w:val="28"/>
          <w:sz w:val="28"/>
          <w:szCs w:val="28"/>
          <w:rtl w:val="true"/>
          <w:lang w:bidi="fa-IR"/>
        </w:rPr>
        <w:t xml:space="preserve">ایران اوضاع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13660/1</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13696</w:t>
      </w:r>
      <w:r>
        <w:rPr>
          <w:rFonts w:eastAsia="IRNazanin" w:cs="IRNazanin"/>
          <w:color w:val="111111"/>
          <w:sz w:val="28"/>
          <w:szCs w:val="28"/>
          <w:rtl w:val="true"/>
          <w:lang w:bidi="fa-IR"/>
        </w:rPr>
        <w:t xml:space="preserve"> </w:t>
      </w:r>
      <w:r>
        <w:rPr>
          <w:rFonts w:eastAsia="IRNazanin" w:cs="IRNazanin"/>
          <w:color w:val="111111"/>
          <w:sz w:val="28"/>
          <w:szCs w:val="28"/>
          <w:lang w:bidi="fa-IR"/>
        </w:rPr>
        <w:t>13799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13798</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13649</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w:t>
      </w:r>
      <w:r>
        <w:rPr>
          <w:rFonts w:eastAsia="IRNazanin" w:cs="IRNazanin"/>
          <w:color w:val="111111"/>
          <w:sz w:val="28"/>
          <w:szCs w:val="28"/>
          <w:lang w:bidi="fa-IR"/>
        </w:rPr>
        <w:t>13587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13696</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13796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13698</w:t>
      </w:r>
      <w:r>
        <w:rPr>
          <w:rFonts w:eastAsia="IRNazanin" w:cs="IRNazanin"/>
          <w:color w:val="111111"/>
          <w:sz w:val="28"/>
          <w:szCs w:val="28"/>
          <w:rtl w:val="true"/>
          <w:lang w:bidi="fa-IR"/>
        </w:rPr>
        <w:t xml:space="preserve"> </w:t>
      </w:r>
      <w:r>
        <w:rPr>
          <w:rFonts w:eastAsia="IRNazanin" w:cs="IRNazanin"/>
          <w:color w:val="111111"/>
          <w:sz w:val="28"/>
          <w:szCs w:val="28"/>
          <w:lang w:bidi="fa-IR"/>
        </w:rPr>
        <w:t>13796</w:t>
      </w:r>
      <w:r>
        <w:rPr>
          <w:rFonts w:eastAsia="IRNazanin" w:cs="IRNazanin"/>
          <w:color w:val="111111"/>
          <w:sz w:val="28"/>
          <w:szCs w:val="28"/>
          <w:rtl w:val="true"/>
          <w:lang w:bidi="fa-IR"/>
        </w:rPr>
        <w:t xml:space="preserve"> </w:t>
      </w:r>
      <w:r>
        <w:rPr>
          <w:rFonts w:eastAsia="IRNazanin" w:cs="IRNazanin"/>
          <w:color w:val="111111"/>
          <w:sz w:val="28"/>
          <w:szCs w:val="28"/>
          <w:lang w:bidi="fa-IR"/>
        </w:rPr>
        <w:t>13698</w:t>
      </w:r>
    </w:p>
    <w:p>
      <w:pPr>
        <w:pStyle w:val="BookText"/>
        <w:rPr/>
      </w:pPr>
      <w:r>
        <w:rPr>
          <w:rFonts w:ascii="IRNazanin" w:hAnsi="IRNazanin" w:eastAsia="IRNazanin"/>
          <w:color w:val="111111"/>
          <w:sz w:val="28"/>
          <w:sz w:val="28"/>
          <w:szCs w:val="28"/>
          <w:rtl w:val="true"/>
          <w:lang w:bidi="fa-IR"/>
        </w:rPr>
        <w:t>ایران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تیموریان </w:t>
      </w:r>
      <w:r>
        <w:rPr>
          <w:rFonts w:eastAsia="IRNazanin" w:cs="IRNazanin"/>
          <w:color w:val="111111"/>
          <w:sz w:val="28"/>
          <w:szCs w:val="28"/>
          <w:lang w:bidi="fa-IR"/>
        </w:rPr>
        <w:t>771</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13702</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rtl w:val="true"/>
          <w:lang w:bidi="fa-IR"/>
        </w:rPr>
        <w:t>- -</w:t>
      </w:r>
      <w:r>
        <w:rPr>
          <w:rFonts w:eastAsia="IRNazanin" w:cs="IRNazanin"/>
          <w:color w:val="111111"/>
          <w:sz w:val="28"/>
          <w:szCs w:val="28"/>
          <w:lang w:bidi="fa-IR"/>
        </w:rPr>
        <w:t>1193</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13562</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13665</w:t>
      </w:r>
      <w:r>
        <w:rPr>
          <w:rFonts w:eastAsia="IRNazanin" w:cs="IRNazanin"/>
          <w:color w:val="111111"/>
          <w:sz w:val="28"/>
          <w:szCs w:val="28"/>
          <w:rtl w:val="true"/>
          <w:lang w:bidi="fa-IR"/>
        </w:rPr>
        <w:t xml:space="preserve"> </w:t>
      </w:r>
      <w:bookmarkStart w:id="1482" w:name="pg9548_65406"/>
    </w:p>
    <w:p>
      <w:pPr>
        <w:pStyle w:val="Heading3"/>
        <w:numPr>
          <w:ilvl w:val="2"/>
          <w:numId w:val="1"/>
        </w:numPr>
        <w:rPr/>
      </w:pPr>
      <w:bookmarkStart w:id="1483" w:name="__RefHeading___Toc6834931_2870459653"/>
      <w:bookmarkStart w:id="1484" w:name="_Toc529"/>
      <w:bookmarkEnd w:id="1482"/>
      <w:bookmarkEnd w:id="1483"/>
      <w:r>
        <w:rPr>
          <w:rtl w:val="true"/>
        </w:rPr>
        <w:t>نمایه موضوع</w:t>
      </w:r>
      <w:bookmarkEnd w:id="1484"/>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 و ایلخانان،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13702</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lang w:bidi="fa-IR"/>
        </w:rPr>
        <w:t>13625</w:t>
      </w:r>
      <w:r>
        <w:rPr>
          <w:rFonts w:eastAsia="IRNazanin" w:cs="IRNazanin"/>
          <w:color w:val="111111"/>
          <w:sz w:val="28"/>
          <w:szCs w:val="28"/>
          <w:rtl w:val="true"/>
          <w:lang w:bidi="fa-IR"/>
        </w:rPr>
        <w:t xml:space="preserve"> </w:t>
      </w:r>
      <w:r>
        <w:rPr>
          <w:rFonts w:eastAsia="IRNazanin" w:cs="IRNazanin"/>
          <w:color w:val="111111"/>
          <w:sz w:val="28"/>
          <w:szCs w:val="28"/>
          <w:lang w:bidi="fa-IR"/>
        </w:rPr>
        <w:t>13527</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13688</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و فرمانروایان </w:t>
      </w:r>
      <w:r>
        <w:rPr>
          <w:rFonts w:eastAsia="IRNazanin" w:cs="IRNazanin"/>
          <w:color w:val="111111"/>
          <w:sz w:val="28"/>
          <w:szCs w:val="28"/>
          <w:lang w:bidi="fa-IR"/>
        </w:rPr>
        <w:t>13772/1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13596/1</w:t>
      </w:r>
      <w:r>
        <w:rPr>
          <w:rFonts w:eastAsia="IRNazanin" w:cs="IRNazanin"/>
          <w:color w:val="111111"/>
          <w:sz w:val="28"/>
          <w:szCs w:val="28"/>
          <w:rtl w:val="true"/>
          <w:lang w:bidi="fa-IR"/>
        </w:rPr>
        <w:t xml:space="preserve"> </w:t>
      </w:r>
      <w:r>
        <w:rPr>
          <w:rFonts w:eastAsia="IRNazanin" w:cs="IRNazanin"/>
          <w:color w:val="111111"/>
          <w:sz w:val="28"/>
          <w:szCs w:val="28"/>
          <w:lang w:bidi="fa-IR"/>
        </w:rPr>
        <w:t>13507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13587</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lang w:bidi="fa-IR"/>
        </w:rPr>
        <w:t>13502</w:t>
      </w:r>
    </w:p>
    <w:p>
      <w:pPr>
        <w:pStyle w:val="BookText"/>
        <w:rPr/>
      </w:pP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lang w:bidi="fa-IR"/>
        </w:rPr>
        <w:t>3516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13794</w:t>
      </w:r>
    </w:p>
    <w:p>
      <w:pPr>
        <w:pStyle w:val="BookText"/>
        <w:rPr/>
      </w:pPr>
      <w:r>
        <w:rPr>
          <w:rFonts w:ascii="IRNazanin" w:hAnsi="IRNazanin" w:eastAsia="IRNazanin"/>
          <w:color w:val="111111"/>
          <w:sz w:val="28"/>
          <w:sz w:val="28"/>
          <w:szCs w:val="28"/>
          <w:rtl w:val="true"/>
          <w:lang w:bidi="fa-IR"/>
        </w:rPr>
        <w:t xml:space="preserve">بابیگری دفاعیه ها و ردیه ها </w:t>
      </w:r>
      <w:r>
        <w:rPr>
          <w:rFonts w:eastAsia="IRNazanin" w:cs="IRNazanin"/>
          <w:color w:val="111111"/>
          <w:sz w:val="28"/>
          <w:szCs w:val="28"/>
          <w:lang w:bidi="fa-IR"/>
        </w:rPr>
        <w:t>13673/1</w:t>
      </w:r>
    </w:p>
    <w:p>
      <w:pPr>
        <w:pStyle w:val="BookText"/>
        <w:rPr/>
      </w:pPr>
      <w:r>
        <w:rPr>
          <w:rFonts w:ascii="IRNazanin" w:hAnsi="IRNazanin" w:eastAsia="IRNazanin"/>
          <w:color w:val="111111"/>
          <w:sz w:val="28"/>
          <w:sz w:val="28"/>
          <w:szCs w:val="28"/>
          <w:rtl w:val="true"/>
          <w:lang w:bidi="fa-IR"/>
        </w:rPr>
        <w:t xml:space="preserve">بافت شناسی </w:t>
      </w:r>
      <w:r>
        <w:rPr>
          <w:rFonts w:eastAsia="IRNazanin" w:cs="IRNazanin"/>
          <w:color w:val="111111"/>
          <w:sz w:val="28"/>
          <w:szCs w:val="28"/>
          <w:lang w:bidi="fa-IR"/>
        </w:rPr>
        <w:t>13731/2</w:t>
      </w:r>
    </w:p>
    <w:p>
      <w:pPr>
        <w:pStyle w:val="BookText"/>
        <w:rPr/>
      </w:pPr>
      <w:r>
        <w:rPr>
          <w:rFonts w:ascii="Amiri" w:hAnsi="Amiri" w:eastAsia="Amiri" w:cs="Amiri"/>
          <w:color w:val="111111"/>
          <w:sz w:val="28"/>
          <w:sz w:val="28"/>
          <w:szCs w:val="28"/>
          <w:rtl w:val="true"/>
          <w:lang w:bidi="ar-SA"/>
        </w:rPr>
        <w:t xml:space="preserve">بحر طويل </w:t>
      </w:r>
      <w:r>
        <w:rPr>
          <w:rFonts w:eastAsia="Amiri" w:cs="Amiri" w:ascii="Amiri" w:hAnsi="Amiri"/>
          <w:color w:val="111111"/>
          <w:sz w:val="28"/>
          <w:szCs w:val="28"/>
          <w:lang w:bidi="ar-SA"/>
        </w:rPr>
        <w:t>13774/2</w:t>
      </w:r>
    </w:p>
    <w:p>
      <w:pPr>
        <w:pStyle w:val="BookText"/>
        <w:rPr/>
      </w:pPr>
      <w:r>
        <w:rPr>
          <w:rFonts w:ascii="IRNazanin" w:hAnsi="IRNazanin" w:eastAsia="IRNazanin"/>
          <w:color w:val="111111"/>
          <w:sz w:val="28"/>
          <w:sz w:val="28"/>
          <w:szCs w:val="28"/>
          <w:rtl w:val="true"/>
          <w:lang w:bidi="fa-IR"/>
        </w:rPr>
        <w:t xml:space="preserve">بديع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13559/2</w:t>
      </w:r>
    </w:p>
    <w:p>
      <w:pPr>
        <w:pStyle w:val="BookText"/>
        <w:rPr/>
      </w:pPr>
      <w:r>
        <w:rPr>
          <w:rFonts w:ascii="IRNazanin" w:hAnsi="IRNazanin" w:eastAsia="IRNazanin"/>
          <w:color w:val="111111"/>
          <w:sz w:val="28"/>
          <w:sz w:val="28"/>
          <w:szCs w:val="28"/>
          <w:rtl w:val="true"/>
          <w:lang w:bidi="fa-IR"/>
        </w:rPr>
        <w:t xml:space="preserve">بوج دوازدگانه </w:t>
      </w:r>
      <w:r>
        <w:rPr>
          <w:rFonts w:eastAsia="IRNazanin" w:cs="IRNazanin"/>
          <w:color w:val="111111"/>
          <w:sz w:val="28"/>
          <w:szCs w:val="28"/>
          <w:lang w:bidi="fa-IR"/>
        </w:rPr>
        <w:t>13707/7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135903</w:t>
      </w:r>
    </w:p>
    <w:p>
      <w:pPr>
        <w:pStyle w:val="BookText"/>
        <w:rPr/>
      </w:pPr>
      <w:r>
        <w:rPr>
          <w:rFonts w:ascii="IRNazanin" w:hAnsi="IRNazanin" w:eastAsia="IRNazanin"/>
          <w:color w:val="111111"/>
          <w:sz w:val="28"/>
          <w:sz w:val="28"/>
          <w:szCs w:val="28"/>
          <w:rtl w:val="true"/>
          <w:lang w:bidi="fa-IR"/>
        </w:rPr>
        <w:t xml:space="preserve">برهان الشريعه محمود بن عبيد الله </w:t>
      </w:r>
      <w:r>
        <w:rPr>
          <w:rFonts w:eastAsia="IRNazanin" w:cs="IRNazanin"/>
          <w:color w:val="111111"/>
          <w:sz w:val="28"/>
          <w:szCs w:val="28"/>
          <w:rtl w:val="true"/>
          <w:lang w:bidi="fa-IR"/>
        </w:rPr>
        <w:t>-</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وقایة الرواية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13766/3</w:t>
      </w:r>
    </w:p>
    <w:p>
      <w:pPr>
        <w:pStyle w:val="BookText"/>
        <w:rPr/>
      </w:pPr>
      <w:r>
        <w:rPr>
          <w:rFonts w:ascii="IRNazanin" w:hAnsi="IRNazanin" w:eastAsia="IRNazanin"/>
          <w:color w:val="111111"/>
          <w:sz w:val="28"/>
          <w:sz w:val="28"/>
          <w:szCs w:val="28"/>
          <w:rtl w:val="true"/>
          <w:lang w:bidi="fa-IR"/>
        </w:rPr>
        <w:t xml:space="preserve">بلغت </w:t>
      </w:r>
      <w:r>
        <w:rPr>
          <w:rFonts w:eastAsia="IRNazanin" w:cs="IRNazanin"/>
          <w:color w:val="111111"/>
          <w:sz w:val="28"/>
          <w:szCs w:val="28"/>
          <w:lang w:bidi="fa-IR"/>
        </w:rPr>
        <w:t>13766/3</w:t>
      </w:r>
    </w:p>
    <w:p>
      <w:pPr>
        <w:pStyle w:val="BookText"/>
        <w:rPr/>
      </w:pPr>
      <w:r>
        <w:rPr>
          <w:rFonts w:ascii="IRNazanin" w:hAnsi="IRNazanin" w:eastAsia="IRNazanin"/>
          <w:color w:val="111111"/>
          <w:sz w:val="28"/>
          <w:sz w:val="28"/>
          <w:szCs w:val="28"/>
          <w:rtl w:val="true"/>
          <w:lang w:bidi="fa-IR"/>
        </w:rPr>
        <w:t xml:space="preserve">بهائیگری </w:t>
      </w:r>
      <w:r>
        <w:rPr>
          <w:rFonts w:eastAsia="IRNazanin" w:cs="IRNazanin"/>
          <w:color w:val="111111"/>
          <w:sz w:val="28"/>
          <w:szCs w:val="28"/>
          <w:lang w:bidi="fa-IR"/>
        </w:rPr>
        <w:t>13604</w:t>
      </w:r>
    </w:p>
    <w:p>
      <w:pPr>
        <w:pStyle w:val="BookText"/>
        <w:rPr/>
      </w:pPr>
      <w:r>
        <w:rPr>
          <w:rFonts w:ascii="IRNazanin" w:hAnsi="IRNazanin" w:eastAsia="IRNazanin"/>
          <w:color w:val="111111"/>
          <w:sz w:val="28"/>
          <w:sz w:val="28"/>
          <w:szCs w:val="28"/>
          <w:rtl w:val="true"/>
          <w:lang w:bidi="fa-IR"/>
        </w:rPr>
        <w:t xml:space="preserve">بهائیگری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13673/1</w:t>
      </w:r>
    </w:p>
    <w:p>
      <w:pPr>
        <w:pStyle w:val="BookText"/>
        <w:rPr/>
      </w:pPr>
      <w:r>
        <w:rPr>
          <w:rFonts w:ascii="IRNazanin" w:hAnsi="IRNazanin" w:eastAsia="IRNazanin"/>
          <w:color w:val="111111"/>
          <w:sz w:val="28"/>
          <w:sz w:val="28"/>
          <w:szCs w:val="28"/>
          <w:rtl w:val="true"/>
          <w:lang w:bidi="fa-IR"/>
        </w:rPr>
        <w:t xml:space="preserve">بهداشت </w:t>
      </w:r>
      <w:r>
        <w:rPr>
          <w:rFonts w:eastAsia="IRNazanin" w:cs="IRNazanin"/>
          <w:color w:val="111111"/>
          <w:sz w:val="28"/>
          <w:szCs w:val="28"/>
          <w:lang w:bidi="fa-IR"/>
        </w:rPr>
        <w:t>13608</w:t>
      </w:r>
    </w:p>
    <w:p>
      <w:pPr>
        <w:pStyle w:val="BookText"/>
        <w:rPr/>
      </w:pP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13791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13564</w:t>
      </w:r>
    </w:p>
    <w:p>
      <w:pPr>
        <w:pStyle w:val="BookText"/>
        <w:rPr/>
      </w:pP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xml:space="preserve">ق بیست باب در معرفت تقویم نقد و تفسیر </w:t>
      </w:r>
      <w:r>
        <w:rPr>
          <w:rFonts w:eastAsia="IRNazanin" w:cs="IRNazanin"/>
          <w:color w:val="111111"/>
          <w:sz w:val="28"/>
          <w:szCs w:val="28"/>
          <w:lang w:bidi="fa-IR"/>
        </w:rPr>
        <w:t>13553</w:t>
      </w:r>
      <w:r>
        <w:rPr>
          <w:rFonts w:eastAsia="IRNazanin" w:cs="IRNazanin"/>
          <w:color w:val="111111"/>
          <w:sz w:val="28"/>
          <w:szCs w:val="28"/>
          <w:rtl w:val="true"/>
          <w:lang w:bidi="fa-IR"/>
        </w:rPr>
        <w:t xml:space="preserve"> </w:t>
      </w:r>
      <w:r>
        <w:rPr>
          <w:rFonts w:eastAsia="IRNazanin" w:cs="IRNazanin"/>
          <w:color w:val="111111"/>
          <w:sz w:val="28"/>
          <w:szCs w:val="28"/>
          <w:lang w:bidi="fa-IR"/>
        </w:rPr>
        <w:t>13550</w:t>
      </w:r>
    </w:p>
    <w:p>
      <w:pPr>
        <w:pStyle w:val="BookText"/>
        <w:rPr/>
      </w:pP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13526/3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13526/1</w:t>
      </w:r>
      <w:r>
        <w:rPr>
          <w:rFonts w:eastAsia="IRNazanin" w:cs="IRNazanin"/>
          <w:color w:val="111111"/>
          <w:sz w:val="28"/>
          <w:szCs w:val="28"/>
          <w:rtl w:val="true"/>
          <w:lang w:bidi="fa-IR"/>
        </w:rPr>
        <w:t xml:space="preserve"> </w:t>
      </w:r>
      <w:r>
        <w:rPr>
          <w:rFonts w:eastAsia="IRNazanin" w:cs="IRNazanin"/>
          <w:color w:val="111111"/>
          <w:sz w:val="28"/>
          <w:szCs w:val="28"/>
          <w:lang w:bidi="fa-IR"/>
        </w:rPr>
        <w:t>13558/8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13558/5</w:t>
      </w:r>
      <w:r>
        <w:rPr>
          <w:rFonts w:eastAsia="IRNazanin" w:cs="IRNazanin"/>
          <w:color w:val="111111"/>
          <w:sz w:val="28"/>
          <w:szCs w:val="28"/>
          <w:rtl w:val="true"/>
          <w:lang w:bidi="fa-IR"/>
        </w:rPr>
        <w:t xml:space="preserve"> </w:t>
      </w:r>
      <w:r>
        <w:rPr>
          <w:rFonts w:eastAsia="IRNazanin" w:cs="IRNazanin"/>
          <w:color w:val="111111"/>
          <w:sz w:val="28"/>
          <w:szCs w:val="28"/>
          <w:lang w:bidi="fa-IR"/>
        </w:rPr>
        <w:t>137051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13655/1</w:t>
      </w:r>
      <w:r>
        <w:rPr>
          <w:rFonts w:eastAsia="IRNazanin" w:cs="IRNazanin"/>
          <w:color w:val="111111"/>
          <w:sz w:val="28"/>
          <w:szCs w:val="28"/>
          <w:rtl w:val="true"/>
          <w:lang w:bidi="fa-IR"/>
        </w:rPr>
        <w:t xml:space="preserve"> </w:t>
      </w:r>
      <w:r>
        <w:rPr>
          <w:rFonts w:eastAsia="IRNazanin" w:cs="IRNazanin"/>
          <w:color w:val="111111"/>
          <w:sz w:val="28"/>
          <w:szCs w:val="28"/>
          <w:lang w:bidi="fa-IR"/>
        </w:rPr>
        <w:t>13705/2</w:t>
      </w:r>
    </w:p>
    <w:p>
      <w:pPr>
        <w:pStyle w:val="BookText"/>
        <w:rPr/>
      </w:pP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13655/2</w:t>
      </w:r>
      <w:r>
        <w:rPr>
          <w:rFonts w:eastAsia="IRNazanin" w:cs="IRNazanin"/>
          <w:color w:val="111111"/>
          <w:sz w:val="28"/>
          <w:szCs w:val="28"/>
          <w:rtl w:val="true"/>
          <w:lang w:bidi="fa-IR"/>
        </w:rPr>
        <w:t xml:space="preserve"> </w:t>
      </w:r>
      <w:r>
        <w:rPr>
          <w:rFonts w:eastAsia="IRNazanin" w:cs="IRNazanin"/>
          <w:color w:val="111111"/>
          <w:sz w:val="28"/>
          <w:szCs w:val="28"/>
          <w:lang w:bidi="fa-IR"/>
        </w:rPr>
        <w:t>13549</w:t>
      </w:r>
    </w:p>
    <w:p>
      <w:pPr>
        <w:pStyle w:val="BookText"/>
        <w:rPr/>
      </w:pP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و دستور العمل ها </w:t>
      </w:r>
      <w:r>
        <w:rPr>
          <w:rFonts w:eastAsia="IRNazanin" w:cs="IRNazanin"/>
          <w:color w:val="111111"/>
          <w:sz w:val="28"/>
          <w:szCs w:val="28"/>
          <w:lang w:bidi="fa-IR"/>
        </w:rPr>
        <w:t>13558/11</w:t>
      </w:r>
      <w:r>
        <w:rPr>
          <w:rFonts w:eastAsia="IRNazanin" w:cs="IRNazanin"/>
          <w:color w:val="111111"/>
          <w:sz w:val="28"/>
          <w:szCs w:val="28"/>
          <w:rtl w:val="true"/>
          <w:lang w:bidi="fa-IR"/>
        </w:rPr>
        <w:t xml:space="preserve"> </w:t>
      </w:r>
      <w:r>
        <w:rPr>
          <w:rFonts w:eastAsia="IRNazanin" w:cs="IRNazanin"/>
          <w:color w:val="111111"/>
          <w:sz w:val="28"/>
          <w:szCs w:val="28"/>
          <w:lang w:bidi="fa-IR"/>
        </w:rPr>
        <w:t>13558/10</w:t>
      </w:r>
    </w:p>
    <w:p>
      <w:pPr>
        <w:pStyle w:val="BookText"/>
        <w:rPr/>
      </w:pP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lang w:bidi="fa-IR"/>
        </w:rPr>
        <w:t>13538</w:t>
      </w:r>
    </w:p>
    <w:p>
      <w:pPr>
        <w:pStyle w:val="BookText"/>
        <w:rPr/>
      </w:pP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13608</w:t>
      </w:r>
    </w:p>
    <w:p>
      <w:pPr>
        <w:pStyle w:val="BookText"/>
        <w:rPr/>
      </w:pPr>
      <w:r>
        <w:rPr>
          <w:rFonts w:ascii="IRNazanin" w:hAnsi="IRNazanin" w:eastAsia="IRNazanin"/>
          <w:color w:val="111111"/>
          <w:sz w:val="28"/>
          <w:sz w:val="28"/>
          <w:szCs w:val="28"/>
          <w:rtl w:val="true"/>
          <w:lang w:bidi="fa-IR"/>
        </w:rPr>
        <w:t xml:space="preserve">پزشکی اسلامی نسخه های خطی </w:t>
      </w:r>
      <w:r>
        <w:rPr>
          <w:rFonts w:eastAsia="IRNazanin" w:cs="IRNazanin"/>
          <w:color w:val="111111"/>
          <w:sz w:val="28"/>
          <w:szCs w:val="28"/>
          <w:lang w:bidi="fa-IR"/>
        </w:rPr>
        <w:t>13558/4</w:t>
      </w:r>
      <w:r>
        <w:rPr>
          <w:rFonts w:eastAsia="IRNazanin" w:cs="IRNazanin"/>
          <w:color w:val="111111"/>
          <w:sz w:val="28"/>
          <w:szCs w:val="28"/>
          <w:rtl w:val="true"/>
          <w:lang w:bidi="fa-IR"/>
        </w:rPr>
        <w:t xml:space="preserve"> </w:t>
      </w:r>
      <w:r>
        <w:rPr>
          <w:rFonts w:eastAsia="IRNazanin" w:cs="IRNazanin"/>
          <w:color w:val="111111"/>
          <w:sz w:val="28"/>
          <w:szCs w:val="28"/>
          <w:lang w:bidi="fa-IR"/>
        </w:rPr>
        <w:t>13558/1</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13566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13558/2</w:t>
      </w:r>
      <w:r>
        <w:rPr>
          <w:rFonts w:eastAsia="IRNazanin" w:cs="IRNazanin"/>
          <w:color w:val="111111"/>
          <w:sz w:val="28"/>
          <w:szCs w:val="28"/>
          <w:rtl w:val="true"/>
          <w:lang w:bidi="fa-IR"/>
        </w:rPr>
        <w:t xml:space="preserve"> </w:t>
      </w:r>
      <w:r>
        <w:rPr>
          <w:rFonts w:eastAsia="IRNazanin" w:cs="IRNazanin"/>
          <w:color w:val="111111"/>
          <w:sz w:val="28"/>
          <w:szCs w:val="28"/>
          <w:lang w:bidi="fa-IR"/>
        </w:rPr>
        <w:t>13756/6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13579</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13546</w:t>
      </w:r>
    </w:p>
    <w:p>
      <w:pPr>
        <w:pStyle w:val="BookText"/>
        <w:rPr/>
      </w:pP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013691/2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13675</w:t>
      </w:r>
      <w:r>
        <w:rPr>
          <w:rFonts w:eastAsia="IRNazanin" w:cs="IRNazanin"/>
          <w:color w:val="111111"/>
          <w:sz w:val="28"/>
          <w:szCs w:val="28"/>
          <w:rtl w:val="true"/>
          <w:lang w:bidi="fa-IR"/>
        </w:rPr>
        <w:t xml:space="preserve"> </w:t>
      </w:r>
      <w:r>
        <w:rPr>
          <w:rFonts w:eastAsia="IRNazanin" w:cs="IRNazanin"/>
          <w:color w:val="111111"/>
          <w:sz w:val="28"/>
          <w:szCs w:val="28"/>
          <w:lang w:bidi="fa-IR"/>
        </w:rPr>
        <w:t>13655/2</w:t>
      </w:r>
      <w:r>
        <w:rPr>
          <w:rFonts w:eastAsia="IRNazanin" w:cs="IRNazanin"/>
          <w:color w:val="111111"/>
          <w:sz w:val="28"/>
          <w:szCs w:val="28"/>
          <w:rtl w:val="true"/>
          <w:lang w:bidi="fa-IR"/>
        </w:rPr>
        <w:t xml:space="preserve"> </w:t>
      </w:r>
      <w:r>
        <w:rPr>
          <w:rFonts w:eastAsia="IRNazanin" w:cs="IRNazanin"/>
          <w:color w:val="111111"/>
          <w:sz w:val="28"/>
          <w:szCs w:val="28"/>
          <w:lang w:bidi="fa-IR"/>
        </w:rPr>
        <w:t>13551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13549</w:t>
      </w:r>
      <w:r>
        <w:rPr>
          <w:rFonts w:eastAsia="IRNazanin" w:cs="IRNazanin"/>
          <w:color w:val="111111"/>
          <w:sz w:val="28"/>
          <w:szCs w:val="28"/>
          <w:rtl w:val="true"/>
          <w:lang w:bidi="fa-IR"/>
        </w:rPr>
        <w:t xml:space="preserve"> </w:t>
      </w:r>
      <w:r>
        <w:rPr>
          <w:rFonts w:eastAsia="IRNazanin" w:cs="IRNazanin"/>
          <w:color w:val="111111"/>
          <w:sz w:val="28"/>
          <w:szCs w:val="28"/>
          <w:lang w:bidi="fa-IR"/>
        </w:rPr>
        <w:t>13782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13699</w:t>
      </w:r>
    </w:p>
    <w:p>
      <w:pPr>
        <w:pStyle w:val="BookText"/>
        <w:rPr/>
      </w:pP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و دستور العمل ها </w:t>
      </w:r>
      <w:r>
        <w:rPr>
          <w:rFonts w:eastAsia="IRNazanin" w:cs="IRNazanin"/>
          <w:color w:val="111111"/>
          <w:sz w:val="28"/>
          <w:szCs w:val="28"/>
          <w:lang w:bidi="fa-IR"/>
        </w:rPr>
        <w:t>13549</w:t>
      </w:r>
      <w:r>
        <w:rPr>
          <w:rFonts w:eastAsia="IRNazanin" w:cs="IRNazanin"/>
          <w:color w:val="111111"/>
          <w:sz w:val="28"/>
          <w:szCs w:val="28"/>
          <w:rtl w:val="true"/>
          <w:lang w:bidi="fa-IR"/>
        </w:rPr>
        <w:t xml:space="preserve"> </w:t>
      </w:r>
      <w:r>
        <w:rPr>
          <w:rFonts w:eastAsia="IRNazanin" w:cs="IRNazanin"/>
          <w:color w:val="111111"/>
          <w:sz w:val="28"/>
          <w:szCs w:val="28"/>
          <w:lang w:bidi="fa-IR"/>
        </w:rPr>
        <w:t>13558/11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13558/1</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13544</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136843</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136393</w:t>
      </w:r>
    </w:p>
    <w:p>
      <w:pPr>
        <w:pStyle w:val="BookText"/>
        <w:rPr/>
      </w:pPr>
      <w:r>
        <w:rPr>
          <w:rFonts w:ascii="IRNazanin" w:hAnsi="IRNazanin" w:eastAsia="IRNazanin"/>
          <w:color w:val="111111"/>
          <w:sz w:val="28"/>
          <w:sz w:val="28"/>
          <w:szCs w:val="28"/>
          <w:rtl w:val="true"/>
          <w:lang w:bidi="fa-IR"/>
        </w:rPr>
        <w:t xml:space="preserve">تعزیه دفاعیه ها و ردیه ها </w:t>
      </w:r>
      <w:r>
        <w:rPr>
          <w:rFonts w:eastAsia="IRNazanin" w:cs="IRNazanin"/>
          <w:color w:val="111111"/>
          <w:sz w:val="28"/>
          <w:szCs w:val="28"/>
          <w:lang w:bidi="fa-IR"/>
        </w:rPr>
        <w:t>13713/4</w:t>
      </w:r>
    </w:p>
    <w:p>
      <w:p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lang w:bidi="fa-IR"/>
        </w:rPr>
        <w:t>13729</w:t>
      </w:r>
    </w:p>
    <w:p>
      <w:pPr>
        <w:pStyle w:val="BookText"/>
        <w:rPr/>
      </w:pP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lang w:bidi="fa-IR"/>
        </w:rPr>
        <w:t>13759/2</w:t>
      </w:r>
    </w:p>
    <w:p>
      <w:p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 آیه الکرسی</w:t>
      </w:r>
      <w:r>
        <w:rPr>
          <w:rFonts w:eastAsia="IRNazanin" w:cs="IRNazanin"/>
          <w:color w:val="111111"/>
          <w:sz w:val="28"/>
          <w:szCs w:val="28"/>
          <w:rtl w:val="true"/>
          <w:lang w:bidi="fa-IR"/>
        </w:rPr>
        <w:t xml:space="preserve">) </w:t>
      </w:r>
      <w:r>
        <w:rPr>
          <w:rFonts w:eastAsia="IRNazanin" w:cs="IRNazanin"/>
          <w:color w:val="111111"/>
          <w:sz w:val="28"/>
          <w:szCs w:val="28"/>
          <w:lang w:bidi="fa-IR"/>
        </w:rPr>
        <w:t>13680</w:t>
      </w:r>
    </w:p>
    <w:p>
      <w:p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13717/2</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13748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13709/1</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13589</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13760</w:t>
      </w:r>
      <w:r>
        <w:rPr>
          <w:rFonts w:eastAsia="IRNazanin" w:cs="IRNazanin"/>
          <w:color w:val="111111"/>
          <w:sz w:val="28"/>
          <w:szCs w:val="28"/>
          <w:rtl w:val="true"/>
          <w:lang w:bidi="fa-IR"/>
        </w:rPr>
        <w:t xml:space="preserve"> </w:t>
      </w:r>
      <w:r>
        <w:rPr>
          <w:rFonts w:eastAsia="IRNazanin" w:cs="IRNazanin"/>
          <w:color w:val="111111"/>
          <w:sz w:val="28"/>
          <w:szCs w:val="28"/>
          <w:lang w:bidi="fa-IR"/>
        </w:rPr>
        <w:t>13759/1</w:t>
      </w:r>
      <w:r>
        <w:rPr>
          <w:rFonts w:eastAsia="IRNazanin" w:cs="IRNazanin"/>
          <w:color w:val="111111"/>
          <w:sz w:val="28"/>
          <w:szCs w:val="28"/>
          <w:rtl w:val="true"/>
          <w:lang w:bidi="fa-IR"/>
        </w:rPr>
        <w:t xml:space="preserve"> </w:t>
      </w:r>
      <w:r>
        <w:rPr>
          <w:rFonts w:eastAsia="IRNazanin" w:cs="IRNazanin"/>
          <w:color w:val="111111"/>
          <w:sz w:val="28"/>
          <w:szCs w:val="28"/>
          <w:lang w:bidi="fa-IR"/>
        </w:rPr>
        <w:t>13515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13719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13692</w:t>
      </w:r>
    </w:p>
    <w:p>
      <w:pPr>
        <w:pStyle w:val="BookText"/>
        <w:rPr/>
      </w:pP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w:t>
      </w:r>
      <w:r>
        <w:rPr>
          <w:rFonts w:eastAsia="IRNazanin" w:cs="IRNazanin"/>
          <w:color w:val="111111"/>
          <w:sz w:val="28"/>
          <w:szCs w:val="28"/>
          <w:lang w:bidi="fa-IR"/>
        </w:rPr>
        <w:t>13713/2</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13510/1</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13510/1</w:t>
      </w:r>
    </w:p>
    <w:p>
      <w:pPr>
        <w:pStyle w:val="BookText"/>
        <w:rPr/>
      </w:pPr>
      <w:r>
        <w:rPr>
          <w:rFonts w:ascii="IRNazanin" w:hAnsi="IRNazanin" w:eastAsia="IRNazanin"/>
          <w:color w:val="111111"/>
          <w:sz w:val="28"/>
          <w:sz w:val="28"/>
          <w:szCs w:val="28"/>
          <w:rtl w:val="true"/>
          <w:lang w:bidi="fa-IR"/>
        </w:rPr>
        <w:t>تهلیل</w:t>
      </w:r>
      <w:r>
        <w:rPr>
          <w:rFonts w:eastAsia="IRNazanin" w:cs="IRNazanin"/>
          <w:color w:val="111111"/>
          <w:sz w:val="28"/>
          <w:szCs w:val="28"/>
          <w:lang w:bidi="fa-IR"/>
        </w:rPr>
        <w:t>13510/1</w:t>
      </w:r>
    </w:p>
    <w:p>
      <w:pPr>
        <w:pStyle w:val="BookText"/>
        <w:rPr/>
      </w:pPr>
      <w:r>
        <w:rPr>
          <w:rFonts w:ascii="IRNazanin" w:hAnsi="IRNazanin" w:eastAsia="IRNazanin"/>
          <w:color w:val="111111"/>
          <w:sz w:val="28"/>
          <w:sz w:val="28"/>
          <w:szCs w:val="28"/>
          <w:rtl w:val="true"/>
          <w:lang w:bidi="fa-IR"/>
        </w:rPr>
        <w:t xml:space="preserve">تیمور گورکانی </w:t>
      </w:r>
      <w:r>
        <w:rPr>
          <w:rFonts w:eastAsia="IRNazanin" w:cs="IRNazanin"/>
          <w:color w:val="111111"/>
          <w:sz w:val="28"/>
          <w:szCs w:val="28"/>
          <w:lang w:bidi="fa-IR"/>
        </w:rPr>
        <w:t>807736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جنگ ها </w:t>
      </w:r>
      <w:r>
        <w:rPr>
          <w:rFonts w:eastAsia="IRNazanin" w:cs="IRNazanin"/>
          <w:color w:val="111111"/>
          <w:sz w:val="28"/>
          <w:szCs w:val="28"/>
          <w:lang w:bidi="fa-IR"/>
        </w:rPr>
        <w:t>13702</w:t>
      </w:r>
    </w:p>
    <w:p>
      <w:pPr>
        <w:pStyle w:val="BookText"/>
        <w:rPr/>
      </w:pPr>
      <w:r>
        <w:rPr>
          <w:rFonts w:ascii="IRNazanin" w:hAnsi="IRNazanin" w:eastAsia="IRNazanin"/>
          <w:color w:val="111111"/>
          <w:sz w:val="28"/>
          <w:sz w:val="28"/>
          <w:szCs w:val="28"/>
          <w:rtl w:val="true"/>
          <w:lang w:bidi="fa-IR"/>
        </w:rPr>
        <w:t xml:space="preserve">جرجانی عبد القاهر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العوامل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lang w:bidi="ar-SA"/>
        </w:rPr>
        <w:t>13712/5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13768/1</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816</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w:t>
      </w:r>
      <w:r>
        <w:rPr>
          <w:rFonts w:eastAsia="IRNazanin" w:cs="IRNazanin"/>
          <w:color w:val="111111"/>
          <w:sz w:val="28"/>
          <w:szCs w:val="28"/>
          <w:lang w:bidi="fa-IR"/>
        </w:rPr>
        <w:t>13768/5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13712/2</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نقد و </w:t>
      </w:r>
      <w:r>
        <w:rPr>
          <w:rFonts w:eastAsia="IRNazanin" w:cs="IRNazanin"/>
          <w:color w:val="111111"/>
          <w:sz w:val="28"/>
          <w:szCs w:val="28"/>
          <w:lang w:bidi="fa-IR"/>
        </w:rPr>
        <w:t>13678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13563/1</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13720</w:t>
      </w:r>
      <w:r>
        <w:rPr>
          <w:rFonts w:eastAsia="IRNazanin" w:cs="IRNazanin"/>
          <w:color w:val="111111"/>
          <w:sz w:val="28"/>
          <w:szCs w:val="28"/>
          <w:rtl w:val="true"/>
          <w:lang w:bidi="fa-IR"/>
        </w:rPr>
        <w:t xml:space="preserve"> </w:t>
      </w:r>
      <w:r>
        <w:rPr>
          <w:rFonts w:eastAsia="IRNazanin" w:cs="IRNazanin"/>
          <w:color w:val="111111"/>
          <w:sz w:val="28"/>
          <w:szCs w:val="28"/>
          <w:lang w:bidi="fa-IR"/>
        </w:rPr>
        <w:t>13734/2</w:t>
      </w:r>
    </w:p>
    <w:p>
      <w:pPr>
        <w:pStyle w:val="BookText"/>
        <w:rPr/>
      </w:pPr>
      <w:r>
        <w:rPr>
          <w:rFonts w:ascii="Amiri" w:hAnsi="Amiri" w:eastAsia="Amiri" w:cs="Amiri"/>
          <w:color w:val="111111"/>
          <w:sz w:val="28"/>
          <w:sz w:val="28"/>
          <w:szCs w:val="28"/>
          <w:rtl w:val="true"/>
          <w:lang w:bidi="ar-SA"/>
        </w:rPr>
        <w:t xml:space="preserve">جغرافيا </w:t>
      </w:r>
      <w:r>
        <w:rPr>
          <w:rFonts w:eastAsia="Amiri" w:cs="Amiri" w:ascii="Amiri" w:hAnsi="Amiri"/>
          <w:color w:val="111111"/>
          <w:sz w:val="28"/>
          <w:szCs w:val="28"/>
          <w:lang w:bidi="ar-SA"/>
        </w:rPr>
        <w:t>13649</w:t>
      </w:r>
    </w:p>
    <w:p>
      <w:pPr>
        <w:pStyle w:val="BookText"/>
        <w:rPr/>
      </w:pPr>
      <w:r>
        <w:rPr>
          <w:rFonts w:ascii="IRNazanin" w:hAnsi="IRNazanin" w:eastAsia="IRNazanin"/>
          <w:color w:val="111111"/>
          <w:sz w:val="28"/>
          <w:sz w:val="28"/>
          <w:szCs w:val="28"/>
          <w:rtl w:val="true"/>
          <w:lang w:bidi="fa-IR"/>
        </w:rPr>
        <w:t>جغرافيا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13625</w:t>
      </w:r>
      <w:r>
        <w:rPr>
          <w:rFonts w:eastAsia="IRNazanin" w:cs="IRNazanin"/>
          <w:color w:val="111111"/>
          <w:sz w:val="28"/>
          <w:szCs w:val="28"/>
          <w:rtl w:val="true"/>
          <w:lang w:bidi="fa-IR"/>
        </w:rPr>
        <w:t xml:space="preserve"> </w:t>
      </w:r>
      <w:r>
        <w:rPr>
          <w:rFonts w:eastAsia="IRNazanin" w:cs="IRNazanin"/>
          <w:color w:val="111111"/>
          <w:sz w:val="28"/>
          <w:szCs w:val="28"/>
          <w:lang w:bidi="fa-IR"/>
        </w:rPr>
        <w:t>13527</w:t>
      </w:r>
    </w:p>
    <w:p>
      <w:pPr>
        <w:pStyle w:val="BookText"/>
        <w:rPr/>
      </w:pPr>
      <w:r>
        <w:rPr>
          <w:rFonts w:ascii="IRNazanin" w:hAnsi="IRNazanin" w:eastAsia="IRNazanin"/>
          <w:color w:val="111111"/>
          <w:sz w:val="28"/>
          <w:sz w:val="28"/>
          <w:szCs w:val="28"/>
          <w:rtl w:val="true"/>
          <w:lang w:bidi="fa-IR"/>
        </w:rPr>
        <w:t xml:space="preserve">جفر </w:t>
      </w:r>
      <w:r>
        <w:rPr>
          <w:rFonts w:eastAsia="IRNazanin" w:cs="IRNazanin"/>
          <w:color w:val="111111"/>
          <w:sz w:val="28"/>
          <w:szCs w:val="28"/>
          <w:lang w:bidi="fa-IR"/>
        </w:rPr>
        <w:t>13756/5</w:t>
      </w:r>
      <w:r>
        <w:rPr>
          <w:rFonts w:eastAsia="IRNazanin" w:cs="IRNazanin"/>
          <w:color w:val="111111"/>
          <w:sz w:val="28"/>
          <w:szCs w:val="28"/>
          <w:rtl w:val="true"/>
          <w:lang w:bidi="fa-IR"/>
        </w:rPr>
        <w:t xml:space="preserve"> </w:t>
      </w:r>
      <w:r>
        <w:rPr>
          <w:rFonts w:eastAsia="IRNazanin" w:cs="IRNazanin"/>
          <w:color w:val="111111"/>
          <w:sz w:val="28"/>
          <w:szCs w:val="28"/>
          <w:lang w:bidi="fa-IR"/>
        </w:rPr>
        <w:t>13618/4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13595/12</w:t>
      </w:r>
    </w:p>
    <w:p>
      <w:pPr>
        <w:pStyle w:val="BookText"/>
        <w:rPr/>
      </w:pPr>
      <w:r>
        <w:rPr>
          <w:rFonts w:ascii="IRNazanin" w:hAnsi="IRNazanin" w:eastAsia="IRNazanin"/>
          <w:color w:val="111111"/>
          <w:sz w:val="28"/>
          <w:sz w:val="28"/>
          <w:szCs w:val="28"/>
          <w:rtl w:val="true"/>
          <w:lang w:bidi="fa-IR"/>
        </w:rPr>
        <w:t xml:space="preserve">جنگ هرات، </w:t>
      </w:r>
      <w:r>
        <w:rPr>
          <w:rFonts w:eastAsia="IRNazanin" w:cs="IRNazanin"/>
          <w:color w:val="111111"/>
          <w:sz w:val="28"/>
          <w:szCs w:val="28"/>
          <w:lang w:bidi="fa-IR"/>
        </w:rPr>
        <w:t>1274</w:t>
      </w:r>
      <w:r>
        <w:rPr>
          <w:rFonts w:eastAsia="IRNazanin" w:cs="IRNazanin"/>
          <w:color w:val="111111"/>
          <w:sz w:val="28"/>
          <w:szCs w:val="28"/>
          <w:rtl w:val="true"/>
          <w:lang w:bidi="fa-IR"/>
        </w:rPr>
        <w:t>-</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13630/3</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ها </w:t>
      </w:r>
      <w:r>
        <w:rPr>
          <w:rFonts w:eastAsia="IRNazanin" w:cs="IRNazanin"/>
          <w:color w:val="111111"/>
          <w:sz w:val="28"/>
          <w:szCs w:val="28"/>
          <w:lang w:bidi="fa-IR"/>
        </w:rPr>
        <w:t>13581/1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13575</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13602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13622/1</w:t>
      </w:r>
      <w:r>
        <w:rPr>
          <w:rFonts w:eastAsia="IRNazanin" w:cs="IRNazanin"/>
          <w:color w:val="111111"/>
          <w:sz w:val="28"/>
          <w:szCs w:val="28"/>
          <w:rtl w:val="true"/>
          <w:lang w:bidi="fa-IR"/>
        </w:rPr>
        <w:t xml:space="preserve"> </w:t>
      </w:r>
      <w:r>
        <w:rPr>
          <w:rFonts w:eastAsia="IRNazanin" w:cs="IRNazanin"/>
          <w:color w:val="111111"/>
          <w:sz w:val="28"/>
          <w:szCs w:val="28"/>
          <w:lang w:bidi="fa-IR"/>
        </w:rPr>
        <w:t>13784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13622/2</w:t>
      </w:r>
      <w:r>
        <w:rPr>
          <w:rFonts w:eastAsia="IRNazanin" w:cs="IRNazanin"/>
          <w:color w:val="111111"/>
          <w:sz w:val="28"/>
          <w:szCs w:val="28"/>
          <w:rtl w:val="true"/>
          <w:lang w:bidi="fa-IR"/>
        </w:rPr>
        <w:t xml:space="preserve"> </w:t>
      </w:r>
      <w:r>
        <w:rPr>
          <w:rFonts w:eastAsia="IRNazanin" w:cs="IRNazanin"/>
          <w:color w:val="111111"/>
          <w:sz w:val="28"/>
          <w:szCs w:val="28"/>
          <w:lang w:bidi="fa-IR"/>
        </w:rPr>
        <w:t>13795</w:t>
      </w:r>
    </w:p>
    <w:p>
      <w:pPr>
        <w:pStyle w:val="BookText"/>
        <w:rPr/>
      </w:pPr>
      <w:r>
        <w:rPr>
          <w:rFonts w:ascii="IRNazanin" w:hAnsi="IRNazanin" w:eastAsia="IRNazanin"/>
          <w:color w:val="111111"/>
          <w:sz w:val="28"/>
          <w:sz w:val="28"/>
          <w:szCs w:val="28"/>
          <w:rtl w:val="true"/>
          <w:lang w:bidi="fa-IR"/>
        </w:rPr>
        <w:t xml:space="preserve">چهارده معصوم شهادت </w:t>
      </w:r>
      <w:r>
        <w:rPr>
          <w:rFonts w:eastAsia="IRNazanin" w:cs="IRNazanin"/>
          <w:color w:val="111111"/>
          <w:sz w:val="28"/>
          <w:szCs w:val="28"/>
          <w:lang w:bidi="fa-IR"/>
        </w:rPr>
        <w:t>13717/1</w:t>
      </w:r>
    </w:p>
    <w:p>
      <w:pPr>
        <w:pStyle w:val="BookText"/>
        <w:rPr/>
      </w:pPr>
      <w:r>
        <w:rPr>
          <w:rFonts w:ascii="IRNazanin" w:hAnsi="IRNazanin" w:eastAsia="IRNazanin"/>
          <w:color w:val="111111"/>
          <w:sz w:val="28"/>
          <w:sz w:val="28"/>
          <w:szCs w:val="28"/>
          <w:rtl w:val="true"/>
          <w:lang w:bidi="fa-IR"/>
        </w:rPr>
        <w:t xml:space="preserve">چهارده معصوم فضایل </w:t>
      </w:r>
      <w:r>
        <w:rPr>
          <w:rFonts w:eastAsia="IRNazanin" w:cs="IRNazanin"/>
          <w:color w:val="111111"/>
          <w:sz w:val="28"/>
          <w:szCs w:val="28"/>
          <w:lang w:bidi="fa-IR"/>
        </w:rPr>
        <w:t>13684/2</w:t>
      </w:r>
      <w:r>
        <w:rPr>
          <w:rFonts w:eastAsia="IRNazanin" w:cs="IRNazanin"/>
          <w:color w:val="111111"/>
          <w:sz w:val="28"/>
          <w:szCs w:val="28"/>
          <w:rtl w:val="true"/>
          <w:lang w:bidi="fa-IR"/>
        </w:rPr>
        <w:t xml:space="preserve"> </w:t>
      </w:r>
      <w:r>
        <w:rPr>
          <w:rFonts w:eastAsia="IRNazanin" w:cs="IRNazanin"/>
          <w:color w:val="111111"/>
          <w:sz w:val="28"/>
          <w:szCs w:val="28"/>
          <w:lang w:bidi="fa-IR"/>
        </w:rPr>
        <w:t>13598</w:t>
      </w:r>
      <w:r>
        <w:rPr>
          <w:rFonts w:eastAsia="IRNazanin" w:cs="IRNazanin"/>
          <w:color w:val="111111"/>
          <w:sz w:val="28"/>
          <w:szCs w:val="28"/>
          <w:rtl w:val="true"/>
          <w:lang w:bidi="fa-IR"/>
        </w:rPr>
        <w:t xml:space="preserve"> </w:t>
      </w:r>
      <w:r>
        <w:rPr>
          <w:rFonts w:eastAsia="IRNazanin" w:cs="IRNazanin"/>
          <w:color w:val="111111"/>
          <w:sz w:val="28"/>
          <w:szCs w:val="28"/>
          <w:lang w:bidi="fa-IR"/>
        </w:rPr>
        <w:t>13717/1</w:t>
      </w:r>
    </w:p>
    <w:p>
      <w:pPr>
        <w:pStyle w:val="BookText"/>
        <w:rPr/>
      </w:pP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13594</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13717/1</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13737/2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13653</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13687</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lang w:bidi="fa-IR"/>
        </w:rPr>
        <w:t>13573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13525</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13617/2</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13728/1</w:t>
      </w:r>
      <w:r>
        <w:rPr>
          <w:rFonts w:eastAsia="IRNazanin" w:cs="IRNazanin"/>
          <w:color w:val="111111"/>
          <w:sz w:val="28"/>
          <w:szCs w:val="28"/>
          <w:rtl w:val="true"/>
          <w:lang w:bidi="fa-IR"/>
        </w:rPr>
        <w:t xml:space="preserve"> </w:t>
      </w:r>
      <w:r>
        <w:rPr>
          <w:rFonts w:eastAsia="IRNazanin" w:cs="IRNazanin"/>
          <w:color w:val="111111"/>
          <w:sz w:val="28"/>
          <w:szCs w:val="28"/>
          <w:lang w:bidi="fa-IR"/>
        </w:rPr>
        <w:t>13523/1</w:t>
      </w:r>
    </w:p>
    <w:p>
      <w:pPr>
        <w:pStyle w:val="BookText"/>
        <w:rPr/>
      </w:pP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eastAsia="IRNazanin" w:cs="IRNazanin"/>
          <w:color w:val="111111"/>
          <w:sz w:val="28"/>
          <w:szCs w:val="28"/>
          <w:lang w:bidi="fa-IR"/>
        </w:rPr>
        <w:t>5003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13570</w:t>
      </w:r>
    </w:p>
    <w:p>
      <w:pPr>
        <w:pStyle w:val="BookText"/>
        <w:rPr/>
      </w:pPr>
      <w:r>
        <w:rPr>
          <w:rFonts w:ascii="IRNazanin" w:hAnsi="IRNazanin" w:eastAsia="IRNazanin"/>
          <w:color w:val="111111"/>
          <w:sz w:val="28"/>
          <w:sz w:val="28"/>
          <w:szCs w:val="28"/>
          <w:rtl w:val="true"/>
          <w:lang w:bidi="fa-IR"/>
        </w:rPr>
        <w:t xml:space="preserve">حسین بن علی، امام سوم، </w:t>
      </w:r>
      <w:r>
        <w:rPr>
          <w:rFonts w:eastAsia="IRNazanin" w:cs="IRNazanin"/>
          <w:color w:val="111111"/>
          <w:sz w:val="28"/>
          <w:szCs w:val="28"/>
          <w:lang w:bidi="fa-IR"/>
        </w:rPr>
        <w:t>6104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13715/4</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جنبش ها و قیام ها </w:t>
      </w:r>
      <w:r>
        <w:rPr>
          <w:rFonts w:eastAsia="IRNazanin" w:cs="IRNazanin"/>
          <w:color w:val="111111"/>
          <w:sz w:val="28"/>
          <w:szCs w:val="28"/>
          <w:lang w:bidi="fa-IR"/>
        </w:rPr>
        <w:t>13751/2</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lang w:bidi="fa-IR"/>
        </w:rPr>
        <w:t>13740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13663</w:t>
      </w:r>
      <w:r>
        <w:rPr>
          <w:rFonts w:eastAsia="IRNazanin" w:cs="IRNazanin"/>
          <w:color w:val="111111"/>
          <w:sz w:val="28"/>
          <w:szCs w:val="28"/>
          <w:rtl w:val="true"/>
          <w:lang w:bidi="fa-IR"/>
        </w:rPr>
        <w:t xml:space="preserve"> </w:t>
      </w:r>
      <w:r>
        <w:rPr>
          <w:rFonts w:eastAsia="IRNazanin" w:cs="IRNazanin"/>
          <w:color w:val="111111"/>
          <w:sz w:val="28"/>
          <w:szCs w:val="28"/>
          <w:lang w:bidi="fa-IR"/>
        </w:rPr>
        <w:t>13530</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13713/1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13616/9</w:t>
      </w:r>
      <w:r>
        <w:rPr>
          <w:rFonts w:eastAsia="IRNazanin" w:cs="IRNazanin"/>
          <w:color w:val="111111"/>
          <w:sz w:val="28"/>
          <w:szCs w:val="28"/>
          <w:rtl w:val="true"/>
          <w:lang w:bidi="fa-IR"/>
        </w:rPr>
        <w:t xml:space="preserve"> </w:t>
      </w:r>
      <w:r>
        <w:rPr>
          <w:rFonts w:eastAsia="IRNazanin" w:cs="IRNazanin"/>
          <w:color w:val="111111"/>
          <w:sz w:val="28"/>
          <w:szCs w:val="28"/>
          <w:lang w:bidi="fa-IR"/>
        </w:rPr>
        <w:t>13615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13605</w:t>
      </w:r>
      <w:r>
        <w:rPr>
          <w:rFonts w:eastAsia="IRNazanin" w:cs="IRNazanin"/>
          <w:color w:val="111111"/>
          <w:sz w:val="28"/>
          <w:szCs w:val="28"/>
          <w:rtl w:val="true"/>
          <w:lang w:bidi="fa-IR"/>
        </w:rPr>
        <w:t xml:space="preserve"> </w:t>
      </w:r>
      <w:r>
        <w:rPr>
          <w:rFonts w:eastAsia="IRNazanin" w:cs="IRNazanin"/>
          <w:color w:val="111111"/>
          <w:sz w:val="28"/>
          <w:szCs w:val="28"/>
          <w:lang w:bidi="fa-IR"/>
        </w:rPr>
        <w:t>13752/2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مرانی </w:t>
      </w:r>
      <w:r>
        <w:rPr>
          <w:rFonts w:eastAsia="IRNazanin" w:cs="IRNazanin"/>
          <w:color w:val="111111"/>
          <w:sz w:val="28"/>
          <w:szCs w:val="28"/>
          <w:lang w:bidi="fa-IR"/>
        </w:rPr>
        <w:t>13771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13715/2</w:t>
      </w:r>
    </w:p>
    <w:p>
      <w:pPr>
        <w:pStyle w:val="BookText"/>
        <w:rPr/>
      </w:pP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13510/1</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13687</w:t>
      </w:r>
    </w:p>
    <w:p>
      <w:pPr>
        <w:pStyle w:val="BookText"/>
        <w:rPr/>
      </w:pP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13683</w:t>
      </w:r>
    </w:p>
    <w:p>
      <w:pPr>
        <w:pStyle w:val="BookText"/>
        <w:rPr/>
      </w:pPr>
      <w:r>
        <w:rPr>
          <w:rFonts w:ascii="IRNazanin" w:hAnsi="IRNazanin" w:eastAsia="IRNazanin"/>
          <w:color w:val="111111"/>
          <w:sz w:val="28"/>
          <w:sz w:val="28"/>
          <w:szCs w:val="28"/>
          <w:rtl w:val="true"/>
          <w:lang w:bidi="fa-IR"/>
        </w:rPr>
        <w:t xml:space="preserve">خاندان نبوت سوگواری ها </w:t>
      </w:r>
      <w:r>
        <w:rPr>
          <w:rFonts w:eastAsia="IRNazanin" w:cs="IRNazanin"/>
          <w:color w:val="111111"/>
          <w:sz w:val="28"/>
          <w:szCs w:val="28"/>
          <w:lang w:bidi="fa-IR"/>
        </w:rPr>
        <w:t>13605</w:t>
      </w:r>
    </w:p>
    <w:p>
      <w:pPr>
        <w:pStyle w:val="BookText"/>
        <w:rPr/>
      </w:pP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lang w:bidi="fa-IR"/>
        </w:rPr>
        <w:t>13713/9</w:t>
      </w:r>
    </w:p>
    <w:p>
      <w:pPr>
        <w:pStyle w:val="BookText"/>
        <w:rPr/>
      </w:pPr>
      <w:r>
        <w:rPr>
          <w:rFonts w:ascii="IRNazanin" w:hAnsi="IRNazanin" w:eastAsia="IRNazanin"/>
          <w:color w:val="111111"/>
          <w:sz w:val="28"/>
          <w:sz w:val="28"/>
          <w:szCs w:val="28"/>
          <w:rtl w:val="true"/>
          <w:lang w:bidi="fa-IR"/>
        </w:rPr>
        <w:t xml:space="preserve">خدا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13734/2</w:t>
      </w:r>
    </w:p>
    <w:p>
      <w:pPr>
        <w:pStyle w:val="BookText"/>
        <w:rPr/>
      </w:pPr>
      <w:r>
        <w:rPr>
          <w:rFonts w:ascii="IRNazanin" w:hAnsi="IRNazanin" w:eastAsia="IRNazanin"/>
          <w:color w:val="111111"/>
          <w:sz w:val="28"/>
          <w:sz w:val="28"/>
          <w:szCs w:val="28"/>
          <w:rtl w:val="true"/>
          <w:lang w:bidi="fa-IR"/>
        </w:rPr>
        <w:t xml:space="preserve">خدا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13720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13734/2</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خضر، پیامبر </w:t>
      </w:r>
      <w:r>
        <w:rPr>
          <w:rFonts w:eastAsia="IRNazanin" w:cs="IRNazanin"/>
          <w:color w:val="111111"/>
          <w:sz w:val="28"/>
          <w:szCs w:val="28"/>
          <w:lang w:bidi="fa-IR"/>
        </w:rPr>
        <w:t>13684/4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13658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13614</w:t>
      </w:r>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13616/5</w:t>
      </w:r>
    </w:p>
    <w:p>
      <w:pPr>
        <w:pStyle w:val="BookText"/>
        <w:rPr/>
      </w:pPr>
      <w:r>
        <w:rPr>
          <w:rFonts w:ascii="IRNazanin" w:hAnsi="IRNazanin" w:eastAsia="IRNazanin"/>
          <w:color w:val="111111"/>
          <w:sz w:val="28"/>
          <w:sz w:val="28"/>
          <w:szCs w:val="28"/>
          <w:rtl w:val="true"/>
          <w:lang w:bidi="fa-IR"/>
        </w:rPr>
        <w:t xml:space="preserve">خوابگزاری </w:t>
      </w:r>
      <w:r>
        <w:rPr>
          <w:rFonts w:eastAsia="IRNazanin" w:cs="IRNazanin"/>
          <w:color w:val="111111"/>
          <w:sz w:val="28"/>
          <w:szCs w:val="28"/>
          <w:lang w:bidi="fa-IR"/>
        </w:rPr>
        <w:t>13787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13777/4</w:t>
      </w:r>
    </w:p>
    <w:p>
      <w:pPr>
        <w:pStyle w:val="BookText"/>
        <w:rPr/>
      </w:pPr>
      <w:r>
        <w:rPr>
          <w:rFonts w:ascii="IRNazanin" w:hAnsi="IRNazanin" w:eastAsia="IRNazanin"/>
          <w:color w:val="111111"/>
          <w:sz w:val="28"/>
          <w:sz w:val="28"/>
          <w:szCs w:val="28"/>
          <w:rtl w:val="true"/>
          <w:lang w:bidi="fa-IR"/>
        </w:rPr>
        <w:t xml:space="preserve">داروسازی </w:t>
      </w:r>
      <w:r>
        <w:rPr>
          <w:rFonts w:eastAsia="IRNazanin" w:cs="IRNazanin"/>
          <w:color w:val="111111"/>
          <w:sz w:val="28"/>
          <w:szCs w:val="28"/>
          <w:lang w:bidi="fa-IR"/>
        </w:rPr>
        <w:t>13699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13551</w:t>
      </w:r>
      <w:r>
        <w:rPr>
          <w:rFonts w:eastAsia="IRNazanin" w:cs="IRNazanin"/>
          <w:color w:val="111111"/>
          <w:sz w:val="28"/>
          <w:szCs w:val="28"/>
          <w:rtl w:val="true"/>
          <w:lang w:bidi="fa-IR"/>
        </w:rPr>
        <w:t xml:space="preserve"> </w:t>
      </w:r>
      <w:r>
        <w:rPr>
          <w:rFonts w:eastAsia="IRNazanin" w:cs="IRNazanin"/>
          <w:color w:val="111111"/>
          <w:sz w:val="28"/>
          <w:szCs w:val="28"/>
          <w:lang w:bidi="fa-IR"/>
        </w:rPr>
        <w:t>13782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13705/2</w:t>
      </w:r>
    </w:p>
    <w:p>
      <w:pPr>
        <w:pStyle w:val="BookText"/>
        <w:rPr/>
      </w:pP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lang w:bidi="fa-IR"/>
        </w:rPr>
        <w:t>13655/1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13551013533</w:t>
      </w:r>
      <w:r>
        <w:rPr>
          <w:rFonts w:ascii="IRNazanin" w:hAnsi="IRNazanin" w:eastAsia="IRNazanin"/>
          <w:color w:val="111111"/>
          <w:sz w:val="28"/>
          <w:sz w:val="28"/>
          <w:szCs w:val="28"/>
          <w:lang w:bidi="fa-IR"/>
        </w:rPr>
        <w:t>،</w:t>
      </w:r>
      <w:r>
        <w:rPr>
          <w:rFonts w:eastAsia="IRNazanin" w:cs="IRNazanin"/>
          <w:color w:val="111111"/>
          <w:sz w:val="28"/>
          <w:szCs w:val="28"/>
          <w:lang w:bidi="fa-IR"/>
        </w:rPr>
        <w:t>13699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13655/2</w:t>
      </w:r>
      <w:r>
        <w:rPr>
          <w:rFonts w:eastAsia="IRNazanin" w:cs="IRNazanin"/>
          <w:color w:val="111111"/>
          <w:sz w:val="28"/>
          <w:szCs w:val="28"/>
          <w:rtl w:val="true"/>
          <w:lang w:bidi="fa-IR"/>
        </w:rPr>
        <w:t xml:space="preserve"> </w:t>
      </w:r>
      <w:r>
        <w:rPr>
          <w:rFonts w:eastAsia="IRNazanin" w:cs="IRNazanin"/>
          <w:color w:val="111111"/>
          <w:sz w:val="28"/>
          <w:szCs w:val="28"/>
          <w:lang w:bidi="fa-IR"/>
        </w:rPr>
        <w:t>13782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13731/1</w:t>
      </w:r>
      <w:r>
        <w:rPr>
          <w:rFonts w:eastAsia="IRNazanin" w:cs="IRNazanin"/>
          <w:color w:val="111111"/>
          <w:sz w:val="28"/>
          <w:szCs w:val="28"/>
          <w:rtl w:val="true"/>
          <w:lang w:bidi="fa-IR"/>
        </w:rPr>
        <w:t xml:space="preserve"> </w:t>
      </w:r>
      <w:r>
        <w:rPr>
          <w:rFonts w:eastAsia="IRNazanin" w:cs="IRNazanin"/>
          <w:color w:val="111111"/>
          <w:sz w:val="28"/>
          <w:szCs w:val="28"/>
          <w:lang w:bidi="fa-IR"/>
        </w:rPr>
        <w:t>13705/2</w:t>
      </w:r>
    </w:p>
    <w:p>
      <w:pPr>
        <w:pStyle w:val="BookText"/>
        <w:rPr/>
      </w:pPr>
      <w:r>
        <w:rPr>
          <w:rFonts w:ascii="IRNazanin" w:hAnsi="IRNazanin" w:eastAsia="IRNazanin"/>
          <w:color w:val="111111"/>
          <w:sz w:val="28"/>
          <w:sz w:val="28"/>
          <w:szCs w:val="28"/>
          <w:rtl w:val="true"/>
          <w:lang w:bidi="fa-IR"/>
        </w:rPr>
        <w:t>دارونامه ها ،</w:t>
      </w:r>
      <w:r>
        <w:rPr>
          <w:rFonts w:eastAsia="IRNazanin" w:cs="IRNazanin"/>
          <w:color w:val="111111"/>
          <w:sz w:val="28"/>
          <w:szCs w:val="28"/>
          <w:lang w:bidi="fa-IR"/>
        </w:rPr>
        <w:t>13558/3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13558/1</w:t>
      </w:r>
      <w:r>
        <w:rPr>
          <w:rFonts w:eastAsia="IRNazanin" w:cs="IRNazanin"/>
          <w:color w:val="111111"/>
          <w:sz w:val="28"/>
          <w:szCs w:val="28"/>
          <w:rtl w:val="true"/>
          <w:lang w:bidi="fa-IR"/>
        </w:rPr>
        <w:t xml:space="preserve"> </w:t>
      </w:r>
      <w:r>
        <w:rPr>
          <w:rFonts w:eastAsia="IRNazanin" w:cs="IRNazanin"/>
          <w:color w:val="111111"/>
          <w:sz w:val="28"/>
          <w:szCs w:val="28"/>
          <w:lang w:bidi="fa-IR"/>
        </w:rPr>
        <w:t>13558/4</w:t>
      </w:r>
    </w:p>
    <w:p>
      <w:pPr>
        <w:pStyle w:val="BookText"/>
        <w:rPr/>
      </w:pPr>
      <w:r>
        <w:rPr>
          <w:rFonts w:ascii="IRNazanin" w:hAnsi="IRNazanin" w:eastAsia="IRNazanin"/>
          <w:color w:val="111111"/>
          <w:sz w:val="28"/>
          <w:sz w:val="28"/>
          <w:szCs w:val="28"/>
          <w:rtl w:val="true"/>
          <w:lang w:bidi="fa-IR"/>
        </w:rPr>
        <w:t xml:space="preserve">دارونامه ها واژه نامه ها </w:t>
      </w:r>
      <w:r>
        <w:rPr>
          <w:rFonts w:eastAsia="IRNazanin" w:cs="IRNazanin"/>
          <w:color w:val="111111"/>
          <w:sz w:val="28"/>
          <w:szCs w:val="28"/>
          <w:lang w:bidi="fa-IR"/>
        </w:rPr>
        <w:t>13538</w:t>
      </w:r>
    </w:p>
    <w:p>
      <w:pPr>
        <w:pStyle w:val="BookText"/>
        <w:rPr/>
      </w:pPr>
      <w:r>
        <w:rPr>
          <w:rFonts w:ascii="IRNazanin" w:hAnsi="IRNazanin" w:eastAsia="IRNazanin"/>
          <w:color w:val="111111"/>
          <w:sz w:val="28"/>
          <w:sz w:val="28"/>
          <w:szCs w:val="28"/>
          <w:rtl w:val="true"/>
          <w:lang w:bidi="fa-IR"/>
        </w:rPr>
        <w:t xml:space="preserve">داروهای گیاهی </w:t>
      </w:r>
      <w:r>
        <w:rPr>
          <w:rFonts w:eastAsia="IRNazanin" w:cs="IRNazanin"/>
          <w:color w:val="111111"/>
          <w:sz w:val="28"/>
          <w:szCs w:val="28"/>
          <w:lang w:bidi="fa-IR"/>
        </w:rPr>
        <w:t>13695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13533</w:t>
      </w:r>
    </w:p>
    <w:p>
      <w:pPr>
        <w:pStyle w:val="BookText"/>
        <w:rPr/>
      </w:pPr>
      <w:r>
        <w:rPr>
          <w:rFonts w:ascii="IRNazanin" w:hAnsi="IRNazanin" w:eastAsia="IRNazanin"/>
          <w:color w:val="111111"/>
          <w:sz w:val="28"/>
          <w:sz w:val="28"/>
          <w:szCs w:val="28"/>
          <w:rtl w:val="true"/>
          <w:lang w:bidi="fa-IR"/>
        </w:rPr>
        <w:t xml:space="preserve">داستان 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13621</w:t>
      </w:r>
    </w:p>
    <w:p>
      <w:pPr>
        <w:pStyle w:val="BookText"/>
        <w:rPr/>
      </w:pPr>
      <w:r>
        <w:rPr>
          <w:rFonts w:ascii="IRNazanin" w:hAnsi="IRNazanin" w:eastAsia="IRNazanin"/>
          <w:color w:val="111111"/>
          <w:sz w:val="28"/>
          <w:sz w:val="28"/>
          <w:szCs w:val="28"/>
          <w:rtl w:val="true"/>
          <w:lang w:bidi="fa-IR"/>
        </w:rPr>
        <w:t xml:space="preserve">داستان های ایرانی </w:t>
      </w:r>
      <w:r>
        <w:rPr>
          <w:rFonts w:eastAsia="IRNazanin" w:cs="IRNazanin"/>
          <w:color w:val="111111"/>
          <w:sz w:val="28"/>
          <w:szCs w:val="28"/>
          <w:lang w:bidi="fa-IR"/>
        </w:rPr>
        <w:t>13757/1</w:t>
      </w:r>
    </w:p>
    <w:p>
      <w:pPr>
        <w:pStyle w:val="BookText"/>
        <w:rPr/>
      </w:pPr>
      <w:r>
        <w:rPr>
          <w:rFonts w:ascii="IRNazanin" w:hAnsi="IRNazanin" w:eastAsia="IRNazanin"/>
          <w:color w:val="111111"/>
          <w:sz w:val="28"/>
          <w:sz w:val="28"/>
          <w:szCs w:val="28"/>
          <w:rtl w:val="true"/>
          <w:lang w:bidi="fa-IR"/>
        </w:rPr>
        <w:t xml:space="preserve">داستان های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13744</w:t>
      </w:r>
    </w:p>
    <w:p>
      <w:pPr>
        <w:pStyle w:val="BookText"/>
        <w:rPr/>
      </w:pPr>
      <w:r>
        <w:rPr>
          <w:rFonts w:ascii="IRNazanin" w:hAnsi="IRNazanin" w:eastAsia="IRNazanin"/>
          <w:color w:val="111111"/>
          <w:sz w:val="28"/>
          <w:sz w:val="28"/>
          <w:szCs w:val="28"/>
          <w:rtl w:val="true"/>
          <w:lang w:bidi="fa-IR"/>
        </w:rPr>
        <w:t xml:space="preserve">داستان های مذهبی </w:t>
      </w:r>
      <w:r>
        <w:rPr>
          <w:rFonts w:eastAsia="IRNazanin" w:cs="IRNazanin"/>
          <w:color w:val="111111"/>
          <w:sz w:val="28"/>
          <w:szCs w:val="28"/>
          <w:lang w:bidi="fa-IR"/>
        </w:rPr>
        <w:t>13770</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13664/3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13648</w:t>
      </w:r>
    </w:p>
    <w:p>
      <w:pPr>
        <w:pStyle w:val="BookText"/>
        <w:rPr/>
      </w:pPr>
      <w:r>
        <w:rPr>
          <w:rFonts w:ascii="IRNazanin" w:hAnsi="IRNazanin" w:eastAsia="IRNazanin"/>
          <w:color w:val="111111"/>
          <w:sz w:val="28"/>
          <w:sz w:val="28"/>
          <w:szCs w:val="28"/>
          <w:rtl w:val="true"/>
          <w:lang w:bidi="fa-IR"/>
        </w:rPr>
        <w:t>دعاها ،</w:t>
      </w:r>
      <w:r>
        <w:rPr>
          <w:rFonts w:eastAsia="IRNazanin" w:cs="IRNazanin"/>
          <w:color w:val="111111"/>
          <w:sz w:val="28"/>
          <w:szCs w:val="28"/>
          <w:lang w:bidi="fa-IR"/>
        </w:rPr>
        <w:t>13611/5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13620/1</w:t>
      </w:r>
      <w:r>
        <w:rPr>
          <w:rFonts w:eastAsia="IRNazanin" w:cs="IRNazanin"/>
          <w:color w:val="111111"/>
          <w:sz w:val="28"/>
          <w:szCs w:val="28"/>
          <w:rtl w:val="true"/>
          <w:lang w:bidi="fa-IR"/>
        </w:rPr>
        <w:t xml:space="preserve"> </w:t>
      </w:r>
      <w:r>
        <w:rPr>
          <w:rFonts w:eastAsia="IRNazanin" w:cs="IRNazanin"/>
          <w:color w:val="111111"/>
          <w:sz w:val="28"/>
          <w:szCs w:val="28"/>
          <w:lang w:bidi="fa-IR"/>
        </w:rPr>
        <w:t>13756/9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13711</w:t>
      </w:r>
    </w:p>
    <w:p>
      <w:pPr>
        <w:pStyle w:val="BookText"/>
        <w:rPr/>
      </w:pPr>
      <w:r>
        <w:rPr>
          <w:rFonts w:ascii="IRNazanin" w:hAnsi="IRNazanin" w:eastAsia="IRNazanin"/>
          <w:color w:val="111111"/>
          <w:sz w:val="28"/>
          <w:sz w:val="28"/>
          <w:szCs w:val="28"/>
          <w:rtl w:val="true"/>
          <w:lang w:bidi="fa-IR"/>
        </w:rPr>
        <w:t xml:space="preserve">دعای کمیل </w:t>
      </w:r>
      <w:r>
        <w:rPr>
          <w:rFonts w:eastAsia="IRNazanin" w:cs="IRNazanin"/>
          <w:color w:val="111111"/>
          <w:sz w:val="28"/>
          <w:szCs w:val="28"/>
          <w:lang w:bidi="fa-IR"/>
        </w:rPr>
        <w:t>13620/2</w:t>
      </w:r>
    </w:p>
    <w:p>
      <w:pPr>
        <w:pStyle w:val="BookText"/>
        <w:rPr/>
      </w:pPr>
      <w:r>
        <w:rPr>
          <w:rFonts w:ascii="Amiri" w:hAnsi="Amiri" w:eastAsia="Amiri" w:cs="Amiri"/>
          <w:color w:val="111111"/>
          <w:sz w:val="28"/>
          <w:sz w:val="28"/>
          <w:szCs w:val="28"/>
          <w:rtl w:val="true"/>
          <w:lang w:bidi="ar-SA"/>
        </w:rPr>
        <w:t xml:space="preserve">ديات </w:t>
      </w:r>
      <w:r>
        <w:rPr>
          <w:rFonts w:eastAsia="Amiri" w:cs="Amiri" w:ascii="Amiri" w:hAnsi="Amiri"/>
          <w:color w:val="111111"/>
          <w:sz w:val="28"/>
          <w:szCs w:val="28"/>
          <w:lang w:bidi="ar-SA"/>
        </w:rPr>
        <w:t>13687</w:t>
      </w:r>
    </w:p>
    <w:p>
      <w:pPr>
        <w:pStyle w:val="BookText"/>
        <w:rPr/>
      </w:pPr>
      <w:r>
        <w:rPr>
          <w:rFonts w:ascii="IRNazanin" w:hAnsi="IRNazanin" w:eastAsia="IRNazanin"/>
          <w:color w:val="111111"/>
          <w:sz w:val="28"/>
          <w:sz w:val="28"/>
          <w:szCs w:val="28"/>
          <w:rtl w:val="true"/>
          <w:lang w:bidi="fa-IR"/>
        </w:rPr>
        <w:t xml:space="preserve">رازی محمدبن زکریا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برء الساعه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برگزیده </w:t>
      </w:r>
      <w:r>
        <w:rPr>
          <w:rFonts w:eastAsia="IRNazanin" w:cs="IRNazanin"/>
          <w:color w:val="111111"/>
          <w:sz w:val="28"/>
          <w:szCs w:val="28"/>
          <w:lang w:bidi="fa-IR"/>
        </w:rPr>
        <w:t>13558/1</w:t>
      </w:r>
    </w:p>
    <w:p>
      <w:pPr>
        <w:pStyle w:val="BookText"/>
        <w:rPr/>
      </w:pPr>
      <w:r>
        <w:rPr>
          <w:rFonts w:ascii="IRNazanin" w:hAnsi="IRNazanin" w:eastAsia="IRNazanin"/>
          <w:color w:val="111111"/>
          <w:sz w:val="28"/>
          <w:sz w:val="28"/>
          <w:szCs w:val="28"/>
          <w:rtl w:val="true"/>
          <w:lang w:bidi="fa-IR"/>
        </w:rPr>
        <w:t xml:space="preserve">رشید وطواط، محمدبن محمد،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حدائق السحر في دقائق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lang w:bidi="ar-SA"/>
        </w:rPr>
        <w:t>13559/2</w:t>
      </w:r>
    </w:p>
    <w:p>
      <w:pPr>
        <w:pStyle w:val="BookText"/>
        <w:rPr/>
      </w:pP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lang w:bidi="fa-IR"/>
        </w:rPr>
        <w:t>13739/2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13739/3</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lang w:bidi="fa-IR"/>
        </w:rPr>
        <w:t>13639/2</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13601</w:t>
      </w:r>
    </w:p>
    <w:p>
      <w:pPr>
        <w:pStyle w:val="BookText"/>
        <w:rPr/>
      </w:pP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13575</w:t>
      </w:r>
    </w:p>
    <w:p>
      <w:pPr>
        <w:pStyle w:val="BookText"/>
        <w:rPr/>
      </w:pPr>
      <w:r>
        <w:rPr>
          <w:rFonts w:ascii="IRNazanin" w:hAnsi="IRNazanin" w:eastAsia="IRNazanin"/>
          <w:color w:val="111111"/>
          <w:sz w:val="28"/>
          <w:sz w:val="28"/>
          <w:szCs w:val="28"/>
          <w:rtl w:val="true"/>
          <w:lang w:bidi="fa-IR"/>
        </w:rPr>
        <w:t>روضه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13511</w:t>
      </w:r>
    </w:p>
    <w:p>
      <w:pPr>
        <w:pStyle w:val="BookText"/>
        <w:rPr/>
      </w:pP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13728/1</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13631/1</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شعری </w:t>
      </w:r>
      <w:r>
        <w:rPr>
          <w:rFonts w:eastAsia="IRNazanin" w:cs="IRNazanin"/>
          <w:color w:val="111111"/>
          <w:sz w:val="28"/>
          <w:szCs w:val="28"/>
          <w:lang w:bidi="fa-IR"/>
        </w:rPr>
        <w:t>13777/3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137502</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13633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13768/4</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lang w:bidi="fa-IR"/>
        </w:rPr>
        <w:t>13677</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13631/1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13650</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w:t>
      </w:r>
      <w:r>
        <w:rPr>
          <w:rFonts w:eastAsia="IRNazanin" w:cs="IRNazanin"/>
          <w:color w:val="111111"/>
          <w:sz w:val="28"/>
          <w:szCs w:val="28"/>
          <w:lang w:bidi="fa-IR"/>
        </w:rPr>
        <w:t>13766/1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13768/1013767</w:t>
      </w:r>
      <w:r>
        <w:rPr>
          <w:rFonts w:eastAsia="IRNazanin" w:cs="IRNazanin"/>
          <w:color w:val="111111"/>
          <w:sz w:val="28"/>
          <w:szCs w:val="28"/>
          <w:rtl w:val="true"/>
          <w:lang w:bidi="fa-IR"/>
        </w:rPr>
        <w:t xml:space="preserve"> </w:t>
      </w:r>
      <w:r>
        <w:rPr>
          <w:rFonts w:eastAsia="IRNazanin" w:cs="IRNazanin"/>
          <w:color w:val="111111"/>
          <w:sz w:val="28"/>
          <w:szCs w:val="28"/>
          <w:lang w:bidi="fa-IR"/>
        </w:rPr>
        <w:t>13777/3</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13777/1</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w:t>
      </w:r>
      <w:r>
        <w:rPr>
          <w:rFonts w:eastAsia="IRNazanin" w:cs="IRNazanin"/>
          <w:color w:val="111111"/>
          <w:sz w:val="28"/>
          <w:szCs w:val="28"/>
          <w:lang w:bidi="fa-IR"/>
        </w:rPr>
        <w:t>13529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13580</w:t>
      </w:r>
      <w:r>
        <w:rPr>
          <w:rFonts w:eastAsia="IRNazanin" w:cs="IRNazanin"/>
          <w:color w:val="111111"/>
          <w:sz w:val="28"/>
          <w:szCs w:val="28"/>
          <w:rtl w:val="true"/>
          <w:lang w:bidi="fa-IR"/>
        </w:rPr>
        <w:t xml:space="preserve"> </w:t>
      </w:r>
      <w:r>
        <w:rPr>
          <w:rFonts w:eastAsia="IRNazanin" w:cs="IRNazanin"/>
          <w:color w:val="111111"/>
          <w:sz w:val="28"/>
          <w:szCs w:val="28"/>
          <w:lang w:bidi="fa-IR"/>
        </w:rPr>
        <w:t>13800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13716</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13764</w:t>
      </w:r>
    </w:p>
    <w:p>
      <w:pPr>
        <w:pStyle w:val="BookText"/>
        <w:rPr/>
      </w:pPr>
      <w:r>
        <w:rPr>
          <w:rFonts w:ascii="IRNazanin" w:hAnsi="IRNazanin" w:eastAsia="IRNazanin"/>
          <w:color w:val="111111"/>
          <w:sz w:val="28"/>
          <w:sz w:val="28"/>
          <w:szCs w:val="28"/>
          <w:rtl w:val="true"/>
          <w:lang w:bidi="fa-IR"/>
        </w:rPr>
        <w:t xml:space="preserve">زبان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w:t>
      </w:r>
      <w:r>
        <w:rPr>
          <w:rFonts w:eastAsia="IRNazanin" w:cs="IRNazanin"/>
          <w:color w:val="111111"/>
          <w:sz w:val="28"/>
          <w:szCs w:val="28"/>
          <w:lang w:bidi="fa-IR"/>
        </w:rPr>
        <w:t>13577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13616/5</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سنجی </w:t>
      </w:r>
      <w:r>
        <w:rPr>
          <w:rFonts w:eastAsia="IRNazanin" w:cs="IRNazanin"/>
          <w:color w:val="111111"/>
          <w:sz w:val="28"/>
          <w:szCs w:val="28"/>
          <w:lang w:bidi="fa-IR"/>
        </w:rPr>
        <w:t>13640/2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زمخشری، محمود بن عمر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ق الانموذج في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13712/6</w:t>
      </w:r>
    </w:p>
    <w:p>
      <w:pPr>
        <w:pStyle w:val="BookText"/>
        <w:rPr/>
      </w:pP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عقد </w:t>
      </w:r>
      <w:r>
        <w:rPr>
          <w:rFonts w:eastAsia="IRNazanin" w:cs="IRNazanin"/>
          <w:color w:val="111111"/>
          <w:sz w:val="28"/>
          <w:szCs w:val="28"/>
          <w:lang w:bidi="fa-IR"/>
        </w:rPr>
        <w:t>13754/5</w:t>
      </w:r>
    </w:p>
    <w:p>
      <w:pPr>
        <w:pStyle w:val="BookText"/>
        <w:rPr/>
      </w:pPr>
      <w:r>
        <w:rPr>
          <w:rFonts w:ascii="IRNazanin" w:hAnsi="IRNazanin" w:eastAsia="IRNazanin"/>
          <w:color w:val="111111"/>
          <w:sz w:val="28"/>
          <w:sz w:val="28"/>
          <w:szCs w:val="28"/>
          <w:rtl w:val="true"/>
          <w:lang w:bidi="fa-IR"/>
        </w:rPr>
        <w:t xml:space="preserve">زنجانی، عبدالوهاب بن ابراهیم </w:t>
      </w:r>
      <w:r>
        <w:rPr>
          <w:rFonts w:eastAsia="IRNazanin" w:cs="IRNazanin"/>
          <w:color w:val="111111"/>
          <w:sz w:val="28"/>
          <w:szCs w:val="28"/>
          <w:rtl w:val="true"/>
          <w:lang w:bidi="fa-IR"/>
        </w:rPr>
        <w:t>-</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التصریف نقد و تفسیر </w:t>
      </w:r>
      <w:r>
        <w:rPr>
          <w:rFonts w:eastAsia="IRNazanin" w:cs="IRNazanin"/>
          <w:color w:val="111111"/>
          <w:sz w:val="28"/>
          <w:szCs w:val="28"/>
          <w:lang w:bidi="fa-IR"/>
        </w:rPr>
        <w:t>13633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136324</w:t>
      </w:r>
    </w:p>
    <w:p>
      <w:pPr>
        <w:pStyle w:val="BookText"/>
        <w:rPr/>
      </w:pP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lang w:bidi="fa-IR"/>
        </w:rPr>
        <w:t>13740</w:t>
      </w:r>
      <w:r>
        <w:rPr>
          <w:rFonts w:eastAsia="IRNazanin" w:cs="IRNazanin"/>
          <w:color w:val="111111"/>
          <w:sz w:val="28"/>
          <w:szCs w:val="28"/>
          <w:rtl w:val="true"/>
          <w:lang w:bidi="fa-IR"/>
        </w:rPr>
        <w:t xml:space="preserve"> </w:t>
      </w:r>
      <w:r>
        <w:rPr>
          <w:rFonts w:eastAsia="IRNazanin" w:cs="IRNazanin"/>
          <w:color w:val="111111"/>
          <w:sz w:val="28"/>
          <w:szCs w:val="28"/>
          <w:lang w:bidi="fa-IR"/>
        </w:rPr>
        <w:t>13663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13530</w:t>
      </w:r>
    </w:p>
    <w:p>
      <w:pPr>
        <w:pStyle w:val="BookText"/>
        <w:rPr/>
      </w:pPr>
      <w:r>
        <w:rPr>
          <w:rFonts w:ascii="IRNazanin" w:hAnsi="IRNazanin" w:eastAsia="IRNazanin"/>
          <w:color w:val="111111"/>
          <w:sz w:val="28"/>
          <w:sz w:val="28"/>
          <w:szCs w:val="28"/>
          <w:rtl w:val="true"/>
          <w:lang w:bidi="fa-IR"/>
        </w:rPr>
        <w:t xml:space="preserve">زينب بنت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13605</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مراثی </w:t>
      </w:r>
      <w:r>
        <w:rPr>
          <w:rFonts w:eastAsia="IRNazanin" w:cs="IRNazanin"/>
          <w:color w:val="111111"/>
          <w:sz w:val="28"/>
          <w:szCs w:val="28"/>
          <w:lang w:bidi="fa-IR"/>
        </w:rPr>
        <w:t>13771</w:t>
      </w:r>
    </w:p>
    <w:p>
      <w:pPr>
        <w:pStyle w:val="BookText"/>
        <w:rPr/>
      </w:pPr>
      <w:r>
        <w:rPr>
          <w:rFonts w:ascii="IRNazanin" w:hAnsi="IRNazanin" w:eastAsia="IRNazanin"/>
          <w:color w:val="111111"/>
          <w:sz w:val="28"/>
          <w:sz w:val="28"/>
          <w:szCs w:val="28"/>
          <w:rtl w:val="true"/>
          <w:lang w:bidi="fa-IR"/>
        </w:rPr>
        <w:t xml:space="preserve">سرگذشت نامه ها </w:t>
      </w:r>
      <w:r>
        <w:rPr>
          <w:rFonts w:eastAsia="IRNazanin" w:cs="IRNazanin"/>
          <w:color w:val="111111"/>
          <w:sz w:val="28"/>
          <w:szCs w:val="28"/>
          <w:lang w:bidi="fa-IR"/>
        </w:rPr>
        <w:t>13688</w:t>
      </w:r>
    </w:p>
    <w:p>
      <w:pPr>
        <w:pStyle w:val="BookText"/>
        <w:rPr/>
      </w:pPr>
      <w:r>
        <w:rPr>
          <w:rFonts w:ascii="IRNazanin" w:hAnsi="IRNazanin" w:eastAsia="IRNazanin"/>
          <w:color w:val="111111"/>
          <w:sz w:val="28"/>
          <w:sz w:val="28"/>
          <w:szCs w:val="28"/>
          <w:rtl w:val="true"/>
          <w:lang w:bidi="fa-IR"/>
        </w:rPr>
        <w:t xml:space="preserve">سعد و نحس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13783/2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13754/2</w:t>
      </w:r>
      <w:r>
        <w:rPr>
          <w:rFonts w:eastAsia="IRNazanin" w:cs="IRNazanin"/>
          <w:color w:val="111111"/>
          <w:sz w:val="28"/>
          <w:szCs w:val="28"/>
          <w:rtl w:val="true"/>
          <w:lang w:bidi="fa-IR"/>
        </w:rPr>
        <w:t xml:space="preserve"> </w:t>
      </w:r>
      <w:r>
        <w:rPr>
          <w:rFonts w:eastAsia="IRNazanin" w:cs="IRNazanin"/>
          <w:color w:val="111111"/>
          <w:sz w:val="28"/>
          <w:szCs w:val="28"/>
          <w:lang w:bidi="fa-IR"/>
        </w:rPr>
        <w:t>13664/2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13611/1</w:t>
      </w:r>
    </w:p>
    <w:p>
      <w:pPr>
        <w:pStyle w:val="BookText"/>
        <w:rPr/>
      </w:pPr>
      <w:r>
        <w:rPr>
          <w:rFonts w:ascii="IRNazanin" w:hAnsi="IRNazanin" w:eastAsia="IRNazanin"/>
          <w:color w:val="111111"/>
          <w:sz w:val="28"/>
          <w:sz w:val="28"/>
          <w:szCs w:val="28"/>
          <w:rtl w:val="true"/>
          <w:lang w:bidi="fa-IR"/>
        </w:rPr>
        <w:t xml:space="preserve">سفرنامه ها </w:t>
      </w:r>
      <w:r>
        <w:rPr>
          <w:rFonts w:eastAsia="IRNazanin" w:cs="IRNazanin"/>
          <w:color w:val="111111"/>
          <w:sz w:val="28"/>
          <w:szCs w:val="28"/>
          <w:lang w:bidi="fa-IR"/>
        </w:rPr>
        <w:t>13660/1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13535</w:t>
      </w:r>
    </w:p>
    <w:p>
      <w:pPr>
        <w:pStyle w:val="BookText"/>
        <w:rPr/>
      </w:pPr>
      <w:r>
        <w:rPr>
          <w:rFonts w:ascii="IRNazanin" w:hAnsi="IRNazanin" w:eastAsia="IRNazanin"/>
          <w:color w:val="111111"/>
          <w:sz w:val="28"/>
          <w:sz w:val="28"/>
          <w:szCs w:val="28"/>
          <w:rtl w:val="true"/>
          <w:lang w:bidi="fa-IR"/>
        </w:rPr>
        <w:t xml:space="preserve">سلامتی </w:t>
      </w:r>
      <w:r>
        <w:rPr>
          <w:rFonts w:eastAsia="IRNazanin" w:cs="IRNazanin"/>
          <w:color w:val="111111"/>
          <w:sz w:val="28"/>
          <w:szCs w:val="28"/>
          <w:lang w:bidi="fa-IR"/>
        </w:rPr>
        <w:t>13608</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سرگذشتنامه </w:t>
      </w:r>
      <w:r>
        <w:rPr>
          <w:rFonts w:eastAsia="IRNazanin" w:cs="IRNazanin"/>
          <w:color w:val="111111"/>
          <w:sz w:val="28"/>
          <w:szCs w:val="28"/>
          <w:lang w:bidi="fa-IR"/>
        </w:rPr>
        <w:t>13572</w:t>
      </w:r>
    </w:p>
    <w:p>
      <w:pPr>
        <w:pStyle w:val="BookText"/>
        <w:rPr/>
      </w:pPr>
      <w:r>
        <w:rPr>
          <w:rFonts w:ascii="IRNazanin" w:hAnsi="IRNazanin" w:eastAsia="IRNazanin"/>
          <w:color w:val="111111"/>
          <w:sz w:val="28"/>
          <w:sz w:val="28"/>
          <w:szCs w:val="28"/>
          <w:rtl w:val="true"/>
          <w:lang w:bidi="fa-IR"/>
        </w:rPr>
        <w:t xml:space="preserve">سهروردی، یحیی بن حبش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ق هیاکل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13560</w:t>
      </w:r>
    </w:p>
    <w:p>
      <w:pPr>
        <w:pStyle w:val="BookText"/>
        <w:rPr/>
      </w:pPr>
      <w:r>
        <w:rPr>
          <w:rFonts w:ascii="IRNazanin" w:hAnsi="IRNazanin" w:eastAsia="IRNazanin"/>
          <w:color w:val="111111"/>
          <w:sz w:val="28"/>
          <w:sz w:val="28"/>
          <w:szCs w:val="28"/>
          <w:rtl w:val="true"/>
          <w:lang w:bidi="fa-IR"/>
        </w:rPr>
        <w:t xml:space="preserve">سیوطی، عبدالرحمان بن ابی بکر،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البهجه المرضيه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13750/2</w:t>
      </w:r>
    </w:p>
    <w:p>
      <w:pPr>
        <w:pStyle w:val="BookText"/>
        <w:rPr/>
      </w:pPr>
      <w:r>
        <w:rPr>
          <w:rFonts w:ascii="IRNazanin" w:hAnsi="IRNazanin" w:eastAsia="IRNazanin"/>
          <w:color w:val="111111"/>
          <w:sz w:val="28"/>
          <w:sz w:val="28"/>
          <w:szCs w:val="28"/>
          <w:rtl w:val="true"/>
          <w:lang w:bidi="fa-IR"/>
        </w:rPr>
        <w:t xml:space="preserve">شاعران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13528/3</w:t>
      </w:r>
    </w:p>
    <w:p>
      <w:pPr>
        <w:pStyle w:val="BookText"/>
        <w:rPr/>
      </w:pPr>
      <w:r>
        <w:rPr>
          <w:rFonts w:ascii="IRNazanin" w:hAnsi="IRNazanin" w:eastAsia="IRNazanin"/>
          <w:color w:val="111111"/>
          <w:sz w:val="28"/>
          <w:sz w:val="28"/>
          <w:szCs w:val="28"/>
          <w:rtl w:val="true"/>
          <w:lang w:bidi="fa-IR"/>
        </w:rPr>
        <w:t xml:space="preserve">شاعران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زبان</w:t>
      </w:r>
      <w:r>
        <w:rPr>
          <w:rFonts w:eastAsia="IRNazanin" w:cs="IRNazanin"/>
          <w:color w:val="111111"/>
          <w:sz w:val="28"/>
          <w:szCs w:val="28"/>
          <w:rtl w:val="true"/>
          <w:lang w:bidi="fa-IR"/>
        </w:rPr>
        <w:t xml:space="preserve">) </w:t>
      </w:r>
      <w:r>
        <w:rPr>
          <w:rFonts w:eastAsia="IRNazanin" w:cs="IRNazanin"/>
          <w:color w:val="111111"/>
          <w:sz w:val="28"/>
          <w:szCs w:val="28"/>
          <w:lang w:bidi="fa-IR"/>
        </w:rPr>
        <w:t>13528/3</w:t>
      </w:r>
    </w:p>
    <w:p>
      <w:pPr>
        <w:pStyle w:val="BookText"/>
        <w:rPr/>
      </w:pPr>
      <w:r>
        <w:rPr>
          <w:rFonts w:ascii="IRNazanin" w:hAnsi="IRNazanin" w:eastAsia="IRNazanin"/>
          <w:color w:val="111111"/>
          <w:sz w:val="28"/>
          <w:sz w:val="28"/>
          <w:szCs w:val="28"/>
          <w:rtl w:val="true"/>
          <w:lang w:bidi="fa-IR"/>
        </w:rPr>
        <w:t xml:space="preserve">شعر آموزنده فارسی </w:t>
      </w:r>
      <w:r>
        <w:rPr>
          <w:rFonts w:eastAsia="IRNazanin" w:cs="IRNazanin"/>
          <w:color w:val="111111"/>
          <w:sz w:val="28"/>
          <w:szCs w:val="28"/>
          <w:lang w:bidi="fa-IR"/>
        </w:rPr>
        <w:t>13789</w:t>
      </w:r>
    </w:p>
    <w:p>
      <w:pPr>
        <w:pStyle w:val="BookText"/>
        <w:rPr/>
      </w:pPr>
      <w:r>
        <w:rPr>
          <w:rFonts w:ascii="IRNazanin" w:hAnsi="IRNazanin" w:eastAsia="IRNazanin"/>
          <w:color w:val="111111"/>
          <w:sz w:val="28"/>
          <w:sz w:val="28"/>
          <w:szCs w:val="28"/>
          <w:rtl w:val="true"/>
          <w:lang w:bidi="fa-IR"/>
        </w:rPr>
        <w:t xml:space="preserve">شعر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13512</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lang w:bidi="fa-IR"/>
        </w:rPr>
        <w:t>13756/3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13561</w:t>
      </w:r>
    </w:p>
    <w:p>
      <w:pPr>
        <w:pStyle w:val="BookText"/>
        <w:rPr/>
      </w:pPr>
      <w:r>
        <w:rPr>
          <w:rFonts w:ascii="IRNazanin" w:hAnsi="IRNazanin" w:eastAsia="IRNazanin"/>
          <w:color w:val="111111"/>
          <w:sz w:val="28"/>
          <w:sz w:val="28"/>
          <w:szCs w:val="28"/>
          <w:rtl w:val="true"/>
          <w:lang w:bidi="fa-IR"/>
        </w:rPr>
        <w:t xml:space="preserve">شعر عربی قرن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13762</w:t>
      </w:r>
    </w:p>
    <w:p>
      <w:pPr>
        <w:pStyle w:val="BookText"/>
        <w:rPr/>
      </w:pPr>
      <w:r>
        <w:rPr>
          <w:rFonts w:ascii="IRNazanin" w:hAnsi="IRNazanin" w:eastAsia="IRNazanin"/>
          <w:color w:val="111111"/>
          <w:sz w:val="28"/>
          <w:sz w:val="28"/>
          <w:szCs w:val="28"/>
          <w:rtl w:val="true"/>
          <w:lang w:bidi="fa-IR"/>
        </w:rPr>
        <w:t xml:space="preserve">شعر عربی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13590/1</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lang w:bidi="fa-IR"/>
        </w:rPr>
        <w:t>13532</w:t>
      </w:r>
    </w:p>
    <w:p>
      <w:pPr>
        <w:pStyle w:val="BookText"/>
        <w:rPr/>
      </w:pPr>
      <w:r>
        <w:rPr>
          <w:rFonts w:ascii="IRNazanin" w:hAnsi="IRNazanin" w:eastAsia="IRNazanin"/>
          <w:color w:val="111111"/>
          <w:sz w:val="28"/>
          <w:sz w:val="28"/>
          <w:szCs w:val="28"/>
          <w:rtl w:val="true"/>
          <w:lang w:bidi="fa-IR"/>
        </w:rPr>
        <w:t xml:space="preserve">شعر عرفانی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13644</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13510/2</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13757/2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13781/2</w:t>
      </w:r>
      <w:r>
        <w:rPr>
          <w:rFonts w:eastAsia="IRNazanin" w:cs="IRNazanin"/>
          <w:color w:val="111111"/>
          <w:sz w:val="28"/>
          <w:szCs w:val="28"/>
          <w:rtl w:val="true"/>
          <w:lang w:bidi="fa-IR"/>
        </w:rPr>
        <w:t xml:space="preserve"> </w:t>
      </w:r>
      <w:r>
        <w:rPr>
          <w:rFonts w:eastAsia="IRNazanin" w:cs="IRNazanin"/>
          <w:color w:val="111111"/>
          <w:sz w:val="28"/>
          <w:szCs w:val="28"/>
          <w:lang w:bidi="fa-IR"/>
        </w:rPr>
        <w:t>13504</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13644</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13619</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13709/2</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13672/3</w:t>
      </w:r>
      <w:r>
        <w:rPr>
          <w:rFonts w:eastAsia="IRNazanin" w:cs="IRNazanin"/>
          <w:color w:val="111111"/>
          <w:sz w:val="28"/>
          <w:szCs w:val="28"/>
          <w:rtl w:val="true"/>
          <w:lang w:bidi="fa-IR"/>
        </w:rPr>
        <w:t xml:space="preserve"> </w:t>
      </w:r>
      <w:r>
        <w:rPr>
          <w:rFonts w:eastAsia="IRNazanin" w:cs="IRNazanin"/>
          <w:color w:val="111111"/>
          <w:sz w:val="28"/>
          <w:szCs w:val="28"/>
          <w:lang w:bidi="fa-IR"/>
        </w:rPr>
        <w:t>13672/2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13672/1</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13772/4</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13630/1</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13747</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lang w:bidi="fa-IR"/>
        </w:rPr>
        <w:t>13528/1</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13715/2</w:t>
      </w:r>
    </w:p>
    <w:p>
      <w:pPr>
        <w:pStyle w:val="BookText"/>
        <w:rPr/>
      </w:pPr>
      <w:r>
        <w:rPr>
          <w:rFonts w:ascii="IRNazanin" w:hAnsi="IRNazanin" w:eastAsia="IRNazanin"/>
          <w:color w:val="111111"/>
          <w:sz w:val="28"/>
          <w:sz w:val="28"/>
          <w:szCs w:val="28"/>
          <w:rtl w:val="true"/>
          <w:lang w:bidi="fa-IR"/>
        </w:rPr>
        <w:t>شعر مذهبی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13528/2</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13771</w:t>
      </w:r>
    </w:p>
    <w:p>
      <w:pPr>
        <w:pStyle w:val="BookText"/>
        <w:rPr/>
      </w:pPr>
      <w:r>
        <w:rPr>
          <w:rFonts w:ascii="IRNazanin" w:hAnsi="IRNazanin" w:eastAsia="IRNazanin"/>
          <w:color w:val="111111"/>
          <w:sz w:val="28"/>
          <w:sz w:val="28"/>
          <w:szCs w:val="28"/>
          <w:rtl w:val="true"/>
          <w:lang w:bidi="fa-IR"/>
        </w:rPr>
        <w:t xml:space="preserve">شگفتی های جهان 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13785/7</w:t>
      </w:r>
    </w:p>
    <w:p>
      <w:pPr>
        <w:pStyle w:val="BookText"/>
        <w:rPr/>
      </w:pPr>
      <w:r>
        <w:rPr>
          <w:rFonts w:ascii="IRNazanin" w:hAnsi="IRNazanin" w:eastAsia="IRNazanin"/>
          <w:color w:val="111111"/>
          <w:sz w:val="28"/>
          <w:sz w:val="28"/>
          <w:szCs w:val="28"/>
          <w:rtl w:val="true"/>
          <w:lang w:bidi="fa-IR"/>
        </w:rPr>
        <w:t xml:space="preserve">شیخ بهائی، محمد بن حسین، الاربعين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13514</w:t>
      </w:r>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الصمدية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13766/1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13750/1</w:t>
      </w:r>
    </w:p>
    <w:p>
      <w:pPr>
        <w:pStyle w:val="BookText"/>
        <w:rPr/>
      </w:pPr>
      <w:r>
        <w:rPr>
          <w:rFonts w:ascii="IRNazanin" w:hAnsi="IRNazanin" w:eastAsia="IRNazanin"/>
          <w:color w:val="111111"/>
          <w:sz w:val="28"/>
          <w:sz w:val="28"/>
          <w:szCs w:val="28"/>
          <w:rtl w:val="true"/>
          <w:lang w:bidi="fa-IR"/>
        </w:rPr>
        <w:t xml:space="preserve">شیخ بهائی، محمدبن حسین </w:t>
      </w:r>
      <w:r>
        <w:rPr>
          <w:rFonts w:eastAsia="IRNazanin" w:cs="IRNazanin"/>
          <w:color w:val="111111"/>
          <w:sz w:val="28"/>
          <w:szCs w:val="28"/>
          <w:lang w:bidi="fa-IR"/>
        </w:rPr>
        <w:t>1031953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13569</w:t>
      </w:r>
    </w:p>
    <w:p>
      <w:pPr>
        <w:pStyle w:val="BookText"/>
        <w:rPr/>
      </w:pPr>
      <w:r>
        <w:rPr>
          <w:rFonts w:ascii="IRNazanin" w:hAnsi="IRNazanin" w:eastAsia="IRNazanin"/>
          <w:color w:val="111111"/>
          <w:sz w:val="28"/>
          <w:sz w:val="28"/>
          <w:szCs w:val="28"/>
          <w:rtl w:val="true"/>
          <w:lang w:bidi="fa-IR"/>
        </w:rPr>
        <w:t xml:space="preserve">شیخیه عقاید </w:t>
      </w:r>
      <w:r>
        <w:rPr>
          <w:rFonts w:eastAsia="IRNazanin" w:cs="IRNazanin"/>
          <w:color w:val="111111"/>
          <w:sz w:val="28"/>
          <w:szCs w:val="28"/>
          <w:lang w:bidi="fa-IR"/>
        </w:rPr>
        <w:t>13616/1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13616/3</w:t>
      </w:r>
      <w:r>
        <w:rPr>
          <w:rFonts w:eastAsia="IRNazanin" w:cs="IRNazanin"/>
          <w:color w:val="111111"/>
          <w:sz w:val="28"/>
          <w:szCs w:val="28"/>
          <w:rtl w:val="true"/>
          <w:lang w:bidi="fa-IR"/>
        </w:rPr>
        <w:t xml:space="preserve"> </w:t>
      </w:r>
      <w:r>
        <w:rPr>
          <w:rFonts w:eastAsia="IRNazanin" w:cs="IRNazanin"/>
          <w:color w:val="111111"/>
          <w:sz w:val="28"/>
          <w:szCs w:val="28"/>
          <w:lang w:bidi="fa-IR"/>
        </w:rPr>
        <w:t>13616/7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136164</w:t>
      </w:r>
      <w:r>
        <w:rPr>
          <w:rFonts w:eastAsia="IRNazanin" w:cs="IRNazanin"/>
          <w:color w:val="111111"/>
          <w:sz w:val="28"/>
          <w:szCs w:val="28"/>
          <w:rtl w:val="true"/>
          <w:lang w:bidi="fa-IR"/>
        </w:rPr>
        <w:t xml:space="preserve"> </w:t>
      </w:r>
      <w:r>
        <w:rPr>
          <w:rFonts w:eastAsia="IRNazanin" w:cs="IRNazanin"/>
          <w:color w:val="111111"/>
          <w:sz w:val="28"/>
          <w:szCs w:val="28"/>
          <w:lang w:bidi="fa-IR"/>
        </w:rPr>
        <w:t>136169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136168</w:t>
      </w:r>
    </w:p>
    <w:p>
      <w:pPr>
        <w:pStyle w:val="BookText"/>
        <w:rPr/>
      </w:pPr>
      <w:r>
        <w:rPr>
          <w:rFonts w:ascii="IRNazanin" w:hAnsi="IRNazanin" w:eastAsia="IRNazanin"/>
          <w:color w:val="111111"/>
          <w:sz w:val="28"/>
          <w:sz w:val="28"/>
          <w:szCs w:val="28"/>
          <w:rtl w:val="true"/>
          <w:lang w:bidi="fa-IR"/>
        </w:rPr>
        <w:t xml:space="preserve">شیر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13773/2</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136941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13536</w:t>
      </w:r>
      <w:r>
        <w:rPr>
          <w:rFonts w:eastAsia="IRNazanin" w:cs="IRNazanin"/>
          <w:color w:val="111111"/>
          <w:sz w:val="28"/>
          <w:szCs w:val="28"/>
          <w:rtl w:val="true"/>
          <w:lang w:bidi="fa-IR"/>
        </w:rPr>
        <w:t xml:space="preserve"> </w:t>
      </w:r>
      <w:r>
        <w:rPr>
          <w:rFonts w:eastAsia="IRNazanin" w:cs="IRNazanin"/>
          <w:color w:val="111111"/>
          <w:sz w:val="28"/>
          <w:szCs w:val="28"/>
          <w:lang w:bidi="fa-IR"/>
        </w:rPr>
        <w:t>13783/4</w:t>
      </w:r>
      <w:r>
        <w:rPr>
          <w:rFonts w:eastAsia="IRNazanin" w:cs="IRNazanin"/>
          <w:color w:val="111111"/>
          <w:sz w:val="28"/>
          <w:szCs w:val="28"/>
          <w:rtl w:val="true"/>
          <w:lang w:bidi="fa-IR"/>
        </w:rPr>
        <w:t xml:space="preserve"> </w:t>
      </w:r>
      <w:r>
        <w:rPr>
          <w:rFonts w:eastAsia="IRNazanin" w:cs="IRNazanin"/>
          <w:color w:val="111111"/>
          <w:sz w:val="28"/>
          <w:szCs w:val="28"/>
          <w:lang w:bidi="fa-IR"/>
        </w:rPr>
        <w:t>13751/1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13537</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13794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13790</w:t>
      </w:r>
      <w:r>
        <w:rPr>
          <w:rFonts w:eastAsia="IRNazanin" w:cs="IRNazanin"/>
          <w:color w:val="111111"/>
          <w:sz w:val="28"/>
          <w:szCs w:val="28"/>
          <w:rtl w:val="true"/>
          <w:lang w:bidi="fa-IR"/>
        </w:rPr>
        <w:t xml:space="preserve"> </w:t>
      </w:r>
      <w:r>
        <w:rPr>
          <w:rFonts w:eastAsia="IRNazanin" w:cs="IRNazanin"/>
          <w:color w:val="111111"/>
          <w:sz w:val="28"/>
          <w:szCs w:val="28"/>
          <w:lang w:bidi="fa-IR"/>
        </w:rPr>
        <w:t>13786/1</w:t>
      </w:r>
      <w:r>
        <w:rPr>
          <w:rFonts w:eastAsia="IRNazanin" w:cs="IRNazanin"/>
          <w:color w:val="111111"/>
          <w:sz w:val="28"/>
          <w:szCs w:val="28"/>
          <w:rtl w:val="true"/>
          <w:lang w:bidi="fa-IR"/>
        </w:rPr>
        <w:t xml:space="preserve"> </w:t>
      </w:r>
      <w:r>
        <w:rPr>
          <w:rFonts w:eastAsia="IRNazanin" w:cs="IRNazanin"/>
          <w:color w:val="111111"/>
          <w:sz w:val="28"/>
          <w:szCs w:val="28"/>
          <w:lang w:bidi="fa-IR"/>
        </w:rPr>
        <w:t>13612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13537</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 </w:t>
      </w:r>
      <w:r>
        <w:rPr>
          <w:rFonts w:eastAsia="IRNazanin" w:cs="IRNazanin"/>
          <w:color w:val="111111"/>
          <w:sz w:val="28"/>
          <w:szCs w:val="28"/>
          <w:lang w:bidi="fa-IR"/>
        </w:rPr>
        <w:t>13537</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136116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13536</w:t>
      </w:r>
      <w:r>
        <w:rPr>
          <w:rFonts w:eastAsia="IRNazanin" w:cs="IRNazanin"/>
          <w:color w:val="111111"/>
          <w:sz w:val="28"/>
          <w:szCs w:val="28"/>
          <w:rtl w:val="true"/>
          <w:lang w:bidi="fa-IR"/>
        </w:rPr>
        <w:t xml:space="preserve"> </w:t>
      </w:r>
      <w:r>
        <w:rPr>
          <w:rFonts w:eastAsia="IRNazanin" w:cs="IRNazanin"/>
          <w:color w:val="111111"/>
          <w:sz w:val="28"/>
          <w:szCs w:val="28"/>
          <w:lang w:bidi="fa-IR"/>
        </w:rPr>
        <w:t>13753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13628</w:t>
      </w:r>
      <w:r>
        <w:rPr>
          <w:rFonts w:eastAsia="IRNazanin" w:cs="IRNazanin"/>
          <w:color w:val="111111"/>
          <w:sz w:val="28"/>
          <w:szCs w:val="28"/>
          <w:rtl w:val="true"/>
          <w:lang w:bidi="fa-IR"/>
        </w:rPr>
        <w:t xml:space="preserve"> </w:t>
      </w:r>
      <w:r>
        <w:rPr>
          <w:rFonts w:eastAsia="IRNazanin" w:cs="IRNazanin"/>
          <w:color w:val="111111"/>
          <w:sz w:val="28"/>
          <w:szCs w:val="28"/>
          <w:lang w:bidi="fa-IR"/>
        </w:rPr>
        <w:t>13780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13754/6</w:t>
      </w:r>
      <w:r>
        <w:rPr>
          <w:rFonts w:eastAsia="IRNazanin" w:cs="IRNazanin"/>
          <w:color w:val="111111"/>
          <w:sz w:val="28"/>
          <w:szCs w:val="28"/>
          <w:rtl w:val="true"/>
          <w:lang w:bidi="fa-IR"/>
        </w:rPr>
        <w:t xml:space="preserve"> </w:t>
      </w:r>
      <w:r>
        <w:rPr>
          <w:rFonts w:eastAsia="IRNazanin" w:cs="IRNazanin"/>
          <w:color w:val="111111"/>
          <w:sz w:val="28"/>
          <w:szCs w:val="28"/>
          <w:lang w:bidi="fa-IR"/>
        </w:rPr>
        <w:t>13784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13783/4</w:t>
      </w:r>
      <w:r>
        <w:rPr>
          <w:rFonts w:eastAsia="IRNazanin" w:cs="IRNazanin"/>
          <w:color w:val="111111"/>
          <w:sz w:val="28"/>
          <w:szCs w:val="28"/>
          <w:rtl w:val="true"/>
          <w:lang w:bidi="fa-IR"/>
        </w:rPr>
        <w:t xml:space="preserve"> </w:t>
      </w:r>
      <w:r>
        <w:rPr>
          <w:rFonts w:eastAsia="IRNazanin" w:cs="IRNazanin"/>
          <w:color w:val="111111"/>
          <w:sz w:val="28"/>
          <w:szCs w:val="28"/>
          <w:lang w:bidi="fa-IR"/>
        </w:rPr>
        <w:t>13783/3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13783/1</w:t>
      </w:r>
      <w:r>
        <w:rPr>
          <w:rFonts w:eastAsia="IRNazanin" w:cs="IRNazanin"/>
          <w:color w:val="111111"/>
          <w:sz w:val="28"/>
          <w:szCs w:val="28"/>
          <w:rtl w:val="true"/>
          <w:lang w:bidi="fa-IR"/>
        </w:rPr>
        <w:t xml:space="preserve"> </w:t>
      </w:r>
      <w:r>
        <w:rPr>
          <w:rFonts w:eastAsia="IRNazanin" w:cs="IRNazanin"/>
          <w:color w:val="111111"/>
          <w:sz w:val="28"/>
          <w:szCs w:val="28"/>
          <w:lang w:bidi="fa-IR"/>
        </w:rPr>
        <w:t>13790</w:t>
      </w:r>
      <w:r>
        <w:rPr>
          <w:rFonts w:eastAsia="IRNazanin" w:cs="IRNazanin"/>
          <w:color w:val="111111"/>
          <w:sz w:val="28"/>
          <w:szCs w:val="28"/>
          <w:rtl w:val="true"/>
          <w:lang w:bidi="fa-IR"/>
        </w:rPr>
        <w:t xml:space="preserve"> </w:t>
      </w:r>
      <w:r>
        <w:rPr>
          <w:rFonts w:eastAsia="IRNazanin" w:cs="IRNazanin"/>
          <w:color w:val="111111"/>
          <w:sz w:val="28"/>
          <w:szCs w:val="28"/>
          <w:lang w:bidi="fa-IR"/>
        </w:rPr>
        <w:t>13786/1</w:t>
      </w:r>
    </w:p>
    <w:p>
      <w:pPr>
        <w:pStyle w:val="BookText"/>
        <w:rPr/>
      </w:pP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lang w:bidi="fa-IR"/>
        </w:rPr>
        <w:t>13651</w:t>
      </w:r>
    </w:p>
    <w:p>
      <w:pPr>
        <w:pStyle w:val="BookText"/>
        <w:rPr/>
      </w:pPr>
      <w:r>
        <w:rPr>
          <w:rFonts w:ascii="IRNazanin" w:hAnsi="IRNazanin" w:eastAsia="IRNazanin"/>
          <w:color w:val="111111"/>
          <w:sz w:val="28"/>
          <w:sz w:val="28"/>
          <w:szCs w:val="28"/>
          <w:rtl w:val="true"/>
          <w:lang w:bidi="fa-IR"/>
        </w:rPr>
        <w:t xml:space="preserve">طلسم و تعویذها </w:t>
      </w:r>
      <w:r>
        <w:rPr>
          <w:rFonts w:eastAsia="IRNazanin" w:cs="IRNazanin"/>
          <w:color w:val="111111"/>
          <w:sz w:val="28"/>
          <w:szCs w:val="28"/>
          <w:lang w:bidi="fa-IR"/>
        </w:rPr>
        <w:t>13526/3</w:t>
      </w:r>
    </w:p>
    <w:p>
      <w:pPr>
        <w:pStyle w:val="BookText"/>
        <w:rPr/>
      </w:pPr>
      <w:r>
        <w:rPr>
          <w:rFonts w:ascii="IRNazanin" w:hAnsi="IRNazanin" w:eastAsia="IRNazanin"/>
          <w:color w:val="111111"/>
          <w:sz w:val="28"/>
          <w:sz w:val="28"/>
          <w:szCs w:val="28"/>
          <w:rtl w:val="true"/>
          <w:lang w:bidi="fa-IR"/>
        </w:rPr>
        <w:t xml:space="preserve">طنطرانی، احمد بن عبدالرزاق، </w:t>
      </w:r>
      <w:r>
        <w:rPr>
          <w:rFonts w:eastAsia="IRNazanin" w:cs="IRNazanin"/>
          <w:color w:val="111111"/>
          <w:sz w:val="28"/>
          <w:szCs w:val="28"/>
          <w:rtl w:val="true"/>
          <w:lang w:bidi="fa-IR"/>
        </w:rPr>
        <w:t>-</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القصیده الطنطرانيه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13561</w:t>
      </w:r>
    </w:p>
    <w:p>
      <w:pPr>
        <w:pStyle w:val="BookText"/>
        <w:rPr/>
      </w:pPr>
      <w:r>
        <w:rPr>
          <w:rFonts w:ascii="IRNazanin" w:hAnsi="IRNazanin" w:eastAsia="IRNazanin"/>
          <w:color w:val="111111"/>
          <w:sz w:val="28"/>
          <w:sz w:val="28"/>
          <w:szCs w:val="28"/>
          <w:rtl w:val="true"/>
          <w:lang w:bidi="fa-IR"/>
        </w:rPr>
        <w:t xml:space="preserve">عبادات شیعه </w:t>
      </w:r>
      <w:r>
        <w:rPr>
          <w:rFonts w:eastAsia="IRNazanin" w:cs="IRNazanin"/>
          <w:color w:val="111111"/>
          <w:sz w:val="28"/>
          <w:szCs w:val="28"/>
          <w:lang w:bidi="fa-IR"/>
        </w:rPr>
        <w:t>13780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13756/9</w:t>
      </w:r>
    </w:p>
    <w:p>
      <w:pPr>
        <w:pStyle w:val="BookText"/>
        <w:rPr/>
      </w:pP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13547</w:t>
      </w:r>
    </w:p>
    <w:p>
      <w:pPr>
        <w:pStyle w:val="BookText"/>
        <w:rPr/>
      </w:pPr>
      <w:r>
        <w:rPr>
          <w:rFonts w:ascii="IRNazanin" w:hAnsi="IRNazanin" w:eastAsia="IRNazanin"/>
          <w:color w:val="111111"/>
          <w:sz w:val="28"/>
          <w:sz w:val="28"/>
          <w:szCs w:val="28"/>
          <w:rtl w:val="true"/>
          <w:lang w:bidi="fa-IR"/>
        </w:rPr>
        <w:t xml:space="preserve">عبد البهاء، عباس بن حسینعلی،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13604</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13713/9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13552</w:t>
      </w:r>
      <w:r>
        <w:rPr>
          <w:rFonts w:eastAsia="IRNazanin" w:cs="IRNazanin"/>
          <w:color w:val="111111"/>
          <w:sz w:val="28"/>
          <w:szCs w:val="28"/>
          <w:rtl w:val="true"/>
          <w:lang w:bidi="fa-IR"/>
        </w:rPr>
        <w:t xml:space="preserve"> </w:t>
      </w:r>
      <w:r>
        <w:rPr>
          <w:rFonts w:eastAsia="IRNazanin" w:cs="IRNazanin"/>
          <w:color w:val="111111"/>
          <w:sz w:val="28"/>
          <w:szCs w:val="28"/>
          <w:lang w:bidi="fa-IR"/>
        </w:rPr>
        <w:t>13504</w:t>
      </w:r>
      <w:r>
        <w:rPr>
          <w:rFonts w:eastAsia="IRNazanin" w:cs="IRNazanin"/>
          <w:color w:val="111111"/>
          <w:sz w:val="28"/>
          <w:szCs w:val="28"/>
          <w:rtl w:val="true"/>
          <w:lang w:bidi="fa-IR"/>
        </w:rPr>
        <w:t xml:space="preserve"> </w:t>
      </w:r>
      <w:r>
        <w:rPr>
          <w:rFonts w:eastAsia="IRNazanin" w:cs="IRNazanin"/>
          <w:color w:val="111111"/>
          <w:sz w:val="28"/>
          <w:szCs w:val="28"/>
          <w:lang w:bidi="fa-IR"/>
        </w:rPr>
        <w:t>13763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13723</w:t>
      </w:r>
    </w:p>
    <w:p>
      <w:pPr>
        <w:pStyle w:val="BookText"/>
        <w:rPr/>
      </w:pPr>
      <w:r>
        <w:rPr>
          <w:rFonts w:ascii="IRNazanin" w:hAnsi="IRNazanin" w:eastAsia="IRNazanin"/>
          <w:color w:val="111111"/>
          <w:sz w:val="28"/>
          <w:sz w:val="28"/>
          <w:szCs w:val="28"/>
          <w:rtl w:val="true"/>
          <w:lang w:bidi="fa-IR"/>
        </w:rPr>
        <w:t xml:space="preserve">عرفان اسلامی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13639/1</w:t>
      </w:r>
    </w:p>
    <w:p>
      <w:pPr>
        <w:pStyle w:val="BookText"/>
        <w:rPr/>
      </w:pPr>
      <w:r>
        <w:rPr>
          <w:rFonts w:ascii="IRNazanin" w:hAnsi="IRNazanin" w:eastAsia="IRNazanin"/>
          <w:color w:val="111111"/>
          <w:sz w:val="28"/>
          <w:sz w:val="28"/>
          <w:szCs w:val="28"/>
          <w:rtl w:val="true"/>
          <w:lang w:bidi="fa-IR"/>
        </w:rPr>
        <w:t xml:space="preserve">عرفان شیعه </w:t>
      </w:r>
      <w:r>
        <w:rPr>
          <w:rFonts w:eastAsia="IRNazanin" w:cs="IRNazanin"/>
          <w:color w:val="111111"/>
          <w:sz w:val="28"/>
          <w:szCs w:val="28"/>
          <w:lang w:bidi="fa-IR"/>
        </w:rPr>
        <w:t>13532</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13639/3</w:t>
      </w:r>
    </w:p>
    <w:p>
      <w:pPr>
        <w:pStyle w:val="BookText"/>
        <w:rPr/>
      </w:pPr>
      <w:r>
        <w:rPr>
          <w:rFonts w:ascii="IRNazanin" w:hAnsi="IRNazanin" w:eastAsia="IRNazanin"/>
          <w:color w:val="111111"/>
          <w:sz w:val="28"/>
          <w:sz w:val="28"/>
          <w:szCs w:val="28"/>
          <w:rtl w:val="true"/>
          <w:lang w:bidi="fa-IR"/>
        </w:rPr>
        <w:t xml:space="preserve">عرفان هندی </w:t>
      </w:r>
      <w:r>
        <w:rPr>
          <w:rFonts w:eastAsia="IRNazanin" w:cs="IRNazanin"/>
          <w:color w:val="111111"/>
          <w:sz w:val="28"/>
          <w:szCs w:val="28"/>
          <w:lang w:bidi="fa-IR"/>
        </w:rPr>
        <w:t>13629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13509</w:t>
      </w:r>
    </w:p>
    <w:p>
      <w:pPr>
        <w:pStyle w:val="BookText"/>
        <w:rPr/>
      </w:pPr>
      <w:r>
        <w:rPr>
          <w:rFonts w:ascii="IRNazanin" w:hAnsi="IRNazanin" w:eastAsia="IRNazanin"/>
          <w:color w:val="111111"/>
          <w:sz w:val="28"/>
          <w:sz w:val="28"/>
          <w:szCs w:val="28"/>
          <w:rtl w:val="true"/>
          <w:lang w:bidi="fa-IR"/>
        </w:rPr>
        <w:t xml:space="preserve">عروض </w:t>
      </w:r>
      <w:r>
        <w:rPr>
          <w:rFonts w:eastAsia="IRNazanin" w:cs="IRNazanin"/>
          <w:color w:val="111111"/>
          <w:sz w:val="28"/>
          <w:szCs w:val="28"/>
          <w:lang w:bidi="fa-IR"/>
        </w:rPr>
        <w:t>13568/2</w:t>
      </w:r>
      <w:r>
        <w:rPr>
          <w:rFonts w:eastAsia="IRNazanin" w:cs="IRNazanin"/>
          <w:color w:val="111111"/>
          <w:sz w:val="28"/>
          <w:szCs w:val="28"/>
          <w:rtl w:val="true"/>
          <w:lang w:bidi="fa-IR"/>
        </w:rPr>
        <w:t xml:space="preserve"> </w:t>
      </w:r>
      <w:r>
        <w:rPr>
          <w:rFonts w:eastAsia="IRNazanin" w:cs="IRNazanin"/>
          <w:color w:val="111111"/>
          <w:sz w:val="28"/>
          <w:szCs w:val="28"/>
          <w:lang w:bidi="fa-IR"/>
        </w:rPr>
        <w:t>13559/1</w:t>
      </w:r>
    </w:p>
    <w:p>
      <w:pPr>
        <w:pStyle w:val="BookText"/>
        <w:rPr/>
      </w:pPr>
      <w:r>
        <w:rPr>
          <w:rFonts w:ascii="IRNazanin" w:hAnsi="IRNazanin" w:eastAsia="IRNazanin"/>
          <w:color w:val="111111"/>
          <w:sz w:val="28"/>
          <w:sz w:val="28"/>
          <w:szCs w:val="28"/>
          <w:rtl w:val="true"/>
          <w:lang w:bidi="fa-IR"/>
        </w:rPr>
        <w:t xml:space="preserve">عروض فارسی </w:t>
      </w:r>
      <w:r>
        <w:rPr>
          <w:rFonts w:eastAsia="IRNazanin" w:cs="IRNazanin"/>
          <w:color w:val="111111"/>
          <w:sz w:val="28"/>
          <w:szCs w:val="28"/>
          <w:lang w:bidi="fa-IR"/>
        </w:rPr>
        <w:t>13788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13631/2</w:t>
      </w:r>
    </w:p>
    <w:p>
      <w:pPr>
        <w:pStyle w:val="BookText"/>
        <w:rPr/>
      </w:pPr>
      <w:r>
        <w:rPr>
          <w:rFonts w:ascii="IRNazanin" w:hAnsi="IRNazanin" w:eastAsia="IRNazanin"/>
          <w:color w:val="111111"/>
          <w:sz w:val="28"/>
          <w:sz w:val="28"/>
          <w:szCs w:val="28"/>
          <w:rtl w:val="true"/>
          <w:lang w:bidi="fa-IR"/>
        </w:rPr>
        <w:t xml:space="preserve">عقود و ایقاعات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13597</w:t>
      </w:r>
    </w:p>
    <w:p>
      <w:pPr>
        <w:pStyle w:val="BookText"/>
        <w:rPr/>
      </w:pPr>
      <w:r>
        <w:rPr>
          <w:rFonts w:ascii="IRNazanin" w:hAnsi="IRNazanin" w:eastAsia="IRNazanin"/>
          <w:color w:val="111111"/>
          <w:sz w:val="28"/>
          <w:sz w:val="28"/>
          <w:szCs w:val="28"/>
          <w:rtl w:val="true"/>
          <w:lang w:bidi="fa-IR"/>
        </w:rPr>
        <w:t xml:space="preserve">عقود و ایقاعات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ها </w:t>
      </w:r>
      <w:r>
        <w:rPr>
          <w:rFonts w:eastAsia="IRNazanin" w:cs="IRNazanin"/>
          <w:color w:val="111111"/>
          <w:sz w:val="28"/>
          <w:szCs w:val="28"/>
          <w:lang w:bidi="fa-IR"/>
        </w:rPr>
        <w:t>13754/5</w:t>
      </w:r>
    </w:p>
    <w:p>
      <w:pPr>
        <w:pStyle w:val="BookText"/>
        <w:rPr/>
      </w:pPr>
      <w:r>
        <w:rPr>
          <w:rFonts w:ascii="IRNazanin" w:hAnsi="IRNazanin" w:eastAsia="IRNazanin"/>
          <w:color w:val="111111"/>
          <w:sz w:val="28"/>
          <w:sz w:val="28"/>
          <w:szCs w:val="28"/>
          <w:rtl w:val="true"/>
          <w:lang w:bidi="fa-IR"/>
        </w:rPr>
        <w:t xml:space="preserve">علم الحروف </w:t>
      </w:r>
      <w:r>
        <w:rPr>
          <w:rFonts w:eastAsia="IRNazanin" w:cs="IRNazanin"/>
          <w:color w:val="111111"/>
          <w:sz w:val="28"/>
          <w:szCs w:val="28"/>
          <w:lang w:bidi="fa-IR"/>
        </w:rPr>
        <w:t>13595/11</w:t>
      </w:r>
    </w:p>
    <w:p>
      <w:pPr>
        <w:pStyle w:val="BookText"/>
        <w:rPr/>
      </w:pPr>
      <w:r>
        <w:rPr>
          <w:rFonts w:ascii="IRNazanin" w:hAnsi="IRNazanin" w:eastAsia="IRNazanin"/>
          <w:color w:val="111111"/>
          <w:sz w:val="28"/>
          <w:sz w:val="28"/>
          <w:szCs w:val="28"/>
          <w:rtl w:val="true"/>
          <w:lang w:bidi="fa-IR"/>
        </w:rPr>
        <w:t xml:space="preserve">علوم </w:t>
      </w:r>
      <w:r>
        <w:rPr>
          <w:rFonts w:eastAsia="IRNazanin" w:cs="IRNazanin"/>
          <w:color w:val="111111"/>
          <w:sz w:val="28"/>
          <w:szCs w:val="28"/>
          <w:lang w:bidi="fa-IR"/>
        </w:rPr>
        <w:t>13566</w:t>
      </w:r>
    </w:p>
    <w:p>
      <w:pPr>
        <w:pStyle w:val="BookText"/>
        <w:rPr/>
      </w:pPr>
      <w:r>
        <w:rPr>
          <w:rFonts w:ascii="IRNazanin" w:hAnsi="IRNazanin" w:eastAsia="IRNazanin"/>
          <w:color w:val="111111"/>
          <w:sz w:val="28"/>
          <w:sz w:val="28"/>
          <w:szCs w:val="28"/>
          <w:rtl w:val="true"/>
          <w:lang w:bidi="fa-IR"/>
        </w:rPr>
        <w:t xml:space="preserve">علوم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13613/6</w:t>
      </w:r>
    </w:p>
    <w:p>
      <w:pPr>
        <w:pStyle w:val="BookText"/>
        <w:rPr/>
      </w:pP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13715/3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13526/3</w:t>
      </w:r>
    </w:p>
    <w:p>
      <w:pPr>
        <w:pStyle w:val="BookText"/>
        <w:rPr/>
      </w:pPr>
      <w:r>
        <w:rPr>
          <w:rFonts w:ascii="IRNazanin" w:hAnsi="IRNazanin" w:eastAsia="IRNazanin"/>
          <w:color w:val="111111"/>
          <w:sz w:val="28"/>
          <w:sz w:val="28"/>
          <w:szCs w:val="28"/>
          <w:rtl w:val="true"/>
          <w:lang w:bidi="fa-IR"/>
        </w:rPr>
        <w:t xml:space="preserve">علوم نظامی ایران </w:t>
      </w:r>
      <w:r>
        <w:rPr>
          <w:rFonts w:eastAsia="IRNazanin" w:cs="IRNazanin"/>
          <w:color w:val="111111"/>
          <w:sz w:val="28"/>
          <w:szCs w:val="28"/>
          <w:lang w:bidi="fa-IR"/>
        </w:rPr>
        <w:t>13645</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13571</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اثبات خلافت </w:t>
      </w:r>
      <w:r>
        <w:rPr>
          <w:rFonts w:eastAsia="IRNazanin" w:cs="IRNazanin"/>
          <w:color w:val="111111"/>
          <w:sz w:val="28"/>
          <w:szCs w:val="28"/>
          <w:lang w:bidi="fa-IR"/>
        </w:rPr>
        <w:t>13794</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13506</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13713/5</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13762</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13684/4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13512</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13528/1</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w:t>
      </w:r>
      <w:r>
        <w:rPr>
          <w:rFonts w:eastAsia="IRNazanin" w:cs="IRNazanin"/>
          <w:color w:val="111111"/>
          <w:sz w:val="28"/>
          <w:szCs w:val="28"/>
          <w:lang w:bidi="fa-IR"/>
        </w:rPr>
        <w:t>13713/6</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13506/1</w:t>
      </w:r>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13576</w:t>
      </w:r>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؟ق سرگذشتنامه </w:t>
      </w:r>
      <w:r>
        <w:rPr>
          <w:rFonts w:eastAsia="IRNazanin" w:cs="IRNazanin"/>
          <w:color w:val="111111"/>
          <w:sz w:val="28"/>
          <w:szCs w:val="28"/>
          <w:lang w:bidi="fa-IR"/>
        </w:rPr>
        <w:t>13576</w:t>
      </w:r>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وصیتنامه ها </w:t>
      </w:r>
      <w:r>
        <w:rPr>
          <w:rFonts w:eastAsia="IRNazanin" w:cs="IRNazanin"/>
          <w:color w:val="111111"/>
          <w:sz w:val="28"/>
          <w:szCs w:val="28"/>
          <w:lang w:bidi="fa-IR"/>
        </w:rPr>
        <w:t>13713/3</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lang w:bidi="fa-IR"/>
        </w:rPr>
        <w:t>13595/13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غزوات </w:t>
      </w:r>
      <w:r>
        <w:rPr>
          <w:rFonts w:eastAsia="IRNazanin" w:cs="IRNazanin"/>
          <w:color w:val="111111"/>
          <w:sz w:val="28"/>
          <w:szCs w:val="28"/>
          <w:lang w:bidi="fa-IR"/>
        </w:rPr>
        <w:t>13508</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ها و تعییرها </w:t>
      </w:r>
      <w:r>
        <w:rPr>
          <w:rFonts w:eastAsia="IRNazanin" w:cs="IRNazanin"/>
          <w:color w:val="111111"/>
          <w:sz w:val="28"/>
          <w:szCs w:val="28"/>
          <w:lang w:bidi="fa-IR"/>
        </w:rPr>
        <w:t>13660/2</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شعر </w:t>
      </w:r>
      <w:r>
        <w:rPr>
          <w:rFonts w:eastAsia="IRNazanin" w:cs="IRNazanin"/>
          <w:color w:val="111111"/>
          <w:sz w:val="28"/>
          <w:szCs w:val="28"/>
          <w:lang w:bidi="fa-IR"/>
        </w:rPr>
        <w:t>13788</w:t>
      </w:r>
    </w:p>
    <w:p>
      <w:pPr>
        <w:pStyle w:val="BookText"/>
        <w:rPr/>
      </w:pPr>
      <w:r>
        <w:rPr>
          <w:rFonts w:ascii="IRNazanin" w:hAnsi="IRNazanin" w:eastAsia="IRNazanin"/>
          <w:color w:val="111111"/>
          <w:sz w:val="28"/>
          <w:sz w:val="28"/>
          <w:szCs w:val="28"/>
          <w:rtl w:val="true"/>
          <w:lang w:bidi="fa-IR"/>
        </w:rPr>
        <w:t xml:space="preserve">فارسی واژه نامه ها </w:t>
      </w:r>
      <w:r>
        <w:rPr>
          <w:rFonts w:eastAsia="IRNazanin" w:cs="IRNazanin"/>
          <w:color w:val="111111"/>
          <w:sz w:val="28"/>
          <w:szCs w:val="28"/>
          <w:lang w:bidi="fa-IR"/>
        </w:rPr>
        <w:t>13635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13586/2</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مدیحه و مدیحه سرایی </w:t>
      </w:r>
      <w:r>
        <w:rPr>
          <w:rFonts w:eastAsia="IRNazanin" w:cs="IRNazanin"/>
          <w:color w:val="111111"/>
          <w:sz w:val="28"/>
          <w:szCs w:val="28"/>
          <w:lang w:bidi="fa-IR"/>
        </w:rPr>
        <w:t>13582</w:t>
      </w:r>
    </w:p>
    <w:p>
      <w:pPr>
        <w:pStyle w:val="BookText"/>
        <w:rPr/>
      </w:pPr>
      <w:r>
        <w:rPr>
          <w:rFonts w:ascii="IRNazanin" w:hAnsi="IRNazanin" w:eastAsia="IRNazanin"/>
          <w:color w:val="111111"/>
          <w:sz w:val="28"/>
          <w:sz w:val="28"/>
          <w:szCs w:val="28"/>
          <w:rtl w:val="true"/>
          <w:lang w:bidi="fa-IR"/>
        </w:rPr>
        <w:t xml:space="preserve">فالگیری </w:t>
      </w:r>
      <w:r>
        <w:rPr>
          <w:rFonts w:eastAsia="IRNazanin" w:cs="IRNazanin"/>
          <w:color w:val="111111"/>
          <w:sz w:val="28"/>
          <w:szCs w:val="28"/>
          <w:lang w:bidi="fa-IR"/>
        </w:rPr>
        <w:t>13756/1</w:t>
      </w:r>
    </w:p>
    <w:p>
      <w:p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lang w:bidi="fa-IR"/>
        </w:rPr>
        <w:t>13574</w:t>
      </w:r>
    </w:p>
    <w:p>
      <w:pPr>
        <w:pStyle w:val="BookText"/>
        <w:rPr/>
      </w:pPr>
      <w:r>
        <w:rPr>
          <w:rFonts w:ascii="IRNazanin" w:hAnsi="IRNazanin" w:eastAsia="IRNazanin"/>
          <w:color w:val="111111"/>
          <w:sz w:val="28"/>
          <w:sz w:val="28"/>
          <w:szCs w:val="28"/>
          <w:rtl w:val="true"/>
          <w:lang w:bidi="fa-IR"/>
        </w:rPr>
        <w:t xml:space="preserve">فردوسی، ابو القاسم،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ها </w:t>
      </w:r>
      <w:r>
        <w:rPr>
          <w:rFonts w:eastAsia="IRNazanin" w:cs="IRNazanin"/>
          <w:color w:val="111111"/>
          <w:sz w:val="28"/>
          <w:szCs w:val="28"/>
          <w:lang w:bidi="fa-IR"/>
        </w:rPr>
        <w:t>13556</w:t>
      </w:r>
    </w:p>
    <w:p>
      <w:pPr>
        <w:pStyle w:val="BookText"/>
        <w:rPr/>
      </w:pP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برگزیده فرقه ها </w:t>
      </w:r>
      <w:r>
        <w:rPr>
          <w:rFonts w:eastAsia="IRNazanin" w:cs="IRNazanin"/>
          <w:color w:val="111111"/>
          <w:sz w:val="28"/>
          <w:szCs w:val="28"/>
          <w:lang w:bidi="fa-IR"/>
        </w:rPr>
        <w:t>13556</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13606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13522</w:t>
      </w:r>
      <w:r>
        <w:rPr>
          <w:rFonts w:eastAsia="IRNazanin" w:cs="IRNazanin"/>
          <w:color w:val="111111"/>
          <w:sz w:val="28"/>
          <w:szCs w:val="28"/>
          <w:rtl w:val="true"/>
          <w:lang w:bidi="fa-IR"/>
        </w:rPr>
        <w:t xml:space="preserve"> </w:t>
      </w:r>
      <w:r>
        <w:rPr>
          <w:rFonts w:eastAsia="IRNazanin" w:cs="IRNazanin"/>
          <w:color w:val="111111"/>
          <w:sz w:val="28"/>
          <w:szCs w:val="28"/>
          <w:lang w:bidi="fa-IR"/>
        </w:rPr>
        <w:t>13775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13710/8</w:t>
      </w:r>
      <w:r>
        <w:rPr>
          <w:rFonts w:eastAsia="IRNazanin" w:cs="IRNazanin"/>
          <w:color w:val="111111"/>
          <w:sz w:val="28"/>
          <w:szCs w:val="28"/>
          <w:rtl w:val="true"/>
          <w:lang w:bidi="fa-IR"/>
        </w:rPr>
        <w:t xml:space="preserve"> </w:t>
      </w:r>
      <w:r>
        <w:rPr>
          <w:rFonts w:eastAsia="IRNazanin" w:cs="IRNazanin"/>
          <w:color w:val="111111"/>
          <w:sz w:val="28"/>
          <w:szCs w:val="28"/>
          <w:lang w:bidi="fa-IR"/>
        </w:rPr>
        <w:t>13792</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13741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13627</w:t>
      </w:r>
      <w:r>
        <w:rPr>
          <w:rFonts w:eastAsia="IRNazanin" w:cs="IRNazanin"/>
          <w:color w:val="111111"/>
          <w:sz w:val="28"/>
          <w:szCs w:val="28"/>
          <w:rtl w:val="true"/>
          <w:lang w:bidi="fa-IR"/>
        </w:rPr>
        <w:t xml:space="preserve"> </w:t>
      </w:r>
      <w:r>
        <w:rPr>
          <w:rFonts w:eastAsia="IRNazanin" w:cs="IRNazanin"/>
          <w:color w:val="111111"/>
          <w:sz w:val="28"/>
          <w:szCs w:val="28"/>
          <w:lang w:bidi="fa-IR"/>
        </w:rPr>
        <w:t>13603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13623</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13607</w:t>
      </w:r>
    </w:p>
    <w:p>
      <w:pPr>
        <w:pStyle w:val="BookText"/>
        <w:rPr/>
      </w:pP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lang w:bidi="fa-IR"/>
        </w:rPr>
        <w:t>13567</w:t>
      </w:r>
    </w:p>
    <w:p>
      <w:pPr>
        <w:pStyle w:val="BookText"/>
        <w:rPr/>
      </w:pPr>
      <w:r>
        <w:rPr>
          <w:rFonts w:ascii="IRNazanin" w:hAnsi="IRNazanin" w:eastAsia="IRNazanin"/>
          <w:color w:val="111111"/>
          <w:sz w:val="28"/>
          <w:sz w:val="28"/>
          <w:szCs w:val="28"/>
          <w:rtl w:val="true"/>
          <w:lang w:bidi="fa-IR"/>
        </w:rPr>
        <w:t xml:space="preserve">فقه شافعی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13555</w:t>
      </w:r>
    </w:p>
    <w:p>
      <w:pPr>
        <w:pStyle w:val="BookText"/>
        <w:rPr/>
      </w:pPr>
      <w:r>
        <w:rPr>
          <w:rFonts w:ascii="IRNazanin" w:hAnsi="IRNazanin" w:eastAsia="IRNazanin"/>
          <w:color w:val="111111"/>
          <w:sz w:val="28"/>
          <w:sz w:val="28"/>
          <w:szCs w:val="28"/>
          <w:rtl w:val="true"/>
          <w:lang w:bidi="fa-IR"/>
        </w:rPr>
        <w:t xml:space="preserve">فقیر دهلوی میر شمس الدین، </w:t>
      </w:r>
      <w:r>
        <w:rPr>
          <w:rFonts w:eastAsia="IRNazanin" w:cs="IRNazanin"/>
          <w:color w:val="111111"/>
          <w:sz w:val="28"/>
          <w:szCs w:val="28"/>
          <w:lang w:bidi="fa-IR"/>
        </w:rPr>
        <w:t>1115</w:t>
      </w:r>
      <w:r>
        <w:rPr>
          <w:rFonts w:eastAsia="IRNazanin" w:cs="IRNazanin"/>
          <w:color w:val="111111"/>
          <w:sz w:val="28"/>
          <w:szCs w:val="28"/>
          <w:rtl w:val="true"/>
          <w:lang w:bidi="fa-IR"/>
        </w:rPr>
        <w:t>-</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13690</w:t>
      </w:r>
    </w:p>
    <w:p>
      <w:pPr>
        <w:pStyle w:val="BookText"/>
        <w:rPr/>
      </w:pP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lang w:bidi="fa-IR"/>
        </w:rPr>
        <w:t>13706/2</w:t>
      </w:r>
    </w:p>
    <w:p>
      <w:p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lang w:bidi="fa-IR"/>
        </w:rPr>
        <w:t>13510/10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13510/9</w:t>
      </w:r>
      <w:r>
        <w:rPr>
          <w:rFonts w:eastAsia="IRNazanin" w:cs="IRNazanin"/>
          <w:color w:val="111111"/>
          <w:sz w:val="28"/>
          <w:szCs w:val="28"/>
          <w:rtl w:val="true"/>
          <w:lang w:bidi="fa-IR"/>
        </w:rPr>
        <w:t xml:space="preserve"> </w:t>
      </w:r>
      <w:r>
        <w:rPr>
          <w:rFonts w:eastAsia="IRNazanin" w:cs="IRNazanin"/>
          <w:color w:val="111111"/>
          <w:sz w:val="28"/>
          <w:szCs w:val="28"/>
          <w:lang w:bidi="fa-IR"/>
        </w:rPr>
        <w:t>13713/9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13560</w:t>
      </w:r>
    </w:p>
    <w:p>
      <w:p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13510/8</w:t>
      </w:r>
    </w:p>
    <w:p>
      <w:pPr>
        <w:pStyle w:val="BookText"/>
        <w:rPr/>
      </w:pPr>
      <w:r>
        <w:rPr>
          <w:rFonts w:ascii="IRNazanin" w:hAnsi="IRNazanin" w:eastAsia="IRNazanin"/>
          <w:color w:val="111111"/>
          <w:sz w:val="28"/>
          <w:sz w:val="28"/>
          <w:szCs w:val="28"/>
          <w:rtl w:val="true"/>
          <w:lang w:bidi="fa-IR"/>
        </w:rPr>
        <w:t xml:space="preserve">فلسفه اسلامی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13639/3</w:t>
      </w:r>
    </w:p>
    <w:p>
      <w:p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13626</w:t>
      </w:r>
    </w:p>
    <w:p>
      <w:pPr>
        <w:pStyle w:val="BookText"/>
        <w:rPr/>
      </w:pP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13540</w:t>
      </w:r>
      <w:r>
        <w:rPr>
          <w:rFonts w:eastAsia="IRNazanin" w:cs="IRNazanin"/>
          <w:color w:val="111111"/>
          <w:sz w:val="28"/>
          <w:szCs w:val="28"/>
          <w:rtl w:val="true"/>
          <w:lang w:bidi="fa-IR"/>
        </w:rPr>
        <w:t xml:space="preserve"> </w:t>
      </w:r>
      <w:r>
        <w:rPr>
          <w:rFonts w:eastAsia="IRNazanin" w:cs="IRNazanin"/>
          <w:color w:val="111111"/>
          <w:sz w:val="28"/>
          <w:szCs w:val="28"/>
          <w:lang w:bidi="fa-IR"/>
        </w:rPr>
        <w:t>13626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13708</w:t>
      </w:r>
    </w:p>
    <w:p>
      <w:pPr>
        <w:pStyle w:val="BookText"/>
        <w:rPr/>
      </w:pP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13774/1</w:t>
      </w:r>
    </w:p>
    <w:p>
      <w:pPr>
        <w:pStyle w:val="BookText"/>
        <w:rPr/>
      </w:pPr>
      <w:r>
        <w:rPr>
          <w:rFonts w:ascii="IRNazanin" w:hAnsi="IRNazanin" w:eastAsia="IRNazanin"/>
          <w:color w:val="111111"/>
          <w:sz w:val="28"/>
          <w:sz w:val="28"/>
          <w:szCs w:val="28"/>
          <w:rtl w:val="true"/>
          <w:lang w:bidi="fa-IR"/>
        </w:rPr>
        <w:t xml:space="preserve">فلسفه هندی </w:t>
      </w:r>
      <w:r>
        <w:rPr>
          <w:rFonts w:eastAsia="IRNazanin" w:cs="IRNazanin"/>
          <w:color w:val="111111"/>
          <w:sz w:val="28"/>
          <w:szCs w:val="28"/>
          <w:lang w:bidi="fa-IR"/>
        </w:rPr>
        <w:t>13629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13509</w:t>
      </w:r>
    </w:p>
    <w:p>
      <w:pPr>
        <w:pStyle w:val="BookText"/>
        <w:rPr/>
      </w:pPr>
      <w:r>
        <w:rPr>
          <w:rFonts w:ascii="IRNazanin" w:hAnsi="IRNazanin" w:eastAsia="IRNazanin"/>
          <w:color w:val="111111"/>
          <w:sz w:val="28"/>
          <w:sz w:val="28"/>
          <w:szCs w:val="28"/>
          <w:rtl w:val="true"/>
          <w:lang w:bidi="fa-IR"/>
        </w:rPr>
        <w:t xml:space="preserve">فیلسوفان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نامه</w:t>
      </w:r>
      <w:r>
        <w:rPr>
          <w:rFonts w:eastAsia="IRNazanin" w:cs="IRNazanin"/>
          <w:color w:val="111111"/>
          <w:sz w:val="28"/>
          <w:szCs w:val="28"/>
          <w:lang w:bidi="fa-IR"/>
        </w:rPr>
        <w:t>13774/1</w:t>
      </w:r>
    </w:p>
    <w:p>
      <w:pPr>
        <w:pStyle w:val="BookText"/>
        <w:rPr/>
      </w:pP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lang w:bidi="fa-IR"/>
        </w:rPr>
        <w:t>13559/1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13631/3</w:t>
      </w:r>
      <w:r>
        <w:rPr>
          <w:rFonts w:eastAsia="IRNazanin" w:cs="IRNazanin"/>
          <w:color w:val="111111"/>
          <w:sz w:val="28"/>
          <w:szCs w:val="28"/>
          <w:rtl w:val="true"/>
          <w:lang w:bidi="fa-IR"/>
        </w:rPr>
        <w:t xml:space="preserve"> </w:t>
      </w:r>
      <w:r>
        <w:rPr>
          <w:rFonts w:eastAsia="IRNazanin" w:cs="IRNazanin"/>
          <w:color w:val="111111"/>
          <w:sz w:val="28"/>
          <w:szCs w:val="28"/>
          <w:lang w:bidi="fa-IR"/>
        </w:rPr>
        <w:t>13788</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قوانین </w:t>
      </w:r>
      <w:r>
        <w:rPr>
          <w:rFonts w:eastAsia="IRNazanin" w:cs="IRNazanin"/>
          <w:color w:val="111111"/>
          <w:sz w:val="28"/>
          <w:szCs w:val="28"/>
          <w:lang w:bidi="fa-IR"/>
        </w:rPr>
        <w:t>13692</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شناخت </w:t>
      </w:r>
      <w:r>
        <w:rPr>
          <w:rFonts w:eastAsia="IRNazanin" w:cs="IRNazanin"/>
          <w:color w:val="111111"/>
          <w:sz w:val="28"/>
          <w:szCs w:val="28"/>
          <w:lang w:bidi="fa-IR"/>
        </w:rPr>
        <w:t>13719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13714</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136002</w:t>
      </w:r>
      <w:r>
        <w:rPr>
          <w:rFonts w:eastAsia="IRNazanin" w:cs="IRNazanin"/>
          <w:color w:val="111111"/>
          <w:sz w:val="28"/>
          <w:szCs w:val="28"/>
          <w:rtl w:val="true"/>
          <w:lang w:bidi="fa-IR"/>
        </w:rPr>
        <w:t xml:space="preserve"> </w:t>
      </w:r>
      <w:r>
        <w:rPr>
          <w:rFonts w:eastAsia="IRNazanin" w:cs="IRNazanin"/>
          <w:color w:val="111111"/>
          <w:sz w:val="28"/>
          <w:szCs w:val="28"/>
          <w:lang w:bidi="fa-IR"/>
        </w:rPr>
        <w:t>13600/1</w:t>
      </w:r>
      <w:r>
        <w:rPr>
          <w:rFonts w:eastAsia="IRNazanin" w:cs="IRNazanin"/>
          <w:color w:val="111111"/>
          <w:sz w:val="28"/>
          <w:szCs w:val="28"/>
          <w:rtl w:val="true"/>
          <w:lang w:bidi="fa-IR"/>
        </w:rPr>
        <w:t xml:space="preserve"> </w:t>
      </w:r>
      <w:r>
        <w:rPr>
          <w:rFonts w:eastAsia="IRNazanin" w:cs="IRNazanin"/>
          <w:color w:val="111111"/>
          <w:sz w:val="28"/>
          <w:szCs w:val="28"/>
          <w:lang w:bidi="fa-IR"/>
        </w:rPr>
        <w:t>13600/6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13600/4</w:t>
      </w:r>
      <w:r>
        <w:rPr>
          <w:rFonts w:eastAsia="IRNazanin" w:cs="IRNazanin"/>
          <w:color w:val="111111"/>
          <w:sz w:val="28"/>
          <w:szCs w:val="28"/>
          <w:rtl w:val="true"/>
          <w:lang w:bidi="fa-IR"/>
        </w:rPr>
        <w:t xml:space="preserve"> </w:t>
      </w:r>
      <w:r>
        <w:rPr>
          <w:rFonts w:eastAsia="IRNazanin" w:cs="IRNazanin"/>
          <w:color w:val="111111"/>
          <w:sz w:val="28"/>
          <w:szCs w:val="28"/>
          <w:lang w:bidi="fa-IR"/>
        </w:rPr>
        <w:t>013600/10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13600/7</w:t>
      </w:r>
      <w:r>
        <w:rPr>
          <w:rFonts w:eastAsia="IRNazanin" w:cs="IRNazanin"/>
          <w:color w:val="111111"/>
          <w:sz w:val="28"/>
          <w:szCs w:val="28"/>
          <w:rtl w:val="true"/>
          <w:lang w:bidi="fa-IR"/>
        </w:rPr>
        <w:t xml:space="preserve"> </w:t>
      </w:r>
      <w:r>
        <w:rPr>
          <w:rFonts w:eastAsia="IRNazanin" w:cs="IRNazanin"/>
          <w:color w:val="111111"/>
          <w:sz w:val="28"/>
          <w:szCs w:val="28"/>
          <w:lang w:bidi="fa-IR"/>
        </w:rPr>
        <w:t>13725/1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13679/1</w:t>
      </w:r>
      <w:r>
        <w:rPr>
          <w:rFonts w:eastAsia="IRNazanin" w:cs="IRNazanin"/>
          <w:color w:val="111111"/>
          <w:sz w:val="28"/>
          <w:szCs w:val="28"/>
          <w:rtl w:val="true"/>
          <w:lang w:bidi="fa-IR"/>
        </w:rPr>
        <w:t xml:space="preserve"> </w:t>
      </w:r>
      <w:r>
        <w:rPr>
          <w:rFonts w:eastAsia="IRNazanin" w:cs="IRNazanin"/>
          <w:color w:val="111111"/>
          <w:sz w:val="28"/>
          <w:szCs w:val="28"/>
          <w:lang w:bidi="fa-IR"/>
        </w:rPr>
        <w:t>13779/2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13746/4</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13745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13714</w:t>
      </w:r>
    </w:p>
    <w:p>
      <w:pPr>
        <w:pStyle w:val="BookText"/>
        <w:rPr/>
      </w:pPr>
      <w:r>
        <w:rPr>
          <w:rFonts w:ascii="IRNazanin" w:hAnsi="IRNazanin" w:eastAsia="IRNazanin"/>
          <w:color w:val="111111"/>
          <w:sz w:val="28"/>
          <w:sz w:val="28"/>
          <w:szCs w:val="28"/>
          <w:rtl w:val="true"/>
          <w:lang w:bidi="fa-IR"/>
        </w:rPr>
        <w:t xml:space="preserve">قرآن قرائت </w:t>
      </w:r>
      <w:r>
        <w:rPr>
          <w:rFonts w:eastAsia="IRNazanin" w:cs="IRNazanin"/>
          <w:color w:val="111111"/>
          <w:sz w:val="28"/>
          <w:szCs w:val="28"/>
          <w:lang w:bidi="fa-IR"/>
        </w:rPr>
        <w:t>13779/3</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ها </w:t>
      </w:r>
      <w:r>
        <w:rPr>
          <w:rFonts w:eastAsia="IRNazanin" w:cs="IRNazanin"/>
          <w:color w:val="111111"/>
          <w:sz w:val="28"/>
          <w:szCs w:val="28"/>
          <w:lang w:bidi="fa-IR"/>
        </w:rPr>
        <w:t>13684/3</w:t>
      </w:r>
    </w:p>
    <w:p>
      <w:pPr>
        <w:pStyle w:val="BookText"/>
        <w:rPr/>
      </w:pPr>
      <w:r>
        <w:rPr>
          <w:rFonts w:ascii="IRNazanin" w:hAnsi="IRNazanin" w:eastAsia="IRNazanin"/>
          <w:color w:val="111111"/>
          <w:sz w:val="28"/>
          <w:sz w:val="28"/>
          <w:szCs w:val="28"/>
          <w:rtl w:val="true"/>
          <w:lang w:bidi="fa-IR"/>
        </w:rPr>
        <w:t xml:space="preserve">قرچقای خان بن منوچهرخان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13617/1</w:t>
      </w:r>
    </w:p>
    <w:p>
      <w:pPr>
        <w:pStyle w:val="BookText"/>
        <w:rPr/>
      </w:pPr>
      <w:r>
        <w:rPr>
          <w:rFonts w:ascii="IRNazanin" w:hAnsi="IRNazanin" w:eastAsia="IRNazanin"/>
          <w:color w:val="111111"/>
          <w:sz w:val="28"/>
          <w:sz w:val="28"/>
          <w:szCs w:val="28"/>
          <w:rtl w:val="true"/>
          <w:lang w:bidi="fa-IR"/>
        </w:rPr>
        <w:t xml:space="preserve">قزوینی، زکریا بن محمد،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عجایب المخلوقات و غرائب الموجودات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13785/7</w:t>
      </w:r>
    </w:p>
    <w:p>
      <w:pPr>
        <w:pStyle w:val="BookText"/>
        <w:rPr/>
      </w:pP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13687</w:t>
      </w:r>
    </w:p>
    <w:p>
      <w:pPr>
        <w:pStyle w:val="BookText"/>
        <w:rPr/>
      </w:pPr>
      <w:r>
        <w:rPr>
          <w:rFonts w:ascii="IRNazanin" w:hAnsi="IRNazanin" w:eastAsia="IRNazanin"/>
          <w:color w:val="111111"/>
          <w:sz w:val="28"/>
          <w:sz w:val="28"/>
          <w:szCs w:val="28"/>
          <w:rtl w:val="true"/>
          <w:lang w:bidi="fa-IR"/>
        </w:rPr>
        <w:t xml:space="preserve">کره زمین </w:t>
      </w:r>
      <w:r>
        <w:rPr>
          <w:rFonts w:eastAsia="IRNazanin" w:cs="IRNazanin"/>
          <w:color w:val="111111"/>
          <w:sz w:val="28"/>
          <w:szCs w:val="28"/>
          <w:lang w:bidi="fa-IR"/>
        </w:rPr>
        <w:t>13616/5</w:t>
      </w:r>
    </w:p>
    <w:p>
      <w:pPr>
        <w:pStyle w:val="BookText"/>
        <w:rPr/>
      </w:pP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lang w:bidi="fa-IR"/>
        </w:rPr>
        <w:t>13625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13527</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13510/5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13510/4</w:t>
      </w:r>
      <w:r>
        <w:rPr>
          <w:rFonts w:ascii="IRNazanin" w:hAnsi="IRNazanin" w:eastAsia="IRNazanin"/>
          <w:color w:val="111111"/>
          <w:sz w:val="28"/>
          <w:sz w:val="28"/>
          <w:szCs w:val="28"/>
          <w:lang w:bidi="fa-IR"/>
        </w:rPr>
        <w:t>،</w:t>
      </w:r>
      <w:r>
        <w:rPr>
          <w:rFonts w:eastAsia="IRNazanin" w:cs="IRNazanin"/>
          <w:color w:val="111111"/>
          <w:sz w:val="28"/>
          <w:szCs w:val="28"/>
          <w:lang w:bidi="fa-IR"/>
        </w:rPr>
        <w:t>13510/3</w:t>
      </w:r>
      <w:r>
        <w:rPr>
          <w:rFonts w:eastAsia="IRNazanin" w:cs="IRNazanin"/>
          <w:color w:val="111111"/>
          <w:sz w:val="28"/>
          <w:szCs w:val="28"/>
          <w:rtl w:val="true"/>
          <w:lang w:bidi="fa-IR"/>
        </w:rPr>
        <w:t xml:space="preserve"> </w:t>
      </w:r>
      <w:r>
        <w:rPr>
          <w:rFonts w:eastAsia="IRNazanin" w:cs="IRNazanin"/>
          <w:color w:val="111111"/>
          <w:sz w:val="28"/>
          <w:szCs w:val="28"/>
          <w:lang w:bidi="fa-IR"/>
        </w:rPr>
        <w:t>13684/1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135106</w:t>
      </w:r>
      <w:r>
        <w:rPr>
          <w:rFonts w:eastAsia="IRNazanin" w:cs="IRNazanin"/>
          <w:color w:val="111111"/>
          <w:sz w:val="28"/>
          <w:szCs w:val="28"/>
          <w:rtl w:val="true"/>
          <w:lang w:bidi="fa-IR"/>
        </w:rPr>
        <w:t xml:space="preserve"> </w:t>
      </w:r>
      <w:r>
        <w:rPr>
          <w:rFonts w:eastAsia="IRNazanin" w:cs="IRNazanin"/>
          <w:color w:val="111111"/>
          <w:sz w:val="28"/>
          <w:szCs w:val="28"/>
          <w:lang w:bidi="fa-IR"/>
        </w:rPr>
        <w:t>13754/1</w:t>
      </w:r>
    </w:p>
    <w:p>
      <w:pPr>
        <w:pStyle w:val="BookText"/>
        <w:rPr/>
      </w:pP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13743</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کلام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13540</w:t>
      </w:r>
      <w:r>
        <w:rPr>
          <w:rFonts w:eastAsia="IRNazanin" w:cs="IRNazanin"/>
          <w:color w:val="111111"/>
          <w:sz w:val="28"/>
          <w:szCs w:val="28"/>
          <w:rtl w:val="true"/>
          <w:lang w:bidi="fa-IR"/>
        </w:rPr>
        <w:t xml:space="preserve"> </w:t>
      </w:r>
      <w:r>
        <w:rPr>
          <w:rFonts w:eastAsia="IRNazanin" w:cs="IRNazanin"/>
          <w:color w:val="111111"/>
          <w:sz w:val="28"/>
          <w:szCs w:val="28"/>
          <w:lang w:bidi="fa-IR"/>
        </w:rPr>
        <w:t>13708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13542</w:t>
      </w:r>
    </w:p>
    <w:p>
      <w:pPr>
        <w:pStyle w:val="BookText"/>
        <w:rPr/>
      </w:pP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13503</w:t>
      </w:r>
    </w:p>
    <w:p>
      <w:pPr>
        <w:pStyle w:val="BookText"/>
        <w:rPr/>
      </w:pPr>
      <w:r>
        <w:rPr>
          <w:rFonts w:ascii="IRNazanin" w:hAnsi="IRNazanin" w:eastAsia="IRNazanin"/>
          <w:color w:val="111111"/>
          <w:sz w:val="28"/>
          <w:sz w:val="28"/>
          <w:szCs w:val="28"/>
          <w:rtl w:val="true"/>
          <w:lang w:bidi="fa-IR"/>
        </w:rPr>
        <w:t>کیمیا و کیمیاگری ،</w:t>
      </w:r>
      <w:r>
        <w:rPr>
          <w:rFonts w:eastAsia="IRNazanin" w:cs="IRNazanin"/>
          <w:color w:val="111111"/>
          <w:sz w:val="28"/>
          <w:szCs w:val="28"/>
          <w:lang w:bidi="fa-IR"/>
        </w:rPr>
        <w:t>13595/2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13595/7</w:t>
      </w:r>
      <w:r>
        <w:rPr>
          <w:rFonts w:eastAsia="IRNazanin" w:cs="IRNazanin"/>
          <w:color w:val="111111"/>
          <w:sz w:val="28"/>
          <w:szCs w:val="28"/>
          <w:rtl w:val="true"/>
          <w:lang w:bidi="fa-IR"/>
        </w:rPr>
        <w:t xml:space="preserve"> </w:t>
      </w:r>
      <w:r>
        <w:rPr>
          <w:rFonts w:eastAsia="IRNazanin" w:cs="IRNazanin"/>
          <w:color w:val="111111"/>
          <w:sz w:val="28"/>
          <w:szCs w:val="28"/>
          <w:lang w:bidi="fa-IR"/>
        </w:rPr>
        <w:t>13785/6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13785/5013785/3</w:t>
      </w:r>
    </w:p>
    <w:p>
      <w:pPr>
        <w:pStyle w:val="BookText"/>
        <w:rPr/>
      </w:pPr>
      <w:r>
        <w:rPr>
          <w:rFonts w:ascii="IRNazanin" w:hAnsi="IRNazanin" w:eastAsia="IRNazanin"/>
          <w:color w:val="111111"/>
          <w:sz w:val="28"/>
          <w:sz w:val="28"/>
          <w:szCs w:val="28"/>
          <w:rtl w:val="true"/>
          <w:lang w:bidi="fa-IR"/>
        </w:rPr>
        <w:t xml:space="preserve">کیمیا و کیمیاگری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13785/1</w:t>
      </w:r>
    </w:p>
    <w:p>
      <w:pPr>
        <w:pStyle w:val="BookText"/>
        <w:rPr/>
      </w:pPr>
      <w:r>
        <w:rPr>
          <w:rFonts w:ascii="IRNazanin" w:hAnsi="IRNazanin" w:eastAsia="IRNazanin"/>
          <w:color w:val="111111"/>
          <w:sz w:val="28"/>
          <w:sz w:val="28"/>
          <w:szCs w:val="28"/>
          <w:rtl w:val="true"/>
          <w:lang w:bidi="fa-IR"/>
        </w:rPr>
        <w:t xml:space="preserve">گاهشماری </w:t>
      </w:r>
      <w:r>
        <w:rPr>
          <w:rFonts w:eastAsia="IRNazanin" w:cs="IRNazanin"/>
          <w:color w:val="111111"/>
          <w:sz w:val="28"/>
          <w:szCs w:val="28"/>
          <w:lang w:bidi="fa-IR"/>
        </w:rPr>
        <w:t>13707/7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13568/1</w:t>
      </w:r>
      <w:r>
        <w:rPr>
          <w:rFonts w:eastAsia="IRNazanin" w:cs="IRNazanin"/>
          <w:color w:val="111111"/>
          <w:sz w:val="28"/>
          <w:szCs w:val="28"/>
          <w:rtl w:val="true"/>
          <w:lang w:bidi="fa-IR"/>
        </w:rPr>
        <w:t xml:space="preserve"> </w:t>
      </w:r>
      <w:r>
        <w:rPr>
          <w:rFonts w:eastAsia="IRNazanin" w:cs="IRNazanin"/>
          <w:color w:val="111111"/>
          <w:sz w:val="28"/>
          <w:szCs w:val="28"/>
          <w:lang w:bidi="fa-IR"/>
        </w:rPr>
        <w:t>13728/4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13707/8</w:t>
      </w:r>
    </w:p>
    <w:p>
      <w:pPr>
        <w:pStyle w:val="BookText"/>
        <w:rPr/>
      </w:pPr>
      <w:r>
        <w:rPr>
          <w:rFonts w:ascii="IRNazanin" w:hAnsi="IRNazanin" w:eastAsia="IRNazanin"/>
          <w:color w:val="111111"/>
          <w:sz w:val="28"/>
          <w:sz w:val="28"/>
          <w:szCs w:val="28"/>
          <w:rtl w:val="true"/>
          <w:lang w:bidi="fa-IR"/>
        </w:rPr>
        <w:t xml:space="preserve">گاهشماری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13640/1</w:t>
      </w:r>
    </w:p>
    <w:p>
      <w:pPr>
        <w:pStyle w:val="BookText"/>
        <w:rPr/>
      </w:pPr>
      <w:r>
        <w:rPr>
          <w:rFonts w:ascii="IRNazanin" w:hAnsi="IRNazanin" w:eastAsia="IRNazanin"/>
          <w:color w:val="111111"/>
          <w:sz w:val="28"/>
          <w:sz w:val="28"/>
          <w:szCs w:val="28"/>
          <w:rtl w:val="true"/>
          <w:lang w:bidi="fa-IR"/>
        </w:rPr>
        <w:t xml:space="preserve">گاه نامه ها </w:t>
      </w:r>
      <w:r>
        <w:rPr>
          <w:rFonts w:eastAsia="IRNazanin" w:cs="IRNazanin"/>
          <w:color w:val="111111"/>
          <w:sz w:val="28"/>
          <w:szCs w:val="28"/>
          <w:lang w:bidi="fa-IR"/>
        </w:rPr>
        <w:t>13693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13550</w:t>
      </w:r>
      <w:r>
        <w:rPr>
          <w:rFonts w:eastAsia="IRNazanin" w:cs="IRNazanin"/>
          <w:color w:val="111111"/>
          <w:sz w:val="28"/>
          <w:szCs w:val="28"/>
          <w:rtl w:val="true"/>
          <w:lang w:bidi="fa-IR"/>
        </w:rPr>
        <w:t xml:space="preserve"> </w:t>
      </w:r>
      <w:r>
        <w:rPr>
          <w:rFonts w:eastAsia="IRNazanin" w:cs="IRNazanin"/>
          <w:color w:val="111111"/>
          <w:sz w:val="28"/>
          <w:szCs w:val="28"/>
          <w:lang w:bidi="fa-IR"/>
        </w:rPr>
        <w:t>13791</w:t>
      </w:r>
    </w:p>
    <w:p>
      <w:pPr>
        <w:pStyle w:val="BookText"/>
        <w:rPr/>
      </w:pPr>
      <w:r>
        <w:rPr>
          <w:rFonts w:ascii="IRNazanin" w:hAnsi="IRNazanin" w:eastAsia="IRNazanin"/>
          <w:color w:val="111111"/>
          <w:sz w:val="28"/>
          <w:sz w:val="28"/>
          <w:szCs w:val="28"/>
          <w:rtl w:val="true"/>
          <w:lang w:bidi="fa-IR"/>
        </w:rPr>
        <w:t xml:space="preserve">گردش وضعی </w:t>
      </w:r>
      <w:r>
        <w:rPr>
          <w:rFonts w:eastAsia="IRNazanin" w:cs="IRNazanin"/>
          <w:color w:val="111111"/>
          <w:sz w:val="28"/>
          <w:szCs w:val="28"/>
          <w:lang w:bidi="fa-IR"/>
        </w:rPr>
        <w:t>13616/5</w:t>
      </w:r>
    </w:p>
    <w:p>
      <w:pPr>
        <w:pStyle w:val="BookText"/>
        <w:rPr/>
      </w:pP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lang w:bidi="fa-IR"/>
        </w:rPr>
        <w:t>13776/2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13703</w:t>
      </w:r>
    </w:p>
    <w:p>
      <w:pPr>
        <w:pStyle w:val="BookText"/>
        <w:rPr/>
      </w:pP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13691/2</w:t>
      </w:r>
    </w:p>
    <w:p>
      <w:pPr>
        <w:pStyle w:val="BookText"/>
        <w:rPr/>
      </w:pPr>
      <w:r>
        <w:rPr>
          <w:rFonts w:ascii="IRNazanin" w:hAnsi="IRNazanin" w:eastAsia="IRNazanin"/>
          <w:color w:val="111111"/>
          <w:sz w:val="28"/>
          <w:sz w:val="28"/>
          <w:szCs w:val="28"/>
          <w:rtl w:val="true"/>
          <w:lang w:bidi="fa-IR"/>
        </w:rPr>
        <w:t xml:space="preserve">لطایف و حکایات </w:t>
      </w:r>
      <w:r>
        <w:rPr>
          <w:rFonts w:eastAsia="IRNazanin" w:cs="IRNazanin"/>
          <w:color w:val="111111"/>
          <w:sz w:val="28"/>
          <w:szCs w:val="28"/>
          <w:lang w:bidi="fa-IR"/>
        </w:rPr>
        <w:t>13713/6</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13508</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13684/5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13516</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مدیحه و مدیحه سرایی </w:t>
      </w:r>
      <w:r>
        <w:rPr>
          <w:rFonts w:eastAsia="IRNazanin" w:cs="IRNazanin"/>
          <w:color w:val="111111"/>
          <w:sz w:val="28"/>
          <w:szCs w:val="28"/>
          <w:lang w:bidi="fa-IR"/>
        </w:rPr>
        <w:t>13774/2</w:t>
      </w:r>
    </w:p>
    <w:p>
      <w:pPr>
        <w:pStyle w:val="BookText"/>
        <w:rPr/>
      </w:pPr>
      <w:r>
        <w:rPr>
          <w:rFonts w:ascii="IRNazanin" w:hAnsi="IRNazanin" w:eastAsia="IRNazanin"/>
          <w:color w:val="111111"/>
          <w:sz w:val="28"/>
          <w:sz w:val="28"/>
          <w:szCs w:val="28"/>
          <w:rtl w:val="true"/>
          <w:lang w:bidi="fa-IR"/>
        </w:rPr>
        <w:t xml:space="preserve">مختار بن ابی عبید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13534</w:t>
      </w:r>
    </w:p>
    <w:p>
      <w:pPr>
        <w:pStyle w:val="BookText"/>
        <w:rPr/>
      </w:pPr>
      <w:r>
        <w:rPr>
          <w:rFonts w:ascii="IRNazanin" w:hAnsi="IRNazanin" w:eastAsia="IRNazanin"/>
          <w:color w:val="111111"/>
          <w:sz w:val="28"/>
          <w:sz w:val="28"/>
          <w:szCs w:val="28"/>
          <w:rtl w:val="true"/>
          <w:lang w:bidi="fa-IR"/>
        </w:rPr>
        <w:t xml:space="preserve">مسيب بن قعقاع 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ق خونخواهی </w:t>
      </w:r>
      <w:r>
        <w:rPr>
          <w:rFonts w:eastAsia="IRNazanin" w:cs="IRNazanin"/>
          <w:color w:val="111111"/>
          <w:sz w:val="28"/>
          <w:szCs w:val="28"/>
          <w:lang w:bidi="fa-IR"/>
        </w:rPr>
        <w:t>13751/2</w:t>
      </w:r>
    </w:p>
    <w:p>
      <w:pPr>
        <w:pStyle w:val="BookText"/>
        <w:rPr/>
      </w:pP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13689</w:t>
      </w:r>
    </w:p>
    <w:p>
      <w:pPr>
        <w:pStyle w:val="BookText"/>
        <w:rPr/>
      </w:pP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13726</w:t>
      </w:r>
    </w:p>
    <w:p>
      <w:pPr>
        <w:pStyle w:val="BookText"/>
        <w:rPr/>
      </w:pP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lang w:bidi="fa-IR"/>
        </w:rPr>
        <w:t>13581/2</w:t>
      </w:r>
    </w:p>
    <w:p>
      <w:pPr>
        <w:pStyle w:val="BookText"/>
        <w:rPr/>
      </w:pPr>
      <w:r>
        <w:rPr>
          <w:rFonts w:ascii="IRNazanin" w:hAnsi="IRNazanin" w:eastAsia="IRNazanin"/>
          <w:color w:val="111111"/>
          <w:sz w:val="28"/>
          <w:sz w:val="28"/>
          <w:szCs w:val="28"/>
          <w:rtl w:val="true"/>
          <w:lang w:bidi="fa-IR"/>
        </w:rPr>
        <w:t>معماها ،</w:t>
      </w:r>
      <w:r>
        <w:rPr>
          <w:rFonts w:eastAsia="IRNazanin" w:cs="IRNazanin"/>
          <w:color w:val="111111"/>
          <w:sz w:val="28"/>
          <w:szCs w:val="28"/>
          <w:lang w:bidi="fa-IR"/>
        </w:rPr>
        <w:t>13613/3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13613/5</w:t>
      </w:r>
      <w:r>
        <w:rPr>
          <w:rFonts w:ascii="IRNazanin" w:hAnsi="IRNazanin" w:eastAsia="IRNazanin"/>
          <w:color w:val="111111"/>
          <w:sz w:val="28"/>
          <w:sz w:val="28"/>
          <w:szCs w:val="28"/>
          <w:lang w:bidi="fa-IR"/>
        </w:rPr>
        <w:t>،</w:t>
      </w:r>
      <w:r>
        <w:rPr>
          <w:rFonts w:eastAsia="IRNazanin" w:cs="IRNazanin"/>
          <w:color w:val="111111"/>
          <w:sz w:val="28"/>
          <w:szCs w:val="28"/>
          <w:lang w:bidi="fa-IR"/>
        </w:rPr>
        <w:t>13613/4</w:t>
      </w:r>
      <w:r>
        <w:rPr>
          <w:rFonts w:eastAsia="IRNazanin" w:cs="IRNazanin"/>
          <w:color w:val="111111"/>
          <w:sz w:val="28"/>
          <w:szCs w:val="28"/>
          <w:rtl w:val="true"/>
          <w:lang w:bidi="fa-IR"/>
        </w:rPr>
        <w:t xml:space="preserve"> </w:t>
      </w:r>
      <w:r>
        <w:rPr>
          <w:rFonts w:eastAsia="IRNazanin" w:cs="IRNazanin"/>
          <w:color w:val="111111"/>
          <w:sz w:val="28"/>
          <w:szCs w:val="28"/>
          <w:lang w:bidi="fa-IR"/>
        </w:rPr>
        <w:t>13778/2</w:t>
      </w:r>
    </w:p>
    <w:p>
      <w:pPr>
        <w:pStyle w:val="BookText"/>
        <w:rPr/>
      </w:pPr>
      <w:r>
        <w:rPr>
          <w:rFonts w:ascii="IRNazanin" w:hAnsi="IRNazanin" w:eastAsia="IRNazanin"/>
          <w:color w:val="111111"/>
          <w:sz w:val="28"/>
          <w:sz w:val="28"/>
          <w:szCs w:val="28"/>
          <w:rtl w:val="true"/>
          <w:lang w:bidi="fa-IR"/>
        </w:rPr>
        <w:t xml:space="preserve">مفردات پزشکی </w:t>
      </w:r>
      <w:r>
        <w:rPr>
          <w:rFonts w:eastAsia="IRNazanin" w:cs="IRNazanin"/>
          <w:color w:val="111111"/>
          <w:sz w:val="28"/>
          <w:szCs w:val="28"/>
          <w:lang w:bidi="fa-IR"/>
        </w:rPr>
        <w:t>13695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13533</w:t>
      </w:r>
    </w:p>
    <w:p>
      <w:pPr>
        <w:pStyle w:val="BookText"/>
        <w:rPr/>
      </w:pP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lang w:bidi="fa-IR"/>
        </w:rPr>
        <w:t>13756/3</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13678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13563/2</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ساده </w:t>
      </w:r>
      <w:r>
        <w:rPr>
          <w:rFonts w:eastAsia="IRNazanin" w:cs="IRNazanin"/>
          <w:color w:val="111111"/>
          <w:sz w:val="28"/>
          <w:szCs w:val="28"/>
          <w:lang w:bidi="fa-IR"/>
        </w:rPr>
        <w:t>13728/3</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13766/2</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13563/1</w:t>
      </w:r>
    </w:p>
    <w:p>
      <w:pPr>
        <w:pStyle w:val="BookText"/>
        <w:rPr/>
      </w:pPr>
      <w:r>
        <w:rPr>
          <w:rFonts w:ascii="IRNazanin" w:hAnsi="IRNazanin" w:eastAsia="IRNazanin"/>
          <w:color w:val="111111"/>
          <w:sz w:val="28"/>
          <w:sz w:val="28"/>
          <w:szCs w:val="28"/>
          <w:rtl w:val="true"/>
          <w:lang w:bidi="fa-IR"/>
        </w:rPr>
        <w:t xml:space="preserve">منظومه های داستانی فارسی </w:t>
      </w:r>
      <w:r>
        <w:rPr>
          <w:rFonts w:eastAsia="IRNazanin" w:cs="IRNazanin"/>
          <w:color w:val="111111"/>
          <w:sz w:val="28"/>
          <w:szCs w:val="28"/>
          <w:lang w:bidi="fa-IR"/>
        </w:rPr>
        <w:t>13757/2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13757/3</w:t>
      </w:r>
    </w:p>
    <w:p>
      <w:pPr>
        <w:pStyle w:val="BookText"/>
        <w:rPr/>
      </w:pPr>
      <w:r>
        <w:rPr>
          <w:rFonts w:ascii="IRNazanin" w:hAnsi="IRNazanin" w:eastAsia="IRNazanin"/>
          <w:color w:val="111111"/>
          <w:sz w:val="28"/>
          <w:sz w:val="28"/>
          <w:szCs w:val="28"/>
          <w:rtl w:val="true"/>
          <w:lang w:bidi="fa-IR"/>
        </w:rPr>
        <w:t xml:space="preserve">موسی پیامبر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13746/2</w:t>
      </w:r>
      <w:r>
        <w:rPr>
          <w:rFonts w:eastAsia="IRNazanin" w:cs="IRNazanin"/>
          <w:color w:val="111111"/>
          <w:sz w:val="28"/>
          <w:szCs w:val="28"/>
          <w:rtl w:val="true"/>
          <w:lang w:bidi="fa-IR"/>
        </w:rPr>
        <w:t xml:space="preserve"> </w:t>
      </w:r>
      <w:r>
        <w:rPr>
          <w:rFonts w:eastAsia="IRNazanin" w:cs="IRNazanin"/>
          <w:color w:val="111111"/>
          <w:sz w:val="28"/>
          <w:szCs w:val="28"/>
          <w:lang w:bidi="fa-IR"/>
        </w:rPr>
        <w:t>13765/1</w:t>
      </w:r>
    </w:p>
    <w:p>
      <w:pPr>
        <w:pStyle w:val="BookText"/>
        <w:rPr/>
      </w:pPr>
      <w:r>
        <w:rPr>
          <w:rFonts w:ascii="IRNazanin" w:hAnsi="IRNazanin" w:eastAsia="IRNazanin"/>
          <w:color w:val="111111"/>
          <w:sz w:val="28"/>
          <w:sz w:val="28"/>
          <w:szCs w:val="28"/>
          <w:rtl w:val="true"/>
          <w:lang w:bidi="fa-IR"/>
        </w:rPr>
        <w:t xml:space="preserve">موعظه ها </w:t>
      </w:r>
      <w:r>
        <w:rPr>
          <w:rFonts w:eastAsia="IRNazanin" w:cs="IRNazanin"/>
          <w:color w:val="111111"/>
          <w:sz w:val="28"/>
          <w:szCs w:val="28"/>
          <w:lang w:bidi="fa-IR"/>
        </w:rPr>
        <w:t>13552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13647</w:t>
      </w:r>
    </w:p>
    <w:p>
      <w:pPr>
        <w:pStyle w:val="BookText"/>
        <w:rPr/>
      </w:pP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672</w:t>
      </w:r>
      <w:r>
        <w:rPr>
          <w:rFonts w:eastAsia="IRNazanin" w:cs="IRNazanin"/>
          <w:color w:val="111111"/>
          <w:sz w:val="28"/>
          <w:szCs w:val="28"/>
          <w:rtl w:val="true"/>
          <w:lang w:bidi="fa-IR"/>
        </w:rPr>
        <w:t>-</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13763</w:t>
      </w:r>
    </w:p>
    <w:p>
      <w:pPr>
        <w:pStyle w:val="BookText"/>
        <w:rPr/>
      </w:pPr>
      <w:r>
        <w:rPr>
          <w:rFonts w:ascii="IRNazanin" w:hAnsi="IRNazanin" w:eastAsia="IRNazanin"/>
          <w:color w:val="111111"/>
          <w:sz w:val="28"/>
          <w:sz w:val="28"/>
          <w:szCs w:val="28"/>
          <w:rtl w:val="true"/>
          <w:lang w:bidi="fa-IR"/>
        </w:rPr>
        <w:t xml:space="preserve">مولوی جلال الدین محمدبن محمد، 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13666</w:t>
      </w:r>
    </w:p>
    <w:p>
      <w:pPr>
        <w:pStyle w:val="BookText"/>
        <w:rPr/>
      </w:pPr>
      <w:r>
        <w:rPr>
          <w:rFonts w:ascii="IRNazanin" w:hAnsi="IRNazanin" w:eastAsia="IRNazanin"/>
          <w:color w:val="111111"/>
          <w:sz w:val="28"/>
          <w:sz w:val="28"/>
          <w:szCs w:val="28"/>
          <w:rtl w:val="true"/>
          <w:lang w:bidi="fa-IR"/>
        </w:rPr>
        <w:t xml:space="preserve">مؤید الدوله ابوالفتح بن سلطان مراد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w:t>
      </w:r>
      <w:r>
        <w:rPr>
          <w:rFonts w:eastAsia="IRNazanin" w:cs="IRNazanin"/>
          <w:color w:val="111111"/>
          <w:sz w:val="28"/>
          <w:szCs w:val="28"/>
          <w:lang w:bidi="fa-IR"/>
        </w:rPr>
        <w:t>13781/2</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13753</w:t>
      </w:r>
    </w:p>
    <w:p>
      <w:pPr>
        <w:pStyle w:val="BookText"/>
        <w:rPr/>
      </w:pPr>
      <w:r>
        <w:rPr>
          <w:rFonts w:ascii="IRNazanin" w:hAnsi="IRNazanin" w:eastAsia="IRNazanin"/>
          <w:color w:val="111111"/>
          <w:sz w:val="28"/>
          <w:sz w:val="28"/>
          <w:szCs w:val="28"/>
          <w:rtl w:val="true"/>
          <w:lang w:bidi="fa-IR"/>
        </w:rPr>
        <w:t xml:space="preserve">ناپلئون اول، امپراطور فرانسه </w:t>
      </w:r>
      <w:r>
        <w:rPr>
          <w:rFonts w:eastAsia="IRNazanin" w:cs="IRNazanin"/>
          <w:color w:val="111111"/>
          <w:sz w:val="28"/>
          <w:szCs w:val="28"/>
          <w:lang w:bidi="fa-IR"/>
        </w:rPr>
        <w:t>1769</w:t>
      </w:r>
      <w:r>
        <w:rPr>
          <w:rFonts w:eastAsia="IRNazanin" w:cs="IRNazanin"/>
          <w:color w:val="111111"/>
          <w:sz w:val="28"/>
          <w:szCs w:val="28"/>
          <w:rtl w:val="true"/>
          <w:lang w:bidi="fa-IR"/>
        </w:rPr>
        <w:t>-</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گذشتنامه </w:t>
      </w:r>
      <w:r>
        <w:rPr>
          <w:rFonts w:eastAsia="IRNazanin" w:cs="IRNazanin"/>
          <w:color w:val="111111"/>
          <w:sz w:val="28"/>
          <w:szCs w:val="28"/>
          <w:lang w:bidi="fa-IR"/>
        </w:rPr>
        <w:t>13539/2</w:t>
      </w:r>
    </w:p>
    <w:p>
      <w:pPr>
        <w:pStyle w:val="BookText"/>
        <w:rPr/>
      </w:pPr>
      <w:r>
        <w:rPr>
          <w:rFonts w:ascii="IRNazanin" w:hAnsi="IRNazanin" w:eastAsia="IRNazanin"/>
          <w:color w:val="111111"/>
          <w:sz w:val="28"/>
          <w:sz w:val="28"/>
          <w:szCs w:val="28"/>
          <w:rtl w:val="true"/>
          <w:lang w:bidi="fa-IR"/>
        </w:rPr>
        <w:t xml:space="preserve">ناتوانی جنسی درمان </w:t>
      </w:r>
      <w:r>
        <w:rPr>
          <w:rFonts w:eastAsia="IRNazanin" w:cs="IRNazanin"/>
          <w:color w:val="111111"/>
          <w:sz w:val="28"/>
          <w:szCs w:val="28"/>
          <w:lang w:bidi="fa-IR"/>
        </w:rPr>
        <w:t>13544</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13557</w:t>
      </w:r>
      <w:r>
        <w:rPr>
          <w:rFonts w:eastAsia="IRNazanin" w:cs="IRNazanin"/>
          <w:color w:val="111111"/>
          <w:sz w:val="28"/>
          <w:szCs w:val="28"/>
          <w:rtl w:val="true"/>
          <w:lang w:bidi="fa-IR"/>
        </w:rPr>
        <w:t xml:space="preserve"> </w:t>
      </w:r>
      <w:r>
        <w:rPr>
          <w:rFonts w:eastAsia="IRNazanin" w:cs="IRNazanin"/>
          <w:color w:val="111111"/>
          <w:sz w:val="28"/>
          <w:szCs w:val="28"/>
          <w:lang w:bidi="fa-IR"/>
        </w:rPr>
        <w:t>13799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ناصر الدین قاجار شاه ایران، </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13562</w:t>
      </w:r>
    </w:p>
    <w:p>
      <w:pPr>
        <w:pStyle w:val="BookText"/>
        <w:rPr/>
      </w:pPr>
      <w:r>
        <w:rPr>
          <w:rFonts w:ascii="IRNazanin" w:hAnsi="IRNazanin" w:eastAsia="IRNazanin"/>
          <w:color w:val="111111"/>
          <w:sz w:val="28"/>
          <w:sz w:val="28"/>
          <w:szCs w:val="28"/>
          <w:rtl w:val="true"/>
          <w:lang w:bidi="fa-IR"/>
        </w:rPr>
        <w:t xml:space="preserve">نامه نگاری دولتی </w:t>
      </w:r>
      <w:r>
        <w:rPr>
          <w:rFonts w:eastAsia="IRNazanin" w:cs="IRNazanin"/>
          <w:color w:val="111111"/>
          <w:sz w:val="28"/>
          <w:szCs w:val="28"/>
          <w:lang w:bidi="fa-IR"/>
        </w:rPr>
        <w:t>13781/1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13657</w:t>
      </w:r>
    </w:p>
    <w:p>
      <w:pPr>
        <w:pStyle w:val="BookText"/>
        <w:rPr/>
      </w:pPr>
      <w:r>
        <w:rPr>
          <w:rFonts w:ascii="IRNazanin" w:hAnsi="IRNazanin" w:eastAsia="IRNazanin"/>
          <w:color w:val="111111"/>
          <w:sz w:val="28"/>
          <w:sz w:val="28"/>
          <w:szCs w:val="28"/>
          <w:rtl w:val="true"/>
          <w:lang w:bidi="fa-IR"/>
        </w:rPr>
        <w:t>نامه نگاری فارسی ،</w:t>
      </w:r>
      <w:r>
        <w:rPr>
          <w:rFonts w:eastAsia="IRNazanin" w:cs="IRNazanin"/>
          <w:color w:val="111111"/>
          <w:sz w:val="28"/>
          <w:szCs w:val="28"/>
          <w:lang w:bidi="fa-IR"/>
        </w:rPr>
        <w:t>13657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13632/1</w:t>
      </w:r>
      <w:r>
        <w:rPr>
          <w:rFonts w:eastAsia="IRNazanin" w:cs="IRNazanin"/>
          <w:color w:val="111111"/>
          <w:sz w:val="28"/>
          <w:szCs w:val="28"/>
          <w:rtl w:val="true"/>
          <w:lang w:bidi="fa-IR"/>
        </w:rPr>
        <w:t xml:space="preserve"> </w:t>
      </w:r>
      <w:r>
        <w:rPr>
          <w:rFonts w:eastAsia="IRNazanin" w:cs="IRNazanin"/>
          <w:color w:val="111111"/>
          <w:sz w:val="28"/>
          <w:szCs w:val="28"/>
          <w:lang w:bidi="fa-IR"/>
        </w:rPr>
        <w:t>13781/1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13725/2</w:t>
      </w:r>
    </w:p>
    <w:p>
      <w:pPr>
        <w:pStyle w:val="BookText"/>
        <w:rPr/>
      </w:pP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13672/4</w:t>
      </w:r>
    </w:p>
    <w:p>
      <w:pPr>
        <w:pStyle w:val="BookText"/>
        <w:rPr/>
      </w:pPr>
      <w:r>
        <w:rPr>
          <w:rFonts w:ascii="IRNazanin" w:hAnsi="IRNazanin" w:eastAsia="IRNazanin"/>
          <w:color w:val="111111"/>
          <w:sz w:val="28"/>
          <w:sz w:val="28"/>
          <w:szCs w:val="28"/>
          <w:rtl w:val="true"/>
          <w:lang w:bidi="fa-IR"/>
        </w:rPr>
        <w:t xml:space="preserve">نبوت خاصه </w:t>
      </w:r>
      <w:r>
        <w:rPr>
          <w:rFonts w:eastAsia="IRNazanin" w:cs="IRNazanin"/>
          <w:color w:val="111111"/>
          <w:sz w:val="28"/>
          <w:szCs w:val="28"/>
          <w:lang w:bidi="fa-IR"/>
        </w:rPr>
        <w:t>13636</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lang w:bidi="fa-IR"/>
        </w:rPr>
        <w:t>13781/2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13632/3</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13644</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13721/3</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 ،</w:t>
      </w:r>
      <w:r>
        <w:rPr>
          <w:rFonts w:eastAsia="IRNazanin" w:cs="IRNazanin"/>
          <w:color w:val="111111"/>
          <w:sz w:val="28"/>
          <w:szCs w:val="28"/>
          <w:lang w:bidi="fa-IR"/>
        </w:rPr>
        <w:t>13754/4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13527</w:t>
      </w:r>
      <w:r>
        <w:rPr>
          <w:rFonts w:eastAsia="IRNazanin" w:cs="IRNazanin"/>
          <w:color w:val="111111"/>
          <w:sz w:val="28"/>
          <w:szCs w:val="28"/>
          <w:rtl w:val="true"/>
          <w:lang w:bidi="fa-IR"/>
        </w:rPr>
        <w:t xml:space="preserve"> </w:t>
      </w:r>
      <w:r>
        <w:rPr>
          <w:rFonts w:eastAsia="IRNazanin" w:cs="IRNazanin"/>
          <w:color w:val="111111"/>
          <w:sz w:val="28"/>
          <w:szCs w:val="28"/>
          <w:lang w:bidi="fa-IR"/>
        </w:rPr>
        <w:t>13772/1</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13589</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13588</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w:t>
      </w:r>
      <w:r>
        <w:rPr>
          <w:rFonts w:eastAsia="IRNazanin" w:cs="IRNazanin"/>
          <w:color w:val="111111"/>
          <w:sz w:val="28"/>
          <w:szCs w:val="28"/>
          <w:lang w:bidi="fa-IR"/>
        </w:rPr>
        <w:t>13672/1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13621</w:t>
      </w:r>
      <w:r>
        <w:rPr>
          <w:rFonts w:eastAsia="IRNazanin" w:cs="IRNazanin"/>
          <w:color w:val="111111"/>
          <w:sz w:val="28"/>
          <w:szCs w:val="28"/>
          <w:rtl w:val="true"/>
          <w:lang w:bidi="fa-IR"/>
        </w:rPr>
        <w:t xml:space="preserve"> </w:t>
      </w:r>
      <w:r>
        <w:rPr>
          <w:rFonts w:eastAsia="IRNazanin" w:cs="IRNazanin"/>
          <w:color w:val="111111"/>
          <w:sz w:val="28"/>
          <w:szCs w:val="28"/>
          <w:lang w:bidi="fa-IR"/>
        </w:rPr>
        <w:t>13672/4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13672/2</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w:t>
      </w:r>
      <w:r>
        <w:rPr>
          <w:rFonts w:eastAsia="IRNazanin" w:cs="IRNazanin"/>
          <w:color w:val="111111"/>
          <w:sz w:val="28"/>
          <w:szCs w:val="28"/>
          <w:lang w:bidi="fa-IR"/>
        </w:rPr>
        <w:t>13557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13591</w:t>
      </w:r>
      <w:r>
        <w:rPr>
          <w:rFonts w:eastAsia="IRNazanin" w:cs="IRNazanin"/>
          <w:color w:val="111111"/>
          <w:sz w:val="28"/>
          <w:szCs w:val="28"/>
          <w:rtl w:val="true"/>
          <w:lang w:bidi="fa-IR"/>
        </w:rPr>
        <w:t xml:space="preserve"> </w:t>
      </w:r>
      <w:r>
        <w:rPr>
          <w:rFonts w:eastAsia="IRNazanin" w:cs="IRNazanin"/>
          <w:color w:val="111111"/>
          <w:sz w:val="28"/>
          <w:szCs w:val="28"/>
          <w:lang w:bidi="fa-IR"/>
        </w:rPr>
        <w:t>13799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13798</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13630/1</w:t>
      </w:r>
    </w:p>
    <w:p>
      <w:pPr>
        <w:pStyle w:val="BookText"/>
        <w:rPr/>
      </w:pPr>
      <w:r>
        <w:rPr>
          <w:rFonts w:ascii="IRNazanin" w:hAnsi="IRNazanin" w:eastAsia="IRNazanin"/>
          <w:color w:val="111111"/>
          <w:sz w:val="28"/>
          <w:sz w:val="28"/>
          <w:szCs w:val="28"/>
          <w:rtl w:val="true"/>
          <w:lang w:bidi="fa-IR"/>
        </w:rPr>
        <w:t>نجوم ،</w:t>
      </w:r>
      <w:r>
        <w:rPr>
          <w:rFonts w:eastAsia="IRNazanin" w:cs="IRNazanin"/>
          <w:color w:val="111111"/>
          <w:sz w:val="28"/>
          <w:szCs w:val="28"/>
          <w:lang w:bidi="fa-IR"/>
        </w:rPr>
        <w:t>13550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13523/2</w:t>
      </w:r>
      <w:r>
        <w:rPr>
          <w:rFonts w:eastAsia="IRNazanin" w:cs="IRNazanin"/>
          <w:color w:val="111111"/>
          <w:sz w:val="28"/>
          <w:szCs w:val="28"/>
          <w:rtl w:val="true"/>
          <w:lang w:bidi="fa-IR"/>
        </w:rPr>
        <w:t xml:space="preserve"> </w:t>
      </w:r>
      <w:r>
        <w:rPr>
          <w:rFonts w:eastAsia="IRNazanin" w:cs="IRNazanin"/>
          <w:color w:val="111111"/>
          <w:sz w:val="28"/>
          <w:szCs w:val="28"/>
          <w:lang w:bidi="fa-IR"/>
        </w:rPr>
        <w:t>13643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13553</w:t>
      </w:r>
      <w:r>
        <w:rPr>
          <w:rFonts w:eastAsia="IRNazanin" w:cs="IRNazanin"/>
          <w:color w:val="111111"/>
          <w:sz w:val="28"/>
          <w:szCs w:val="28"/>
          <w:rtl w:val="true"/>
          <w:lang w:bidi="fa-IR"/>
        </w:rPr>
        <w:t xml:space="preserve"> </w:t>
      </w:r>
      <w:r>
        <w:rPr>
          <w:rFonts w:eastAsia="IRNazanin" w:cs="IRNazanin"/>
          <w:color w:val="111111"/>
          <w:sz w:val="28"/>
          <w:szCs w:val="28"/>
          <w:lang w:bidi="fa-IR"/>
        </w:rPr>
        <w:t>13706/1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13707/2</w:t>
      </w:r>
      <w:r>
        <w:rPr>
          <w:rFonts w:eastAsia="IRNazanin" w:cs="IRNazanin"/>
          <w:color w:val="111111"/>
          <w:sz w:val="28"/>
          <w:szCs w:val="28"/>
          <w:rtl w:val="true"/>
          <w:lang w:bidi="fa-IR"/>
        </w:rPr>
        <w:t xml:space="preserve"> </w:t>
      </w:r>
      <w:r>
        <w:rPr>
          <w:rFonts w:eastAsia="IRNazanin" w:cs="IRNazanin"/>
          <w:color w:val="111111"/>
          <w:sz w:val="28"/>
          <w:szCs w:val="28"/>
          <w:lang w:bidi="fa-IR"/>
        </w:rPr>
        <w:t>13739/1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13727/1</w:t>
      </w:r>
    </w:p>
    <w:p>
      <w:pPr>
        <w:pStyle w:val="BookText"/>
        <w:rPr/>
      </w:pPr>
      <w:r>
        <w:rPr>
          <w:rFonts w:ascii="IRNazanin" w:hAnsi="IRNazanin" w:eastAsia="IRNazanin"/>
          <w:color w:val="111111"/>
          <w:sz w:val="28"/>
          <w:sz w:val="28"/>
          <w:szCs w:val="28"/>
          <w:rtl w:val="true"/>
          <w:lang w:bidi="fa-IR"/>
        </w:rPr>
        <w:t>نجوم اسلامی ،</w:t>
      </w:r>
      <w:r>
        <w:rPr>
          <w:rFonts w:eastAsia="IRNazanin" w:cs="IRNazanin"/>
          <w:color w:val="111111"/>
          <w:sz w:val="28"/>
          <w:szCs w:val="28"/>
          <w:lang w:bidi="fa-IR"/>
        </w:rPr>
        <w:t>13681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13505/2</w:t>
      </w:r>
      <w:r>
        <w:rPr>
          <w:rFonts w:eastAsia="IRNazanin" w:cs="IRNazanin"/>
          <w:color w:val="111111"/>
          <w:sz w:val="28"/>
          <w:szCs w:val="28"/>
          <w:rtl w:val="true"/>
          <w:lang w:bidi="fa-IR"/>
        </w:rPr>
        <w:t xml:space="preserve"> </w:t>
      </w:r>
      <w:r>
        <w:rPr>
          <w:rFonts w:eastAsia="IRNazanin" w:cs="IRNazanin"/>
          <w:color w:val="111111"/>
          <w:sz w:val="28"/>
          <w:szCs w:val="28"/>
          <w:lang w:bidi="fa-IR"/>
        </w:rPr>
        <w:t>13707/6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13707/2</w:t>
      </w:r>
    </w:p>
    <w:p>
      <w:pPr>
        <w:pStyle w:val="BookText"/>
        <w:rPr/>
      </w:pP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13654/2</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13669</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13693</w:t>
      </w:r>
    </w:p>
    <w:p>
      <w:pPr>
        <w:pStyle w:val="BookText"/>
        <w:rPr/>
      </w:pP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13654/1</w:t>
      </w:r>
    </w:p>
    <w:p>
      <w:pPr>
        <w:pStyle w:val="BookText"/>
        <w:rPr/>
      </w:pP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13632/2</w:t>
      </w:r>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13554</w:t>
      </w:r>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13681</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lang w:bidi="fa-IR"/>
        </w:rPr>
        <w:t>13639/2</w:t>
      </w:r>
    </w:p>
    <w:p>
      <w:pPr>
        <w:pStyle w:val="BookText"/>
        <w:rPr/>
      </w:pPr>
      <w:r>
        <w:rPr>
          <w:rFonts w:ascii="IRNazanin" w:hAnsi="IRNazanin" w:eastAsia="IRNazanin"/>
          <w:color w:val="111111"/>
          <w:sz w:val="28"/>
          <w:sz w:val="28"/>
          <w:szCs w:val="28"/>
          <w:rtl w:val="true"/>
          <w:lang w:bidi="fa-IR"/>
        </w:rPr>
        <w:t xml:space="preserve">نقطویان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13682</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13620/4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13601</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13503</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13777/5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13648</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شکیات </w:t>
      </w:r>
      <w:r>
        <w:rPr>
          <w:rFonts w:eastAsia="IRNazanin" w:cs="IRNazanin"/>
          <w:color w:val="111111"/>
          <w:sz w:val="28"/>
          <w:szCs w:val="28"/>
          <w:lang w:bidi="fa-IR"/>
        </w:rPr>
        <w:t>13664/1</w:t>
      </w:r>
    </w:p>
    <w:p>
      <w:pPr>
        <w:pStyle w:val="BookText"/>
        <w:rPr/>
      </w:pPr>
      <w:r>
        <w:rPr>
          <w:rFonts w:ascii="IRNazanin" w:hAnsi="IRNazanin" w:eastAsia="IRNazanin"/>
          <w:color w:val="111111"/>
          <w:sz w:val="28"/>
          <w:sz w:val="28"/>
          <w:szCs w:val="28"/>
          <w:rtl w:val="true"/>
          <w:lang w:bidi="fa-IR"/>
        </w:rPr>
        <w:t xml:space="preserve">نوروز </w:t>
      </w:r>
      <w:r>
        <w:rPr>
          <w:rFonts w:eastAsia="IRNazanin" w:cs="IRNazanin"/>
          <w:color w:val="111111"/>
          <w:sz w:val="28"/>
          <w:szCs w:val="28"/>
          <w:lang w:bidi="fa-IR"/>
        </w:rPr>
        <w:t>13611/2</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 ،</w:t>
      </w:r>
      <w:r>
        <w:rPr>
          <w:rFonts w:eastAsia="IRNazanin" w:cs="IRNazanin"/>
          <w:color w:val="111111"/>
          <w:sz w:val="28"/>
          <w:szCs w:val="28"/>
          <w:lang w:bidi="fa-IR"/>
        </w:rPr>
        <w:t>13581/1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13615</w:t>
      </w:r>
      <w:r>
        <w:rPr>
          <w:rFonts w:eastAsia="IRNazanin" w:cs="IRNazanin"/>
          <w:color w:val="111111"/>
          <w:sz w:val="28"/>
          <w:szCs w:val="28"/>
          <w:rtl w:val="true"/>
          <w:lang w:bidi="fa-IR"/>
        </w:rPr>
        <w:t xml:space="preserve"> </w:t>
      </w:r>
      <w:r>
        <w:rPr>
          <w:rFonts w:eastAsia="IRNazanin" w:cs="IRNazanin"/>
          <w:color w:val="111111"/>
          <w:sz w:val="28"/>
          <w:szCs w:val="28"/>
          <w:lang w:bidi="fa-IR"/>
        </w:rPr>
        <w:t>13752/2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13715/1</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و تاثیرات </w:t>
      </w:r>
      <w:r>
        <w:rPr>
          <w:rFonts w:eastAsia="IRNazanin" w:cs="IRNazanin"/>
          <w:color w:val="111111"/>
          <w:sz w:val="28"/>
          <w:szCs w:val="28"/>
          <w:lang w:bidi="fa-IR"/>
        </w:rPr>
        <w:t>13751/2</w:t>
      </w:r>
    </w:p>
    <w:p>
      <w:pPr>
        <w:pStyle w:val="BookText"/>
        <w:rPr/>
      </w:pPr>
      <w:r>
        <w:rPr>
          <w:rFonts w:ascii="IRNazanin" w:hAnsi="IRNazanin" w:eastAsia="IRNazanin"/>
          <w:color w:val="111111"/>
          <w:sz w:val="28"/>
          <w:sz w:val="28"/>
          <w:szCs w:val="28"/>
          <w:rtl w:val="true"/>
          <w:lang w:bidi="fa-IR"/>
        </w:rPr>
        <w:t xml:space="preserve">وزن ها و اندازه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13777/2</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13761</w:t>
      </w:r>
    </w:p>
    <w:p>
      <w:pPr>
        <w:pStyle w:val="BookText"/>
        <w:rPr/>
      </w:pPr>
      <w:r>
        <w:rPr>
          <w:rFonts w:ascii="IRNazanin" w:hAnsi="IRNazanin" w:eastAsia="IRNazanin"/>
          <w:color w:val="111111"/>
          <w:sz w:val="28"/>
          <w:sz w:val="28"/>
          <w:szCs w:val="28"/>
          <w:rtl w:val="true"/>
          <w:lang w:bidi="fa-IR"/>
        </w:rPr>
        <w:t xml:space="preserve">هندوئیسم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 </w:t>
      </w:r>
      <w:r>
        <w:rPr>
          <w:rFonts w:eastAsia="IRNazanin" w:cs="IRNazanin"/>
          <w:color w:val="111111"/>
          <w:sz w:val="28"/>
          <w:szCs w:val="28"/>
          <w:lang w:bidi="fa-IR"/>
        </w:rPr>
        <w:t>13519</w:t>
      </w:r>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13688</w:t>
      </w:r>
    </w:p>
    <w:p>
      <w:pPr>
        <w:pStyle w:val="BookText"/>
        <w:rPr/>
      </w:pPr>
      <w:r>
        <w:rPr>
          <w:rFonts w:ascii="IRNazanin" w:hAnsi="IRNazanin" w:eastAsia="IRNazanin"/>
          <w:color w:val="111111"/>
          <w:sz w:val="28"/>
          <w:sz w:val="28"/>
          <w:szCs w:val="28"/>
          <w:rtl w:val="true"/>
          <w:lang w:bidi="fa-IR"/>
        </w:rPr>
        <w:t xml:space="preserve">یوسف پیامبر </w:t>
      </w:r>
      <w:r>
        <w:rPr>
          <w:rFonts w:eastAsia="IRNazanin" w:cs="IRNazanin"/>
          <w:color w:val="111111"/>
          <w:sz w:val="28"/>
          <w:szCs w:val="28"/>
          <w:lang w:bidi="fa-IR"/>
        </w:rPr>
        <w:t>13521</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13717/2</w:t>
      </w:r>
      <w:r>
        <w:rPr>
          <w:rFonts w:eastAsia="IRNazanin" w:cs="IRNazanin"/>
          <w:color w:val="111111"/>
          <w:sz w:val="28"/>
          <w:szCs w:val="28"/>
          <w:rtl w:val="true"/>
          <w:lang w:bidi="fa-IR"/>
        </w:rPr>
        <w:t xml:space="preserve"> </w:t>
      </w:r>
      <w:bookmarkStart w:id="1485" w:name="pg9548_65422"/>
    </w:p>
    <w:p>
      <w:pPr>
        <w:pStyle w:val="Heading3"/>
        <w:numPr>
          <w:ilvl w:val="2"/>
          <w:numId w:val="1"/>
        </w:numPr>
        <w:rPr/>
      </w:pPr>
      <w:bookmarkStart w:id="1486" w:name="__RefHeading___Toc6834933_2870459653"/>
      <w:bookmarkStart w:id="1487" w:name="_Toc530"/>
      <w:bookmarkEnd w:id="1485"/>
      <w:bookmarkEnd w:id="1486"/>
      <w:r>
        <w:rPr>
          <w:rtl w:val="true"/>
        </w:rPr>
        <w:t>کاتبان</w:t>
      </w:r>
      <w:bookmarkEnd w:id="1487"/>
    </w:p>
    <w:p>
      <w:pPr>
        <w:pStyle w:val="BookText"/>
        <w:rPr/>
      </w:pPr>
      <w:r>
        <w:rPr>
          <w:rFonts w:ascii="IRNazanin" w:hAnsi="IRNazanin" w:eastAsia="IRNazanin"/>
          <w:color w:val="111111"/>
          <w:sz w:val="28"/>
          <w:sz w:val="28"/>
          <w:szCs w:val="28"/>
          <w:rtl w:val="true"/>
          <w:lang w:bidi="fa-IR"/>
        </w:rPr>
        <w:t xml:space="preserve">آقاستی نوری نمارستاقی؟ </w:t>
      </w:r>
      <w:r>
        <w:rPr>
          <w:rFonts w:eastAsia="IRNazanin" w:cs="IRNazanin"/>
          <w:color w:val="111111"/>
          <w:sz w:val="28"/>
          <w:szCs w:val="28"/>
          <w:lang w:bidi="fa-IR"/>
        </w:rPr>
        <w:t>13798</w:t>
      </w:r>
    </w:p>
    <w:p>
      <w:pPr>
        <w:pStyle w:val="BookText"/>
        <w:rPr/>
      </w:pPr>
      <w:r>
        <w:rPr>
          <w:rFonts w:ascii="IRNazanin" w:hAnsi="IRNazanin" w:eastAsia="IRNazanin"/>
          <w:color w:val="111111"/>
          <w:sz w:val="28"/>
          <w:sz w:val="28"/>
          <w:szCs w:val="28"/>
          <w:rtl w:val="true"/>
          <w:lang w:bidi="fa-IR"/>
        </w:rPr>
        <w:t xml:space="preserve">ابن عبدالله شیرازی </w:t>
      </w:r>
      <w:r>
        <w:rPr>
          <w:rFonts w:eastAsia="IRNazanin" w:cs="IRNazanin"/>
          <w:color w:val="111111"/>
          <w:sz w:val="28"/>
          <w:szCs w:val="28"/>
          <w:lang w:bidi="fa-IR"/>
        </w:rPr>
        <w:t>13689</w:t>
      </w:r>
    </w:p>
    <w:p>
      <w:pPr>
        <w:pStyle w:val="BookText"/>
        <w:rPr/>
      </w:pPr>
      <w:r>
        <w:rPr>
          <w:rFonts w:ascii="IRNazanin" w:hAnsi="IRNazanin" w:eastAsia="IRNazanin"/>
          <w:color w:val="111111"/>
          <w:sz w:val="28"/>
          <w:sz w:val="28"/>
          <w:szCs w:val="28"/>
          <w:rtl w:val="true"/>
          <w:lang w:bidi="fa-IR"/>
        </w:rPr>
        <w:t xml:space="preserve">این محمد بن صفی </w:t>
      </w:r>
      <w:r>
        <w:rPr>
          <w:rFonts w:eastAsia="IRNazanin" w:cs="IRNazanin"/>
          <w:color w:val="111111"/>
          <w:sz w:val="28"/>
          <w:szCs w:val="28"/>
          <w:lang w:bidi="fa-IR"/>
        </w:rPr>
        <w:t>13748</w:t>
      </w:r>
    </w:p>
    <w:p>
      <w:pPr>
        <w:pStyle w:val="BookText"/>
        <w:rPr/>
      </w:pPr>
      <w:r>
        <w:rPr>
          <w:rFonts w:ascii="IRNazanin" w:hAnsi="IRNazanin" w:eastAsia="IRNazanin"/>
          <w:color w:val="111111"/>
          <w:sz w:val="28"/>
          <w:sz w:val="28"/>
          <w:szCs w:val="28"/>
          <w:rtl w:val="true"/>
          <w:lang w:bidi="fa-IR"/>
        </w:rPr>
        <w:t xml:space="preserve">علی اکبرین محمدرضا تفرشی </w:t>
      </w:r>
      <w:r>
        <w:rPr>
          <w:rFonts w:eastAsia="IRNazanin" w:cs="IRNazanin"/>
          <w:color w:val="111111"/>
          <w:sz w:val="28"/>
          <w:szCs w:val="28"/>
          <w:lang w:bidi="fa-IR"/>
        </w:rPr>
        <w:t>13622/1</w:t>
      </w:r>
    </w:p>
    <w:p>
      <w:pPr>
        <w:pStyle w:val="BookText"/>
        <w:rPr/>
      </w:pPr>
      <w:r>
        <w:rPr>
          <w:rFonts w:ascii="IRNazanin" w:hAnsi="IRNazanin" w:eastAsia="IRNazanin"/>
          <w:color w:val="111111"/>
          <w:sz w:val="28"/>
          <w:sz w:val="28"/>
          <w:szCs w:val="28"/>
          <w:rtl w:val="true"/>
          <w:lang w:bidi="fa-IR"/>
        </w:rPr>
        <w:t xml:space="preserve">ابوالقاسم طباطبایی </w:t>
      </w:r>
      <w:r>
        <w:rPr>
          <w:rFonts w:eastAsia="IRNazanin" w:cs="IRNazanin"/>
          <w:color w:val="111111"/>
          <w:sz w:val="28"/>
          <w:szCs w:val="28"/>
          <w:lang w:bidi="fa-IR"/>
        </w:rPr>
        <w:t>13624</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13545</w:t>
      </w:r>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lang w:bidi="fa-IR"/>
        </w:rPr>
        <w:t>13652</w:t>
      </w:r>
    </w:p>
    <w:p>
      <w:pPr>
        <w:pStyle w:val="BookText"/>
        <w:rPr/>
      </w:pPr>
      <w:r>
        <w:rPr>
          <w:rFonts w:ascii="IRNazanin" w:hAnsi="IRNazanin" w:eastAsia="IRNazanin"/>
          <w:color w:val="111111"/>
          <w:sz w:val="28"/>
          <w:sz w:val="28"/>
          <w:szCs w:val="28"/>
          <w:rtl w:val="true"/>
          <w:lang w:bidi="fa-IR"/>
        </w:rPr>
        <w:t>احمد بن ربیع حسینی</w:t>
      </w:r>
    </w:p>
    <w:p>
      <w:pPr>
        <w:pStyle w:val="BookText"/>
        <w:rPr/>
      </w:pPr>
      <w:r>
        <w:rPr>
          <w:rFonts w:ascii="IRNazanin" w:hAnsi="IRNazanin" w:eastAsia="IRNazanin"/>
          <w:color w:val="111111"/>
          <w:sz w:val="28"/>
          <w:sz w:val="28"/>
          <w:szCs w:val="28"/>
          <w:rtl w:val="true"/>
          <w:lang w:bidi="fa-IR"/>
        </w:rPr>
        <w:t xml:space="preserve">احمد بن ملک محمد کاویانی </w:t>
      </w:r>
      <w:r>
        <w:rPr>
          <w:rFonts w:eastAsia="IRNazanin" w:cs="IRNazanin"/>
          <w:color w:val="111111"/>
          <w:sz w:val="28"/>
          <w:szCs w:val="28"/>
          <w:lang w:bidi="fa-IR"/>
        </w:rPr>
        <w:t>13677</w:t>
      </w:r>
    </w:p>
    <w:p>
      <w:pPr>
        <w:pStyle w:val="BookText"/>
        <w:rPr/>
      </w:pPr>
      <w:r>
        <w:rPr>
          <w:rFonts w:ascii="IRNazanin" w:hAnsi="IRNazanin" w:eastAsia="IRNazanin"/>
          <w:color w:val="111111"/>
          <w:sz w:val="28"/>
          <w:sz w:val="28"/>
          <w:szCs w:val="28"/>
          <w:rtl w:val="true"/>
          <w:lang w:bidi="fa-IR"/>
        </w:rPr>
        <w:t xml:space="preserve">احمد طبیب قزوینی </w:t>
      </w:r>
      <w:r>
        <w:rPr>
          <w:rFonts w:eastAsia="IRNazanin" w:cs="IRNazanin"/>
          <w:color w:val="111111"/>
          <w:sz w:val="28"/>
          <w:szCs w:val="28"/>
          <w:lang w:bidi="fa-IR"/>
        </w:rPr>
        <w:t>13526/1</w:t>
      </w:r>
    </w:p>
    <w:p>
      <w:pPr>
        <w:pStyle w:val="BookText"/>
        <w:rPr/>
      </w:pPr>
      <w:r>
        <w:rPr>
          <w:rFonts w:ascii="IRNazanin" w:hAnsi="IRNazanin" w:eastAsia="IRNazanin"/>
          <w:color w:val="111111"/>
          <w:sz w:val="28"/>
          <w:sz w:val="28"/>
          <w:szCs w:val="28"/>
          <w:rtl w:val="true"/>
          <w:lang w:bidi="fa-IR"/>
        </w:rPr>
        <w:t xml:space="preserve">احمد کردستانی </w:t>
      </w:r>
      <w:r>
        <w:rPr>
          <w:rFonts w:eastAsia="IRNazanin" w:cs="IRNazanin"/>
          <w:color w:val="111111"/>
          <w:sz w:val="28"/>
          <w:szCs w:val="28"/>
          <w:lang w:bidi="fa-IR"/>
        </w:rPr>
        <w:t>13645</w:t>
      </w:r>
    </w:p>
    <w:p>
      <w:pPr>
        <w:pStyle w:val="BookText"/>
        <w:rPr/>
      </w:pPr>
      <w:r>
        <w:rPr>
          <w:rFonts w:ascii="IRNazanin" w:hAnsi="IRNazanin" w:eastAsia="IRNazanin"/>
          <w:color w:val="111111"/>
          <w:sz w:val="28"/>
          <w:sz w:val="28"/>
          <w:szCs w:val="28"/>
          <w:rtl w:val="true"/>
          <w:lang w:bidi="fa-IR"/>
        </w:rPr>
        <w:t xml:space="preserve">اسحاق بن محمد علی آشتیانی قمی </w:t>
      </w:r>
      <w:r>
        <w:rPr>
          <w:rFonts w:eastAsia="IRNazanin" w:cs="IRNazanin"/>
          <w:color w:val="111111"/>
          <w:sz w:val="28"/>
          <w:szCs w:val="28"/>
          <w:lang w:bidi="fa-IR"/>
        </w:rPr>
        <w:t>13513</w:t>
      </w:r>
    </w:p>
    <w:p>
      <w:pPr>
        <w:pStyle w:val="BookText"/>
        <w:rPr/>
      </w:pPr>
      <w:r>
        <w:rPr>
          <w:rFonts w:ascii="IRNazanin" w:hAnsi="IRNazanin" w:eastAsia="IRNazanin"/>
          <w:color w:val="111111"/>
          <w:sz w:val="28"/>
          <w:sz w:val="28"/>
          <w:szCs w:val="28"/>
          <w:rtl w:val="true"/>
          <w:lang w:bidi="fa-IR"/>
        </w:rPr>
        <w:t xml:space="preserve">اسدالله بن شیخ حسن </w:t>
      </w:r>
      <w:r>
        <w:rPr>
          <w:rFonts w:eastAsia="IRNazanin" w:cs="IRNazanin"/>
          <w:color w:val="111111"/>
          <w:sz w:val="28"/>
          <w:szCs w:val="28"/>
          <w:lang w:bidi="fa-IR"/>
        </w:rPr>
        <w:t>13601</w:t>
      </w:r>
    </w:p>
    <w:p>
      <w:pPr>
        <w:pStyle w:val="BookText"/>
        <w:rPr/>
      </w:pPr>
      <w:r>
        <w:rPr>
          <w:rFonts w:ascii="IRNazanin" w:hAnsi="IRNazanin" w:eastAsia="IRNazanin"/>
          <w:color w:val="111111"/>
          <w:sz w:val="28"/>
          <w:sz w:val="28"/>
          <w:szCs w:val="28"/>
          <w:rtl w:val="true"/>
          <w:lang w:bidi="fa-IR"/>
        </w:rPr>
        <w:t xml:space="preserve">اسکندر بن علی محمد قنداق ساز شیرازی </w:t>
      </w:r>
      <w:r>
        <w:rPr>
          <w:rFonts w:eastAsia="IRNazanin" w:cs="IRNazanin"/>
          <w:color w:val="111111"/>
          <w:sz w:val="28"/>
          <w:szCs w:val="28"/>
          <w:lang w:bidi="fa-IR"/>
        </w:rPr>
        <w:t>13770</w:t>
      </w:r>
    </w:p>
    <w:p>
      <w:pPr>
        <w:pStyle w:val="BookText"/>
        <w:rPr/>
      </w:pPr>
      <w:r>
        <w:rPr>
          <w:rFonts w:ascii="IRNazanin" w:hAnsi="IRNazanin" w:eastAsia="IRNazanin"/>
          <w:color w:val="111111"/>
          <w:sz w:val="28"/>
          <w:sz w:val="28"/>
          <w:szCs w:val="28"/>
          <w:rtl w:val="true"/>
          <w:lang w:bidi="fa-IR"/>
        </w:rPr>
        <w:t>اسکندر بن میرزا محمد علیخان ملقب به حشمة</w:t>
      </w:r>
    </w:p>
    <w:p>
      <w:pPr>
        <w:pStyle w:val="BookText"/>
        <w:rPr/>
      </w:pPr>
      <w:r>
        <w:rPr>
          <w:rFonts w:ascii="Amiri" w:hAnsi="Amiri" w:eastAsia="Amiri" w:cs="Amiri"/>
          <w:color w:val="111111"/>
          <w:sz w:val="28"/>
          <w:sz w:val="28"/>
          <w:szCs w:val="28"/>
          <w:rtl w:val="true"/>
          <w:lang w:bidi="ar-SA"/>
        </w:rPr>
        <w:t xml:space="preserve">الوزارة </w:t>
      </w:r>
      <w:r>
        <w:rPr>
          <w:rFonts w:eastAsia="Amiri" w:cs="Amiri" w:ascii="Amiri" w:hAnsi="Amiri"/>
          <w:color w:val="111111"/>
          <w:sz w:val="28"/>
          <w:szCs w:val="28"/>
          <w:lang w:bidi="ar-SA"/>
        </w:rPr>
        <w:t>13766/1</w:t>
      </w:r>
    </w:p>
    <w:p>
      <w:pPr>
        <w:pStyle w:val="BookText"/>
        <w:rPr/>
      </w:pPr>
      <w:r>
        <w:rPr>
          <w:rFonts w:ascii="IRNazanin" w:hAnsi="IRNazanin" w:eastAsia="IRNazanin"/>
          <w:color w:val="111111"/>
          <w:sz w:val="28"/>
          <w:sz w:val="28"/>
          <w:szCs w:val="28"/>
          <w:rtl w:val="true"/>
          <w:lang w:bidi="fa-IR"/>
        </w:rPr>
        <w:t xml:space="preserve">اسمعیل بن محمد تفرشی </w:t>
      </w:r>
      <w:r>
        <w:rPr>
          <w:rFonts w:eastAsia="IRNazanin" w:cs="IRNazanin"/>
          <w:color w:val="111111"/>
          <w:sz w:val="28"/>
          <w:szCs w:val="28"/>
          <w:lang w:bidi="fa-IR"/>
        </w:rPr>
        <w:t>136845</w:t>
      </w:r>
    </w:p>
    <w:p>
      <w:pPr>
        <w:pStyle w:val="BookText"/>
        <w:rPr/>
      </w:pPr>
      <w:r>
        <w:rPr>
          <w:rFonts w:ascii="IRNazanin" w:hAnsi="IRNazanin" w:eastAsia="IRNazanin"/>
          <w:color w:val="111111"/>
          <w:sz w:val="28"/>
          <w:sz w:val="28"/>
          <w:szCs w:val="28"/>
          <w:rtl w:val="true"/>
          <w:lang w:bidi="fa-IR"/>
        </w:rPr>
        <w:t xml:space="preserve">اسمعيل بن محمدرضا فشکلدره </w:t>
      </w:r>
      <w:r>
        <w:rPr>
          <w:rFonts w:eastAsia="IRNazanin" w:cs="IRNazanin"/>
          <w:color w:val="111111"/>
          <w:sz w:val="28"/>
          <w:szCs w:val="28"/>
          <w:lang w:bidi="fa-IR"/>
        </w:rPr>
        <w:t>13769</w:t>
      </w:r>
    </w:p>
    <w:p>
      <w:pPr>
        <w:pStyle w:val="BookText"/>
        <w:rPr/>
      </w:pPr>
      <w:r>
        <w:rPr>
          <w:rFonts w:ascii="IRNazanin" w:hAnsi="IRNazanin" w:eastAsia="IRNazanin"/>
          <w:color w:val="111111"/>
          <w:sz w:val="28"/>
          <w:sz w:val="28"/>
          <w:szCs w:val="28"/>
          <w:rtl w:val="true"/>
          <w:lang w:bidi="fa-IR"/>
        </w:rPr>
        <w:t xml:space="preserve">اسمعیل بن محمد علی ابیانه </w:t>
      </w:r>
      <w:r>
        <w:rPr>
          <w:rFonts w:eastAsia="IRNazanin" w:cs="IRNazanin"/>
          <w:color w:val="111111"/>
          <w:sz w:val="28"/>
          <w:szCs w:val="28"/>
          <w:lang w:bidi="fa-IR"/>
        </w:rPr>
        <w:t>13600/1</w:t>
      </w:r>
    </w:p>
    <w:p>
      <w:pPr>
        <w:pStyle w:val="BookText"/>
        <w:rPr/>
      </w:pPr>
      <w:r>
        <w:rPr>
          <w:rFonts w:eastAsia="Times New Roman" w:cs="Times New Roman" w:ascii="Times New Roman" w:hAnsi="Times New Roman"/>
          <w:color w:val="111111"/>
          <w:sz w:val="28"/>
          <w:szCs w:val="28"/>
          <w:lang w:val="en-US" w:bidi="en-US"/>
        </w:rPr>
        <w:t>13600/10</w:t>
      </w:r>
    </w:p>
    <w:p>
      <w:pPr>
        <w:pStyle w:val="BookText"/>
        <w:rPr/>
      </w:pPr>
      <w:r>
        <w:rPr>
          <w:rFonts w:ascii="IRNazanin" w:hAnsi="IRNazanin" w:eastAsia="IRNazanin"/>
          <w:color w:val="111111"/>
          <w:sz w:val="28"/>
          <w:sz w:val="28"/>
          <w:szCs w:val="28"/>
          <w:rtl w:val="true"/>
          <w:lang w:bidi="fa-IR"/>
        </w:rPr>
        <w:t xml:space="preserve">چنی لال؟ </w:t>
      </w:r>
      <w:r>
        <w:rPr>
          <w:rFonts w:eastAsia="IRNazanin" w:cs="IRNazanin"/>
          <w:color w:val="111111"/>
          <w:sz w:val="28"/>
          <w:szCs w:val="28"/>
          <w:lang w:bidi="fa-IR"/>
        </w:rPr>
        <w:t>13761</w:t>
      </w:r>
    </w:p>
    <w:p>
      <w:pPr>
        <w:pStyle w:val="BookText"/>
        <w:rPr/>
      </w:pPr>
      <w:r>
        <w:rPr>
          <w:rFonts w:ascii="IRNazanin" w:hAnsi="IRNazanin" w:eastAsia="IRNazanin"/>
          <w:color w:val="111111"/>
          <w:sz w:val="28"/>
          <w:sz w:val="28"/>
          <w:szCs w:val="28"/>
          <w:rtl w:val="true"/>
          <w:lang w:bidi="fa-IR"/>
        </w:rPr>
        <w:t xml:space="preserve">حاجی آقاین عبدالله تبریزی؟ </w:t>
      </w:r>
      <w:r>
        <w:rPr>
          <w:rFonts w:eastAsia="IRNazanin" w:cs="IRNazanin"/>
          <w:color w:val="111111"/>
          <w:sz w:val="28"/>
          <w:szCs w:val="28"/>
          <w:lang w:bidi="fa-IR"/>
        </w:rPr>
        <w:t>13631/1</w:t>
      </w:r>
    </w:p>
    <w:p>
      <w:pPr>
        <w:pStyle w:val="BookText"/>
        <w:rPr/>
      </w:pPr>
      <w:r>
        <w:rPr>
          <w:rFonts w:ascii="IRNazanin" w:hAnsi="IRNazanin" w:eastAsia="IRNazanin"/>
          <w:color w:val="111111"/>
          <w:sz w:val="28"/>
          <w:sz w:val="28"/>
          <w:szCs w:val="28"/>
          <w:rtl w:val="true"/>
          <w:lang w:bidi="fa-IR"/>
        </w:rPr>
        <w:t xml:space="preserve">حسن خونساری؟ </w:t>
      </w:r>
      <w:r>
        <w:rPr>
          <w:rFonts w:eastAsia="IRNazanin" w:cs="IRNazanin"/>
          <w:color w:val="111111"/>
          <w:sz w:val="28"/>
          <w:szCs w:val="28"/>
          <w:lang w:bidi="fa-IR"/>
        </w:rPr>
        <w:t>13566</w:t>
      </w:r>
    </w:p>
    <w:p>
      <w:pPr>
        <w:pStyle w:val="BookText"/>
        <w:rPr/>
      </w:pPr>
      <w:r>
        <w:rPr>
          <w:rFonts w:ascii="IRNazanin" w:hAnsi="IRNazanin" w:eastAsia="IRNazanin"/>
          <w:color w:val="111111"/>
          <w:sz w:val="28"/>
          <w:sz w:val="28"/>
          <w:szCs w:val="28"/>
          <w:rtl w:val="true"/>
          <w:lang w:bidi="fa-IR"/>
        </w:rPr>
        <w:t xml:space="preserve">حسین بن حاجی حسن خادری </w:t>
      </w:r>
      <w:r>
        <w:rPr>
          <w:rFonts w:eastAsia="IRNazanin" w:cs="IRNazanin"/>
          <w:color w:val="111111"/>
          <w:sz w:val="28"/>
          <w:szCs w:val="28"/>
          <w:lang w:bidi="fa-IR"/>
        </w:rPr>
        <w:t>13653</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lang w:bidi="fa-IR"/>
        </w:rPr>
        <w:t>13733</w:t>
      </w:r>
    </w:p>
    <w:p>
      <w:pPr>
        <w:pStyle w:val="BookText"/>
        <w:rPr/>
      </w:pPr>
      <w:r>
        <w:rPr>
          <w:rFonts w:ascii="IRNazanin" w:hAnsi="IRNazanin" w:eastAsia="IRNazanin"/>
          <w:color w:val="111111"/>
          <w:sz w:val="28"/>
          <w:sz w:val="28"/>
          <w:szCs w:val="28"/>
          <w:rtl w:val="true"/>
          <w:lang w:bidi="fa-IR"/>
        </w:rPr>
        <w:t xml:space="preserve">خلیفه مراد </w:t>
      </w:r>
      <w:r>
        <w:rPr>
          <w:rFonts w:eastAsia="IRNazanin" w:cs="IRNazanin"/>
          <w:color w:val="111111"/>
          <w:sz w:val="28"/>
          <w:szCs w:val="28"/>
          <w:lang w:bidi="fa-IR"/>
        </w:rPr>
        <w:t>13533</w:t>
      </w:r>
    </w:p>
    <w:p>
      <w:pPr>
        <w:pStyle w:val="BookText"/>
        <w:rPr/>
      </w:pPr>
      <w:r>
        <w:rPr>
          <w:rFonts w:ascii="IRNazanin" w:hAnsi="IRNazanin" w:eastAsia="IRNazanin"/>
          <w:color w:val="111111"/>
          <w:sz w:val="28"/>
          <w:sz w:val="28"/>
          <w:szCs w:val="28"/>
          <w:rtl w:val="true"/>
          <w:lang w:bidi="fa-IR"/>
        </w:rPr>
        <w:t xml:space="preserve">ذبیح الله رشدی تویی </w:t>
      </w:r>
      <w:r>
        <w:rPr>
          <w:rFonts w:eastAsia="IRNazanin" w:cs="IRNazanin"/>
          <w:color w:val="111111"/>
          <w:sz w:val="28"/>
          <w:szCs w:val="28"/>
          <w:lang w:bidi="fa-IR"/>
        </w:rPr>
        <w:t>13786/1</w:t>
      </w:r>
    </w:p>
    <w:p>
      <w:pPr>
        <w:pStyle w:val="BookText"/>
        <w:rPr/>
      </w:pPr>
      <w:r>
        <w:rPr>
          <w:rFonts w:ascii="IRNazanin" w:hAnsi="IRNazanin" w:eastAsia="IRNazanin"/>
          <w:color w:val="111111"/>
          <w:sz w:val="28"/>
          <w:sz w:val="28"/>
          <w:szCs w:val="28"/>
          <w:rtl w:val="true"/>
          <w:lang w:bidi="fa-IR"/>
        </w:rPr>
        <w:t xml:space="preserve">زین العابدین مازندرانی </w:t>
      </w:r>
      <w:r>
        <w:rPr>
          <w:rFonts w:eastAsia="IRNazanin" w:cs="IRNazanin"/>
          <w:color w:val="111111"/>
          <w:sz w:val="28"/>
          <w:szCs w:val="28"/>
          <w:lang w:bidi="fa-IR"/>
        </w:rPr>
        <w:t>13794</w:t>
      </w:r>
    </w:p>
    <w:p>
      <w:pPr>
        <w:pStyle w:val="BookText"/>
        <w:rPr/>
      </w:pPr>
      <w:r>
        <w:rPr>
          <w:rFonts w:ascii="IRNazanin" w:hAnsi="IRNazanin" w:eastAsia="IRNazanin"/>
          <w:color w:val="111111"/>
          <w:sz w:val="28"/>
          <w:sz w:val="28"/>
          <w:szCs w:val="28"/>
          <w:rtl w:val="true"/>
          <w:lang w:bidi="fa-IR"/>
        </w:rPr>
        <w:t xml:space="preserve">سید آقا اشتهاردی </w:t>
      </w:r>
      <w:r>
        <w:rPr>
          <w:rFonts w:eastAsia="IRNazanin" w:cs="IRNazanin"/>
          <w:color w:val="111111"/>
          <w:sz w:val="28"/>
          <w:szCs w:val="28"/>
          <w:lang w:bidi="fa-IR"/>
        </w:rPr>
        <w:t>13750/1</w:t>
      </w:r>
    </w:p>
    <w:p>
      <w:pPr>
        <w:pStyle w:val="BookText"/>
        <w:rPr/>
      </w:pPr>
      <w:r>
        <w:rPr>
          <w:rFonts w:ascii="IRNazanin" w:hAnsi="IRNazanin" w:eastAsia="IRNazanin"/>
          <w:color w:val="111111"/>
          <w:sz w:val="28"/>
          <w:sz w:val="28"/>
          <w:szCs w:val="28"/>
          <w:rtl w:val="true"/>
          <w:lang w:bidi="fa-IR"/>
        </w:rPr>
        <w:t xml:space="preserve">سید حسین حسینی تفرشی </w:t>
      </w:r>
      <w:r>
        <w:rPr>
          <w:rFonts w:eastAsia="IRNazanin" w:cs="IRNazanin"/>
          <w:color w:val="111111"/>
          <w:sz w:val="28"/>
          <w:szCs w:val="28"/>
          <w:lang w:bidi="fa-IR"/>
        </w:rPr>
        <w:t>13587</w:t>
      </w:r>
    </w:p>
    <w:p>
      <w:pPr>
        <w:pStyle w:val="BookText"/>
        <w:rPr/>
      </w:pPr>
      <w:r>
        <w:rPr>
          <w:rFonts w:ascii="IRNazanin" w:hAnsi="IRNazanin" w:eastAsia="IRNazanin"/>
          <w:color w:val="111111"/>
          <w:sz w:val="28"/>
          <w:sz w:val="28"/>
          <w:szCs w:val="28"/>
          <w:rtl w:val="true"/>
          <w:lang w:bidi="fa-IR"/>
        </w:rPr>
        <w:t xml:space="preserve">سید علی بن میر محمد نصیر </w:t>
      </w:r>
      <w:r>
        <w:rPr>
          <w:rFonts w:eastAsia="IRNazanin" w:cs="IRNazanin"/>
          <w:color w:val="111111"/>
          <w:sz w:val="28"/>
          <w:szCs w:val="28"/>
          <w:lang w:bidi="fa-IR"/>
        </w:rPr>
        <w:t>13758</w:t>
      </w:r>
    </w:p>
    <w:p>
      <w:pPr>
        <w:pStyle w:val="BookText"/>
        <w:rPr/>
      </w:pPr>
      <w:r>
        <w:rPr>
          <w:rFonts w:ascii="IRNazanin" w:hAnsi="IRNazanin" w:eastAsia="IRNazanin"/>
          <w:color w:val="111111"/>
          <w:sz w:val="28"/>
          <w:sz w:val="28"/>
          <w:szCs w:val="28"/>
          <w:rtl w:val="true"/>
          <w:lang w:bidi="fa-IR"/>
        </w:rPr>
        <w:t xml:space="preserve">شیخ حسین پسر شیخ علی معروف به عرب </w:t>
      </w:r>
      <w:r>
        <w:rPr>
          <w:rFonts w:eastAsia="IRNazanin" w:cs="IRNazanin"/>
          <w:color w:val="111111"/>
          <w:sz w:val="28"/>
          <w:szCs w:val="28"/>
          <w:lang w:bidi="fa-IR"/>
        </w:rPr>
        <w:t>13784</w:t>
      </w:r>
    </w:p>
    <w:p>
      <w:pPr>
        <w:pStyle w:val="BookText"/>
        <w:rPr/>
      </w:pPr>
      <w:r>
        <w:rPr>
          <w:rFonts w:ascii="Amiri" w:hAnsi="Amiri" w:eastAsia="Amiri" w:cs="Amiri"/>
          <w:color w:val="111111"/>
          <w:sz w:val="28"/>
          <w:sz w:val="28"/>
          <w:szCs w:val="28"/>
          <w:rtl w:val="true"/>
          <w:lang w:bidi="ar-SA"/>
        </w:rPr>
        <w:t xml:space="preserve">عبد الرحيم </w:t>
      </w:r>
      <w:r>
        <w:rPr>
          <w:rFonts w:eastAsia="Amiri" w:cs="Amiri" w:ascii="Amiri" w:hAnsi="Amiri"/>
          <w:color w:val="111111"/>
          <w:sz w:val="28"/>
          <w:szCs w:val="28"/>
          <w:lang w:bidi="ar-SA"/>
        </w:rPr>
        <w:t>13765/3</w:t>
      </w:r>
    </w:p>
    <w:p>
      <w:pPr>
        <w:pStyle w:val="BookText"/>
        <w:rPr/>
      </w:pPr>
      <w:r>
        <w:rPr>
          <w:rFonts w:ascii="Amiri" w:hAnsi="Amiri" w:eastAsia="Amiri" w:cs="Amiri"/>
          <w:color w:val="111111"/>
          <w:sz w:val="28"/>
          <w:sz w:val="28"/>
          <w:szCs w:val="28"/>
          <w:rtl w:val="true"/>
          <w:lang w:bidi="ar-SA"/>
        </w:rPr>
        <w:t xml:space="preserve">عبد الرحيم بن نصر الله </w:t>
      </w:r>
      <w:r>
        <w:rPr>
          <w:rFonts w:eastAsia="Amiri" w:cs="Amiri" w:ascii="Amiri" w:hAnsi="Amiri"/>
          <w:color w:val="111111"/>
          <w:sz w:val="28"/>
          <w:szCs w:val="28"/>
          <w:lang w:bidi="ar-SA"/>
        </w:rPr>
        <w:t>13760</w:t>
      </w:r>
    </w:p>
    <w:p>
      <w:pPr>
        <w:pStyle w:val="BookText"/>
        <w:rPr/>
      </w:pPr>
      <w:r>
        <w:rPr>
          <w:rFonts w:ascii="IRNazanin" w:hAnsi="IRNazanin" w:eastAsia="IRNazanin"/>
          <w:color w:val="111111"/>
          <w:sz w:val="28"/>
          <w:sz w:val="28"/>
          <w:szCs w:val="28"/>
          <w:rtl w:val="true"/>
          <w:lang w:bidi="fa-IR"/>
        </w:rPr>
        <w:t xml:space="preserve">عبد الرحيم بن هادی کلارستاقی </w:t>
      </w:r>
      <w:r>
        <w:rPr>
          <w:rFonts w:eastAsia="IRNazanin" w:cs="IRNazanin"/>
          <w:color w:val="111111"/>
          <w:sz w:val="28"/>
          <w:szCs w:val="28"/>
          <w:lang w:bidi="fa-IR"/>
        </w:rPr>
        <w:t>13713/1</w:t>
      </w:r>
    </w:p>
    <w:p>
      <w:pPr>
        <w:pStyle w:val="BookText"/>
        <w:rPr/>
      </w:pPr>
      <w:r>
        <w:rPr>
          <w:rFonts w:ascii="IRNazanin" w:hAnsi="IRNazanin" w:eastAsia="IRNazanin"/>
          <w:color w:val="111111"/>
          <w:sz w:val="28"/>
          <w:sz w:val="28"/>
          <w:szCs w:val="28"/>
          <w:rtl w:val="true"/>
          <w:lang w:bidi="fa-IR"/>
        </w:rPr>
        <w:t>عبد الفتاح بن ابو القاسم آخوندی بن ملا خلیل قزوینی</w:t>
      </w:r>
    </w:p>
    <w:p>
      <w:pPr>
        <w:pStyle w:val="BookText"/>
        <w:rPr/>
      </w:pPr>
      <w:r>
        <w:rPr>
          <w:rFonts w:eastAsia="Times New Roman" w:cs="Times New Roman" w:ascii="Times New Roman" w:hAnsi="Times New Roman"/>
          <w:color w:val="111111"/>
          <w:sz w:val="28"/>
          <w:szCs w:val="28"/>
          <w:lang w:val="en-US" w:bidi="en-US"/>
        </w:rPr>
        <w:t>13715/1</w:t>
      </w:r>
    </w:p>
    <w:p>
      <w:pPr>
        <w:pStyle w:val="BookText"/>
        <w:rPr/>
      </w:pPr>
      <w:r>
        <w:rPr>
          <w:rFonts w:ascii="IRNazanin" w:hAnsi="IRNazanin" w:eastAsia="IRNazanin"/>
          <w:color w:val="111111"/>
          <w:sz w:val="28"/>
          <w:sz w:val="28"/>
          <w:szCs w:val="28"/>
          <w:rtl w:val="true"/>
          <w:lang w:bidi="fa-IR"/>
        </w:rPr>
        <w:t xml:space="preserve">عبد القادر </w:t>
      </w:r>
      <w:r>
        <w:rPr>
          <w:rFonts w:eastAsia="IRNazanin" w:cs="IRNazanin"/>
          <w:color w:val="111111"/>
          <w:sz w:val="28"/>
          <w:szCs w:val="28"/>
          <w:lang w:bidi="fa-IR"/>
        </w:rPr>
        <w:t>13669</w:t>
      </w:r>
    </w:p>
    <w:p>
      <w:pPr>
        <w:pStyle w:val="BookText"/>
        <w:rPr/>
      </w:pPr>
      <w:r>
        <w:rPr>
          <w:rFonts w:ascii="IRNazanin" w:hAnsi="IRNazanin" w:eastAsia="IRNazanin"/>
          <w:color w:val="111111"/>
          <w:sz w:val="28"/>
          <w:sz w:val="28"/>
          <w:szCs w:val="28"/>
          <w:rtl w:val="true"/>
          <w:lang w:bidi="fa-IR"/>
        </w:rPr>
        <w:t>عبد الله بن علی اصفهانی</w:t>
      </w:r>
    </w:p>
    <w:p>
      <w:pPr>
        <w:pStyle w:val="BookText"/>
        <w:rPr/>
      </w:pPr>
      <w:r>
        <w:rPr>
          <w:rFonts w:ascii="IRNazanin" w:hAnsi="IRNazanin" w:eastAsia="IRNazanin"/>
          <w:color w:val="111111"/>
          <w:sz w:val="28"/>
          <w:sz w:val="28"/>
          <w:szCs w:val="28"/>
          <w:rtl w:val="true"/>
          <w:lang w:bidi="fa-IR"/>
        </w:rPr>
        <w:t xml:space="preserve">عبد الوهاب بن حسین آقاسی </w:t>
      </w:r>
      <w:r>
        <w:rPr>
          <w:rFonts w:eastAsia="IRNazanin" w:cs="IRNazanin"/>
          <w:color w:val="111111"/>
          <w:sz w:val="28"/>
          <w:szCs w:val="28"/>
          <w:lang w:bidi="fa-IR"/>
        </w:rPr>
        <w:t>13519</w:t>
      </w:r>
    </w:p>
    <w:p>
      <w:pPr>
        <w:pStyle w:val="BookText"/>
        <w:rPr/>
      </w:pPr>
      <w:r>
        <w:rPr>
          <w:rFonts w:ascii="IRNazanin" w:hAnsi="IRNazanin" w:eastAsia="IRNazanin"/>
          <w:color w:val="111111"/>
          <w:sz w:val="28"/>
          <w:sz w:val="28"/>
          <w:szCs w:val="28"/>
          <w:rtl w:val="true"/>
          <w:lang w:bidi="fa-IR"/>
        </w:rPr>
        <w:t xml:space="preserve">عزت الله </w:t>
      </w:r>
      <w:r>
        <w:rPr>
          <w:rFonts w:eastAsia="IRNazanin" w:cs="IRNazanin"/>
          <w:color w:val="111111"/>
          <w:sz w:val="28"/>
          <w:szCs w:val="28"/>
          <w:lang w:bidi="fa-IR"/>
        </w:rPr>
        <w:t>13685</w:t>
      </w:r>
    </w:p>
    <w:p>
      <w:pPr>
        <w:pStyle w:val="BookText"/>
        <w:rPr/>
      </w:pPr>
      <w:r>
        <w:rPr>
          <w:rFonts w:ascii="IRNazanin" w:hAnsi="IRNazanin" w:eastAsia="IRNazanin"/>
          <w:color w:val="111111"/>
          <w:sz w:val="28"/>
          <w:sz w:val="28"/>
          <w:szCs w:val="28"/>
          <w:rtl w:val="true"/>
          <w:lang w:bidi="fa-IR"/>
        </w:rPr>
        <w:t xml:space="preserve">عطاء الله بن محمد زکی؟ </w:t>
      </w:r>
      <w:r>
        <w:rPr>
          <w:rFonts w:eastAsia="IRNazanin" w:cs="IRNazanin"/>
          <w:color w:val="111111"/>
          <w:sz w:val="28"/>
          <w:szCs w:val="28"/>
          <w:lang w:bidi="fa-IR"/>
        </w:rPr>
        <w:t>13554</w:t>
      </w:r>
    </w:p>
    <w:p>
      <w:pPr>
        <w:pStyle w:val="BookText"/>
        <w:rPr/>
      </w:pPr>
      <w:r>
        <w:rPr>
          <w:rFonts w:ascii="IRNazanin" w:hAnsi="IRNazanin" w:eastAsia="IRNazanin"/>
          <w:color w:val="111111"/>
          <w:sz w:val="28"/>
          <w:sz w:val="28"/>
          <w:szCs w:val="28"/>
          <w:rtl w:val="true"/>
          <w:lang w:bidi="fa-IR"/>
        </w:rPr>
        <w:t xml:space="preserve">علی اکبر نفرشی </w:t>
      </w:r>
      <w:r>
        <w:rPr>
          <w:rFonts w:eastAsia="IRNazanin" w:cs="IRNazanin"/>
          <w:color w:val="111111"/>
          <w:sz w:val="28"/>
          <w:szCs w:val="28"/>
          <w:lang w:bidi="fa-IR"/>
        </w:rPr>
        <w:t>13739/3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13739/5</w:t>
      </w:r>
    </w:p>
    <w:p>
      <w:pPr>
        <w:pStyle w:val="BookText"/>
        <w:rPr/>
      </w:pPr>
      <w:r>
        <w:rPr>
          <w:rFonts w:ascii="IRNazanin" w:hAnsi="IRNazanin" w:eastAsia="IRNazanin"/>
          <w:color w:val="111111"/>
          <w:sz w:val="28"/>
          <w:sz w:val="28"/>
          <w:szCs w:val="28"/>
          <w:rtl w:val="true"/>
          <w:lang w:bidi="fa-IR"/>
        </w:rPr>
        <w:t xml:space="preserve">علی اکبر بن اطفعلی حسینی </w:t>
      </w:r>
      <w:r>
        <w:rPr>
          <w:rFonts w:eastAsia="IRNazanin" w:cs="IRNazanin"/>
          <w:color w:val="111111"/>
          <w:sz w:val="28"/>
          <w:szCs w:val="28"/>
          <w:lang w:bidi="fa-IR"/>
        </w:rPr>
        <w:t>13536</w:t>
      </w:r>
    </w:p>
    <w:p>
      <w:pPr>
        <w:pStyle w:val="BookText"/>
        <w:rPr/>
      </w:pPr>
      <w:r>
        <w:rPr>
          <w:rFonts w:ascii="IRNazanin" w:hAnsi="IRNazanin" w:eastAsia="IRNazanin"/>
          <w:color w:val="111111"/>
          <w:sz w:val="28"/>
          <w:sz w:val="28"/>
          <w:szCs w:val="28"/>
          <w:rtl w:val="true"/>
          <w:lang w:bidi="fa-IR"/>
        </w:rPr>
        <w:t xml:space="preserve">علی اکبر بن محمدرضا نخجوانی </w:t>
      </w:r>
      <w:r>
        <w:rPr>
          <w:rFonts w:eastAsia="IRNazanin" w:cs="IRNazanin"/>
          <w:color w:val="111111"/>
          <w:sz w:val="28"/>
          <w:szCs w:val="28"/>
          <w:lang w:bidi="fa-IR"/>
        </w:rPr>
        <w:t>13513</w:t>
      </w:r>
    </w:p>
    <w:p>
      <w:pPr>
        <w:pStyle w:val="BookText"/>
        <w:rPr/>
      </w:pPr>
      <w:r>
        <w:rPr>
          <w:rFonts w:ascii="IRNazanin" w:hAnsi="IRNazanin" w:eastAsia="IRNazanin"/>
          <w:color w:val="111111"/>
          <w:sz w:val="28"/>
          <w:sz w:val="28"/>
          <w:szCs w:val="28"/>
          <w:rtl w:val="true"/>
          <w:lang w:bidi="fa-IR"/>
        </w:rPr>
        <w:t xml:space="preserve">على بن جعفر روضه خوان </w:t>
      </w:r>
      <w:r>
        <w:rPr>
          <w:rFonts w:eastAsia="IRNazanin" w:cs="IRNazanin"/>
          <w:color w:val="111111"/>
          <w:sz w:val="28"/>
          <w:szCs w:val="28"/>
          <w:lang w:bidi="fa-IR"/>
        </w:rPr>
        <w:t>13717/1</w:t>
      </w:r>
    </w:p>
    <w:p>
      <w:pPr>
        <w:pStyle w:val="BookText"/>
        <w:rPr/>
      </w:pPr>
      <w:r>
        <w:rPr>
          <w:rFonts w:ascii="IRNazanin" w:hAnsi="IRNazanin" w:eastAsia="IRNazanin"/>
          <w:color w:val="111111"/>
          <w:sz w:val="28"/>
          <w:sz w:val="28"/>
          <w:szCs w:val="28"/>
          <w:rtl w:val="true"/>
          <w:lang w:bidi="fa-IR"/>
        </w:rPr>
        <w:t xml:space="preserve">علی پناه ولد معصوم وفایی </w:t>
      </w:r>
      <w:r>
        <w:rPr>
          <w:rFonts w:eastAsia="IRNazanin" w:cs="IRNazanin"/>
          <w:color w:val="111111"/>
          <w:sz w:val="28"/>
          <w:szCs w:val="28"/>
          <w:lang w:bidi="fa-IR"/>
        </w:rPr>
        <w:t>136324</w:t>
      </w:r>
    </w:p>
    <w:p>
      <w:pPr>
        <w:pStyle w:val="BookText"/>
        <w:rPr/>
      </w:pPr>
      <w:r>
        <w:rPr>
          <w:rFonts w:ascii="IRNazanin" w:hAnsi="IRNazanin" w:eastAsia="IRNazanin"/>
          <w:color w:val="111111"/>
          <w:sz w:val="28"/>
          <w:sz w:val="28"/>
          <w:szCs w:val="28"/>
          <w:rtl w:val="true"/>
          <w:lang w:bidi="fa-IR"/>
        </w:rPr>
        <w:t xml:space="preserve">عماد الدین محمود حسینی </w:t>
      </w:r>
      <w:r>
        <w:rPr>
          <w:rFonts w:eastAsia="IRNazanin" w:cs="IRNazanin"/>
          <w:color w:val="111111"/>
          <w:sz w:val="28"/>
          <w:szCs w:val="28"/>
          <w:lang w:bidi="fa-IR"/>
        </w:rPr>
        <w:t>13510/8</w:t>
      </w:r>
    </w:p>
    <w:p>
      <w:pPr>
        <w:pStyle w:val="BookText"/>
        <w:rPr/>
      </w:pPr>
      <w:r>
        <w:rPr>
          <w:rFonts w:ascii="IRNazanin" w:hAnsi="IRNazanin" w:eastAsia="IRNazanin"/>
          <w:color w:val="111111"/>
          <w:sz w:val="28"/>
          <w:sz w:val="28"/>
          <w:szCs w:val="28"/>
          <w:rtl w:val="true"/>
          <w:lang w:bidi="fa-IR"/>
        </w:rPr>
        <w:t xml:space="preserve">غلامعلی </w:t>
      </w:r>
      <w:r>
        <w:rPr>
          <w:rFonts w:eastAsia="IRNazanin" w:cs="IRNazanin"/>
          <w:color w:val="111111"/>
          <w:sz w:val="28"/>
          <w:szCs w:val="28"/>
          <w:lang w:bidi="fa-IR"/>
        </w:rPr>
        <w:t>13571</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علی پسر شمس الدین صادق </w:t>
      </w:r>
      <w:r>
        <w:rPr>
          <w:rFonts w:eastAsia="IRNazanin" w:cs="IRNazanin"/>
          <w:color w:val="111111"/>
          <w:sz w:val="28"/>
          <w:szCs w:val="28"/>
          <w:lang w:bidi="fa-IR"/>
        </w:rPr>
        <w:t>13556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قاسم علی اخگر حیدرآبادی</w:t>
      </w:r>
    </w:p>
    <w:p>
      <w:pPr>
        <w:pStyle w:val="BookText"/>
        <w:rPr/>
      </w:pPr>
      <w:r>
        <w:rPr>
          <w:rFonts w:ascii="IRNazanin" w:hAnsi="IRNazanin" w:eastAsia="IRNazanin"/>
          <w:color w:val="111111"/>
          <w:sz w:val="28"/>
          <w:sz w:val="28"/>
          <w:szCs w:val="28"/>
          <w:rtl w:val="true"/>
          <w:lang w:bidi="fa-IR"/>
        </w:rPr>
        <w:t>قربانعلی بن محمد حسین طبیب قزوینی</w:t>
      </w:r>
    </w:p>
    <w:p>
      <w:pPr>
        <w:pStyle w:val="BookText"/>
        <w:rPr/>
      </w:pPr>
      <w:r>
        <w:rPr>
          <w:rFonts w:ascii="IRNazanin" w:hAnsi="IRNazanin" w:eastAsia="IRNazanin"/>
          <w:color w:val="111111"/>
          <w:sz w:val="28"/>
          <w:sz w:val="28"/>
          <w:szCs w:val="28"/>
          <w:rtl w:val="true"/>
          <w:lang w:bidi="fa-IR"/>
        </w:rPr>
        <w:t xml:space="preserve">کاظم بن محمد صالح </w:t>
      </w:r>
      <w:r>
        <w:rPr>
          <w:rFonts w:eastAsia="IRNazanin" w:cs="IRNazanin"/>
          <w:color w:val="111111"/>
          <w:sz w:val="28"/>
          <w:szCs w:val="28"/>
          <w:lang w:bidi="fa-IR"/>
        </w:rPr>
        <w:t>13550</w:t>
      </w:r>
    </w:p>
    <w:p>
      <w:pPr>
        <w:pStyle w:val="BookText"/>
        <w:rPr/>
      </w:pPr>
      <w:r>
        <w:rPr>
          <w:rFonts w:ascii="IRNazanin" w:hAnsi="IRNazanin" w:eastAsia="IRNazanin"/>
          <w:color w:val="111111"/>
          <w:sz w:val="28"/>
          <w:sz w:val="28"/>
          <w:szCs w:val="28"/>
          <w:rtl w:val="true"/>
          <w:lang w:bidi="fa-IR"/>
        </w:rPr>
        <w:t xml:space="preserve">محمد رفیع بن محمد باقر طاری نطنزی </w:t>
      </w:r>
      <w:r>
        <w:rPr>
          <w:rFonts w:eastAsia="IRNazanin" w:cs="IRNazanin"/>
          <w:color w:val="111111"/>
          <w:sz w:val="28"/>
          <w:szCs w:val="28"/>
          <w:lang w:bidi="fa-IR"/>
        </w:rPr>
        <w:t>13673/1</w:t>
      </w:r>
    </w:p>
    <w:p>
      <w:pPr>
        <w:pStyle w:val="BookText"/>
        <w:rPr/>
      </w:pPr>
      <w:r>
        <w:rPr>
          <w:rFonts w:ascii="IRNazanin" w:hAnsi="IRNazanin" w:eastAsia="IRNazanin"/>
          <w:color w:val="111111"/>
          <w:sz w:val="28"/>
          <w:sz w:val="28"/>
          <w:szCs w:val="28"/>
          <w:rtl w:val="true"/>
          <w:lang w:bidi="fa-IR"/>
        </w:rPr>
        <w:t xml:space="preserve">کریم اهری </w:t>
      </w:r>
      <w:r>
        <w:rPr>
          <w:rFonts w:eastAsia="IRNazanin" w:cs="IRNazanin"/>
          <w:color w:val="111111"/>
          <w:sz w:val="28"/>
          <w:szCs w:val="28"/>
          <w:lang w:bidi="fa-IR"/>
        </w:rPr>
        <w:t>13734/1</w:t>
      </w:r>
    </w:p>
    <w:p>
      <w:pPr>
        <w:pStyle w:val="BookText"/>
        <w:rPr/>
      </w:pPr>
      <w:r>
        <w:rPr>
          <w:rFonts w:ascii="IRNazanin" w:hAnsi="IRNazanin" w:eastAsia="IRNazanin"/>
          <w:color w:val="111111"/>
          <w:sz w:val="28"/>
          <w:sz w:val="28"/>
          <w:szCs w:val="28"/>
          <w:rtl w:val="true"/>
          <w:lang w:bidi="fa-IR"/>
        </w:rPr>
        <w:t xml:space="preserve">محمد رفیع بن حاجی محمد ابراهیم ندوشنی یزدی </w:t>
      </w:r>
      <w:r>
        <w:rPr>
          <w:rFonts w:eastAsia="IRNazanin" w:cs="IRNazanin"/>
          <w:color w:val="111111"/>
          <w:sz w:val="28"/>
          <w:szCs w:val="28"/>
          <w:lang w:bidi="fa-IR"/>
        </w:rPr>
        <w:t>13663</w:t>
      </w:r>
    </w:p>
    <w:p>
      <w:pPr>
        <w:pStyle w:val="BookText"/>
        <w:rPr/>
      </w:pPr>
      <w:r>
        <w:rPr>
          <w:rFonts w:ascii="IRNazanin" w:hAnsi="IRNazanin" w:eastAsia="IRNazanin"/>
          <w:color w:val="111111"/>
          <w:sz w:val="28"/>
          <w:sz w:val="28"/>
          <w:szCs w:val="28"/>
          <w:rtl w:val="true"/>
          <w:lang w:bidi="fa-IR"/>
        </w:rPr>
        <w:t>محمد رفیع بن میرزا محمد صادق شریف سائینی</w:t>
      </w:r>
    </w:p>
    <w:p>
      <w:pPr>
        <w:pStyle w:val="BookText"/>
        <w:rPr/>
      </w:pPr>
      <w:r>
        <w:rPr>
          <w:rFonts w:ascii="IRNazanin" w:hAnsi="IRNazanin" w:eastAsia="IRNazanin"/>
          <w:color w:val="111111"/>
          <w:sz w:val="28"/>
          <w:sz w:val="28"/>
          <w:szCs w:val="28"/>
          <w:rtl w:val="true"/>
          <w:lang w:bidi="fa-IR"/>
        </w:rPr>
        <w:t xml:space="preserve">کلبعلی بن محمد صفر؟ </w:t>
      </w:r>
      <w:r>
        <w:rPr>
          <w:rFonts w:eastAsia="IRNazanin" w:cs="IRNazanin"/>
          <w:color w:val="111111"/>
          <w:sz w:val="28"/>
          <w:szCs w:val="28"/>
          <w:lang w:bidi="fa-IR"/>
        </w:rPr>
        <w:t>13757/1</w:t>
      </w:r>
      <w:r>
        <w:rPr>
          <w:rFonts w:eastAsia="IRNazanin" w:cs="IRNazanin"/>
          <w:color w:val="111111"/>
          <w:sz w:val="28"/>
          <w:szCs w:val="28"/>
          <w:rtl w:val="true"/>
          <w:lang w:bidi="fa-IR"/>
        </w:rPr>
        <w:t xml:space="preserve"> </w:t>
      </w:r>
      <w:r>
        <w:rPr>
          <w:rFonts w:eastAsia="IRNazanin" w:cs="IRNazanin"/>
          <w:color w:val="111111"/>
          <w:sz w:val="28"/>
          <w:szCs w:val="28"/>
          <w:lang w:bidi="fa-IR"/>
        </w:rPr>
        <w:t>13659</w:t>
      </w:r>
    </w:p>
    <w:p>
      <w:pPr>
        <w:pStyle w:val="BookText"/>
        <w:rPr/>
      </w:pPr>
      <w:r>
        <w:rPr>
          <w:rFonts w:ascii="IRNazanin" w:hAnsi="IRNazanin" w:eastAsia="IRNazanin"/>
          <w:color w:val="111111"/>
          <w:sz w:val="28"/>
          <w:sz w:val="28"/>
          <w:szCs w:val="28"/>
          <w:rtl w:val="true"/>
          <w:lang w:bidi="fa-IR"/>
        </w:rPr>
        <w:t>لطف الله بن محمد تقی بن احمد بن محمد علی</w:t>
      </w:r>
    </w:p>
    <w:p>
      <w:pPr>
        <w:pStyle w:val="BookText"/>
        <w:rPr/>
      </w:pPr>
      <w:r>
        <w:rPr>
          <w:rFonts w:ascii="IRNazanin" w:hAnsi="IRNazanin" w:eastAsia="IRNazanin"/>
          <w:color w:val="111111"/>
          <w:sz w:val="28"/>
          <w:sz w:val="28"/>
          <w:szCs w:val="28"/>
          <w:rtl w:val="true"/>
          <w:lang w:bidi="fa-IR"/>
        </w:rPr>
        <w:t xml:space="preserve">محمد سراج الدین خام </w:t>
      </w:r>
      <w:r>
        <w:rPr>
          <w:rFonts w:eastAsia="IRNazanin" w:cs="IRNazanin"/>
          <w:color w:val="111111"/>
          <w:sz w:val="28"/>
          <w:szCs w:val="28"/>
          <w:lang w:bidi="fa-IR"/>
        </w:rPr>
        <w:t>13555</w:t>
      </w:r>
    </w:p>
    <w:p>
      <w:pPr>
        <w:pStyle w:val="BookText"/>
        <w:rPr/>
      </w:pPr>
      <w:r>
        <w:rPr>
          <w:rFonts w:ascii="IRNazanin" w:hAnsi="IRNazanin" w:eastAsia="IRNazanin"/>
          <w:color w:val="111111"/>
          <w:sz w:val="28"/>
          <w:sz w:val="28"/>
          <w:szCs w:val="28"/>
          <w:rtl w:val="true"/>
          <w:lang w:bidi="fa-IR"/>
        </w:rPr>
        <w:t xml:space="preserve">حسینی انجوی شیرازی </w:t>
      </w:r>
      <w:r>
        <w:rPr>
          <w:rFonts w:eastAsia="IRNazanin" w:cs="IRNazanin"/>
          <w:color w:val="111111"/>
          <w:sz w:val="28"/>
          <w:szCs w:val="28"/>
          <w:lang w:bidi="fa-IR"/>
        </w:rPr>
        <w:t>13644</w:t>
      </w:r>
    </w:p>
    <w:p>
      <w:pPr>
        <w:pStyle w:val="BookText"/>
        <w:rPr/>
      </w:pPr>
      <w:r>
        <w:rPr>
          <w:rFonts w:ascii="IRNazanin" w:hAnsi="IRNazanin" w:eastAsia="IRNazanin"/>
          <w:color w:val="111111"/>
          <w:sz w:val="28"/>
          <w:sz w:val="28"/>
          <w:szCs w:val="28"/>
          <w:rtl w:val="true"/>
          <w:lang w:bidi="fa-IR"/>
        </w:rPr>
        <w:t xml:space="preserve">محمد سعید ساروی </w:t>
      </w:r>
      <w:r>
        <w:rPr>
          <w:rFonts w:eastAsia="IRNazanin" w:cs="IRNazanin"/>
          <w:color w:val="111111"/>
          <w:sz w:val="28"/>
          <w:szCs w:val="28"/>
          <w:lang w:bidi="fa-IR"/>
        </w:rPr>
        <w:t>13674</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137724</w:t>
      </w:r>
      <w:r>
        <w:rPr>
          <w:rFonts w:eastAsia="IRNazanin" w:cs="IRNazanin"/>
          <w:color w:val="111111"/>
          <w:sz w:val="28"/>
          <w:szCs w:val="28"/>
          <w:rtl w:val="true"/>
          <w:lang w:bidi="fa-IR"/>
        </w:rPr>
        <w:t xml:space="preserve"> </w:t>
      </w:r>
      <w:r>
        <w:rPr>
          <w:rFonts w:eastAsia="IRNazanin" w:cs="IRNazanin"/>
          <w:color w:val="111111"/>
          <w:sz w:val="28"/>
          <w:szCs w:val="28"/>
          <w:lang w:bidi="fa-IR"/>
        </w:rPr>
        <w:t>13567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135588</w:t>
      </w:r>
    </w:p>
    <w:p>
      <w:pPr>
        <w:pStyle w:val="BookText"/>
        <w:rPr/>
      </w:pPr>
      <w:r>
        <w:rPr>
          <w:rFonts w:ascii="IRNazanin" w:hAnsi="IRNazanin" w:eastAsia="IRNazanin"/>
          <w:color w:val="111111"/>
          <w:sz w:val="28"/>
          <w:sz w:val="28"/>
          <w:szCs w:val="28"/>
          <w:rtl w:val="true"/>
          <w:lang w:bidi="fa-IR"/>
        </w:rPr>
        <w:t xml:space="preserve">محمد اسمعیل تفرشی </w:t>
      </w:r>
      <w:r>
        <w:rPr>
          <w:rFonts w:eastAsia="IRNazanin" w:cs="IRNazanin"/>
          <w:color w:val="111111"/>
          <w:sz w:val="28"/>
          <w:szCs w:val="28"/>
          <w:lang w:bidi="fa-IR"/>
        </w:rPr>
        <w:t>13684/4</w:t>
      </w:r>
      <w:r>
        <w:rPr>
          <w:rFonts w:eastAsia="IRNazanin" w:cs="IRNazanin"/>
          <w:color w:val="111111"/>
          <w:sz w:val="28"/>
          <w:szCs w:val="28"/>
          <w:rtl w:val="true"/>
          <w:lang w:bidi="fa-IR"/>
        </w:rPr>
        <w:t xml:space="preserve"> </w:t>
      </w:r>
      <w:r>
        <w:rPr>
          <w:rFonts w:eastAsia="IRNazanin" w:cs="IRNazanin"/>
          <w:color w:val="111111"/>
          <w:sz w:val="28"/>
          <w:szCs w:val="28"/>
          <w:lang w:bidi="fa-IR"/>
        </w:rPr>
        <w:t>13684/3</w:t>
      </w:r>
    </w:p>
    <w:p>
      <w:pPr>
        <w:pStyle w:val="BookText"/>
        <w:rPr/>
      </w:pPr>
      <w:r>
        <w:rPr>
          <w:rFonts w:ascii="IRNazanin" w:hAnsi="IRNazanin" w:eastAsia="IRNazanin"/>
          <w:color w:val="111111"/>
          <w:sz w:val="28"/>
          <w:sz w:val="28"/>
          <w:szCs w:val="28"/>
          <w:rtl w:val="true"/>
          <w:lang w:bidi="fa-IR"/>
        </w:rPr>
        <w:t xml:space="preserve">محمد صادق بن محمد جعفر تبریزی </w:t>
      </w:r>
      <w:r>
        <w:rPr>
          <w:rFonts w:eastAsia="IRNazanin" w:cs="IRNazanin"/>
          <w:color w:val="111111"/>
          <w:sz w:val="28"/>
          <w:szCs w:val="28"/>
          <w:lang w:bidi="fa-IR"/>
        </w:rPr>
        <w:t>13796</w:t>
      </w:r>
    </w:p>
    <w:p>
      <w:pPr>
        <w:pStyle w:val="BookText"/>
        <w:rPr/>
      </w:pPr>
      <w:r>
        <w:rPr>
          <w:rFonts w:ascii="Amiri" w:hAnsi="Amiri" w:eastAsia="Amiri" w:cs="Amiri"/>
          <w:color w:val="111111"/>
          <w:sz w:val="28"/>
          <w:sz w:val="28"/>
          <w:szCs w:val="28"/>
          <w:rtl w:val="true"/>
          <w:lang w:bidi="ar-SA"/>
        </w:rPr>
        <w:t xml:space="preserve">محمد حسيني شمس الكتاب </w:t>
      </w:r>
      <w:r>
        <w:rPr>
          <w:rFonts w:eastAsia="Amiri" w:cs="Amiri" w:ascii="Amiri" w:hAnsi="Amiri"/>
          <w:color w:val="111111"/>
          <w:sz w:val="28"/>
          <w:szCs w:val="28"/>
          <w:lang w:bidi="ar-SA"/>
        </w:rPr>
        <w:t>13572</w:t>
      </w:r>
    </w:p>
    <w:p>
      <w:pPr>
        <w:pStyle w:val="BookText"/>
        <w:rPr/>
      </w:pPr>
      <w:r>
        <w:rPr>
          <w:rFonts w:ascii="IRNazanin" w:hAnsi="IRNazanin" w:eastAsia="IRNazanin"/>
          <w:color w:val="111111"/>
          <w:sz w:val="28"/>
          <w:sz w:val="28"/>
          <w:szCs w:val="28"/>
          <w:rtl w:val="true"/>
          <w:lang w:bidi="fa-IR"/>
        </w:rPr>
        <w:t xml:space="preserve">محمد صالح </w:t>
      </w:r>
      <w:r>
        <w:rPr>
          <w:rFonts w:eastAsia="IRNazanin" w:cs="IRNazanin"/>
          <w:color w:val="111111"/>
          <w:sz w:val="28"/>
          <w:szCs w:val="28"/>
          <w:lang w:bidi="fa-IR"/>
        </w:rPr>
        <w:t>13559/2</w:t>
      </w:r>
    </w:p>
    <w:p>
      <w:pPr>
        <w:pStyle w:val="BookText"/>
        <w:rPr/>
      </w:pPr>
      <w:r>
        <w:rPr>
          <w:rFonts w:ascii="IRNazanin" w:hAnsi="IRNazanin" w:eastAsia="IRNazanin"/>
          <w:color w:val="111111"/>
          <w:sz w:val="28"/>
          <w:sz w:val="28"/>
          <w:szCs w:val="28"/>
          <w:rtl w:val="true"/>
          <w:lang w:bidi="fa-IR"/>
        </w:rPr>
        <w:t xml:space="preserve">محمد امین بن فرج الله شوشتری </w:t>
      </w:r>
      <w:r>
        <w:rPr>
          <w:rFonts w:eastAsia="IRNazanin" w:cs="IRNazanin"/>
          <w:color w:val="111111"/>
          <w:sz w:val="28"/>
          <w:szCs w:val="28"/>
          <w:lang w:bidi="fa-IR"/>
        </w:rPr>
        <w:t>13634</w:t>
      </w:r>
    </w:p>
    <w:p>
      <w:pPr>
        <w:pStyle w:val="BookText"/>
        <w:rPr/>
      </w:pPr>
      <w:r>
        <w:rPr>
          <w:rFonts w:ascii="IRNazanin" w:hAnsi="IRNazanin" w:eastAsia="IRNazanin"/>
          <w:color w:val="111111"/>
          <w:sz w:val="28"/>
          <w:sz w:val="28"/>
          <w:szCs w:val="28"/>
          <w:rtl w:val="true"/>
          <w:lang w:bidi="fa-IR"/>
        </w:rPr>
        <w:t xml:space="preserve">محمد علی بن محمد شریف همدانی </w:t>
      </w:r>
      <w:r>
        <w:rPr>
          <w:rFonts w:eastAsia="IRNazanin" w:cs="IRNazanin"/>
          <w:color w:val="111111"/>
          <w:sz w:val="28"/>
          <w:szCs w:val="28"/>
          <w:lang w:bidi="fa-IR"/>
        </w:rPr>
        <w:t>13626</w:t>
      </w:r>
    </w:p>
    <w:p>
      <w:pPr>
        <w:pStyle w:val="BookText"/>
        <w:rPr/>
      </w:pPr>
      <w:r>
        <w:rPr>
          <w:rFonts w:ascii="IRNazanin" w:hAnsi="IRNazanin" w:eastAsia="IRNazanin"/>
          <w:color w:val="111111"/>
          <w:sz w:val="28"/>
          <w:sz w:val="28"/>
          <w:szCs w:val="28"/>
          <w:rtl w:val="true"/>
          <w:lang w:bidi="fa-IR"/>
        </w:rPr>
        <w:t xml:space="preserve">محمد بن محمد صادق </w:t>
      </w:r>
      <w:r>
        <w:rPr>
          <w:rFonts w:eastAsia="IRNazanin" w:cs="IRNazanin"/>
          <w:color w:val="111111"/>
          <w:sz w:val="28"/>
          <w:szCs w:val="28"/>
          <w:lang w:bidi="fa-IR"/>
        </w:rPr>
        <w:t>13635</w:t>
      </w:r>
    </w:p>
    <w:p>
      <w:pPr>
        <w:pStyle w:val="BookText"/>
        <w:rPr/>
      </w:pPr>
      <w:r>
        <w:rPr>
          <w:rFonts w:ascii="IRNazanin" w:hAnsi="IRNazanin" w:eastAsia="IRNazanin"/>
          <w:color w:val="111111"/>
          <w:sz w:val="28"/>
          <w:sz w:val="28"/>
          <w:szCs w:val="28"/>
          <w:rtl w:val="true"/>
          <w:lang w:bidi="fa-IR"/>
        </w:rPr>
        <w:t xml:space="preserve">محمد علی بن محمد مهدی هاشمی سمنانی </w:t>
      </w:r>
      <w:r>
        <w:rPr>
          <w:rFonts w:eastAsia="IRNazanin" w:cs="IRNazanin"/>
          <w:color w:val="111111"/>
          <w:sz w:val="28"/>
          <w:szCs w:val="28"/>
          <w:lang w:bidi="fa-IR"/>
        </w:rPr>
        <w:t>13542</w:t>
      </w:r>
    </w:p>
    <w:p>
      <w:pPr>
        <w:pStyle w:val="BookText"/>
        <w:rPr/>
      </w:pPr>
      <w:r>
        <w:rPr>
          <w:rFonts w:ascii="IRNazanin" w:hAnsi="IRNazanin" w:eastAsia="IRNazanin"/>
          <w:color w:val="111111"/>
          <w:sz w:val="28"/>
          <w:sz w:val="28"/>
          <w:szCs w:val="28"/>
          <w:rtl w:val="true"/>
          <w:lang w:bidi="fa-IR"/>
        </w:rPr>
        <w:t xml:space="preserve">محمد بن محمد صادق معروف به جناب </w:t>
      </w:r>
      <w:r>
        <w:rPr>
          <w:rFonts w:eastAsia="IRNazanin" w:cs="IRNazanin"/>
          <w:color w:val="111111"/>
          <w:sz w:val="28"/>
          <w:szCs w:val="28"/>
          <w:lang w:bidi="fa-IR"/>
        </w:rPr>
        <w:t>13504</w:t>
      </w:r>
    </w:p>
    <w:p>
      <w:pPr>
        <w:pStyle w:val="BookText"/>
        <w:rPr/>
      </w:pPr>
      <w:r>
        <w:rPr>
          <w:rFonts w:ascii="IRNazanin" w:hAnsi="IRNazanin" w:eastAsia="IRNazanin"/>
          <w:color w:val="111111"/>
          <w:sz w:val="28"/>
          <w:sz w:val="28"/>
          <w:szCs w:val="28"/>
          <w:rtl w:val="true"/>
          <w:lang w:bidi="fa-IR"/>
        </w:rPr>
        <w:t xml:space="preserve">محمد علی تفرشی؟ </w:t>
      </w:r>
      <w:r>
        <w:rPr>
          <w:rFonts w:eastAsia="IRNazanin" w:cs="IRNazanin"/>
          <w:color w:val="111111"/>
          <w:sz w:val="28"/>
          <w:szCs w:val="28"/>
          <w:lang w:bidi="fa-IR"/>
        </w:rPr>
        <w:t>13639/1</w:t>
      </w:r>
    </w:p>
    <w:p>
      <w:pPr>
        <w:pStyle w:val="BookText"/>
        <w:rPr/>
      </w:pPr>
      <w:r>
        <w:rPr>
          <w:rFonts w:ascii="IRNazanin" w:hAnsi="IRNazanin" w:eastAsia="IRNazanin"/>
          <w:color w:val="111111"/>
          <w:sz w:val="28"/>
          <w:sz w:val="28"/>
          <w:szCs w:val="28"/>
          <w:rtl w:val="true"/>
          <w:lang w:bidi="fa-IR"/>
        </w:rPr>
        <w:t xml:space="preserve">محمد بن محمد علی نوری </w:t>
      </w:r>
      <w:r>
        <w:rPr>
          <w:rFonts w:eastAsia="IRNazanin" w:cs="IRNazanin"/>
          <w:color w:val="111111"/>
          <w:sz w:val="28"/>
          <w:szCs w:val="28"/>
          <w:lang w:bidi="fa-IR"/>
        </w:rPr>
        <w:t>13628</w:t>
      </w:r>
    </w:p>
    <w:p>
      <w:pPr>
        <w:pStyle w:val="BookText"/>
        <w:rPr/>
      </w:pPr>
      <w:r>
        <w:rPr>
          <w:rFonts w:ascii="IRNazanin" w:hAnsi="IRNazanin" w:eastAsia="IRNazanin"/>
          <w:color w:val="111111"/>
          <w:sz w:val="28"/>
          <w:sz w:val="28"/>
          <w:szCs w:val="28"/>
          <w:rtl w:val="true"/>
          <w:lang w:bidi="fa-IR"/>
        </w:rPr>
        <w:t xml:space="preserve">محمد علی طبیب ولد مرحوم آقا میرزا حسن طبیب آقا لربیگی </w:t>
      </w:r>
      <w:r>
        <w:rPr>
          <w:rFonts w:eastAsia="IRNazanin" w:cs="IRNazanin"/>
          <w:color w:val="111111"/>
          <w:sz w:val="28"/>
          <w:szCs w:val="28"/>
          <w:lang w:bidi="fa-IR"/>
        </w:rPr>
        <w:t>13742</w:t>
      </w:r>
    </w:p>
    <w:p>
      <w:pPr>
        <w:pStyle w:val="BookText"/>
        <w:rPr/>
      </w:pPr>
      <w:r>
        <w:rPr>
          <w:rFonts w:ascii="IRNazanin" w:hAnsi="IRNazanin" w:eastAsia="IRNazanin"/>
          <w:color w:val="111111"/>
          <w:sz w:val="28"/>
          <w:sz w:val="28"/>
          <w:szCs w:val="28"/>
          <w:rtl w:val="true"/>
          <w:lang w:bidi="fa-IR"/>
        </w:rPr>
        <w:t xml:space="preserve">محمد تقی بن عبدالحسین مازندرانی مشهدسری </w:t>
      </w:r>
      <w:r>
        <w:rPr>
          <w:rFonts w:eastAsia="IRNazanin" w:cs="IRNazanin"/>
          <w:color w:val="111111"/>
          <w:sz w:val="28"/>
          <w:szCs w:val="28"/>
          <w:lang w:bidi="fa-IR"/>
        </w:rPr>
        <w:t>13531</w:t>
      </w:r>
    </w:p>
    <w:p>
      <w:pPr>
        <w:pStyle w:val="BookText"/>
        <w:rPr/>
      </w:pPr>
      <w:r>
        <w:rPr>
          <w:rFonts w:ascii="IRNazanin" w:hAnsi="IRNazanin" w:eastAsia="IRNazanin"/>
          <w:color w:val="111111"/>
          <w:sz w:val="28"/>
          <w:sz w:val="28"/>
          <w:szCs w:val="28"/>
          <w:rtl w:val="true"/>
          <w:lang w:bidi="fa-IR"/>
        </w:rPr>
        <w:t xml:space="preserve">محمد قدیر فرحزادی </w:t>
      </w:r>
      <w:r>
        <w:rPr>
          <w:rFonts w:eastAsia="IRNazanin" w:cs="IRNazanin"/>
          <w:color w:val="111111"/>
          <w:sz w:val="28"/>
          <w:szCs w:val="28"/>
          <w:lang w:bidi="fa-IR"/>
        </w:rPr>
        <w:t>13746/2</w:t>
      </w:r>
    </w:p>
    <w:p>
      <w:pPr>
        <w:pStyle w:val="BookText"/>
        <w:rPr/>
      </w:pPr>
      <w:r>
        <w:rPr>
          <w:rFonts w:ascii="IRNazanin" w:hAnsi="IRNazanin" w:eastAsia="IRNazanin"/>
          <w:color w:val="111111"/>
          <w:sz w:val="28"/>
          <w:sz w:val="28"/>
          <w:szCs w:val="28"/>
          <w:rtl w:val="true"/>
          <w:lang w:bidi="fa-IR"/>
        </w:rPr>
        <w:t xml:space="preserve">محمد تقی بن محمدرضا نفرشی </w:t>
      </w:r>
      <w:r>
        <w:rPr>
          <w:rFonts w:eastAsia="IRNazanin" w:cs="IRNazanin"/>
          <w:color w:val="111111"/>
          <w:sz w:val="28"/>
          <w:szCs w:val="28"/>
          <w:lang w:bidi="fa-IR"/>
        </w:rPr>
        <w:t>13507</w:t>
      </w:r>
    </w:p>
    <w:p>
      <w:pPr>
        <w:pStyle w:val="BookText"/>
        <w:rPr/>
      </w:pPr>
      <w:r>
        <w:rPr>
          <w:rFonts w:ascii="IRNazanin" w:hAnsi="IRNazanin" w:eastAsia="IRNazanin"/>
          <w:color w:val="111111"/>
          <w:sz w:val="28"/>
          <w:sz w:val="28"/>
          <w:szCs w:val="28"/>
          <w:rtl w:val="true"/>
          <w:lang w:bidi="fa-IR"/>
        </w:rPr>
        <w:t xml:space="preserve">محمد کاظم بن محمد رحیم </w:t>
      </w:r>
      <w:r>
        <w:rPr>
          <w:rFonts w:eastAsia="IRNazanin" w:cs="IRNazanin"/>
          <w:color w:val="111111"/>
          <w:sz w:val="28"/>
          <w:szCs w:val="28"/>
          <w:lang w:bidi="fa-IR"/>
        </w:rPr>
        <w:t>13590/1</w:t>
      </w:r>
    </w:p>
    <w:p>
      <w:pPr>
        <w:pStyle w:val="BookText"/>
        <w:rPr/>
      </w:pP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lang w:bidi="fa-IR"/>
        </w:rPr>
        <w:t>13773/2</w:t>
      </w:r>
    </w:p>
    <w:p>
      <w:pPr>
        <w:pStyle w:val="BookText"/>
        <w:rPr/>
      </w:pPr>
      <w:r>
        <w:rPr>
          <w:rFonts w:ascii="IRNazanin" w:hAnsi="IRNazanin" w:eastAsia="IRNazanin"/>
          <w:color w:val="111111"/>
          <w:sz w:val="28"/>
          <w:sz w:val="28"/>
          <w:szCs w:val="28"/>
          <w:rtl w:val="true"/>
          <w:lang w:bidi="fa-IR"/>
        </w:rPr>
        <w:t xml:space="preserve">محمد کاظم سروی سیلانی اصل </w:t>
      </w:r>
      <w:r>
        <w:rPr>
          <w:rFonts w:eastAsia="IRNazanin" w:cs="IRNazanin"/>
          <w:color w:val="111111"/>
          <w:sz w:val="28"/>
          <w:szCs w:val="28"/>
          <w:lang w:bidi="fa-IR"/>
        </w:rPr>
        <w:t>13723</w:t>
      </w:r>
    </w:p>
    <w:p>
      <w:pPr>
        <w:pStyle w:val="BookText"/>
        <w:rPr/>
      </w:pPr>
      <w:r>
        <w:rPr>
          <w:rFonts w:ascii="IRNazanin" w:hAnsi="IRNazanin" w:eastAsia="IRNazanin"/>
          <w:color w:val="111111"/>
          <w:sz w:val="28"/>
          <w:sz w:val="28"/>
          <w:szCs w:val="28"/>
          <w:rtl w:val="true"/>
          <w:lang w:bidi="fa-IR"/>
        </w:rPr>
        <w:t xml:space="preserve">محمد حسین بن محمد مومن مازندرانی </w:t>
      </w:r>
      <w:r>
        <w:rPr>
          <w:rFonts w:eastAsia="IRNazanin" w:cs="IRNazanin"/>
          <w:color w:val="111111"/>
          <w:sz w:val="28"/>
          <w:szCs w:val="28"/>
          <w:lang w:bidi="fa-IR"/>
        </w:rPr>
        <w:t>13725/1</w:t>
      </w:r>
    </w:p>
    <w:p>
      <w:pPr>
        <w:pStyle w:val="BookText"/>
        <w:rPr/>
      </w:pPr>
      <w:r>
        <w:rPr>
          <w:rFonts w:ascii="IRNazanin" w:hAnsi="IRNazanin" w:eastAsia="IRNazanin"/>
          <w:color w:val="111111"/>
          <w:sz w:val="28"/>
          <w:sz w:val="28"/>
          <w:szCs w:val="28"/>
          <w:rtl w:val="true"/>
          <w:lang w:bidi="fa-IR"/>
        </w:rPr>
        <w:t xml:space="preserve">محمد مهدی بن لطف الله علوی </w:t>
      </w:r>
      <w:r>
        <w:rPr>
          <w:rFonts w:eastAsia="IRNazanin" w:cs="IRNazanin"/>
          <w:color w:val="111111"/>
          <w:sz w:val="28"/>
          <w:szCs w:val="28"/>
          <w:lang w:bidi="fa-IR"/>
        </w:rPr>
        <w:t>13630/2</w:t>
      </w:r>
    </w:p>
    <w:p>
      <w:pPr>
        <w:pStyle w:val="BookText"/>
        <w:rPr/>
      </w:pPr>
      <w:r>
        <w:rPr>
          <w:rFonts w:ascii="IRNazanin" w:hAnsi="IRNazanin" w:eastAsia="IRNazanin"/>
          <w:color w:val="111111"/>
          <w:sz w:val="28"/>
          <w:sz w:val="28"/>
          <w:szCs w:val="28"/>
          <w:rtl w:val="true"/>
          <w:lang w:bidi="fa-IR"/>
        </w:rPr>
        <w:t>محمد حسین اشتیابی بن محمد مومن نخعی</w:t>
      </w:r>
    </w:p>
    <w:p>
      <w:pPr>
        <w:pStyle w:val="BookText"/>
        <w:rPr/>
      </w:pPr>
      <w:r>
        <w:rPr>
          <w:rFonts w:ascii="IRNazanin" w:hAnsi="IRNazanin" w:eastAsia="IRNazanin"/>
          <w:color w:val="111111"/>
          <w:sz w:val="28"/>
          <w:sz w:val="28"/>
          <w:szCs w:val="28"/>
          <w:rtl w:val="true"/>
          <w:lang w:bidi="fa-IR"/>
        </w:rPr>
        <w:t xml:space="preserve">محمد مهدی معروف به پیرمراد </w:t>
      </w:r>
      <w:r>
        <w:rPr>
          <w:rFonts w:eastAsia="IRNazanin" w:cs="IRNazanin"/>
          <w:color w:val="111111"/>
          <w:sz w:val="28"/>
          <w:szCs w:val="28"/>
          <w:lang w:bidi="fa-IR"/>
        </w:rPr>
        <w:t>13676</w:t>
      </w:r>
    </w:p>
    <w:p>
      <w:pPr>
        <w:pStyle w:val="BookText"/>
        <w:rPr/>
      </w:pPr>
      <w:r>
        <w:rPr>
          <w:rFonts w:ascii="IRNazanin" w:hAnsi="IRNazanin" w:eastAsia="IRNazanin"/>
          <w:color w:val="111111"/>
          <w:sz w:val="28"/>
          <w:sz w:val="28"/>
          <w:szCs w:val="28"/>
          <w:rtl w:val="true"/>
          <w:lang w:bidi="fa-IR"/>
        </w:rPr>
        <w:t xml:space="preserve">محمد حسین بن زین العابدين </w:t>
      </w:r>
      <w:r>
        <w:rPr>
          <w:rFonts w:eastAsia="IRNazanin" w:cs="IRNazanin"/>
          <w:color w:val="111111"/>
          <w:sz w:val="28"/>
          <w:szCs w:val="28"/>
          <w:lang w:bidi="fa-IR"/>
        </w:rPr>
        <w:t>13581/1</w:t>
      </w:r>
    </w:p>
    <w:p>
      <w:pPr>
        <w:pStyle w:val="BookText"/>
        <w:rPr/>
      </w:pPr>
      <w:r>
        <w:rPr>
          <w:rFonts w:ascii="IRNazanin" w:hAnsi="IRNazanin" w:eastAsia="IRNazanin"/>
          <w:color w:val="111111"/>
          <w:sz w:val="28"/>
          <w:sz w:val="28"/>
          <w:szCs w:val="28"/>
          <w:rtl w:val="true"/>
          <w:lang w:bidi="fa-IR"/>
        </w:rPr>
        <w:t xml:space="preserve">محمد مهدی ولد حاجی علی بیک عطار </w:t>
      </w:r>
      <w:r>
        <w:rPr>
          <w:rFonts w:eastAsia="IRNazanin" w:cs="IRNazanin"/>
          <w:color w:val="111111"/>
          <w:sz w:val="28"/>
          <w:szCs w:val="28"/>
          <w:lang w:bidi="fa-IR"/>
        </w:rPr>
        <w:t>13728/3</w:t>
      </w:r>
    </w:p>
    <w:p>
      <w:pPr>
        <w:pStyle w:val="BookText"/>
        <w:rPr/>
      </w:pPr>
      <w:r>
        <w:rPr>
          <w:rFonts w:ascii="IRNazanin" w:hAnsi="IRNazanin" w:eastAsia="IRNazanin"/>
          <w:color w:val="111111"/>
          <w:sz w:val="28"/>
          <w:sz w:val="28"/>
          <w:szCs w:val="28"/>
          <w:rtl w:val="true"/>
          <w:lang w:bidi="fa-IR"/>
        </w:rPr>
        <w:t xml:space="preserve">محمد حسین بن محمدرضی خادم </w:t>
      </w:r>
      <w:r>
        <w:rPr>
          <w:rFonts w:eastAsia="IRNazanin" w:cs="IRNazanin"/>
          <w:color w:val="111111"/>
          <w:sz w:val="28"/>
          <w:szCs w:val="28"/>
          <w:lang w:bidi="fa-IR"/>
        </w:rPr>
        <w:t>13701</w:t>
      </w:r>
    </w:p>
    <w:p>
      <w:pPr>
        <w:pStyle w:val="BookText"/>
        <w:rPr/>
      </w:pPr>
      <w:r>
        <w:rPr>
          <w:rFonts w:ascii="IRNazanin" w:hAnsi="IRNazanin" w:eastAsia="IRNazanin"/>
          <w:color w:val="111111"/>
          <w:sz w:val="28"/>
          <w:sz w:val="28"/>
          <w:szCs w:val="28"/>
          <w:rtl w:val="true"/>
          <w:lang w:bidi="fa-IR"/>
        </w:rPr>
        <w:t xml:space="preserve">محمد هادی بن ملا علی دوست </w:t>
      </w:r>
      <w:r>
        <w:rPr>
          <w:rFonts w:eastAsia="IRNazanin" w:cs="IRNazanin"/>
          <w:color w:val="111111"/>
          <w:sz w:val="28"/>
          <w:szCs w:val="28"/>
          <w:lang w:bidi="fa-IR"/>
        </w:rPr>
        <w:t>13664/1</w:t>
      </w:r>
    </w:p>
    <w:p>
      <w:pPr>
        <w:pStyle w:val="BookText"/>
        <w:rPr/>
      </w:pPr>
      <w:r>
        <w:rPr>
          <w:rFonts w:ascii="IRNazanin" w:hAnsi="IRNazanin" w:eastAsia="IRNazanin"/>
          <w:color w:val="111111"/>
          <w:sz w:val="28"/>
          <w:sz w:val="28"/>
          <w:szCs w:val="28"/>
          <w:rtl w:val="true"/>
          <w:lang w:bidi="fa-IR"/>
        </w:rPr>
        <w:t xml:space="preserve">محمد حسین کوزه کنانی </w:t>
      </w:r>
      <w:r>
        <w:rPr>
          <w:rFonts w:eastAsia="IRNazanin" w:cs="IRNazanin"/>
          <w:color w:val="111111"/>
          <w:sz w:val="28"/>
          <w:szCs w:val="28"/>
          <w:lang w:bidi="fa-IR"/>
        </w:rPr>
        <w:t>13576</w:t>
      </w:r>
    </w:p>
    <w:p>
      <w:pPr>
        <w:pStyle w:val="BookText"/>
        <w:rPr/>
      </w:pPr>
      <w:r>
        <w:rPr>
          <w:rFonts w:ascii="IRNazanin" w:hAnsi="IRNazanin" w:eastAsia="IRNazanin"/>
          <w:color w:val="111111"/>
          <w:sz w:val="28"/>
          <w:sz w:val="28"/>
          <w:szCs w:val="28"/>
          <w:rtl w:val="true"/>
          <w:lang w:bidi="fa-IR"/>
        </w:rPr>
        <w:t xml:space="preserve">محمدهادی بن میرزا احمد نخجوانی </w:t>
      </w:r>
      <w:r>
        <w:rPr>
          <w:rFonts w:eastAsia="IRNazanin" w:cs="IRNazanin"/>
          <w:color w:val="111111"/>
          <w:sz w:val="28"/>
          <w:szCs w:val="28"/>
          <w:lang w:bidi="fa-IR"/>
        </w:rPr>
        <w:t>13523/1</w:t>
      </w:r>
    </w:p>
    <w:p>
      <w:pPr>
        <w:pStyle w:val="BookText"/>
        <w:rPr/>
      </w:pPr>
      <w:r>
        <w:rPr>
          <w:rFonts w:ascii="IRNazanin" w:hAnsi="IRNazanin" w:eastAsia="IRNazanin"/>
          <w:color w:val="111111"/>
          <w:sz w:val="28"/>
          <w:sz w:val="28"/>
          <w:szCs w:val="28"/>
          <w:rtl w:val="true"/>
          <w:lang w:bidi="fa-IR"/>
        </w:rPr>
        <w:t xml:space="preserve">محمد حسین ملقب به خان عمو </w:t>
      </w:r>
      <w:r>
        <w:rPr>
          <w:rFonts w:eastAsia="IRNazanin" w:cs="IRNazanin"/>
          <w:color w:val="111111"/>
          <w:sz w:val="28"/>
          <w:szCs w:val="28"/>
          <w:lang w:bidi="fa-IR"/>
        </w:rPr>
        <w:t>13637</w:t>
      </w:r>
      <w:r>
        <w:rPr>
          <w:rFonts w:eastAsia="IRNazanin" w:cs="IRNazanin"/>
          <w:color w:val="111111"/>
          <w:sz w:val="28"/>
          <w:szCs w:val="28"/>
          <w:rtl w:val="true"/>
          <w:lang w:bidi="fa-IR"/>
        </w:rPr>
        <w:t xml:space="preserve"> </w:t>
      </w:r>
      <w:r>
        <w:rPr>
          <w:rFonts w:eastAsia="IRNazanin" w:cs="IRNazanin"/>
          <w:color w:val="111111"/>
          <w:sz w:val="28"/>
          <w:szCs w:val="28"/>
          <w:lang w:bidi="fa-IR"/>
        </w:rPr>
        <w:t>13523/3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13523/2</w:t>
      </w:r>
    </w:p>
    <w:p>
      <w:pPr>
        <w:pStyle w:val="BookText"/>
        <w:rPr/>
      </w:pPr>
      <w:r>
        <w:rPr>
          <w:rFonts w:ascii="IRNazanin" w:hAnsi="IRNazanin" w:eastAsia="IRNazanin"/>
          <w:color w:val="111111"/>
          <w:sz w:val="28"/>
          <w:sz w:val="28"/>
          <w:szCs w:val="28"/>
          <w:rtl w:val="true"/>
          <w:lang w:bidi="fa-IR"/>
        </w:rPr>
        <w:t xml:space="preserve">محمد خلف حاجی ابوالقاسم مزید آبادی </w:t>
      </w:r>
      <w:r>
        <w:rPr>
          <w:rFonts w:eastAsia="IRNazanin" w:cs="IRNazanin"/>
          <w:color w:val="111111"/>
          <w:sz w:val="28"/>
          <w:szCs w:val="28"/>
          <w:lang w:bidi="fa-IR"/>
        </w:rPr>
        <w:t>13772/1</w:t>
      </w:r>
    </w:p>
    <w:p>
      <w:pPr>
        <w:pStyle w:val="BookText"/>
        <w:rPr/>
      </w:pPr>
      <w:r>
        <w:rPr>
          <w:rFonts w:ascii="IRNazanin" w:hAnsi="IRNazanin" w:eastAsia="IRNazanin"/>
          <w:color w:val="111111"/>
          <w:sz w:val="28"/>
          <w:sz w:val="28"/>
          <w:szCs w:val="28"/>
          <w:rtl w:val="true"/>
          <w:lang w:bidi="fa-IR"/>
        </w:rPr>
        <w:t xml:space="preserve">ملا على بن عبدالله </w:t>
      </w:r>
      <w:r>
        <w:rPr>
          <w:rFonts w:eastAsia="IRNazanin" w:cs="IRNazanin"/>
          <w:color w:val="111111"/>
          <w:sz w:val="28"/>
          <w:szCs w:val="28"/>
          <w:lang w:bidi="fa-IR"/>
        </w:rPr>
        <w:t>13616/9</w:t>
      </w:r>
    </w:p>
    <w:p>
      <w:pPr>
        <w:pStyle w:val="BookText"/>
        <w:rPr/>
      </w:pPr>
      <w:r>
        <w:rPr>
          <w:rFonts w:ascii="IRNazanin" w:hAnsi="IRNazanin" w:eastAsia="IRNazanin"/>
          <w:color w:val="111111"/>
          <w:sz w:val="28"/>
          <w:sz w:val="28"/>
          <w:szCs w:val="28"/>
          <w:rtl w:val="true"/>
          <w:lang w:bidi="fa-IR"/>
        </w:rPr>
        <w:t xml:space="preserve">محمد رحیم بن محمد مقیم کندری ترشیزی </w:t>
      </w:r>
      <w:r>
        <w:rPr>
          <w:rFonts w:eastAsia="IRNazanin" w:cs="IRNazanin"/>
          <w:color w:val="111111"/>
          <w:sz w:val="28"/>
          <w:szCs w:val="28"/>
          <w:lang w:bidi="fa-IR"/>
        </w:rPr>
        <w:t>13670/1</w:t>
      </w:r>
    </w:p>
    <w:p>
      <w:pPr>
        <w:pStyle w:val="BookText"/>
        <w:rPr/>
      </w:pPr>
      <w:r>
        <w:rPr>
          <w:rFonts w:ascii="IRNazanin" w:hAnsi="IRNazanin" w:eastAsia="IRNazanin"/>
          <w:color w:val="111111"/>
          <w:sz w:val="28"/>
          <w:sz w:val="28"/>
          <w:szCs w:val="28"/>
          <w:rtl w:val="true"/>
          <w:lang w:bidi="fa-IR"/>
        </w:rPr>
        <w:t xml:space="preserve">محمد رضا بن عبدالرحیم </w:t>
      </w:r>
      <w:r>
        <w:rPr>
          <w:rFonts w:eastAsia="IRNazanin" w:cs="IRNazanin"/>
          <w:color w:val="111111"/>
          <w:sz w:val="28"/>
          <w:szCs w:val="28"/>
          <w:lang w:bidi="fa-IR"/>
        </w:rPr>
        <w:t>13751/2</w:t>
      </w:r>
    </w:p>
    <w:p>
      <w:pPr>
        <w:pStyle w:val="BookText"/>
        <w:rPr/>
      </w:pPr>
      <w:r>
        <w:rPr>
          <w:rFonts w:ascii="IRNazanin" w:hAnsi="IRNazanin" w:eastAsia="IRNazanin"/>
          <w:color w:val="111111"/>
          <w:sz w:val="28"/>
          <w:sz w:val="28"/>
          <w:szCs w:val="28"/>
          <w:rtl w:val="true"/>
          <w:lang w:bidi="fa-IR"/>
        </w:rPr>
        <w:t xml:space="preserve">میرزا ابو القاسم اخگر حیدرآبادی </w:t>
      </w:r>
      <w:r>
        <w:rPr>
          <w:rFonts w:eastAsia="IRNazanin" w:cs="IRNazanin"/>
          <w:color w:val="111111"/>
          <w:sz w:val="28"/>
          <w:szCs w:val="28"/>
          <w:lang w:bidi="fa-IR"/>
        </w:rPr>
        <w:t>13543</w:t>
      </w:r>
    </w:p>
    <w:p>
      <w:pPr>
        <w:pStyle w:val="BookText"/>
        <w:rPr/>
      </w:pPr>
      <w:r>
        <w:rPr>
          <w:rFonts w:ascii="IRNazanin" w:hAnsi="IRNazanin" w:eastAsia="IRNazanin"/>
          <w:color w:val="111111"/>
          <w:sz w:val="28"/>
          <w:sz w:val="28"/>
          <w:szCs w:val="28"/>
          <w:rtl w:val="true"/>
          <w:lang w:bidi="fa-IR"/>
        </w:rPr>
        <w:t xml:space="preserve">میرزا اسمعیل فرزند میرزا معصوم تفرشی </w:t>
      </w:r>
      <w:r>
        <w:rPr>
          <w:rFonts w:eastAsia="IRNazanin" w:cs="IRNazanin"/>
          <w:color w:val="111111"/>
          <w:sz w:val="28"/>
          <w:szCs w:val="28"/>
          <w:lang w:bidi="fa-IR"/>
        </w:rPr>
        <w:t>13574</w:t>
      </w:r>
    </w:p>
    <w:p>
      <w:pPr>
        <w:pStyle w:val="BookText"/>
        <w:rPr/>
      </w:pPr>
      <w:r>
        <w:rPr>
          <w:rFonts w:ascii="IRNazanin" w:hAnsi="IRNazanin" w:eastAsia="IRNazanin"/>
          <w:color w:val="111111"/>
          <w:sz w:val="28"/>
          <w:sz w:val="28"/>
          <w:szCs w:val="28"/>
          <w:rtl w:val="true"/>
          <w:lang w:bidi="fa-IR"/>
        </w:rPr>
        <w:t xml:space="preserve">میرزابابا فروغی؟ </w:t>
      </w:r>
      <w:r>
        <w:rPr>
          <w:rFonts w:eastAsia="IRNazanin" w:cs="IRNazanin"/>
          <w:color w:val="111111"/>
          <w:sz w:val="28"/>
          <w:szCs w:val="28"/>
          <w:lang w:bidi="fa-IR"/>
        </w:rPr>
        <w:t>13577</w:t>
      </w:r>
    </w:p>
    <w:p>
      <w:pPr>
        <w:pStyle w:val="BookText"/>
        <w:rPr/>
      </w:pPr>
      <w:r>
        <w:rPr>
          <w:rFonts w:ascii="IRNazanin" w:hAnsi="IRNazanin" w:eastAsia="IRNazanin"/>
          <w:color w:val="111111"/>
          <w:sz w:val="28"/>
          <w:sz w:val="28"/>
          <w:szCs w:val="28"/>
          <w:rtl w:val="true"/>
          <w:lang w:bidi="fa-IR"/>
        </w:rPr>
        <w:t xml:space="preserve">محمدرضابن علی ساوج بلاغی </w:t>
      </w:r>
      <w:r>
        <w:rPr>
          <w:rFonts w:eastAsia="IRNazanin" w:cs="IRNazanin"/>
          <w:color w:val="111111"/>
          <w:sz w:val="28"/>
          <w:szCs w:val="28"/>
          <w:lang w:bidi="fa-IR"/>
        </w:rPr>
        <w:t>13711</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باقر </w:t>
      </w:r>
      <w:r>
        <w:rPr>
          <w:rFonts w:eastAsia="IRNazanin" w:cs="IRNazanin"/>
          <w:color w:val="111111"/>
          <w:sz w:val="28"/>
          <w:szCs w:val="28"/>
          <w:lang w:bidi="fa-IR"/>
        </w:rPr>
        <w:t>135283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محمد حسین خان </w:t>
      </w:r>
      <w:r>
        <w:rPr>
          <w:rFonts w:eastAsia="IRNazanin" w:cs="IRNazanin"/>
          <w:color w:val="111111"/>
          <w:sz w:val="28"/>
          <w:szCs w:val="28"/>
          <w:lang w:bidi="fa-IR"/>
        </w:rPr>
        <w:t>13722</w:t>
      </w:r>
    </w:p>
    <w:p>
      <w:pPr>
        <w:pStyle w:val="BookText"/>
        <w:rPr/>
      </w:pPr>
      <w:r>
        <w:rPr>
          <w:rFonts w:ascii="IRNazanin" w:hAnsi="IRNazanin" w:eastAsia="IRNazanin"/>
          <w:color w:val="111111"/>
          <w:sz w:val="28"/>
          <w:sz w:val="28"/>
          <w:szCs w:val="28"/>
          <w:rtl w:val="true"/>
          <w:lang w:bidi="fa-IR"/>
        </w:rPr>
        <w:t xml:space="preserve">نصر الله بن علی کاظم زرزای </w:t>
      </w:r>
      <w:r>
        <w:rPr>
          <w:rFonts w:eastAsia="IRNazanin" w:cs="IRNazanin"/>
          <w:color w:val="111111"/>
          <w:sz w:val="28"/>
          <w:szCs w:val="28"/>
          <w:lang w:bidi="fa-IR"/>
        </w:rPr>
        <w:t>13763</w:t>
      </w:r>
    </w:p>
    <w:p>
      <w:pPr>
        <w:pStyle w:val="BookText"/>
        <w:rPr/>
      </w:pPr>
      <w:r>
        <w:rPr>
          <w:rFonts w:ascii="IRNazanin" w:hAnsi="IRNazanin" w:eastAsia="IRNazanin"/>
          <w:color w:val="111111"/>
          <w:sz w:val="28"/>
          <w:sz w:val="28"/>
          <w:szCs w:val="28"/>
          <w:rtl w:val="true"/>
          <w:lang w:bidi="fa-IR"/>
        </w:rPr>
        <w:t xml:space="preserve">نور الله بن محمود واعظ </w:t>
      </w:r>
      <w:r>
        <w:rPr>
          <w:rFonts w:eastAsia="IRNazanin" w:cs="IRNazanin"/>
          <w:color w:val="111111"/>
          <w:sz w:val="28"/>
          <w:szCs w:val="28"/>
          <w:lang w:bidi="fa-IR"/>
        </w:rPr>
        <w:t>13651</w:t>
      </w:r>
    </w:p>
    <w:p>
      <w:pPr>
        <w:pStyle w:val="BookText"/>
        <w:rPr/>
      </w:pPr>
      <w:r>
        <w:rPr>
          <w:rFonts w:ascii="IRNazanin" w:hAnsi="IRNazanin" w:eastAsia="IRNazanin"/>
          <w:color w:val="111111"/>
          <w:sz w:val="28"/>
          <w:sz w:val="28"/>
          <w:szCs w:val="28"/>
          <w:rtl w:val="true"/>
          <w:lang w:bidi="fa-IR"/>
        </w:rPr>
        <w:t xml:space="preserve">هادی بن حمید نهاوندی </w:t>
      </w:r>
      <w:r>
        <w:rPr>
          <w:rFonts w:eastAsia="IRNazanin" w:cs="IRNazanin"/>
          <w:color w:val="111111"/>
          <w:sz w:val="28"/>
          <w:szCs w:val="28"/>
          <w:lang w:bidi="fa-IR"/>
        </w:rPr>
        <w:t>13693</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13578</w:t>
      </w:r>
      <w:r>
        <w:rPr>
          <w:rFonts w:eastAsia="Amiri" w:cs="Amiri" w:ascii="Amiri" w:hAnsi="Amiri"/>
          <w:color w:val="111111"/>
          <w:sz w:val="28"/>
          <w:szCs w:val="28"/>
          <w:rtl w:val="true"/>
          <w:lang w:bidi="ar-SA"/>
        </w:rPr>
        <w:t xml:space="preserve"> </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8" w:name="pg9548_65430"/>
      <w:bookmarkStart w:id="1489" w:name="pg9548_65430"/>
      <w:bookmarkEnd w:id="1489"/>
    </w:p>
    <w:p>
      <w:pPr>
        <w:pStyle w:val="Heading3"/>
        <w:numPr>
          <w:ilvl w:val="2"/>
          <w:numId w:val="1"/>
        </w:numPr>
        <w:rPr/>
      </w:pPr>
      <w:bookmarkStart w:id="1490" w:name="pg9548_65430"/>
      <w:bookmarkStart w:id="1491" w:name="__RefHeading___Toc6834935_2870459653"/>
      <w:bookmarkStart w:id="1492" w:name="_Toc531"/>
      <w:bookmarkEnd w:id="1490"/>
      <w:bookmarkEnd w:id="1491"/>
      <w:r>
        <w:rPr>
          <w:rtl w:val="true"/>
        </w:rPr>
        <w:t>محل کتابت</w:t>
      </w:r>
      <w:bookmarkEnd w:id="1492"/>
    </w:p>
    <w:p>
      <w:pPr>
        <w:pStyle w:val="BookText"/>
        <w:rPr/>
      </w:pP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lang w:bidi="fa-IR"/>
        </w:rPr>
        <w:t>13796</w:t>
      </w:r>
    </w:p>
    <w:p>
      <w:pPr>
        <w:pStyle w:val="BookText"/>
        <w:rPr/>
      </w:pPr>
      <w:r>
        <w:rPr>
          <w:rFonts w:ascii="IRNazanin" w:hAnsi="IRNazanin" w:eastAsia="IRNazanin"/>
          <w:color w:val="111111"/>
          <w:sz w:val="28"/>
          <w:sz w:val="28"/>
          <w:szCs w:val="28"/>
          <w:rtl w:val="true"/>
          <w:lang w:bidi="fa-IR"/>
        </w:rPr>
        <w:t xml:space="preserve">اهرم تنگستان؟ </w:t>
      </w:r>
      <w:r>
        <w:rPr>
          <w:rFonts w:eastAsia="IRNazanin" w:cs="IRNazanin"/>
          <w:color w:val="111111"/>
          <w:sz w:val="28"/>
          <w:szCs w:val="28"/>
          <w:lang w:bidi="fa-IR"/>
        </w:rPr>
        <w:t>13744</w:t>
      </w:r>
    </w:p>
    <w:p>
      <w:pPr>
        <w:pStyle w:val="BookText"/>
        <w:rPr/>
      </w:pPr>
      <w:r>
        <w:rPr>
          <w:rFonts w:ascii="IRNazanin" w:hAnsi="IRNazanin" w:eastAsia="IRNazanin"/>
          <w:color w:val="111111"/>
          <w:sz w:val="28"/>
          <w:sz w:val="28"/>
          <w:szCs w:val="28"/>
          <w:rtl w:val="true"/>
          <w:lang w:bidi="fa-IR"/>
        </w:rPr>
        <w:t xml:space="preserve">بروجن چهار محال </w:t>
      </w:r>
      <w:r>
        <w:rPr>
          <w:rFonts w:eastAsia="IRNazanin" w:cs="IRNazanin"/>
          <w:color w:val="111111"/>
          <w:sz w:val="28"/>
          <w:szCs w:val="28"/>
          <w:lang w:bidi="fa-IR"/>
        </w:rPr>
        <w:t>13673/1</w:t>
      </w:r>
    </w:p>
    <w:p>
      <w:pPr>
        <w:pStyle w:val="BookText"/>
        <w:rPr/>
      </w:pP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13604</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13519</w:t>
      </w:r>
    </w:p>
    <w:p>
      <w:pPr>
        <w:pStyle w:val="BookText"/>
        <w:rPr/>
      </w:pPr>
      <w:r>
        <w:rPr>
          <w:rFonts w:ascii="IRNazanin" w:hAnsi="IRNazanin" w:eastAsia="IRNazanin"/>
          <w:color w:val="111111"/>
          <w:sz w:val="28"/>
          <w:sz w:val="28"/>
          <w:szCs w:val="28"/>
          <w:rtl w:val="true"/>
          <w:lang w:bidi="fa-IR"/>
        </w:rPr>
        <w:t xml:space="preserve">تنکابن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سلیمانیه</w:t>
      </w:r>
      <w:r>
        <w:rPr>
          <w:rFonts w:eastAsia="IRNazanin" w:cs="IRNazanin"/>
          <w:color w:val="111111"/>
          <w:sz w:val="28"/>
          <w:szCs w:val="28"/>
          <w:rtl w:val="true"/>
          <w:lang w:bidi="fa-IR"/>
        </w:rPr>
        <w:t xml:space="preserve">) </w:t>
      </w:r>
      <w:r>
        <w:rPr>
          <w:rFonts w:eastAsia="IRNazanin" w:cs="IRNazanin"/>
          <w:color w:val="111111"/>
          <w:sz w:val="28"/>
          <w:szCs w:val="28"/>
          <w:lang w:bidi="fa-IR"/>
        </w:rPr>
        <w:t>13713/1</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13766/1</w:t>
      </w:r>
      <w:r>
        <w:rPr>
          <w:rFonts w:eastAsia="IRNazanin" w:cs="IRNazanin"/>
          <w:color w:val="111111"/>
          <w:sz w:val="28"/>
          <w:szCs w:val="28"/>
          <w:rtl w:val="true"/>
          <w:lang w:bidi="fa-IR"/>
        </w:rPr>
        <w:t xml:space="preserve"> </w:t>
      </w:r>
      <w:r>
        <w:rPr>
          <w:rFonts w:eastAsia="IRNazanin" w:cs="IRNazanin"/>
          <w:color w:val="111111"/>
          <w:sz w:val="28"/>
          <w:szCs w:val="28"/>
          <w:lang w:bidi="fa-IR"/>
        </w:rPr>
        <w:t>13535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13766/2</w:t>
      </w:r>
    </w:p>
    <w:p>
      <w:p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lang w:bidi="fa-IR"/>
        </w:rPr>
        <w:t>13737/2</w:t>
      </w:r>
    </w:p>
    <w:p>
      <w:pPr>
        <w:pStyle w:val="BookText"/>
        <w:rPr/>
      </w:pP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lang w:bidi="fa-IR"/>
        </w:rPr>
        <w:t>13560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13532</w:t>
      </w:r>
    </w:p>
    <w:p>
      <w:pPr>
        <w:pStyle w:val="BookText"/>
        <w:rPr/>
      </w:pPr>
      <w:r>
        <w:rPr>
          <w:rFonts w:ascii="IRNazanin" w:hAnsi="IRNazanin" w:eastAsia="IRNazanin"/>
          <w:color w:val="111111"/>
          <w:sz w:val="28"/>
          <w:sz w:val="28"/>
          <w:szCs w:val="28"/>
          <w:rtl w:val="true"/>
          <w:lang w:bidi="fa-IR"/>
        </w:rPr>
        <w:t xml:space="preserve">خورهیزک؟ </w:t>
      </w:r>
      <w:r>
        <w:rPr>
          <w:rFonts w:eastAsia="IRNazanin" w:cs="IRNazanin"/>
          <w:color w:val="111111"/>
          <w:sz w:val="28"/>
          <w:szCs w:val="28"/>
          <w:lang w:bidi="fa-IR"/>
        </w:rPr>
        <w:t>13715/1</w:t>
      </w:r>
    </w:p>
    <w:p>
      <w:pPr>
        <w:pStyle w:val="BookText"/>
        <w:rPr/>
      </w:pPr>
      <w:r>
        <w:rPr>
          <w:rFonts w:ascii="IRNazanin" w:hAnsi="IRNazanin" w:eastAsia="IRNazanin"/>
          <w:color w:val="111111"/>
          <w:sz w:val="28"/>
          <w:sz w:val="28"/>
          <w:szCs w:val="28"/>
          <w:rtl w:val="true"/>
          <w:lang w:bidi="fa-IR"/>
        </w:rPr>
        <w:t xml:space="preserve">دارالخلافه طهران </w:t>
      </w:r>
      <w:r>
        <w:rPr>
          <w:rFonts w:eastAsia="IRNazanin" w:cs="IRNazanin"/>
          <w:color w:val="111111"/>
          <w:sz w:val="28"/>
          <w:szCs w:val="28"/>
          <w:lang w:bidi="fa-IR"/>
        </w:rPr>
        <w:t>13685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13624</w:t>
      </w:r>
    </w:p>
    <w:p>
      <w:pPr>
        <w:pStyle w:val="BookText"/>
        <w:rPr/>
      </w:pPr>
      <w:r>
        <w:rPr>
          <w:rFonts w:ascii="IRNazanin" w:hAnsi="IRNazanin" w:eastAsia="IRNazanin"/>
          <w:color w:val="111111"/>
          <w:sz w:val="28"/>
          <w:sz w:val="28"/>
          <w:szCs w:val="28"/>
          <w:rtl w:val="true"/>
          <w:lang w:bidi="fa-IR"/>
        </w:rPr>
        <w:t xml:space="preserve">سفارت پاریس؟ </w:t>
      </w:r>
      <w:r>
        <w:rPr>
          <w:rFonts w:eastAsia="IRNazanin" w:cs="IRNazanin"/>
          <w:color w:val="111111"/>
          <w:sz w:val="28"/>
          <w:szCs w:val="28"/>
          <w:lang w:bidi="fa-IR"/>
        </w:rPr>
        <w:t>13652</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lang w:bidi="fa-IR"/>
        </w:rPr>
        <w:t>13577</w:t>
      </w:r>
    </w:p>
    <w:p>
      <w:pPr>
        <w:pStyle w:val="BookText"/>
        <w:rPr/>
      </w:pPr>
      <w:r>
        <w:rPr>
          <w:rFonts w:ascii="IRNazanin" w:hAnsi="IRNazanin" w:eastAsia="IRNazanin"/>
          <w:color w:val="111111"/>
          <w:sz w:val="28"/>
          <w:sz w:val="28"/>
          <w:szCs w:val="28"/>
          <w:rtl w:val="true"/>
          <w:lang w:bidi="fa-IR"/>
        </w:rPr>
        <w:t xml:space="preserve">سنندج </w:t>
      </w:r>
      <w:r>
        <w:rPr>
          <w:rFonts w:eastAsia="IRNazanin" w:cs="IRNazanin"/>
          <w:color w:val="111111"/>
          <w:sz w:val="28"/>
          <w:szCs w:val="28"/>
          <w:lang w:bidi="fa-IR"/>
        </w:rPr>
        <w:t>13645</w:t>
      </w:r>
    </w:p>
    <w:p>
      <w:pPr>
        <w:pStyle w:val="BookText"/>
        <w:rPr/>
      </w:pPr>
      <w:r>
        <w:rPr>
          <w:rFonts w:ascii="IRNazanin" w:hAnsi="IRNazanin" w:eastAsia="IRNazanin"/>
          <w:color w:val="111111"/>
          <w:sz w:val="28"/>
          <w:sz w:val="28"/>
          <w:szCs w:val="28"/>
          <w:rtl w:val="true"/>
          <w:lang w:bidi="fa-IR"/>
        </w:rPr>
        <w:t xml:space="preserve">شاهسون؟ </w:t>
      </w:r>
      <w:r>
        <w:rPr>
          <w:rFonts w:eastAsia="IRNazanin" w:cs="IRNazanin"/>
          <w:color w:val="111111"/>
          <w:sz w:val="28"/>
          <w:szCs w:val="28"/>
          <w:lang w:bidi="fa-IR"/>
        </w:rPr>
        <w:t>13757/1</w:t>
      </w:r>
    </w:p>
    <w:p>
      <w:pPr>
        <w:pStyle w:val="BookText"/>
        <w:rPr/>
      </w:pPr>
      <w:r>
        <w:rPr>
          <w:rFonts w:ascii="IRNazanin" w:hAnsi="IRNazanin" w:eastAsia="IRNazanin"/>
          <w:color w:val="111111"/>
          <w:sz w:val="28"/>
          <w:sz w:val="28"/>
          <w:szCs w:val="28"/>
          <w:rtl w:val="true"/>
          <w:lang w:bidi="fa-IR"/>
        </w:rPr>
        <w:t xml:space="preserve">شهراب </w:t>
      </w:r>
      <w:r>
        <w:rPr>
          <w:rFonts w:eastAsia="IRNazanin" w:cs="IRNazanin"/>
          <w:color w:val="111111"/>
          <w:sz w:val="28"/>
          <w:szCs w:val="28"/>
          <w:lang w:bidi="fa-IR"/>
        </w:rPr>
        <w:t>13756/2</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13619</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13568/2</w:t>
      </w:r>
    </w:p>
    <w:p>
      <w:pPr>
        <w:pStyle w:val="BookText"/>
        <w:rPr/>
      </w:pPr>
      <w:r>
        <w:rPr>
          <w:rFonts w:ascii="IRNazanin" w:hAnsi="IRNazanin" w:eastAsia="IRNazanin"/>
          <w:color w:val="111111"/>
          <w:sz w:val="28"/>
          <w:sz w:val="28"/>
          <w:szCs w:val="28"/>
          <w:rtl w:val="true"/>
          <w:lang w:bidi="fa-IR"/>
        </w:rPr>
        <w:t xml:space="preserve">قریه جرقویه </w:t>
      </w:r>
      <w:r>
        <w:rPr>
          <w:rFonts w:eastAsia="IRNazanin" w:cs="IRNazanin"/>
          <w:color w:val="111111"/>
          <w:sz w:val="28"/>
          <w:szCs w:val="28"/>
          <w:lang w:bidi="fa-IR"/>
        </w:rPr>
        <w:t>13536</w:t>
      </w:r>
    </w:p>
    <w:p>
      <w:pPr>
        <w:pStyle w:val="BookText"/>
        <w:rPr/>
      </w:pPr>
      <w:r>
        <w:rPr>
          <w:rFonts w:ascii="IRNazanin" w:hAnsi="IRNazanin" w:eastAsia="IRNazanin"/>
          <w:color w:val="111111"/>
          <w:sz w:val="28"/>
          <w:sz w:val="28"/>
          <w:szCs w:val="28"/>
          <w:rtl w:val="true"/>
          <w:lang w:bidi="fa-IR"/>
        </w:rPr>
        <w:t xml:space="preserve">قریه سنگستان </w:t>
      </w:r>
      <w:r>
        <w:rPr>
          <w:rFonts w:eastAsia="IRNazanin" w:cs="IRNazanin"/>
          <w:color w:val="111111"/>
          <w:sz w:val="28"/>
          <w:szCs w:val="28"/>
          <w:lang w:bidi="fa-IR"/>
        </w:rPr>
        <w:t>13751/2</w:t>
      </w:r>
    </w:p>
    <w:p>
      <w:pPr>
        <w:pStyle w:val="BookText"/>
        <w:rPr/>
      </w:pPr>
      <w:r>
        <w:rPr>
          <w:rFonts w:ascii="IRNazanin" w:hAnsi="IRNazanin" w:eastAsia="IRNazanin"/>
          <w:color w:val="111111"/>
          <w:sz w:val="28"/>
          <w:sz w:val="28"/>
          <w:szCs w:val="28"/>
          <w:rtl w:val="true"/>
          <w:lang w:bidi="fa-IR"/>
        </w:rPr>
        <w:t xml:space="preserve">قریه سینک از قراء طهران </w:t>
      </w:r>
      <w:r>
        <w:rPr>
          <w:rFonts w:eastAsia="IRNazanin" w:cs="IRNazanin"/>
          <w:color w:val="111111"/>
          <w:sz w:val="28"/>
          <w:szCs w:val="28"/>
          <w:lang w:bidi="fa-IR"/>
        </w:rPr>
        <w:t>13628</w:t>
      </w:r>
    </w:p>
    <w:p>
      <w:pPr>
        <w:pStyle w:val="BookText"/>
        <w:rPr/>
      </w:pPr>
      <w:r>
        <w:rPr>
          <w:rFonts w:ascii="IRNazanin" w:hAnsi="IRNazanin" w:eastAsia="IRNazanin"/>
          <w:color w:val="111111"/>
          <w:sz w:val="28"/>
          <w:sz w:val="28"/>
          <w:szCs w:val="28"/>
          <w:rtl w:val="true"/>
          <w:lang w:bidi="fa-IR"/>
        </w:rPr>
        <w:t xml:space="preserve">قریه مزید آباد </w:t>
      </w:r>
      <w:r>
        <w:rPr>
          <w:rFonts w:eastAsia="IRNazanin" w:cs="IRNazanin"/>
          <w:color w:val="111111"/>
          <w:sz w:val="28"/>
          <w:szCs w:val="28"/>
          <w:lang w:bidi="fa-IR"/>
        </w:rPr>
        <w:t>13772/1</w:t>
      </w:r>
    </w:p>
    <w:p>
      <w:pPr>
        <w:pStyle w:val="BookText"/>
        <w:rPr/>
      </w:pP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lang w:bidi="fa-IR"/>
        </w:rPr>
        <w:t>13567</w:t>
      </w:r>
    </w:p>
    <w:p>
      <w:pPr>
        <w:pStyle w:val="BookText"/>
        <w:rPr/>
      </w:pPr>
      <w:r>
        <w:rPr>
          <w:rFonts w:ascii="IRNazanin" w:hAnsi="IRNazanin" w:eastAsia="IRNazanin"/>
          <w:color w:val="111111"/>
          <w:sz w:val="28"/>
          <w:sz w:val="28"/>
          <w:szCs w:val="28"/>
          <w:rtl w:val="true"/>
          <w:lang w:bidi="fa-IR"/>
        </w:rPr>
        <w:t>کلات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کبود گنبد </w:t>
      </w:r>
      <w:r>
        <w:rPr>
          <w:rFonts w:eastAsia="IRNazanin" w:cs="IRNazanin"/>
          <w:color w:val="111111"/>
          <w:sz w:val="28"/>
          <w:szCs w:val="28"/>
          <w:lang w:bidi="fa-IR"/>
        </w:rPr>
        <w:t>13526/3</w:t>
      </w:r>
    </w:p>
    <w:p>
      <w:pPr>
        <w:pStyle w:val="BookText"/>
        <w:rPr/>
      </w:pPr>
      <w:r>
        <w:rPr>
          <w:rFonts w:ascii="IRNazanin" w:hAnsi="IRNazanin" w:eastAsia="IRNazanin"/>
          <w:color w:val="111111"/>
          <w:sz w:val="28"/>
          <w:sz w:val="28"/>
          <w:szCs w:val="28"/>
          <w:rtl w:val="true"/>
          <w:lang w:bidi="fa-IR"/>
        </w:rPr>
        <w:t xml:space="preserve">کلات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نادری </w:t>
      </w:r>
      <w:r>
        <w:rPr>
          <w:rFonts w:eastAsia="IRNazanin" w:cs="IRNazanin"/>
          <w:color w:val="111111"/>
          <w:sz w:val="28"/>
          <w:szCs w:val="28"/>
          <w:lang w:bidi="fa-IR"/>
        </w:rPr>
        <w:t>13766/2</w:t>
      </w:r>
    </w:p>
    <w:p>
      <w:pPr>
        <w:pStyle w:val="BookText"/>
        <w:rPr/>
      </w:pPr>
      <w:r>
        <w:rPr>
          <w:rFonts w:ascii="Amiri" w:hAnsi="Amiri" w:eastAsia="Amiri" w:cs="Amiri"/>
          <w:color w:val="111111"/>
          <w:sz w:val="28"/>
          <w:sz w:val="28"/>
          <w:szCs w:val="28"/>
          <w:rtl w:val="true"/>
          <w:lang w:bidi="ar-SA"/>
        </w:rPr>
        <w:t xml:space="preserve">لكهنو </w:t>
      </w:r>
      <w:r>
        <w:rPr>
          <w:rFonts w:eastAsia="Amiri" w:cs="Amiri" w:ascii="Amiri" w:hAnsi="Amiri"/>
          <w:color w:val="111111"/>
          <w:sz w:val="28"/>
          <w:szCs w:val="28"/>
          <w:lang w:bidi="ar-SA"/>
        </w:rPr>
        <w:t>13761</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13766/1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13535</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13566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دار الشفاء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13768/4</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13712/1</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13739/4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13622/1</w:t>
      </w:r>
      <w:r>
        <w:rPr>
          <w:rFonts w:eastAsia="IRNazanin" w:cs="IRNazanin"/>
          <w:color w:val="111111"/>
          <w:sz w:val="28"/>
          <w:szCs w:val="28"/>
          <w:rtl w:val="true"/>
          <w:lang w:bidi="fa-IR"/>
        </w:rPr>
        <w:t xml:space="preserve"> </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3" w:name="pg9548_65434"/>
      <w:bookmarkStart w:id="1494" w:name="pg9548_65434"/>
      <w:bookmarkEnd w:id="1494"/>
    </w:p>
    <w:p>
      <w:pPr>
        <w:pStyle w:val="Heading3"/>
        <w:numPr>
          <w:ilvl w:val="2"/>
          <w:numId w:val="1"/>
        </w:numPr>
        <w:rPr/>
      </w:pPr>
      <w:bookmarkStart w:id="1495" w:name="pg9548_65434"/>
      <w:bookmarkStart w:id="1496" w:name="__RefHeading___Toc6834937_2870459653"/>
      <w:bookmarkStart w:id="1497" w:name="_Toc532"/>
      <w:bookmarkEnd w:id="1495"/>
      <w:bookmarkEnd w:id="1496"/>
      <w:r>
        <w:rPr>
          <w:rtl w:val="true"/>
        </w:rPr>
        <w:t>سال شمار کتابت</w:t>
      </w:r>
      <w:bookmarkEnd w:id="1497"/>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13600/10</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137281</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136115</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13595/12</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 </w:t>
      </w:r>
      <w:r>
        <w:rPr>
          <w:rFonts w:eastAsia="IRNazanin" w:cs="IRNazanin"/>
          <w:color w:val="111111"/>
          <w:sz w:val="28"/>
          <w:szCs w:val="28"/>
          <w:lang w:bidi="fa-IR"/>
        </w:rPr>
        <w:t>13796</w:t>
      </w:r>
    </w:p>
    <w:p>
      <w:pPr>
        <w:pStyle w:val="BookText"/>
        <w:rPr/>
      </w:pP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13651</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13669</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13697</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13506/1</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13625</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13672/1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13550</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13641</w:t>
      </w:r>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13533</w:t>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13682</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13689</w:t>
      </w:r>
    </w:p>
    <w:p>
      <w:pPr>
        <w:pStyle w:val="BookText"/>
        <w:rPr/>
      </w:pP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13696</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13510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13552</w:t>
      </w:r>
    </w:p>
    <w:p>
      <w:pPr>
        <w:pStyle w:val="BookText"/>
        <w:rPr/>
      </w:pP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1374/1</w:t>
      </w:r>
      <w:r>
        <w:rPr>
          <w:rFonts w:eastAsia="IRNazanin" w:cs="IRNazanin"/>
          <w:color w:val="111111"/>
          <w:sz w:val="28"/>
          <w:szCs w:val="28"/>
          <w:rtl w:val="true"/>
          <w:lang w:bidi="fa-IR"/>
        </w:rPr>
        <w:t xml:space="preserve"> </w:t>
      </w:r>
      <w:r>
        <w:rPr>
          <w:rFonts w:eastAsia="IRNazanin" w:cs="IRNazanin"/>
          <w:color w:val="111111"/>
          <w:sz w:val="28"/>
          <w:szCs w:val="28"/>
          <w:lang w:bidi="fa-IR"/>
        </w:rPr>
        <w:t>13698</w:t>
      </w:r>
    </w:p>
    <w:p>
      <w:p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136701</w:t>
      </w:r>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13670213503</w:t>
      </w:r>
    </w:p>
    <w:p>
      <w:p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13760</w:t>
      </w:r>
    </w:p>
    <w:p>
      <w:pPr>
        <w:pStyle w:val="BookText"/>
        <w:rPr/>
      </w:pP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135588</w:t>
      </w:r>
    </w:p>
    <w:p>
      <w:pPr>
        <w:pStyle w:val="BookText"/>
        <w:rPr/>
      </w:pP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13769</w:t>
      </w:r>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13626</w:t>
      </w:r>
    </w:p>
    <w:p>
      <w:pPr>
        <w:pStyle w:val="BookText"/>
        <w:rPr/>
      </w:pP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13558/1</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13567</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 </w:t>
      </w:r>
      <w:r>
        <w:rPr>
          <w:rFonts w:eastAsia="IRNazanin" w:cs="IRNazanin"/>
          <w:color w:val="111111"/>
          <w:sz w:val="28"/>
          <w:szCs w:val="28"/>
          <w:lang w:bidi="fa-IR"/>
        </w:rPr>
        <w:t>13531</w:t>
      </w:r>
    </w:p>
    <w:p>
      <w:pPr>
        <w:pStyle w:val="BookText"/>
        <w:rPr/>
      </w:pPr>
      <w:r>
        <w:rPr>
          <w:rFonts w:eastAsia="Times New Roman" w:cs="Times New Roman" w:ascii="Times New Roman" w:hAnsi="Times New Roman"/>
          <w:color w:val="111111"/>
          <w:sz w:val="28"/>
          <w:szCs w:val="28"/>
          <w:lang w:val="en-US" w:bidi="en-US"/>
        </w:rPr>
        <w:t>21127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136132</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13633</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13637</w:t>
      </w:r>
    </w:p>
    <w:p>
      <w:pPr>
        <w:pStyle w:val="BookText"/>
        <w:rPr/>
      </w:pP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13797</w:t>
      </w:r>
      <w:r>
        <w:rPr>
          <w:rFonts w:eastAsia="IRNazanin" w:cs="IRNazanin"/>
          <w:color w:val="111111"/>
          <w:sz w:val="28"/>
          <w:szCs w:val="28"/>
          <w:rtl w:val="true"/>
          <w:lang w:bidi="fa-IR"/>
        </w:rPr>
        <w:t xml:space="preserve"> </w:t>
      </w:r>
      <w:r>
        <w:rPr>
          <w:rFonts w:eastAsia="IRNazanin" w:cs="IRNazanin"/>
          <w:color w:val="111111"/>
          <w:sz w:val="28"/>
          <w:szCs w:val="28"/>
          <w:lang w:bidi="fa-IR"/>
        </w:rPr>
        <w:t>13701</w:t>
      </w:r>
    </w:p>
    <w:p>
      <w:pPr>
        <w:pStyle w:val="BookText"/>
        <w:rPr/>
      </w:pPr>
      <w:r>
        <w:rPr>
          <w:rFonts w:eastAsia="IRNazanin" w:cs="IRNazanin"/>
          <w:color w:val="111111"/>
          <w:sz w:val="28"/>
          <w:szCs w:val="28"/>
          <w:lang w:bidi="fa-IR"/>
        </w:rPr>
        <w:t>1169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13634</w:t>
      </w:r>
    </w:p>
    <w:p>
      <w:pPr>
        <w:pStyle w:val="BookText"/>
        <w:rPr/>
      </w:pP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13538</w:t>
      </w:r>
    </w:p>
    <w:p>
      <w:p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13734/1</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13551</w:t>
      </w:r>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13725/1</w:t>
      </w:r>
    </w:p>
    <w:p>
      <w:p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137127</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13654/2</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13654/1</w:t>
      </w:r>
    </w:p>
    <w:p>
      <w:pPr>
        <w:pStyle w:val="BookText"/>
        <w:rPr/>
      </w:pP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13656</w:t>
      </w:r>
    </w:p>
    <w:p>
      <w:pPr>
        <w:pStyle w:val="BookText"/>
        <w:rPr/>
      </w:pP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13794</w:t>
      </w:r>
      <w:r>
        <w:rPr>
          <w:rFonts w:eastAsia="IRNazanin" w:cs="IRNazanin"/>
          <w:color w:val="111111"/>
          <w:sz w:val="28"/>
          <w:szCs w:val="28"/>
          <w:rtl w:val="true"/>
          <w:lang w:bidi="fa-IR"/>
        </w:rPr>
        <w:t xml:space="preserve"> </w:t>
      </w:r>
      <w:r>
        <w:rPr>
          <w:rFonts w:eastAsia="IRNazanin" w:cs="IRNazanin"/>
          <w:color w:val="111111"/>
          <w:sz w:val="28"/>
          <w:szCs w:val="28"/>
          <w:lang w:bidi="fa-IR"/>
        </w:rPr>
        <w:t>13555</w:t>
      </w:r>
    </w:p>
    <w:p>
      <w:pPr>
        <w:pStyle w:val="BookText"/>
        <w:rPr/>
      </w:pP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13726</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136324</w:t>
      </w:r>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13579</w:t>
      </w:r>
    </w:p>
    <w:p>
      <w:pPr>
        <w:pStyle w:val="BookText"/>
        <w:rPr/>
      </w:pP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13693</w:t>
      </w:r>
    </w:p>
    <w:p>
      <w:p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13509</w:t>
      </w:r>
    </w:p>
    <w:p>
      <w:p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13676</w:t>
      </w:r>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13535</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13590/1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13542</w:t>
      </w:r>
    </w:p>
    <w:p>
      <w:pPr>
        <w:pStyle w:val="BookText"/>
        <w:rPr/>
      </w:pP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13762</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13730</w:t>
      </w:r>
      <w:r>
        <w:rPr>
          <w:rFonts w:eastAsia="IRNazanin" w:cs="IRNazanin"/>
          <w:color w:val="111111"/>
          <w:sz w:val="28"/>
          <w:szCs w:val="28"/>
          <w:rtl w:val="true"/>
          <w:lang w:bidi="fa-IR"/>
        </w:rPr>
        <w:t xml:space="preserve"> </w:t>
      </w:r>
      <w:r>
        <w:rPr>
          <w:rFonts w:eastAsia="IRNazanin" w:cs="IRNazanin"/>
          <w:color w:val="111111"/>
          <w:sz w:val="28"/>
          <w:szCs w:val="28"/>
          <w:lang w:bidi="fa-IR"/>
        </w:rPr>
        <w:t>135903</w:t>
      </w:r>
    </w:p>
    <w:p>
      <w:pPr>
        <w:pStyle w:val="BookText"/>
        <w:rPr/>
      </w:pP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13628</w:t>
      </w:r>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13545</w:t>
      </w:r>
    </w:p>
    <w:p>
      <w:pPr>
        <w:pStyle w:val="BookText"/>
        <w:rPr/>
      </w:pP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13663</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13524</w:t>
      </w:r>
    </w:p>
    <w:p>
      <w:pPr>
        <w:pStyle w:val="BookText"/>
        <w:rPr/>
      </w:pP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13536</w:t>
      </w:r>
    </w:p>
    <w:p>
      <w:pPr>
        <w:pStyle w:val="BookText"/>
        <w:rPr/>
      </w:pP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13501</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137394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137392013733</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13739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136221</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13727/1</w:t>
      </w:r>
      <w:r>
        <w:rPr>
          <w:rFonts w:eastAsia="IRNazanin" w:cs="IRNazanin"/>
          <w:color w:val="111111"/>
          <w:sz w:val="28"/>
          <w:szCs w:val="28"/>
          <w:rtl w:val="true"/>
          <w:lang w:bidi="fa-IR"/>
        </w:rPr>
        <w:t xml:space="preserve"> </w:t>
      </w:r>
      <w:r>
        <w:rPr>
          <w:rFonts w:eastAsia="IRNazanin" w:cs="IRNazanin"/>
          <w:color w:val="111111"/>
          <w:sz w:val="28"/>
          <w:szCs w:val="28"/>
          <w:lang w:bidi="fa-IR"/>
        </w:rPr>
        <w:t>13619</w:t>
      </w:r>
    </w:p>
    <w:p>
      <w:pPr>
        <w:pStyle w:val="BookText"/>
        <w:rPr/>
      </w:pP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13712/1</w:t>
      </w:r>
    </w:p>
    <w:p>
      <w:p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13513</w:t>
      </w:r>
    </w:p>
    <w:p>
      <w:pPr>
        <w:pStyle w:val="BookText"/>
        <w:rPr/>
      </w:pP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13577</w:t>
      </w:r>
    </w:p>
    <w:p>
      <w:pPr>
        <w:pStyle w:val="BookText"/>
        <w:rPr/>
      </w:pP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137123</w:t>
      </w:r>
    </w:p>
    <w:p>
      <w:pPr>
        <w:pStyle w:val="BookText"/>
        <w:rPr/>
      </w:pP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13601</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13763</w:t>
      </w:r>
    </w:p>
    <w:p>
      <w:pPr>
        <w:pStyle w:val="BookText"/>
        <w:rPr/>
      </w:pP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137173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136145</w:t>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13757/1</w:t>
      </w:r>
    </w:p>
    <w:p>
      <w:p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13684/4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13668</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13635</w:t>
      </w:r>
    </w:p>
    <w:p>
      <w:pPr>
        <w:pStyle w:val="BookText"/>
        <w:rPr/>
      </w:pP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13556</w:t>
      </w:r>
    </w:p>
    <w:p>
      <w:pPr>
        <w:pStyle w:val="BookText"/>
        <w:rPr/>
      </w:pP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13519</w:t>
      </w:r>
    </w:p>
    <w:p>
      <w:p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137371</w:t>
      </w:r>
    </w:p>
    <w:p>
      <w:pPr>
        <w:pStyle w:val="BookText"/>
        <w:rPr/>
      </w:pP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13774/1</w:t>
      </w:r>
      <w:r>
        <w:rPr>
          <w:rFonts w:eastAsia="IRNazanin" w:cs="IRNazanin"/>
          <w:color w:val="111111"/>
          <w:sz w:val="28"/>
          <w:szCs w:val="28"/>
          <w:rtl w:val="true"/>
          <w:lang w:bidi="fa-IR"/>
        </w:rPr>
        <w:t xml:space="preserve"> </w:t>
      </w:r>
      <w:r>
        <w:rPr>
          <w:rFonts w:eastAsia="IRNazanin" w:cs="IRNazanin"/>
          <w:color w:val="111111"/>
          <w:sz w:val="28"/>
          <w:szCs w:val="28"/>
          <w:lang w:bidi="fa-IR"/>
        </w:rPr>
        <w:t>136404</w:t>
      </w:r>
    </w:p>
    <w:p>
      <w:p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13690</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13755/1</w:t>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13752/1</w:t>
      </w:r>
      <w:r>
        <w:rPr>
          <w:rFonts w:eastAsia="IRNazanin" w:cs="IRNazanin"/>
          <w:color w:val="111111"/>
          <w:sz w:val="28"/>
          <w:szCs w:val="28"/>
          <w:rtl w:val="true"/>
          <w:lang w:bidi="fa-IR"/>
        </w:rPr>
        <w:t xml:space="preserve"> </w:t>
      </w:r>
      <w:r>
        <w:rPr>
          <w:rFonts w:eastAsia="IRNazanin" w:cs="IRNazanin"/>
          <w:color w:val="111111"/>
          <w:sz w:val="28"/>
          <w:szCs w:val="28"/>
          <w:lang w:bidi="fa-IR"/>
        </w:rPr>
        <w:t>13566</w:t>
      </w:r>
    </w:p>
    <w:p>
      <w:p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137462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13512</w:t>
      </w:r>
    </w:p>
    <w:p>
      <w:pPr>
        <w:pStyle w:val="BookText"/>
        <w:rPr/>
      </w:pP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136313</w:t>
      </w:r>
    </w:p>
    <w:p>
      <w:pPr>
        <w:pStyle w:val="BookText"/>
        <w:rPr/>
      </w:pP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13573</w:t>
      </w:r>
      <w:r>
        <w:rPr>
          <w:rFonts w:eastAsia="IRNazanin" w:cs="IRNazanin"/>
          <w:color w:val="111111"/>
          <w:sz w:val="28"/>
          <w:szCs w:val="28"/>
          <w:rtl w:val="true"/>
          <w:lang w:bidi="fa-IR"/>
        </w:rPr>
        <w:t xml:space="preserve"> </w:t>
      </w:r>
      <w:r>
        <w:rPr>
          <w:rFonts w:eastAsia="IRNazanin" w:cs="IRNazanin"/>
          <w:color w:val="111111"/>
          <w:sz w:val="28"/>
          <w:szCs w:val="28"/>
          <w:lang w:bidi="fa-IR"/>
        </w:rPr>
        <w:t>137173</w:t>
      </w:r>
      <w:r>
        <w:rPr>
          <w:rFonts w:eastAsia="IRNazanin" w:cs="IRNazanin"/>
          <w:color w:val="111111"/>
          <w:sz w:val="28"/>
          <w:szCs w:val="28"/>
          <w:rtl w:val="true"/>
          <w:lang w:bidi="fa-IR"/>
        </w:rPr>
        <w:t xml:space="preserve"> </w:t>
      </w:r>
      <w:r>
        <w:rPr>
          <w:rFonts w:eastAsia="IRNazanin" w:cs="IRNazanin"/>
          <w:color w:val="111111"/>
          <w:sz w:val="28"/>
          <w:szCs w:val="28"/>
          <w:lang w:bidi="fa-IR"/>
        </w:rPr>
        <w:t>13713/1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13631/2</w:t>
      </w:r>
    </w:p>
    <w:p>
      <w:p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13717/2</w:t>
      </w:r>
    </w:p>
    <w:p>
      <w:pPr>
        <w:pStyle w:val="BookText"/>
        <w:rPr/>
      </w:pP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136401</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13581/1</w:t>
      </w:r>
      <w:r>
        <w:rPr>
          <w:rFonts w:eastAsia="IRNazanin" w:cs="IRNazanin"/>
          <w:color w:val="111111"/>
          <w:sz w:val="28"/>
          <w:szCs w:val="28"/>
          <w:rtl w:val="true"/>
          <w:lang w:bidi="fa-IR"/>
        </w:rPr>
        <w:t xml:space="preserve"> </w:t>
      </w:r>
      <w:r>
        <w:rPr>
          <w:rFonts w:eastAsia="IRNazanin" w:cs="IRNazanin"/>
          <w:color w:val="111111"/>
          <w:sz w:val="28"/>
          <w:szCs w:val="28"/>
          <w:lang w:bidi="fa-IR"/>
        </w:rPr>
        <w:t>13765/3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137565</w:t>
      </w:r>
    </w:p>
    <w:p>
      <w:pPr>
        <w:pStyle w:val="BookText"/>
        <w:rPr/>
      </w:pP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13568/1</w:t>
      </w:r>
    </w:p>
    <w:p>
      <w:pPr>
        <w:pStyle w:val="BookText"/>
        <w:rPr/>
      </w:pP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136302</w:t>
      </w:r>
    </w:p>
    <w:p>
      <w:pPr>
        <w:pStyle w:val="BookText"/>
        <w:rPr/>
      </w:pP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136182</w:t>
      </w:r>
      <w:r>
        <w:rPr>
          <w:rFonts w:eastAsia="IRNazanin" w:cs="IRNazanin"/>
          <w:color w:val="111111"/>
          <w:sz w:val="28"/>
          <w:szCs w:val="28"/>
          <w:rtl w:val="true"/>
          <w:lang w:bidi="fa-IR"/>
        </w:rPr>
        <w:t xml:space="preserve"> </w:t>
      </w:r>
      <w:r>
        <w:rPr>
          <w:rFonts w:eastAsia="IRNazanin" w:cs="IRNazanin"/>
          <w:color w:val="111111"/>
          <w:sz w:val="28"/>
          <w:szCs w:val="28"/>
          <w:lang w:bidi="fa-IR"/>
        </w:rPr>
        <w:t>137685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13768/2</w:t>
      </w:r>
    </w:p>
    <w:p>
      <w:p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135232</w:t>
      </w:r>
    </w:p>
    <w:p>
      <w:pPr>
        <w:pStyle w:val="BookText"/>
        <w:rPr/>
      </w:pP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13677</w:t>
      </w:r>
    </w:p>
    <w:p>
      <w:pPr>
        <w:pStyle w:val="BookText"/>
        <w:rPr/>
      </w:pP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13687</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13630/1</w:t>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13574</w:t>
      </w:r>
    </w:p>
    <w:p>
      <w:pPr>
        <w:pStyle w:val="BookText"/>
        <w:rPr/>
      </w:pP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13751/1</w:t>
      </w:r>
    </w:p>
    <w:p>
      <w:pPr>
        <w:pStyle w:val="BookText"/>
        <w:rPr/>
      </w:pP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136391</w:t>
      </w:r>
    </w:p>
    <w:p>
      <w:pPr>
        <w:pStyle w:val="BookText"/>
        <w:rPr/>
      </w:pP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13629</w:t>
      </w:r>
    </w:p>
    <w:p>
      <w:pPr>
        <w:pStyle w:val="BookText"/>
        <w:rPr/>
      </w:pP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13652</w:t>
      </w:r>
    </w:p>
    <w:p>
      <w:pPr>
        <w:pStyle w:val="BookText"/>
        <w:rPr/>
      </w:pP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13764</w:t>
      </w:r>
    </w:p>
    <w:p>
      <w:pPr>
        <w:pStyle w:val="BookText"/>
        <w:rPr/>
      </w:pP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13679/2</w:t>
      </w:r>
    </w:p>
    <w:p>
      <w:p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13504</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136392</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13772/1</w:t>
      </w:r>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13723</w:t>
      </w:r>
    </w:p>
    <w:p>
      <w:pPr>
        <w:pStyle w:val="BookText"/>
        <w:rPr/>
      </w:pP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13616</w:t>
      </w:r>
      <w:r>
        <w:rPr>
          <w:rFonts w:eastAsia="IRNazanin" w:cs="IRNazanin"/>
          <w:color w:val="111111"/>
          <w:sz w:val="28"/>
          <w:szCs w:val="28"/>
          <w:rtl w:val="true"/>
          <w:lang w:bidi="fa-IR"/>
        </w:rPr>
        <w:t xml:space="preserve"> </w:t>
      </w:r>
      <w:r>
        <w:rPr>
          <w:rFonts w:eastAsia="IRNazanin" w:cs="IRNazanin"/>
          <w:color w:val="111111"/>
          <w:sz w:val="28"/>
          <w:szCs w:val="28"/>
          <w:lang w:bidi="fa-IR"/>
        </w:rPr>
        <w:t>2136161</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13000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13528/2</w:t>
      </w:r>
      <w:r>
        <w:rPr>
          <w:rFonts w:eastAsia="IRNazanin" w:cs="IRNazanin"/>
          <w:color w:val="111111"/>
          <w:sz w:val="28"/>
          <w:szCs w:val="28"/>
          <w:rtl w:val="true"/>
          <w:lang w:bidi="fa-IR"/>
        </w:rPr>
        <w:t xml:space="preserve"> </w:t>
      </w:r>
      <w:r>
        <w:rPr>
          <w:rFonts w:eastAsia="IRNazanin" w:cs="IRNazanin"/>
          <w:color w:val="111111"/>
          <w:sz w:val="28"/>
          <w:szCs w:val="28"/>
          <w:lang w:bidi="fa-IR"/>
        </w:rPr>
        <w:t>13528/1</w:t>
      </w:r>
      <w:r>
        <w:rPr>
          <w:rFonts w:eastAsia="IRNazanin" w:cs="IRNazanin"/>
          <w:color w:val="111111"/>
          <w:sz w:val="28"/>
          <w:szCs w:val="28"/>
          <w:rtl w:val="true"/>
          <w:lang w:bidi="fa-IR"/>
        </w:rPr>
        <w:t xml:space="preserve"> </w:t>
      </w:r>
      <w:r>
        <w:rPr>
          <w:rFonts w:eastAsia="IRNazanin" w:cs="IRNazanin"/>
          <w:color w:val="111111"/>
          <w:sz w:val="28"/>
          <w:szCs w:val="28"/>
          <w:lang w:bidi="fa-IR"/>
        </w:rPr>
        <w:t>13616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135283</w:t>
      </w:r>
      <w:r>
        <w:rPr>
          <w:rFonts w:eastAsia="IRNazanin" w:cs="IRNazanin"/>
          <w:color w:val="111111"/>
          <w:sz w:val="28"/>
          <w:szCs w:val="28"/>
          <w:rtl w:val="true"/>
          <w:lang w:bidi="fa-IR"/>
        </w:rPr>
        <w:t xml:space="preserve"> </w:t>
      </w:r>
      <w:r>
        <w:rPr>
          <w:rFonts w:eastAsia="IRNazanin" w:cs="IRNazanin"/>
          <w:color w:val="111111"/>
          <w:sz w:val="28"/>
          <w:szCs w:val="28"/>
          <w:lang w:bidi="fa-IR"/>
        </w:rPr>
        <w:t>136168</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13616/9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135262</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13526/1</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13742</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13642</w:t>
      </w:r>
    </w:p>
    <w:p>
      <w:pPr>
        <w:pStyle w:val="BookText"/>
        <w:rPr/>
      </w:pP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13511</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13571</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13715/1</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13543</w:t>
      </w:r>
    </w:p>
    <w:p>
      <w:p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13624</w:t>
      </w:r>
    </w:p>
    <w:p>
      <w:pPr>
        <w:pStyle w:val="BookText"/>
        <w:rPr/>
      </w:pP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13644</w:t>
      </w:r>
      <w:r>
        <w:rPr>
          <w:rFonts w:eastAsia="IRNazanin" w:cs="IRNazanin"/>
          <w:color w:val="111111"/>
          <w:sz w:val="28"/>
          <w:szCs w:val="28"/>
          <w:rtl w:val="true"/>
          <w:lang w:bidi="fa-IR"/>
        </w:rPr>
        <w:t xml:space="preserve"> </w:t>
      </w:r>
      <w:r>
        <w:rPr>
          <w:rFonts w:eastAsia="IRNazanin" w:cs="IRNazanin"/>
          <w:color w:val="111111"/>
          <w:sz w:val="28"/>
          <w:szCs w:val="28"/>
          <w:lang w:bidi="fa-IR"/>
        </w:rPr>
        <w:t>13502</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13685</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137661</w:t>
      </w:r>
    </w:p>
    <w:p>
      <w:pPr>
        <w:pStyle w:val="BookText"/>
        <w:rPr/>
      </w:pP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13744</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13722</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13604</w:t>
      </w:r>
    </w:p>
    <w:p>
      <w:pPr>
        <w:pStyle w:val="BookText"/>
        <w:rPr/>
      </w:pP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13507</w:t>
      </w:r>
    </w:p>
    <w:p>
      <w:p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13747</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13673/1</w:t>
      </w:r>
    </w:p>
    <w:p>
      <w:pPr>
        <w:pStyle w:val="BookText"/>
        <w:rPr/>
      </w:pP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13786/1</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13784</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13671</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13532</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13560</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136381</w:t>
      </w:r>
      <w:r>
        <w:rPr>
          <w:rFonts w:eastAsia="IRNazanin" w:cs="IRNazanin"/>
          <w:color w:val="111111"/>
          <w:sz w:val="28"/>
          <w:szCs w:val="28"/>
          <w:rtl w:val="true"/>
          <w:lang w:bidi="fa-IR"/>
        </w:rPr>
        <w:t xml:space="preserve"> </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8" w:name="pg9548_65443"/>
      <w:bookmarkStart w:id="1499" w:name="pg9548_65443"/>
      <w:bookmarkEnd w:id="1499"/>
    </w:p>
    <w:p>
      <w:pPr>
        <w:pStyle w:val="Heading3"/>
        <w:numPr>
          <w:ilvl w:val="2"/>
          <w:numId w:val="1"/>
        </w:numPr>
        <w:rPr/>
      </w:pPr>
      <w:bookmarkStart w:id="1500" w:name="pg9548_65443"/>
      <w:bookmarkStart w:id="1501" w:name="__RefHeading___Toc6834939_2870459653"/>
      <w:bookmarkStart w:id="1502" w:name="_Toc533"/>
      <w:bookmarkEnd w:id="1500"/>
      <w:bookmarkEnd w:id="1501"/>
      <w:r>
        <w:rPr>
          <w:rtl w:val="true"/>
        </w:rPr>
        <w:t>نقش مهرها</w:t>
      </w:r>
      <w:bookmarkEnd w:id="1502"/>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بن محمد مهدی الحسنی الحسینی </w:t>
      </w:r>
      <w:r>
        <w:rPr>
          <w:rFonts w:eastAsia="IRNazanin" w:cs="IRNazanin"/>
          <w:color w:val="111111"/>
          <w:sz w:val="28"/>
          <w:szCs w:val="28"/>
          <w:lang w:bidi="fa-IR"/>
        </w:rPr>
        <w:t>13554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w:t>
      </w:r>
      <w:r>
        <w:rPr>
          <w:rFonts w:eastAsia="IRNazanin" w:cs="IRNazanin"/>
          <w:color w:val="111111"/>
          <w:sz w:val="28"/>
          <w:szCs w:val="28"/>
          <w:lang w:bidi="fa-IR"/>
        </w:rPr>
        <w:t>13602</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eastAsia="IRNazanin" w:cs="IRNazanin"/>
          <w:color w:val="111111"/>
          <w:sz w:val="28"/>
          <w:szCs w:val="28"/>
          <w:lang w:bidi="fa-IR"/>
        </w:rPr>
        <w:t>137569</w:t>
      </w:r>
    </w:p>
    <w:p>
      <w:pPr>
        <w:pStyle w:val="BookText"/>
        <w:rPr/>
      </w:pPr>
      <w:r>
        <w:rPr>
          <w:rFonts w:eastAsia="IRNazanin" w:cs="IRNazanin"/>
          <w:color w:val="111111"/>
          <w:sz w:val="28"/>
          <w:szCs w:val="28"/>
          <w:lang w:bidi="fa-IR"/>
        </w:rPr>
        <w:t>137128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13712/1</w:t>
      </w:r>
    </w:p>
    <w:p>
      <w:pPr>
        <w:pStyle w:val="BookText"/>
        <w:rPr/>
      </w:pPr>
      <w:r>
        <w:rPr>
          <w:rFonts w:ascii="Amiri" w:hAnsi="Amiri" w:eastAsia="Amiri" w:cs="Amiri"/>
          <w:color w:val="111111"/>
          <w:sz w:val="28"/>
          <w:sz w:val="28"/>
          <w:szCs w:val="28"/>
          <w:rtl w:val="true"/>
          <w:lang w:bidi="ar-SA"/>
        </w:rPr>
        <w:t xml:space="preserve">ابراهيم الحسيني </w:t>
      </w:r>
      <w:r>
        <w:rPr>
          <w:rFonts w:eastAsia="Amiri" w:cs="Amiri" w:ascii="Amiri" w:hAnsi="Amiri"/>
          <w:color w:val="111111"/>
          <w:sz w:val="28"/>
          <w:szCs w:val="28"/>
          <w:lang w:bidi="ar-SA"/>
        </w:rPr>
        <w:t>13590/1</w:t>
      </w:r>
    </w:p>
    <w:p>
      <w:pPr>
        <w:pStyle w:val="BookText"/>
        <w:rPr/>
      </w:pP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13683</w:t>
      </w:r>
    </w:p>
    <w:p>
      <w:pPr>
        <w:pStyle w:val="BookText"/>
        <w:rPr/>
      </w:pP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lang w:bidi="fa-IR"/>
        </w:rPr>
        <w:t>13649</w:t>
      </w:r>
    </w:p>
    <w:p>
      <w:pPr>
        <w:pStyle w:val="BookText"/>
        <w:rPr/>
      </w:pPr>
      <w:r>
        <w:rPr>
          <w:rFonts w:ascii="IRNazanin" w:hAnsi="IRNazanin" w:eastAsia="IRNazanin"/>
          <w:color w:val="111111"/>
          <w:sz w:val="28"/>
          <w:sz w:val="28"/>
          <w:szCs w:val="28"/>
          <w:rtl w:val="true"/>
          <w:lang w:bidi="fa-IR"/>
        </w:rPr>
        <w:t xml:space="preserve">اداره معارف و اوقاف فارس؟ </w:t>
      </w:r>
      <w:r>
        <w:rPr>
          <w:rFonts w:eastAsia="IRNazanin" w:cs="IRNazanin"/>
          <w:color w:val="111111"/>
          <w:sz w:val="28"/>
          <w:szCs w:val="28"/>
          <w:lang w:bidi="fa-IR"/>
        </w:rPr>
        <w:t>13634</w:t>
      </w:r>
    </w:p>
    <w:p>
      <w:pPr>
        <w:pStyle w:val="BookText"/>
        <w:rPr/>
      </w:pPr>
      <w:r>
        <w:rPr>
          <w:rFonts w:ascii="IRNazanin" w:hAnsi="IRNazanin" w:eastAsia="IRNazanin"/>
          <w:color w:val="111111"/>
          <w:sz w:val="28"/>
          <w:sz w:val="28"/>
          <w:szCs w:val="28"/>
          <w:rtl w:val="true"/>
          <w:lang w:bidi="fa-IR"/>
        </w:rPr>
        <w:t xml:space="preserve">ادر کنی با امام علی النقی </w:t>
      </w:r>
      <w:r>
        <w:rPr>
          <w:rFonts w:eastAsia="IRNazanin" w:cs="IRNazanin"/>
          <w:color w:val="111111"/>
          <w:sz w:val="28"/>
          <w:szCs w:val="28"/>
          <w:lang w:bidi="fa-IR"/>
        </w:rPr>
        <w:t>13712/1</w:t>
      </w:r>
    </w:p>
    <w:p>
      <w:pPr>
        <w:pStyle w:val="BookText"/>
        <w:rPr/>
      </w:pPr>
      <w:r>
        <w:rPr>
          <w:rFonts w:ascii="IRNazanin" w:hAnsi="IRNazanin" w:eastAsia="IRNazanin"/>
          <w:color w:val="111111"/>
          <w:sz w:val="28"/>
          <w:sz w:val="28"/>
          <w:szCs w:val="28"/>
          <w:rtl w:val="true"/>
          <w:lang w:bidi="fa-IR"/>
        </w:rPr>
        <w:t>اغثنی یا غیاث</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eastAsia="IRNazanin" w:cs="IRNazanin"/>
          <w:color w:val="111111"/>
          <w:sz w:val="28"/>
          <w:szCs w:val="28"/>
          <w:lang w:bidi="fa-IR"/>
        </w:rPr>
        <w:t>13651</w:t>
      </w:r>
    </w:p>
    <w:p>
      <w:pPr>
        <w:pStyle w:val="BookText"/>
        <w:rPr/>
      </w:pPr>
      <w:r>
        <w:rPr>
          <w:rFonts w:ascii="Amiri" w:hAnsi="Amiri" w:eastAsia="Amiri" w:cs="Amiri"/>
          <w:color w:val="111111"/>
          <w:sz w:val="28"/>
          <w:sz w:val="28"/>
          <w:szCs w:val="28"/>
          <w:rtl w:val="true"/>
          <w:lang w:bidi="ar-SA"/>
        </w:rPr>
        <w:t xml:space="preserve">افوض أمري إلى الله عبده خالق دائر؟ </w:t>
      </w:r>
      <w:r>
        <w:rPr>
          <w:rFonts w:eastAsia="Amiri" w:cs="Amiri" w:ascii="Amiri" w:hAnsi="Amiri"/>
          <w:color w:val="111111"/>
          <w:sz w:val="28"/>
          <w:szCs w:val="28"/>
          <w:lang w:bidi="ar-SA"/>
        </w:rPr>
        <w:t>13700</w:t>
      </w:r>
    </w:p>
    <w:p>
      <w:pPr>
        <w:pStyle w:val="BookText"/>
        <w:rPr/>
      </w:pPr>
      <w:r>
        <w:rPr>
          <w:rFonts w:ascii="IRNazanin" w:hAnsi="IRNazanin" w:eastAsia="IRNazanin"/>
          <w:color w:val="111111"/>
          <w:sz w:val="28"/>
          <w:sz w:val="28"/>
          <w:szCs w:val="28"/>
          <w:rtl w:val="true"/>
          <w:lang w:bidi="fa-IR"/>
        </w:rPr>
        <w:t xml:space="preserve">افوض امری الی الله عبده محمد ابراهیم </w:t>
      </w:r>
      <w:r>
        <w:rPr>
          <w:rFonts w:eastAsia="IRNazanin" w:cs="IRNazanin"/>
          <w:color w:val="111111"/>
          <w:sz w:val="28"/>
          <w:szCs w:val="28"/>
          <w:lang w:bidi="fa-IR"/>
        </w:rPr>
        <w:t>13700</w:t>
      </w:r>
    </w:p>
    <w:p>
      <w:pPr>
        <w:pStyle w:val="BookText"/>
        <w:rPr/>
      </w:pPr>
      <w:r>
        <w:rPr>
          <w:rFonts w:ascii="IRNazanin" w:hAnsi="IRNazanin" w:eastAsia="IRNazanin"/>
          <w:color w:val="111111"/>
          <w:sz w:val="28"/>
          <w:sz w:val="28"/>
          <w:szCs w:val="28"/>
          <w:rtl w:val="true"/>
          <w:lang w:bidi="fa-IR"/>
        </w:rPr>
        <w:t>افوض امری الی الله عبده مهدی الحسینی</w:t>
      </w:r>
    </w:p>
    <w:p>
      <w:pPr>
        <w:pStyle w:val="BookText"/>
        <w:rPr/>
      </w:pPr>
      <w:r>
        <w:rPr>
          <w:rFonts w:ascii="IRNazanin" w:hAnsi="IRNazanin" w:eastAsia="IRNazanin"/>
          <w:color w:val="111111"/>
          <w:sz w:val="28"/>
          <w:sz w:val="28"/>
          <w:szCs w:val="28"/>
          <w:rtl w:val="true"/>
          <w:lang w:bidi="fa-IR"/>
        </w:rPr>
        <w:t xml:space="preserve">اکبربن علی بابا </w:t>
      </w:r>
      <w:r>
        <w:rPr>
          <w:rFonts w:eastAsia="IRNazanin" w:cs="IRNazanin"/>
          <w:color w:val="111111"/>
          <w:sz w:val="28"/>
          <w:szCs w:val="28"/>
          <w:lang w:bidi="fa-IR"/>
        </w:rPr>
        <w:t>13701</w:t>
      </w:r>
    </w:p>
    <w:p>
      <w:pPr>
        <w:pStyle w:val="BookText"/>
        <w:rPr/>
      </w:pPr>
      <w:r>
        <w:rPr>
          <w:rFonts w:ascii="Amiri" w:hAnsi="Amiri" w:eastAsia="Amiri" w:cs="Amiri"/>
          <w:color w:val="111111"/>
          <w:sz w:val="28"/>
          <w:sz w:val="28"/>
          <w:szCs w:val="28"/>
          <w:rtl w:val="true"/>
          <w:lang w:bidi="ar-SA"/>
        </w:rPr>
        <w:t xml:space="preserve">اكمال الدين ولاء الحسين </w:t>
      </w:r>
      <w:r>
        <w:rPr>
          <w:rFonts w:eastAsia="Amiri" w:cs="Amiri" w:ascii="Amiri" w:hAnsi="Amiri"/>
          <w:color w:val="111111"/>
          <w:sz w:val="28"/>
          <w:szCs w:val="28"/>
          <w:lang w:bidi="ar-SA"/>
        </w:rPr>
        <w:t>13554</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lang w:bidi="fa-IR"/>
        </w:rPr>
        <w:t>13732</w:t>
      </w:r>
    </w:p>
    <w:p>
      <w:pPr>
        <w:pStyle w:val="BookText"/>
        <w:rPr/>
      </w:pPr>
      <w:r>
        <w:rPr>
          <w:rFonts w:ascii="Amiri" w:hAnsi="Amiri" w:eastAsia="Amiri" w:cs="Amiri"/>
          <w:color w:val="111111"/>
          <w:sz w:val="28"/>
          <w:sz w:val="28"/>
          <w:szCs w:val="28"/>
          <w:rtl w:val="true"/>
          <w:lang w:bidi="ar-SA"/>
        </w:rPr>
        <w:t xml:space="preserve">الله محمد على المتوكل عبده حسين </w:t>
      </w:r>
      <w:r>
        <w:rPr>
          <w:rFonts w:eastAsia="Amiri" w:cs="Amiri" w:ascii="Amiri" w:hAnsi="Amiri"/>
          <w:color w:val="111111"/>
          <w:sz w:val="28"/>
          <w:szCs w:val="28"/>
          <w:lang w:bidi="ar-SA"/>
        </w:rPr>
        <w:t>13576</w:t>
      </w:r>
    </w:p>
    <w:p>
      <w:pPr>
        <w:pStyle w:val="BookText"/>
        <w:rPr/>
      </w:pP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lang w:bidi="fa-IR"/>
        </w:rPr>
        <w:t>13609</w:t>
      </w:r>
    </w:p>
    <w:p>
      <w:pPr>
        <w:pStyle w:val="BookText"/>
        <w:rPr/>
      </w:pPr>
      <w:r>
        <w:rPr>
          <w:rFonts w:ascii="IRNazanin" w:hAnsi="IRNazanin" w:eastAsia="IRNazanin"/>
          <w:color w:val="111111"/>
          <w:sz w:val="28"/>
          <w:sz w:val="28"/>
          <w:szCs w:val="28"/>
          <w:rtl w:val="true"/>
          <w:lang w:bidi="fa-IR"/>
        </w:rPr>
        <w:t xml:space="preserve">انتصار السلطان </w:t>
      </w:r>
      <w:r>
        <w:rPr>
          <w:rFonts w:eastAsia="IRNazanin" w:cs="IRNazanin"/>
          <w:color w:val="111111"/>
          <w:sz w:val="28"/>
          <w:szCs w:val="28"/>
          <w:lang w:bidi="fa-IR"/>
        </w:rPr>
        <w:t>13611/1</w:t>
      </w:r>
    </w:p>
    <w:p>
      <w:pPr>
        <w:pStyle w:val="BookText"/>
        <w:rPr/>
      </w:pPr>
      <w:r>
        <w:rPr>
          <w:rFonts w:ascii="IRNazanin" w:hAnsi="IRNazanin" w:eastAsia="IRNazanin"/>
          <w:color w:val="111111"/>
          <w:sz w:val="28"/>
          <w:sz w:val="28"/>
          <w:szCs w:val="28"/>
          <w:rtl w:val="true"/>
          <w:lang w:bidi="fa-IR"/>
        </w:rPr>
        <w:t>این کتاب از متملکات و جز و کتابخانه احقر فضل الله التوريست</w:t>
      </w:r>
    </w:p>
    <w:p>
      <w:pPr>
        <w:pStyle w:val="BookText"/>
        <w:rPr/>
      </w:pPr>
      <w:r>
        <w:rPr>
          <w:rFonts w:ascii="IRNazanin" w:hAnsi="IRNazanin" w:eastAsia="IRNazanin"/>
          <w:color w:val="111111"/>
          <w:sz w:val="28"/>
          <w:sz w:val="28"/>
          <w:szCs w:val="28"/>
          <w:rtl w:val="true"/>
          <w:lang w:bidi="fa-IR"/>
        </w:rPr>
        <w:t xml:space="preserve">باقر طباطبایی حسینی؟ </w:t>
      </w:r>
      <w:r>
        <w:rPr>
          <w:rFonts w:eastAsia="IRNazanin" w:cs="IRNazanin"/>
          <w:color w:val="111111"/>
          <w:sz w:val="28"/>
          <w:szCs w:val="28"/>
          <w:lang w:bidi="fa-IR"/>
        </w:rPr>
        <w:t>13593</w:t>
      </w:r>
    </w:p>
    <w:p>
      <w:pPr>
        <w:pStyle w:val="BookText"/>
        <w:rPr/>
      </w:pPr>
      <w:r>
        <w:rPr>
          <w:rFonts w:ascii="IRNazanin" w:hAnsi="IRNazanin" w:eastAsia="IRNazanin"/>
          <w:color w:val="111111"/>
          <w:sz w:val="28"/>
          <w:sz w:val="28"/>
          <w:szCs w:val="28"/>
          <w:rtl w:val="true"/>
          <w:lang w:bidi="fa-IR"/>
        </w:rPr>
        <w:t xml:space="preserve">بدل مهر علی دارد سلیمان </w:t>
      </w:r>
      <w:r>
        <w:rPr>
          <w:rFonts w:eastAsia="IRNazanin" w:cs="IRNazanin"/>
          <w:color w:val="111111"/>
          <w:sz w:val="28"/>
          <w:szCs w:val="28"/>
          <w:lang w:bidi="fa-IR"/>
        </w:rPr>
        <w:t>13602</w:t>
      </w:r>
    </w:p>
    <w:p>
      <w:pPr>
        <w:pStyle w:val="BookText"/>
        <w:rPr/>
      </w:pPr>
      <w:r>
        <w:rPr>
          <w:rFonts w:ascii="IRNazanin" w:hAnsi="IRNazanin" w:eastAsia="IRNazanin"/>
          <w:color w:val="111111"/>
          <w:sz w:val="28"/>
          <w:sz w:val="28"/>
          <w:szCs w:val="28"/>
          <w:rtl w:val="true"/>
          <w:lang w:bidi="fa-IR"/>
        </w:rPr>
        <w:t xml:space="preserve">برهان الدین محمد عبدالله؟ </w:t>
      </w:r>
      <w:r>
        <w:rPr>
          <w:rFonts w:eastAsia="IRNazanin" w:cs="IRNazanin"/>
          <w:color w:val="111111"/>
          <w:sz w:val="28"/>
          <w:szCs w:val="28"/>
          <w:lang w:bidi="fa-IR"/>
        </w:rPr>
        <w:t>13554</w:t>
      </w:r>
    </w:p>
    <w:p>
      <w:pPr>
        <w:pStyle w:val="BookText"/>
        <w:rPr/>
      </w:pPr>
      <w:r>
        <w:rPr>
          <w:rFonts w:ascii="IRNazanin" w:hAnsi="IRNazanin" w:eastAsia="IRNazanin"/>
          <w:color w:val="111111"/>
          <w:sz w:val="28"/>
          <w:sz w:val="28"/>
          <w:szCs w:val="28"/>
          <w:rtl w:val="true"/>
          <w:lang w:bidi="fa-IR"/>
        </w:rPr>
        <w:t xml:space="preserve">بسم الله الرحمن الرحيم كلب آستان امیرالمومنین سلطان حسین؟ </w:t>
      </w:r>
      <w:r>
        <w:rPr>
          <w:rFonts w:eastAsia="IRNazanin" w:cs="IRNazanin"/>
          <w:color w:val="111111"/>
          <w:sz w:val="28"/>
          <w:szCs w:val="28"/>
          <w:lang w:bidi="fa-IR"/>
        </w:rPr>
        <w:t>13790</w:t>
      </w:r>
    </w:p>
    <w:p>
      <w:pPr>
        <w:pStyle w:val="BookText"/>
        <w:rPr/>
      </w:pPr>
      <w:r>
        <w:rPr>
          <w:rFonts w:ascii="Amiri" w:hAnsi="Amiri" w:eastAsia="Amiri" w:cs="Amiri"/>
          <w:color w:val="111111"/>
          <w:sz w:val="28"/>
          <w:sz w:val="28"/>
          <w:szCs w:val="28"/>
          <w:rtl w:val="true"/>
          <w:lang w:bidi="ar-SA"/>
        </w:rPr>
        <w:t>بسم الله الرحمن الرحيم ميرزا اسدالله 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13568/2</w:t>
      </w:r>
    </w:p>
    <w:p>
      <w:pPr>
        <w:pStyle w:val="BookText"/>
        <w:rPr/>
      </w:pPr>
      <w:r>
        <w:rPr>
          <w:rFonts w:ascii="IRNazanin" w:hAnsi="IRNazanin" w:eastAsia="IRNazanin"/>
          <w:color w:val="111111"/>
          <w:sz w:val="28"/>
          <w:sz w:val="28"/>
          <w:szCs w:val="28"/>
          <w:rtl w:val="true"/>
          <w:lang w:bidi="fa-IR"/>
        </w:rPr>
        <w:t xml:space="preserve">تاج سرانبیا محمد </w:t>
      </w:r>
      <w:r>
        <w:rPr>
          <w:rFonts w:eastAsia="IRNazanin" w:cs="IRNazanin"/>
          <w:color w:val="111111"/>
          <w:sz w:val="28"/>
          <w:szCs w:val="28"/>
          <w:lang w:bidi="fa-IR"/>
        </w:rPr>
        <w:t>13715/1</w:t>
      </w:r>
    </w:p>
    <w:p>
      <w:pPr>
        <w:pStyle w:val="BookText"/>
        <w:rPr/>
      </w:pPr>
      <w:r>
        <w:rPr>
          <w:rFonts w:ascii="IRNazanin" w:hAnsi="IRNazanin" w:eastAsia="IRNazanin"/>
          <w:color w:val="111111"/>
          <w:sz w:val="28"/>
          <w:sz w:val="28"/>
          <w:szCs w:val="28"/>
          <w:rtl w:val="true"/>
          <w:lang w:bidi="fa-IR"/>
        </w:rPr>
        <w:t xml:space="preserve">جواد بن تقی الرضوی </w:t>
      </w:r>
      <w:r>
        <w:rPr>
          <w:rFonts w:eastAsia="IRNazanin" w:cs="IRNazanin"/>
          <w:color w:val="111111"/>
          <w:sz w:val="28"/>
          <w:szCs w:val="28"/>
          <w:lang w:bidi="fa-IR"/>
        </w:rPr>
        <w:t>13785/7</w:t>
      </w:r>
    </w:p>
    <w:p>
      <w:pPr>
        <w:pStyle w:val="BookText"/>
        <w:rPr/>
      </w:pPr>
      <w:r>
        <w:rPr>
          <w:rFonts w:ascii="IRNazanin" w:hAnsi="IRNazanin" w:eastAsia="IRNazanin"/>
          <w:color w:val="111111"/>
          <w:sz w:val="28"/>
          <w:sz w:val="28"/>
          <w:szCs w:val="28"/>
          <w:rtl w:val="true"/>
          <w:lang w:bidi="fa-IR"/>
        </w:rPr>
        <w:t xml:space="preserve">حسبی الله </w:t>
      </w:r>
      <w:r>
        <w:rPr>
          <w:rFonts w:eastAsia="IRNazanin" w:cs="IRNazanin"/>
          <w:color w:val="111111"/>
          <w:sz w:val="28"/>
          <w:szCs w:val="28"/>
          <w:lang w:bidi="fa-IR"/>
        </w:rPr>
        <w:t>13547</w:t>
      </w:r>
    </w:p>
    <w:p>
      <w:pPr>
        <w:pStyle w:val="BookText"/>
        <w:rPr/>
      </w:pPr>
      <w:r>
        <w:rPr>
          <w:rFonts w:ascii="Amiri" w:hAnsi="Amiri" w:eastAsia="Amiri" w:cs="Amiri"/>
          <w:color w:val="111111"/>
          <w:sz w:val="28"/>
          <w:sz w:val="28"/>
          <w:szCs w:val="28"/>
          <w:rtl w:val="true"/>
          <w:lang w:bidi="ar-SA"/>
        </w:rPr>
        <w:t xml:space="preserve">حسن الحسيني </w:t>
      </w:r>
      <w:r>
        <w:rPr>
          <w:rFonts w:eastAsia="Amiri" w:cs="Amiri" w:ascii="Amiri" w:hAnsi="Amiri"/>
          <w:color w:val="111111"/>
          <w:sz w:val="28"/>
          <w:szCs w:val="28"/>
          <w:lang w:bidi="ar-SA"/>
        </w:rPr>
        <w:t>13757/1</w:t>
      </w:r>
    </w:p>
    <w:p>
      <w:pPr>
        <w:pStyle w:val="BookText"/>
        <w:rPr/>
      </w:pPr>
      <w:r>
        <w:rPr>
          <w:rFonts w:ascii="IRNazanin" w:hAnsi="IRNazanin" w:eastAsia="IRNazanin"/>
          <w:color w:val="111111"/>
          <w:sz w:val="28"/>
          <w:sz w:val="28"/>
          <w:szCs w:val="28"/>
          <w:rtl w:val="true"/>
          <w:lang w:bidi="fa-IR"/>
        </w:rPr>
        <w:t xml:space="preserve">حسن الموسوى </w:t>
      </w:r>
      <w:r>
        <w:rPr>
          <w:rFonts w:eastAsia="IRNazanin" w:cs="IRNazanin"/>
          <w:color w:val="111111"/>
          <w:sz w:val="28"/>
          <w:szCs w:val="28"/>
          <w:lang w:bidi="fa-IR"/>
        </w:rPr>
        <w:t>13782</w:t>
      </w:r>
    </w:p>
    <w:p>
      <w:pPr>
        <w:pStyle w:val="BookText"/>
        <w:rPr/>
      </w:pPr>
      <w:r>
        <w:rPr>
          <w:rFonts w:ascii="IRNazanin" w:hAnsi="IRNazanin" w:eastAsia="IRNazanin"/>
          <w:color w:val="111111"/>
          <w:sz w:val="28"/>
          <w:sz w:val="28"/>
          <w:szCs w:val="28"/>
          <w:rtl w:val="true"/>
          <w:lang w:bidi="fa-IR"/>
        </w:rPr>
        <w:t xml:space="preserve">حسن خلاقی </w:t>
      </w:r>
      <w:r>
        <w:rPr>
          <w:rFonts w:eastAsia="IRNazanin" w:cs="IRNazanin"/>
          <w:color w:val="111111"/>
          <w:sz w:val="28"/>
          <w:szCs w:val="28"/>
          <w:lang w:bidi="fa-IR"/>
        </w:rPr>
        <w:t>13700</w:t>
      </w:r>
    </w:p>
    <w:p>
      <w:pPr>
        <w:pStyle w:val="BookText"/>
        <w:rPr/>
      </w:pPr>
      <w:r>
        <w:rPr>
          <w:rFonts w:ascii="Amiri" w:hAnsi="Amiri" w:eastAsia="Amiri" w:cs="Amiri"/>
          <w:color w:val="111111"/>
          <w:sz w:val="28"/>
          <w:sz w:val="28"/>
          <w:szCs w:val="28"/>
          <w:rtl w:val="true"/>
          <w:lang w:bidi="ar-SA"/>
        </w:rPr>
        <w:t xml:space="preserve">الحسني الحسيني ؟ </w:t>
      </w:r>
      <w:r>
        <w:rPr>
          <w:rFonts w:eastAsia="Amiri" w:cs="Amiri" w:ascii="Amiri" w:hAnsi="Amiri"/>
          <w:color w:val="111111"/>
          <w:sz w:val="28"/>
          <w:szCs w:val="28"/>
          <w:lang w:bidi="ar-SA"/>
        </w:rPr>
        <w:t>13554</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lang w:bidi="ar-SA"/>
        </w:rPr>
        <w:t>13550</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13715/1</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13721/1</w:t>
      </w:r>
    </w:p>
    <w:p>
      <w:pPr>
        <w:pStyle w:val="BookText"/>
        <w:rPr/>
      </w:pPr>
      <w:r>
        <w:rPr>
          <w:rFonts w:ascii="IRNazanin" w:hAnsi="IRNazanin" w:eastAsia="IRNazanin"/>
          <w:color w:val="111111"/>
          <w:sz w:val="28"/>
          <w:sz w:val="28"/>
          <w:szCs w:val="28"/>
          <w:rtl w:val="true"/>
          <w:lang w:bidi="fa-IR"/>
        </w:rPr>
        <w:t xml:space="preserve">حسین الحسینی </w:t>
      </w:r>
      <w:r>
        <w:rPr>
          <w:rFonts w:eastAsia="IRNazanin" w:cs="IRNazanin"/>
          <w:color w:val="111111"/>
          <w:sz w:val="28"/>
          <w:szCs w:val="28"/>
          <w:lang w:bidi="fa-IR"/>
        </w:rPr>
        <w:t>13657</w:t>
      </w:r>
    </w:p>
    <w:p>
      <w:pPr>
        <w:pStyle w:val="BookText"/>
        <w:rPr/>
      </w:pPr>
      <w:r>
        <w:rPr>
          <w:rFonts w:ascii="IRNazanin" w:hAnsi="IRNazanin" w:eastAsia="IRNazanin"/>
          <w:color w:val="111111"/>
          <w:sz w:val="28"/>
          <w:sz w:val="28"/>
          <w:szCs w:val="28"/>
          <w:rtl w:val="true"/>
          <w:lang w:bidi="fa-IR"/>
        </w:rPr>
        <w:t>حسینقلی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13782</w:t>
      </w:r>
    </w:p>
    <w:p>
      <w:pPr>
        <w:pStyle w:val="BookText"/>
        <w:rPr/>
      </w:pPr>
      <w:r>
        <w:rPr>
          <w:rFonts w:ascii="IRNazanin" w:hAnsi="IRNazanin" w:eastAsia="IRNazanin"/>
          <w:color w:val="111111"/>
          <w:sz w:val="28"/>
          <w:sz w:val="28"/>
          <w:szCs w:val="28"/>
          <w:rtl w:val="true"/>
          <w:lang w:bidi="fa-IR"/>
        </w:rPr>
        <w:t xml:space="preserve">حسین منی و انا من حسین </w:t>
      </w:r>
      <w:r>
        <w:rPr>
          <w:rFonts w:eastAsia="IRNazanin" w:cs="IRNazanin"/>
          <w:color w:val="111111"/>
          <w:sz w:val="28"/>
          <w:szCs w:val="28"/>
          <w:lang w:bidi="fa-IR"/>
        </w:rPr>
        <w:t>13752/1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13753/2</w:t>
      </w:r>
    </w:p>
    <w:p>
      <w:pPr>
        <w:pStyle w:val="BookText"/>
        <w:rPr/>
      </w:pPr>
      <w:r>
        <w:rPr>
          <w:rFonts w:ascii="IRNazanin" w:hAnsi="IRNazanin" w:eastAsia="IRNazanin"/>
          <w:color w:val="111111"/>
          <w:sz w:val="28"/>
          <w:sz w:val="28"/>
          <w:szCs w:val="28"/>
          <w:rtl w:val="true"/>
          <w:lang w:bidi="fa-IR"/>
        </w:rPr>
        <w:t xml:space="preserve">حسین منی و انا من حسین </w:t>
      </w:r>
      <w:r>
        <w:rPr>
          <w:rFonts w:eastAsia="IRNazanin" w:cs="IRNazanin"/>
          <w:color w:val="111111"/>
          <w:sz w:val="28"/>
          <w:szCs w:val="28"/>
          <w:lang w:bidi="fa-IR"/>
        </w:rPr>
        <w:t>13752/1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13753/2</w:t>
      </w:r>
    </w:p>
    <w:p>
      <w:pPr>
        <w:pStyle w:val="BookText"/>
        <w:rPr/>
      </w:pP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13643</w:t>
      </w:r>
    </w:p>
    <w:p>
      <w:pPr>
        <w:pStyle w:val="BookText"/>
        <w:rPr/>
      </w:pP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اسمعيل </w:t>
      </w:r>
      <w:r>
        <w:rPr>
          <w:rFonts w:eastAsia="Amiri" w:cs="Amiri" w:ascii="Amiri" w:hAnsi="Amiri"/>
          <w:color w:val="111111"/>
          <w:sz w:val="28"/>
          <w:szCs w:val="28"/>
          <w:lang w:bidi="ar-SA"/>
        </w:rPr>
        <w:t>13684/3</w:t>
      </w:r>
    </w:p>
    <w:p>
      <w:pPr>
        <w:pStyle w:val="BookText"/>
        <w:rPr/>
      </w:pPr>
      <w:r>
        <w:rPr>
          <w:rFonts w:ascii="IRNazanin" w:hAnsi="IRNazanin" w:eastAsia="IRNazanin"/>
          <w:color w:val="111111"/>
          <w:sz w:val="28"/>
          <w:sz w:val="28"/>
          <w:szCs w:val="28"/>
          <w:rtl w:val="true"/>
          <w:lang w:bidi="fa-IR"/>
        </w:rPr>
        <w:t>خاک قدم علی مراد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13661</w:t>
      </w:r>
    </w:p>
    <w:p>
      <w:pPr>
        <w:pStyle w:val="BookText"/>
        <w:rPr/>
      </w:pPr>
      <w:r>
        <w:rPr>
          <w:rFonts w:ascii="IRNazanin" w:hAnsi="IRNazanin" w:eastAsia="IRNazanin"/>
          <w:color w:val="111111"/>
          <w:sz w:val="28"/>
          <w:sz w:val="28"/>
          <w:szCs w:val="28"/>
          <w:rtl w:val="true"/>
          <w:lang w:bidi="fa-IR"/>
        </w:rPr>
        <w:t xml:space="preserve">خاک تعلین محمد سرمه چشم عمر </w:t>
      </w:r>
      <w:r>
        <w:rPr>
          <w:rFonts w:eastAsia="IRNazanin" w:cs="IRNazanin"/>
          <w:color w:val="111111"/>
          <w:sz w:val="28"/>
          <w:szCs w:val="28"/>
          <w:lang w:bidi="fa-IR"/>
        </w:rPr>
        <w:t>13567</w:t>
      </w:r>
    </w:p>
    <w:p>
      <w:pPr>
        <w:pStyle w:val="BookText"/>
        <w:rPr/>
      </w:pPr>
      <w:r>
        <w:rPr>
          <w:rFonts w:ascii="IRNazanin" w:hAnsi="IRNazanin" w:eastAsia="IRNazanin"/>
          <w:color w:val="111111"/>
          <w:sz w:val="28"/>
          <w:sz w:val="28"/>
          <w:szCs w:val="28"/>
          <w:rtl w:val="true"/>
          <w:lang w:bidi="fa-IR"/>
        </w:rPr>
        <w:t xml:space="preserve">دارد امید شفا از غیب محمدرضا ؟ </w:t>
      </w:r>
      <w:r>
        <w:rPr>
          <w:rFonts w:eastAsia="IRNazanin" w:cs="IRNazanin"/>
          <w:color w:val="111111"/>
          <w:sz w:val="28"/>
          <w:szCs w:val="28"/>
          <w:lang w:bidi="fa-IR"/>
        </w:rPr>
        <w:t>13557</w:t>
      </w:r>
    </w:p>
    <w:p>
      <w:pPr>
        <w:pStyle w:val="BookText"/>
        <w:rPr/>
      </w:pPr>
      <w:r>
        <w:rPr>
          <w:rFonts w:ascii="IRNazanin" w:hAnsi="IRNazanin" w:eastAsia="IRNazanin"/>
          <w:color w:val="111111"/>
          <w:sz w:val="28"/>
          <w:sz w:val="28"/>
          <w:szCs w:val="28"/>
          <w:rtl w:val="true"/>
          <w:lang w:bidi="fa-IR"/>
        </w:rPr>
        <w:t xml:space="preserve">دارد امید شفا عبده محمد کاظم </w:t>
      </w:r>
      <w:r>
        <w:rPr>
          <w:rFonts w:eastAsia="IRNazanin" w:cs="IRNazanin"/>
          <w:color w:val="111111"/>
          <w:sz w:val="28"/>
          <w:szCs w:val="28"/>
          <w:lang w:bidi="fa-IR"/>
        </w:rPr>
        <w:t>21348</w:t>
      </w:r>
      <w:r>
        <w:rPr>
          <w:rFonts w:eastAsia="IRNazanin" w:cs="IRNazanin"/>
          <w:color w:val="111111"/>
          <w:sz w:val="28"/>
          <w:szCs w:val="28"/>
          <w:rtl w:val="true"/>
          <w:lang w:bidi="fa-IR"/>
        </w:rPr>
        <w:t xml:space="preserve"> </w:t>
      </w:r>
      <w:r>
        <w:rPr>
          <w:rFonts w:eastAsia="IRNazanin" w:cs="IRNazanin"/>
          <w:color w:val="111111"/>
          <w:sz w:val="28"/>
          <w:szCs w:val="28"/>
          <w:lang w:bidi="fa-IR"/>
        </w:rPr>
        <w:t>13510/1</w:t>
      </w:r>
    </w:p>
    <w:p>
      <w:pPr>
        <w:pStyle w:val="BookText"/>
        <w:rPr/>
      </w:pPr>
      <w:r>
        <w:rPr>
          <w:rFonts w:ascii="IRNazanin" w:hAnsi="IRNazanin" w:eastAsia="IRNazanin"/>
          <w:color w:val="111111"/>
          <w:sz w:val="28"/>
          <w:sz w:val="28"/>
          <w:szCs w:val="28"/>
          <w:rtl w:val="true"/>
          <w:lang w:bidi="fa-IR"/>
        </w:rPr>
        <w:t xml:space="preserve">دارد امید شفا عبده محمد کاظم </w:t>
      </w:r>
      <w:r>
        <w:rPr>
          <w:rFonts w:eastAsia="IRNazanin" w:cs="IRNazanin"/>
          <w:color w:val="111111"/>
          <w:sz w:val="28"/>
          <w:szCs w:val="28"/>
          <w:lang w:bidi="fa-IR"/>
        </w:rPr>
        <w:t>21348</w:t>
      </w:r>
      <w:r>
        <w:rPr>
          <w:rFonts w:eastAsia="IRNazanin" w:cs="IRNazanin"/>
          <w:color w:val="111111"/>
          <w:sz w:val="28"/>
          <w:szCs w:val="28"/>
          <w:rtl w:val="true"/>
          <w:lang w:bidi="fa-IR"/>
        </w:rPr>
        <w:t xml:space="preserve"> </w:t>
      </w:r>
      <w:r>
        <w:rPr>
          <w:rFonts w:eastAsia="IRNazanin" w:cs="IRNazanin"/>
          <w:color w:val="111111"/>
          <w:sz w:val="28"/>
          <w:szCs w:val="28"/>
          <w:lang w:bidi="fa-IR"/>
        </w:rPr>
        <w:t>13510/1</w:t>
      </w:r>
      <w:r>
        <w:rPr>
          <w:rFonts w:eastAsia="IRNazanin" w:cs="IRNazanin"/>
          <w:color w:val="111111"/>
          <w:sz w:val="28"/>
          <w:szCs w:val="28"/>
          <w:rtl w:val="true"/>
          <w:lang w:bidi="fa-IR"/>
        </w:rPr>
        <w:t xml:space="preserve"> </w:t>
      </w:r>
      <w:r>
        <w:rPr>
          <w:rFonts w:eastAsia="IRNazanin" w:cs="IRNazanin"/>
          <w:color w:val="111111"/>
          <w:sz w:val="28"/>
          <w:szCs w:val="28"/>
          <w:lang w:bidi="fa-IR"/>
        </w:rPr>
        <w:t>13510/3</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حسین مفتاح </w:t>
      </w:r>
      <w:r>
        <w:rPr>
          <w:rFonts w:eastAsia="IRNazanin" w:cs="IRNazanin"/>
          <w:color w:val="111111"/>
          <w:sz w:val="28"/>
          <w:szCs w:val="28"/>
          <w:lang w:bidi="fa-IR"/>
        </w:rPr>
        <w:t>13668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13695</w:t>
      </w:r>
      <w:r>
        <w:rPr>
          <w:rFonts w:eastAsia="IRNazanin" w:cs="IRNazanin"/>
          <w:color w:val="111111"/>
          <w:sz w:val="28"/>
          <w:szCs w:val="28"/>
          <w:rtl w:val="true"/>
          <w:lang w:bidi="fa-IR"/>
        </w:rPr>
        <w:t xml:space="preserve"> </w:t>
      </w:r>
      <w:r>
        <w:rPr>
          <w:rFonts w:eastAsia="IRNazanin" w:cs="IRNazanin"/>
          <w:color w:val="111111"/>
          <w:sz w:val="28"/>
          <w:szCs w:val="28"/>
          <w:lang w:bidi="fa-IR"/>
        </w:rPr>
        <w:t>13781/1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13778/1</w:t>
      </w:r>
      <w:r>
        <w:rPr>
          <w:rFonts w:eastAsia="IRNazanin" w:cs="IRNazanin"/>
          <w:color w:val="111111"/>
          <w:sz w:val="28"/>
          <w:szCs w:val="28"/>
          <w:rtl w:val="true"/>
          <w:lang w:bidi="fa-IR"/>
        </w:rPr>
        <w:t xml:space="preserve"> </w:t>
      </w:r>
      <w:r>
        <w:rPr>
          <w:rFonts w:eastAsia="IRNazanin" w:cs="IRNazanin"/>
          <w:color w:val="111111"/>
          <w:sz w:val="28"/>
          <w:szCs w:val="28"/>
          <w:lang w:bidi="fa-IR"/>
        </w:rPr>
        <w:t>13760</w:t>
      </w:r>
    </w:p>
    <w:p>
      <w:pPr>
        <w:pStyle w:val="BookText"/>
        <w:rPr/>
      </w:pPr>
      <w:r>
        <w:rPr>
          <w:rFonts w:ascii="IRNazanin" w:hAnsi="IRNazanin" w:eastAsia="IRNazanin"/>
          <w:color w:val="111111"/>
          <w:sz w:val="28"/>
          <w:sz w:val="28"/>
          <w:szCs w:val="28"/>
          <w:rtl w:val="true"/>
          <w:lang w:bidi="fa-IR"/>
        </w:rPr>
        <w:t xml:space="preserve">الراجي اسدالله بن حسین </w:t>
      </w:r>
      <w:r>
        <w:rPr>
          <w:rFonts w:eastAsia="IRNazanin" w:cs="IRNazanin"/>
          <w:color w:val="111111"/>
          <w:sz w:val="28"/>
          <w:szCs w:val="28"/>
          <w:lang w:bidi="fa-IR"/>
        </w:rPr>
        <w:t>13581/1</w:t>
      </w:r>
    </w:p>
    <w:p>
      <w:pPr>
        <w:pStyle w:val="BookText"/>
        <w:rPr/>
      </w:pPr>
      <w:r>
        <w:rPr>
          <w:rFonts w:ascii="IRNazanin" w:hAnsi="IRNazanin" w:eastAsia="IRNazanin"/>
          <w:color w:val="111111"/>
          <w:sz w:val="28"/>
          <w:sz w:val="28"/>
          <w:szCs w:val="28"/>
          <w:rtl w:val="true"/>
          <w:lang w:bidi="fa-IR"/>
        </w:rPr>
        <w:t xml:space="preserve">الراجي إلى الله الغني محمد الحسینی </w:t>
      </w:r>
      <w:r>
        <w:rPr>
          <w:rFonts w:eastAsia="IRNazanin" w:cs="IRNazanin"/>
          <w:color w:val="111111"/>
          <w:sz w:val="28"/>
          <w:szCs w:val="28"/>
          <w:lang w:bidi="fa-IR"/>
        </w:rPr>
        <w:t>13591/1</w:t>
      </w:r>
      <w:r>
        <w:rPr>
          <w:rFonts w:eastAsia="IRNazanin" w:cs="IRNazanin"/>
          <w:color w:val="111111"/>
          <w:sz w:val="28"/>
          <w:szCs w:val="28"/>
          <w:rtl w:val="true"/>
          <w:lang w:bidi="fa-IR"/>
        </w:rPr>
        <w:t xml:space="preserve"> </w:t>
      </w:r>
      <w:r>
        <w:rPr>
          <w:rFonts w:eastAsia="IRNazanin" w:cs="IRNazanin"/>
          <w:color w:val="111111"/>
          <w:sz w:val="28"/>
          <w:szCs w:val="28"/>
          <w:lang w:bidi="fa-IR"/>
        </w:rPr>
        <w:t>13591/2</w:t>
      </w:r>
    </w:p>
    <w:p>
      <w:pPr>
        <w:pStyle w:val="BookText"/>
        <w:rPr/>
      </w:pPr>
      <w:r>
        <w:rPr>
          <w:rFonts w:ascii="Amiri" w:hAnsi="Amiri" w:eastAsia="Amiri" w:cs="Amiri"/>
          <w:color w:val="111111"/>
          <w:sz w:val="28"/>
          <w:sz w:val="28"/>
          <w:szCs w:val="28"/>
          <w:rtl w:val="true"/>
          <w:lang w:bidi="ar-SA"/>
        </w:rPr>
        <w:t xml:space="preserve">الراجي عبد المجيد؟ </w:t>
      </w:r>
      <w:r>
        <w:rPr>
          <w:rFonts w:eastAsia="Amiri" w:cs="Amiri" w:ascii="Amiri" w:hAnsi="Amiri"/>
          <w:color w:val="111111"/>
          <w:sz w:val="28"/>
          <w:szCs w:val="28"/>
          <w:lang w:bidi="ar-SA"/>
        </w:rPr>
        <w:t>13557</w:t>
      </w:r>
    </w:p>
    <w:p>
      <w:pPr>
        <w:pStyle w:val="BookText"/>
        <w:rPr/>
      </w:pPr>
      <w:r>
        <w:rPr>
          <w:rFonts w:ascii="IRNazanin" w:hAnsi="IRNazanin" w:eastAsia="IRNazanin"/>
          <w:color w:val="111111"/>
          <w:sz w:val="28"/>
          <w:sz w:val="28"/>
          <w:szCs w:val="28"/>
          <w:rtl w:val="true"/>
          <w:lang w:bidi="fa-IR"/>
        </w:rPr>
        <w:t xml:space="preserve">الراجي محسن ابن محمد علی؟ </w:t>
      </w:r>
      <w:r>
        <w:rPr>
          <w:rFonts w:eastAsia="IRNazanin" w:cs="IRNazanin"/>
          <w:color w:val="111111"/>
          <w:sz w:val="28"/>
          <w:szCs w:val="28"/>
          <w:lang w:bidi="fa-IR"/>
        </w:rPr>
        <w:t>13531</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lang w:bidi="fa-IR"/>
        </w:rPr>
        <w:t>13769</w:t>
      </w:r>
    </w:p>
    <w:p>
      <w:pPr>
        <w:pStyle w:val="BookText"/>
        <w:rPr/>
      </w:pPr>
      <w:r>
        <w:rPr>
          <w:rFonts w:ascii="IRNazanin" w:hAnsi="IRNazanin" w:eastAsia="IRNazanin"/>
          <w:color w:val="111111"/>
          <w:sz w:val="28"/>
          <w:sz w:val="28"/>
          <w:szCs w:val="28"/>
          <w:rtl w:val="true"/>
          <w:lang w:bidi="fa-IR"/>
        </w:rPr>
        <w:t xml:space="preserve">رضا الموسوى </w:t>
      </w:r>
      <w:r>
        <w:rPr>
          <w:rFonts w:eastAsia="IRNazanin" w:cs="IRNazanin"/>
          <w:color w:val="111111"/>
          <w:sz w:val="28"/>
          <w:szCs w:val="28"/>
          <w:lang w:bidi="fa-IR"/>
        </w:rPr>
        <w:t>13750/1</w:t>
      </w:r>
    </w:p>
    <w:p>
      <w:pPr>
        <w:pStyle w:val="BookText"/>
        <w:rPr/>
      </w:pPr>
      <w:r>
        <w:rPr>
          <w:rFonts w:ascii="Amiri" w:hAnsi="Amiri" w:eastAsia="Amiri" w:cs="Amiri"/>
          <w:color w:val="111111"/>
          <w:sz w:val="28"/>
          <w:sz w:val="28"/>
          <w:szCs w:val="28"/>
          <w:rtl w:val="true"/>
          <w:lang w:bidi="ar-SA"/>
        </w:rPr>
        <w:t xml:space="preserve">رضا بن محمد مهدي الحسني الحسيني </w:t>
      </w:r>
      <w:r>
        <w:rPr>
          <w:rFonts w:eastAsia="Amiri" w:cs="Amiri" w:ascii="Amiri" w:hAnsi="Amiri"/>
          <w:color w:val="111111"/>
          <w:sz w:val="28"/>
          <w:szCs w:val="28"/>
          <w:lang w:bidi="ar-SA"/>
        </w:rPr>
        <w:t>13554</w:t>
      </w:r>
    </w:p>
    <w:p>
      <w:pPr>
        <w:pStyle w:val="BookText"/>
        <w:rPr/>
      </w:pPr>
      <w:r>
        <w:rPr>
          <w:rFonts w:ascii="IRNazanin" w:hAnsi="IRNazanin" w:eastAsia="IRNazanin"/>
          <w:color w:val="111111"/>
          <w:sz w:val="28"/>
          <w:sz w:val="28"/>
          <w:szCs w:val="28"/>
          <w:rtl w:val="true"/>
          <w:lang w:bidi="fa-IR"/>
        </w:rPr>
        <w:t>سلام علی ابراهیم</w:t>
      </w:r>
    </w:p>
    <w:p>
      <w:pPr>
        <w:pStyle w:val="BookText"/>
        <w:rPr/>
      </w:pPr>
      <w:r>
        <w:rPr>
          <w:rFonts w:ascii="IRNazanin" w:hAnsi="IRNazanin" w:eastAsia="IRNazanin"/>
          <w:color w:val="111111"/>
          <w:sz w:val="28"/>
          <w:sz w:val="28"/>
          <w:szCs w:val="28"/>
          <w:rtl w:val="true"/>
          <w:lang w:bidi="fa-IR"/>
        </w:rPr>
        <w:t xml:space="preserve">سوره نصر </w:t>
      </w:r>
      <w:r>
        <w:rPr>
          <w:rFonts w:eastAsia="IRNazanin" w:cs="IRNazanin"/>
          <w:color w:val="111111"/>
          <w:sz w:val="28"/>
          <w:szCs w:val="28"/>
          <w:lang w:bidi="fa-IR"/>
        </w:rPr>
        <w:t>13798</w:t>
      </w:r>
    </w:p>
    <w:p>
      <w:pPr>
        <w:pStyle w:val="BookText"/>
        <w:rPr/>
      </w:pPr>
      <w:r>
        <w:rPr>
          <w:rFonts w:ascii="IRNazanin" w:hAnsi="IRNazanin" w:eastAsia="IRNazanin"/>
          <w:color w:val="111111"/>
          <w:sz w:val="28"/>
          <w:sz w:val="28"/>
          <w:szCs w:val="28"/>
          <w:rtl w:val="true"/>
          <w:lang w:bidi="fa-IR"/>
        </w:rPr>
        <w:t xml:space="preserve">سید ابوالحسن بن حسين الشريفي </w:t>
      </w:r>
      <w:r>
        <w:rPr>
          <w:rFonts w:eastAsia="IRNazanin" w:cs="IRNazanin"/>
          <w:color w:val="111111"/>
          <w:sz w:val="28"/>
          <w:szCs w:val="28"/>
          <w:lang w:bidi="fa-IR"/>
        </w:rPr>
        <w:t>13692</w:t>
      </w:r>
    </w:p>
    <w:p>
      <w:pPr>
        <w:pStyle w:val="BookText"/>
        <w:rPr/>
      </w:pPr>
      <w:r>
        <w:rPr>
          <w:rFonts w:ascii="IRNazanin" w:hAnsi="IRNazanin" w:eastAsia="IRNazanin"/>
          <w:color w:val="111111"/>
          <w:sz w:val="28"/>
          <w:sz w:val="28"/>
          <w:szCs w:val="28"/>
          <w:rtl w:val="true"/>
          <w:lang w:bidi="fa-IR"/>
        </w:rPr>
        <w:t>سید احمد حسین بن شاه طهو حق صاحب</w:t>
      </w:r>
    </w:p>
    <w:p>
      <w:pPr>
        <w:pStyle w:val="BookText"/>
        <w:rPr/>
      </w:pPr>
      <w:r>
        <w:rPr>
          <w:rFonts w:ascii="IRNazanin" w:hAnsi="IRNazanin" w:eastAsia="IRNazanin"/>
          <w:color w:val="111111"/>
          <w:sz w:val="28"/>
          <w:sz w:val="28"/>
          <w:szCs w:val="28"/>
          <w:rtl w:val="true"/>
          <w:lang w:bidi="fa-IR"/>
        </w:rPr>
        <w:t xml:space="preserve">نقشبندی؟ </w:t>
      </w:r>
      <w:r>
        <w:rPr>
          <w:rFonts w:eastAsia="IRNazanin" w:cs="IRNazanin"/>
          <w:color w:val="111111"/>
          <w:sz w:val="28"/>
          <w:szCs w:val="28"/>
          <w:lang w:bidi="fa-IR"/>
        </w:rPr>
        <w:t>13555</w:t>
      </w:r>
    </w:p>
    <w:p>
      <w:pPr>
        <w:pStyle w:val="BookText"/>
        <w:rPr/>
      </w:pPr>
      <w:r>
        <w:rPr>
          <w:rFonts w:ascii="IRNazanin" w:hAnsi="IRNazanin" w:eastAsia="IRNazanin"/>
          <w:color w:val="111111"/>
          <w:sz w:val="28"/>
          <w:sz w:val="28"/>
          <w:szCs w:val="28"/>
          <w:rtl w:val="true"/>
          <w:lang w:bidi="fa-IR"/>
        </w:rPr>
        <w:t xml:space="preserve">شریف السادات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13754/2</w:t>
      </w:r>
    </w:p>
    <w:p>
      <w:pPr>
        <w:pStyle w:val="BookText"/>
        <w:rPr/>
      </w:pPr>
      <w:r>
        <w:rPr>
          <w:rFonts w:ascii="IRNazanin" w:hAnsi="IRNazanin" w:eastAsia="IRNazanin"/>
          <w:color w:val="111111"/>
          <w:sz w:val="28"/>
          <w:sz w:val="28"/>
          <w:szCs w:val="28"/>
          <w:rtl w:val="true"/>
          <w:lang w:bidi="fa-IR"/>
        </w:rPr>
        <w:t xml:space="preserve">شعاع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13630/1</w:t>
      </w:r>
    </w:p>
    <w:p>
      <w:pPr>
        <w:pStyle w:val="BookText"/>
        <w:rPr/>
      </w:pPr>
      <w:r>
        <w:rPr>
          <w:rFonts w:ascii="IRNazanin" w:hAnsi="IRNazanin" w:eastAsia="IRNazanin"/>
          <w:color w:val="111111"/>
          <w:sz w:val="28"/>
          <w:sz w:val="28"/>
          <w:szCs w:val="28"/>
          <w:rtl w:val="true"/>
          <w:lang w:bidi="fa-IR"/>
        </w:rPr>
        <w:t xml:space="preserve">شمس العرفا </w:t>
      </w:r>
      <w:r>
        <w:rPr>
          <w:rFonts w:eastAsia="IRNazanin" w:cs="IRNazanin"/>
          <w:color w:val="111111"/>
          <w:sz w:val="28"/>
          <w:szCs w:val="28"/>
          <w:lang w:bidi="fa-IR"/>
        </w:rPr>
        <w:t>13639/1</w:t>
      </w:r>
    </w:p>
    <w:p>
      <w:pPr>
        <w:pStyle w:val="BookText"/>
        <w:rPr/>
      </w:pPr>
      <w:r>
        <w:rPr>
          <w:rFonts w:ascii="IRNazanin" w:hAnsi="IRNazanin" w:eastAsia="IRNazanin"/>
          <w:color w:val="111111"/>
          <w:sz w:val="28"/>
          <w:sz w:val="28"/>
          <w:szCs w:val="28"/>
          <w:rtl w:val="true"/>
          <w:lang w:bidi="fa-IR"/>
        </w:rPr>
        <w:t xml:space="preserve">شیر علی؟ </w:t>
      </w:r>
      <w:r>
        <w:rPr>
          <w:rFonts w:eastAsia="IRNazanin" w:cs="IRNazanin"/>
          <w:color w:val="111111"/>
          <w:sz w:val="28"/>
          <w:szCs w:val="28"/>
          <w:lang w:bidi="fa-IR"/>
        </w:rPr>
        <w:t>13751/2</w:t>
      </w:r>
    </w:p>
    <w:p>
      <w:pPr>
        <w:pStyle w:val="BookText"/>
        <w:rPr/>
      </w:pPr>
      <w:r>
        <w:rPr>
          <w:rFonts w:ascii="Amiri" w:hAnsi="Amiri" w:eastAsia="Amiri" w:cs="Amiri"/>
          <w:color w:val="111111"/>
          <w:sz w:val="28"/>
          <w:sz w:val="28"/>
          <w:szCs w:val="28"/>
          <w:rtl w:val="true"/>
          <w:lang w:bidi="ar-SA"/>
        </w:rPr>
        <w:t xml:space="preserve">الصادق عن الناس الكاظم؟ </w:t>
      </w:r>
      <w:r>
        <w:rPr>
          <w:rFonts w:eastAsia="Amiri" w:cs="Amiri" w:ascii="Amiri" w:hAnsi="Amiri"/>
          <w:color w:val="111111"/>
          <w:sz w:val="28"/>
          <w:szCs w:val="28"/>
          <w:lang w:bidi="ar-SA"/>
        </w:rPr>
        <w:t>13550</w:t>
      </w:r>
    </w:p>
    <w:p>
      <w:pPr>
        <w:pStyle w:val="BookText"/>
        <w:rPr/>
      </w:pPr>
      <w:r>
        <w:rPr>
          <w:rFonts w:ascii="IRNazanin" w:hAnsi="IRNazanin" w:eastAsia="IRNazanin"/>
          <w:color w:val="111111"/>
          <w:sz w:val="28"/>
          <w:sz w:val="28"/>
          <w:szCs w:val="28"/>
          <w:rtl w:val="true"/>
          <w:lang w:bidi="fa-IR"/>
        </w:rPr>
        <w:t xml:space="preserve">صح حیدر علی؟ </w:t>
      </w:r>
      <w:r>
        <w:rPr>
          <w:rFonts w:eastAsia="IRNazanin" w:cs="IRNazanin"/>
          <w:color w:val="111111"/>
          <w:sz w:val="28"/>
          <w:szCs w:val="28"/>
          <w:lang w:bidi="fa-IR"/>
        </w:rPr>
        <w:t>13676</w:t>
      </w:r>
    </w:p>
    <w:p>
      <w:pPr>
        <w:pStyle w:val="BookText"/>
        <w:rPr/>
      </w:pPr>
      <w:r>
        <w:rPr>
          <w:rFonts w:ascii="IRNazanin" w:hAnsi="IRNazanin" w:eastAsia="IRNazanin"/>
          <w:color w:val="111111"/>
          <w:sz w:val="28"/>
          <w:sz w:val="28"/>
          <w:szCs w:val="28"/>
          <w:rtl w:val="true"/>
          <w:lang w:bidi="fa-IR"/>
        </w:rPr>
        <w:t xml:space="preserve">صح محمد محسن سنه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eastAsia="IRNazanin" w:cs="IRNazanin"/>
          <w:color w:val="111111"/>
          <w:sz w:val="28"/>
          <w:szCs w:val="28"/>
          <w:lang w:bidi="fa-IR"/>
        </w:rPr>
        <w:t>13587</w:t>
      </w:r>
    </w:p>
    <w:p>
      <w:pPr>
        <w:pStyle w:val="BookText"/>
        <w:rPr/>
      </w:pPr>
      <w:r>
        <w:rPr>
          <w:rFonts w:ascii="IRNazanin" w:hAnsi="IRNazanin" w:eastAsia="IRNazanin"/>
          <w:color w:val="111111"/>
          <w:sz w:val="28"/>
          <w:sz w:val="28"/>
          <w:szCs w:val="28"/>
          <w:rtl w:val="true"/>
          <w:lang w:bidi="fa-IR"/>
        </w:rPr>
        <w:t xml:space="preserve">صل على محمد </w:t>
      </w:r>
      <w:r>
        <w:rPr>
          <w:rFonts w:eastAsia="IRNazanin" w:cs="IRNazanin"/>
          <w:color w:val="111111"/>
          <w:sz w:val="28"/>
          <w:szCs w:val="28"/>
          <w:lang w:bidi="fa-IR"/>
        </w:rPr>
        <w:t>13579</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صبا </w:t>
      </w:r>
      <w:r>
        <w:rPr>
          <w:rFonts w:eastAsia="IRNazanin" w:cs="IRNazanin"/>
          <w:color w:val="111111"/>
          <w:sz w:val="28"/>
          <w:szCs w:val="28"/>
          <w:lang w:bidi="fa-IR"/>
        </w:rPr>
        <w:t>13793</w:t>
      </w:r>
    </w:p>
    <w:p>
      <w:pPr>
        <w:pStyle w:val="BookText"/>
        <w:rPr/>
      </w:pPr>
      <w:r>
        <w:rPr>
          <w:rFonts w:ascii="Amiri" w:hAnsi="Amiri" w:eastAsia="Amiri" w:cs="Amiri"/>
          <w:color w:val="111111"/>
          <w:sz w:val="28"/>
          <w:sz w:val="28"/>
          <w:szCs w:val="28"/>
          <w:rtl w:val="true"/>
          <w:lang w:bidi="ar-SA"/>
        </w:rPr>
        <w:t xml:space="preserve">عبد الراجي رجب </w:t>
      </w:r>
      <w:r>
        <w:rPr>
          <w:rFonts w:eastAsia="Amiri" w:cs="Amiri" w:ascii="Amiri" w:hAnsi="Amiri"/>
          <w:color w:val="111111"/>
          <w:sz w:val="28"/>
          <w:szCs w:val="28"/>
          <w:lang w:bidi="ar-SA"/>
        </w:rPr>
        <w:t>13656</w:t>
      </w:r>
    </w:p>
    <w:p>
      <w:pPr>
        <w:pStyle w:val="BookText"/>
        <w:rPr/>
      </w:pPr>
      <w:r>
        <w:rPr>
          <w:rFonts w:ascii="Amiri" w:hAnsi="Amiri" w:eastAsia="Amiri" w:cs="Amiri"/>
          <w:color w:val="111111"/>
          <w:sz w:val="28"/>
          <w:sz w:val="28"/>
          <w:szCs w:val="28"/>
          <w:rtl w:val="true"/>
          <w:lang w:bidi="ar-SA"/>
        </w:rPr>
        <w:t xml:space="preserve">عبد الرحيم </w:t>
      </w:r>
      <w:r>
        <w:rPr>
          <w:rFonts w:eastAsia="Amiri" w:cs="Amiri" w:ascii="Amiri" w:hAnsi="Amiri"/>
          <w:color w:val="111111"/>
          <w:sz w:val="28"/>
          <w:szCs w:val="28"/>
          <w:lang w:bidi="ar-SA"/>
        </w:rPr>
        <w:t>13656</w:t>
      </w:r>
    </w:p>
    <w:p>
      <w:pPr>
        <w:pStyle w:val="BookText"/>
        <w:rPr/>
      </w:pPr>
      <w:r>
        <w:rPr>
          <w:rFonts w:ascii="IRNazanin" w:hAnsi="IRNazanin" w:eastAsia="IRNazanin"/>
          <w:color w:val="111111"/>
          <w:sz w:val="28"/>
          <w:sz w:val="28"/>
          <w:szCs w:val="28"/>
          <w:rtl w:val="true"/>
          <w:lang w:bidi="fa-IR"/>
        </w:rPr>
        <w:t xml:space="preserve">عبد الصمد </w:t>
      </w:r>
      <w:r>
        <w:rPr>
          <w:rFonts w:eastAsia="IRNazanin" w:cs="IRNazanin"/>
          <w:color w:val="111111"/>
          <w:sz w:val="28"/>
          <w:szCs w:val="28"/>
          <w:lang w:bidi="fa-IR"/>
        </w:rPr>
        <w:t>13783/1</w:t>
      </w:r>
    </w:p>
    <w:p>
      <w:pPr>
        <w:pStyle w:val="BookText"/>
        <w:rPr/>
      </w:pPr>
      <w:r>
        <w:rPr>
          <w:rFonts w:ascii="Amiri" w:hAnsi="Amiri" w:eastAsia="Amiri" w:cs="Amiri"/>
          <w:color w:val="111111"/>
          <w:sz w:val="28"/>
          <w:sz w:val="28"/>
          <w:szCs w:val="28"/>
          <w:rtl w:val="true"/>
          <w:lang w:bidi="ar-SA"/>
        </w:rPr>
        <w:t xml:space="preserve">عبد الغني بن عبد العظيم الحسيني </w:t>
      </w:r>
      <w:r>
        <w:rPr>
          <w:rFonts w:eastAsia="Amiri" w:cs="Amiri" w:ascii="Amiri" w:hAnsi="Amiri"/>
          <w:color w:val="111111"/>
          <w:sz w:val="28"/>
          <w:szCs w:val="28"/>
          <w:lang w:bidi="ar-SA"/>
        </w:rPr>
        <w:t>13749</w:t>
      </w:r>
    </w:p>
    <w:p>
      <w:pPr>
        <w:pStyle w:val="BookText"/>
        <w:rPr/>
      </w:pPr>
      <w:r>
        <w:rPr>
          <w:rFonts w:ascii="IRNazanin" w:hAnsi="IRNazanin" w:eastAsia="IRNazanin"/>
          <w:color w:val="111111"/>
          <w:sz w:val="28"/>
          <w:sz w:val="28"/>
          <w:szCs w:val="28"/>
          <w:rtl w:val="true"/>
          <w:lang w:bidi="fa-IR"/>
        </w:rPr>
        <w:t xml:space="preserve">عبدک محمود الدین </w:t>
      </w:r>
      <w:r>
        <w:rPr>
          <w:rFonts w:eastAsia="IRNazanin" w:cs="IRNazanin"/>
          <w:color w:val="111111"/>
          <w:sz w:val="28"/>
          <w:szCs w:val="28"/>
          <w:lang w:bidi="fa-IR"/>
        </w:rPr>
        <w:t>13651</w:t>
      </w:r>
    </w:p>
    <w:p>
      <w:pPr>
        <w:pStyle w:val="BookText"/>
        <w:rPr/>
      </w:pPr>
      <w:r>
        <w:rPr>
          <w:rFonts w:ascii="Amiri" w:hAnsi="Amiri" w:eastAsia="Amiri" w:cs="Amiri"/>
          <w:color w:val="111111"/>
          <w:sz w:val="28"/>
          <w:sz w:val="28"/>
          <w:szCs w:val="28"/>
          <w:rtl w:val="true"/>
          <w:lang w:bidi="ar-SA"/>
        </w:rPr>
        <w:t xml:space="preserve">عبد النبي الحاج عبد الحسين الوكيل </w:t>
      </w:r>
      <w:r>
        <w:rPr>
          <w:rFonts w:eastAsia="Amiri" w:cs="Amiri" w:ascii="Amiri" w:hAnsi="Amiri"/>
          <w:color w:val="111111"/>
          <w:sz w:val="28"/>
          <w:szCs w:val="28"/>
          <w:lang w:bidi="ar-SA"/>
        </w:rPr>
        <w:t>13693</w:t>
      </w:r>
    </w:p>
    <w:p>
      <w:pPr>
        <w:pStyle w:val="BookText"/>
        <w:rPr/>
      </w:pP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13696</w:t>
      </w:r>
    </w:p>
    <w:p>
      <w:pPr>
        <w:pStyle w:val="BookText"/>
        <w:rPr/>
      </w:pPr>
      <w:r>
        <w:rPr>
          <w:rFonts w:ascii="Amiri" w:hAnsi="Amiri" w:eastAsia="Amiri" w:cs="Amiri"/>
          <w:color w:val="111111"/>
          <w:sz w:val="28"/>
          <w:sz w:val="28"/>
          <w:szCs w:val="28"/>
          <w:rtl w:val="true"/>
          <w:lang w:bidi="ar-SA"/>
        </w:rPr>
        <w:t xml:space="preserve">عبده ابوالفتح ابن ابو جعفر الشريف </w:t>
      </w:r>
      <w:r>
        <w:rPr>
          <w:rFonts w:eastAsia="Amiri" w:cs="Amiri" w:ascii="Amiri" w:hAnsi="Amiri"/>
          <w:color w:val="111111"/>
          <w:sz w:val="28"/>
          <w:szCs w:val="28"/>
          <w:lang w:bidi="ar-SA"/>
        </w:rPr>
        <w:t>13541</w:t>
      </w:r>
    </w:p>
    <w:p>
      <w:pPr>
        <w:pStyle w:val="BookText"/>
        <w:rPr/>
      </w:pPr>
      <w:r>
        <w:rPr>
          <w:rFonts w:ascii="Amiri" w:hAnsi="Amiri" w:eastAsia="Amiri" w:cs="Amiri"/>
          <w:color w:val="111111"/>
          <w:sz w:val="28"/>
          <w:sz w:val="28"/>
          <w:szCs w:val="28"/>
          <w:rtl w:val="true"/>
          <w:lang w:bidi="ar-SA"/>
        </w:rPr>
        <w:t xml:space="preserve">عبده اسمعيل الحسيني </w:t>
      </w:r>
      <w:r>
        <w:rPr>
          <w:rFonts w:eastAsia="Amiri" w:cs="Amiri" w:ascii="Amiri" w:hAnsi="Amiri"/>
          <w:color w:val="111111"/>
          <w:sz w:val="28"/>
          <w:szCs w:val="28"/>
          <w:lang w:bidi="ar-SA"/>
        </w:rPr>
        <w:t>137569</w:t>
      </w:r>
    </w:p>
    <w:p>
      <w:pPr>
        <w:pStyle w:val="BookText"/>
        <w:rPr/>
      </w:pPr>
      <w:r>
        <w:rPr>
          <w:rFonts w:ascii="Amiri" w:hAnsi="Amiri" w:eastAsia="Amiri" w:cs="Amiri"/>
          <w:color w:val="111111"/>
          <w:sz w:val="28"/>
          <w:sz w:val="28"/>
          <w:szCs w:val="28"/>
          <w:rtl w:val="true"/>
          <w:lang w:bidi="ar-SA"/>
        </w:rPr>
        <w:t>عبده الراحي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13621</w:t>
      </w:r>
    </w:p>
    <w:p>
      <w:pPr>
        <w:pStyle w:val="BookText"/>
        <w:rPr/>
      </w:pPr>
      <w:r>
        <w:rPr>
          <w:rFonts w:ascii="IRNazanin" w:hAnsi="IRNazanin" w:eastAsia="IRNazanin"/>
          <w:color w:val="111111"/>
          <w:sz w:val="28"/>
          <w:sz w:val="28"/>
          <w:szCs w:val="28"/>
          <w:rtl w:val="true"/>
          <w:lang w:bidi="fa-IR"/>
        </w:rPr>
        <w:t xml:space="preserve">عبده الراجي الى الله الغني محمد تقی </w:t>
      </w:r>
      <w:r>
        <w:rPr>
          <w:rFonts w:eastAsia="IRNazanin" w:cs="IRNazanin"/>
          <w:color w:val="111111"/>
          <w:sz w:val="28"/>
          <w:szCs w:val="28"/>
          <w:lang w:bidi="fa-IR"/>
        </w:rPr>
        <w:t>13650</w:t>
      </w:r>
    </w:p>
    <w:p>
      <w:pPr>
        <w:pStyle w:val="BookText"/>
        <w:rPr/>
      </w:pPr>
      <w:r>
        <w:rPr>
          <w:rFonts w:ascii="IRNazanin" w:hAnsi="IRNazanin" w:eastAsia="IRNazanin"/>
          <w:color w:val="111111"/>
          <w:sz w:val="28"/>
          <w:sz w:val="28"/>
          <w:szCs w:val="28"/>
          <w:rtl w:val="true"/>
          <w:lang w:bidi="fa-IR"/>
        </w:rPr>
        <w:t xml:space="preserve">عبده الراجي حسین </w:t>
      </w:r>
      <w:r>
        <w:rPr>
          <w:rFonts w:eastAsia="IRNazanin" w:cs="IRNazanin"/>
          <w:color w:val="111111"/>
          <w:sz w:val="28"/>
          <w:szCs w:val="28"/>
          <w:lang w:bidi="fa-IR"/>
        </w:rPr>
        <w:t>13576</w:t>
      </w:r>
    </w:p>
    <w:p>
      <w:pPr>
        <w:pStyle w:val="BookText"/>
        <w:rPr/>
      </w:pPr>
      <w:r>
        <w:rPr>
          <w:rFonts w:ascii="Amiri" w:hAnsi="Amiri" w:eastAsia="Amiri" w:cs="Amiri"/>
          <w:color w:val="111111"/>
          <w:sz w:val="28"/>
          <w:sz w:val="28"/>
          <w:szCs w:val="28"/>
          <w:rtl w:val="true"/>
          <w:lang w:bidi="ar-SA"/>
        </w:rPr>
        <w:t xml:space="preserve">عبده الراجي رضا الموسوى </w:t>
      </w:r>
      <w:r>
        <w:rPr>
          <w:rFonts w:eastAsia="Amiri" w:cs="Amiri" w:ascii="Amiri" w:hAnsi="Amiri"/>
          <w:color w:val="111111"/>
          <w:sz w:val="28"/>
          <w:szCs w:val="28"/>
          <w:lang w:bidi="ar-SA"/>
        </w:rPr>
        <w:t>13750/1</w:t>
      </w:r>
    </w:p>
    <w:p>
      <w:pPr>
        <w:pStyle w:val="BookText"/>
        <w:rPr/>
      </w:pPr>
      <w:r>
        <w:rPr>
          <w:rFonts w:ascii="IRNazanin" w:hAnsi="IRNazanin" w:eastAsia="IRNazanin"/>
          <w:color w:val="111111"/>
          <w:sz w:val="28"/>
          <w:sz w:val="28"/>
          <w:szCs w:val="28"/>
          <w:rtl w:val="true"/>
          <w:lang w:bidi="fa-IR"/>
        </w:rPr>
        <w:t xml:space="preserve">عبده الراجي علی اصغر </w:t>
      </w:r>
      <w:r>
        <w:rPr>
          <w:rFonts w:eastAsia="IRNazanin" w:cs="IRNazanin"/>
          <w:color w:val="111111"/>
          <w:sz w:val="28"/>
          <w:szCs w:val="28"/>
          <w:lang w:bidi="fa-IR"/>
        </w:rPr>
        <w:t>13506/1</w:t>
      </w:r>
    </w:p>
    <w:p>
      <w:pPr>
        <w:pStyle w:val="BookText"/>
        <w:rPr/>
      </w:pPr>
      <w:r>
        <w:rPr>
          <w:rFonts w:ascii="Amiri" w:hAnsi="Amiri" w:eastAsia="Amiri" w:cs="Amiri"/>
          <w:color w:val="111111"/>
          <w:sz w:val="28"/>
          <w:sz w:val="28"/>
          <w:szCs w:val="28"/>
          <w:rtl w:val="true"/>
          <w:lang w:bidi="ar-SA"/>
        </w:rPr>
        <w:t xml:space="preserve">عبده الراجي على محمد </w:t>
      </w:r>
      <w:r>
        <w:rPr>
          <w:rFonts w:eastAsia="Amiri" w:cs="Amiri" w:ascii="Amiri" w:hAnsi="Amiri"/>
          <w:color w:val="111111"/>
          <w:sz w:val="28"/>
          <w:szCs w:val="28"/>
          <w:lang w:bidi="ar-SA"/>
        </w:rPr>
        <w:t>13688</w:t>
      </w:r>
    </w:p>
    <w:p>
      <w:pPr>
        <w:pStyle w:val="BookText"/>
        <w:rPr/>
      </w:pPr>
      <w:r>
        <w:rPr>
          <w:rFonts w:ascii="IRNazanin" w:hAnsi="IRNazanin" w:eastAsia="IRNazanin"/>
          <w:color w:val="111111"/>
          <w:sz w:val="28"/>
          <w:sz w:val="28"/>
          <w:szCs w:val="28"/>
          <w:rtl w:val="true"/>
          <w:lang w:bidi="fa-IR"/>
        </w:rPr>
        <w:t xml:space="preserve">عبده الراجی محمد ربیع ؟ </w:t>
      </w:r>
      <w:r>
        <w:rPr>
          <w:rFonts w:eastAsia="IRNazanin" w:cs="IRNazanin"/>
          <w:color w:val="111111"/>
          <w:sz w:val="28"/>
          <w:szCs w:val="28"/>
          <w:lang w:bidi="fa-IR"/>
        </w:rPr>
        <w:t>13711</w:t>
      </w:r>
    </w:p>
    <w:p>
      <w:pPr>
        <w:pStyle w:val="BookText"/>
        <w:rPr/>
      </w:pPr>
      <w:r>
        <w:rPr>
          <w:rFonts w:ascii="IRNazanin" w:hAnsi="IRNazanin" w:eastAsia="IRNazanin"/>
          <w:color w:val="111111"/>
          <w:sz w:val="28"/>
          <w:sz w:val="28"/>
          <w:szCs w:val="28"/>
          <w:rtl w:val="true"/>
          <w:lang w:bidi="fa-IR"/>
        </w:rPr>
        <w:t xml:space="preserve">عبده الراجي محمد علی الحسینی </w:t>
      </w:r>
      <w:r>
        <w:rPr>
          <w:rFonts w:eastAsia="IRNazanin" w:cs="IRNazanin"/>
          <w:color w:val="111111"/>
          <w:sz w:val="28"/>
          <w:szCs w:val="28"/>
          <w:lang w:bidi="fa-IR"/>
        </w:rPr>
        <w:t>13670/1</w:t>
      </w:r>
    </w:p>
    <w:p>
      <w:pPr>
        <w:pStyle w:val="BookText"/>
        <w:rPr/>
      </w:pPr>
      <w:r>
        <w:rPr>
          <w:rFonts w:ascii="IRNazanin" w:hAnsi="IRNazanin" w:eastAsia="IRNazanin"/>
          <w:color w:val="111111"/>
          <w:sz w:val="28"/>
          <w:sz w:val="28"/>
          <w:szCs w:val="28"/>
          <w:rtl w:val="true"/>
          <w:lang w:bidi="fa-IR"/>
        </w:rPr>
        <w:t xml:space="preserve">عبده الرحيم بن محمد علی؟ </w:t>
      </w:r>
      <w:r>
        <w:rPr>
          <w:rFonts w:eastAsia="IRNazanin" w:cs="IRNazanin"/>
          <w:color w:val="111111"/>
          <w:sz w:val="28"/>
          <w:szCs w:val="28"/>
          <w:lang w:bidi="fa-IR"/>
        </w:rPr>
        <w:t>13737/1</w:t>
      </w:r>
    </w:p>
    <w:p>
      <w:pPr>
        <w:pStyle w:val="BookText"/>
        <w:rPr/>
      </w:pPr>
      <w:r>
        <w:rPr>
          <w:rFonts w:ascii="IRNazanin" w:hAnsi="IRNazanin" w:eastAsia="IRNazanin"/>
          <w:color w:val="111111"/>
          <w:sz w:val="28"/>
          <w:sz w:val="28"/>
          <w:szCs w:val="28"/>
          <w:rtl w:val="true"/>
          <w:lang w:bidi="fa-IR"/>
        </w:rPr>
        <w:t xml:space="preserve">عبده الله محمد علی ؟ </w:t>
      </w:r>
      <w:r>
        <w:rPr>
          <w:rFonts w:eastAsia="IRNazanin" w:cs="IRNazanin"/>
          <w:color w:val="111111"/>
          <w:sz w:val="28"/>
          <w:szCs w:val="28"/>
          <w:lang w:bidi="fa-IR"/>
        </w:rPr>
        <w:t>13787</w:t>
      </w:r>
    </w:p>
    <w:p>
      <w:pPr>
        <w:pStyle w:val="BookText"/>
        <w:rPr/>
      </w:pPr>
      <w:r>
        <w:rPr>
          <w:rFonts w:ascii="IRNazanin" w:hAnsi="IRNazanin" w:eastAsia="IRNazanin"/>
          <w:color w:val="111111"/>
          <w:sz w:val="28"/>
          <w:sz w:val="28"/>
          <w:szCs w:val="28"/>
          <w:rtl w:val="true"/>
          <w:lang w:bidi="fa-IR"/>
        </w:rPr>
        <w:t xml:space="preserve">عبده المتوكل علی بن محمدرضا </w:t>
      </w:r>
      <w:r>
        <w:rPr>
          <w:rFonts w:eastAsia="IRNazanin" w:cs="IRNazanin"/>
          <w:color w:val="111111"/>
          <w:sz w:val="28"/>
          <w:szCs w:val="28"/>
          <w:lang w:bidi="fa-IR"/>
        </w:rPr>
        <w:t>13505/2</w:t>
      </w:r>
    </w:p>
    <w:p>
      <w:pPr>
        <w:pStyle w:val="BookText"/>
        <w:rPr/>
      </w:pPr>
      <w:r>
        <w:rPr>
          <w:rFonts w:ascii="Amiri" w:hAnsi="Amiri" w:eastAsia="Amiri" w:cs="Amiri"/>
          <w:color w:val="111111"/>
          <w:sz w:val="28"/>
          <w:sz w:val="28"/>
          <w:szCs w:val="28"/>
          <w:rtl w:val="true"/>
          <w:lang w:bidi="ar-SA"/>
        </w:rPr>
        <w:t xml:space="preserve">عبده المذيب محمد </w:t>
      </w:r>
      <w:r>
        <w:rPr>
          <w:rFonts w:eastAsia="Amiri" w:cs="Amiri" w:ascii="Amiri" w:hAnsi="Amiri"/>
          <w:color w:val="111111"/>
          <w:sz w:val="28"/>
          <w:szCs w:val="28"/>
          <w:lang w:bidi="ar-SA"/>
        </w:rPr>
        <w:t>13597</w:t>
      </w:r>
    </w:p>
    <w:p>
      <w:pPr>
        <w:pStyle w:val="BookText"/>
        <w:rPr/>
      </w:pPr>
      <w:r>
        <w:rPr>
          <w:rFonts w:ascii="IRNazanin" w:hAnsi="IRNazanin" w:eastAsia="IRNazanin"/>
          <w:color w:val="111111"/>
          <w:sz w:val="28"/>
          <w:sz w:val="28"/>
          <w:szCs w:val="28"/>
          <w:rtl w:val="true"/>
          <w:lang w:bidi="fa-IR"/>
        </w:rPr>
        <w:t xml:space="preserve">عبده جعفر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13557</w:t>
      </w:r>
    </w:p>
    <w:p>
      <w:pPr>
        <w:pStyle w:val="BookText"/>
        <w:rPr/>
      </w:pPr>
      <w:r>
        <w:rPr>
          <w:rFonts w:ascii="Amiri" w:hAnsi="Amiri" w:eastAsia="Amiri" w:cs="Amiri"/>
          <w:color w:val="111111"/>
          <w:sz w:val="28"/>
          <w:sz w:val="28"/>
          <w:szCs w:val="28"/>
          <w:rtl w:val="true"/>
          <w:lang w:bidi="ar-SA"/>
        </w:rPr>
        <w:t xml:space="preserve">عبده حبيب الله </w:t>
      </w:r>
      <w:r>
        <w:rPr>
          <w:rFonts w:eastAsia="Amiri" w:cs="Amiri" w:ascii="Amiri" w:hAnsi="Amiri"/>
          <w:color w:val="111111"/>
          <w:sz w:val="28"/>
          <w:szCs w:val="28"/>
          <w:lang w:bidi="ar-SA"/>
        </w:rPr>
        <w:t>13632/1</w:t>
      </w:r>
    </w:p>
    <w:p>
      <w:pPr>
        <w:pStyle w:val="BookText"/>
        <w:rPr/>
      </w:pPr>
      <w:r>
        <w:rPr>
          <w:rFonts w:ascii="IRNazanin" w:hAnsi="IRNazanin" w:eastAsia="IRNazanin"/>
          <w:color w:val="111111"/>
          <w:sz w:val="28"/>
          <w:sz w:val="28"/>
          <w:szCs w:val="28"/>
          <w:rtl w:val="true"/>
          <w:lang w:bidi="fa-IR"/>
        </w:rPr>
        <w:t xml:space="preserve">عبده حسین نجف شاه </w:t>
      </w:r>
      <w:r>
        <w:rPr>
          <w:rFonts w:eastAsia="IRNazanin" w:cs="IRNazanin"/>
          <w:color w:val="111111"/>
          <w:sz w:val="28"/>
          <w:szCs w:val="28"/>
          <w:lang w:bidi="fa-IR"/>
        </w:rPr>
        <w:t>13514</w:t>
      </w:r>
    </w:p>
    <w:p>
      <w:pPr>
        <w:pStyle w:val="BookText"/>
        <w:rPr/>
      </w:pPr>
      <w:r>
        <w:rPr>
          <w:rFonts w:ascii="Amiri" w:hAnsi="Amiri" w:eastAsia="Amiri" w:cs="Amiri"/>
          <w:color w:val="111111"/>
          <w:sz w:val="28"/>
          <w:sz w:val="28"/>
          <w:szCs w:val="28"/>
          <w:rtl w:val="true"/>
          <w:lang w:bidi="ar-SA"/>
        </w:rPr>
        <w:t xml:space="preserve">عبده سيف الله </w:t>
      </w:r>
      <w:r>
        <w:rPr>
          <w:rFonts w:eastAsia="Amiri" w:cs="Amiri" w:ascii="Amiri" w:hAnsi="Amiri"/>
          <w:color w:val="111111"/>
          <w:sz w:val="28"/>
          <w:szCs w:val="28"/>
          <w:lang w:bidi="ar-SA"/>
        </w:rPr>
        <w:t>13613/3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13613/1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13613/4</w:t>
      </w:r>
    </w:p>
    <w:p>
      <w:pPr>
        <w:pStyle w:val="BookText"/>
        <w:rPr/>
      </w:pPr>
      <w:r>
        <w:rPr>
          <w:rFonts w:ascii="IRNazanin" w:hAnsi="IRNazanin" w:eastAsia="IRNazanin"/>
          <w:color w:val="111111"/>
          <w:sz w:val="28"/>
          <w:sz w:val="28"/>
          <w:szCs w:val="28"/>
          <w:rtl w:val="true"/>
          <w:lang w:bidi="fa-IR"/>
        </w:rPr>
        <w:t xml:space="preserve">عبده عباس </w:t>
      </w:r>
      <w:r>
        <w:rPr>
          <w:rFonts w:eastAsia="IRNazanin" w:cs="IRNazanin"/>
          <w:color w:val="111111"/>
          <w:sz w:val="28"/>
          <w:szCs w:val="28"/>
          <w:lang w:bidi="fa-IR"/>
        </w:rPr>
        <w:t>13654/1</w:t>
      </w:r>
    </w:p>
    <w:p>
      <w:pPr>
        <w:pStyle w:val="BookText"/>
        <w:rPr/>
      </w:pPr>
      <w:r>
        <w:rPr>
          <w:rFonts w:ascii="IRNazanin" w:hAnsi="IRNazanin" w:eastAsia="IRNazanin"/>
          <w:color w:val="111111"/>
          <w:sz w:val="28"/>
          <w:sz w:val="28"/>
          <w:szCs w:val="28"/>
          <w:rtl w:val="true"/>
          <w:lang w:bidi="fa-IR"/>
        </w:rPr>
        <w:t>عبده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13609</w:t>
      </w:r>
      <w:r>
        <w:rPr>
          <w:rFonts w:eastAsia="IRNazanin" w:cs="IRNazanin"/>
          <w:color w:val="111111"/>
          <w:sz w:val="28"/>
          <w:szCs w:val="28"/>
          <w:rtl w:val="true"/>
          <w:lang w:bidi="fa-IR"/>
        </w:rPr>
        <w:t xml:space="preserve"> </w:t>
      </w:r>
      <w:r>
        <w:rPr>
          <w:rFonts w:eastAsia="IRNazanin" w:cs="IRNazanin"/>
          <w:color w:val="111111"/>
          <w:sz w:val="28"/>
          <w:szCs w:val="28"/>
          <w:lang w:bidi="fa-IR"/>
        </w:rPr>
        <w:t>13717/2</w:t>
      </w:r>
    </w:p>
    <w:p>
      <w:pPr>
        <w:pStyle w:val="BookText"/>
        <w:rPr/>
      </w:pPr>
      <w:r>
        <w:rPr>
          <w:rFonts w:ascii="IRNazanin" w:hAnsi="IRNazanin" w:eastAsia="IRNazanin"/>
          <w:color w:val="111111"/>
          <w:sz w:val="28"/>
          <w:sz w:val="28"/>
          <w:szCs w:val="28"/>
          <w:rtl w:val="true"/>
          <w:lang w:bidi="fa-IR"/>
        </w:rPr>
        <w:t xml:space="preserve">عبده عیسی بن فتح الله </w:t>
      </w:r>
      <w:r>
        <w:rPr>
          <w:rFonts w:eastAsia="IRNazanin" w:cs="IRNazanin"/>
          <w:color w:val="111111"/>
          <w:sz w:val="28"/>
          <w:szCs w:val="28"/>
          <w:lang w:bidi="fa-IR"/>
        </w:rPr>
        <w:t>13510/1</w:t>
      </w:r>
    </w:p>
    <w:p>
      <w:pPr>
        <w:pStyle w:val="BookText"/>
        <w:rPr/>
      </w:pPr>
      <w:r>
        <w:rPr>
          <w:rFonts w:ascii="IRNazanin" w:hAnsi="IRNazanin" w:eastAsia="IRNazanin"/>
          <w:color w:val="111111"/>
          <w:sz w:val="28"/>
          <w:sz w:val="28"/>
          <w:szCs w:val="28"/>
          <w:rtl w:val="true"/>
          <w:lang w:bidi="fa-IR"/>
        </w:rPr>
        <w:t xml:space="preserve">عبده غریب خان </w:t>
      </w:r>
      <w:r>
        <w:rPr>
          <w:rFonts w:eastAsia="IRNazanin" w:cs="IRNazanin"/>
          <w:color w:val="111111"/>
          <w:sz w:val="28"/>
          <w:szCs w:val="28"/>
          <w:lang w:bidi="fa-IR"/>
        </w:rPr>
        <w:t>13734/1</w:t>
      </w:r>
    </w:p>
    <w:p>
      <w:pPr>
        <w:pStyle w:val="BookText"/>
        <w:rPr/>
      </w:pPr>
      <w:r>
        <w:rPr>
          <w:rFonts w:ascii="IRNazanin" w:hAnsi="IRNazanin" w:eastAsia="IRNazanin"/>
          <w:color w:val="111111"/>
          <w:sz w:val="28"/>
          <w:sz w:val="28"/>
          <w:szCs w:val="28"/>
          <w:rtl w:val="true"/>
          <w:lang w:bidi="fa-IR"/>
        </w:rPr>
        <w:t>عبده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13641</w:t>
      </w:r>
    </w:p>
    <w:p>
      <w:pPr>
        <w:pStyle w:val="BookText"/>
        <w:rPr/>
      </w:pPr>
      <w:r>
        <w:rPr>
          <w:rFonts w:ascii="IRNazanin" w:hAnsi="IRNazanin" w:eastAsia="IRNazanin"/>
          <w:color w:val="111111"/>
          <w:sz w:val="28"/>
          <w:sz w:val="28"/>
          <w:szCs w:val="28"/>
          <w:rtl w:val="true"/>
          <w:lang w:bidi="fa-IR"/>
        </w:rPr>
        <w:t xml:space="preserve">پیرو دین سی عید محمد ؟ </w:t>
      </w:r>
      <w:r>
        <w:rPr>
          <w:rFonts w:eastAsia="IRNazanin" w:cs="IRNazanin"/>
          <w:color w:val="111111"/>
          <w:sz w:val="28"/>
          <w:szCs w:val="28"/>
          <w:lang w:bidi="fa-IR"/>
        </w:rPr>
        <w:t>13695</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عبده محمد جعفر </w:t>
      </w:r>
      <w:r>
        <w:rPr>
          <w:rFonts w:eastAsia="IRNazanin" w:cs="IRNazanin"/>
          <w:color w:val="111111"/>
          <w:sz w:val="28"/>
          <w:szCs w:val="28"/>
          <w:lang w:bidi="fa-IR"/>
        </w:rPr>
        <w:t>13579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عبده محمد جواد </w:t>
      </w:r>
      <w:r>
        <w:rPr>
          <w:rFonts w:eastAsia="IRNazanin" w:cs="IRNazanin"/>
          <w:color w:val="111111"/>
          <w:sz w:val="28"/>
          <w:szCs w:val="28"/>
          <w:lang w:bidi="fa-IR"/>
        </w:rPr>
        <w:t>13783/1</w:t>
      </w:r>
    </w:p>
    <w:p>
      <w:pPr>
        <w:pStyle w:val="BookText"/>
        <w:rPr/>
      </w:pPr>
      <w:r>
        <w:rPr>
          <w:rFonts w:ascii="IRNazanin" w:hAnsi="IRNazanin" w:eastAsia="IRNazanin"/>
          <w:color w:val="111111"/>
          <w:sz w:val="28"/>
          <w:sz w:val="28"/>
          <w:szCs w:val="28"/>
          <w:rtl w:val="true"/>
          <w:lang w:bidi="fa-IR"/>
        </w:rPr>
        <w:t xml:space="preserve">عبده محمد حسن </w:t>
      </w:r>
      <w:r>
        <w:rPr>
          <w:rFonts w:eastAsia="IRNazanin" w:cs="IRNazanin"/>
          <w:color w:val="111111"/>
          <w:sz w:val="28"/>
          <w:szCs w:val="28"/>
          <w:lang w:bidi="fa-IR"/>
        </w:rPr>
        <w:t>13656</w:t>
      </w:r>
    </w:p>
    <w:p>
      <w:pPr>
        <w:pStyle w:val="BookText"/>
        <w:rPr/>
      </w:pPr>
      <w:r>
        <w:rPr>
          <w:rFonts w:ascii="IRNazanin" w:hAnsi="IRNazanin" w:eastAsia="IRNazanin"/>
          <w:color w:val="111111"/>
          <w:sz w:val="28"/>
          <w:sz w:val="28"/>
          <w:szCs w:val="28"/>
          <w:rtl w:val="true"/>
          <w:lang w:bidi="fa-IR"/>
        </w:rPr>
        <w:t xml:space="preserve">عبده محمدرضا </w:t>
      </w:r>
      <w:r>
        <w:rPr>
          <w:rFonts w:eastAsia="IRNazanin" w:cs="IRNazanin"/>
          <w:color w:val="111111"/>
          <w:sz w:val="28"/>
          <w:szCs w:val="28"/>
          <w:lang w:bidi="fa-IR"/>
        </w:rPr>
        <w:t>13692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13670/10</w:t>
      </w:r>
    </w:p>
    <w:p>
      <w:pPr>
        <w:pStyle w:val="BookText"/>
        <w:rPr/>
      </w:pPr>
      <w:r>
        <w:rPr>
          <w:rFonts w:ascii="IRNazanin" w:hAnsi="IRNazanin" w:eastAsia="IRNazanin"/>
          <w:color w:val="111111"/>
          <w:sz w:val="28"/>
          <w:sz w:val="28"/>
          <w:szCs w:val="28"/>
          <w:rtl w:val="true"/>
          <w:lang w:bidi="fa-IR"/>
        </w:rPr>
        <w:t>عبده 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13799</w:t>
      </w:r>
    </w:p>
    <w:p>
      <w:pPr>
        <w:pStyle w:val="BookText"/>
        <w:rPr/>
      </w:pPr>
      <w:r>
        <w:rPr>
          <w:rFonts w:ascii="IRNazanin" w:hAnsi="IRNazanin" w:eastAsia="IRNazanin"/>
          <w:color w:val="111111"/>
          <w:sz w:val="28"/>
          <w:sz w:val="28"/>
          <w:szCs w:val="28"/>
          <w:rtl w:val="true"/>
          <w:lang w:bidi="fa-IR"/>
        </w:rPr>
        <w:t xml:space="preserve">عبده محمد علی ابن عبدالجواد؟ </w:t>
      </w:r>
      <w:r>
        <w:rPr>
          <w:rFonts w:eastAsia="IRNazanin" w:cs="IRNazanin"/>
          <w:color w:val="111111"/>
          <w:sz w:val="28"/>
          <w:szCs w:val="28"/>
          <w:lang w:bidi="fa-IR"/>
        </w:rPr>
        <w:t>13550</w:t>
      </w:r>
    </w:p>
    <w:p>
      <w:pPr>
        <w:pStyle w:val="BookText"/>
        <w:rPr/>
      </w:pPr>
      <w:r>
        <w:rPr>
          <w:rFonts w:ascii="IRNazanin" w:hAnsi="IRNazanin" w:eastAsia="IRNazanin"/>
          <w:color w:val="111111"/>
          <w:sz w:val="28"/>
          <w:sz w:val="28"/>
          <w:szCs w:val="28"/>
          <w:rtl w:val="true"/>
          <w:lang w:bidi="fa-IR"/>
        </w:rPr>
        <w:t xml:space="preserve">عبده محمد قاسم طباطبایی </w:t>
      </w:r>
      <w:r>
        <w:rPr>
          <w:rFonts w:eastAsia="IRNazanin" w:cs="IRNazanin"/>
          <w:color w:val="111111"/>
          <w:sz w:val="28"/>
          <w:szCs w:val="28"/>
          <w:lang w:bidi="fa-IR"/>
        </w:rPr>
        <w:t>13602</w:t>
      </w:r>
    </w:p>
    <w:p>
      <w:pPr>
        <w:pStyle w:val="BookText"/>
        <w:rPr/>
      </w:pPr>
      <w:r>
        <w:rPr>
          <w:rFonts w:ascii="Amiri" w:hAnsi="Amiri" w:eastAsia="Amiri" w:cs="Amiri"/>
          <w:color w:val="111111"/>
          <w:sz w:val="28"/>
          <w:sz w:val="28"/>
          <w:szCs w:val="28"/>
          <w:rtl w:val="true"/>
          <w:lang w:bidi="ar-SA"/>
        </w:rPr>
        <w:t xml:space="preserve">عبده محمد مهدي الحسني الحسيني </w:t>
      </w:r>
      <w:r>
        <w:rPr>
          <w:rFonts w:eastAsia="Amiri" w:cs="Amiri" w:ascii="Amiri" w:hAnsi="Amiri"/>
          <w:color w:val="111111"/>
          <w:sz w:val="28"/>
          <w:szCs w:val="28"/>
          <w:lang w:bidi="ar-SA"/>
        </w:rPr>
        <w:t>13554</w:t>
      </w:r>
    </w:p>
    <w:p>
      <w:pPr>
        <w:pStyle w:val="BookText"/>
        <w:rPr/>
      </w:pPr>
      <w:r>
        <w:rPr>
          <w:rFonts w:ascii="IRNazanin" w:hAnsi="IRNazanin" w:eastAsia="IRNazanin"/>
          <w:color w:val="111111"/>
          <w:sz w:val="28"/>
          <w:sz w:val="28"/>
          <w:szCs w:val="28"/>
          <w:rtl w:val="true"/>
          <w:lang w:bidi="fa-IR"/>
        </w:rPr>
        <w:t xml:space="preserve">عبده محمد مقیم </w:t>
      </w:r>
      <w:r>
        <w:rPr>
          <w:rFonts w:eastAsia="IRNazanin" w:cs="IRNazanin"/>
          <w:color w:val="111111"/>
          <w:sz w:val="28"/>
          <w:szCs w:val="28"/>
          <w:lang w:bidi="fa-IR"/>
        </w:rPr>
        <w:t>13626</w:t>
      </w:r>
    </w:p>
    <w:p>
      <w:pPr>
        <w:pStyle w:val="BookText"/>
        <w:rPr/>
      </w:pPr>
      <w:r>
        <w:rPr>
          <w:rFonts w:ascii="IRNazanin" w:hAnsi="IRNazanin" w:eastAsia="IRNazanin"/>
          <w:color w:val="111111"/>
          <w:sz w:val="28"/>
          <w:sz w:val="28"/>
          <w:szCs w:val="28"/>
          <w:rtl w:val="true"/>
          <w:lang w:bidi="fa-IR"/>
        </w:rPr>
        <w:t xml:space="preserve">عبده محمد ولی؟ </w:t>
      </w:r>
      <w:r>
        <w:rPr>
          <w:rFonts w:eastAsia="IRNazanin" w:cs="IRNazanin"/>
          <w:color w:val="111111"/>
          <w:sz w:val="28"/>
          <w:szCs w:val="28"/>
          <w:lang w:bidi="fa-IR"/>
        </w:rPr>
        <w:t>13557</w:t>
      </w:r>
    </w:p>
    <w:p>
      <w:pPr>
        <w:pStyle w:val="BookText"/>
        <w:rPr/>
      </w:pPr>
      <w:r>
        <w:rPr>
          <w:rFonts w:ascii="Amiri" w:hAnsi="Amiri" w:eastAsia="Amiri" w:cs="Amiri"/>
          <w:color w:val="111111"/>
          <w:sz w:val="28"/>
          <w:sz w:val="28"/>
          <w:szCs w:val="28"/>
          <w:rtl w:val="true"/>
          <w:lang w:bidi="ar-SA"/>
        </w:rPr>
        <w:t xml:space="preserve">عبده مهدي آل محمد </w:t>
      </w:r>
      <w:r>
        <w:rPr>
          <w:rFonts w:eastAsia="Amiri" w:cs="Amiri" w:ascii="Amiri" w:hAnsi="Amiri"/>
          <w:color w:val="111111"/>
          <w:sz w:val="28"/>
          <w:szCs w:val="28"/>
          <w:lang w:bidi="ar-SA"/>
        </w:rPr>
        <w:t>13609</w:t>
      </w:r>
    </w:p>
    <w:p>
      <w:pPr>
        <w:pStyle w:val="BookText"/>
        <w:rPr/>
      </w:pPr>
      <w:r>
        <w:rPr>
          <w:rFonts w:ascii="IRNazanin" w:hAnsi="IRNazanin" w:eastAsia="IRNazanin"/>
          <w:color w:val="111111"/>
          <w:sz w:val="28"/>
          <w:sz w:val="28"/>
          <w:szCs w:val="28"/>
          <w:rtl w:val="true"/>
          <w:lang w:bidi="fa-IR"/>
        </w:rPr>
        <w:t xml:space="preserve">عبده میرزا هادی </w:t>
      </w:r>
      <w:r>
        <w:rPr>
          <w:rFonts w:eastAsia="IRNazanin" w:cs="IRNazanin"/>
          <w:color w:val="111111"/>
          <w:sz w:val="28"/>
          <w:szCs w:val="28"/>
          <w:lang w:bidi="fa-IR"/>
        </w:rPr>
        <w:t>13698</w:t>
      </w:r>
    </w:p>
    <w:p>
      <w:pPr>
        <w:pStyle w:val="BookText"/>
        <w:rPr/>
      </w:pPr>
      <w:r>
        <w:rPr>
          <w:rFonts w:ascii="IRNazanin" w:hAnsi="IRNazanin" w:eastAsia="IRNazanin"/>
          <w:color w:val="111111"/>
          <w:sz w:val="28"/>
          <w:sz w:val="28"/>
          <w:szCs w:val="28"/>
          <w:rtl w:val="true"/>
          <w:lang w:bidi="fa-IR"/>
        </w:rPr>
        <w:t xml:space="preserve">عطاء الله بن محمد زکی </w:t>
      </w:r>
      <w:r>
        <w:rPr>
          <w:rFonts w:eastAsia="IRNazanin" w:cs="IRNazanin"/>
          <w:color w:val="111111"/>
          <w:sz w:val="28"/>
          <w:szCs w:val="28"/>
          <w:lang w:bidi="fa-IR"/>
        </w:rPr>
        <w:t>13554</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13524</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13797</w:t>
      </w:r>
    </w:p>
    <w:p>
      <w:pPr>
        <w:pStyle w:val="BookText"/>
        <w:rPr/>
      </w:pPr>
      <w:r>
        <w:rPr>
          <w:rFonts w:ascii="IRNazanin" w:hAnsi="IRNazanin" w:eastAsia="IRNazanin"/>
          <w:color w:val="111111"/>
          <w:sz w:val="28"/>
          <w:sz w:val="28"/>
          <w:szCs w:val="28"/>
          <w:rtl w:val="true"/>
          <w:lang w:bidi="fa-IR"/>
        </w:rPr>
        <w:t xml:space="preserve">علی ابن ابوالقاسم </w:t>
      </w:r>
      <w:r>
        <w:rPr>
          <w:rFonts w:eastAsia="IRNazanin" w:cs="IRNazanin"/>
          <w:color w:val="111111"/>
          <w:sz w:val="28"/>
          <w:szCs w:val="28"/>
          <w:lang w:bidi="fa-IR"/>
        </w:rPr>
        <w:t>13799</w:t>
      </w:r>
    </w:p>
    <w:p>
      <w:pPr>
        <w:pStyle w:val="BookText"/>
        <w:rPr/>
      </w:pPr>
      <w:r>
        <w:rPr>
          <w:rFonts w:ascii="IRNazanin" w:hAnsi="IRNazanin" w:eastAsia="IRNazanin"/>
          <w:color w:val="111111"/>
          <w:sz w:val="28"/>
          <w:sz w:val="28"/>
          <w:szCs w:val="28"/>
          <w:rtl w:val="true"/>
          <w:lang w:bidi="fa-IR"/>
        </w:rPr>
        <w:t>علی اکبر ،</w:t>
      </w:r>
      <w:r>
        <w:rPr>
          <w:rFonts w:eastAsia="IRNazanin" w:cs="IRNazanin"/>
          <w:color w:val="111111"/>
          <w:sz w:val="28"/>
          <w:szCs w:val="28"/>
          <w:lang w:bidi="fa-IR"/>
        </w:rPr>
        <w:t>13622/1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13568/1</w:t>
      </w:r>
      <w:r>
        <w:rPr>
          <w:rFonts w:eastAsia="IRNazanin" w:cs="IRNazanin"/>
          <w:color w:val="111111"/>
          <w:sz w:val="28"/>
          <w:szCs w:val="28"/>
          <w:rtl w:val="true"/>
          <w:lang w:bidi="fa-IR"/>
        </w:rPr>
        <w:t xml:space="preserve"> </w:t>
      </w:r>
      <w:r>
        <w:rPr>
          <w:rFonts w:eastAsia="IRNazanin" w:cs="IRNazanin"/>
          <w:color w:val="111111"/>
          <w:sz w:val="28"/>
          <w:szCs w:val="28"/>
          <w:lang w:bidi="fa-IR"/>
        </w:rPr>
        <w:t>13739/4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13739/1</w:t>
      </w:r>
    </w:p>
    <w:p>
      <w:pPr>
        <w:pStyle w:val="BookText"/>
        <w:rPr/>
      </w:pPr>
      <w:r>
        <w:rPr>
          <w:rFonts w:ascii="Amiri" w:hAnsi="Amiri" w:eastAsia="Amiri" w:cs="Amiri"/>
          <w:color w:val="111111"/>
          <w:sz w:val="28"/>
          <w:sz w:val="28"/>
          <w:szCs w:val="28"/>
          <w:rtl w:val="true"/>
          <w:lang w:bidi="ar-SA"/>
        </w:rPr>
        <w:t xml:space="preserve">على بن اسمعيل؟ </w:t>
      </w:r>
      <w:r>
        <w:rPr>
          <w:rFonts w:eastAsia="Amiri" w:cs="Amiri" w:ascii="Amiri" w:hAnsi="Amiri"/>
          <w:color w:val="111111"/>
          <w:sz w:val="28"/>
          <w:szCs w:val="28"/>
          <w:lang w:bidi="ar-SA"/>
        </w:rPr>
        <w:t>13751/2</w:t>
      </w:r>
    </w:p>
    <w:p>
      <w:pPr>
        <w:pStyle w:val="BookText"/>
        <w:rPr/>
      </w:pPr>
      <w:r>
        <w:rPr>
          <w:rFonts w:ascii="IRNazanin" w:hAnsi="IRNazanin" w:eastAsia="IRNazanin"/>
          <w:color w:val="111111"/>
          <w:sz w:val="28"/>
          <w:sz w:val="28"/>
          <w:szCs w:val="28"/>
          <w:rtl w:val="true"/>
          <w:lang w:bidi="fa-IR"/>
        </w:rPr>
        <w:t xml:space="preserve">علی بن اشرف علی </w:t>
      </w:r>
      <w:r>
        <w:rPr>
          <w:rFonts w:eastAsia="IRNazanin" w:cs="IRNazanin"/>
          <w:color w:val="111111"/>
          <w:sz w:val="28"/>
          <w:szCs w:val="28"/>
          <w:lang w:bidi="fa-IR"/>
        </w:rPr>
        <w:t>13531</w:t>
      </w:r>
    </w:p>
    <w:p>
      <w:pPr>
        <w:pStyle w:val="BookText"/>
        <w:rPr/>
      </w:pP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lang w:bidi="fa-IR"/>
        </w:rPr>
        <w:t>13784</w:t>
      </w:r>
    </w:p>
    <w:p>
      <w:pPr>
        <w:pStyle w:val="BookText"/>
        <w:rPr/>
      </w:pPr>
      <w:r>
        <w:rPr>
          <w:rFonts w:ascii="IRNazanin" w:hAnsi="IRNazanin" w:eastAsia="IRNazanin"/>
          <w:color w:val="111111"/>
          <w:sz w:val="28"/>
          <w:sz w:val="28"/>
          <w:szCs w:val="28"/>
          <w:rtl w:val="true"/>
          <w:lang w:bidi="fa-IR"/>
        </w:rPr>
        <w:t xml:space="preserve">على حبه جنه و عمادالدین الحسینی </w:t>
      </w:r>
      <w:r>
        <w:rPr>
          <w:rFonts w:eastAsia="IRNazanin" w:cs="IRNazanin"/>
          <w:color w:val="111111"/>
          <w:sz w:val="28"/>
          <w:szCs w:val="28"/>
          <w:lang w:bidi="fa-IR"/>
        </w:rPr>
        <w:t>13510/1</w:t>
      </w:r>
    </w:p>
    <w:p>
      <w:pPr>
        <w:pStyle w:val="BookText"/>
        <w:rPr/>
      </w:pPr>
      <w:r>
        <w:rPr>
          <w:rFonts w:ascii="IRNazanin" w:hAnsi="IRNazanin" w:eastAsia="IRNazanin"/>
          <w:color w:val="111111"/>
          <w:sz w:val="28"/>
          <w:sz w:val="28"/>
          <w:szCs w:val="28"/>
          <w:rtl w:val="true"/>
          <w:lang w:bidi="fa-IR"/>
        </w:rPr>
        <w:t xml:space="preserve">فانی </w:t>
      </w:r>
      <w:r>
        <w:rPr>
          <w:rFonts w:eastAsia="IRNazanin" w:cs="IRNazanin"/>
          <w:color w:val="111111"/>
          <w:sz w:val="28"/>
          <w:szCs w:val="28"/>
          <w:lang w:bidi="fa-IR"/>
        </w:rPr>
        <w:t>13559/2</w:t>
      </w:r>
    </w:p>
    <w:p>
      <w:pPr>
        <w:pStyle w:val="BookText"/>
        <w:rPr/>
      </w:pPr>
      <w:r>
        <w:rPr>
          <w:rFonts w:ascii="IRNazanin" w:hAnsi="IRNazanin" w:eastAsia="IRNazanin"/>
          <w:color w:val="111111"/>
          <w:sz w:val="28"/>
          <w:sz w:val="28"/>
          <w:szCs w:val="28"/>
          <w:rtl w:val="true"/>
          <w:lang w:bidi="fa-IR"/>
        </w:rPr>
        <w:t xml:space="preserve">فرهاد </w:t>
      </w:r>
      <w:r>
        <w:rPr>
          <w:rFonts w:eastAsia="IRNazanin" w:cs="IRNazanin"/>
          <w:color w:val="111111"/>
          <w:sz w:val="28"/>
          <w:szCs w:val="28"/>
          <w:lang w:bidi="fa-IR"/>
        </w:rPr>
        <w:t>13661</w:t>
      </w:r>
    </w:p>
    <w:p>
      <w:pPr>
        <w:pStyle w:val="BookText"/>
        <w:rPr/>
      </w:pP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lang w:bidi="fa-IR"/>
        </w:rPr>
        <w:t>13631/3</w:t>
      </w:r>
    </w:p>
    <w:p>
      <w:pPr>
        <w:pStyle w:val="BookText"/>
        <w:rPr/>
      </w:pPr>
      <w:r>
        <w:rPr>
          <w:rFonts w:ascii="IRNazanin" w:hAnsi="IRNazanin" w:eastAsia="IRNazanin"/>
          <w:color w:val="111111"/>
          <w:sz w:val="28"/>
          <w:sz w:val="28"/>
          <w:szCs w:val="28"/>
          <w:rtl w:val="true"/>
          <w:lang w:bidi="fa-IR"/>
        </w:rPr>
        <w:t xml:space="preserve">کتابخانه احمدی </w:t>
      </w:r>
      <w:r>
        <w:rPr>
          <w:rFonts w:eastAsia="IRNazanin" w:cs="IRNazanin"/>
          <w:color w:val="111111"/>
          <w:sz w:val="28"/>
          <w:szCs w:val="28"/>
          <w:lang w:bidi="fa-IR"/>
        </w:rPr>
        <w:t>13634</w:t>
      </w:r>
    </w:p>
    <w:p>
      <w:pPr>
        <w:pStyle w:val="BookText"/>
        <w:rPr/>
      </w:pPr>
      <w:r>
        <w:rPr>
          <w:rFonts w:ascii="IRNazanin" w:hAnsi="IRNazanin" w:eastAsia="IRNazanin"/>
          <w:color w:val="111111"/>
          <w:sz w:val="28"/>
          <w:sz w:val="28"/>
          <w:szCs w:val="28"/>
          <w:rtl w:val="true"/>
          <w:lang w:bidi="fa-IR"/>
        </w:rPr>
        <w:t xml:space="preserve">کتابخانه احمدی شیراز </w:t>
      </w:r>
      <w:r>
        <w:rPr>
          <w:rFonts w:eastAsia="IRNazanin" w:cs="IRNazanin"/>
          <w:color w:val="111111"/>
          <w:sz w:val="28"/>
          <w:szCs w:val="28"/>
          <w:lang w:bidi="fa-IR"/>
        </w:rPr>
        <w:t>13640/1</w:t>
      </w:r>
    </w:p>
    <w:p>
      <w:pPr>
        <w:pStyle w:val="BookText"/>
        <w:rPr/>
      </w:pPr>
      <w:r>
        <w:rPr>
          <w:rFonts w:ascii="IRNazanin" w:hAnsi="IRNazanin" w:eastAsia="IRNazanin"/>
          <w:color w:val="111111"/>
          <w:sz w:val="28"/>
          <w:sz w:val="28"/>
          <w:szCs w:val="28"/>
          <w:rtl w:val="true"/>
          <w:lang w:bidi="fa-IR"/>
        </w:rPr>
        <w:t xml:space="preserve">کتابخانه مجدالدین </w:t>
      </w:r>
      <w:r>
        <w:rPr>
          <w:rFonts w:eastAsia="IRNazanin" w:cs="IRNazanin"/>
          <w:color w:val="111111"/>
          <w:sz w:val="28"/>
          <w:szCs w:val="28"/>
          <w:lang w:bidi="fa-IR"/>
        </w:rPr>
        <w:t>13550</w:t>
      </w:r>
    </w:p>
    <w:p>
      <w:pPr>
        <w:pStyle w:val="BookText"/>
        <w:rPr/>
      </w:pPr>
      <w:r>
        <w:rPr>
          <w:rFonts w:ascii="IRNazanin" w:hAnsi="IRNazanin" w:eastAsia="IRNazanin"/>
          <w:color w:val="111111"/>
          <w:sz w:val="28"/>
          <w:sz w:val="28"/>
          <w:szCs w:val="28"/>
          <w:rtl w:val="true"/>
          <w:lang w:bidi="fa-IR"/>
        </w:rPr>
        <w:t xml:space="preserve">کلب آستان علی ابن موسی الرضا محمد بن ابراهيم؟ </w:t>
      </w:r>
      <w:r>
        <w:rPr>
          <w:rFonts w:eastAsia="IRNazanin" w:cs="IRNazanin"/>
          <w:color w:val="111111"/>
          <w:sz w:val="28"/>
          <w:szCs w:val="28"/>
          <w:lang w:bidi="fa-IR"/>
        </w:rPr>
        <w:t>13583</w:t>
      </w:r>
    </w:p>
    <w:p>
      <w:pPr>
        <w:pStyle w:val="BookText"/>
        <w:rPr/>
      </w:pPr>
      <w:r>
        <w:rPr>
          <w:rFonts w:ascii="IRNazanin" w:hAnsi="IRNazanin" w:eastAsia="IRNazanin"/>
          <w:color w:val="111111"/>
          <w:sz w:val="28"/>
          <w:sz w:val="28"/>
          <w:szCs w:val="28"/>
          <w:rtl w:val="true"/>
          <w:lang w:bidi="fa-IR"/>
        </w:rPr>
        <w:t>کمال الدین و تمام النعمه و لاء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13554</w:t>
      </w:r>
    </w:p>
    <w:p>
      <w:pPr>
        <w:pStyle w:val="BookText"/>
        <w:rPr/>
      </w:pPr>
      <w:r>
        <w:rPr>
          <w:rFonts w:ascii="IRNazanin" w:hAnsi="IRNazanin" w:eastAsia="IRNazanin"/>
          <w:color w:val="111111"/>
          <w:sz w:val="28"/>
          <w:sz w:val="28"/>
          <w:szCs w:val="28"/>
          <w:rtl w:val="true"/>
          <w:lang w:bidi="fa-IR"/>
        </w:rPr>
        <w:t xml:space="preserve">گل بوستان محمد حسن </w:t>
      </w:r>
      <w:r>
        <w:rPr>
          <w:rFonts w:eastAsia="IRNazanin" w:cs="IRNazanin"/>
          <w:color w:val="111111"/>
          <w:sz w:val="28"/>
          <w:szCs w:val="28"/>
          <w:lang w:bidi="fa-IR"/>
        </w:rPr>
        <w:t>13573</w:t>
      </w:r>
    </w:p>
    <w:p>
      <w:pPr>
        <w:pStyle w:val="BookText"/>
        <w:rPr/>
      </w:pPr>
      <w:r>
        <w:rPr>
          <w:rFonts w:ascii="IRNazanin" w:hAnsi="IRNazanin" w:eastAsia="IRNazanin"/>
          <w:color w:val="111111"/>
          <w:sz w:val="28"/>
          <w:sz w:val="28"/>
          <w:szCs w:val="28"/>
          <w:rtl w:val="true"/>
          <w:lang w:bidi="fa-IR"/>
        </w:rPr>
        <w:t xml:space="preserve">لا اله الا الله الملک الحق المبین عبده محمد حسین؟ </w:t>
      </w:r>
      <w:r>
        <w:rPr>
          <w:rFonts w:eastAsia="IRNazanin" w:cs="IRNazanin"/>
          <w:color w:val="111111"/>
          <w:sz w:val="28"/>
          <w:szCs w:val="28"/>
          <w:lang w:bidi="fa-IR"/>
        </w:rPr>
        <w:t>13628</w:t>
      </w:r>
    </w:p>
    <w:p>
      <w:pPr>
        <w:pStyle w:val="BookText"/>
        <w:rPr/>
      </w:pP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lang w:bidi="fa-IR"/>
        </w:rPr>
        <w:t>13550</w:t>
      </w:r>
    </w:p>
    <w:p>
      <w:pPr>
        <w:pStyle w:val="BookText"/>
        <w:rPr/>
      </w:pPr>
      <w:r>
        <w:rPr>
          <w:rFonts w:ascii="IRNazanin" w:hAnsi="IRNazanin" w:eastAsia="IRNazanin"/>
          <w:color w:val="111111"/>
          <w:sz w:val="28"/>
          <w:sz w:val="28"/>
          <w:szCs w:val="28"/>
          <w:rtl w:val="true"/>
          <w:lang w:bidi="fa-IR"/>
        </w:rPr>
        <w:t xml:space="preserve">لا اله الا الله الکریم </w:t>
      </w:r>
      <w:r>
        <w:rPr>
          <w:rFonts w:eastAsia="IRNazanin" w:cs="IRNazanin"/>
          <w:color w:val="111111"/>
          <w:sz w:val="28"/>
          <w:szCs w:val="28"/>
          <w:lang w:bidi="fa-IR"/>
        </w:rPr>
        <w:t>13734/1</w:t>
      </w:r>
    </w:p>
    <w:p>
      <w:pPr>
        <w:pStyle w:val="BookText"/>
        <w:rPr/>
      </w:pPr>
      <w:r>
        <w:rPr>
          <w:rFonts w:ascii="IRNazanin" w:hAnsi="IRNazanin" w:eastAsia="IRNazanin"/>
          <w:color w:val="111111"/>
          <w:sz w:val="28"/>
          <w:sz w:val="28"/>
          <w:szCs w:val="28"/>
          <w:rtl w:val="true"/>
          <w:lang w:bidi="fa-IR"/>
        </w:rPr>
        <w:t xml:space="preserve">لا اله الا الله الملک الحق المبین </w:t>
      </w:r>
      <w:r>
        <w:rPr>
          <w:rFonts w:eastAsia="IRNazanin" w:cs="IRNazanin"/>
          <w:color w:val="111111"/>
          <w:sz w:val="28"/>
          <w:szCs w:val="28"/>
          <w:lang w:bidi="fa-IR"/>
        </w:rPr>
        <w:t>13755/3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13755/2</w:t>
      </w:r>
    </w:p>
    <w:p>
      <w:pPr>
        <w:pStyle w:val="BookText"/>
        <w:rPr/>
      </w:pPr>
      <w:r>
        <w:rPr>
          <w:rFonts w:ascii="IRNazanin" w:hAnsi="IRNazanin" w:eastAsia="IRNazanin"/>
          <w:color w:val="111111"/>
          <w:sz w:val="28"/>
          <w:sz w:val="28"/>
          <w:szCs w:val="28"/>
          <w:rtl w:val="true"/>
          <w:lang w:bidi="fa-IR"/>
        </w:rPr>
        <w:t xml:space="preserve">لا اله الا الله الملک الحق المبین عبده احمد </w:t>
      </w:r>
      <w:r>
        <w:rPr>
          <w:rFonts w:eastAsia="IRNazanin" w:cs="IRNazanin"/>
          <w:color w:val="111111"/>
          <w:sz w:val="28"/>
          <w:szCs w:val="28"/>
          <w:lang w:bidi="fa-IR"/>
        </w:rPr>
        <w:t>13554</w:t>
      </w:r>
    </w:p>
    <w:p>
      <w:pPr>
        <w:pStyle w:val="BookText"/>
        <w:rPr/>
      </w:pPr>
      <w:r>
        <w:rPr>
          <w:rFonts w:ascii="IRNazanin" w:hAnsi="IRNazanin" w:eastAsia="IRNazanin"/>
          <w:color w:val="111111"/>
          <w:sz w:val="28"/>
          <w:sz w:val="28"/>
          <w:szCs w:val="28"/>
          <w:rtl w:val="true"/>
          <w:lang w:bidi="fa-IR"/>
        </w:rPr>
        <w:t xml:space="preserve">لا اله الا الله الملک الحق المبین عبده محمد محسن </w:t>
      </w:r>
      <w:r>
        <w:rPr>
          <w:rFonts w:eastAsia="IRNazanin" w:cs="IRNazanin"/>
          <w:color w:val="111111"/>
          <w:sz w:val="28"/>
          <w:szCs w:val="28"/>
          <w:lang w:bidi="fa-IR"/>
        </w:rPr>
        <w:t>13587</w:t>
      </w:r>
    </w:p>
    <w:p>
      <w:pPr>
        <w:pStyle w:val="BookText"/>
        <w:rPr/>
      </w:pPr>
      <w:r>
        <w:rPr>
          <w:rFonts w:ascii="IRNazanin" w:hAnsi="IRNazanin" w:eastAsia="IRNazanin"/>
          <w:color w:val="111111"/>
          <w:sz w:val="28"/>
          <w:sz w:val="28"/>
          <w:szCs w:val="28"/>
          <w:rtl w:val="true"/>
          <w:lang w:bidi="fa-IR"/>
        </w:rPr>
        <w:t xml:space="preserve">لا اله الا الله الملک الحق المبین عبده میرزا بابا </w:t>
      </w:r>
      <w:r>
        <w:rPr>
          <w:rFonts w:eastAsia="IRNazanin" w:cs="IRNazanin"/>
          <w:color w:val="111111"/>
          <w:sz w:val="28"/>
          <w:szCs w:val="28"/>
          <w:lang w:bidi="fa-IR"/>
        </w:rPr>
        <w:t>13577</w:t>
      </w:r>
    </w:p>
    <w:p>
      <w:pPr>
        <w:pStyle w:val="BookText"/>
        <w:rPr/>
      </w:pPr>
      <w:r>
        <w:rPr>
          <w:rFonts w:ascii="IRNazanin" w:hAnsi="IRNazanin" w:eastAsia="IRNazanin"/>
          <w:color w:val="111111"/>
          <w:sz w:val="28"/>
          <w:sz w:val="28"/>
          <w:szCs w:val="28"/>
          <w:rtl w:val="true"/>
          <w:lang w:bidi="fa-IR"/>
        </w:rPr>
        <w:t xml:space="preserve">لا اله الا الله محمد رسول الله </w:t>
      </w:r>
      <w:r>
        <w:rPr>
          <w:rFonts w:eastAsia="IRNazanin" w:cs="IRNazanin"/>
          <w:color w:val="111111"/>
          <w:sz w:val="28"/>
          <w:szCs w:val="28"/>
          <w:lang w:bidi="fa-IR"/>
        </w:rPr>
        <w:t>13547</w:t>
      </w:r>
    </w:p>
    <w:p>
      <w:pPr>
        <w:pStyle w:val="BookText"/>
        <w:rPr/>
      </w:pPr>
      <w:r>
        <w:rPr>
          <w:rFonts w:ascii="Amiri" w:hAnsi="Amiri" w:eastAsia="Amiri" w:cs="Amiri"/>
          <w:color w:val="111111"/>
          <w:sz w:val="28"/>
          <w:sz w:val="28"/>
          <w:szCs w:val="28"/>
          <w:rtl w:val="true"/>
          <w:lang w:bidi="ar-SA"/>
        </w:rPr>
        <w:t xml:space="preserve">المتوكل على الله ابن عبد الرحيم الشريف محمدرضا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13649</w:t>
      </w:r>
    </w:p>
    <w:p>
      <w:pPr>
        <w:pStyle w:val="BookText"/>
        <w:rPr/>
      </w:pPr>
      <w:r>
        <w:rPr>
          <w:rFonts w:ascii="IRNazanin" w:hAnsi="IRNazanin" w:eastAsia="IRNazanin"/>
          <w:color w:val="111111"/>
          <w:sz w:val="28"/>
          <w:sz w:val="28"/>
          <w:szCs w:val="28"/>
          <w:rtl w:val="true"/>
          <w:lang w:bidi="fa-IR"/>
        </w:rPr>
        <w:t xml:space="preserve">المتوكل على الله الغنى عبده سید حسین؟ </w:t>
      </w:r>
      <w:r>
        <w:rPr>
          <w:rFonts w:eastAsia="IRNazanin" w:cs="IRNazanin"/>
          <w:color w:val="111111"/>
          <w:sz w:val="28"/>
          <w:szCs w:val="28"/>
          <w:lang w:bidi="fa-IR"/>
        </w:rPr>
        <w:t>13521</w:t>
      </w:r>
    </w:p>
    <w:p>
      <w:pPr>
        <w:pStyle w:val="BookText"/>
        <w:rPr/>
      </w:pPr>
      <w:r>
        <w:rPr>
          <w:rFonts w:ascii="Amiri" w:hAnsi="Amiri" w:eastAsia="Amiri" w:cs="Amiri"/>
          <w:color w:val="111111"/>
          <w:sz w:val="28"/>
          <w:sz w:val="28"/>
          <w:szCs w:val="28"/>
          <w:rtl w:val="true"/>
          <w:lang w:bidi="ar-SA"/>
        </w:rPr>
        <w:t xml:space="preserve">المتوكل على الله عبده اسمعيل </w:t>
      </w:r>
      <w:r>
        <w:rPr>
          <w:rFonts w:eastAsia="Amiri" w:cs="Amiri" w:ascii="Amiri" w:hAnsi="Amiri"/>
          <w:color w:val="111111"/>
          <w:sz w:val="28"/>
          <w:szCs w:val="28"/>
          <w:lang w:bidi="ar-SA"/>
        </w:rPr>
        <w:t>13684/5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13684/3</w:t>
      </w:r>
    </w:p>
    <w:p>
      <w:pPr>
        <w:pStyle w:val="BookText"/>
        <w:rPr/>
      </w:pPr>
      <w:r>
        <w:rPr>
          <w:rFonts w:ascii="IRNazanin" w:hAnsi="IRNazanin" w:eastAsia="IRNazanin"/>
          <w:color w:val="111111"/>
          <w:sz w:val="28"/>
          <w:sz w:val="28"/>
          <w:szCs w:val="28"/>
          <w:rtl w:val="true"/>
          <w:lang w:bidi="fa-IR"/>
        </w:rPr>
        <w:t>المتوكل على الله عبده محمد تقی ،</w:t>
      </w:r>
      <w:r>
        <w:rPr>
          <w:rFonts w:eastAsia="IRNazanin" w:cs="IRNazanin"/>
          <w:color w:val="111111"/>
          <w:sz w:val="28"/>
          <w:szCs w:val="28"/>
          <w:lang w:bidi="fa-IR"/>
        </w:rPr>
        <w:t>13737/1</w:t>
      </w:r>
      <w:r>
        <w:rPr>
          <w:rFonts w:eastAsia="IRNazanin" w:cs="IRNazanin"/>
          <w:color w:val="111111"/>
          <w:sz w:val="28"/>
          <w:szCs w:val="28"/>
          <w:rtl w:val="true"/>
          <w:lang w:bidi="fa-IR"/>
        </w:rPr>
        <w:t xml:space="preserve"> </w:t>
      </w:r>
      <w:r>
        <w:rPr>
          <w:rFonts w:eastAsia="IRNazanin" w:cs="IRNazanin"/>
          <w:color w:val="111111"/>
          <w:sz w:val="28"/>
          <w:szCs w:val="28"/>
          <w:lang w:bidi="fa-IR"/>
        </w:rPr>
        <w:t>13737/2</w:t>
      </w:r>
    </w:p>
    <w:p>
      <w:pPr>
        <w:pStyle w:val="BookText"/>
        <w:rPr/>
      </w:pPr>
      <w:r>
        <w:rPr>
          <w:rFonts w:ascii="Amiri" w:hAnsi="Amiri" w:eastAsia="Amiri" w:cs="Amiri"/>
          <w:color w:val="111111"/>
          <w:sz w:val="28"/>
          <w:sz w:val="28"/>
          <w:szCs w:val="28"/>
          <w:rtl w:val="true"/>
          <w:lang w:bidi="ar-SA"/>
        </w:rPr>
        <w:t xml:space="preserve">المتوكل على الله عبده محمد قاسم </w:t>
      </w:r>
      <w:r>
        <w:rPr>
          <w:rFonts w:eastAsia="Amiri" w:cs="Amiri" w:ascii="Amiri" w:hAnsi="Amiri"/>
          <w:color w:val="111111"/>
          <w:sz w:val="28"/>
          <w:szCs w:val="28"/>
          <w:lang w:bidi="ar-SA"/>
        </w:rPr>
        <w:t>13626</w:t>
      </w:r>
    </w:p>
    <w:p>
      <w:pPr>
        <w:pStyle w:val="BookText"/>
        <w:rPr/>
      </w:pPr>
      <w:r>
        <w:rPr>
          <w:rFonts w:ascii="Amiri" w:hAnsi="Amiri" w:eastAsia="Amiri" w:cs="Amiri"/>
          <w:color w:val="111111"/>
          <w:sz w:val="28"/>
          <w:sz w:val="28"/>
          <w:szCs w:val="28"/>
          <w:rtl w:val="true"/>
          <w:lang w:bidi="ar-SA"/>
        </w:rPr>
        <w:t xml:space="preserve">المتوكل على الله قاسم الحسيني </w:t>
      </w:r>
      <w:r>
        <w:rPr>
          <w:rFonts w:eastAsia="Amiri" w:cs="Amiri" w:ascii="Amiri" w:hAnsi="Amiri"/>
          <w:color w:val="111111"/>
          <w:sz w:val="28"/>
          <w:szCs w:val="28"/>
          <w:lang w:bidi="ar-SA"/>
        </w:rPr>
        <w:t>13758</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13597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13531</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13798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ابراهيم ؟ </w:t>
      </w:r>
      <w:r>
        <w:rPr>
          <w:rFonts w:eastAsia="Amiri" w:cs="Amiri" w:ascii="Amiri" w:hAnsi="Amiri"/>
          <w:color w:val="111111"/>
          <w:sz w:val="28"/>
          <w:szCs w:val="28"/>
          <w:lang w:bidi="ar-SA"/>
        </w:rPr>
        <w:t>13799</w:t>
      </w:r>
    </w:p>
    <w:p>
      <w:pPr>
        <w:pStyle w:val="BookText"/>
        <w:rPr/>
      </w:pPr>
      <w:r>
        <w:rPr>
          <w:rFonts w:ascii="IRNazanin" w:hAnsi="IRNazanin" w:eastAsia="IRNazanin"/>
          <w:color w:val="111111"/>
          <w:sz w:val="28"/>
          <w:sz w:val="28"/>
          <w:szCs w:val="28"/>
          <w:rtl w:val="true"/>
          <w:lang w:bidi="fa-IR"/>
        </w:rPr>
        <w:t xml:space="preserve">محمد الطباطبایی </w:t>
      </w:r>
      <w:r>
        <w:rPr>
          <w:rFonts w:eastAsia="IRNazanin" w:cs="IRNazanin"/>
          <w:color w:val="111111"/>
          <w:sz w:val="28"/>
          <w:szCs w:val="28"/>
          <w:lang w:bidi="fa-IR"/>
        </w:rPr>
        <w:t>13682</w:t>
      </w:r>
    </w:p>
    <w:p>
      <w:pPr>
        <w:pStyle w:val="BookText"/>
        <w:rPr/>
      </w:pPr>
      <w:r>
        <w:rPr>
          <w:rFonts w:ascii="IRNazanin" w:hAnsi="IRNazanin" w:eastAsia="IRNazanin"/>
          <w:color w:val="111111"/>
          <w:sz w:val="28"/>
          <w:sz w:val="28"/>
          <w:szCs w:val="28"/>
          <w:rtl w:val="true"/>
          <w:lang w:bidi="fa-IR"/>
        </w:rPr>
        <w:t xml:space="preserve">محمد باقربن محمد علی حسینی </w:t>
      </w:r>
      <w:r>
        <w:rPr>
          <w:rFonts w:eastAsia="IRNazanin" w:cs="IRNazanin"/>
          <w:color w:val="111111"/>
          <w:sz w:val="28"/>
          <w:szCs w:val="28"/>
          <w:lang w:bidi="fa-IR"/>
        </w:rPr>
        <w:t>13503</w:t>
      </w:r>
    </w:p>
    <w:p>
      <w:pPr>
        <w:pStyle w:val="BookText"/>
        <w:rPr/>
      </w:pPr>
      <w:r>
        <w:rPr>
          <w:rFonts w:ascii="IRNazanin" w:hAnsi="IRNazanin" w:eastAsia="IRNazanin"/>
          <w:color w:val="111111"/>
          <w:sz w:val="28"/>
          <w:sz w:val="28"/>
          <w:szCs w:val="28"/>
          <w:rtl w:val="true"/>
          <w:lang w:bidi="fa-IR"/>
        </w:rPr>
        <w:t xml:space="preserve">محمد بن محمد فریقی </w:t>
      </w:r>
      <w:r>
        <w:rPr>
          <w:rFonts w:eastAsia="IRNazanin" w:cs="IRNazanin"/>
          <w:color w:val="111111"/>
          <w:sz w:val="28"/>
          <w:szCs w:val="28"/>
          <w:lang w:bidi="fa-IR"/>
        </w:rPr>
        <w:t>13656</w:t>
      </w:r>
    </w:p>
    <w:p>
      <w:pPr>
        <w:pStyle w:val="BookText"/>
        <w:rPr/>
      </w:pPr>
      <w:r>
        <w:rPr>
          <w:rFonts w:ascii="IRNazanin" w:hAnsi="IRNazanin" w:eastAsia="IRNazanin"/>
          <w:color w:val="111111"/>
          <w:sz w:val="28"/>
          <w:sz w:val="28"/>
          <w:szCs w:val="28"/>
          <w:rtl w:val="true"/>
          <w:lang w:bidi="fa-IR"/>
        </w:rPr>
        <w:t xml:space="preserve">محمد بیگ </w:t>
      </w:r>
      <w:r>
        <w:rPr>
          <w:rFonts w:eastAsia="IRNazanin" w:cs="IRNazanin"/>
          <w:color w:val="111111"/>
          <w:sz w:val="28"/>
          <w:szCs w:val="28"/>
          <w:lang w:bidi="fa-IR"/>
        </w:rPr>
        <w:t>137567</w:t>
      </w:r>
    </w:p>
    <w:p>
      <w:pPr>
        <w:pStyle w:val="BookText"/>
        <w:rPr/>
      </w:pP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13728/1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13679/1</w:t>
      </w:r>
    </w:p>
    <w:p>
      <w:pPr>
        <w:pStyle w:val="BookText"/>
        <w:rPr/>
      </w:pPr>
      <w:r>
        <w:rPr>
          <w:rFonts w:ascii="IRNazanin" w:hAnsi="IRNazanin" w:eastAsia="IRNazanin"/>
          <w:color w:val="111111"/>
          <w:sz w:val="28"/>
          <w:sz w:val="28"/>
          <w:szCs w:val="28"/>
          <w:rtl w:val="true"/>
          <w:lang w:bidi="fa-IR"/>
        </w:rPr>
        <w:t xml:space="preserve">محمد حسین بن باقر </w:t>
      </w:r>
      <w:r>
        <w:rPr>
          <w:rFonts w:eastAsia="IRNazanin" w:cs="IRNazanin"/>
          <w:color w:val="111111"/>
          <w:sz w:val="28"/>
          <w:szCs w:val="28"/>
          <w:lang w:bidi="fa-IR"/>
        </w:rPr>
        <w:t>13679/4</w:t>
      </w:r>
    </w:p>
    <w:p>
      <w:pPr>
        <w:pStyle w:val="BookText"/>
        <w:rPr/>
      </w:pPr>
      <w:r>
        <w:rPr>
          <w:rFonts w:ascii="IRNazanin" w:hAnsi="IRNazanin" w:eastAsia="IRNazanin"/>
          <w:color w:val="111111"/>
          <w:sz w:val="28"/>
          <w:sz w:val="28"/>
          <w:szCs w:val="28"/>
          <w:rtl w:val="true"/>
          <w:lang w:bidi="fa-IR"/>
        </w:rPr>
        <w:t xml:space="preserve">محمد رشید </w:t>
      </w:r>
      <w:r>
        <w:rPr>
          <w:rFonts w:eastAsia="IRNazanin" w:cs="IRNazanin"/>
          <w:color w:val="111111"/>
          <w:sz w:val="28"/>
          <w:szCs w:val="28"/>
          <w:lang w:bidi="fa-IR"/>
        </w:rPr>
        <w:t>13757/3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w:t>
      </w:r>
      <w:r>
        <w:rPr>
          <w:rFonts w:eastAsia="IRNazanin" w:cs="IRNazanin"/>
          <w:color w:val="111111"/>
          <w:sz w:val="28"/>
          <w:szCs w:val="28"/>
          <w:lang w:bidi="fa-IR"/>
        </w:rPr>
        <w:t>13602</w:t>
      </w:r>
    </w:p>
    <w:p>
      <w:pPr>
        <w:pStyle w:val="BookText"/>
        <w:rPr/>
      </w:pPr>
      <w:r>
        <w:rPr>
          <w:rFonts w:ascii="IRNazanin" w:hAnsi="IRNazanin" w:eastAsia="IRNazanin"/>
          <w:color w:val="111111"/>
          <w:sz w:val="28"/>
          <w:sz w:val="28"/>
          <w:szCs w:val="28"/>
          <w:rtl w:val="true"/>
          <w:lang w:bidi="fa-IR"/>
        </w:rPr>
        <w:t xml:space="preserve">محمد رفیع الدرجات؟ </w:t>
      </w:r>
      <w:r>
        <w:rPr>
          <w:rFonts w:eastAsia="IRNazanin" w:cs="IRNazanin"/>
          <w:color w:val="111111"/>
          <w:sz w:val="28"/>
          <w:szCs w:val="28"/>
          <w:lang w:bidi="fa-IR"/>
        </w:rPr>
        <w:t>13664/2</w:t>
      </w:r>
    </w:p>
    <w:p>
      <w:pPr>
        <w:pStyle w:val="BookText"/>
        <w:rPr/>
      </w:pPr>
      <w:r>
        <w:rPr>
          <w:rFonts w:ascii="IRNazanin" w:hAnsi="IRNazanin" w:eastAsia="IRNazanin"/>
          <w:color w:val="111111"/>
          <w:sz w:val="28"/>
          <w:sz w:val="28"/>
          <w:szCs w:val="28"/>
          <w:rtl w:val="true"/>
          <w:lang w:bidi="fa-IR"/>
        </w:rPr>
        <w:t xml:space="preserve">محمد سعید </w:t>
      </w:r>
      <w:r>
        <w:rPr>
          <w:rFonts w:eastAsia="IRNazanin" w:cs="IRNazanin"/>
          <w:color w:val="111111"/>
          <w:sz w:val="28"/>
          <w:szCs w:val="28"/>
          <w:lang w:bidi="fa-IR"/>
        </w:rPr>
        <w:t>13569</w:t>
      </w:r>
    </w:p>
    <w:p>
      <w:pPr>
        <w:pStyle w:val="BookText"/>
        <w:rPr/>
      </w:pPr>
      <w:r>
        <w:rPr>
          <w:rFonts w:ascii="IRNazanin" w:hAnsi="IRNazanin" w:eastAsia="IRNazanin"/>
          <w:color w:val="111111"/>
          <w:sz w:val="28"/>
          <w:sz w:val="28"/>
          <w:szCs w:val="28"/>
          <w:rtl w:val="true"/>
          <w:lang w:bidi="fa-IR"/>
        </w:rPr>
        <w:t>محمد 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13783/2</w:t>
      </w:r>
    </w:p>
    <w:p>
      <w:pPr>
        <w:pStyle w:val="BookText"/>
        <w:rPr/>
      </w:pPr>
      <w:r>
        <w:rPr>
          <w:rFonts w:ascii="IRNazanin" w:hAnsi="IRNazanin" w:eastAsia="IRNazanin"/>
          <w:color w:val="111111"/>
          <w:sz w:val="28"/>
          <w:sz w:val="28"/>
          <w:szCs w:val="28"/>
          <w:rtl w:val="true"/>
          <w:lang w:bidi="fa-IR"/>
        </w:rPr>
        <w:t>محمد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13696</w:t>
      </w:r>
    </w:p>
    <w:p>
      <w:pPr>
        <w:pStyle w:val="BookText"/>
        <w:rPr/>
      </w:pP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lang w:bidi="fa-IR"/>
        </w:rPr>
        <w:t>13693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13537</w:t>
      </w:r>
    </w:p>
    <w:p>
      <w:pPr>
        <w:pStyle w:val="BookText"/>
        <w:rPr/>
      </w:pPr>
      <w:r>
        <w:rPr>
          <w:rFonts w:ascii="IRNazanin" w:hAnsi="IRNazanin" w:eastAsia="IRNazanin"/>
          <w:color w:val="111111"/>
          <w:sz w:val="28"/>
          <w:sz w:val="28"/>
          <w:szCs w:val="28"/>
          <w:rtl w:val="true"/>
          <w:lang w:bidi="fa-IR"/>
        </w:rPr>
        <w:t xml:space="preserve">محمد علی الموسوی </w:t>
      </w:r>
      <w:r>
        <w:rPr>
          <w:rFonts w:eastAsia="IRNazanin" w:cs="IRNazanin"/>
          <w:color w:val="111111"/>
          <w:sz w:val="28"/>
          <w:szCs w:val="28"/>
          <w:lang w:bidi="fa-IR"/>
        </w:rPr>
        <w:t>13765/1</w:t>
      </w:r>
    </w:p>
    <w:p>
      <w:pPr>
        <w:pStyle w:val="BookText"/>
        <w:rPr/>
      </w:pPr>
      <w:r>
        <w:rPr>
          <w:rFonts w:ascii="IRNazanin" w:hAnsi="IRNazanin" w:eastAsia="IRNazanin"/>
          <w:color w:val="111111"/>
          <w:sz w:val="28"/>
          <w:sz w:val="28"/>
          <w:szCs w:val="28"/>
          <w:rtl w:val="true"/>
          <w:lang w:bidi="fa-IR"/>
        </w:rPr>
        <w:t xml:space="preserve">محمد على نائب الصدر </w:t>
      </w:r>
      <w:r>
        <w:rPr>
          <w:rFonts w:eastAsia="IRNazanin" w:cs="IRNazanin"/>
          <w:color w:val="111111"/>
          <w:sz w:val="28"/>
          <w:szCs w:val="28"/>
          <w:lang w:bidi="fa-IR"/>
        </w:rPr>
        <w:t>13780</w:t>
      </w:r>
    </w:p>
    <w:p>
      <w:pPr>
        <w:pStyle w:val="BookText"/>
        <w:rPr/>
      </w:pPr>
      <w:r>
        <w:rPr>
          <w:rFonts w:ascii="IRNazanin" w:hAnsi="IRNazanin" w:eastAsia="IRNazanin"/>
          <w:color w:val="111111"/>
          <w:sz w:val="28"/>
          <w:sz w:val="28"/>
          <w:szCs w:val="28"/>
          <w:rtl w:val="true"/>
          <w:lang w:bidi="fa-IR"/>
        </w:rPr>
        <w:t xml:space="preserve">محمد قاسم بن محمد حسین </w:t>
      </w:r>
      <w:r>
        <w:rPr>
          <w:rFonts w:eastAsia="IRNazanin" w:cs="IRNazanin"/>
          <w:color w:val="111111"/>
          <w:sz w:val="28"/>
          <w:szCs w:val="28"/>
          <w:lang w:bidi="fa-IR"/>
        </w:rPr>
        <w:t>13752/2</w:t>
      </w:r>
    </w:p>
    <w:p>
      <w:pPr>
        <w:pStyle w:val="BookText"/>
        <w:rPr/>
      </w:pPr>
      <w:r>
        <w:rPr>
          <w:rFonts w:ascii="IRNazanin" w:hAnsi="IRNazanin" w:eastAsia="IRNazanin"/>
          <w:color w:val="111111"/>
          <w:sz w:val="28"/>
          <w:sz w:val="28"/>
          <w:szCs w:val="28"/>
          <w:rtl w:val="true"/>
          <w:lang w:bidi="fa-IR"/>
        </w:rPr>
        <w:t xml:space="preserve">محمد کاظم ؟ </w:t>
      </w:r>
      <w:r>
        <w:rPr>
          <w:rFonts w:eastAsia="IRNazanin" w:cs="IRNazanin"/>
          <w:color w:val="111111"/>
          <w:sz w:val="28"/>
          <w:szCs w:val="28"/>
          <w:lang w:bidi="fa-IR"/>
        </w:rPr>
        <w:t>13557</w:t>
      </w:r>
    </w:p>
    <w:p>
      <w:pPr>
        <w:pStyle w:val="BookText"/>
        <w:rPr/>
      </w:pPr>
      <w:r>
        <w:rPr>
          <w:rFonts w:ascii="IRNazanin" w:hAnsi="IRNazanin" w:eastAsia="IRNazanin"/>
          <w:color w:val="111111"/>
          <w:sz w:val="28"/>
          <w:sz w:val="28"/>
          <w:szCs w:val="28"/>
          <w:rtl w:val="true"/>
          <w:lang w:bidi="fa-IR"/>
        </w:rPr>
        <w:t xml:space="preserve">محمد محسن </w:t>
      </w:r>
      <w:r>
        <w:rPr>
          <w:rFonts w:eastAsia="IRNazanin" w:cs="IRNazanin"/>
          <w:color w:val="111111"/>
          <w:sz w:val="28"/>
          <w:szCs w:val="28"/>
          <w:lang w:bidi="fa-IR"/>
        </w:rPr>
        <w:t>13587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 xml:space="preserve">محمد مهدی الحسینی </w:t>
      </w:r>
      <w:r>
        <w:rPr>
          <w:rFonts w:eastAsia="IRNazanin" w:cs="IRNazanin"/>
          <w:color w:val="111111"/>
          <w:sz w:val="28"/>
          <w:szCs w:val="28"/>
          <w:lang w:bidi="fa-IR"/>
        </w:rPr>
        <w:t>13754/6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13754/1</w:t>
      </w:r>
    </w:p>
    <w:p>
      <w:pPr>
        <w:pStyle w:val="BookText"/>
        <w:rPr/>
      </w:pPr>
      <w:r>
        <w:rPr>
          <w:rFonts w:ascii="IRNazanin" w:hAnsi="IRNazanin" w:eastAsia="IRNazanin"/>
          <w:color w:val="111111"/>
          <w:sz w:val="28"/>
          <w:sz w:val="28"/>
          <w:szCs w:val="28"/>
          <w:rtl w:val="true"/>
          <w:lang w:bidi="fa-IR"/>
        </w:rPr>
        <w:t xml:space="preserve">مراجعه تفتیش شد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13550</w:t>
      </w:r>
    </w:p>
    <w:p>
      <w:pPr>
        <w:pStyle w:val="BookText"/>
        <w:rPr/>
      </w:pPr>
      <w:r>
        <w:rPr>
          <w:rFonts w:ascii="IRNazanin" w:hAnsi="IRNazanin" w:eastAsia="IRNazanin"/>
          <w:color w:val="111111"/>
          <w:sz w:val="28"/>
          <w:sz w:val="28"/>
          <w:szCs w:val="28"/>
          <w:rtl w:val="true"/>
          <w:lang w:bidi="fa-IR"/>
        </w:rPr>
        <w:t xml:space="preserve">مرزا قاسم علی بیگ اخگر </w:t>
      </w:r>
      <w:r>
        <w:rPr>
          <w:rFonts w:eastAsia="IRNazanin" w:cs="IRNazanin"/>
          <w:color w:val="111111"/>
          <w:sz w:val="28"/>
          <w:szCs w:val="28"/>
          <w:lang w:bidi="fa-IR"/>
        </w:rPr>
        <w:t>13543</w:t>
      </w:r>
    </w:p>
    <w:p>
      <w:pPr>
        <w:pStyle w:val="BookText"/>
        <w:rPr/>
      </w:pPr>
      <w:r>
        <w:rPr>
          <w:rFonts w:ascii="IRNazanin" w:hAnsi="IRNazanin" w:eastAsia="IRNazanin"/>
          <w:color w:val="111111"/>
          <w:sz w:val="28"/>
          <w:sz w:val="28"/>
          <w:szCs w:val="28"/>
          <w:rtl w:val="true"/>
          <w:lang w:bidi="fa-IR"/>
        </w:rPr>
        <w:t xml:space="preserve">مستشار اعظم </w:t>
      </w:r>
      <w:r>
        <w:rPr>
          <w:rFonts w:eastAsia="IRNazanin" w:cs="IRNazanin"/>
          <w:color w:val="111111"/>
          <w:sz w:val="28"/>
          <w:szCs w:val="28"/>
          <w:lang w:bidi="fa-IR"/>
        </w:rPr>
        <w:t>13640/1</w:t>
      </w:r>
    </w:p>
    <w:p>
      <w:pPr>
        <w:pStyle w:val="BookText"/>
        <w:rPr/>
      </w:pPr>
      <w:r>
        <w:rPr>
          <w:rFonts w:ascii="IRNazanin" w:hAnsi="IRNazanin" w:eastAsia="IRNazanin"/>
          <w:color w:val="111111"/>
          <w:sz w:val="28"/>
          <w:sz w:val="28"/>
          <w:szCs w:val="28"/>
          <w:rtl w:val="true"/>
          <w:lang w:bidi="fa-IR"/>
        </w:rPr>
        <w:t xml:space="preserve">معین الاسلام </w:t>
      </w:r>
      <w:r>
        <w:rPr>
          <w:rFonts w:eastAsia="IRNazanin" w:cs="IRNazanin"/>
          <w:color w:val="111111"/>
          <w:sz w:val="28"/>
          <w:szCs w:val="28"/>
          <w:lang w:bidi="fa-IR"/>
        </w:rPr>
        <w:t>13780</w:t>
      </w:r>
    </w:p>
    <w:p>
      <w:pPr>
        <w:pStyle w:val="BookText"/>
        <w:rPr/>
      </w:pPr>
      <w:r>
        <w:rPr>
          <w:rFonts w:ascii="Amiri" w:hAnsi="Amiri" w:eastAsia="Amiri" w:cs="Amiri"/>
          <w:color w:val="111111"/>
          <w:sz w:val="28"/>
          <w:sz w:val="28"/>
          <w:szCs w:val="28"/>
          <w:rtl w:val="true"/>
          <w:lang w:bidi="ar-SA"/>
        </w:rPr>
        <w:t xml:space="preserve">الملك الله </w:t>
      </w:r>
      <w:r>
        <w:rPr>
          <w:rFonts w:eastAsia="Amiri" w:cs="Amiri" w:ascii="Amiri" w:hAnsi="Amiri"/>
          <w:color w:val="111111"/>
          <w:sz w:val="28"/>
          <w:szCs w:val="28"/>
          <w:lang w:bidi="ar-SA"/>
        </w:rPr>
        <w:t>13554</w:t>
      </w:r>
    </w:p>
    <w:p>
      <w:pPr>
        <w:pStyle w:val="BookText"/>
        <w:rPr/>
      </w:pPr>
      <w:r>
        <w:rPr>
          <w:rFonts w:ascii="IRNazanin" w:hAnsi="IRNazanin" w:eastAsia="IRNazanin"/>
          <w:color w:val="111111"/>
          <w:sz w:val="28"/>
          <w:sz w:val="28"/>
          <w:szCs w:val="28"/>
          <w:rtl w:val="true"/>
          <w:lang w:bidi="fa-IR"/>
        </w:rPr>
        <w:t xml:space="preserve">مهر ناخوانا </w:t>
      </w:r>
      <w:r>
        <w:rPr>
          <w:rFonts w:eastAsia="IRNazanin" w:cs="IRNazanin"/>
          <w:color w:val="111111"/>
          <w:sz w:val="28"/>
          <w:szCs w:val="28"/>
          <w:lang w:bidi="fa-IR"/>
        </w:rPr>
        <w:t>13521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13550</w:t>
      </w:r>
      <w:r>
        <w:rPr>
          <w:rFonts w:eastAsia="IRNazanin" w:cs="IRNazanin"/>
          <w:color w:val="111111"/>
          <w:sz w:val="28"/>
          <w:szCs w:val="28"/>
          <w:rtl w:val="true"/>
          <w:lang w:bidi="fa-IR"/>
        </w:rPr>
        <w:t xml:space="preserve"> </w:t>
      </w:r>
      <w:r>
        <w:rPr>
          <w:rFonts w:eastAsia="IRNazanin" w:cs="IRNazanin"/>
          <w:color w:val="111111"/>
          <w:sz w:val="28"/>
          <w:szCs w:val="28"/>
          <w:lang w:bidi="fa-IR"/>
        </w:rPr>
        <w:t>13599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13559/2</w:t>
      </w:r>
      <w:r>
        <w:rPr>
          <w:rFonts w:eastAsia="IRNazanin" w:cs="IRNazanin"/>
          <w:color w:val="111111"/>
          <w:sz w:val="28"/>
          <w:szCs w:val="28"/>
          <w:rtl w:val="true"/>
          <w:lang w:bidi="fa-IR"/>
        </w:rPr>
        <w:t xml:space="preserve"> </w:t>
      </w:r>
      <w:r>
        <w:rPr>
          <w:rFonts w:eastAsia="IRNazanin" w:cs="IRNazanin"/>
          <w:color w:val="111111"/>
          <w:sz w:val="28"/>
          <w:szCs w:val="28"/>
          <w:lang w:bidi="fa-IR"/>
        </w:rPr>
        <w:t>13609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13602</w:t>
      </w:r>
      <w:r>
        <w:rPr>
          <w:rFonts w:eastAsia="IRNazanin" w:cs="IRNazanin"/>
          <w:color w:val="111111"/>
          <w:sz w:val="28"/>
          <w:szCs w:val="28"/>
          <w:rtl w:val="true"/>
          <w:lang w:bidi="fa-IR"/>
        </w:rPr>
        <w:t xml:space="preserve"> </w:t>
      </w:r>
      <w:r>
        <w:rPr>
          <w:rFonts w:eastAsia="IRNazanin" w:cs="IRNazanin"/>
          <w:color w:val="111111"/>
          <w:sz w:val="28"/>
          <w:szCs w:val="28"/>
          <w:lang w:bidi="fa-IR"/>
        </w:rPr>
        <w:t>13651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13622/1</w:t>
      </w:r>
      <w:r>
        <w:rPr>
          <w:rFonts w:eastAsia="IRNazanin" w:cs="IRNazanin"/>
          <w:color w:val="111111"/>
          <w:sz w:val="28"/>
          <w:szCs w:val="28"/>
          <w:rtl w:val="true"/>
          <w:lang w:bidi="fa-IR"/>
        </w:rPr>
        <w:t xml:space="preserve"> </w:t>
      </w:r>
      <w:r>
        <w:rPr>
          <w:rFonts w:eastAsia="IRNazanin" w:cs="IRNazanin"/>
          <w:color w:val="111111"/>
          <w:sz w:val="28"/>
          <w:szCs w:val="28"/>
          <w:lang w:bidi="fa-IR"/>
        </w:rPr>
        <w:t>13611/1</w:t>
      </w:r>
      <w:r>
        <w:rPr>
          <w:rFonts w:eastAsia="IRNazanin" w:cs="IRNazanin"/>
          <w:color w:val="111111"/>
          <w:sz w:val="28"/>
          <w:szCs w:val="28"/>
          <w:rtl w:val="true"/>
          <w:lang w:bidi="fa-IR"/>
        </w:rPr>
        <w:t xml:space="preserve"> </w:t>
      </w:r>
      <w:r>
        <w:rPr>
          <w:rFonts w:eastAsia="IRNazanin" w:cs="IRNazanin"/>
          <w:color w:val="111111"/>
          <w:sz w:val="28"/>
          <w:szCs w:val="28"/>
          <w:lang w:bidi="fa-IR"/>
        </w:rPr>
        <w:t>13670/1</w:t>
      </w:r>
      <w:r>
        <w:rPr>
          <w:rFonts w:eastAsia="IRNazanin" w:cs="IRNazanin"/>
          <w:color w:val="111111"/>
          <w:sz w:val="28"/>
          <w:szCs w:val="28"/>
          <w:rtl w:val="true"/>
          <w:lang w:bidi="fa-IR"/>
        </w:rPr>
        <w:t xml:space="preserve"> </w:t>
      </w:r>
      <w:r>
        <w:rPr>
          <w:rFonts w:eastAsia="IRNazanin" w:cs="IRNazanin"/>
          <w:color w:val="111111"/>
          <w:sz w:val="28"/>
          <w:szCs w:val="28"/>
          <w:lang w:bidi="fa-IR"/>
        </w:rPr>
        <w:t>13657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13654/1</w:t>
      </w:r>
      <w:r>
        <w:rPr>
          <w:rFonts w:eastAsia="IRNazanin" w:cs="IRNazanin"/>
          <w:color w:val="111111"/>
          <w:sz w:val="28"/>
          <w:szCs w:val="28"/>
          <w:rtl w:val="true"/>
          <w:lang w:bidi="fa-IR"/>
        </w:rPr>
        <w:t xml:space="preserve"> </w:t>
      </w:r>
      <w:r>
        <w:rPr>
          <w:rFonts w:eastAsia="IRNazanin" w:cs="IRNazanin"/>
          <w:color w:val="111111"/>
          <w:sz w:val="28"/>
          <w:szCs w:val="28"/>
          <w:lang w:bidi="fa-IR"/>
        </w:rPr>
        <w:t>13708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13700</w:t>
      </w:r>
      <w:r>
        <w:rPr>
          <w:rFonts w:eastAsia="IRNazanin" w:cs="IRNazanin"/>
          <w:color w:val="111111"/>
          <w:sz w:val="28"/>
          <w:szCs w:val="28"/>
          <w:rtl w:val="true"/>
          <w:lang w:bidi="fa-IR"/>
        </w:rPr>
        <w:t xml:space="preserve"> </w:t>
      </w:r>
      <w:r>
        <w:rPr>
          <w:rFonts w:eastAsia="IRNazanin" w:cs="IRNazanin"/>
          <w:color w:val="111111"/>
          <w:sz w:val="28"/>
          <w:szCs w:val="28"/>
          <w:lang w:bidi="fa-IR"/>
        </w:rPr>
        <w:t>13698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13697</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13717/13717</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13755/1</w:t>
      </w:r>
      <w:r>
        <w:rPr>
          <w:rFonts w:eastAsia="IRNazanin" w:cs="IRNazanin"/>
          <w:color w:val="111111"/>
          <w:sz w:val="28"/>
          <w:szCs w:val="28"/>
          <w:rtl w:val="true"/>
          <w:lang w:bidi="fa-IR"/>
        </w:rPr>
        <w:t xml:space="preserve"> </w:t>
      </w:r>
      <w:r>
        <w:rPr>
          <w:rFonts w:eastAsia="IRNazanin" w:cs="IRNazanin"/>
          <w:color w:val="111111"/>
          <w:sz w:val="28"/>
          <w:szCs w:val="28"/>
          <w:lang w:bidi="fa-IR"/>
        </w:rPr>
        <w:t>13754/2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13745</w:t>
      </w:r>
      <w:r>
        <w:rPr>
          <w:rFonts w:eastAsia="IRNazanin" w:cs="IRNazanin"/>
          <w:color w:val="111111"/>
          <w:sz w:val="28"/>
          <w:szCs w:val="28"/>
          <w:rtl w:val="true"/>
          <w:lang w:bidi="fa-IR"/>
        </w:rPr>
        <w:t xml:space="preserve"> </w:t>
      </w:r>
      <w:r>
        <w:rPr>
          <w:rFonts w:eastAsia="IRNazanin" w:cs="IRNazanin"/>
          <w:color w:val="111111"/>
          <w:sz w:val="28"/>
          <w:szCs w:val="28"/>
          <w:lang w:bidi="fa-IR"/>
        </w:rPr>
        <w:t>13768/5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137573</w:t>
      </w:r>
      <w:r>
        <w:rPr>
          <w:rFonts w:eastAsia="IRNazanin" w:cs="IRNazanin"/>
          <w:color w:val="111111"/>
          <w:sz w:val="28"/>
          <w:szCs w:val="28"/>
          <w:rtl w:val="true"/>
          <w:lang w:bidi="fa-IR"/>
        </w:rPr>
        <w:t xml:space="preserve"> </w:t>
      </w:r>
      <w:r>
        <w:rPr>
          <w:rFonts w:eastAsia="IRNazanin" w:cs="IRNazanin"/>
          <w:color w:val="111111"/>
          <w:sz w:val="28"/>
          <w:szCs w:val="28"/>
          <w:lang w:bidi="fa-IR"/>
        </w:rPr>
        <w:t>13756/7</w:t>
      </w:r>
      <w:r>
        <w:rPr>
          <w:rFonts w:eastAsia="IRNazanin" w:cs="IRNazanin"/>
          <w:color w:val="111111"/>
          <w:sz w:val="28"/>
          <w:szCs w:val="28"/>
          <w:rtl w:val="true"/>
          <w:lang w:bidi="fa-IR"/>
        </w:rPr>
        <w:t xml:space="preserve"> </w:t>
      </w:r>
      <w:r>
        <w:rPr>
          <w:rFonts w:eastAsia="IRNazanin" w:cs="IRNazanin"/>
          <w:color w:val="111111"/>
          <w:sz w:val="28"/>
          <w:szCs w:val="28"/>
          <w:lang w:bidi="fa-IR"/>
        </w:rPr>
        <w:t>013783/4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13775</w:t>
      </w:r>
      <w:r>
        <w:rPr>
          <w:rFonts w:eastAsia="IRNazanin" w:cs="IRNazanin"/>
          <w:color w:val="111111"/>
          <w:sz w:val="28"/>
          <w:szCs w:val="28"/>
          <w:rtl w:val="true"/>
          <w:lang w:bidi="fa-IR"/>
        </w:rPr>
        <w:t xml:space="preserve"> </w:t>
      </w:r>
      <w:r>
        <w:rPr>
          <w:rFonts w:eastAsia="IRNazanin" w:cs="IRNazanin"/>
          <w:color w:val="111111"/>
          <w:sz w:val="28"/>
          <w:szCs w:val="28"/>
          <w:lang w:bidi="fa-IR"/>
        </w:rPr>
        <w:t>13799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137857</w:t>
      </w:r>
    </w:p>
    <w:p>
      <w:pPr>
        <w:pStyle w:val="BookText"/>
        <w:rPr/>
      </w:pPr>
      <w:r>
        <w:rPr>
          <w:rFonts w:ascii="IRNazanin" w:hAnsi="IRNazanin" w:eastAsia="IRNazanin"/>
          <w:color w:val="111111"/>
          <w:sz w:val="28"/>
          <w:sz w:val="28"/>
          <w:szCs w:val="28"/>
          <w:rtl w:val="true"/>
          <w:lang w:bidi="fa-IR"/>
        </w:rPr>
        <w:t xml:space="preserve">میر اسمعيل الحسيني </w:t>
      </w:r>
      <w:r>
        <w:rPr>
          <w:rFonts w:eastAsia="IRNazanin" w:cs="IRNazanin"/>
          <w:color w:val="111111"/>
          <w:sz w:val="28"/>
          <w:szCs w:val="28"/>
          <w:lang w:bidi="fa-IR"/>
        </w:rPr>
        <w:t>13756/9</w:t>
      </w:r>
    </w:p>
    <w:p>
      <w:pPr>
        <w:pStyle w:val="BookText"/>
        <w:rPr/>
      </w:pPr>
      <w:r>
        <w:rPr>
          <w:rFonts w:ascii="IRNazanin" w:hAnsi="IRNazanin" w:eastAsia="IRNazanin"/>
          <w:color w:val="111111"/>
          <w:sz w:val="28"/>
          <w:sz w:val="28"/>
          <w:szCs w:val="28"/>
          <w:rtl w:val="true"/>
          <w:lang w:bidi="fa-IR"/>
        </w:rPr>
        <w:t xml:space="preserve">الواثق إلى الله عبده محمود </w:t>
      </w:r>
      <w:r>
        <w:rPr>
          <w:rFonts w:eastAsia="IRNazanin" w:cs="IRNazanin"/>
          <w:color w:val="111111"/>
          <w:sz w:val="28"/>
          <w:szCs w:val="28"/>
          <w:lang w:bidi="fa-IR"/>
        </w:rPr>
        <w:t>13680</w:t>
      </w:r>
    </w:p>
    <w:p>
      <w:pPr>
        <w:pStyle w:val="BookText"/>
        <w:rPr/>
      </w:pPr>
      <w:r>
        <w:rPr>
          <w:rFonts w:ascii="IRNazanin" w:hAnsi="IRNazanin" w:eastAsia="IRNazanin"/>
          <w:color w:val="111111"/>
          <w:sz w:val="28"/>
          <w:sz w:val="28"/>
          <w:szCs w:val="28"/>
          <w:rtl w:val="true"/>
          <w:lang w:bidi="fa-IR"/>
        </w:rPr>
        <w:t xml:space="preserve">الواثق بالله اسدالله حسینعلی؟ </w:t>
      </w:r>
      <w:r>
        <w:rPr>
          <w:rFonts w:eastAsia="IRNazanin" w:cs="IRNazanin"/>
          <w:color w:val="111111"/>
          <w:sz w:val="28"/>
          <w:szCs w:val="28"/>
          <w:lang w:bidi="fa-IR"/>
        </w:rPr>
        <w:t>13587</w:t>
      </w:r>
    </w:p>
    <w:p>
      <w:pPr>
        <w:pStyle w:val="BookText"/>
        <w:rPr/>
      </w:pPr>
      <w:r>
        <w:rPr>
          <w:rFonts w:ascii="IRNazanin" w:hAnsi="IRNazanin" w:eastAsia="IRNazanin"/>
          <w:color w:val="111111"/>
          <w:sz w:val="28"/>
          <w:sz w:val="28"/>
          <w:szCs w:val="28"/>
          <w:rtl w:val="true"/>
          <w:lang w:bidi="fa-IR"/>
        </w:rPr>
        <w:t xml:space="preserve">و امنوا بما انزل على محمد و هو الحق </w:t>
      </w:r>
      <w:r>
        <w:rPr>
          <w:rFonts w:eastAsia="IRNazanin" w:cs="IRNazanin"/>
          <w:color w:val="111111"/>
          <w:sz w:val="28"/>
          <w:szCs w:val="28"/>
          <w:lang w:bidi="fa-IR"/>
        </w:rPr>
        <w:t>13713/1</w:t>
      </w:r>
    </w:p>
    <w:p>
      <w:pPr>
        <w:pStyle w:val="BookText"/>
        <w:rPr/>
      </w:pPr>
      <w:r>
        <w:rPr>
          <w:rFonts w:ascii="Amiri" w:hAnsi="Amiri" w:eastAsia="Amiri" w:cs="Amiri"/>
          <w:color w:val="111111"/>
          <w:sz w:val="28"/>
          <w:sz w:val="28"/>
          <w:szCs w:val="28"/>
          <w:rtl w:val="true"/>
          <w:lang w:bidi="ar-SA"/>
        </w:rPr>
        <w:t>هذا من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13578</w:t>
      </w:r>
    </w:p>
    <w:p>
      <w:pPr>
        <w:pStyle w:val="BookText"/>
        <w:rPr/>
      </w:pPr>
      <w:r>
        <w:rPr>
          <w:rFonts w:ascii="IRNazanin" w:hAnsi="IRNazanin" w:eastAsia="IRNazanin"/>
          <w:color w:val="111111"/>
          <w:sz w:val="28"/>
          <w:sz w:val="28"/>
          <w:szCs w:val="28"/>
          <w:rtl w:val="true"/>
          <w:lang w:bidi="fa-IR"/>
        </w:rPr>
        <w:t xml:space="preserve">هو العلی الکریم </w:t>
      </w:r>
      <w:r>
        <w:rPr>
          <w:rFonts w:eastAsia="IRNazanin" w:cs="IRNazanin"/>
          <w:color w:val="111111"/>
          <w:sz w:val="28"/>
          <w:szCs w:val="28"/>
          <w:lang w:bidi="fa-IR"/>
        </w:rPr>
        <w:t>13631/4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13631/3</w:t>
      </w:r>
    </w:p>
    <w:p>
      <w:pPr>
        <w:pStyle w:val="BookText"/>
        <w:rPr/>
      </w:pPr>
      <w:r>
        <w:rPr>
          <w:rFonts w:ascii="IRNazanin" w:hAnsi="IRNazanin" w:eastAsia="IRNazanin"/>
          <w:color w:val="111111"/>
          <w:sz w:val="28"/>
          <w:sz w:val="28"/>
          <w:szCs w:val="28"/>
          <w:rtl w:val="true"/>
          <w:lang w:bidi="fa-IR"/>
        </w:rPr>
        <w:t xml:space="preserve">یا ابراهیم </w:t>
      </w:r>
      <w:r>
        <w:rPr>
          <w:rFonts w:eastAsia="IRNazanin" w:cs="IRNazanin"/>
          <w:color w:val="111111"/>
          <w:sz w:val="28"/>
          <w:szCs w:val="28"/>
          <w:lang w:bidi="fa-IR"/>
        </w:rPr>
        <w:t>13771</w:t>
      </w:r>
    </w:p>
    <w:p>
      <w:pPr>
        <w:pStyle w:val="BookText"/>
        <w:rPr/>
      </w:pPr>
      <w:r>
        <w:rPr>
          <w:rFonts w:ascii="IRNazanin" w:hAnsi="IRNazanin" w:eastAsia="IRNazanin"/>
          <w:color w:val="111111"/>
          <w:sz w:val="28"/>
          <w:sz w:val="28"/>
          <w:szCs w:val="28"/>
          <w:rtl w:val="true"/>
          <w:lang w:bidi="fa-IR"/>
        </w:rPr>
        <w:t xml:space="preserve">یا امام جعفر صادق ادرکنی </w:t>
      </w:r>
      <w:r>
        <w:rPr>
          <w:rFonts w:eastAsia="IRNazanin" w:cs="IRNazanin"/>
          <w:color w:val="111111"/>
          <w:sz w:val="28"/>
          <w:szCs w:val="28"/>
          <w:lang w:bidi="fa-IR"/>
        </w:rPr>
        <w:t>13689</w:t>
      </w:r>
    </w:p>
    <w:p>
      <w:pPr>
        <w:pStyle w:val="BookText"/>
        <w:rPr/>
      </w:pPr>
      <w:r>
        <w:rPr>
          <w:rFonts w:ascii="IRNazanin" w:hAnsi="IRNazanin" w:eastAsia="IRNazanin"/>
          <w:color w:val="111111"/>
          <w:sz w:val="28"/>
          <w:sz w:val="28"/>
          <w:szCs w:val="28"/>
          <w:rtl w:val="true"/>
          <w:lang w:bidi="fa-IR"/>
        </w:rPr>
        <w:t xml:space="preserve">یا صمد؟ </w:t>
      </w:r>
      <w:r>
        <w:rPr>
          <w:rFonts w:eastAsia="IRNazanin" w:cs="IRNazanin"/>
          <w:color w:val="111111"/>
          <w:sz w:val="28"/>
          <w:szCs w:val="28"/>
          <w:lang w:bidi="fa-IR"/>
        </w:rPr>
        <w:t>13647</w:t>
      </w:r>
    </w:p>
    <w:p>
      <w:pPr>
        <w:pStyle w:val="BookText"/>
        <w:rPr/>
      </w:pPr>
      <w:r>
        <w:rPr>
          <w:rFonts w:ascii="IRNazanin" w:hAnsi="IRNazanin" w:eastAsia="IRNazanin"/>
          <w:color w:val="111111"/>
          <w:sz w:val="28"/>
          <w:sz w:val="28"/>
          <w:szCs w:val="28"/>
          <w:rtl w:val="true"/>
          <w:lang w:bidi="fa-IR"/>
        </w:rPr>
        <w:t xml:space="preserve">یا علی ادرکنی </w:t>
      </w:r>
      <w:r>
        <w:rPr>
          <w:rFonts w:eastAsia="IRNazanin" w:cs="IRNazanin"/>
          <w:color w:val="111111"/>
          <w:sz w:val="28"/>
          <w:szCs w:val="28"/>
          <w:lang w:bidi="fa-IR"/>
        </w:rPr>
        <w:t>13683</w:t>
      </w:r>
    </w:p>
    <w:p>
      <w:pPr>
        <w:pStyle w:val="BookText"/>
        <w:rPr/>
      </w:pPr>
      <w:r>
        <w:rPr>
          <w:rFonts w:ascii="IRNazanin" w:hAnsi="IRNazanin" w:eastAsia="IRNazanin"/>
          <w:color w:val="111111"/>
          <w:sz w:val="28"/>
          <w:sz w:val="28"/>
          <w:szCs w:val="28"/>
          <w:rtl w:val="true"/>
          <w:lang w:bidi="fa-IR"/>
        </w:rPr>
        <w:t xml:space="preserve">یا کریم </w:t>
      </w:r>
      <w:r>
        <w:rPr>
          <w:rFonts w:eastAsia="IRNazanin" w:cs="IRNazanin"/>
          <w:color w:val="111111"/>
          <w:sz w:val="28"/>
          <w:szCs w:val="28"/>
          <w:lang w:bidi="fa-IR"/>
        </w:rPr>
        <w:t>13734/1</w:t>
      </w:r>
    </w:p>
    <w:p>
      <w:pPr>
        <w:pStyle w:val="BookText"/>
        <w:rPr/>
      </w:pPr>
      <w:r>
        <w:rPr>
          <w:rFonts w:ascii="IRNazanin" w:hAnsi="IRNazanin" w:eastAsia="IRNazanin"/>
          <w:color w:val="111111"/>
          <w:sz w:val="28"/>
          <w:sz w:val="28"/>
          <w:szCs w:val="28"/>
          <w:rtl w:val="true"/>
          <w:lang w:bidi="fa-IR"/>
        </w:rPr>
        <w:t xml:space="preserve">یا محسن قد اتیک المسیء؟ </w:t>
      </w:r>
      <w:r>
        <w:rPr>
          <w:rFonts w:eastAsia="IRNazanin" w:cs="IRNazanin"/>
          <w:color w:val="111111"/>
          <w:sz w:val="28"/>
          <w:szCs w:val="28"/>
          <w:lang w:bidi="fa-IR"/>
        </w:rPr>
        <w:t>13734/1</w:t>
      </w:r>
    </w:p>
    <w:p>
      <w:pPr>
        <w:pStyle w:val="BookText"/>
        <w:rPr/>
      </w:pPr>
      <w:r>
        <w:rPr>
          <w:rFonts w:ascii="Amiri" w:hAnsi="Amiri" w:eastAsia="Amiri" w:cs="Amiri"/>
          <w:color w:val="111111"/>
          <w:sz w:val="28"/>
          <w:sz w:val="28"/>
          <w:szCs w:val="28"/>
          <w:rtl w:val="true"/>
          <w:lang w:bidi="ar-SA"/>
        </w:rPr>
        <w:t xml:space="preserve">يا من هو بمن رجاه كريم </w:t>
      </w:r>
      <w:r>
        <w:rPr>
          <w:rFonts w:eastAsia="Amiri" w:cs="Amiri" w:ascii="Amiri" w:hAnsi="Amiri"/>
          <w:color w:val="111111"/>
          <w:sz w:val="28"/>
          <w:szCs w:val="28"/>
          <w:lang w:bidi="ar-SA"/>
        </w:rPr>
        <w:t>13734/1</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13661</w:t>
      </w:r>
      <w:r>
        <w:rPr>
          <w:rFonts w:eastAsia="Amiri" w:cs="Amiri" w:ascii="Amiri" w:hAnsi="Amiri"/>
          <w:color w:val="111111"/>
          <w:sz w:val="28"/>
          <w:szCs w:val="28"/>
          <w:rtl w:val="true"/>
          <w:lang w:bidi="ar-SA"/>
        </w:rPr>
        <w:t xml:space="preserve"> </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3" w:name="pg9548_65452"/>
      <w:bookmarkStart w:id="1504" w:name="pg9548_65452"/>
      <w:bookmarkEnd w:id="1504"/>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05" w:name="pg9548_65452"/>
      <w:bookmarkStart w:id="1506" w:name="__RefHeading___Toc6834941_2870459653"/>
      <w:bookmarkStart w:id="1507" w:name="_Toc534"/>
      <w:bookmarkEnd w:id="1505"/>
      <w:bookmarkEnd w:id="1506"/>
      <w:r>
        <w:rPr>
          <w:rtl w:val="true"/>
        </w:rPr>
        <w:t>گزیده تصاویر</w:t>
      </w:r>
      <w:bookmarkEnd w:id="150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88" o:detectmouseclick="t"/>
                <v:stroke color="#3465a4" joinstyle="round" endcap="flat"/>
                <w10:wrap type="none"/>
              </v:shape>
            </w:pict>
          </mc:Fallback>
        </mc:AlternateConten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غزوات جناب نبوی، شماره بازیابی، </w:t>
      </w:r>
      <w:r>
        <w:rPr>
          <w:rFonts w:eastAsia="IRNazanin" w:cs="IRNazanin"/>
          <w:color w:val="111111"/>
          <w:sz w:val="28"/>
          <w:szCs w:val="28"/>
          <w:lang w:bidi="fa-IR"/>
        </w:rPr>
        <w:t>13508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9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91" o:detectmouseclick="t"/>
                <v:stroke color="#3465a4" joinstyle="round" endcap="flat"/>
                <w10:wrap type="none"/>
              </v:shape>
            </w:pict>
          </mc:Fallback>
        </mc:AlternateConten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اللغات، شماره بازیابی، </w:t>
      </w:r>
      <w:r>
        <w:rPr>
          <w:rFonts w:eastAsia="IRNazanin" w:cs="IRNazanin"/>
          <w:color w:val="111111"/>
          <w:sz w:val="28"/>
          <w:szCs w:val="28"/>
          <w:lang w:bidi="fa-IR"/>
        </w:rPr>
        <w:t>13529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9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94" o:detectmouseclick="t"/>
                <v:stroke color="#3465a4" joinstyle="round" endcap="flat"/>
                <w10:wrap type="none"/>
              </v:shape>
            </w:pict>
          </mc:Fallback>
        </mc:AlternateConten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مجالس المومنین، بازیابی </w:t>
      </w:r>
      <w:r>
        <w:rPr>
          <w:rFonts w:eastAsia="IRNazanin" w:cs="IRNazanin"/>
          <w:color w:val="111111"/>
          <w:sz w:val="28"/>
          <w:szCs w:val="28"/>
          <w:lang w:bidi="fa-IR"/>
        </w:rPr>
        <w:t>13537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9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97" o:detectmouseclick="t"/>
                <v:stroke color="#3465a4" joinstyle="round" endcap="flat"/>
                <w10:wrap type="none"/>
              </v:shape>
            </w:pict>
          </mc:Fallback>
        </mc:AlternateConten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الصفا فی سیرة الانبیاء و الملوک و الخلفاء، شماره بازیابی </w:t>
      </w:r>
      <w:r>
        <w:rPr>
          <w:rFonts w:eastAsia="IRNazanin" w:cs="IRNazanin"/>
          <w:color w:val="111111"/>
          <w:sz w:val="28"/>
          <w:szCs w:val="28"/>
          <w:lang w:bidi="fa-IR"/>
        </w:rPr>
        <w:t>13547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9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00" o:detectmouseclick="t"/>
                <v:stroke color="#3465a4" joinstyle="round" endcap="flat"/>
                <w10:wrap type="none"/>
              </v:shape>
            </w:pict>
          </mc:Fallback>
        </mc:AlternateConten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تذکره السالکین، شماره بازیابی </w:t>
      </w:r>
      <w:r>
        <w:rPr>
          <w:rFonts w:eastAsia="IRNazanin" w:cs="IRNazanin"/>
          <w:color w:val="111111"/>
          <w:sz w:val="28"/>
          <w:szCs w:val="28"/>
          <w:lang w:bidi="fa-IR"/>
        </w:rPr>
        <w:t>13552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0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03" o:detectmouseclick="t"/>
                <v:stroke color="#3465a4" joinstyle="round" endcap="flat"/>
                <w10:wrap type="none"/>
              </v:shape>
            </w:pict>
          </mc:Fallback>
        </mc:AlternateConten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تذکره السالکین، شماره بازیابی </w:t>
      </w:r>
      <w:r>
        <w:rPr>
          <w:rFonts w:eastAsia="IRNazanin" w:cs="IRNazanin"/>
          <w:color w:val="111111"/>
          <w:sz w:val="28"/>
          <w:szCs w:val="28"/>
          <w:lang w:bidi="fa-IR"/>
        </w:rPr>
        <w:t>13552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0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06" o:detectmouseclick="t"/>
                <v:stroke color="#3465a4" joinstyle="round" endcap="flat"/>
                <w10:wrap type="none"/>
              </v:shape>
            </w:pict>
          </mc:Fallback>
        </mc:AlternateConten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محرق القلوب، شماره بازیابی </w:t>
      </w:r>
      <w:r>
        <w:rPr>
          <w:rFonts w:eastAsia="IRNazanin" w:cs="IRNazanin"/>
          <w:color w:val="111111"/>
          <w:sz w:val="28"/>
          <w:szCs w:val="28"/>
          <w:lang w:bidi="fa-IR"/>
        </w:rPr>
        <w:t>13575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0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09" o:detectmouseclick="t"/>
                <v:stroke color="#3465a4" joinstyle="round" endcap="flat"/>
                <w10:wrap type="none"/>
              </v:shape>
            </w:pict>
          </mc:Fallback>
        </mc:AlternateConten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محرق القلوب، شماره بازیابی </w:t>
      </w:r>
      <w:r>
        <w:rPr>
          <w:rFonts w:eastAsia="IRNazanin" w:cs="IRNazanin"/>
          <w:color w:val="111111"/>
          <w:sz w:val="28"/>
          <w:szCs w:val="28"/>
          <w:lang w:bidi="fa-IR"/>
        </w:rPr>
        <w:t>13575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1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12" o:detectmouseclick="t"/>
                <v:stroke color="#3465a4" joinstyle="round" endcap="flat"/>
                <w10:wrap type="none"/>
              </v:shape>
            </w:pict>
          </mc:Fallback>
        </mc:AlternateConten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محرق القلوب، شماره بازیابی </w:t>
      </w:r>
      <w:r>
        <w:rPr>
          <w:rFonts w:eastAsia="IRNazanin" w:cs="IRNazanin"/>
          <w:color w:val="111111"/>
          <w:sz w:val="28"/>
          <w:szCs w:val="28"/>
          <w:lang w:bidi="fa-IR"/>
        </w:rPr>
        <w:t>13575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1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15" o:detectmouseclick="t"/>
                <v:stroke color="#3465a4" joinstyle="round" endcap="flat"/>
                <w10:wrap type="none"/>
              </v:shape>
            </w:pict>
          </mc:Fallback>
        </mc:AlternateConten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برکات المشهد المقدس، شماره بازیابی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1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18" o:detectmouseclick="t"/>
                <v:stroke color="#3465a4" joinstyle="round" endcap="flat"/>
                <w10:wrap type="none"/>
              </v:shape>
            </w:pict>
          </mc:Fallback>
        </mc:AlternateConten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برکات المشهد المقدس، شماره بازیابی </w:t>
      </w:r>
      <w:r>
        <w:rPr>
          <w:rFonts w:eastAsia="IRNazanin" w:cs="IRNazanin"/>
          <w:color w:val="111111"/>
          <w:sz w:val="28"/>
          <w:szCs w:val="28"/>
          <w:lang w:bidi="fa-IR"/>
        </w:rPr>
        <w:t>13576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2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21" o:detectmouseclick="t"/>
                <v:stroke color="#3465a4" joinstyle="round" endcap="flat"/>
                <w10:wrap type="none"/>
              </v:shape>
            </w:pict>
          </mc:Fallback>
        </mc:AlternateConten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برکات المشهد المقدس، شماره بازیابی </w:t>
      </w:r>
      <w:r>
        <w:rPr>
          <w:rFonts w:eastAsia="IRNazanin" w:cs="IRNazanin"/>
          <w:color w:val="111111"/>
          <w:sz w:val="28"/>
          <w:szCs w:val="28"/>
          <w:lang w:bidi="fa-IR"/>
        </w:rPr>
        <w:t>13576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2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24" o:detectmouseclick="t"/>
                <v:stroke color="#3465a4" joinstyle="round" endcap="flat"/>
                <w10:wrap type="none"/>
              </v:shape>
            </w:pict>
          </mc:Fallback>
        </mc:AlternateConten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نصایح الملوک فی السیر و السلوک، شماره بازیابی </w:t>
      </w:r>
      <w:r>
        <w:rPr>
          <w:rFonts w:eastAsia="IRNazanin" w:cs="IRNazanin"/>
          <w:color w:val="111111"/>
          <w:sz w:val="28"/>
          <w:szCs w:val="28"/>
          <w:lang w:bidi="fa-IR"/>
        </w:rPr>
        <w:t>13637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2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27" o:detectmouseclick="t"/>
                <v:stroke color="#3465a4" joinstyle="round" endcap="flat"/>
                <w10:wrap type="none"/>
              </v:shape>
            </w:pict>
          </mc:Fallback>
        </mc:AlternateConten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نصایح الملوک فی السیر و السلوک، شماره بازیابی </w:t>
      </w:r>
      <w:r>
        <w:rPr>
          <w:rFonts w:eastAsia="IRNazanin" w:cs="IRNazanin"/>
          <w:color w:val="111111"/>
          <w:sz w:val="28"/>
          <w:szCs w:val="28"/>
          <w:lang w:bidi="fa-IR"/>
        </w:rPr>
        <w:t>13637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2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30" o:detectmouseclick="t"/>
                <v:stroke color="#3465a4" joinstyle="round" endcap="flat"/>
                <w10:wrap type="none"/>
              </v:shape>
            </w:pict>
          </mc:Fallback>
        </mc:AlternateConten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تحفه الوزراء شماره بازیابی </w:t>
      </w:r>
      <w:r>
        <w:rPr>
          <w:rFonts w:eastAsia="IRNazanin" w:cs="IRNazanin"/>
          <w:color w:val="111111"/>
          <w:sz w:val="28"/>
          <w:szCs w:val="28"/>
          <w:lang w:bidi="fa-IR"/>
        </w:rPr>
        <w:t>13638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3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33" o:detectmouseclick="t"/>
                <v:stroke color="#3465a4" joinstyle="round" endcap="flat"/>
                <w10:wrap type="none"/>
              </v:shape>
            </w:pict>
          </mc:Fallback>
        </mc:AlternateConten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رمل، شماره بازیابی </w:t>
      </w:r>
      <w:r>
        <w:rPr>
          <w:rFonts w:eastAsia="IRNazanin" w:cs="IRNazanin"/>
          <w:color w:val="111111"/>
          <w:sz w:val="28"/>
          <w:szCs w:val="28"/>
          <w:lang w:bidi="fa-IR"/>
        </w:rPr>
        <w:t>13641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3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36" o:detectmouseclick="t"/>
                <v:stroke color="#3465a4" joinstyle="round" endcap="flat"/>
                <w10:wrap type="none"/>
              </v:shape>
            </w:pict>
          </mc:Fallback>
        </mc:AlternateConten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مناجات نامه، شماره بازیابی </w:t>
      </w:r>
      <w:r>
        <w:rPr>
          <w:rFonts w:eastAsia="IRNazanin" w:cs="IRNazanin"/>
          <w:color w:val="111111"/>
          <w:sz w:val="28"/>
          <w:szCs w:val="28"/>
          <w:lang w:bidi="fa-IR"/>
        </w:rPr>
        <w:t>13644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3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39" o:detectmouseclick="t"/>
                <v:stroke color="#3465a4" joinstyle="round" endcap="flat"/>
                <w10:wrap type="none"/>
              </v:shape>
            </w:pict>
          </mc:Fallback>
        </mc:AlternateConten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سراج المتهجدین، شماره بازیابی </w:t>
      </w:r>
      <w:r>
        <w:rPr>
          <w:rFonts w:eastAsia="IRNazanin" w:cs="IRNazanin"/>
          <w:color w:val="111111"/>
          <w:sz w:val="28"/>
          <w:szCs w:val="28"/>
          <w:lang w:bidi="fa-IR"/>
        </w:rPr>
        <w:t>13648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4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42" o:detectmouseclick="t"/>
                <v:stroke color="#3465a4" joinstyle="round" endcap="flat"/>
                <w10:wrap type="none"/>
              </v:shape>
            </w:pict>
          </mc:Fallback>
        </mc:AlternateConten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فوائد النجوم، شماره بازیابی </w:t>
      </w:r>
      <w:r>
        <w:rPr>
          <w:rFonts w:eastAsia="IRNazanin" w:cs="IRNazanin"/>
          <w:color w:val="111111"/>
          <w:sz w:val="28"/>
          <w:szCs w:val="28"/>
          <w:lang w:bidi="fa-IR"/>
        </w:rPr>
        <w:t>13669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54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45" o:detectmouseclick="t"/>
                <v:stroke color="#3465a4" joinstyle="round" endcap="flat"/>
                <w10:wrap type="none"/>
              </v:shape>
            </w:pict>
          </mc:Fallback>
        </mc:AlternateConten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شماره بازیابی </w:t>
      </w:r>
      <w:r>
        <w:rPr>
          <w:rFonts w:eastAsia="IRNazanin" w:cs="IRNazanin"/>
          <w:color w:val="111111"/>
          <w:sz w:val="28"/>
          <w:szCs w:val="28"/>
          <w:lang w:bidi="fa-IR"/>
        </w:rPr>
        <w:t>1367/1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54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48" o:detectmouseclick="t"/>
                <v:stroke color="#3465a4" joinstyle="round" endcap="flat"/>
                <w10:wrap type="none"/>
              </v:shape>
            </w:pict>
          </mc:Fallback>
        </mc:AlternateConten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باب، شماره بازیابی </w:t>
      </w:r>
      <w:r>
        <w:rPr>
          <w:rFonts w:eastAsia="IRNazanin" w:cs="IRNazanin"/>
          <w:color w:val="111111"/>
          <w:sz w:val="28"/>
          <w:szCs w:val="28"/>
          <w:lang w:bidi="fa-IR"/>
        </w:rPr>
        <w:t>13670/2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55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51" o:detectmouseclick="t"/>
                <v:stroke color="#3465a4" joinstyle="round" endcap="flat"/>
                <w10:wrap type="none"/>
              </v:shape>
            </w:pict>
          </mc:Fallback>
        </mc:AlternateConten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نورس، گلزار ابراهیم، خوان خلیل، رقعات، شماره بازیابی </w:t>
      </w:r>
      <w:r>
        <w:rPr>
          <w:rFonts w:eastAsia="IRNazanin" w:cs="IRNazanin"/>
          <w:color w:val="111111"/>
          <w:sz w:val="28"/>
          <w:szCs w:val="28"/>
          <w:lang w:bidi="fa-IR"/>
        </w:rPr>
        <w:t>13672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55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54" o:detectmouseclick="t"/>
                <v:stroke color="#3465a4" joinstyle="round" endcap="flat"/>
                <w10:wrap type="none"/>
              </v:shape>
            </w:pict>
          </mc:Fallback>
        </mc:AlternateConten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نورس، گلزار ابراهیم، خوان خلیل، رقعات، شماره بازیابی </w:t>
      </w:r>
      <w:r>
        <w:rPr>
          <w:rFonts w:eastAsia="IRNazanin" w:cs="IRNazanin"/>
          <w:color w:val="111111"/>
          <w:sz w:val="28"/>
          <w:szCs w:val="28"/>
          <w:lang w:bidi="fa-IR"/>
        </w:rPr>
        <w:t>13672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5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57" o:detectmouseclick="t"/>
                <v:stroke color="#3465a4" joinstyle="round" endcap="flat"/>
                <w10:wrap type="none"/>
              </v:shape>
            </w:pict>
          </mc:Fallback>
        </mc:AlternateConten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نورس، گلزار ابراهیم، خوان خلیل، رقعات، شماره بازیابی </w:t>
      </w:r>
      <w:r>
        <w:rPr>
          <w:rFonts w:eastAsia="IRNazanin" w:cs="IRNazanin"/>
          <w:color w:val="111111"/>
          <w:sz w:val="28"/>
          <w:szCs w:val="28"/>
          <w:lang w:bidi="fa-IR"/>
        </w:rPr>
        <w:t>13672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5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60" o:detectmouseclick="t"/>
                <v:stroke color="#3465a4" joinstyle="round" endcap="flat"/>
                <w10:wrap type="none"/>
              </v:shape>
            </w:pict>
          </mc:Fallback>
        </mc:AlternateConten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نورس، گلزار ابراهیم، خوان خلیل، رقعات، شماره بازیابی </w:t>
      </w:r>
      <w:r>
        <w:rPr>
          <w:rFonts w:eastAsia="IRNazanin" w:cs="IRNazanin"/>
          <w:color w:val="111111"/>
          <w:sz w:val="28"/>
          <w:szCs w:val="28"/>
          <w:lang w:bidi="fa-IR"/>
        </w:rPr>
        <w:t>13672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56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63" o:detectmouseclick="t"/>
                <v:stroke color="#3465a4" joinstyle="round" endcap="flat"/>
                <w10:wrap type="none"/>
              </v:shape>
            </w:pict>
          </mc:Fallback>
        </mc:AlternateConten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نورس، گلزار ابراهیم، خوان خلیل، رقعات، شماره بازیابی </w:t>
      </w:r>
      <w:r>
        <w:rPr>
          <w:rFonts w:eastAsia="IRNazanin" w:cs="IRNazanin"/>
          <w:color w:val="111111"/>
          <w:sz w:val="28"/>
          <w:szCs w:val="28"/>
          <w:lang w:bidi="fa-IR"/>
        </w:rPr>
        <w:t>13672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56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66" o:detectmouseclick="t"/>
                <v:stroke color="#3465a4" joinstyle="round" endcap="flat"/>
                <w10:wrap type="none"/>
              </v:shape>
            </w:pict>
          </mc:Fallback>
        </mc:AlternateConten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نورس، گلزار ابراهیم، خوان خلیل، رقعات، شماره بازیابی </w:t>
      </w:r>
      <w:r>
        <w:rPr>
          <w:rFonts w:eastAsia="IRNazanin" w:cs="IRNazanin"/>
          <w:color w:val="111111"/>
          <w:sz w:val="28"/>
          <w:szCs w:val="28"/>
          <w:lang w:bidi="fa-IR"/>
        </w:rPr>
        <w:t>13672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56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69" o:detectmouseclick="t"/>
                <v:stroke color="#3465a4" joinstyle="round" endcap="flat"/>
                <w10:wrap type="none"/>
              </v:shape>
            </w:pict>
          </mc:Fallback>
        </mc:AlternateConten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نورس، گلزار ابراهیم، خوان خلیل، رقعات، شماره بازیابی </w:t>
      </w:r>
      <w:r>
        <w:rPr>
          <w:rFonts w:eastAsia="IRNazanin" w:cs="IRNazanin"/>
          <w:color w:val="111111"/>
          <w:sz w:val="28"/>
          <w:szCs w:val="28"/>
          <w:lang w:bidi="fa-IR"/>
        </w:rPr>
        <w:t>13672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57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72" o:detectmouseclick="t"/>
                <v:stroke color="#3465a4" joinstyle="round" endcap="flat"/>
                <w10:wrap type="none"/>
              </v:shape>
            </w:pict>
          </mc:Fallback>
        </mc:AlternateConten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 شماره بازیابی </w:t>
      </w:r>
      <w:r>
        <w:rPr>
          <w:rFonts w:eastAsia="IRNazanin" w:cs="IRNazanin"/>
          <w:color w:val="111111"/>
          <w:sz w:val="28"/>
          <w:szCs w:val="28"/>
          <w:lang w:bidi="fa-IR"/>
        </w:rPr>
        <w:t>13689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57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75" o:detectmouseclick="t"/>
                <v:stroke color="#3465a4" joinstyle="round" endcap="flat"/>
                <w10:wrap type="none"/>
              </v:shape>
            </w:pict>
          </mc:Fallback>
        </mc:AlternateConten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الصفا في سيرة الانبياء و الملوک و الخلفا، شماره بازیابی </w:t>
      </w:r>
      <w:r>
        <w:rPr>
          <w:rFonts w:eastAsia="IRNazanin" w:cs="IRNazanin"/>
          <w:color w:val="111111"/>
          <w:sz w:val="28"/>
          <w:szCs w:val="28"/>
          <w:lang w:bidi="fa-IR"/>
        </w:rPr>
        <w:t>13697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57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78" o:detectmouseclick="t"/>
                <v:stroke color="#3465a4" joinstyle="round" endcap="flat"/>
                <w10:wrap type="none"/>
              </v:shape>
            </w:pict>
          </mc:Fallback>
        </mc:AlternateConten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الصف في سيرة الانبياء و الملوک و الخنف، شماره بازیابی </w:t>
      </w:r>
      <w:r>
        <w:rPr>
          <w:rFonts w:eastAsia="IRNazanin" w:cs="IRNazanin"/>
          <w:color w:val="111111"/>
          <w:sz w:val="28"/>
          <w:szCs w:val="28"/>
          <w:lang w:bidi="fa-IR"/>
        </w:rPr>
        <w:t>13698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58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81" o:detectmouseclick="t"/>
                <v:stroke color="#3465a4" joinstyle="round" endcap="flat"/>
                <w10:wrap type="none"/>
              </v:shape>
            </w:pict>
          </mc:Fallback>
        </mc:AlternateConten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مدحیه در تهنیت جلوس احمدشاه قاجار، شماره بازیابی </w:t>
      </w:r>
      <w:r>
        <w:rPr>
          <w:rFonts w:eastAsia="IRNazanin" w:cs="IRNazanin"/>
          <w:color w:val="111111"/>
          <w:sz w:val="28"/>
          <w:szCs w:val="28"/>
          <w:lang w:bidi="fa-IR"/>
        </w:rPr>
        <w:t>13747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58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84" o:detectmouseclick="t"/>
                <v:stroke color="#3465a4" joinstyle="round" endcap="flat"/>
                <w10:wrap type="none"/>
              </v:shape>
            </w:pict>
          </mc:Fallback>
        </mc:AlternateConten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مدحیه در تهنیت جلوس احمدشاه قاجار، شماره بازیابی </w:t>
      </w:r>
      <w:r>
        <w:rPr>
          <w:rFonts w:eastAsia="IRNazanin" w:cs="IRNazanin"/>
          <w:color w:val="111111"/>
          <w:sz w:val="28"/>
          <w:szCs w:val="28"/>
          <w:lang w:bidi="fa-IR"/>
        </w:rPr>
        <w:t>13747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58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87" o:detectmouseclick="t"/>
                <v:stroke color="#3465a4" joinstyle="round" endcap="flat"/>
                <w10:wrap type="none"/>
              </v:shape>
            </w:pict>
          </mc:Fallback>
        </mc:AlternateConten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الصفا في سيرة الانبياء والملوك والخلف، شماره بازیابی </w:t>
      </w:r>
      <w:r>
        <w:rPr>
          <w:rFonts w:eastAsia="IRNazanin" w:cs="IRNazanin"/>
          <w:color w:val="111111"/>
          <w:sz w:val="28"/>
          <w:szCs w:val="28"/>
          <w:lang w:bidi="fa-IR"/>
        </w:rPr>
        <w:t>13796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Prologue</w:t>
      </w:r>
    </w:p>
    <w:p>
      <w:pPr>
        <w:pStyle w:val="BookText"/>
        <w:rPr/>
      </w:pPr>
      <w:r>
        <w:rPr>
          <w:rFonts w:eastAsia="Times New Roman" w:cs="Times New Roman" w:ascii="Times New Roman" w:hAnsi="Times New Roman"/>
          <w:color w:val="111111"/>
          <w:sz w:val="28"/>
          <w:szCs w:val="28"/>
          <w:lang w:val="en-US" w:bidi="en-US"/>
        </w:rPr>
        <w:t>In the name of the one who has inspired man thought</w:t>
      </w:r>
    </w:p>
    <w:p>
      <w:pPr>
        <w:pStyle w:val="BookText"/>
        <w:rPr/>
      </w:pPr>
      <w:r>
        <w:rPr>
          <w:rFonts w:eastAsia="Times New Roman" w:cs="Times New Roman" w:ascii="Times New Roman" w:hAnsi="Times New Roman"/>
          <w:color w:val="111111"/>
          <w:sz w:val="28"/>
          <w:szCs w:val="28"/>
          <w:lang w:val="en-US" w:bidi="en-US"/>
        </w:rPr>
        <w:t>Manucscripts would simply reflect cultural precedent of a nation. Handwritten</w:t>
      </w:r>
    </w:p>
    <w:p>
      <w:pPr>
        <w:pStyle w:val="BookText"/>
        <w:rPr/>
      </w:pPr>
      <w:r>
        <w:rPr>
          <w:rFonts w:eastAsia="Times New Roman" w:cs="Times New Roman" w:ascii="Times New Roman" w:hAnsi="Times New Roman"/>
          <w:color w:val="111111"/>
          <w:sz w:val="28"/>
          <w:szCs w:val="28"/>
          <w:lang w:val="en-US" w:bidi="en-US"/>
        </w:rPr>
        <w:t>materials remained from Islamic Iran ancestors would strongly prove that the territory</w:t>
      </w:r>
    </w:p>
    <w:p>
      <w:pPr>
        <w:pStyle w:val="BookText"/>
        <w:rPr/>
      </w:pPr>
      <w:r>
        <w:rPr>
          <w:rFonts w:eastAsia="Times New Roman" w:cs="Times New Roman" w:ascii="Times New Roman" w:hAnsi="Times New Roman"/>
          <w:color w:val="111111"/>
          <w:sz w:val="28"/>
          <w:szCs w:val="28"/>
          <w:lang w:val="en-US" w:bidi="en-US"/>
        </w:rPr>
        <w:t>had a bright, rich cultural identity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Prominent figures such as Farabi, Avicenna, Khwarazmi, Khayyam, Abu Reihan</w:t>
      </w:r>
    </w:p>
    <w:p>
      <w:pPr>
        <w:pStyle w:val="BookText"/>
        <w:rPr/>
      </w:pPr>
      <w:r>
        <w:rPr>
          <w:rFonts w:eastAsia="Times New Roman" w:cs="Times New Roman" w:ascii="Times New Roman" w:hAnsi="Times New Roman"/>
          <w:color w:val="111111"/>
          <w:sz w:val="28"/>
          <w:szCs w:val="28"/>
          <w:lang w:val="en-US" w:bidi="en-US"/>
        </w:rPr>
        <w:t>Birouni, Razi and hundreds of other Iranian thinkers who have shined in the history of</w:t>
      </w:r>
    </w:p>
    <w:p>
      <w:pPr>
        <w:pStyle w:val="BookText"/>
        <w:rPr/>
      </w:pPr>
      <w:r>
        <w:rPr>
          <w:rFonts w:eastAsia="Times New Roman" w:cs="Times New Roman" w:ascii="Times New Roman" w:hAnsi="Times New Roman"/>
          <w:color w:val="111111"/>
          <w:sz w:val="28"/>
          <w:szCs w:val="28"/>
          <w:lang w:val="en-US" w:bidi="en-US"/>
        </w:rPr>
        <w:t>the human science and are the source of pride in our society. Key figures who have left</w:t>
      </w:r>
    </w:p>
    <w:p>
      <w:pPr>
        <w:pStyle w:val="BookText"/>
        <w:rPr/>
      </w:pPr>
      <w:r>
        <w:rPr>
          <w:rFonts w:eastAsia="Times New Roman" w:cs="Times New Roman" w:ascii="Times New Roman" w:hAnsi="Times New Roman"/>
          <w:color w:val="111111"/>
          <w:sz w:val="28"/>
          <w:szCs w:val="28"/>
          <w:lang w:val="en-US" w:bidi="en-US"/>
        </w:rPr>
        <w:t>solid treasures of human knowledge to the public. It goes without saying that the first</w:t>
      </w:r>
    </w:p>
    <w:p>
      <w:pPr>
        <w:pStyle w:val="BookText"/>
        <w:rPr/>
      </w:pPr>
      <w:r>
        <w:rPr>
          <w:rFonts w:eastAsia="Times New Roman" w:cs="Times New Roman" w:ascii="Times New Roman" w:hAnsi="Times New Roman"/>
          <w:color w:val="111111"/>
          <w:sz w:val="28"/>
          <w:szCs w:val="28"/>
          <w:lang w:val="en-US" w:bidi="en-US"/>
        </w:rPr>
        <w:t>step in using such a precious treasure is to indentify them through catalogues and</w:t>
      </w:r>
    </w:p>
    <w:p>
      <w:pPr>
        <w:pStyle w:val="BookText"/>
        <w:rPr/>
      </w:pPr>
      <w:r>
        <w:rPr>
          <w:rFonts w:eastAsia="Times New Roman" w:cs="Times New Roman" w:ascii="Times New Roman" w:hAnsi="Times New Roman"/>
          <w:color w:val="111111"/>
          <w:sz w:val="28"/>
          <w:szCs w:val="28"/>
          <w:lang w:val="en-US" w:bidi="en-US"/>
        </w:rPr>
        <w:t>inventories of the manuscripts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1926, manuscript cataloguers in Iran set out for providing first inventories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Relying on experience and knowledge in codicology and bibliography, they began to</w:t>
      </w:r>
    </w:p>
    <w:p>
      <w:pPr>
        <w:pStyle w:val="BookText"/>
        <w:rPr/>
      </w:pPr>
      <w:r>
        <w:rPr>
          <w:rFonts w:eastAsia="Times New Roman" w:cs="Times New Roman" w:ascii="Times New Roman" w:hAnsi="Times New Roman"/>
          <w:color w:val="111111"/>
          <w:sz w:val="28"/>
          <w:szCs w:val="28"/>
          <w:lang w:val="en-US" w:bidi="en-US"/>
        </w:rPr>
        <w:t>author their (first) catalogues. Hence, their methodology would not necessarily be the same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Iran National Library as a pioneer was among other libraries which have taken</w:t>
      </w:r>
    </w:p>
    <w:p>
      <w:pPr>
        <w:pStyle w:val="BookText"/>
        <w:rPr/>
      </w:pPr>
      <w:r>
        <w:rPr>
          <w:rFonts w:eastAsia="Times New Roman" w:cs="Times New Roman" w:ascii="Times New Roman" w:hAnsi="Times New Roman"/>
          <w:color w:val="111111"/>
          <w:sz w:val="28"/>
          <w:szCs w:val="28"/>
          <w:lang w:val="en-US" w:bidi="en-US"/>
        </w:rPr>
        <w:t>first step to publish standard catalogue of manuscripts. This valuable task started and</w:t>
      </w:r>
    </w:p>
    <w:p>
      <w:pPr>
        <w:pStyle w:val="BookText"/>
        <w:rPr/>
      </w:pPr>
      <w:r>
        <w:rPr>
          <w:rFonts w:eastAsia="Times New Roman" w:cs="Times New Roman" w:ascii="Times New Roman" w:hAnsi="Times New Roman"/>
          <w:color w:val="111111"/>
          <w:sz w:val="28"/>
          <w:szCs w:val="28"/>
          <w:lang w:val="en-US" w:bidi="en-US"/>
        </w:rPr>
        <w:t>published through guidelines of the late researchers: Iraj Afshar, Mojtaba Minovi, Mohammad Moin, and Dr Mahdi Mohaghegh and pursued by perseverance of</w:t>
      </w:r>
    </w:p>
    <w:p>
      <w:pPr>
        <w:pStyle w:val="BookText"/>
        <w:rPr/>
      </w:pPr>
      <w:r>
        <w:rPr>
          <w:rFonts w:eastAsia="Times New Roman" w:cs="Times New Roman" w:ascii="Times New Roman" w:hAnsi="Times New Roman"/>
          <w:color w:val="111111"/>
          <w:sz w:val="28"/>
          <w:szCs w:val="28"/>
          <w:lang w:val="en-US" w:bidi="en-US"/>
        </w:rPr>
        <w:t>professor Sayyed Abdullah Anvar in writing first catalogues of the man anuscripts</w:t>
      </w:r>
    </w:p>
    <w:p>
      <w:pPr>
        <w:pStyle w:val="BookText"/>
        <w:rPr/>
      </w:pPr>
      <w:r>
        <w:rPr>
          <w:rFonts w:eastAsia="Times New Roman" w:cs="Times New Roman" w:ascii="Times New Roman" w:hAnsi="Times New Roman"/>
          <w:color w:val="111111"/>
          <w:sz w:val="28"/>
          <w:szCs w:val="28"/>
          <w:lang w:val="en-US" w:bidi="en-US"/>
        </w:rPr>
        <w:t>alongside other cataloguers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Reviewing previous methodologies and through serious approach to modern</w:t>
      </w:r>
    </w:p>
    <w:p>
      <w:pPr>
        <w:pStyle w:val="BookText"/>
        <w:rPr/>
      </w:pPr>
      <w:r>
        <w:rPr>
          <w:rFonts w:eastAsia="Times New Roman" w:cs="Times New Roman" w:ascii="Times New Roman" w:hAnsi="Times New Roman"/>
          <w:color w:val="111111"/>
          <w:sz w:val="28"/>
          <w:szCs w:val="28"/>
          <w:lang w:val="en-US" w:bidi="en-US"/>
        </w:rPr>
        <w:t>methods of presenting information and cataloguing, new work sheets were designed</w:t>
      </w:r>
    </w:p>
    <w:p>
      <w:pPr>
        <w:pStyle w:val="BookText"/>
        <w:rPr/>
      </w:pPr>
      <w:r>
        <w:rPr>
          <w:rFonts w:eastAsia="Times New Roman" w:cs="Times New Roman" w:ascii="Times New Roman" w:hAnsi="Times New Roman"/>
          <w:color w:val="111111"/>
          <w:sz w:val="28"/>
          <w:szCs w:val="28"/>
          <w:lang w:val="en-US" w:bidi="en-US"/>
        </w:rPr>
        <w:t>and manuscript inventories of this library, from volume 15 on wards were established</w:t>
      </w:r>
    </w:p>
    <w:p>
      <w:pPr>
        <w:pStyle w:val="BookText"/>
        <w:rPr/>
      </w:pPr>
      <w:r>
        <w:rPr>
          <w:rFonts w:eastAsia="Times New Roman" w:cs="Times New Roman" w:ascii="Times New Roman" w:hAnsi="Times New Roman"/>
          <w:color w:val="111111"/>
          <w:sz w:val="28"/>
          <w:szCs w:val="28"/>
          <w:lang w:val="en-US" w:bidi="en-US"/>
        </w:rPr>
        <w:t>based on modern methods. The new methodology was totally different from the classic</w:t>
      </w:r>
    </w:p>
    <w:p>
      <w:pPr>
        <w:pStyle w:val="BookText"/>
        <w:rPr/>
      </w:pPr>
      <w:r>
        <w:rPr>
          <w:rFonts w:eastAsia="Times New Roman" w:cs="Times New Roman" w:ascii="Times New Roman" w:hAnsi="Times New Roman"/>
          <w:color w:val="111111"/>
          <w:sz w:val="28"/>
          <w:szCs w:val="28"/>
          <w:lang w:val="en-US" w:bidi="en-US"/>
        </w:rPr>
        <w:t>one. Therefore, cataloguers were looking upon the new approach with critical eyes and viewpoints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author hopes to exchange fruitful and constructive views and critiques with</w:t>
      </w:r>
    </w:p>
    <w:p>
      <w:pPr>
        <w:pStyle w:val="BookText"/>
        <w:rPr/>
      </w:pPr>
      <w:r>
        <w:rPr>
          <w:rFonts w:eastAsia="Times New Roman" w:cs="Times New Roman" w:ascii="Times New Roman" w:hAnsi="Times New Roman"/>
          <w:color w:val="111111"/>
          <w:sz w:val="28"/>
          <w:szCs w:val="28"/>
          <w:lang w:val="en-US" w:bidi="en-US"/>
        </w:rPr>
        <w:t>professors and practitioners in cataloguing and information science in order to achieve</w:t>
      </w:r>
    </w:p>
    <w:p>
      <w:pPr>
        <w:pStyle w:val="BookText"/>
        <w:rPr/>
      </w:pPr>
      <w:r>
        <w:rPr>
          <w:rFonts w:eastAsia="Times New Roman" w:cs="Times New Roman" w:ascii="Times New Roman" w:hAnsi="Times New Roman"/>
          <w:color w:val="111111"/>
          <w:sz w:val="28"/>
          <w:szCs w:val="28"/>
          <w:lang w:val="en-US" w:bidi="en-US"/>
        </w:rPr>
        <w:t>scientific methods of cataloguing of the manuscripts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National Archives and Library of the I. R. of Iran</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Department of Manuscripts and Rare Book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NATIONAL LIBRARY</w:t>
      </w:r>
    </w:p>
    <w:p>
      <w:pPr>
        <w:pStyle w:val="BookText"/>
        <w:rPr/>
      </w:pPr>
      <w:r>
        <w:rPr>
          <w:rFonts w:eastAsia="Times New Roman" w:cs="Times New Roman" w:ascii="Times New Roman" w:hAnsi="Times New Roman"/>
          <w:color w:val="111111"/>
          <w:sz w:val="28"/>
          <w:szCs w:val="28"/>
          <w:rtl w:val="true"/>
          <w:lang w:val="en-US" w:bidi="en-US"/>
        </w:rPr>
        <w:t xml:space="preserve">&amp; </w:t>
      </w:r>
      <w:r>
        <w:rPr>
          <w:rFonts w:eastAsia="Times New Roman" w:cs="Times New Roman" w:ascii="Times New Roman" w:hAnsi="Times New Roman"/>
          <w:color w:val="111111"/>
          <w:sz w:val="28"/>
          <w:szCs w:val="28"/>
          <w:lang w:val="en-US" w:bidi="en-US"/>
        </w:rPr>
        <w:t>ARCHIEVS</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OF LR OF IRAN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Title: Catalogue of Manuscripts National Archives and Library of the Islamic Republic of Iran Vol. 37</w:t>
      </w:r>
    </w:p>
    <w:p>
      <w:pPr>
        <w:pStyle w:val="BookText"/>
        <w:rPr/>
      </w:pPr>
      <w:r>
        <w:rPr>
          <w:rFonts w:eastAsia="Times New Roman" w:cs="Times New Roman" w:ascii="Times New Roman" w:hAnsi="Times New Roman"/>
          <w:color w:val="111111"/>
          <w:sz w:val="28"/>
          <w:szCs w:val="28"/>
          <w:lang w:val="en-US" w:bidi="en-US"/>
        </w:rPr>
        <w:t>By: Zohreh Moayeri, Masoumeh Farshchi &amp; Amireh Zamiri</w:t>
      </w:r>
    </w:p>
    <w:p>
      <w:pPr>
        <w:pStyle w:val="BookText"/>
        <w:rPr/>
      </w:pPr>
      <w:r>
        <w:rPr>
          <w:rFonts w:eastAsia="Times New Roman" w:cs="Times New Roman" w:ascii="Times New Roman" w:hAnsi="Times New Roman"/>
          <w:color w:val="111111"/>
          <w:sz w:val="28"/>
          <w:szCs w:val="28"/>
          <w:lang w:val="en-US" w:bidi="en-US"/>
        </w:rPr>
        <w:t>Publisher: National Library &amp; Archives of I.R. of Iran</w:t>
      </w:r>
    </w:p>
    <w:p>
      <w:pPr>
        <w:pStyle w:val="BookText"/>
        <w:rPr/>
      </w:pPr>
      <w:r>
        <w:rPr>
          <w:rFonts w:eastAsia="Times New Roman" w:cs="Times New Roman" w:ascii="Times New Roman" w:hAnsi="Times New Roman"/>
          <w:color w:val="111111"/>
          <w:sz w:val="28"/>
          <w:szCs w:val="28"/>
          <w:lang w:val="en-US" w:bidi="en-US"/>
        </w:rPr>
        <w:t>Printing: 1st</w:t>
      </w:r>
    </w:p>
    <w:p>
      <w:pPr>
        <w:pStyle w:val="BookText"/>
        <w:rPr/>
      </w:pPr>
      <w:r>
        <w:rPr>
          <w:rFonts w:eastAsia="Times New Roman" w:cs="Times New Roman" w:ascii="Times New Roman" w:hAnsi="Times New Roman"/>
          <w:color w:val="111111"/>
          <w:sz w:val="28"/>
          <w:szCs w:val="28"/>
          <w:lang w:val="en-US" w:bidi="en-US"/>
        </w:rPr>
        <w:t>Circular: 500</w:t>
      </w:r>
    </w:p>
    <w:p>
      <w:pPr>
        <w:pStyle w:val="BookText"/>
        <w:rPr/>
      </w:pPr>
      <w:r>
        <w:rPr>
          <w:rFonts w:eastAsia="Times New Roman" w:cs="Times New Roman" w:ascii="Times New Roman" w:hAnsi="Times New Roman"/>
          <w:color w:val="111111"/>
          <w:sz w:val="28"/>
          <w:szCs w:val="28"/>
          <w:lang w:val="en-US" w:bidi="en-US"/>
        </w:rPr>
        <w:t>Printing house &amp; Bindary: National Library &amp; Archives of I.R. of Iran. Date: 2018</w:t>
      </w:r>
    </w:p>
    <w:p>
      <w:pPr>
        <w:pStyle w:val="BookText"/>
        <w:rPr/>
      </w:pPr>
      <w:r>
        <w:rPr>
          <w:rFonts w:eastAsia="Times New Roman" w:cs="Times New Roman" w:ascii="Times New Roman" w:hAnsi="Times New Roman"/>
          <w:color w:val="111111"/>
          <w:sz w:val="28"/>
          <w:szCs w:val="28"/>
          <w:lang w:val="en-US" w:bidi="en-US"/>
        </w:rPr>
        <w:t>National Library &amp; Archives of I.R. of Iran, Tehran, Iran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Tel: 81623315 Fax: 81623301</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publication@nlai.ir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Catalogue of Manuscripts</w:t>
      </w:r>
    </w:p>
    <w:p>
      <w:pPr>
        <w:pStyle w:val="BookText"/>
        <w:rPr/>
      </w:pPr>
      <w:r>
        <w:rPr>
          <w:rFonts w:eastAsia="Times New Roman" w:cs="Times New Roman" w:ascii="Times New Roman" w:hAnsi="Times New Roman"/>
          <w:color w:val="111111"/>
          <w:sz w:val="28"/>
          <w:szCs w:val="28"/>
          <w:lang w:val="en-US" w:bidi="en-US"/>
        </w:rPr>
        <w:t>National Archives and Library of the Islamic Republic of Iran</w:t>
      </w:r>
    </w:p>
    <w:p>
      <w:pPr>
        <w:pStyle w:val="BookText"/>
        <w:rPr/>
      </w:pPr>
      <w:r>
        <w:rPr>
          <w:rFonts w:eastAsia="Times New Roman" w:cs="Times New Roman" w:ascii="Times New Roman" w:hAnsi="Times New Roman"/>
          <w:color w:val="111111"/>
          <w:sz w:val="28"/>
          <w:szCs w:val="28"/>
          <w:lang w:val="en-US" w:bidi="en-US"/>
        </w:rPr>
        <w:t>Vol. 37</w:t>
      </w:r>
    </w:p>
    <w:p>
      <w:pPr>
        <w:pStyle w:val="BookText"/>
        <w:rPr/>
      </w:pPr>
      <w:r>
        <w:rPr>
          <w:rFonts w:eastAsia="Times New Roman" w:cs="Times New Roman" w:ascii="Times New Roman" w:hAnsi="Times New Roman"/>
          <w:color w:val="111111"/>
          <w:sz w:val="28"/>
          <w:szCs w:val="28"/>
          <w:lang w:val="en-US" w:bidi="en-US"/>
        </w:rPr>
        <w:t>From 13501 to 13800</w:t>
      </w:r>
    </w:p>
    <w:p>
      <w:pPr>
        <w:pStyle w:val="BookText"/>
        <w:rPr/>
      </w:pPr>
      <w:r>
        <w:rPr>
          <w:rFonts w:eastAsia="Times New Roman" w:cs="Times New Roman" w:ascii="Times New Roman" w:hAnsi="Times New Roman"/>
          <w:color w:val="111111"/>
          <w:sz w:val="28"/>
          <w:szCs w:val="28"/>
          <w:lang w:val="en-US" w:bidi="en-US"/>
        </w:rPr>
        <w:t>By Zohreh Moayeri Masoumeh Farshchi Amireh Zamiri</w:t>
      </w:r>
    </w:p>
    <w:p>
      <w:pPr>
        <w:pStyle w:val="BookText"/>
        <w:rPr/>
      </w:pPr>
      <w:r>
        <w:rPr>
          <w:rFonts w:eastAsia="Times New Roman" w:cs="Times New Roman" w:ascii="Times New Roman" w:hAnsi="Times New Roman"/>
          <w:color w:val="111111"/>
          <w:sz w:val="28"/>
          <w:szCs w:val="28"/>
          <w:lang w:val="en-US" w:bidi="en-US"/>
        </w:rPr>
        <w:t>Under the supervision of the National Library Department of Manuscripts and Rare books</w:t>
      </w:r>
    </w:p>
    <w:p>
      <w:pPr>
        <w:pStyle w:val="BookText"/>
        <w:rPr/>
      </w:pPr>
      <w:r>
        <w:rPr>
          <w:rFonts w:eastAsia="Times New Roman" w:cs="Times New Roman" w:ascii="Times New Roman" w:hAnsi="Times New Roman"/>
          <w:color w:val="111111"/>
          <w:sz w:val="28"/>
          <w:szCs w:val="28"/>
          <w:lang w:val="en-US" w:bidi="en-US"/>
        </w:rPr>
        <w:t>National Library &amp; Archives of I.R. of Iran</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2018</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image" Target="media/image3.jpeg"/><Relationship Id="rId488" Type="http://schemas.openxmlformats.org/officeDocument/2006/relationships/image" Target="media/image3.jpeg"/><Relationship Id="rId489" Type="http://schemas.openxmlformats.org/officeDocument/2006/relationships/footer" Target="footer482.xml"/><Relationship Id="rId490" Type="http://schemas.openxmlformats.org/officeDocument/2006/relationships/image" Target="media/image4.jpeg"/><Relationship Id="rId491" Type="http://schemas.openxmlformats.org/officeDocument/2006/relationships/image" Target="media/image4.jpeg"/><Relationship Id="rId492" Type="http://schemas.openxmlformats.org/officeDocument/2006/relationships/footer" Target="footer483.xml"/><Relationship Id="rId493" Type="http://schemas.openxmlformats.org/officeDocument/2006/relationships/image" Target="media/image5.jpeg"/><Relationship Id="rId494" Type="http://schemas.openxmlformats.org/officeDocument/2006/relationships/image" Target="media/image5.jpeg"/><Relationship Id="rId495" Type="http://schemas.openxmlformats.org/officeDocument/2006/relationships/footer" Target="footer484.xml"/><Relationship Id="rId496" Type="http://schemas.openxmlformats.org/officeDocument/2006/relationships/image" Target="media/image6.jpeg"/><Relationship Id="rId497" Type="http://schemas.openxmlformats.org/officeDocument/2006/relationships/image" Target="media/image6.jpeg"/><Relationship Id="rId498" Type="http://schemas.openxmlformats.org/officeDocument/2006/relationships/footer" Target="footer485.xml"/><Relationship Id="rId499" Type="http://schemas.openxmlformats.org/officeDocument/2006/relationships/image" Target="media/image7.jpeg"/><Relationship Id="rId500" Type="http://schemas.openxmlformats.org/officeDocument/2006/relationships/image" Target="media/image7.jpeg"/><Relationship Id="rId501" Type="http://schemas.openxmlformats.org/officeDocument/2006/relationships/footer" Target="footer486.xml"/><Relationship Id="rId502" Type="http://schemas.openxmlformats.org/officeDocument/2006/relationships/image" Target="media/image8.jpeg"/><Relationship Id="rId503" Type="http://schemas.openxmlformats.org/officeDocument/2006/relationships/image" Target="media/image8.jpeg"/><Relationship Id="rId504" Type="http://schemas.openxmlformats.org/officeDocument/2006/relationships/footer" Target="footer487.xml"/><Relationship Id="rId505" Type="http://schemas.openxmlformats.org/officeDocument/2006/relationships/image" Target="media/image9.jpeg"/><Relationship Id="rId506" Type="http://schemas.openxmlformats.org/officeDocument/2006/relationships/image" Target="media/image9.jpeg"/><Relationship Id="rId507" Type="http://schemas.openxmlformats.org/officeDocument/2006/relationships/footer" Target="footer488.xml"/><Relationship Id="rId508" Type="http://schemas.openxmlformats.org/officeDocument/2006/relationships/image" Target="media/image10.jpeg"/><Relationship Id="rId509" Type="http://schemas.openxmlformats.org/officeDocument/2006/relationships/image" Target="media/image10.jpeg"/><Relationship Id="rId510" Type="http://schemas.openxmlformats.org/officeDocument/2006/relationships/footer" Target="footer489.xml"/><Relationship Id="rId511" Type="http://schemas.openxmlformats.org/officeDocument/2006/relationships/image" Target="media/image11.jpeg"/><Relationship Id="rId512" Type="http://schemas.openxmlformats.org/officeDocument/2006/relationships/image" Target="media/image11.jpeg"/><Relationship Id="rId513" Type="http://schemas.openxmlformats.org/officeDocument/2006/relationships/footer" Target="footer490.xml"/><Relationship Id="rId514" Type="http://schemas.openxmlformats.org/officeDocument/2006/relationships/image" Target="media/image12.jpeg"/><Relationship Id="rId515" Type="http://schemas.openxmlformats.org/officeDocument/2006/relationships/image" Target="media/image12.jpeg"/><Relationship Id="rId516" Type="http://schemas.openxmlformats.org/officeDocument/2006/relationships/footer" Target="footer491.xml"/><Relationship Id="rId517" Type="http://schemas.openxmlformats.org/officeDocument/2006/relationships/image" Target="media/image13.jpeg"/><Relationship Id="rId518" Type="http://schemas.openxmlformats.org/officeDocument/2006/relationships/image" Target="media/image13.jpeg"/><Relationship Id="rId519" Type="http://schemas.openxmlformats.org/officeDocument/2006/relationships/footer" Target="footer492.xml"/><Relationship Id="rId520" Type="http://schemas.openxmlformats.org/officeDocument/2006/relationships/image" Target="media/image14.jpeg"/><Relationship Id="rId521" Type="http://schemas.openxmlformats.org/officeDocument/2006/relationships/image" Target="media/image14.jpeg"/><Relationship Id="rId522" Type="http://schemas.openxmlformats.org/officeDocument/2006/relationships/footer" Target="footer493.xml"/><Relationship Id="rId523" Type="http://schemas.openxmlformats.org/officeDocument/2006/relationships/image" Target="media/image15.jpeg"/><Relationship Id="rId524" Type="http://schemas.openxmlformats.org/officeDocument/2006/relationships/image" Target="media/image15.jpeg"/><Relationship Id="rId525" Type="http://schemas.openxmlformats.org/officeDocument/2006/relationships/footer" Target="footer494.xml"/><Relationship Id="rId526" Type="http://schemas.openxmlformats.org/officeDocument/2006/relationships/image" Target="media/image16.jpeg"/><Relationship Id="rId527" Type="http://schemas.openxmlformats.org/officeDocument/2006/relationships/image" Target="media/image16.jpeg"/><Relationship Id="rId528" Type="http://schemas.openxmlformats.org/officeDocument/2006/relationships/footer" Target="footer495.xml"/><Relationship Id="rId529" Type="http://schemas.openxmlformats.org/officeDocument/2006/relationships/image" Target="media/image17.jpeg"/><Relationship Id="rId530" Type="http://schemas.openxmlformats.org/officeDocument/2006/relationships/image" Target="media/image17.jpeg"/><Relationship Id="rId531" Type="http://schemas.openxmlformats.org/officeDocument/2006/relationships/footer" Target="footer496.xml"/><Relationship Id="rId532" Type="http://schemas.openxmlformats.org/officeDocument/2006/relationships/image" Target="media/image18.jpeg"/><Relationship Id="rId533" Type="http://schemas.openxmlformats.org/officeDocument/2006/relationships/image" Target="media/image18.jpeg"/><Relationship Id="rId534" Type="http://schemas.openxmlformats.org/officeDocument/2006/relationships/footer" Target="footer497.xml"/><Relationship Id="rId535" Type="http://schemas.openxmlformats.org/officeDocument/2006/relationships/image" Target="media/image19.jpeg"/><Relationship Id="rId536" Type="http://schemas.openxmlformats.org/officeDocument/2006/relationships/image" Target="media/image19.jpeg"/><Relationship Id="rId537" Type="http://schemas.openxmlformats.org/officeDocument/2006/relationships/footer" Target="footer498.xml"/><Relationship Id="rId538" Type="http://schemas.openxmlformats.org/officeDocument/2006/relationships/image" Target="media/image20.jpeg"/><Relationship Id="rId539" Type="http://schemas.openxmlformats.org/officeDocument/2006/relationships/image" Target="media/image20.jpeg"/><Relationship Id="rId540" Type="http://schemas.openxmlformats.org/officeDocument/2006/relationships/footer" Target="footer499.xml"/><Relationship Id="rId541" Type="http://schemas.openxmlformats.org/officeDocument/2006/relationships/image" Target="media/image21.jpeg"/><Relationship Id="rId542" Type="http://schemas.openxmlformats.org/officeDocument/2006/relationships/image" Target="media/image21.jpeg"/><Relationship Id="rId543" Type="http://schemas.openxmlformats.org/officeDocument/2006/relationships/footer" Target="footer500.xml"/><Relationship Id="rId544" Type="http://schemas.openxmlformats.org/officeDocument/2006/relationships/image" Target="media/image22.jpeg"/><Relationship Id="rId545" Type="http://schemas.openxmlformats.org/officeDocument/2006/relationships/image" Target="media/image22.jpeg"/><Relationship Id="rId546" Type="http://schemas.openxmlformats.org/officeDocument/2006/relationships/footer" Target="footer501.xml"/><Relationship Id="rId547" Type="http://schemas.openxmlformats.org/officeDocument/2006/relationships/image" Target="media/image23.jpeg"/><Relationship Id="rId548" Type="http://schemas.openxmlformats.org/officeDocument/2006/relationships/image" Target="media/image23.jpeg"/><Relationship Id="rId549" Type="http://schemas.openxmlformats.org/officeDocument/2006/relationships/footer" Target="footer502.xml"/><Relationship Id="rId550" Type="http://schemas.openxmlformats.org/officeDocument/2006/relationships/image" Target="media/image24.jpeg"/><Relationship Id="rId551" Type="http://schemas.openxmlformats.org/officeDocument/2006/relationships/image" Target="media/image24.jpeg"/><Relationship Id="rId552" Type="http://schemas.openxmlformats.org/officeDocument/2006/relationships/footer" Target="footer503.xml"/><Relationship Id="rId553" Type="http://schemas.openxmlformats.org/officeDocument/2006/relationships/image" Target="media/image25.jpeg"/><Relationship Id="rId554" Type="http://schemas.openxmlformats.org/officeDocument/2006/relationships/image" Target="media/image25.jpeg"/><Relationship Id="rId555" Type="http://schemas.openxmlformats.org/officeDocument/2006/relationships/footer" Target="footer504.xml"/><Relationship Id="rId556" Type="http://schemas.openxmlformats.org/officeDocument/2006/relationships/image" Target="media/image26.jpeg"/><Relationship Id="rId557" Type="http://schemas.openxmlformats.org/officeDocument/2006/relationships/image" Target="media/image26.jpeg"/><Relationship Id="rId558" Type="http://schemas.openxmlformats.org/officeDocument/2006/relationships/footer" Target="footer505.xml"/><Relationship Id="rId559" Type="http://schemas.openxmlformats.org/officeDocument/2006/relationships/image" Target="media/image27.jpeg"/><Relationship Id="rId560" Type="http://schemas.openxmlformats.org/officeDocument/2006/relationships/image" Target="media/image27.jpeg"/><Relationship Id="rId561" Type="http://schemas.openxmlformats.org/officeDocument/2006/relationships/footer" Target="footer506.xml"/><Relationship Id="rId562" Type="http://schemas.openxmlformats.org/officeDocument/2006/relationships/image" Target="media/image28.jpeg"/><Relationship Id="rId563" Type="http://schemas.openxmlformats.org/officeDocument/2006/relationships/image" Target="media/image28.jpeg"/><Relationship Id="rId564" Type="http://schemas.openxmlformats.org/officeDocument/2006/relationships/footer" Target="footer507.xml"/><Relationship Id="rId565" Type="http://schemas.openxmlformats.org/officeDocument/2006/relationships/image" Target="media/image29.jpeg"/><Relationship Id="rId566" Type="http://schemas.openxmlformats.org/officeDocument/2006/relationships/image" Target="media/image29.jpeg"/><Relationship Id="rId567" Type="http://schemas.openxmlformats.org/officeDocument/2006/relationships/footer" Target="footer508.xml"/><Relationship Id="rId568" Type="http://schemas.openxmlformats.org/officeDocument/2006/relationships/image" Target="media/image30.jpeg"/><Relationship Id="rId569" Type="http://schemas.openxmlformats.org/officeDocument/2006/relationships/image" Target="media/image30.jpeg"/><Relationship Id="rId570" Type="http://schemas.openxmlformats.org/officeDocument/2006/relationships/footer" Target="footer509.xml"/><Relationship Id="rId571" Type="http://schemas.openxmlformats.org/officeDocument/2006/relationships/image" Target="media/image31.jpeg"/><Relationship Id="rId572" Type="http://schemas.openxmlformats.org/officeDocument/2006/relationships/image" Target="media/image31.jpeg"/><Relationship Id="rId573" Type="http://schemas.openxmlformats.org/officeDocument/2006/relationships/footer" Target="footer510.xml"/><Relationship Id="rId574" Type="http://schemas.openxmlformats.org/officeDocument/2006/relationships/image" Target="media/image32.jpeg"/><Relationship Id="rId575" Type="http://schemas.openxmlformats.org/officeDocument/2006/relationships/image" Target="media/image32.jpeg"/><Relationship Id="rId576" Type="http://schemas.openxmlformats.org/officeDocument/2006/relationships/footer" Target="footer511.xml"/><Relationship Id="rId577" Type="http://schemas.openxmlformats.org/officeDocument/2006/relationships/image" Target="media/image33.jpeg"/><Relationship Id="rId578" Type="http://schemas.openxmlformats.org/officeDocument/2006/relationships/image" Target="media/image33.jpeg"/><Relationship Id="rId579" Type="http://schemas.openxmlformats.org/officeDocument/2006/relationships/footer" Target="footer512.xml"/><Relationship Id="rId580" Type="http://schemas.openxmlformats.org/officeDocument/2006/relationships/image" Target="media/image34.jpeg"/><Relationship Id="rId581" Type="http://schemas.openxmlformats.org/officeDocument/2006/relationships/image" Target="media/image34.jpeg"/><Relationship Id="rId582" Type="http://schemas.openxmlformats.org/officeDocument/2006/relationships/footer" Target="footer513.xml"/><Relationship Id="rId583" Type="http://schemas.openxmlformats.org/officeDocument/2006/relationships/image" Target="media/image35.jpeg"/><Relationship Id="rId584" Type="http://schemas.openxmlformats.org/officeDocument/2006/relationships/image" Target="media/image35.jpeg"/><Relationship Id="rId585" Type="http://schemas.openxmlformats.org/officeDocument/2006/relationships/footer" Target="footer514.xml"/><Relationship Id="rId586" Type="http://schemas.openxmlformats.org/officeDocument/2006/relationships/image" Target="media/image36.jpeg"/><Relationship Id="rId587" Type="http://schemas.openxmlformats.org/officeDocument/2006/relationships/image" Target="media/image36.jpeg"/><Relationship Id="rId588" Type="http://schemas.openxmlformats.org/officeDocument/2006/relationships/footer" Target="footer515.xml"/><Relationship Id="rId589" Type="http://schemas.openxmlformats.org/officeDocument/2006/relationships/footer" Target="footer516.xml"/><Relationship Id="rId590" Type="http://schemas.openxmlformats.org/officeDocument/2006/relationships/footer" Target="footer517.xml"/><Relationship Id="rId591" Type="http://schemas.openxmlformats.org/officeDocument/2006/relationships/footer" Target="footer518.xml"/><Relationship Id="rId592" Type="http://schemas.openxmlformats.org/officeDocument/2006/relationships/footer" Target="footer519.xml"/><Relationship Id="rId593" Type="http://schemas.openxmlformats.org/officeDocument/2006/relationships/image" Target="media/image2.jpeg"/><Relationship Id="rId594" Type="http://schemas.openxmlformats.org/officeDocument/2006/relationships/image" Target="media/image2.jpeg"/><Relationship Id="rId595" Type="http://schemas.openxmlformats.org/officeDocument/2006/relationships/footer" Target="footer520.xml"/><Relationship Id="rId596" Type="http://schemas.openxmlformats.org/officeDocument/2006/relationships/numbering" Target="numbering.xml"/><Relationship Id="rId597" Type="http://schemas.openxmlformats.org/officeDocument/2006/relationships/fontTable" Target="fontTable.xml"/><Relationship Id="rId598" Type="http://schemas.openxmlformats.org/officeDocument/2006/relationships/settings" Target="settings.xml"/><Relationship Id="rId5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554</Pages>
  <Words>129914</Words>
  <Characters>528045</Characters>
  <CharactersWithSpaces>649839</CharactersWithSpaces>
  <Paragraphs>8654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2026-08-20T16:09:12Z</dcterms:created>
  <dc:creator>ghaemiyeh.com</dc:creator>
  <dc:description/>
  <dc:language>en-US</dc:language>
  <cp:lastModifiedBy/>
  <dcterms:modified xsi:type="dcterms:W3CDTF">2026-08-20T19:39:33Z</dcterms:modified>
  <cp:revision>1</cp:revision>
  <dc:subject/>
  <dc:title>فهرست نسخ خطّی کتابخانه ملّی ایران جلد 37</dc:title>
</cp:coreProperties>
</file>

<file path=docProps/custom.xml><?xml version="1.0" encoding="utf-8"?>
<Properties xmlns="http://schemas.openxmlformats.org/officeDocument/2006/custom-properties" xmlns:vt="http://schemas.openxmlformats.org/officeDocument/2006/docPropsVTypes"/>
</file>