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رمز نیکبختی در آثار و احکام صلوات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64801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764803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764805_2870459653">
            <w:r>
              <w:rPr>
                <w:webHidden/>
                <w:rStyle w:val="IndexLink"/>
                <w:rtl w:val="true"/>
              </w:rPr>
              <w:t>کلام ناشر</w:t>
            </w:r>
            <w:r>
              <w:rPr>
                <w:rStyle w:val="IndexLink"/>
                <w:rtl w:val="true"/>
              </w:rPr>
              <w:tab/>
            </w:r>
            <w:r>
              <w:rPr>
                <w:rStyle w:val="IndexLink"/>
              </w:rPr>
              <w:t>7</w:t>
            </w:r>
          </w:hyperlink>
        </w:p>
        <w:p>
          <w:pPr>
            <w:pStyle w:val="Contents2"/>
            <w:tabs>
              <w:tab w:val="clear" w:pos="8743"/>
              <w:tab w:val="right" w:pos="9026" w:leader="dot"/>
            </w:tabs>
            <w:rPr/>
          </w:pPr>
          <w:hyperlink w:anchor="__RefHeading___Toc6764807_2870459653">
            <w:r>
              <w:rPr>
                <w:webHidden/>
                <w:rStyle w:val="IndexLink"/>
                <w:rtl w:val="true"/>
              </w:rPr>
              <w:t>مقدمه چاپ اول</w:t>
            </w:r>
            <w:r>
              <w:rPr>
                <w:rStyle w:val="IndexLink"/>
                <w:rtl w:val="true"/>
              </w:rPr>
              <w:tab/>
            </w:r>
            <w:r>
              <w:rPr>
                <w:rStyle w:val="IndexLink"/>
              </w:rPr>
              <w:t>9</w:t>
            </w:r>
          </w:hyperlink>
        </w:p>
        <w:p>
          <w:pPr>
            <w:pStyle w:val="Contents2"/>
            <w:tabs>
              <w:tab w:val="clear" w:pos="8743"/>
              <w:tab w:val="right" w:pos="9026" w:leader="dot"/>
            </w:tabs>
            <w:rPr/>
          </w:pPr>
          <w:hyperlink w:anchor="__RefHeading___Toc6764809_2870459653">
            <w:r>
              <w:rPr>
                <w:webHidden/>
                <w:rStyle w:val="IndexLink"/>
                <w:rtl w:val="true"/>
              </w:rPr>
              <w:t>آقای حاج سید صادق قمی</w:t>
            </w:r>
            <w:r>
              <w:rPr>
                <w:rStyle w:val="IndexLink"/>
                <w:rtl w:val="true"/>
              </w:rPr>
              <w:tab/>
            </w:r>
            <w:r>
              <w:rPr>
                <w:rStyle w:val="IndexLink"/>
              </w:rPr>
              <w:t>10</w:t>
            </w:r>
          </w:hyperlink>
        </w:p>
        <w:p>
          <w:pPr>
            <w:pStyle w:val="Contents2"/>
            <w:tabs>
              <w:tab w:val="clear" w:pos="8743"/>
              <w:tab w:val="right" w:pos="9026" w:leader="dot"/>
            </w:tabs>
            <w:rPr/>
          </w:pPr>
          <w:hyperlink w:anchor="__RefHeading___Toc6764811_2870459653">
            <w:r>
              <w:rPr>
                <w:webHidden/>
                <w:rStyle w:val="IndexLink"/>
                <w:rtl w:val="true"/>
              </w:rPr>
              <w:t>هجرت به نجف اشرف</w:t>
            </w:r>
            <w:r>
              <w:rPr>
                <w:rStyle w:val="IndexLink"/>
                <w:rtl w:val="true"/>
              </w:rPr>
              <w:tab/>
            </w:r>
            <w:r>
              <w:rPr>
                <w:rStyle w:val="IndexLink"/>
              </w:rPr>
              <w:t>10</w:t>
            </w:r>
          </w:hyperlink>
        </w:p>
        <w:p>
          <w:pPr>
            <w:pStyle w:val="Contents2"/>
            <w:tabs>
              <w:tab w:val="clear" w:pos="8743"/>
              <w:tab w:val="right" w:pos="9026" w:leader="dot"/>
            </w:tabs>
            <w:rPr/>
          </w:pPr>
          <w:hyperlink w:anchor="__RefHeading___Toc6764813_2870459653">
            <w:r>
              <w:rPr>
                <w:webHidden/>
                <w:rStyle w:val="IndexLink"/>
                <w:rtl w:val="true"/>
              </w:rPr>
              <w:t>مرجعیت امور</w:t>
            </w:r>
            <w:r>
              <w:rPr>
                <w:rStyle w:val="IndexLink"/>
                <w:rtl w:val="true"/>
              </w:rPr>
              <w:t>:</w:t>
              <w:tab/>
            </w:r>
            <w:r>
              <w:rPr>
                <w:rStyle w:val="IndexLink"/>
              </w:rPr>
              <w:t>11</w:t>
            </w:r>
          </w:hyperlink>
        </w:p>
        <w:p>
          <w:pPr>
            <w:pStyle w:val="Contents2"/>
            <w:tabs>
              <w:tab w:val="clear" w:pos="8743"/>
              <w:tab w:val="right" w:pos="9026" w:leader="dot"/>
            </w:tabs>
            <w:rPr/>
          </w:pPr>
          <w:hyperlink w:anchor="__RefHeading___Toc6764815_2870459653">
            <w:r>
              <w:rPr>
                <w:webHidden/>
                <w:rStyle w:val="IndexLink"/>
                <w:rtl w:val="true"/>
              </w:rPr>
              <w:t>خصائص آن مرحوم</w:t>
            </w:r>
            <w:r>
              <w:rPr>
                <w:rStyle w:val="IndexLink"/>
                <w:rtl w:val="true"/>
              </w:rPr>
              <w:t>:</w:t>
              <w:tab/>
            </w:r>
            <w:r>
              <w:rPr>
                <w:rStyle w:val="IndexLink"/>
              </w:rPr>
              <w:t>11</w:t>
            </w:r>
          </w:hyperlink>
        </w:p>
        <w:p>
          <w:pPr>
            <w:pStyle w:val="Contents2"/>
            <w:tabs>
              <w:tab w:val="clear" w:pos="8743"/>
              <w:tab w:val="right" w:pos="9026" w:leader="dot"/>
            </w:tabs>
            <w:rPr/>
          </w:pPr>
          <w:hyperlink w:anchor="__RefHeading___Toc6764817_2870459653">
            <w:r>
              <w:rPr>
                <w:webHidden/>
                <w:rStyle w:val="IndexLink"/>
                <w:rtl w:val="true"/>
              </w:rPr>
              <w:t>بنای مسجد و مدرسه</w:t>
            </w:r>
            <w:r>
              <w:rPr>
                <w:rStyle w:val="IndexLink"/>
                <w:rtl w:val="true"/>
              </w:rPr>
              <w:t>:</w:t>
              <w:tab/>
            </w:r>
            <w:r>
              <w:rPr>
                <w:rStyle w:val="IndexLink"/>
              </w:rPr>
              <w:t>12</w:t>
            </w:r>
          </w:hyperlink>
        </w:p>
        <w:p>
          <w:pPr>
            <w:pStyle w:val="Contents2"/>
            <w:tabs>
              <w:tab w:val="clear" w:pos="8743"/>
              <w:tab w:val="right" w:pos="9026" w:leader="dot"/>
            </w:tabs>
            <w:rPr/>
          </w:pPr>
          <w:hyperlink w:anchor="__RefHeading___Toc6764819_2870459653">
            <w:r>
              <w:rPr>
                <w:webHidden/>
                <w:rStyle w:val="IndexLink"/>
                <w:rtl w:val="true"/>
              </w:rPr>
              <w:t>تلامذهٔ ایشان</w:t>
            </w:r>
            <w:r>
              <w:rPr>
                <w:rStyle w:val="IndexLink"/>
                <w:rtl w:val="true"/>
              </w:rPr>
              <w:t>:</w:t>
              <w:tab/>
            </w:r>
            <w:r>
              <w:rPr>
                <w:rStyle w:val="IndexLink"/>
              </w:rPr>
              <w:t>12</w:t>
            </w:r>
          </w:hyperlink>
        </w:p>
        <w:p>
          <w:pPr>
            <w:pStyle w:val="Contents2"/>
            <w:tabs>
              <w:tab w:val="clear" w:pos="8743"/>
              <w:tab w:val="right" w:pos="9026" w:leader="dot"/>
            </w:tabs>
            <w:rPr/>
          </w:pPr>
          <w:hyperlink w:anchor="__RefHeading___Toc6764821_2870459653">
            <w:r>
              <w:rPr>
                <w:webHidden/>
                <w:rStyle w:val="IndexLink"/>
                <w:rtl w:val="true"/>
              </w:rPr>
              <w:t>مولفات</w:t>
            </w:r>
            <w:r>
              <w:rPr>
                <w:rStyle w:val="IndexLink"/>
                <w:rtl w:val="true"/>
              </w:rPr>
              <w:t>:</w:t>
              <w:tab/>
            </w:r>
            <w:r>
              <w:rPr>
                <w:rStyle w:val="IndexLink"/>
              </w:rPr>
              <w:t>12</w:t>
            </w:r>
          </w:hyperlink>
        </w:p>
        <w:p>
          <w:pPr>
            <w:pStyle w:val="Contents2"/>
            <w:tabs>
              <w:tab w:val="clear" w:pos="8743"/>
              <w:tab w:val="right" w:pos="9026" w:leader="dot"/>
            </w:tabs>
            <w:rPr/>
          </w:pPr>
          <w:hyperlink w:anchor="__RefHeading___Toc6764823_2870459653">
            <w:r>
              <w:rPr>
                <w:webHidden/>
                <w:rStyle w:val="IndexLink"/>
                <w:rtl w:val="true"/>
              </w:rPr>
              <w:t>وفات</w:t>
            </w:r>
            <w:r>
              <w:rPr>
                <w:rStyle w:val="IndexLink"/>
                <w:rtl w:val="true"/>
              </w:rPr>
              <w:t>:</w:t>
              <w:tab/>
            </w:r>
            <w:r>
              <w:rPr>
                <w:rStyle w:val="IndexLink"/>
              </w:rPr>
              <w:t>12</w:t>
            </w:r>
          </w:hyperlink>
        </w:p>
        <w:p>
          <w:pPr>
            <w:pStyle w:val="Contents2"/>
            <w:tabs>
              <w:tab w:val="clear" w:pos="8743"/>
              <w:tab w:val="right" w:pos="9026" w:leader="dot"/>
            </w:tabs>
            <w:rPr/>
          </w:pPr>
          <w:hyperlink w:anchor="__RefHeading___Toc6764825_2870459653">
            <w:r>
              <w:rPr>
                <w:webHidden/>
                <w:rStyle w:val="IndexLink"/>
                <w:rtl w:val="true"/>
              </w:rPr>
              <w:t>فرزندان ایشان و مؤلف رساله</w:t>
            </w:r>
            <w:r>
              <w:rPr>
                <w:rStyle w:val="IndexLink"/>
                <w:rtl w:val="true"/>
              </w:rPr>
              <w:tab/>
            </w:r>
            <w:r>
              <w:rPr>
                <w:rStyle w:val="IndexLink"/>
              </w:rPr>
              <w:t>13</w:t>
            </w:r>
          </w:hyperlink>
        </w:p>
        <w:p>
          <w:pPr>
            <w:pStyle w:val="Contents2"/>
            <w:tabs>
              <w:tab w:val="clear" w:pos="8743"/>
              <w:tab w:val="right" w:pos="9026" w:leader="dot"/>
            </w:tabs>
            <w:rPr/>
          </w:pPr>
          <w:hyperlink w:anchor="__RefHeading___Toc6764827_2870459653">
            <w:r>
              <w:rPr>
                <w:webHidden/>
                <w:rStyle w:val="IndexLink"/>
                <w:rtl w:val="true"/>
              </w:rPr>
              <w:t>گفتار مترجم</w:t>
            </w:r>
            <w:r>
              <w:rPr>
                <w:rStyle w:val="IndexLink"/>
                <w:rtl w:val="true"/>
              </w:rPr>
              <w:tab/>
            </w:r>
            <w:r>
              <w:rPr>
                <w:rStyle w:val="IndexLink"/>
              </w:rPr>
              <w:t>15</w:t>
            </w:r>
          </w:hyperlink>
        </w:p>
        <w:p>
          <w:pPr>
            <w:pStyle w:val="Contents2"/>
            <w:tabs>
              <w:tab w:val="clear" w:pos="8743"/>
              <w:tab w:val="right" w:pos="9026" w:leader="dot"/>
            </w:tabs>
            <w:rPr/>
          </w:pPr>
          <w:hyperlink w:anchor="__RefHeading___Toc6764829_2870459653">
            <w:r>
              <w:rPr>
                <w:webHidden/>
                <w:rStyle w:val="IndexLink"/>
                <w:rtl w:val="true"/>
              </w:rPr>
              <w:t>خاندان فضیلت و جلالت</w:t>
            </w:r>
            <w:r>
              <w:rPr>
                <w:rStyle w:val="IndexLink"/>
                <w:rtl w:val="true"/>
              </w:rPr>
              <w:tab/>
            </w:r>
            <w:r>
              <w:rPr>
                <w:rStyle w:val="IndexLink"/>
              </w:rPr>
              <w:t>15</w:t>
            </w:r>
          </w:hyperlink>
        </w:p>
        <w:p>
          <w:pPr>
            <w:pStyle w:val="Contents2"/>
            <w:tabs>
              <w:tab w:val="clear" w:pos="8743"/>
              <w:tab w:val="right" w:pos="9026" w:leader="dot"/>
            </w:tabs>
            <w:rPr/>
          </w:pPr>
          <w:hyperlink w:anchor="__RefHeading___Toc6764831_2870459653">
            <w:r>
              <w:rPr>
                <w:webHidden/>
                <w:rStyle w:val="IndexLink"/>
                <w:rtl w:val="true"/>
              </w:rPr>
              <w:t>رشته ای باریك و هدیه ای نا چیز</w:t>
            </w:r>
            <w:r>
              <w:rPr>
                <w:rStyle w:val="IndexLink"/>
                <w:rtl w:val="true"/>
              </w:rPr>
              <w:tab/>
            </w:r>
            <w:r>
              <w:rPr>
                <w:rStyle w:val="IndexLink"/>
              </w:rPr>
              <w:t>18</w:t>
            </w:r>
          </w:hyperlink>
        </w:p>
        <w:p>
          <w:pPr>
            <w:pStyle w:val="Contents2"/>
            <w:tabs>
              <w:tab w:val="clear" w:pos="8743"/>
              <w:tab w:val="right" w:pos="9026" w:leader="dot"/>
            </w:tabs>
            <w:rPr/>
          </w:pPr>
          <w:hyperlink w:anchor="__RefHeading___Toc6764833_2870459653">
            <w:r>
              <w:rPr>
                <w:webHidden/>
                <w:rStyle w:val="IndexLink"/>
                <w:rtl w:val="true"/>
              </w:rPr>
              <w:t xml:space="preserve">این همه آوازه ها از شه بود </w:t>
            </w:r>
            <w:r>
              <w:rPr>
                <w:rStyle w:val="IndexLink"/>
                <w:rtl w:val="true"/>
              </w:rPr>
              <w:t>!</w:t>
              <w:tab/>
            </w:r>
            <w:r>
              <w:rPr>
                <w:rStyle w:val="IndexLink"/>
              </w:rPr>
              <w:t>19</w:t>
            </w:r>
          </w:hyperlink>
        </w:p>
        <w:p>
          <w:pPr>
            <w:pStyle w:val="Contents2"/>
            <w:tabs>
              <w:tab w:val="clear" w:pos="8743"/>
              <w:tab w:val="right" w:pos="9026" w:leader="dot"/>
            </w:tabs>
            <w:rPr/>
          </w:pPr>
          <w:hyperlink w:anchor="__RefHeading___Toc6764835_2870459653">
            <w:r>
              <w:rPr>
                <w:webHidden/>
                <w:rStyle w:val="IndexLink"/>
                <w:rtl w:val="true"/>
              </w:rPr>
              <w:t>بخش اول</w:t>
            </w:r>
            <w:r>
              <w:rPr>
                <w:rStyle w:val="IndexLink"/>
                <w:rtl w:val="true"/>
              </w:rPr>
              <w:t xml:space="preserve">: </w:t>
            </w:r>
            <w:r>
              <w:rPr>
                <w:rStyle w:val="IndexLink"/>
                <w:rtl w:val="true"/>
              </w:rPr>
              <w:t>معنی صلوات</w:t>
            </w:r>
            <w:r>
              <w:rPr>
                <w:rStyle w:val="IndexLink"/>
                <w:rtl w:val="true"/>
              </w:rPr>
              <w:tab/>
            </w:r>
            <w:r>
              <w:rPr>
                <w:rStyle w:val="IndexLink"/>
              </w:rPr>
              <w:t>22</w:t>
            </w:r>
          </w:hyperlink>
        </w:p>
        <w:p>
          <w:pPr>
            <w:pStyle w:val="Contents2"/>
            <w:tabs>
              <w:tab w:val="clear" w:pos="8743"/>
              <w:tab w:val="right" w:pos="9026" w:leader="dot"/>
            </w:tabs>
            <w:rPr/>
          </w:pPr>
          <w:hyperlink w:anchor="__RefHeading___Toc6764837_2870459653">
            <w:r>
              <w:rPr>
                <w:webHidden/>
                <w:rStyle w:val="IndexLink"/>
                <w:rtl w:val="true"/>
              </w:rPr>
              <w:t>معنی صلوات در روایات</w:t>
            </w:r>
            <w:r>
              <w:rPr>
                <w:rStyle w:val="IndexLink"/>
                <w:rtl w:val="true"/>
              </w:rPr>
              <w:tab/>
            </w:r>
            <w:r>
              <w:rPr>
                <w:rStyle w:val="IndexLink"/>
              </w:rPr>
              <w:t>24</w:t>
            </w:r>
          </w:hyperlink>
        </w:p>
        <w:p>
          <w:pPr>
            <w:pStyle w:val="Contents2"/>
            <w:tabs>
              <w:tab w:val="clear" w:pos="8743"/>
              <w:tab w:val="right" w:pos="9026" w:leader="dot"/>
            </w:tabs>
            <w:rPr/>
          </w:pPr>
          <w:hyperlink w:anchor="__RefHeading___Toc6764839_2870459653">
            <w:r>
              <w:rPr>
                <w:webHidden/>
                <w:rStyle w:val="IndexLink"/>
                <w:rtl w:val="true"/>
              </w:rPr>
              <w:t>معنی صلوات در روایات</w:t>
            </w:r>
            <w:r>
              <w:rPr>
                <w:rStyle w:val="IndexLink"/>
                <w:rtl w:val="true"/>
              </w:rPr>
              <w:tab/>
            </w:r>
            <w:r>
              <w:rPr>
                <w:rStyle w:val="IndexLink"/>
              </w:rPr>
              <w:t>28</w:t>
            </w:r>
          </w:hyperlink>
        </w:p>
        <w:p>
          <w:pPr>
            <w:pStyle w:val="Contents2"/>
            <w:tabs>
              <w:tab w:val="clear" w:pos="8743"/>
              <w:tab w:val="right" w:pos="9026" w:leader="dot"/>
            </w:tabs>
            <w:rPr/>
          </w:pPr>
          <w:hyperlink w:anchor="__RefHeading___Toc6764841_2870459653">
            <w:r>
              <w:rPr>
                <w:webHidden/>
                <w:rStyle w:val="IndexLink"/>
                <w:rtl w:val="true"/>
              </w:rPr>
              <w:t>ده معنی برای صلوات</w:t>
            </w:r>
            <w:r>
              <w:rPr>
                <w:rStyle w:val="IndexLink"/>
                <w:rtl w:val="true"/>
              </w:rPr>
              <w:tab/>
            </w:r>
            <w:r>
              <w:rPr>
                <w:rStyle w:val="IndexLink"/>
              </w:rPr>
              <w:t>33</w:t>
            </w:r>
          </w:hyperlink>
        </w:p>
        <w:p>
          <w:pPr>
            <w:pStyle w:val="Contents2"/>
            <w:tabs>
              <w:tab w:val="clear" w:pos="8743"/>
              <w:tab w:val="right" w:pos="9026" w:leader="dot"/>
            </w:tabs>
            <w:rPr/>
          </w:pPr>
          <w:hyperlink w:anchor="__RefHeading___Toc6764843_2870459653">
            <w:r>
              <w:rPr>
                <w:webHidden/>
                <w:rStyle w:val="IndexLink"/>
                <w:rtl w:val="true"/>
              </w:rPr>
              <w:t>مقصود از آل در صلوات</w:t>
            </w:r>
            <w:r>
              <w:rPr>
                <w:rStyle w:val="IndexLink"/>
                <w:rtl w:val="true"/>
              </w:rPr>
              <w:tab/>
            </w:r>
            <w:r>
              <w:rPr>
                <w:rStyle w:val="IndexLink"/>
              </w:rPr>
              <w:t>37</w:t>
            </w:r>
          </w:hyperlink>
        </w:p>
        <w:p>
          <w:pPr>
            <w:pStyle w:val="Contents2"/>
            <w:tabs>
              <w:tab w:val="clear" w:pos="8743"/>
              <w:tab w:val="right" w:pos="9026" w:leader="dot"/>
            </w:tabs>
            <w:rPr/>
          </w:pPr>
          <w:hyperlink w:anchor="__RefHeading___Toc6764845_2870459653">
            <w:r>
              <w:rPr>
                <w:webHidden/>
                <w:rStyle w:val="IndexLink"/>
                <w:rtl w:val="true"/>
              </w:rPr>
              <w:t>معنی لطیفی برای آل</w:t>
            </w:r>
            <w:r>
              <w:rPr>
                <w:rStyle w:val="IndexLink"/>
                <w:rtl w:val="true"/>
              </w:rPr>
              <w:tab/>
            </w:r>
            <w:r>
              <w:rPr>
                <w:rStyle w:val="IndexLink"/>
              </w:rPr>
              <w:t>42</w:t>
            </w:r>
          </w:hyperlink>
        </w:p>
        <w:p>
          <w:pPr>
            <w:pStyle w:val="Contents2"/>
            <w:tabs>
              <w:tab w:val="clear" w:pos="8743"/>
              <w:tab w:val="right" w:pos="9026" w:leader="dot"/>
            </w:tabs>
            <w:rPr/>
          </w:pPr>
          <w:hyperlink w:anchor="__RefHeading___Toc6764847_2870459653">
            <w:r>
              <w:rPr>
                <w:webHidden/>
                <w:rStyle w:val="IndexLink"/>
                <w:rtl w:val="true"/>
              </w:rPr>
              <w:t>بخش دوم</w:t>
            </w:r>
            <w:r>
              <w:rPr>
                <w:rStyle w:val="IndexLink"/>
                <w:rtl w:val="true"/>
              </w:rPr>
              <w:t xml:space="preserve">: </w:t>
            </w:r>
            <w:r>
              <w:rPr>
                <w:rStyle w:val="IndexLink"/>
                <w:rtl w:val="true"/>
              </w:rPr>
              <w:t>آثار و فوائد صلوات</w:t>
            </w:r>
            <w:r>
              <w:rPr>
                <w:rStyle w:val="IndexLink"/>
                <w:rtl w:val="true"/>
              </w:rPr>
              <w:tab/>
            </w:r>
            <w:r>
              <w:rPr>
                <w:rStyle w:val="IndexLink"/>
              </w:rPr>
              <w:t>46</w:t>
            </w:r>
          </w:hyperlink>
        </w:p>
        <w:p>
          <w:pPr>
            <w:pStyle w:val="Contents2"/>
            <w:tabs>
              <w:tab w:val="clear" w:pos="8743"/>
              <w:tab w:val="right" w:pos="9026" w:leader="dot"/>
            </w:tabs>
            <w:rPr/>
          </w:pPr>
          <w:hyperlink w:anchor="__RefHeading___Toc6764849_2870459653">
            <w:r>
              <w:rPr>
                <w:webHidden/>
                <w:rStyle w:val="IndexLink"/>
                <w:rtl w:val="true"/>
              </w:rPr>
              <w:t>فائدة صلوات عائد کیست ؟</w:t>
            </w:r>
            <w:r>
              <w:rPr>
                <w:rStyle w:val="IndexLink"/>
                <w:rtl w:val="true"/>
              </w:rPr>
              <w:tab/>
            </w:r>
            <w:r>
              <w:rPr>
                <w:rStyle w:val="IndexLink"/>
              </w:rPr>
              <w:t>48</w:t>
            </w:r>
          </w:hyperlink>
        </w:p>
        <w:p>
          <w:pPr>
            <w:pStyle w:val="Contents2"/>
            <w:tabs>
              <w:tab w:val="clear" w:pos="8743"/>
              <w:tab w:val="right" w:pos="9026" w:leader="dot"/>
            </w:tabs>
            <w:rPr/>
          </w:pPr>
          <w:hyperlink w:anchor="__RefHeading___Toc6764851_2870459653">
            <w:r>
              <w:rPr>
                <w:webHidden/>
                <w:rStyle w:val="IndexLink"/>
                <w:rtl w:val="true"/>
              </w:rPr>
              <w:t xml:space="preserve">رفع اشکال شهید و مجلسی </w:t>
            </w:r>
            <w:r>
              <w:rPr>
                <w:rStyle w:val="IndexLink"/>
                <w:rtl w:val="true"/>
              </w:rPr>
              <w:t>(</w:t>
            </w:r>
            <w:r>
              <w:rPr>
                <w:rStyle w:val="IndexLink"/>
                <w:rtl w:val="true"/>
              </w:rPr>
              <w:t>رحمة الله</w:t>
            </w:r>
            <w:r>
              <w:rPr>
                <w:rStyle w:val="IndexLink"/>
                <w:rtl w:val="true"/>
              </w:rPr>
              <w:t>)</w:t>
              <w:tab/>
            </w:r>
            <w:r>
              <w:rPr>
                <w:rStyle w:val="IndexLink"/>
              </w:rPr>
              <w:t>57</w:t>
            </w:r>
          </w:hyperlink>
        </w:p>
        <w:p>
          <w:pPr>
            <w:pStyle w:val="Contents2"/>
            <w:tabs>
              <w:tab w:val="clear" w:pos="8743"/>
              <w:tab w:val="right" w:pos="9026" w:leader="dot"/>
            </w:tabs>
            <w:rPr/>
          </w:pPr>
          <w:hyperlink w:anchor="__RefHeading___Toc6764853_2870459653">
            <w:r>
              <w:rPr>
                <w:webHidden/>
                <w:rStyle w:val="IndexLink"/>
                <w:rtl w:val="true"/>
              </w:rPr>
              <w:t>فائدة صلوات برای صاحب آن</w:t>
            </w:r>
            <w:r>
              <w:rPr>
                <w:rStyle w:val="IndexLink"/>
                <w:rtl w:val="true"/>
              </w:rPr>
              <w:tab/>
            </w:r>
            <w:r>
              <w:rPr>
                <w:rStyle w:val="IndexLink"/>
              </w:rPr>
              <w:t>62</w:t>
            </w:r>
          </w:hyperlink>
        </w:p>
        <w:p>
          <w:pPr>
            <w:pStyle w:val="Contents2"/>
            <w:tabs>
              <w:tab w:val="clear" w:pos="8743"/>
              <w:tab w:val="right" w:pos="9026" w:leader="dot"/>
            </w:tabs>
            <w:rPr/>
          </w:pPr>
          <w:hyperlink w:anchor="__RefHeading___Toc6764855_2870459653">
            <w:r>
              <w:rPr>
                <w:webHidden/>
                <w:rStyle w:val="IndexLink"/>
              </w:rPr>
              <w:t>1</w:t>
            </w:r>
            <w:r>
              <w:rPr>
                <w:rStyle w:val="IndexLink"/>
                <w:rtl w:val="true"/>
              </w:rPr>
              <w:t>)</w:t>
            </w:r>
            <w:r>
              <w:rPr>
                <w:rStyle w:val="IndexLink"/>
                <w:rtl w:val="true"/>
              </w:rPr>
              <w:t>پاکی طینت و آفرینش</w:t>
            </w:r>
            <w:r>
              <w:rPr>
                <w:rStyle w:val="IndexLink"/>
                <w:rtl w:val="true"/>
              </w:rPr>
              <w:tab/>
            </w:r>
            <w:r>
              <w:rPr>
                <w:rStyle w:val="IndexLink"/>
              </w:rPr>
              <w:t>68</w:t>
            </w:r>
          </w:hyperlink>
        </w:p>
        <w:p>
          <w:pPr>
            <w:pStyle w:val="Contents2"/>
            <w:tabs>
              <w:tab w:val="clear" w:pos="8743"/>
              <w:tab w:val="right" w:pos="9026" w:leader="dot"/>
            </w:tabs>
            <w:rPr/>
          </w:pPr>
          <w:hyperlink w:anchor="__RefHeading___Toc6764857_2870459653">
            <w:r>
              <w:rPr>
                <w:webHidden/>
                <w:rStyle w:val="IndexLink"/>
              </w:rPr>
              <w:t>2</w:t>
            </w:r>
            <w:r>
              <w:rPr>
                <w:rStyle w:val="IndexLink"/>
                <w:rtl w:val="true"/>
              </w:rPr>
              <w:t>)</w:t>
            </w:r>
            <w:r>
              <w:rPr>
                <w:rStyle w:val="IndexLink"/>
                <w:rtl w:val="true"/>
              </w:rPr>
              <w:t>پاکیزگی جان و دل از اندیشه های نا پاك و وسوسه های شیطانی</w:t>
            </w:r>
            <w:r>
              <w:rPr>
                <w:rStyle w:val="IndexLink"/>
                <w:rtl w:val="true"/>
              </w:rPr>
              <w:t>:</w:t>
              <w:tab/>
            </w:r>
            <w:r>
              <w:rPr>
                <w:rStyle w:val="IndexLink"/>
              </w:rPr>
              <w:t>71</w:t>
            </w:r>
          </w:hyperlink>
        </w:p>
        <w:p>
          <w:pPr>
            <w:pStyle w:val="Contents2"/>
            <w:tabs>
              <w:tab w:val="clear" w:pos="8743"/>
              <w:tab w:val="right" w:pos="9026" w:leader="dot"/>
            </w:tabs>
            <w:rPr/>
          </w:pPr>
          <w:hyperlink w:anchor="__RefHeading___Toc6764859_2870459653">
            <w:r>
              <w:rPr>
                <w:webHidden/>
                <w:rStyle w:val="IndexLink"/>
              </w:rPr>
              <w:t>3</w:t>
            </w:r>
            <w:r>
              <w:rPr>
                <w:rStyle w:val="IndexLink"/>
                <w:rtl w:val="true"/>
              </w:rPr>
              <w:t>)</w:t>
            </w:r>
            <w:r>
              <w:rPr>
                <w:rStyle w:val="IndexLink"/>
                <w:rtl w:val="true"/>
              </w:rPr>
              <w:t>پاکیزه کردن جان و روان آدمی</w:t>
            </w:r>
            <w:r>
              <w:rPr>
                <w:rStyle w:val="IndexLink"/>
                <w:rtl w:val="true"/>
              </w:rPr>
              <w:tab/>
            </w:r>
            <w:r>
              <w:rPr>
                <w:rStyle w:val="IndexLink"/>
              </w:rPr>
              <w:t>73</w:t>
            </w:r>
          </w:hyperlink>
        </w:p>
        <w:p>
          <w:pPr>
            <w:pStyle w:val="Contents2"/>
            <w:tabs>
              <w:tab w:val="clear" w:pos="8743"/>
              <w:tab w:val="right" w:pos="9026" w:leader="dot"/>
            </w:tabs>
            <w:rPr/>
          </w:pPr>
          <w:hyperlink w:anchor="__RefHeading___Toc6764861_2870459653">
            <w:r>
              <w:rPr>
                <w:webHidden/>
                <w:rStyle w:val="IndexLink"/>
              </w:rPr>
              <w:t>4</w:t>
            </w:r>
            <w:r>
              <w:rPr>
                <w:rStyle w:val="IndexLink"/>
                <w:rtl w:val="true"/>
              </w:rPr>
              <w:t>)</w:t>
            </w:r>
            <w:r>
              <w:rPr>
                <w:rStyle w:val="IndexLink"/>
                <w:rtl w:val="true"/>
              </w:rPr>
              <w:t>نابود کردن گناهان</w:t>
            </w:r>
            <w:r>
              <w:rPr>
                <w:rStyle w:val="IndexLink"/>
                <w:rtl w:val="true"/>
              </w:rPr>
              <w:tab/>
            </w:r>
            <w:r>
              <w:rPr>
                <w:rStyle w:val="IndexLink"/>
              </w:rPr>
              <w:t>76</w:t>
            </w:r>
          </w:hyperlink>
        </w:p>
        <w:p>
          <w:pPr>
            <w:pStyle w:val="Contents2"/>
            <w:tabs>
              <w:tab w:val="clear" w:pos="8743"/>
              <w:tab w:val="right" w:pos="9026" w:leader="dot"/>
            </w:tabs>
            <w:rPr/>
          </w:pPr>
          <w:hyperlink w:anchor="__RefHeading___Toc6764863_2870459653">
            <w:r>
              <w:rPr>
                <w:webHidden/>
                <w:rStyle w:val="IndexLink"/>
              </w:rPr>
              <w:t>5</w:t>
            </w:r>
            <w:r>
              <w:rPr>
                <w:rStyle w:val="IndexLink"/>
                <w:rtl w:val="true"/>
              </w:rPr>
              <w:t>)</w:t>
            </w:r>
            <w:r>
              <w:rPr>
                <w:rStyle w:val="IndexLink"/>
                <w:rtl w:val="true"/>
              </w:rPr>
              <w:t>دوستی خداوند متعال</w:t>
            </w:r>
            <w:r>
              <w:rPr>
                <w:rStyle w:val="IndexLink"/>
                <w:rtl w:val="true"/>
              </w:rPr>
              <w:tab/>
            </w:r>
            <w:r>
              <w:rPr>
                <w:rStyle w:val="IndexLink"/>
              </w:rPr>
              <w:t>77</w:t>
            </w:r>
          </w:hyperlink>
        </w:p>
        <w:p>
          <w:pPr>
            <w:pStyle w:val="Contents2"/>
            <w:tabs>
              <w:tab w:val="clear" w:pos="8743"/>
              <w:tab w:val="right" w:pos="9026" w:leader="dot"/>
            </w:tabs>
            <w:rPr/>
          </w:pPr>
          <w:hyperlink w:anchor="__RefHeading___Toc6764865_2870459653">
            <w:r>
              <w:rPr>
                <w:webHidden/>
                <w:rStyle w:val="IndexLink"/>
              </w:rPr>
              <w:t>6</w:t>
            </w:r>
            <w:r>
              <w:rPr>
                <w:rStyle w:val="IndexLink"/>
                <w:rtl w:val="true"/>
              </w:rPr>
              <w:t>)</w:t>
            </w:r>
            <w:r>
              <w:rPr>
                <w:rStyle w:val="IndexLink"/>
                <w:rtl w:val="true"/>
              </w:rPr>
              <w:t>اطمینان دل و ثبات ایمان</w:t>
            </w:r>
            <w:r>
              <w:rPr>
                <w:rStyle w:val="IndexLink"/>
                <w:rtl w:val="true"/>
              </w:rPr>
              <w:tab/>
            </w:r>
            <w:r>
              <w:rPr>
                <w:rStyle w:val="IndexLink"/>
              </w:rPr>
              <w:t>80</w:t>
            </w:r>
          </w:hyperlink>
        </w:p>
        <w:p>
          <w:pPr>
            <w:pStyle w:val="Contents2"/>
            <w:tabs>
              <w:tab w:val="clear" w:pos="8743"/>
              <w:tab w:val="right" w:pos="9026" w:leader="dot"/>
            </w:tabs>
            <w:rPr/>
          </w:pPr>
          <w:hyperlink w:anchor="__RefHeading___Toc6764867_2870459653">
            <w:r>
              <w:rPr>
                <w:webHidden/>
                <w:rStyle w:val="IndexLink"/>
              </w:rPr>
              <w:t>7</w:t>
            </w:r>
            <w:r>
              <w:rPr>
                <w:rStyle w:val="IndexLink"/>
                <w:rtl w:val="true"/>
              </w:rPr>
              <w:t>)</w:t>
            </w:r>
            <w:r>
              <w:rPr>
                <w:rStyle w:val="IndexLink"/>
                <w:rtl w:val="true"/>
              </w:rPr>
              <w:t>بر آمدن حاجات دنیا و آخرت</w:t>
            </w:r>
            <w:r>
              <w:rPr>
                <w:rStyle w:val="IndexLink"/>
                <w:rtl w:val="true"/>
              </w:rPr>
              <w:tab/>
            </w:r>
            <w:r>
              <w:rPr>
                <w:rStyle w:val="IndexLink"/>
              </w:rPr>
              <w:t>83</w:t>
            </w:r>
          </w:hyperlink>
        </w:p>
        <w:p>
          <w:pPr>
            <w:pStyle w:val="Contents2"/>
            <w:tabs>
              <w:tab w:val="clear" w:pos="8743"/>
              <w:tab w:val="right" w:pos="9026" w:leader="dot"/>
            </w:tabs>
            <w:rPr/>
          </w:pPr>
          <w:hyperlink w:anchor="__RefHeading___Toc6764869_2870459653">
            <w:r>
              <w:rPr>
                <w:webHidden/>
                <w:rStyle w:val="IndexLink"/>
              </w:rPr>
              <w:t>8</w:t>
            </w:r>
            <w:r>
              <w:rPr>
                <w:rStyle w:val="IndexLink"/>
                <w:rtl w:val="true"/>
              </w:rPr>
              <w:t>)</w:t>
            </w:r>
            <w:r>
              <w:rPr>
                <w:rStyle w:val="IndexLink"/>
                <w:rtl w:val="true"/>
              </w:rPr>
              <w:t>مستجاب شدن دعا</w:t>
            </w:r>
            <w:r>
              <w:rPr>
                <w:rStyle w:val="IndexLink"/>
                <w:rtl w:val="true"/>
              </w:rPr>
              <w:tab/>
            </w:r>
            <w:r>
              <w:rPr>
                <w:rStyle w:val="IndexLink"/>
              </w:rPr>
              <w:t>83</w:t>
            </w:r>
          </w:hyperlink>
        </w:p>
        <w:p>
          <w:pPr>
            <w:pStyle w:val="Contents2"/>
            <w:tabs>
              <w:tab w:val="clear" w:pos="8743"/>
              <w:tab w:val="right" w:pos="9026" w:leader="dot"/>
            </w:tabs>
            <w:rPr/>
          </w:pPr>
          <w:hyperlink w:anchor="__RefHeading___Toc6764871_2870459653">
            <w:r>
              <w:rPr>
                <w:webHidden/>
                <w:rStyle w:val="IndexLink"/>
              </w:rPr>
              <w:t>9</w:t>
            </w:r>
            <w:r>
              <w:rPr>
                <w:rStyle w:val="IndexLink"/>
                <w:rtl w:val="true"/>
              </w:rPr>
              <w:t>)</w:t>
            </w:r>
            <w:r>
              <w:rPr>
                <w:rStyle w:val="IndexLink"/>
                <w:rtl w:val="true"/>
              </w:rPr>
              <w:t>به یاد آمدن فراموش شده</w:t>
            </w:r>
            <w:r>
              <w:rPr>
                <w:rStyle w:val="IndexLink"/>
                <w:rtl w:val="true"/>
              </w:rPr>
              <w:tab/>
            </w:r>
            <w:r>
              <w:rPr>
                <w:rStyle w:val="IndexLink"/>
              </w:rPr>
              <w:t>87</w:t>
            </w:r>
          </w:hyperlink>
        </w:p>
        <w:p>
          <w:pPr>
            <w:pStyle w:val="Contents2"/>
            <w:tabs>
              <w:tab w:val="clear" w:pos="8743"/>
              <w:tab w:val="right" w:pos="9026" w:leader="dot"/>
            </w:tabs>
            <w:rPr/>
          </w:pPr>
          <w:hyperlink w:anchor="__RefHeading___Toc6764873_2870459653">
            <w:r>
              <w:rPr>
                <w:webHidden/>
                <w:rStyle w:val="IndexLink"/>
              </w:rPr>
              <w:t>10</w:t>
            </w:r>
            <w:r>
              <w:rPr>
                <w:rStyle w:val="IndexLink"/>
                <w:rtl w:val="true"/>
              </w:rPr>
              <w:t>)</w:t>
            </w:r>
            <w:r>
              <w:rPr>
                <w:rStyle w:val="IndexLink"/>
                <w:rtl w:val="true"/>
              </w:rPr>
              <w:t>داروی ضد نفاق</w:t>
            </w:r>
            <w:r>
              <w:rPr>
                <w:rStyle w:val="IndexLink"/>
                <w:rtl w:val="true"/>
              </w:rPr>
              <w:tab/>
            </w:r>
            <w:r>
              <w:rPr>
                <w:rStyle w:val="IndexLink"/>
              </w:rPr>
              <w:t>88</w:t>
            </w:r>
          </w:hyperlink>
        </w:p>
        <w:p>
          <w:pPr>
            <w:pStyle w:val="Contents2"/>
            <w:tabs>
              <w:tab w:val="clear" w:pos="8743"/>
              <w:tab w:val="right" w:pos="9026" w:leader="dot"/>
            </w:tabs>
            <w:rPr/>
          </w:pPr>
          <w:hyperlink w:anchor="__RefHeading___Toc6764875_2870459653">
            <w:r>
              <w:rPr>
                <w:webHidden/>
                <w:rStyle w:val="IndexLink"/>
                <w:rtl w:val="true"/>
              </w:rPr>
              <w:t>اثر صلوات بلند</w:t>
            </w:r>
            <w:r>
              <w:rPr>
                <w:rStyle w:val="IndexLink"/>
                <w:rtl w:val="true"/>
              </w:rPr>
              <w:tab/>
            </w:r>
            <w:r>
              <w:rPr>
                <w:rStyle w:val="IndexLink"/>
              </w:rPr>
              <w:t>89</w:t>
            </w:r>
          </w:hyperlink>
        </w:p>
        <w:p>
          <w:pPr>
            <w:pStyle w:val="Contents2"/>
            <w:tabs>
              <w:tab w:val="clear" w:pos="8743"/>
              <w:tab w:val="right" w:pos="9026" w:leader="dot"/>
            </w:tabs>
            <w:rPr/>
          </w:pPr>
          <w:hyperlink w:anchor="__RefHeading___Toc6764877_2870459653">
            <w:r>
              <w:rPr>
                <w:webHidden/>
                <w:rStyle w:val="IndexLink"/>
                <w:rtl w:val="true"/>
              </w:rPr>
              <w:t>بخش سوم</w:t>
            </w:r>
            <w:r>
              <w:rPr>
                <w:rStyle w:val="IndexLink"/>
                <w:rtl w:val="true"/>
              </w:rPr>
              <w:t xml:space="preserve">: </w:t>
            </w:r>
            <w:r>
              <w:rPr>
                <w:rStyle w:val="IndexLink"/>
                <w:rtl w:val="true"/>
              </w:rPr>
              <w:t>احکام صلوات</w:t>
            </w:r>
            <w:r>
              <w:rPr>
                <w:rStyle w:val="IndexLink"/>
                <w:rtl w:val="true"/>
              </w:rPr>
              <w:tab/>
            </w:r>
            <w:r>
              <w:rPr>
                <w:rStyle w:val="IndexLink"/>
              </w:rPr>
              <w:t>92</w:t>
            </w:r>
          </w:hyperlink>
        </w:p>
        <w:p>
          <w:pPr>
            <w:pStyle w:val="Contents2"/>
            <w:tabs>
              <w:tab w:val="clear" w:pos="8743"/>
              <w:tab w:val="right" w:pos="9026" w:leader="dot"/>
            </w:tabs>
            <w:rPr/>
          </w:pPr>
          <w:hyperlink w:anchor="__RefHeading___Toc6764879_2870459653">
            <w:r>
              <w:rPr>
                <w:webHidden/>
                <w:rStyle w:val="IndexLink"/>
                <w:rtl w:val="true"/>
              </w:rPr>
              <w:t>وجوب شکر نعمت به حکم فطرت</w:t>
            </w:r>
            <w:r>
              <w:rPr>
                <w:rStyle w:val="IndexLink"/>
                <w:rtl w:val="true"/>
              </w:rPr>
              <w:tab/>
            </w:r>
            <w:r>
              <w:rPr>
                <w:rStyle w:val="IndexLink"/>
              </w:rPr>
              <w:t>94</w:t>
            </w:r>
          </w:hyperlink>
        </w:p>
        <w:p>
          <w:pPr>
            <w:pStyle w:val="Contents2"/>
            <w:tabs>
              <w:tab w:val="clear" w:pos="8743"/>
              <w:tab w:val="right" w:pos="9026" w:leader="dot"/>
            </w:tabs>
            <w:rPr/>
          </w:pPr>
          <w:hyperlink w:anchor="__RefHeading___Toc6764881_2870459653">
            <w:r>
              <w:rPr>
                <w:webHidden/>
                <w:rStyle w:val="IndexLink"/>
                <w:rtl w:val="true"/>
              </w:rPr>
              <w:t>زبونی رجال سیاست</w:t>
            </w:r>
            <w:r>
              <w:rPr>
                <w:rStyle w:val="IndexLink"/>
                <w:rtl w:val="true"/>
              </w:rPr>
              <w:tab/>
            </w:r>
            <w:r>
              <w:rPr>
                <w:rStyle w:val="IndexLink"/>
              </w:rPr>
              <w:t>95</w:t>
            </w:r>
          </w:hyperlink>
        </w:p>
        <w:p>
          <w:pPr>
            <w:pStyle w:val="Contents2"/>
            <w:tabs>
              <w:tab w:val="clear" w:pos="8743"/>
              <w:tab w:val="right" w:pos="9026" w:leader="dot"/>
            </w:tabs>
            <w:rPr/>
          </w:pPr>
          <w:hyperlink w:anchor="__RefHeading___Toc6764883_2870459653">
            <w:r>
              <w:rPr>
                <w:webHidden/>
                <w:rStyle w:val="IndexLink"/>
                <w:rtl w:val="true"/>
              </w:rPr>
              <w:t>صلوات های واجب</w:t>
            </w:r>
            <w:r>
              <w:rPr>
                <w:rStyle w:val="IndexLink"/>
                <w:rtl w:val="true"/>
              </w:rPr>
              <w:tab/>
            </w:r>
            <w:r>
              <w:rPr>
                <w:rStyle w:val="IndexLink"/>
              </w:rPr>
              <w:t>100</w:t>
            </w:r>
          </w:hyperlink>
        </w:p>
        <w:p>
          <w:pPr>
            <w:pStyle w:val="Contents2"/>
            <w:tabs>
              <w:tab w:val="clear" w:pos="8743"/>
              <w:tab w:val="right" w:pos="9026" w:leader="dot"/>
            </w:tabs>
            <w:rPr/>
          </w:pPr>
          <w:hyperlink w:anchor="__RefHeading___Toc6764885_2870459653">
            <w:r>
              <w:rPr>
                <w:webHidden/>
                <w:rStyle w:val="IndexLink"/>
                <w:rtl w:val="true"/>
              </w:rPr>
              <w:t>صلوات در نماز های شبانه روزی</w:t>
            </w:r>
            <w:r>
              <w:rPr>
                <w:rStyle w:val="IndexLink"/>
                <w:rtl w:val="true"/>
              </w:rPr>
              <w:tab/>
            </w:r>
            <w:r>
              <w:rPr>
                <w:rStyle w:val="IndexLink"/>
              </w:rPr>
              <w:t>100</w:t>
            </w:r>
          </w:hyperlink>
        </w:p>
        <w:p>
          <w:pPr>
            <w:pStyle w:val="Contents2"/>
            <w:tabs>
              <w:tab w:val="clear" w:pos="8743"/>
              <w:tab w:val="right" w:pos="9026" w:leader="dot"/>
            </w:tabs>
            <w:rPr/>
          </w:pPr>
          <w:hyperlink w:anchor="__RefHeading___Toc6764887_2870459653">
            <w:r>
              <w:rPr>
                <w:webHidden/>
                <w:rStyle w:val="IndexLink"/>
                <w:rtl w:val="true"/>
              </w:rPr>
              <w:t>صلوات در نماز اموات</w:t>
            </w:r>
            <w:r>
              <w:rPr>
                <w:rStyle w:val="IndexLink"/>
                <w:rtl w:val="true"/>
              </w:rPr>
              <w:tab/>
            </w:r>
            <w:r>
              <w:rPr>
                <w:rStyle w:val="IndexLink"/>
              </w:rPr>
              <w:t>101</w:t>
            </w:r>
          </w:hyperlink>
        </w:p>
        <w:p>
          <w:pPr>
            <w:pStyle w:val="Contents2"/>
            <w:tabs>
              <w:tab w:val="clear" w:pos="8743"/>
              <w:tab w:val="right" w:pos="9026" w:leader="dot"/>
            </w:tabs>
            <w:rPr/>
          </w:pPr>
          <w:hyperlink w:anchor="__RefHeading___Toc6764889_2870459653">
            <w:r>
              <w:rPr>
                <w:webHidden/>
                <w:rStyle w:val="IndexLink"/>
                <w:rtl w:val="true"/>
              </w:rPr>
              <w:t>صلوات در نماز آیات</w:t>
            </w:r>
            <w:r>
              <w:rPr>
                <w:rStyle w:val="IndexLink"/>
                <w:rtl w:val="true"/>
              </w:rPr>
              <w:tab/>
            </w:r>
            <w:r>
              <w:rPr>
                <w:rStyle w:val="IndexLink"/>
              </w:rPr>
              <w:t>103</w:t>
            </w:r>
          </w:hyperlink>
        </w:p>
        <w:p>
          <w:pPr>
            <w:pStyle w:val="Contents2"/>
            <w:tabs>
              <w:tab w:val="clear" w:pos="8743"/>
              <w:tab w:val="right" w:pos="9026" w:leader="dot"/>
            </w:tabs>
            <w:rPr/>
          </w:pPr>
          <w:hyperlink w:anchor="__RefHeading___Toc6764891_2870459653">
            <w:r>
              <w:rPr>
                <w:webHidden/>
                <w:rStyle w:val="IndexLink"/>
                <w:rtl w:val="true"/>
              </w:rPr>
              <w:t>مواضع استحباب صلوات</w:t>
            </w:r>
            <w:r>
              <w:rPr>
                <w:rStyle w:val="IndexLink"/>
                <w:rtl w:val="true"/>
              </w:rPr>
              <w:tab/>
            </w:r>
            <w:r>
              <w:rPr>
                <w:rStyle w:val="IndexLink"/>
              </w:rPr>
              <w:t>105</w:t>
            </w:r>
          </w:hyperlink>
        </w:p>
        <w:p>
          <w:pPr>
            <w:pStyle w:val="Contents2"/>
            <w:tabs>
              <w:tab w:val="clear" w:pos="8743"/>
              <w:tab w:val="right" w:pos="9026" w:leader="dot"/>
            </w:tabs>
            <w:rPr/>
          </w:pPr>
          <w:hyperlink w:anchor="__RefHeading___Toc6764893_2870459653">
            <w:r>
              <w:rPr>
                <w:webHidden/>
                <w:rStyle w:val="IndexLink"/>
                <w:rtl w:val="true"/>
              </w:rPr>
              <w:t>نکته ای در مضمون حدیث</w:t>
            </w:r>
            <w:r>
              <w:rPr>
                <w:rStyle w:val="IndexLink"/>
                <w:rtl w:val="true"/>
              </w:rPr>
              <w:tab/>
            </w:r>
            <w:r>
              <w:rPr>
                <w:rStyle w:val="IndexLink"/>
              </w:rPr>
              <w:t>122</w:t>
            </w:r>
          </w:hyperlink>
        </w:p>
        <w:p>
          <w:pPr>
            <w:pStyle w:val="Contents2"/>
            <w:tabs>
              <w:tab w:val="clear" w:pos="8743"/>
              <w:tab w:val="right" w:pos="9026" w:leader="dot"/>
            </w:tabs>
            <w:rPr/>
          </w:pPr>
          <w:hyperlink w:anchor="__RefHeading___Toc6764895_2870459653">
            <w:r>
              <w:rPr>
                <w:webHidden/>
                <w:rStyle w:val="IndexLink"/>
                <w:rtl w:val="true"/>
              </w:rPr>
              <w:t>استحباب صلوات در هر جا و هر حال</w:t>
            </w:r>
            <w:r>
              <w:rPr>
                <w:rStyle w:val="IndexLink"/>
                <w:rtl w:val="true"/>
              </w:rPr>
              <w:tab/>
            </w:r>
            <w:r>
              <w:rPr>
                <w:rStyle w:val="IndexLink"/>
              </w:rPr>
              <w:t>131</w:t>
            </w:r>
          </w:hyperlink>
        </w:p>
        <w:p>
          <w:pPr>
            <w:pStyle w:val="Contents2"/>
            <w:tabs>
              <w:tab w:val="clear" w:pos="8743"/>
              <w:tab w:val="right" w:pos="9026" w:leader="dot"/>
            </w:tabs>
            <w:rPr/>
          </w:pPr>
          <w:hyperlink w:anchor="__RefHeading___Toc6764897_2870459653">
            <w:r>
              <w:rPr>
                <w:webHidden/>
                <w:rStyle w:val="IndexLink"/>
                <w:rtl w:val="true"/>
              </w:rPr>
              <w:t xml:space="preserve">جزء بودن آل محمد </w:t>
            </w:r>
            <w:r>
              <w:rPr>
                <w:rStyle w:val="IndexLink"/>
                <w:rtl w:val="true"/>
              </w:rPr>
              <w:t xml:space="preserve">- </w:t>
            </w:r>
            <w:r>
              <w:rPr>
                <w:rStyle w:val="IndexLink"/>
                <w:rtl w:val="true"/>
              </w:rPr>
              <w:t xml:space="preserve">صلى الله علیه و آله </w:t>
            </w:r>
            <w:r>
              <w:rPr>
                <w:rStyle w:val="IndexLink"/>
                <w:rtl w:val="true"/>
              </w:rPr>
              <w:t xml:space="preserve">- </w:t>
            </w:r>
            <w:r>
              <w:rPr>
                <w:rStyle w:val="IndexLink"/>
                <w:rtl w:val="true"/>
              </w:rPr>
              <w:t>در صلوات</w:t>
            </w:r>
            <w:r>
              <w:rPr>
                <w:rStyle w:val="IndexLink"/>
                <w:rtl w:val="true"/>
              </w:rPr>
              <w:tab/>
            </w:r>
            <w:r>
              <w:rPr>
                <w:rStyle w:val="IndexLink"/>
              </w:rPr>
              <w:t>133</w:t>
            </w:r>
          </w:hyperlink>
        </w:p>
        <w:p>
          <w:pPr>
            <w:pStyle w:val="Contents2"/>
            <w:tabs>
              <w:tab w:val="clear" w:pos="8743"/>
              <w:tab w:val="right" w:pos="9026" w:leader="dot"/>
            </w:tabs>
            <w:rPr/>
          </w:pPr>
          <w:hyperlink w:anchor="__RefHeading___Toc6764899_2870459653">
            <w:r>
              <w:rPr>
                <w:webHidden/>
                <w:rStyle w:val="IndexLink"/>
                <w:rtl w:val="true"/>
              </w:rPr>
              <w:t>تعصب و دشمنی با حق</w:t>
            </w:r>
            <w:r>
              <w:rPr>
                <w:rStyle w:val="IndexLink"/>
                <w:rtl w:val="true"/>
              </w:rPr>
              <w:tab/>
            </w:r>
            <w:r>
              <w:rPr>
                <w:rStyle w:val="IndexLink"/>
              </w:rPr>
              <w:t>134</w:t>
            </w:r>
          </w:hyperlink>
        </w:p>
        <w:p>
          <w:pPr>
            <w:pStyle w:val="Contents2"/>
            <w:tabs>
              <w:tab w:val="clear" w:pos="8743"/>
              <w:tab w:val="right" w:pos="9026" w:leader="dot"/>
            </w:tabs>
            <w:rPr/>
          </w:pPr>
          <w:hyperlink w:anchor="__RefHeading___Toc6764901_2870459653">
            <w:r>
              <w:rPr>
                <w:webHidden/>
                <w:rStyle w:val="IndexLink"/>
                <w:rtl w:val="true"/>
              </w:rPr>
              <w:t>صلوات بر آل به طور استقلال</w:t>
            </w:r>
            <w:r>
              <w:rPr>
                <w:rStyle w:val="IndexLink"/>
                <w:rtl w:val="true"/>
              </w:rPr>
              <w:tab/>
            </w:r>
            <w:r>
              <w:rPr>
                <w:rStyle w:val="IndexLink"/>
              </w:rPr>
              <w:t>138</w:t>
            </w:r>
          </w:hyperlink>
        </w:p>
        <w:p>
          <w:pPr>
            <w:pStyle w:val="Contents2"/>
            <w:tabs>
              <w:tab w:val="clear" w:pos="8743"/>
              <w:tab w:val="right" w:pos="9026" w:leader="dot"/>
            </w:tabs>
            <w:rPr/>
          </w:pPr>
          <w:hyperlink w:anchor="__RefHeading___Toc6764903_2870459653">
            <w:r>
              <w:rPr>
                <w:webHidden/>
                <w:rStyle w:val="IndexLink"/>
                <w:rtl w:val="true"/>
              </w:rPr>
              <w:t>خاتمه در بیان چند صلوات</w:t>
            </w:r>
            <w:r>
              <w:rPr>
                <w:rStyle w:val="IndexLink"/>
                <w:rtl w:val="true"/>
              </w:rPr>
              <w:tab/>
            </w:r>
            <w:r>
              <w:rPr>
                <w:rStyle w:val="IndexLink"/>
              </w:rPr>
              <w:t>142</w:t>
            </w:r>
          </w:hyperlink>
        </w:p>
        <w:p>
          <w:pPr>
            <w:pStyle w:val="Contents2"/>
            <w:tabs>
              <w:tab w:val="clear" w:pos="8743"/>
              <w:tab w:val="right" w:pos="9026" w:leader="dot"/>
            </w:tabs>
            <w:rPr/>
          </w:pPr>
          <w:hyperlink w:anchor="__RefHeading___Toc6764905_2870459653">
            <w:r>
              <w:rPr>
                <w:webHidden/>
                <w:rStyle w:val="IndexLink"/>
                <w:rtl w:val="true"/>
              </w:rPr>
              <w:t>صلوات ابی الحسن ضراب اصفهانی</w:t>
            </w:r>
            <w:r>
              <w:rPr>
                <w:rStyle w:val="IndexLink"/>
                <w:rtl w:val="true"/>
              </w:rPr>
              <w:tab/>
            </w:r>
            <w:r>
              <w:rPr>
                <w:rStyle w:val="IndexLink"/>
              </w:rPr>
              <w:t>144</w:t>
            </w:r>
          </w:hyperlink>
        </w:p>
        <w:p>
          <w:pPr>
            <w:pStyle w:val="Contents2"/>
            <w:tabs>
              <w:tab w:val="clear" w:pos="8743"/>
              <w:tab w:val="right" w:pos="9026" w:leader="dot"/>
            </w:tabs>
            <w:rPr/>
          </w:pPr>
          <w:hyperlink w:anchor="__RefHeading___Toc6764907_2870459653">
            <w:r>
              <w:rPr>
                <w:webHidden/>
                <w:rStyle w:val="IndexLink"/>
                <w:rtl w:val="true"/>
              </w:rPr>
              <w:t>صلوات منقول از امام صادق علیه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6764909_2870459653">
            <w:r>
              <w:rPr>
                <w:webHidden/>
                <w:rStyle w:val="IndexLink"/>
                <w:rtl w:val="true"/>
              </w:rPr>
              <w:t>صلوات امام حسن عسکری علیه السلام</w:t>
            </w:r>
            <w:r>
              <w:rPr>
                <w:rStyle w:val="IndexLink"/>
                <w:rtl w:val="true"/>
              </w:rPr>
              <w:tab/>
            </w:r>
            <w:r>
              <w:rPr>
                <w:rStyle w:val="IndexLink"/>
              </w:rPr>
              <w:t>158</w:t>
            </w:r>
          </w:hyperlink>
        </w:p>
        <w:p>
          <w:pPr>
            <w:pStyle w:val="Contents2"/>
            <w:tabs>
              <w:tab w:val="clear" w:pos="8743"/>
              <w:tab w:val="right" w:pos="9026" w:leader="dot"/>
            </w:tabs>
            <w:rPr/>
          </w:pPr>
          <w:hyperlink w:anchor="__RefHeading___Toc6764911_2870459653">
            <w:r>
              <w:rPr>
                <w:webHidden/>
                <w:rStyle w:val="IndexLink"/>
                <w:rtl w:val="true"/>
              </w:rPr>
              <w:t>پایان سخن</w:t>
            </w:r>
            <w:r>
              <w:rPr>
                <w:rStyle w:val="IndexLink"/>
                <w:rtl w:val="true"/>
              </w:rPr>
              <w:tab/>
            </w:r>
            <w:r>
              <w:rPr>
                <w:rStyle w:val="IndexLink"/>
              </w:rPr>
              <w:t>166</w:t>
            </w:r>
          </w:hyperlink>
        </w:p>
        <w:p>
          <w:pPr>
            <w:pStyle w:val="Contents2"/>
            <w:tabs>
              <w:tab w:val="clear" w:pos="8743"/>
              <w:tab w:val="right" w:pos="9026" w:leader="dot"/>
            </w:tabs>
            <w:rPr/>
          </w:pPr>
          <w:hyperlink w:anchor="__RefHeading___Toc6764913_2870459653">
            <w:r>
              <w:rPr>
                <w:webHidden/>
                <w:rStyle w:val="IndexLink"/>
                <w:rtl w:val="true"/>
              </w:rPr>
              <w:t>تعلیقات</w:t>
            </w:r>
            <w:r>
              <w:rPr>
                <w:rStyle w:val="IndexLink"/>
                <w:rtl w:val="true"/>
              </w:rPr>
              <w:tab/>
            </w:r>
            <w:r>
              <w:rPr>
                <w:rStyle w:val="IndexLink"/>
              </w:rPr>
              <w:t>169</w:t>
            </w:r>
          </w:hyperlink>
        </w:p>
        <w:p>
          <w:pPr>
            <w:pStyle w:val="Contents2"/>
            <w:tabs>
              <w:tab w:val="clear" w:pos="8743"/>
              <w:tab w:val="right" w:pos="9026" w:leader="dot"/>
            </w:tabs>
            <w:rPr/>
          </w:pPr>
          <w:hyperlink w:anchor="__RefHeading___Toc6764915_2870459653">
            <w:r>
              <w:rPr>
                <w:webHidden/>
                <w:rStyle w:val="IndexLink"/>
                <w:rtl w:val="true"/>
              </w:rPr>
              <w:t>نسخة الدفتر الذى خرج</w:t>
            </w:r>
            <w:r>
              <w:rPr>
                <w:rStyle w:val="IndexLink"/>
                <w:rtl w:val="true"/>
              </w:rPr>
              <w:tab/>
            </w:r>
            <w:r>
              <w:rPr>
                <w:rStyle w:val="IndexLink"/>
              </w:rPr>
              <w:t>190</w:t>
            </w:r>
          </w:hyperlink>
        </w:p>
        <w:p>
          <w:pPr>
            <w:pStyle w:val="Contents2"/>
            <w:tabs>
              <w:tab w:val="clear" w:pos="8743"/>
              <w:tab w:val="right" w:pos="9026" w:leader="dot"/>
            </w:tabs>
            <w:rPr/>
          </w:pPr>
          <w:hyperlink w:anchor="__RefHeading___Toc6764917_2870459653">
            <w:r>
              <w:rPr>
                <w:webHidden/>
                <w:rStyle w:val="IndexLink"/>
                <w:rtl w:val="true"/>
              </w:rPr>
              <w:t>فهرست مطالب</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41_89147"/>
      <w:bookmarkStart w:id="1" w:name="pg9541_89147"/>
      <w:bookmarkEnd w:id="1"/>
    </w:p>
    <w:p>
      <w:pPr>
        <w:pStyle w:val="Heading2"/>
        <w:numPr>
          <w:ilvl w:val="1"/>
          <w:numId w:val="1"/>
        </w:numPr>
        <w:rPr/>
      </w:pPr>
      <w:bookmarkStart w:id="2" w:name="pg9541_89147"/>
      <w:bookmarkStart w:id="3" w:name="__RefHeading___Toc676480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روحانی ، احمد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نیکبختی در آثار و احکام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روحانی ؛ مترجم ابوالقاسم دانش آشتیانی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 واحد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 ص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سرالسعاده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آشتیانی ، احمد،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928</w:t>
      </w:r>
    </w:p>
    <w:p>
      <w:pPr>
        <w:pStyle w:val="BookText"/>
        <w:rPr/>
      </w:pPr>
      <w:r>
        <w:rPr>
          <w:rFonts w:ascii="IRNazanin" w:hAnsi="IRNazanin" w:eastAsia="IRNazanin"/>
          <w:color w:val="111111"/>
          <w:sz w:val="28"/>
          <w:sz w:val="28"/>
          <w:szCs w:val="28"/>
          <w:rtl w:val="true"/>
          <w:lang w:bidi="fa-IR"/>
        </w:rPr>
        <w:t>آية الله حاج سیّد احمد روحانی</w:t>
      </w:r>
    </w:p>
    <w:p>
      <w:pPr>
        <w:pStyle w:val="BookText"/>
        <w:rPr/>
      </w:pPr>
      <w:r>
        <w:rPr>
          <w:rFonts w:ascii="IRNazanin" w:hAnsi="IRNazanin" w:eastAsia="IRNazanin"/>
          <w:color w:val="111111"/>
          <w:sz w:val="28"/>
          <w:sz w:val="28"/>
          <w:szCs w:val="28"/>
          <w:rtl w:val="true"/>
          <w:lang w:bidi="fa-IR"/>
        </w:rPr>
        <w:t>رمز نیک بختی در آثار و احکام صلوات</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دانش آشتیانی</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نیک بختی در آثار و احکام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سر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سید احمد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السلام و المسلمین آقای ابو القاسم دانش اشتیانی</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کتاب بنیاد بعثت</w:t>
      </w:r>
    </w:p>
    <w:p>
      <w:pPr>
        <w:pStyle w:val="BookText"/>
        <w:rPr/>
      </w:pPr>
      <w:r>
        <w:rPr>
          <w:rFonts w:ascii="IRNazanin" w:hAnsi="IRNazanin" w:eastAsia="IRNazanin"/>
          <w:color w:val="111111"/>
          <w:sz w:val="28"/>
          <w:sz w:val="28"/>
          <w:szCs w:val="28"/>
          <w:rtl w:val="true"/>
          <w:lang w:bidi="fa-IR"/>
        </w:rPr>
        <w:t>تهران، خیابان سمیه، بین شهید مفتح و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821159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قربانی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6480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نیک بختی در آثار و احکام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سر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سید احمد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السلام و المسلمین آقای ابو القاسم دانش اشتیانی</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کتاب بنیاد بعثت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خیابان سمیه، بین شهید مفتح و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821159</w:t>
      </w:r>
      <w:r>
        <w:rPr>
          <w:rFonts w:eastAsia="IRNazanin" w:cs="IRNazanin"/>
          <w:color w:val="111111"/>
          <w:sz w:val="28"/>
          <w:szCs w:val="28"/>
          <w:rtl w:val="true"/>
          <w:lang w:bidi="fa-IR"/>
        </w:rPr>
        <w:t xml:space="preserve"> </w:t>
      </w:r>
      <w:bookmarkStart w:id="7" w:name="pg9541_89149"/>
    </w:p>
    <w:p>
      <w:pPr>
        <w:pStyle w:val="Heading2"/>
        <w:numPr>
          <w:ilvl w:val="1"/>
          <w:numId w:val="1"/>
        </w:numPr>
        <w:rPr/>
      </w:pPr>
      <w:bookmarkStart w:id="8" w:name="__RefHeading___Toc6764805_2870459653"/>
      <w:bookmarkStart w:id="9" w:name="_Toc3"/>
      <w:bookmarkEnd w:id="7"/>
      <w:bookmarkEnd w:id="8"/>
      <w:r>
        <w:rPr>
          <w:rtl w:val="true"/>
        </w:rPr>
        <w:t>کلام 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نیک بختی در آثار و احکام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مرحوم آية الله حاج سید احمد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از بهترین و مفید ترین کتب، در موضوع خویش است، به خامه پرمایه حجة الاسلام و المسلمین آقا میرزا ابو القاسم دانش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افاضل عصر و دانشمندان معاصر، محسوب می گردند، ترجمه شده و از تعلیقات مفیدی بر کتاب، بر خوردار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كه يك بار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ایام حيات مرحوم مؤلف، به چاپ رسیده، اينك، با چاپی نيكو تر و با مقدمۀ دیگری از مترجم محترم به طبع می رسد، تا خوانندگان محترم را مفید افتد؛ و این ذکر پر بار که جامع مفاهیم نبوت و ولایت، و بسیاری از رموز </w:t>
      </w:r>
    </w:p>
    <w:p>
      <w:pPr>
        <w:pStyle w:val="BookText"/>
        <w:rPr/>
      </w:pPr>
      <w:r>
        <w:rPr>
          <w:rFonts w:ascii="IRNazanin" w:hAnsi="IRNazanin" w:eastAsia="IRNazanin"/>
          <w:color w:val="111111"/>
          <w:sz w:val="28"/>
          <w:sz w:val="28"/>
          <w:szCs w:val="28"/>
          <w:rtl w:val="true"/>
          <w:lang w:bidi="fa-IR"/>
        </w:rPr>
        <w:t xml:space="preserve">معارف اسلامی بوده، و از پاداش و تأثیرات فراوان نیز بر خوردار است، در جامعه منتشر شود و خشنودی رسول اکرم و خاندان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چاپ، بر کتاب افزوده گردیده است استخراج مدارك احادیث کتاب و متن عربی احادیث می باشد تا در موارد مورد نیاز، قراء محترم را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احادیث و مدارك آن، در تعلیقات پایان کتاب با شماره مسلسل، و ذکر صفحۀ آن آمده است، بنا بر این ستاره ها مربوط به پاورقی های زیر صفحه و شماره ها مربوط به تعلیقات نهائی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صلى الله على محمد و اهل بيته الطاهرين و لعنة الله على اعدائهم و منکری فضائلهم اجمعين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تحقیقات اسلامی بنیاد بعثت </w:t>
      </w:r>
      <w:bookmarkStart w:id="10" w:name="pg9541_89151"/>
    </w:p>
    <w:p>
      <w:pPr>
        <w:pStyle w:val="Heading2"/>
        <w:numPr>
          <w:ilvl w:val="1"/>
          <w:numId w:val="1"/>
        </w:numPr>
        <w:rPr/>
      </w:pPr>
      <w:bookmarkStart w:id="11" w:name="__RefHeading___Toc6764807_2870459653"/>
      <w:bookmarkStart w:id="12" w:name="_Toc4"/>
      <w:bookmarkEnd w:id="10"/>
      <w:bookmarkEnd w:id="11"/>
      <w:r>
        <w:rPr>
          <w:rtl w:val="true"/>
        </w:rPr>
        <w:t>مقدمه چاپ اول</w:t>
      </w:r>
      <w:bookmarkEnd w:id="12"/>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نظر به این که مؤلف معظم این رساله، </w:t>
      </w:r>
      <w:r>
        <w:rPr>
          <w:rStyle w:val="FootnoteAnchor"/>
          <w:rtl w:val="true"/>
        </w:rPr>
        <w:footnoteReference w:id="2"/>
      </w:r>
      <w:r>
        <w:rPr>
          <w:rFonts w:ascii="IRNazanin" w:hAnsi="IRNazanin" w:eastAsia="IRNazanin"/>
          <w:color w:val="111111"/>
          <w:sz w:val="28"/>
          <w:sz w:val="28"/>
          <w:szCs w:val="28"/>
          <w:rtl w:val="true"/>
          <w:lang w:bidi="fa-IR"/>
        </w:rPr>
        <w:t xml:space="preserve">عم بزرگوارم، طبع این رساله را به عهده این جانب وا گذار فرموده، و ضمناً متمایل بودند که شرح اجمالی زندگانی مرحوم والد ماجد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آن درج شود، جمع آوری آن را نیز به این جانب محول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که بر من لازم الامتثال، و انجام آن از وظائف حتمیه ام به شمار می رفت، مرا بر آن داشت که این مقدمه را در شرح حال جد امجد، که ذیلا مشتمل بر ترجمه مؤلف محترم نیز می باشد تهیه و تقدیم خوانندگان این رساله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اصل رساله به عربی، و استفاده از آن اختصاص به فضلاء و دانشمندان داشت، برای این که فائده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محکم کردن رشته مودت به اهل بیت طهارت و خاندان عصمت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همگانی بوده، و برادران فارسی زبان هم از آن بهره مند شوند، مؤلف محترم، از دانشمند معظم، حضرت مستطاب حجة الاسلام آقای آقا میرز ابو القاسم دانش آشتیانی، که از افاضل و علماء حوزه علمیه قم می باشند، خواسته بودند که آن را به فارسی ترجمه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با قلم ساده و روانی آن را ترجمه نموده، و رموز و اشاراتی را که در اصل رساله به کار رفته توضیح داده، و مطالب مناسبی نیز بر آن افزوده 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نیکبختی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13" w:name="pg9541_89152"/>
    </w:p>
    <w:p>
      <w:pPr>
        <w:pStyle w:val="BookText"/>
        <w:rPr/>
      </w:pPr>
      <w:bookmarkEnd w:id="13"/>
      <w:r>
        <w:rPr>
          <w:rFonts w:ascii="IRNazanin" w:hAnsi="IRNazanin" w:eastAsia="IRNazanin"/>
          <w:color w:val="111111"/>
          <w:sz w:val="28"/>
          <w:sz w:val="28"/>
          <w:szCs w:val="28"/>
          <w:rtl w:val="true"/>
          <w:lang w:bidi="fa-IR"/>
        </w:rPr>
        <w:t>کتاب سودمند و شایان توجهی است که در اختیار علاقه مندان و فارسی زبانان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خدا را شکر گزاریم که توفیق یافته رسالهٔ شريفة سر السعادة به ضمیۀ ترجمۀ آن را به طبع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خدمت مورد قبول اولیاء نعم، نبی اکرم و آل او علیهم السّلام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صلى الله على محمد و آله الطاهرين</w:t>
      </w:r>
    </w:p>
    <w:p>
      <w:pPr>
        <w:pStyle w:val="Heading2"/>
        <w:numPr>
          <w:ilvl w:val="1"/>
          <w:numId w:val="1"/>
        </w:numPr>
        <w:rPr/>
      </w:pPr>
      <w:bookmarkStart w:id="14" w:name="__RefHeading___Toc6764809_2870459653"/>
      <w:bookmarkStart w:id="15" w:name="_Toc5"/>
      <w:bookmarkEnd w:id="14"/>
      <w:r>
        <w:rPr>
          <w:rtl w:val="true"/>
        </w:rPr>
        <w:t>آقای حاج سید صادق قمی</w:t>
      </w:r>
      <w:bookmarkEnd w:id="15"/>
    </w:p>
    <w:p>
      <w:pPr>
        <w:pStyle w:val="BookText"/>
        <w:rPr/>
      </w:pPr>
      <w:r>
        <w:rPr>
          <w:rFonts w:ascii="IRNazanin" w:hAnsi="IRNazanin" w:eastAsia="IRNazanin"/>
          <w:color w:val="111111"/>
          <w:sz w:val="28"/>
          <w:sz w:val="28"/>
          <w:szCs w:val="28"/>
          <w:rtl w:val="true"/>
          <w:lang w:bidi="fa-IR"/>
        </w:rPr>
        <w:t xml:space="preserve">آية الله مرحوم آقای حاج سید صادق روحانی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خاندان های محترم تجارت پیشه،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شوق وافری به کسب علوم و معارف داشته، و والد ماجدش مرحوم حاج میرزا زین العابدین که از اهل علم بوده نیز او را ترغیب کرد، و تا سن هیجده سالگی درقم مشغول به تحصیل مقدمات بوده، و سپس مدت دو سال در اصفهان اقامت کرده، و چندی هم در تهران نزد حکیم معروف مرحوم آقا علی مدرس اشتغال به تحصیل حکمت داشتند</w:t>
      </w:r>
      <w:r>
        <w:rPr>
          <w:rFonts w:eastAsia="IRNazanin" w:cs="IRNazanin"/>
          <w:color w:val="111111"/>
          <w:sz w:val="28"/>
          <w:szCs w:val="28"/>
          <w:rtl w:val="true"/>
          <w:lang w:bidi="fa-IR"/>
        </w:rPr>
        <w:t>.</w:t>
      </w:r>
    </w:p>
    <w:p>
      <w:pPr>
        <w:pStyle w:val="Heading2"/>
        <w:numPr>
          <w:ilvl w:val="1"/>
          <w:numId w:val="1"/>
        </w:numPr>
        <w:rPr/>
      </w:pPr>
      <w:bookmarkStart w:id="16" w:name="__RefHeading___Toc6764811_2870459653"/>
      <w:bookmarkStart w:id="17" w:name="_Toc6"/>
      <w:bookmarkEnd w:id="16"/>
      <w:r>
        <w:rPr>
          <w:rtl w:val="true"/>
        </w:rPr>
        <w:t>هجرت به نجف اشرف</w:t>
      </w:r>
      <w:bookmarkEnd w:id="1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رهسپار شده، و در آن جا از محضر درس شیخ اعظم قدوة المتأخرين شيخ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یا سه سال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شیخ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 مرحوم شیخ الفقهاء و المجتهدين حاج میرزا حبیب الله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شده، و بسیاری از مباحث فقه و اصول را </w:t>
      </w:r>
      <w:bookmarkStart w:id="18" w:name="pg9541_89153"/>
    </w:p>
    <w:p>
      <w:pPr>
        <w:pStyle w:val="BookText"/>
        <w:rPr/>
      </w:pPr>
      <w:bookmarkEnd w:id="18"/>
      <w:r>
        <w:rPr>
          <w:rFonts w:ascii="IRNazanin" w:hAnsi="IRNazanin" w:eastAsia="IRNazanin"/>
          <w:color w:val="111111"/>
          <w:sz w:val="28"/>
          <w:sz w:val="28"/>
          <w:szCs w:val="28"/>
          <w:rtl w:val="true"/>
          <w:lang w:bidi="fa-IR"/>
        </w:rPr>
        <w:t>از ایشان فرا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جزوات فقهی و اصولی که از درس استاد نوشته اند، در دست است، و از آن ها چنین معلوم می شود که خود ایشان در همان وقت صاحب نظر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رویه هفده یا هیجده سال در نجف اشرف به سر برده، تا در حدود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سامرا مهاجرت نموده؛ و دو سال هم از محضر درس آية الله مجدّد مرحوم حاج 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و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مراجعت کردند</w:t>
      </w:r>
      <w:r>
        <w:rPr>
          <w:rFonts w:eastAsia="IRNazanin" w:cs="IRNazanin"/>
          <w:color w:val="111111"/>
          <w:sz w:val="28"/>
          <w:szCs w:val="28"/>
          <w:rtl w:val="true"/>
          <w:lang w:bidi="fa-IR"/>
        </w:rPr>
        <w:t>.</w:t>
      </w:r>
    </w:p>
    <w:p>
      <w:pPr>
        <w:pStyle w:val="Heading2"/>
        <w:numPr>
          <w:ilvl w:val="1"/>
          <w:numId w:val="1"/>
        </w:numPr>
        <w:rPr/>
      </w:pPr>
      <w:bookmarkStart w:id="19" w:name="__RefHeading___Toc6764813_2870459653"/>
      <w:bookmarkStart w:id="20" w:name="_Toc7"/>
      <w:bookmarkEnd w:id="19"/>
      <w:r>
        <w:rPr>
          <w:rtl w:val="true"/>
        </w:rPr>
        <w:t>مرجعیت امور</w:t>
      </w:r>
      <w:r>
        <w:rPr>
          <w:rtl w:val="true"/>
        </w:rPr>
        <w:t>:</w:t>
      </w:r>
      <w:bookmarkEnd w:id="20"/>
    </w:p>
    <w:p>
      <w:pPr>
        <w:pStyle w:val="BookText"/>
        <w:rPr/>
      </w:pPr>
      <w:r>
        <w:rPr>
          <w:rFonts w:ascii="IRNazanin" w:hAnsi="IRNazanin" w:eastAsia="IRNazanin"/>
          <w:color w:val="111111"/>
          <w:sz w:val="28"/>
          <w:sz w:val="28"/>
          <w:szCs w:val="28"/>
          <w:rtl w:val="true"/>
          <w:lang w:bidi="fa-IR"/>
        </w:rPr>
        <w:t xml:space="preserve">از بدو ورود به قم قاطبه اهالی به ایشان متوجه شدند، خصوصاً که چند نفر از مراجع و مجتهدین آن روز قم، مانند مرحوم حاج ملا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آقای حاج سید جواد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نظر علم و فقاهت و تقوی می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گفت پس از وفات مرحوم حاج سید جواد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در قم یگانه مرجع مرافعات و فصل خصومات بودند</w:t>
      </w:r>
      <w:r>
        <w:rPr>
          <w:rFonts w:eastAsia="IRNazanin" w:cs="IRNazanin"/>
          <w:color w:val="111111"/>
          <w:sz w:val="28"/>
          <w:szCs w:val="28"/>
          <w:rtl w:val="true"/>
          <w:lang w:bidi="fa-IR"/>
        </w:rPr>
        <w:t>.</w:t>
      </w:r>
    </w:p>
    <w:p>
      <w:pPr>
        <w:pStyle w:val="Heading2"/>
        <w:numPr>
          <w:ilvl w:val="1"/>
          <w:numId w:val="1"/>
        </w:numPr>
        <w:rPr/>
      </w:pPr>
      <w:bookmarkStart w:id="21" w:name="__RefHeading___Toc6764815_2870459653"/>
      <w:bookmarkStart w:id="22" w:name="_Toc8"/>
      <w:bookmarkEnd w:id="21"/>
      <w:r>
        <w:rPr>
          <w:rtl w:val="true"/>
        </w:rPr>
        <w:t>خصائص آن مرحوم</w:t>
      </w:r>
      <w:r>
        <w:rPr>
          <w:rtl w:val="true"/>
        </w:rPr>
        <w:t>:</w:t>
      </w:r>
      <w:bookmarkEnd w:id="22"/>
    </w:p>
    <w:p>
      <w:pPr>
        <w:pStyle w:val="BookText"/>
        <w:rPr/>
      </w:pPr>
      <w:r>
        <w:rPr>
          <w:rFonts w:ascii="IRNazanin" w:hAnsi="IRNazanin" w:eastAsia="IRNazanin"/>
          <w:color w:val="111111"/>
          <w:sz w:val="28"/>
          <w:sz w:val="28"/>
          <w:szCs w:val="28"/>
          <w:rtl w:val="true"/>
          <w:lang w:bidi="fa-IR"/>
        </w:rPr>
        <w:t>قطع نظر از مراتب علم و تقوی، ذکاوت عجیبی در امر قضاوت و حل و فصل منازعات از ایشان مشاهده می شد؛ تا آن جا که بعضی، آن ها را حمل بر کرامت کرده و حکایاتی در این باب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خصائص دیگر ایشان التزام به ترتیب در کار ها و صرفه جوئی در وقت بود، که با کثرت مراجعات در امور شرعی و عادی، باز تدریس و مطالعات و عبادات و شرکت ایشان در مجالس هر يك به جای خود محفوظ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ایشان از کاری که وظیفۀ او بود هیچ وقت اظهار ملالت </w:t>
      </w:r>
      <w:bookmarkStart w:id="23" w:name="pg9541_89154"/>
    </w:p>
    <w:p>
      <w:pPr>
        <w:pStyle w:val="BookText"/>
        <w:rPr/>
      </w:pPr>
      <w:bookmarkEnd w:id="23"/>
      <w:r>
        <w:rPr>
          <w:rFonts w:ascii="IRNazanin" w:hAnsi="IRNazanin" w:eastAsia="IRNazanin"/>
          <w:color w:val="111111"/>
          <w:sz w:val="28"/>
          <w:sz w:val="28"/>
          <w:szCs w:val="28"/>
          <w:rtl w:val="true"/>
          <w:lang w:bidi="fa-IR"/>
        </w:rPr>
        <w:t>نمی کرده چه بسا نیمه شب در سرما یا گرما برای رفع حوائجی مزاحم او می شدند، متغیر نمی شد</w:t>
      </w:r>
      <w:r>
        <w:rPr>
          <w:rFonts w:eastAsia="IRNazanin" w:cs="IRNazanin"/>
          <w:color w:val="111111"/>
          <w:sz w:val="28"/>
          <w:szCs w:val="28"/>
          <w:rtl w:val="true"/>
          <w:lang w:bidi="fa-IR"/>
        </w:rPr>
        <w:t>.</w:t>
      </w:r>
    </w:p>
    <w:p>
      <w:pPr>
        <w:pStyle w:val="Heading2"/>
        <w:numPr>
          <w:ilvl w:val="1"/>
          <w:numId w:val="1"/>
        </w:numPr>
        <w:rPr/>
      </w:pPr>
      <w:bookmarkStart w:id="24" w:name="__RefHeading___Toc6764817_2870459653"/>
      <w:bookmarkStart w:id="25" w:name="_Toc9"/>
      <w:bookmarkEnd w:id="24"/>
      <w:r>
        <w:rPr>
          <w:rtl w:val="true"/>
        </w:rPr>
        <w:t>بنای مسجد و مدرسه</w:t>
      </w:r>
      <w:r>
        <w:rPr>
          <w:rtl w:val="true"/>
        </w:rPr>
        <w:t>:</w:t>
      </w:r>
      <w:bookmarkEnd w:id="25"/>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شروع به ساختمان مسجد و مدرسه ای نزدیك خانه مسکونی خود کرده و بناء مسجد در عرض دو سال تمام شد، و به تدریج حجرات مدرسه نیز در سال های بعد تکمیل گردید ؛ و اينك مورد استفادۀ جمعی از طلاب علوم دینی می باشد</w:t>
      </w:r>
      <w:r>
        <w:rPr>
          <w:rFonts w:eastAsia="IRNazanin" w:cs="IRNazanin"/>
          <w:color w:val="111111"/>
          <w:sz w:val="28"/>
          <w:szCs w:val="28"/>
          <w:rtl w:val="true"/>
          <w:lang w:bidi="fa-IR"/>
        </w:rPr>
        <w:t>.</w:t>
      </w:r>
    </w:p>
    <w:p>
      <w:pPr>
        <w:pStyle w:val="Heading2"/>
        <w:numPr>
          <w:ilvl w:val="1"/>
          <w:numId w:val="1"/>
        </w:numPr>
        <w:rPr/>
      </w:pPr>
      <w:bookmarkStart w:id="26" w:name="__RefHeading___Toc6764819_2870459653"/>
      <w:bookmarkStart w:id="27" w:name="_Toc10"/>
      <w:bookmarkEnd w:id="26"/>
      <w:r>
        <w:rPr>
          <w:rtl w:val="true"/>
        </w:rPr>
        <w:t>تلامذهٔ ایشان</w:t>
      </w:r>
      <w:r>
        <w:rPr>
          <w:rtl w:val="true"/>
        </w:rPr>
        <w:t>:</w:t>
      </w:r>
      <w:bookmarkEnd w:id="27"/>
    </w:p>
    <w:p>
      <w:pPr>
        <w:pStyle w:val="BookText"/>
        <w:rPr/>
      </w:pPr>
      <w:r>
        <w:rPr>
          <w:rFonts w:ascii="IRNazanin" w:hAnsi="IRNazanin" w:eastAsia="IRNazanin"/>
          <w:color w:val="111111"/>
          <w:sz w:val="28"/>
          <w:sz w:val="28"/>
          <w:szCs w:val="28"/>
          <w:rtl w:val="true"/>
          <w:lang w:bidi="fa-IR"/>
        </w:rPr>
        <w:t>کسانی که از محضر درس مرحوم حاج سید صادق استفاده کرده اند بسیارند، و از معاریف آنان آیات عظام مرحوم آقای حاج شیخ حسن فاضل، مرحوم آقا میرزا فخر الدین سیدی، و مرحوم آقای حاج آقا محمد كبير، و مرحوم حاج سيد ابو القاسم مرتضوى، و مرحوم آقای شیخ ابو القاسم صغير، و مرحوم آخوند ملا علی اکبر می باشند؛ و از میان ایشان مرحوم حاج شیخ حسن فاضل از قم مهاجرت نکرده، و اختصاص به شاگردی آن مرحوم را داشته، به درجات عالیه فقاهت و تقوی نائل شد</w:t>
      </w:r>
      <w:r>
        <w:rPr>
          <w:rFonts w:eastAsia="IRNazanin" w:cs="IRNazanin"/>
          <w:color w:val="111111"/>
          <w:sz w:val="28"/>
          <w:szCs w:val="28"/>
          <w:rtl w:val="true"/>
          <w:lang w:bidi="fa-IR"/>
        </w:rPr>
        <w:t>.</w:t>
      </w:r>
    </w:p>
    <w:p>
      <w:pPr>
        <w:pStyle w:val="Heading2"/>
        <w:numPr>
          <w:ilvl w:val="1"/>
          <w:numId w:val="1"/>
        </w:numPr>
        <w:rPr/>
      </w:pPr>
      <w:bookmarkStart w:id="28" w:name="__RefHeading___Toc6764821_2870459653"/>
      <w:bookmarkStart w:id="29" w:name="_Toc11"/>
      <w:bookmarkEnd w:id="28"/>
      <w:r>
        <w:rPr>
          <w:rtl w:val="true"/>
        </w:rPr>
        <w:t>مولفات</w:t>
      </w:r>
      <w:r>
        <w:rPr>
          <w:rtl w:val="true"/>
        </w:rPr>
        <w:t>:</w:t>
      </w:r>
      <w:bookmarkEnd w:id="29"/>
    </w:p>
    <w:p>
      <w:pPr>
        <w:pStyle w:val="BookText"/>
        <w:rPr/>
      </w:pPr>
      <w:r>
        <w:rPr>
          <w:rFonts w:ascii="IRNazanin" w:hAnsi="IRNazanin" w:eastAsia="IRNazanin"/>
          <w:color w:val="111111"/>
          <w:sz w:val="28"/>
          <w:sz w:val="28"/>
          <w:szCs w:val="28"/>
          <w:rtl w:val="true"/>
          <w:lang w:bidi="fa-IR"/>
        </w:rPr>
        <w:t xml:space="preserve">از تألیفات ایشان قسمتی از زکوة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زکوة تا اصناف مستحقین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که شرح مبسوطی بر این قسمت از شرایع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جلدی از مباحث عقلیه در اصول بوده که متأسفانه در جریان سیل قم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هزار ورق یا بیشتر از مباحث مختلفه در فقه و اصول نیز نوشته اند که متفرق می باشد، و چون اوراق بسیاری از آن ها مفقود شده لذا مرتب ساختن آن ها غیر ممکن است</w:t>
      </w:r>
      <w:r>
        <w:rPr>
          <w:rFonts w:eastAsia="IRNazanin" w:cs="IRNazanin"/>
          <w:color w:val="111111"/>
          <w:sz w:val="28"/>
          <w:szCs w:val="28"/>
          <w:rtl w:val="true"/>
          <w:lang w:bidi="fa-IR"/>
        </w:rPr>
        <w:t>.</w:t>
      </w:r>
    </w:p>
    <w:p>
      <w:pPr>
        <w:pStyle w:val="Heading2"/>
        <w:numPr>
          <w:ilvl w:val="1"/>
          <w:numId w:val="1"/>
        </w:numPr>
        <w:rPr/>
      </w:pPr>
      <w:bookmarkStart w:id="30" w:name="__RefHeading___Toc6764823_2870459653"/>
      <w:bookmarkStart w:id="31" w:name="_Toc12"/>
      <w:bookmarkEnd w:id="30"/>
      <w:r>
        <w:rPr>
          <w:rtl w:val="true"/>
        </w:rPr>
        <w:t>وفات</w:t>
      </w:r>
      <w:r>
        <w:rPr>
          <w:rtl w:val="true"/>
        </w:rPr>
        <w:t>:</w:t>
      </w:r>
      <w:bookmarkEnd w:id="3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سید صادق پس از هشتاد و سه سال زندگی </w:t>
      </w:r>
      <w:bookmarkStart w:id="32" w:name="pg9541_89155"/>
    </w:p>
    <w:p>
      <w:pPr>
        <w:pStyle w:val="BookText"/>
        <w:rPr/>
      </w:pPr>
      <w:bookmarkEnd w:id="32"/>
      <w:r>
        <w:rPr>
          <w:rFonts w:ascii="IRNazanin" w:hAnsi="IRNazanin" w:eastAsia="IRNazanin"/>
          <w:color w:val="111111"/>
          <w:sz w:val="28"/>
          <w:sz w:val="28"/>
          <w:szCs w:val="28"/>
          <w:rtl w:val="true"/>
          <w:lang w:bidi="fa-IR"/>
        </w:rPr>
        <w:t xml:space="preserve">با فضیلت، بعد از ظهر پنجشنبه چهارم ربیع الاول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کرد، و در طرف شمال مقبرۀ مرحوم میزای قمی در شیخان به خاک سپرده شد، در حالی که اثر عمیقی در اهالی قم از معنویت و روحانیت به جای گذاشت</w:t>
      </w:r>
      <w:r>
        <w:rPr>
          <w:rFonts w:eastAsia="IRNazanin" w:cs="IRNazanin"/>
          <w:color w:val="111111"/>
          <w:sz w:val="28"/>
          <w:szCs w:val="28"/>
          <w:rtl w:val="true"/>
          <w:lang w:bidi="fa-IR"/>
        </w:rPr>
        <w:t>.</w:t>
      </w:r>
    </w:p>
    <w:p>
      <w:pPr>
        <w:pStyle w:val="Heading2"/>
        <w:numPr>
          <w:ilvl w:val="1"/>
          <w:numId w:val="1"/>
        </w:numPr>
        <w:rPr/>
      </w:pPr>
      <w:bookmarkStart w:id="33" w:name="__RefHeading___Toc6764825_2870459653"/>
      <w:bookmarkStart w:id="34" w:name="_Toc13"/>
      <w:bookmarkEnd w:id="33"/>
      <w:r>
        <w:rPr>
          <w:rtl w:val="true"/>
        </w:rPr>
        <w:t>فرزندان ایشان و مؤلف رساله</w:t>
      </w:r>
      <w:bookmarkEnd w:id="34"/>
    </w:p>
    <w:p>
      <w:pPr>
        <w:pStyle w:val="BookText"/>
        <w:rPr/>
      </w:pPr>
      <w:r>
        <w:rPr>
          <w:rFonts w:ascii="IRNazanin" w:hAnsi="IRNazanin" w:eastAsia="IRNazanin"/>
          <w:color w:val="111111"/>
          <w:sz w:val="28"/>
          <w:sz w:val="28"/>
          <w:szCs w:val="28"/>
          <w:rtl w:val="true"/>
          <w:lang w:bidi="fa-IR"/>
        </w:rPr>
        <w:t>از آن مرحوم پنج پسر به جای ماند که هر يك به نوبه خود از بزرگان و دانشمندان بوده 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آن ها حضرت مستطاب حجة الاسلام و المسلمین آقای حاج سید احمد آقای روحانی، مؤلف همین رساله ای که در دست است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شده، و تا سن پانزده سالگی در ظل پدر زندگانی داشته است، و از اوائل عمر به تحصیل علوم دینی اشتغال داشته، و در خدمت اساتید بزرگ مانند مرحوم آیة الله آقای حاج سید محمد تقی خوانساری، و آیة الله آقای میرزا سید علی یثربی کاشانی، و مرحوم حاج شیخ حسن فاضل، فقه و اصول را تلمذ نموده، و از محضر استاد بزرگ و مؤسس حوزه علمیه قم مرحوم آیة الله آقای حاج شیخ عبد الكريم حائرى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دوره اصول و مقدارى فقه فرا گرفتند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سال تغییر سلطنت قاجاریه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تکمیل به نجف اشرف رهسپار، و مقداری در آن جا به درس مرحوم آية الله نائینی و محفل مرحوم محقق مشکینی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مراجعت به قم نموده و مجدداً به محضر مرحوم حاج شیخ حاضر شدند، تا آن که حوادث روزگار اوضاع تحصیل حوزه علمیه قم را پریشان نموده، و مرحوم آیة الله حائری به ضعف مزاج مبتلا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این اصول، و جهات دیگر، و احتیاج شدید جامعه به امر تبلیغ مؤلف محترم امر منبر و تبلیغ را انتخاب و به قزوین مسافرت نموده و در آن جا رحل اقامت افکندند، و مدت سه سال و کسری در آن شهرستان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مناسبت پیش آمد رفع حجاب، ترك توطن در ایران را کرده و درست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بود که ازایران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مدت ده سال در کربلا مجاورت داشته، و از درس و بحث مرحوم آیة الله آقای حاج آقا حسین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علمی می نمودند، و در این مدت شش مرتبه به هندوستان برای تبلیغ مسافرت نموده و شهر بمبئی و کلکته و بعضی دیگر از بلاد هند را دیده اند، و در ملازمت آیة الله قمی برای اعاده حجاب زنان مسافرت به ایران و مشهد کردند و چون پس از جنگ دوم جهانی نسبتاً اوضاع دینی ایران بهبودی یافت، مراجعت به ایران نموده و در تهران مقیم شده و به امر امامت و نشر احکام و معارف دینی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ایشان همین رسالة شريفة سر السعادة، و كتاب خاطرات، و کتاب تسلية المريض، و كتاب كفاية النحو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الحسينی الروحانی </w:t>
      </w:r>
      <w:bookmarkStart w:id="35" w:name="pg9541_89157"/>
    </w:p>
    <w:p>
      <w:pPr>
        <w:pStyle w:val="Heading2"/>
        <w:numPr>
          <w:ilvl w:val="1"/>
          <w:numId w:val="1"/>
        </w:numPr>
        <w:rPr/>
      </w:pPr>
      <w:bookmarkStart w:id="36" w:name="__RefHeading___Toc6764827_2870459653"/>
      <w:bookmarkStart w:id="37" w:name="_Toc14"/>
      <w:bookmarkEnd w:id="35"/>
      <w:bookmarkEnd w:id="36"/>
      <w:r>
        <w:rPr>
          <w:rtl w:val="true"/>
        </w:rPr>
        <w:t>گفتار مترجم</w:t>
      </w:r>
      <w:bookmarkEnd w:id="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ستایش برای خداست که همه خوبی ها از او، و برای اوست؛ و سپاس مر او را رواست که نعمت و رحمتش همه را فرا گرفته، چه دشمن و چه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فراوان و رحمت بیکران بر روان پاک بهتر آفریدگان و برتر بر گزیدگان و بنده شایسته خدا، محمد و خاندان ارجمند و جانشینان بر حق او باد تا آن گاه که پایدار است زمین و آسمان و بر قرار است مکین و مكان</w:t>
      </w:r>
      <w:r>
        <w:rPr>
          <w:rFonts w:eastAsia="IRNazanin" w:cs="IRNazanin"/>
          <w:color w:val="111111"/>
          <w:sz w:val="28"/>
          <w:szCs w:val="28"/>
          <w:rtl w:val="true"/>
          <w:lang w:bidi="fa-IR"/>
        </w:rPr>
        <w:t>.</w:t>
      </w:r>
    </w:p>
    <w:p>
      <w:pPr>
        <w:pStyle w:val="Heading2"/>
        <w:numPr>
          <w:ilvl w:val="1"/>
          <w:numId w:val="1"/>
        </w:numPr>
        <w:rPr/>
      </w:pPr>
      <w:bookmarkStart w:id="38" w:name="__RefHeading___Toc6764829_2870459653"/>
      <w:bookmarkStart w:id="39" w:name="_Toc15"/>
      <w:bookmarkEnd w:id="38"/>
      <w:r>
        <w:rPr>
          <w:rtl w:val="true"/>
        </w:rPr>
        <w:t>خاندان فضیلت و جلالت</w:t>
      </w:r>
      <w:bookmarkEnd w:id="39"/>
    </w:p>
    <w:p>
      <w:pPr>
        <w:pStyle w:val="BookText"/>
        <w:rPr/>
      </w:pPr>
      <w:r>
        <w:rPr>
          <w:rFonts w:ascii="IRNazanin" w:hAnsi="IRNazanin" w:eastAsia="IRNazanin"/>
          <w:color w:val="111111"/>
          <w:sz w:val="28"/>
          <w:sz w:val="28"/>
          <w:szCs w:val="28"/>
          <w:rtl w:val="true"/>
          <w:lang w:bidi="fa-IR"/>
        </w:rPr>
        <w:t xml:space="preserve">خاندان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خانواده ها و ارجمند ترین عائله های بشری هستند که همه در های رحمت را به روی جامعه بشر گشوده، و خوان عطای خود را برای آنان گسترده، و همه طبقات را از انواع نعمت ها بر خوردار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پیغمبر اسلام صل الله علیه و اله دانا ترین و مهربان ترین طبیبانی هستند که بیماری های کشنده دل و جان بشر را به خوبی تشخیص داده و مؤثر ترين دارو ها را برای آنان به ارمغان آورده، و بی دریغ در معرض استفاده ایشان قرار داده، و بهترین پرستاری ها را نیز از آنان نموده 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پیغمبر اسلام نیرومند درختی پاک هستند که ریشه آن در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9541_89160"/>
      <w:bookmarkStart w:id="41" w:name="pg9541_89160"/>
      <w:bookmarkEnd w:id="41"/>
    </w:p>
    <w:p>
      <w:pPr>
        <w:pStyle w:val="BookText"/>
        <w:rPr/>
      </w:pPr>
      <w:bookmarkStart w:id="42" w:name="pg9541_89160"/>
      <w:bookmarkEnd w:id="42"/>
      <w:r>
        <w:rPr>
          <w:rFonts w:ascii="IRNazanin" w:hAnsi="IRNazanin" w:eastAsia="IRNazanin"/>
          <w:color w:val="111111"/>
          <w:sz w:val="28"/>
          <w:sz w:val="28"/>
          <w:szCs w:val="28"/>
          <w:rtl w:val="true"/>
          <w:lang w:bidi="fa-IR"/>
        </w:rPr>
        <w:t>عزت و شرف رسيده و نام نيك و زندگی جاوید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چه جمعیت های انبوه فراوانی از طبقات پست و بلند اجتماع که در اثر بریدن رشته پیوند با آن خاندان و کناره گیری از مرام و مسلك ايشان، دچار هلاكت ها و بدبختی های دنیا و آخرت شده، و جز نابودی و ننگ چیزی از خود باقی نگذاشتند</w:t>
      </w:r>
      <w:r>
        <w:rPr>
          <w:rFonts w:eastAsia="IRNazanin" w:cs="IRNazanin"/>
          <w:color w:val="111111"/>
          <w:sz w:val="28"/>
          <w:szCs w:val="28"/>
          <w:rtl w:val="true"/>
          <w:lang w:bidi="fa-IR"/>
        </w:rPr>
        <w:t>.</w:t>
      </w:r>
    </w:p>
    <w:p>
      <w:pPr>
        <w:pStyle w:val="Heading2"/>
        <w:numPr>
          <w:ilvl w:val="1"/>
          <w:numId w:val="1"/>
        </w:numPr>
        <w:rPr/>
      </w:pPr>
      <w:bookmarkStart w:id="43" w:name="__RefHeading___Toc6764831_2870459653"/>
      <w:bookmarkStart w:id="44" w:name="_Toc16"/>
      <w:bookmarkEnd w:id="43"/>
      <w:r>
        <w:rPr>
          <w:rtl w:val="true"/>
        </w:rPr>
        <w:t>رشته ای باریك و هدیه ای نا چیز</w:t>
      </w:r>
      <w:bookmarkEnd w:id="44"/>
    </w:p>
    <w:p>
      <w:pPr>
        <w:pStyle w:val="BookText"/>
        <w:rPr/>
      </w:pPr>
      <w:r>
        <w:rPr>
          <w:rFonts w:ascii="IRNazanin" w:hAnsi="IRNazanin" w:eastAsia="IRNazanin"/>
          <w:color w:val="111111"/>
          <w:sz w:val="28"/>
          <w:sz w:val="28"/>
          <w:szCs w:val="28"/>
          <w:rtl w:val="true"/>
          <w:lang w:bidi="fa-IR"/>
        </w:rPr>
        <w:t>روی این پایه، این نا چیز پیوسته در صدد بودم علاوه بر رشته محبت و ارادت به این خانواده که تار و پود وجود و رگ و ریشه جانم را پر کرده است، در مقام خدمت گزاری و اظهار اخلاص به ایشان نیز به رشته ای هر چند باريك باشد دست آویز شده و هدیه ای ناچیز، گر چه به اندازه ران ملخی باشد، به پیشگاه پاک شان تقدیم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را سپاسگزارم که چندی پیش توفیقم داد و رسالة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شرح حدیث شریف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عترت پیغمبر 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قلم علامه معاصر، آقای شیخ محمد حسین آل مظفر، صادر شده بود، با توضیحات و پاورقی های مختصری ترجمه به فارسی نموده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سرمایه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در اثر آن موفقیت بوده که دیگر بار سعادتی نصیبم گردیده و مورد نظر دانشمند بزرگوار، فرزند ارجمند دو دومان نبوت، شاخه سبز و بارور باغستان ولایت، خدمت گزار صادق مرام اهل بیت عصمت، جناب حجت الاسلام آقای حاج سید احمد روحانی قمی، دامت 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شخصیت خانوادگی و موقعیت علمی ایشان برتر و ارجمند تر از این است که بخواهم در مقام معرفی و مداحی ایشان بر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از این بی بضاعت، </w:t>
      </w:r>
      <w:bookmarkStart w:id="45" w:name="pg9541_89161"/>
    </w:p>
    <w:p>
      <w:pPr>
        <w:pStyle w:val="BookText"/>
        <w:rPr/>
      </w:pPr>
      <w:bookmarkEnd w:id="45"/>
      <w:r>
        <w:rPr>
          <w:rFonts w:ascii="IRNazanin" w:hAnsi="IRNazanin" w:eastAsia="IRNazanin"/>
          <w:color w:val="111111"/>
          <w:sz w:val="28"/>
          <w:sz w:val="28"/>
          <w:szCs w:val="28"/>
          <w:rtl w:val="true"/>
          <w:lang w:bidi="fa-IR"/>
        </w:rPr>
        <w:t xml:space="preserve">ترجمه رسالة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خود شان را خواستار شدند و گوئی دست مرا گرفته و به همان رشتهٔ نا گسستنی که می خواستم رسانده، و امر به پیوند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فرصت را غنیمت شمرده، و در مدت کمتر از يك ماهی که برای آن معین کردند، با مشاغل عادی و جاری که بدان ها اشتغال داشتم رساله نام برده را با توضیحات و اضافات مختصری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دو هلال یا در پائین صفحات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ساده نموده و به نام رمز نیکبختی به برادران فارسی زبان خود تقدیم می دارم</w:t>
      </w:r>
      <w:r>
        <w:rPr>
          <w:rFonts w:eastAsia="IRNazanin" w:cs="IRNazanin"/>
          <w:color w:val="111111"/>
          <w:sz w:val="28"/>
          <w:szCs w:val="28"/>
          <w:rtl w:val="true"/>
          <w:lang w:bidi="fa-IR"/>
        </w:rPr>
        <w:t>:</w:t>
      </w:r>
    </w:p>
    <w:p>
      <w:pPr>
        <w:pStyle w:val="Heading2"/>
        <w:numPr>
          <w:ilvl w:val="1"/>
          <w:numId w:val="1"/>
        </w:numPr>
        <w:rPr/>
      </w:pPr>
      <w:bookmarkStart w:id="46" w:name="__RefHeading___Toc6764833_2870459653"/>
      <w:bookmarkStart w:id="47" w:name="_Toc17"/>
      <w:bookmarkEnd w:id="46"/>
      <w:r>
        <w:rPr>
          <w:rtl w:val="true"/>
        </w:rPr>
        <w:t xml:space="preserve">این همه آوازه ها از شه بود </w:t>
      </w:r>
      <w:r>
        <w:rPr>
          <w:rtl w:val="true"/>
        </w:rPr>
        <w:t>!</w:t>
      </w:r>
      <w:bookmarkEnd w:id="47"/>
    </w:p>
    <w:p>
      <w:pPr>
        <w:pStyle w:val="BookText"/>
        <w:rPr/>
      </w:pPr>
      <w:r>
        <w:rPr>
          <w:rFonts w:ascii="IRNazanin" w:hAnsi="IRNazanin" w:eastAsia="IRNazanin"/>
          <w:color w:val="111111"/>
          <w:sz w:val="28"/>
          <w:sz w:val="28"/>
          <w:szCs w:val="28"/>
          <w:rtl w:val="true"/>
          <w:lang w:bidi="fa-IR"/>
        </w:rPr>
        <w:t xml:space="preserve">این نکته نیز نا گفته نماند که این موفقیت نیز چون توفیق سابق، در حوزه مقدسۀ علمیه قم، که در سایه زعامت و سر پرستی یگانه شخصیت برجسته و پیشوای بزرگ جهان تشیع، و یکتا رهبر عالی قدر، و پشتیبان استوار مرام اهل بيت علیهم السّلام سيدنا الاستاد العلامة، حضرت آیة الله العظمی آقای حاج آقا حسین طباطبائی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الله الاسلام ببقائه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 شود، نصیب این ناچیز گردیده و این هدیه، یکی از کوچک ترین برکات آن وجود مقدس می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پیشگاه عظمت و رحمت پروردگار متعال خواستارم که ایام بركات و فيوضات آن وجود فائض الجود را برای عالم اسلام مستدام بدارد و امیدوارم با همه کم و کاستی و بی ارزشی را که این خدمت دارا است، باز رشته باريك ولی محکمی، به سوی خاندان جلیل و شريف محمد و آل محمد 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هرگاه برادران ایمانی و دوستان این خاندان پاک به آن دست آویز شده و در مقام اظهار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دوستان پاکیزۀ خود محشور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مختصر، گفتار چندی است در بیان معنی صلوات، و آثار و احکام آن، که برای یاد آوری خودم و بینائی دیگران به رشته نگارش در آورده؛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 الله علیه و اله و خاندان پاك او معذرت خواسته و با همۀ نا قابلی و بی ارزشی امید پذیرش آن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ران ملخی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دربار بزرگواری و جلالت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زمان، پیشوای انس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کننده اولیا، زمامدار امور جهانیان، صاحب العصر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على آبائه و جعلني الله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نموده و به نام سر السعاده نامیده و بر سه بخش و خاتمه اش مرتب ساختم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هر گاه 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خوانندگان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لغزش و کم و کاستی در آن بر خورد شوند با دیده بخشش نگریسته و از آن در گذرند</w:t>
      </w:r>
      <w:r>
        <w:rPr>
          <w:rFonts w:eastAsia="IRNazanin" w:cs="IRNazanin"/>
          <w:color w:val="111111"/>
          <w:sz w:val="28"/>
          <w:szCs w:val="28"/>
          <w:rtl w:val="true"/>
          <w:lang w:bidi="fa-IR"/>
        </w:rPr>
        <w:t xml:space="preserve">. </w:t>
      </w:r>
      <w:bookmarkStart w:id="48" w:name="pg9542_8916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6764835_2870459653"/>
      <w:bookmarkStart w:id="50" w:name="_Toc18"/>
      <w:bookmarkEnd w:id="48"/>
      <w:bookmarkEnd w:id="49"/>
      <w:r>
        <w:rPr>
          <w:rtl w:val="true"/>
        </w:rPr>
        <w:t>بخش اول</w:t>
      </w:r>
      <w:r>
        <w:rPr>
          <w:rtl w:val="true"/>
        </w:rPr>
        <w:t xml:space="preserve">: </w:t>
      </w:r>
      <w:r>
        <w:rPr>
          <w:rtl w:val="true"/>
        </w:rPr>
        <w:t>معنی صلوات</w:t>
      </w:r>
      <w:bookmarkEnd w:id="5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9542_89166"/>
      <w:bookmarkStart w:id="52" w:name="pg9542_89166"/>
      <w:bookmarkEnd w:id="52"/>
    </w:p>
    <w:p>
      <w:pPr>
        <w:pStyle w:val="Heading2"/>
        <w:numPr>
          <w:ilvl w:val="1"/>
          <w:numId w:val="1"/>
        </w:numPr>
        <w:rPr/>
      </w:pPr>
      <w:bookmarkStart w:id="53" w:name="pg9542_89166"/>
      <w:bookmarkStart w:id="54" w:name="__RefHeading___Toc6764837_2870459653"/>
      <w:bookmarkStart w:id="55" w:name="_Toc19"/>
      <w:bookmarkEnd w:id="53"/>
      <w:bookmarkEnd w:id="54"/>
      <w:r>
        <w:rPr>
          <w:rtl w:val="true"/>
        </w:rPr>
        <w:t>معنی صلوات در روایات</w:t>
      </w:r>
      <w:bookmarkEnd w:id="55"/>
    </w:p>
    <w:p>
      <w:pPr>
        <w:pStyle w:val="BookText"/>
        <w:rPr/>
      </w:pPr>
      <w:r>
        <w:rPr>
          <w:rFonts w:ascii="IRNazanin" w:hAnsi="IRNazanin" w:eastAsia="IRNazanin"/>
          <w:color w:val="111111"/>
          <w:sz w:val="28"/>
          <w:sz w:val="28"/>
          <w:szCs w:val="28"/>
          <w:rtl w:val="true"/>
          <w:lang w:bidi="fa-IR"/>
        </w:rPr>
        <w:t>این است آن چه از لغت و موارد استعمال صلوات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را در بعضی از روایات و احایث در معنی صلوات فرموده اند، پس از لوازم و حکمت های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کتابی است در مناقب اهل بیت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که از کتب معتبره و اصول معتمدة طايفه امامیه می باشد و تألیف شیخ جليل، ابى القاسم سعد بن عبد الله الاشعرى القمى، متوفی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 که شیخ فاضل، حسن بن سلیمان حلی آن را مختصر و سپس منتخب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کتابی است در ابواب احادیث امامیه،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ایضا، که تأليف محدث جليل، محمد بن الحسن الصفار القمّى متوفی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 باشد که درك خدمت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و از روات و حدیث کنندگان از آن بزرگوار می باشد؛ و محمد بن يحيى و دیگران از او روایت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موسی بن جعفر علیه السّلام روایت کرده که از پدر بزرگوارش نقل نموده که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 پیغمبر صل الله علیه و اله صلوات فرستد، معنایش این است که به درستی که من بر عهد و پیمان خودم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گفتار خداوند </w:t>
      </w:r>
    </w:p>
    <w:p>
      <w:pPr>
        <w:pStyle w:val="BookText"/>
        <w:rPr/>
      </w:pPr>
      <w:r>
        <w:rPr>
          <w:rFonts w:ascii="IRNazanin" w:hAnsi="IRNazanin" w:eastAsia="IRNazanin"/>
          <w:color w:val="111111"/>
          <w:sz w:val="28"/>
          <w:sz w:val="28"/>
          <w:szCs w:val="28"/>
          <w:rtl w:val="true"/>
          <w:lang w:bidi="fa-IR"/>
        </w:rPr>
        <w:t xml:space="preserve">و ثناء نیکو از خداوند متعال بر پیغمبرش می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اصطلاح اهل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بر وزن مصدر نبوده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صلوة، یعنی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خواندنی؛ و صلوات، پرستش گاه های جهودان است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برای این که خداوند نیرومند و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کلمه صلوات، بنا بر مشهور میان مفسرین به معنی کلیسای جهودان است و از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را با ضمّ صاد و لام قرائت نموده و تفسیر به قلعه های محکم اهل مدینه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ریشه عبری آن آن صلوتا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آن چه از قاموس نقل شد در معنی صلوات به حسب لغت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بنا بر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شارع و اهل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 با هيچ يك از الفاظ رحمت و دعا، مرادف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خداوند حکیم در قرآن کریم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عَلَيْهِمْ صَلَواتٌ مِنْ رَبِّهِمْ وَ رَحْمَةٌ</w:t>
      </w:r>
      <w:r>
        <w:rPr>
          <w:rStyle w:val="FootnoteAnchor"/>
          <w:rtl w:val="true"/>
        </w:rPr>
        <w:footnoteReference w:id="5"/>
      </w:r>
      <w:r>
        <w:rPr>
          <w:rFonts w:ascii="IRNazanin" w:hAnsi="IRNazanin" w:eastAsia="IRNazanin"/>
          <w:color w:val="111111"/>
          <w:sz w:val="28"/>
          <w:sz w:val="28"/>
          <w:szCs w:val="28"/>
          <w:rtl w:val="true"/>
          <w:lang w:bidi="fa-IR"/>
        </w:rPr>
        <w:t>و در دعا های رسیده از معصومین علیهم السّلام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اَرْحَمُ وَ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 مواضع رحمت را عطف بر صلوات نموده و پس از آن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گونه استعمال، تعدد و دو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 که دعا، هرگاه متعدی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نفرین را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صلوة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معنی رحمت و طلب رحمت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مترادف و یکسان نیستند ؛ بلکه چنان چه از موارد استعمال صلوات استفاده می شود و در کلام قاموس نیز بدان اشاره شد، می توان گفت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صلوة به معنی نوع خاصی از رحمت است که با بزرگ داشت و </w:t>
      </w:r>
    </w:p>
    <w:p>
      <w:pPr>
        <w:pStyle w:val="BookText"/>
        <w:rPr/>
      </w:pPr>
      <w:r>
        <w:rPr>
          <w:rFonts w:ascii="IRNazanin" w:hAnsi="IRNazanin" w:eastAsia="IRNazanin"/>
          <w:color w:val="111111"/>
          <w:sz w:val="28"/>
          <w:sz w:val="28"/>
          <w:szCs w:val="28"/>
          <w:rtl w:val="true"/>
          <w:lang w:bidi="fa-IR"/>
        </w:rPr>
        <w:t xml:space="preserve">ثنا جوئی ضمیمه باشد؛ و گوئی که میان آن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اهل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 خصوص مطلق است؛ زیرا که رحمت، هم درباره گنه کاران و نا فرمانان به کار می رود، و هم در مورد معصومین و پاکان، ولیکن صلوة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پاکان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استعمال می شود که قصد ثناء و تعظیم شده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که دیده می شود که بعضی از دانشمندان معاصر، هنگام نقل آن چه بر لوح قبر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ائمه بقيع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از این که پس از ذکر نام مقدس، برای آن بزرگواران طلب رحمت شده، بیزاری جسته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شما را برتر از آن می دانم که برای شما طلب رحمت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دعا های رسیده از معصومین علیهم السّلام بسیار یافت می شود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اَرْحَمُ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چنان که بیان کردیم، استعمال رحمت، اختصاص به گنه کاران و نا پاکان ندارد</w:t>
      </w:r>
      <w:r>
        <w:rPr>
          <w:rFonts w:eastAsia="IRNazanin" w:cs="IRNazanin"/>
          <w:color w:val="111111"/>
          <w:sz w:val="28"/>
          <w:szCs w:val="28"/>
          <w:rtl w:val="true"/>
          <w:lang w:bidi="fa-IR"/>
        </w:rPr>
        <w:t xml:space="preserve">. </w:t>
      </w:r>
      <w:bookmarkStart w:id="56" w:name="pg9542_89170"/>
    </w:p>
    <w:p>
      <w:pPr>
        <w:pStyle w:val="Heading2"/>
        <w:numPr>
          <w:ilvl w:val="1"/>
          <w:numId w:val="1"/>
        </w:numPr>
        <w:rPr/>
      </w:pPr>
      <w:bookmarkStart w:id="57" w:name="__RefHeading___Toc6764839_2870459653"/>
      <w:bookmarkStart w:id="58" w:name="_Toc20"/>
      <w:bookmarkEnd w:id="56"/>
      <w:bookmarkEnd w:id="57"/>
      <w:r>
        <w:rPr>
          <w:rtl w:val="true"/>
        </w:rPr>
        <w:t>معنی صلوات در روایات</w:t>
      </w:r>
      <w:bookmarkEnd w:id="58"/>
    </w:p>
    <w:p>
      <w:pPr>
        <w:pStyle w:val="BookText"/>
        <w:rPr/>
      </w:pPr>
      <w:r>
        <w:rPr>
          <w:rFonts w:ascii="IRNazanin" w:hAnsi="IRNazanin" w:eastAsia="IRNazanin"/>
          <w:color w:val="111111"/>
          <w:sz w:val="28"/>
          <w:sz w:val="28"/>
          <w:szCs w:val="28"/>
          <w:rtl w:val="true"/>
          <w:lang w:bidi="fa-IR"/>
        </w:rPr>
        <w:t>این است آن چه از لغت و موارد استعمال صلوات به دست می آید و اما آن چه را در بعضی از روایات و احایث در معنی صلوات فرموده اند، پس از لوازم و حکمت های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کتابی است در مناقب اهل بیت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که از کتب معتبره و اصول معتمدة طايفه امامیه می باشد و تألیف شیخ جلیل، ابی القاسم سعد بن عبد الله الاشعرى القمى متوفى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 که شیخ فاضل، حسن بن سلیمان حلی آن را مختصر و سپس منتخب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کتابی است در ابواب احادیث امامیه،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ایضا، که تأليف محدث جلیل، محمد بن الحسن الصفّار القمى متوفی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 باشد که درک خدمت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و از روات و حدیث کنندگان از آن بزرگوار می باشد؛ و محمد بن يحيى عطار و دیگران از او روایت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موسی بن جعفر علیه السّلام روایت کرده که از پدر بزرگوارش نقل نموده که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 پیغمبر صل الله علیه و اله صلوات فرستد، معنایش این است که به درستی که من بر عهد و پیمان خودم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گفتار خداوند </w:t>
      </w:r>
    </w:p>
    <w:p>
      <w:pPr>
        <w:pStyle w:val="BookText"/>
        <w:rPr/>
      </w:pPr>
      <w:r>
        <w:rPr>
          <w:rFonts w:ascii="Amiri" w:hAnsi="Amiri" w:eastAsia="Amiri" w:cs="Amiri"/>
          <w:color w:val="111111"/>
          <w:sz w:val="28"/>
          <w:sz w:val="28"/>
          <w:szCs w:val="28"/>
          <w:rtl w:val="true"/>
          <w:lang w:bidi="ar-SA"/>
        </w:rPr>
        <w:t xml:space="preserve">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چنان که در قرآن کریم که کتاب دعوت و بر طبق فطرت می باشد، در آیات بسیاری این اصل را تذکر داده است که هر گاه از این مردم بپرسی که کیست آن که آسمان ها و زمین را آفریده است با لفطره و به ناچار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ascii="Amiri" w:hAnsi="Amiri" w:eastAsia="Amiri" w:cs="Amiri"/>
          <w:color w:val="111111"/>
          <w:sz w:val="28"/>
          <w:sz w:val="28"/>
          <w:szCs w:val="28"/>
          <w:rtl w:val="true"/>
          <w:lang w:bidi="ar-SA"/>
        </w:rPr>
        <w:t>وَلَئِنَ سَأَلْتَهُمْ مَنْ خَلَقَ السَّماوَاتِ و الأرض لَيَقُولُنَّ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انحرافات و آلودگی ها و دست های نا پاکی که در زمان های بعد، در این جهان طبیعت، در مقدمات پیدایش بسیاری از افراد بشر به کار رفته، و شركت ها و دستبرد هایی که شیطان در اسباب وجود و پرورش آن ها نموده است، در همه اعصار، به خصوص در عصر حاضر، می بینیم جمعیت های انبوهی از بشر را که بر خلاف فطرت اولیه خود از بندگی خداوند سر پیچیده و از فرمان برداری او بیرون رفته و راه کج و باطل و بد بختی را می 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ام، وفادارم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صَلَّی عَلَی اَلنَّبِیِّ وَ آلِهِ فَمَعْنَاهُ أَنِّی أَنَا عَلَی اَلْمِیثَاقِ وَ اَلْوَفَاءِ اَلَّذِی قَبِلْتُ حِینَ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بِرَبِّکُمْ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نزديك به این حدیث است در معنی صلوات، آن چه در کتاب </w:t>
      </w:r>
    </w:p>
    <w:p>
      <w:pPr>
        <w:pStyle w:val="BookText"/>
        <w:rPr/>
      </w:pPr>
      <w:r>
        <w:rPr>
          <w:rFonts w:ascii="IRNazanin" w:hAnsi="IRNazanin" w:eastAsia="IRNazanin"/>
          <w:color w:val="111111"/>
          <w:sz w:val="28"/>
          <w:sz w:val="28"/>
          <w:szCs w:val="28"/>
          <w:rtl w:val="true"/>
          <w:lang w:bidi="fa-IR"/>
        </w:rPr>
        <w:t xml:space="preserve">شریف کافی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مؤلف بزرگوار آن، محدث جلیل، عالم بی بدیل، ثقة الاسلام ابو جعفر محمد بن یعقوب کلینی رازی از علمای قرن سوم هجری می باشد که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معروف به سال تناثر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فرو ریختن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اول غیبت کبرای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یکی از چهار کتابی است که در طول این چندین قرن مرجع و مستند و مورد اعتماد علمای شیعه بوده 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سلام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مولد نبی صل الله عیه و اله از جزء اول آن کتاب به سند مرفوع از محمد بن سنان، و او از داود بن کثیر رقی نقل نموده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حضرت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سلام بر پیغمبر خدا صل الله علیه و اله چیست؟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متعال، پیغمبرش و وصی و دختر و دو فرزند پیغمبرش و جمیع پیشوایان حق را آفرید، و شیعیان ایشان را هم خلق نمود، از آنان پیمان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شناسی و حق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پیروی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نموده و یک دیگر را وادار به صبر کنند، و روابط خود را بر قرار داشته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فرمانی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بپرهیزند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وعده داد ایشان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وفا داری به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با برکت و حرم امن الهی را به آنان تسلیم نموده، و برای آنان بیت معمور را فرود آورده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ولی ممکن است همۀ این عبارات، اشارات و کنایاتی از همان دولت حقة الهيه و مدينة فاضله ایمانیه ای باشد که خداوند آن را برای بندگان مؤمن و ثابت قدم خود مقدر فرموده و به آنان وعده داده است که هر گاه شرائط و مقتضیات آن را فراهم آورده و لیاقت و شایستگی آن را پیدا کنند، بر آنان منت گذاشته و آن روز موعود را نصیب ایشان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سایه آن دولت است که زمین برکات خود را ظاهر نموده، و امنیت عامۀ مطلقه فراهم آمده و خانه دنیا و آخرت همگان آباد گردیده، و سقف بنيان عزت و شرف، و کاخ رفعت و مجد آنان سر به آسمان کشیده و مورد غبطه و حیرت و شگفت فرشتگان واقع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چه زود تر آن روز فیروز و آن دولت عادله حقه را برساند، آمين؛ اللهم آمين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سقف مرفوع را آشکار سازد و ایشان را از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بخشد و آن زمینی که خداوند در برابر این سلام برای آنان مقرر داشته و آن چه در آن است، به ایشان تسلیم می کند، خلافی در آن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را در تفسیر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مجال 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برای دشمن ایشان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وعده داد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بوده باشد برای ایشان در آن سرزمین، آن چه که دوست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پیغمبر اکرم صل الله علیه و اله برای هر يك از پیشوایان حق و پیروان ایشان، چنین پیمانی گرفته است، و این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پیغمبر صل الله علیه و اله یا یکی از آن بزرگواران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آوری و تازه کردن آن پیمان است بر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تعجیل در آن پیروزی و آثار سلام فرماید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اَلسَّلاَمِ عَلَی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لَمَّا خَلَقَ نَبِیَّهُ وَ وَصِیَّهُ وَ اِبْنَتَهُ وَ اِبْنَیْهِ وَ جَمِیعَ اَلْأَئِمَّهِ وَ خَلَقَ شِیعَتَهُمْ أَخَذَ عَلَیْهِمُ اَلْمِیثَاقَ، وَ أَنْ یَصْبِرُوا وَ یُصَابِرُوا وَ یُرَابِطُوا وَ أَنْ یَتَّقُوا اَللَّهَ وَ وَعَدَهُمْ أَنْ یُسَلِّمَ لَهُمُ اَلْأَرْضَ اَلْمُبَارَکَهَ وَ اَلْحَرَمَ اَلْأَمْنَ، وَ أَنْ یُنَزِّلَ لَهُمُ اَلْبَیْتَ اَلْمَعْمُورَ وَ یُظْهِرَ لَهُمُ اَلسَّقْفَ اَلْمَرْفُوعَ وَ یُرِیحَهُمْ مِنْ عَدُوِّهِمْ، وَ اَلْأَرْضَ اَلَّتِی یُبَدِّلُهَا اَللَّهُ مِنَ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یُسَلِّمُ مَا فِیهَا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شِیَهَ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خُصُومَهَ فِیهَا لِعَدُوِّهِمْ، وَ أَنْ یَکُونَ لَهُمْ فِیهَا مَا یُحِبُّونَ وَ أَخَذَ رَسُولُ اَللَّهِ صَلَّی اَللَّهُ عَلَیْهِ وَ آلِهِ عَلَی جَمِیعِ اَلْأَئِمَّهِ وَ شِیعَتِهِمُ اَلْمِیثَاقَ بِذَلِکَ، وَ إِنَّمَاعلیه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تَذْکِرَهُ نَفْسِ اَلْمِیثَاقِ، وَ تَجْدِیدٌ لَهُ عَلَی اَللَّهِ لَعَلَّهُ أَنْ یَجْعَلَهُ جَلَّ وَ عَزَّ وَ یُعَجِّلَ اَلسَّلاَمَ لَکُمْ بِجَمِیعِ مَا فِیهِ</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دو حدیث شریف به دست می آید که صلوات و سلام بر محمد صل الله علیه و اله و خاندان او، یاد آوری و اعتراف به وفا داری نسبت به آن پیمانی است که در روز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زبان روایات از آن تعبیر به عالم ذر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خداوند متعال درباره توحید و نبوت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شناسی و پیغمبر شناسی و امام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است</w:t>
      </w:r>
      <w:r>
        <w:rPr>
          <w:rFonts w:eastAsia="IRNazanin" w:cs="IRNazanin"/>
          <w:color w:val="111111"/>
          <w:sz w:val="28"/>
          <w:szCs w:val="28"/>
          <w:rtl w:val="true"/>
          <w:lang w:bidi="fa-IR"/>
        </w:rPr>
        <w:t>.</w:t>
      </w:r>
      <w:bookmarkStart w:id="59" w:name="pg9542_89175"/>
    </w:p>
    <w:p>
      <w:pPr>
        <w:pStyle w:val="Heading2"/>
        <w:numPr>
          <w:ilvl w:val="1"/>
          <w:numId w:val="1"/>
        </w:numPr>
        <w:rPr/>
      </w:pPr>
      <w:bookmarkStart w:id="60" w:name="__RefHeading___Toc6764841_2870459653"/>
      <w:bookmarkStart w:id="61" w:name="_Toc21"/>
      <w:bookmarkEnd w:id="59"/>
      <w:bookmarkEnd w:id="60"/>
      <w:r>
        <w:rPr>
          <w:rtl w:val="true"/>
        </w:rPr>
        <w:t>ده معنی برای صلوات</w:t>
      </w:r>
      <w:bookmarkEnd w:id="61"/>
    </w:p>
    <w:p>
      <w:pPr>
        <w:pStyle w:val="BookText"/>
        <w:rPr/>
      </w:pPr>
      <w:r>
        <w:rPr>
          <w:rFonts w:ascii="IRNazanin" w:hAnsi="IRNazanin" w:eastAsia="IRNazanin"/>
          <w:color w:val="111111"/>
          <w:sz w:val="28"/>
          <w:sz w:val="28"/>
          <w:szCs w:val="28"/>
          <w:rtl w:val="true"/>
          <w:lang w:bidi="fa-IR"/>
        </w:rPr>
        <w:t>در بعضی از روایات معتبره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صلوات بر محمّد و آل محمد صل الله علیه و اله بر ده معنی دلالت نموده و ده فائده از آن به دست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کتاب وسائل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مؤلف آن، محدث جلیل، مرحوم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بزرگ و محدثین عالی مقام قرن یازدهم هجری می باشد که در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مشهد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نموده؛ و قبرش در صحن مطهر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مدرسه میرزا جعفر، معروف و مزار دانشمندان و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شریف نظر به جامعیتی که دارد، مورد نظر كيميا اثر حضرت آية الله العظمى سيدنا الاستاد العلامة آقای حاج آقا حسین طباطبائی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 الله العلم والدين و المسلمين بطول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چند سالی است که جمعی از فضلا و دانشمندان حوزة مقدسة علمية قم را مأموریت داده اند تا با دستور و تحت نظر خود شان، خصوصیات و مزایائی را که در مقام جمع آوری و تبويب و تنظیم احادیث شریفه، از نظر مؤلف معظم محو شده و سبب کمی استفاده، یا به اشتباه افتادن مراجعه کنندگان به آن کتاب گردیده است، بر آن افزوده؛ و مکررات و اضافاتی را که نیز موجب اخلال به مقصود و یا مانع از رسیدن به مطلوب می شود از آن بردارند تا این کتاب شریف از هر جهت نواقص آن تکمیل، و راه استفاده از آن آسان تر و نفع آن 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اثر زحمات و کوشش های چندین ساله آقایان فضلا، جامع کامل مهذب و نافعی فراهم گردیده و آماده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با توجهات خاصه حضرت آية الله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 تر به چاپ رسیده و مورد استفاده علما و فضلا واقع شده و این اثر بزرگ برای اسلام و علم باقی بماند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سنان روایت نموده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جعفر صادق علیه السّلام را از این که شخصی در حال نماز، در هیئت رکوع یا سجود است که یاد از پیغمبر صل الله علیه و اله می کند، آیا در آن حالت بر او صلوات بفرستد ؟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زیرا صلوات بر پیغمبر خدا، به مانند تکبیر و تهلیل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ذکر خداوند است که به نماز ضرری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همه جا و همه حال، نيكو و مطلوب می باشد و آن ده حسنه است که هیجده فرشته آن را استقبال می نمایند تا هر کدام آن ها را دریابند آن ها را فرا گیرند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عن عبدا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یُذْکَرُ النَّبِیُّ صل الله علیه و اله وَ هُوَ فِی الصَّلَاةِ الْمَکْتُوبَةِ إِمَّا رَاکِعاً وَ إِمَّا سَاجِداً فَیُصَلِّی عَلَیْهِ وَ هُوَ عَلَی تِلْکَ الْحَالِ فَقَالَ نَعَمْ إِنَّ الصَّلَاةَ عَلَی نَبِیِّ اللَّهِ صل الله علیه و اله کَهَیْئَةِ التَّکْبِیرِ وَ التَّسْبِیحِ وَ هِیَ عَشْرُ حَسَنَاتٍ یَبْتَدِرُهَا ثَمَانِیَةَ عَشَرَ مَلَکاً أَیُّهُمْ یُبَلِّغُهَا إِیَّاهُ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در کافی نیز با اندک تفاوتی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ده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صلوات نصیب آدمی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به خاطر می رسد،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به خداوند متعال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به پیغمبر صل الله علیه و اله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به پیشوایان حق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 به روز 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جهان 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خداوند که مغز عبادت است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مؤید این بیان بلکه پایه و مایه آن می تواند بود، آیه آخر از سوره مبارکه فرقان که پس از ذکر اوصاف و اخلاق عباد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خداوند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یَعْبَؤُ بِکُمْ رَبِّی لَوْلا دُعآؤُکُمْ</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 و وزنی دهد شما را پروردگار من ؟ 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وزنی نمی دهد شما را پروردگار من؛ اگر نباشد دعای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 او را از راه بندگی و از روی اخلاصمندی در همه احوال و برای همۀ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این آیه نظر به این نکته باشد که آن بندگان شایسته و آراسته خداوند که در آیات جلو تر توصیف شده اند نیز باید بدانند و آگاه باشند که آن چه از فضائل و کمالات برای آنان ذکر شده همه اش در اثر فضل و عنایت خداوند می باشد که در نتیجه بندگی و پناهندگی به او نصیب آنان گردیده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گزاری از نعمت پیغمبر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گواهی و اعتراف درود فرستنده است به بندگی و احتیاج پیغمبر و خاندان او صل الله علیه و اله نسبت به خداوند متعال و آفریدگار ذو الجلال، نه آن گونه که ترسایان درباره مسیح علیه السّلام پنداشته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خدا يا شريك یا فرزند خداوند قرار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کمکی است از صلوات فرستنده به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 بالا رفتن درجات و مقامات ایشان، چنان که در بعضی اخبار هم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خوشحال کردن پیغمبر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خاتمه کتاب نیز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رحمت و آمرزش برای شخص صلوات فرستنده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ها، ده فائده است برای صلوات که پاره ای از آن ها را از </w:t>
      </w:r>
    </w:p>
    <w:p>
      <w:pPr>
        <w:pStyle w:val="BookText"/>
        <w:rPr/>
      </w:pPr>
      <w:r>
        <w:rPr>
          <w:rFonts w:ascii="IRNazanin" w:hAnsi="IRNazanin" w:eastAsia="IRNazanin"/>
          <w:color w:val="111111"/>
          <w:sz w:val="28"/>
          <w:sz w:val="28"/>
          <w:szCs w:val="28"/>
          <w:rtl w:val="true"/>
          <w:lang w:bidi="fa-IR"/>
        </w:rPr>
        <w:t xml:space="preserve">گفته های صاحب وافی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جهت فقه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حکم شرعی صلوات است در نماز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 تا در بخش احكام متعرّض شويم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نتیجۀ سخن این که آن چه در این سه حدیث شریف بیان شده، از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است و از معنی مطابقی آن خارج است ؛ بلکه معنی مطابقی آن، چنان که بیان کردیم، همان طلب رحمت با نوعی از احترام و بزرگ داشت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معنی است که در فارسی از آن تعبیر به درود فرستادن می شود</w:t>
      </w:r>
      <w:r>
        <w:rPr>
          <w:rFonts w:eastAsia="IRNazanin" w:cs="IRNazanin"/>
          <w:color w:val="111111"/>
          <w:sz w:val="28"/>
          <w:szCs w:val="28"/>
          <w:rtl w:val="true"/>
          <w:lang w:bidi="fa-IR"/>
        </w:rPr>
        <w:t xml:space="preserve">). </w:t>
      </w:r>
      <w:bookmarkStart w:id="62" w:name="pg9542_89179"/>
    </w:p>
    <w:p>
      <w:pPr>
        <w:pStyle w:val="Heading2"/>
        <w:numPr>
          <w:ilvl w:val="1"/>
          <w:numId w:val="1"/>
        </w:numPr>
        <w:rPr/>
      </w:pPr>
      <w:bookmarkStart w:id="63" w:name="__RefHeading___Toc6764843_2870459653"/>
      <w:bookmarkStart w:id="64" w:name="_Toc22"/>
      <w:bookmarkEnd w:id="62"/>
      <w:bookmarkEnd w:id="63"/>
      <w:r>
        <w:rPr>
          <w:rtl w:val="true"/>
        </w:rPr>
        <w:t>مقصود از آل در صلوات</w:t>
      </w:r>
      <w:bookmarkEnd w:id="64"/>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اهل، بلکه گفته اند خود آن است که هاء آن برای تخفیف، بدل به همزه شده، و همزه را نیز به جهت فتحه پیش از آن بدل به الف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لفظ آل شامل تمام نسل و فرزندان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روی همین است که قطعاً وجود مبارك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آل است و احتیاج به هیچ گونه تأویل ندارد و اگر نبود قرائن قطعی و امارات یقینی که در دست است، زوجات نبی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داخل آل و اهل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همان دلیلی که غیر حضرات على و زهراء و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خویشاوندان آن عصر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در صلوات بیرون رفته اند؛ زوجات آن حضرت نیز خارج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فرقی میان آل و اهل است که آل را فقط در اشراف به کار می برند، ولی اهل عمومیت به همه طبقات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نزدیکان شخص بار بر یا پینه دوز را آل او نخوانند ولی اهلش بگویند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ولیکن کلام در این است که مقصود</w:t>
      </w:r>
    </w:p>
    <w:p>
      <w:pPr>
        <w:pStyle w:val="BookText"/>
        <w:rPr/>
      </w:pPr>
      <w:r>
        <w:rPr>
          <w:rFonts w:ascii="IRNazanin" w:hAnsi="IRNazanin" w:eastAsia="IRNazanin"/>
          <w:color w:val="111111"/>
          <w:sz w:val="28"/>
          <w:sz w:val="28"/>
          <w:szCs w:val="28"/>
          <w:rtl w:val="true"/>
          <w:lang w:bidi="fa-IR"/>
        </w:rPr>
        <w:t>از آل که جزء صلوات واجب در تشهد نماز و غیر آن شده، چه کسانند؟ آیا به همان معنی اصلی، باقی و شامل تمام ذرّیه می باشد، یا این که اختصاص به معصومین و پاکان ایشان دارد که خداوند دوستی آنان را واجب کرده و اطاعت شان را فرض شمرده است؟</w:t>
      </w:r>
    </w:p>
    <w:p>
      <w:pPr>
        <w:pStyle w:val="BookText"/>
        <w:rPr/>
      </w:pPr>
      <w:r>
        <w:rPr>
          <w:rFonts w:ascii="IRNazanin" w:hAnsi="IRNazanin" w:eastAsia="IRNazanin"/>
          <w:color w:val="111111"/>
          <w:sz w:val="28"/>
          <w:sz w:val="28"/>
          <w:szCs w:val="28"/>
          <w:rtl w:val="true"/>
          <w:lang w:bidi="fa-IR"/>
        </w:rPr>
        <w:t xml:space="preserve">محقق ثانی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دارای تألیفاتی گران بها است و کتاب جامع المقاصد او که در شرح قواعد علامه نوشته شده، از کتب نفیسه در فقه است که صاحب جواهر الکلام فقيه متبحر مرحوم شیخ محمد حسن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بارۀ آن فرموده هر کس که جامع المقاصد و وسائل و جواهر در نزدش حاضر باشد؛ در مقام فحص از مبانی و ادله فقهیه، محتاج به کتاب دیگری نخواهد بود که به اعتراف ایشان با بودن جواهر باز جامع المقاصد را لازم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نا گفته نماند که این عالم بزرگ را محقق ثانی گویند نسبت به محقق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اجل، نجم الدین جعفر بن حسن بن يحيى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شرايع و نافع و معتبر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جلالت قدر معروف و به عظمت مقام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حله و قبرش مزار عمومی می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جامع المقاصد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آل، همان</w:t>
      </w:r>
    </w:p>
    <w:p>
      <w:pPr>
        <w:pStyle w:val="BookText"/>
        <w:rPr/>
      </w:pPr>
      <w:r>
        <w:rPr>
          <w:rFonts w:ascii="IRNazanin" w:hAnsi="IRNazanin" w:eastAsia="IRNazanin"/>
          <w:color w:val="111111"/>
          <w:sz w:val="28"/>
          <w:sz w:val="28"/>
          <w:szCs w:val="28"/>
          <w:rtl w:val="true"/>
          <w:lang w:bidi="fa-IR"/>
        </w:rPr>
        <w:t xml:space="preserve">ائمه معصومین علیهم السّلام می باشند و شهید ثانی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این بزرگوار را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اهل سنت و جماعت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شهیدش کردند و او را شهید ثانی گویند نسبت به شهید اول، که ترجمه ایشان پس از این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لمعه نیز همین طور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بزرگان عصر حاضر، مقصود از آل در صلوات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همان معنی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ذریه دانسته اند، و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احتیاط را پیموده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چاره ای نیست جز احتیاط به این که در صلوات بر آل، هر کس که خداوند اراده نموده است، در نیت گرفته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اقوال علما در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 در مطلب، همان گفتار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فرموده مراد از آل همان معصومین علیهم السّلام می باشند، برای این که در بیشتر صلوات هائی که از ائمه معصومین علیهم السّلام وارد شده، آل را به او صافی توصیف کرده اند که شامل غیر ایشان نمی شود مانند صلوات وارده در ماه شعبان </w:t>
      </w:r>
      <w:r>
        <w:rPr>
          <w:rStyle w:val="FootnoteAnchor"/>
          <w:rtl w:val="true"/>
        </w:rPr>
        <w:footnoteReference w:id="18"/>
      </w:r>
      <w:r>
        <w:rPr>
          <w:rFonts w:ascii="IRNazanin" w:hAnsi="IRNazanin" w:eastAsia="IRNazanin"/>
          <w:color w:val="111111"/>
          <w:sz w:val="28"/>
          <w:sz w:val="28"/>
          <w:szCs w:val="28"/>
          <w:rtl w:val="true"/>
          <w:lang w:bidi="fa-IR"/>
        </w:rPr>
        <w:t xml:space="preserve">و در روزهای جمعه </w:t>
      </w:r>
      <w:r>
        <w:rPr>
          <w:rStyle w:val="FootnoteAnchor"/>
          <w:rtl w:val="true"/>
        </w:rPr>
        <w:footnoteReference w:id="19"/>
      </w:r>
      <w:r>
        <w:rPr>
          <w:rFonts w:ascii="IRNazanin" w:hAnsi="IRNazanin" w:eastAsia="IRNazanin"/>
          <w:color w:val="111111"/>
          <w:sz w:val="28"/>
          <w:sz w:val="28"/>
          <w:szCs w:val="28"/>
          <w:rtl w:val="true"/>
          <w:lang w:bidi="fa-IR"/>
        </w:rPr>
        <w:t xml:space="preserve">پس اگر مقصود </w:t>
      </w:r>
    </w:p>
    <w:p>
      <w:pPr>
        <w:pStyle w:val="BookText"/>
        <w:rPr/>
      </w:pPr>
      <w:r>
        <w:rPr>
          <w:rFonts w:ascii="IRNazanin" w:hAnsi="IRNazanin" w:eastAsia="IRNazanin"/>
          <w:color w:val="111111"/>
          <w:sz w:val="28"/>
          <w:sz w:val="28"/>
          <w:szCs w:val="28"/>
          <w:rtl w:val="true"/>
          <w:lang w:bidi="fa-IR"/>
        </w:rPr>
        <w:t xml:space="preserve">از آل همۀ ذریه باشند، می بایست این گونه صلوات ها ناقص و دنباله بریده باشند که جز دوری از رحمت خداوند بهره نداشته باشد؛ زیرا صلوات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آل به معنی صحیح آن ضمیمه 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خداوند متعال نبوده و از آن نهی شده است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برای این که مدعی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به قرینه این گونه اوصاف که ذکر شده، آل تخصیص یافته و تطبیق بر آن بزرگواران می شود؛ و این هم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فرموده که صلوات أبتر و دنباله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آل در آن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نفرستید؛ مقصودش این بوده که چنین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سلب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نامی از آل آن بزرگوار برده نشود و هيچ يك از ایشان ضمیمه در صلوات نگردند؛ و رفع این محذور به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ایجاب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افراد آل ضمیمه شوند، خصوصاً اگر آن افراد از بزرگان و کامل های ایشان باشند پس می شود که گاهی آل به طور كلى و عمومی ضمیمه شود و 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اوصاف و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کامله آن ضمیمه شوند، تا صلوات بر آن بزرگوار ناقص و ابتر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عمده مطلب در اثبات این که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افراد معلوم معصوم را شامل نمی شود، این است که اشکال از ریشه قطع و دفع شود؛ و آن بدین گونه است که ما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و ریشه، لفظ آل، شامل همه نسل و ذریه و کسان شخص نمی شود، بلکه اختصاص به خواص و اشراف از منسوبین و وابستگان هر کس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گواهی بر این امر دهد آیه شریفه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آل عمران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ascii="IRNazanin" w:hAnsi="IRNazanin" w:eastAsia="IRNazanin"/>
          <w:color w:val="111111"/>
          <w:sz w:val="28"/>
          <w:sz w:val="28"/>
          <w:szCs w:val="28"/>
          <w:rtl w:val="true"/>
          <w:lang w:bidi="fa-IR"/>
        </w:rPr>
        <w:t xml:space="preserve"> زيرا بديهي است که پیغمبر ارجمندی مانند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هر فرزند و ذریه او آل گفته نمی شود؛ بلکه مراد، اشراف و پاکانی هستند که با او تناسب و نزدیکی داشته و قابل اصطفا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که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لغت و استعمال، اختصاص به آن اشراف و خواصی از کسان و خاندان او دارد که در عصمت و طهارت با او نسبت و بستگی داشته اند، و ایشان منحصر در همان افراد معین و مشخص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نسل و ذرّيه نبوده، و فقط معصومین ایشان می باشند</w:t>
      </w:r>
      <w:r>
        <w:rPr>
          <w:rFonts w:eastAsia="IRNazanin" w:cs="IRNazanin"/>
          <w:color w:val="111111"/>
          <w:sz w:val="28"/>
          <w:szCs w:val="28"/>
          <w:rtl w:val="true"/>
          <w:lang w:bidi="fa-IR"/>
        </w:rPr>
        <w:t xml:space="preserve">. </w:t>
      </w:r>
      <w:bookmarkStart w:id="65" w:name="pg9542_89184"/>
    </w:p>
    <w:p>
      <w:pPr>
        <w:pStyle w:val="Heading2"/>
        <w:numPr>
          <w:ilvl w:val="1"/>
          <w:numId w:val="1"/>
        </w:numPr>
        <w:rPr/>
      </w:pPr>
      <w:bookmarkStart w:id="66" w:name="__RefHeading___Toc6764845_2870459653"/>
      <w:bookmarkStart w:id="67" w:name="_Toc23"/>
      <w:bookmarkEnd w:id="65"/>
      <w:bookmarkEnd w:id="66"/>
      <w:r>
        <w:rPr>
          <w:rtl w:val="true"/>
        </w:rPr>
        <w:t>معنی لطیفی برای آل</w:t>
      </w:r>
      <w:bookmarkEnd w:id="67"/>
    </w:p>
    <w:p>
      <w:pPr>
        <w:pStyle w:val="BookText"/>
        <w:rPr/>
      </w:pPr>
      <w:r>
        <w:rPr>
          <w:rFonts w:ascii="IRNazanin" w:hAnsi="IRNazanin" w:eastAsia="IRNazanin"/>
          <w:color w:val="111111"/>
          <w:sz w:val="28"/>
          <w:sz w:val="28"/>
          <w:szCs w:val="28"/>
          <w:rtl w:val="true"/>
          <w:lang w:bidi="fa-IR"/>
        </w:rPr>
        <w:t xml:space="preserve">از بعضی اخبار فهمیده می شود که آل پیغمبر صل الله علیه و اله آن چنان کسانی هستند که بازگشت روحی و معنوی آنان به آن بزرگوار بوده، و رابطه نورانی و روحانی با او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رابطه جسمانی بر قرار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وسائل از کتاب ثواب الاعمال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مؤلف، از بزرگان محدثین و علمای شیعه امامیه بوده که به دعای وجود مقدس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و برکات زیادی از مؤلفات و علوم او نصیب جامعه شیعه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نموده و قبرش در شهر ری در جوار مقبرة حضرت عبد العظیم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بزرگوارش، علی بن الحسين معروف به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بزرگان مشایخ و محدثین قمیین می باشد و از توقیع شریف حضرت امام حسن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شیخ و معتمد و فقیه خوانده و به خود نسبتش داده است، جلالت قدر او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نموده و قبرش در نزدیکی صحن مطهر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قبه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مقبرة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اهل ایمان می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متصل از عمار بن موسی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حضرت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که مردی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عَلى محمدٍ وَ اَهْلِ بَيْتِ مُحمَّد</w:t>
      </w:r>
      <w:r>
        <w:rPr>
          <w:rFonts w:ascii="IRNazanin" w:hAnsi="IRNazanin" w:eastAsia="IRNazanin"/>
          <w:color w:val="111111"/>
          <w:sz w:val="28"/>
          <w:sz w:val="28"/>
          <w:szCs w:val="28"/>
          <w:rtl w:val="true"/>
          <w:lang w:bidi="fa-IR"/>
        </w:rPr>
        <w:t>؛ پس ابو عبد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شخص، تو حق ما را ضایع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ندانسته ای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اصحاب کساء می باشند ؟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صلوات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اللهم صل على محمد و آل محمد، تا ما و شیعیان ما در آن داخل باشیم</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عن عمار بن موسى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کُنْتُ عِنْدَ أَبِی عَبْدِ اَللَّهِ عَلَیْهِ السَّلاَمُ فَقَالَ رَجُلٌ اَللَّهُمَّ صَلِّ عَلَی مُحَمَّدٍ وَ أَهْلِ بَیْتِ مُحَمَّدٍ فَقَالَ أَبُو عَبْدِ اَللَّهِ عَلَیْهِ السَّلاَمُ یَا هَذَا لَقَدْ ضَیَّقْتَ عَلَیْنَا أَ مَا عَلِمْتَ أَنَّ أَهْلَ اَلْبَیْتِ خَمْسَهٌ أَصْحَابُ اَلْکِسَاءِ فَقَالَ اَلرَّجُلُ کَیْفَ أَقُولُ قَالَ قُلِ اَللَّهُمَّ صَلِّ عَلَی مُحَمَّدٍ وَ آلِ مُحَمَّدٍ فَنَکُونَ نَحْنُ وَ شِیعَتُنَا قَدْ دَخَلْنَا فِیهِ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از این حدیث شریف استفاده می شود که میزان و شرط در آل که ضمیمه کردن آن در صلوات لازم است همان ولادت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ولادت جسمانیه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ظاهری</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هر چند که معنی اهل در سایر موارد استعمالش عمومیت دارد و همه افراد خاندان و کسان نزديك شخص را فرا می گیرد، ولی خصوص کلمۀ اهل بیت که در خاندان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مقصود از آن ها همان افراد معدود و معین، یعنی پنج نفر 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زهرا و 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هر گاه نام مقدس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گانه ذکر شده و اهل بیت عطف بر او شود، مقصود آن چهار نفر بزرگوار دیگر شان خواهد بود؛ مگر این که قرائن و امارات دیگری در کلام باشد که بفهماند غیر ایشان نیز داخل در اهل بیت می باشند؛ چنان که در بسیاری از صلوات ها و ادعیه رسیده از این خاندان کلمه، اهل بیت مانند کلمه آل بر همه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حال گوئیا که در این حدیث شریف، نظر به تفسیر ذیل آیه شریفه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ascii="IRNazanin" w:hAnsi="IRNazanin" w:eastAsia="IRNazanin"/>
          <w:color w:val="111111"/>
          <w:sz w:val="28"/>
          <w:sz w:val="28"/>
          <w:szCs w:val="28"/>
          <w:rtl w:val="true"/>
          <w:lang w:bidi="fa-IR"/>
        </w:rPr>
        <w:t xml:space="preserve"> که به موجب روایات بسیار دیگری نیز که در تفسیرش وارد شده است، مقصود از اهل بیت که خداوند متعال آن را از همه بدی ها و پلیدی ها و زشتی ها و ناروا ها پاکیزه داشته است، همان پنج نفر اصحاب کساء می باشند که در آن عصر کسی دیگر از خاندان و کسان او در آن شرکت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که از این حدیث شریف استفاده می شود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صادق این خاندان که پیروان راست و درست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منسوب به آن بزرگوار بوده و در شمار آل او در می آیند، و این خود کرامتی بزرگ و سعادتی عظیم است که به حساب در نیاید و به موجب این حدیث شریف تمام صلوات هائی که مردمان می فرستند و آل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بزرگوار ضمیمه می کنند، شامل شیعیان این خاندان پاک نیز بوده و از برکات آن بهره مند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امر را تأیید کند آیه شریفه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هود، که در باره فرزند نا فرمان نوح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لَيْسَ مِنْ أَهْلِكَ عَمَلٌ غَيْرُ صالِحٍ</w:t>
      </w:r>
      <w:r>
        <w:rPr>
          <w:rFonts w:ascii="IRNazanin" w:hAnsi="IRNazanin" w:eastAsia="IRNazanin"/>
          <w:color w:val="111111"/>
          <w:sz w:val="28"/>
          <w:sz w:val="28"/>
          <w:szCs w:val="28"/>
          <w:rtl w:val="true"/>
          <w:lang w:bidi="fa-IR"/>
        </w:rPr>
        <w:t xml:space="preserve"> و هم حدیث شریف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سَلْمَانُ مِنَّا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از ما خاندان است، او را سلمان فارسی نخوانید و سلمان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دوستی و چنگ زدن به دامن ایشان و صلوات فرستادن بر آنان واجب است، و از پیغمبر اکرم صلى الله عليه و اله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بریده نمی شوند نه در دنیا و نه در آخرت، نه در پنهان و نه در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جسم و نه 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از او جدا نمی گردند تا در لب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سرور وارد شوند همانا پاکان و بزرگواران و پرهیز کاران 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شوهر و فرزندان معصومین او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که پدر و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جان جهان و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ایشان باد</w:t>
      </w:r>
      <w:r>
        <w:rPr>
          <w:rFonts w:eastAsia="IRNazanin" w:cs="IRNazanin"/>
          <w:color w:val="111111"/>
          <w:sz w:val="28"/>
          <w:szCs w:val="28"/>
          <w:rtl w:val="true"/>
          <w:lang w:bidi="fa-IR"/>
        </w:rPr>
        <w:t xml:space="preserve">. </w:t>
      </w:r>
      <w:bookmarkStart w:id="68" w:name="pg9542_8918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 w:name="__RefHeading___Toc6764847_2870459653"/>
      <w:bookmarkStart w:id="70" w:name="_Toc24"/>
      <w:bookmarkEnd w:id="68"/>
      <w:bookmarkEnd w:id="69"/>
      <w:r>
        <w:rPr>
          <w:rtl w:val="true"/>
        </w:rPr>
        <w:t>بخش دوم</w:t>
      </w:r>
      <w:r>
        <w:rPr>
          <w:rtl w:val="true"/>
        </w:rPr>
        <w:t xml:space="preserve">: </w:t>
      </w:r>
      <w:r>
        <w:rPr>
          <w:rtl w:val="true"/>
        </w:rPr>
        <w:t>آثار و فوائد صلوات</w:t>
      </w:r>
      <w:bookmarkEnd w:id="7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9542_89190"/>
      <w:bookmarkStart w:id="72" w:name="pg9542_89190"/>
      <w:bookmarkEnd w:id="72"/>
    </w:p>
    <w:p>
      <w:pPr>
        <w:pStyle w:val="Heading2"/>
        <w:numPr>
          <w:ilvl w:val="1"/>
          <w:numId w:val="1"/>
        </w:numPr>
        <w:rPr/>
      </w:pPr>
      <w:bookmarkStart w:id="73" w:name="pg9542_89190"/>
      <w:bookmarkStart w:id="74" w:name="__RefHeading___Toc6764849_2870459653"/>
      <w:bookmarkStart w:id="75" w:name="_Toc25"/>
      <w:bookmarkEnd w:id="73"/>
      <w:bookmarkEnd w:id="74"/>
      <w:r>
        <w:rPr>
          <w:rtl w:val="true"/>
        </w:rPr>
        <w:t>فائدة صلوات عائد کیست ؟</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این ذکر شریف که این اندازه دربارۀ آن تأکید شده دارای نتیجه و فائدۀ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ببینیم آیا فائده آن، فقط به شخص صلوات فرستنده بر می گردد و اختصاص به او دارد یا این که پیغمبر اکرم صل الله علیه و اله و آل طاهرین او نیز از آن بهرمند می شوند ؟</w:t>
      </w:r>
    </w:p>
    <w:p>
      <w:pPr>
        <w:pStyle w:val="BookText"/>
        <w:rPr/>
      </w:pPr>
      <w:r>
        <w:rPr>
          <w:rFonts w:ascii="IRNazanin" w:hAnsi="IRNazanin" w:eastAsia="IRNazanin"/>
          <w:color w:val="111111"/>
          <w:sz w:val="28"/>
          <w:sz w:val="28"/>
          <w:szCs w:val="28"/>
          <w:rtl w:val="true"/>
          <w:lang w:bidi="fa-IR"/>
        </w:rPr>
        <w:t>سخنان دانشمندان در این باره مختلف و عقائد ایشان در زد و خورد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لمعه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پیغمبر اکرم 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صاحبش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خداوند متعال به قدری مرتبتِ بلند و منزلت ارجمند در نزد خودش به پیغمبرش عطا کرده است که مجالی برای بالا رفتن مقام او باقی نمانده، چنان که اخبار به این امر گویا، و علماء بزرگوار هم به آن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علامه مجلسی ملا محمد تقى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دارای تألیفاتی است که از جمله آن ها شرح فقیه به عربی و فارسی، و حواشی بر اصول کافی و شرح صحيفه سجاديه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وفاتش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مطابق با این مصرع فارسی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افسر شرع اوفتاد و بی سر و پا گشت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فرزند ارجمندش مجلسی ثانی، بلکه علامه مجلسى على الاطلاق؛ معروف در بلاد و آفاق، زنده کننده آثار مذهب و آئین، و بر پا دارنده مراسم شریعت و آئین، همانا ملا محمد باقر بن محمد تقی مجلسی است که دارای تألیفات بسیار در علوم اسلامیه به عربی و فارسی بوده و در بحار متلاطم اخبار و احادیث اهل بیت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 و گوهر های گران بهائی به دست آورده و با بیانات کافیه خود آن ها را جلا و صفا داده و مورد استفاده همگان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تألیفات بسیار و ارجمندش خصوصاً كتاب شريف بحار الانوار که دائرة المعارف بزرگ مذهب شیعه می باشد، حتی بزرگی بر عالم اسلام و تشیع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بعضی از مخالفین مذهب شیعه را دین مجلسی نام گذاشته اند می توان گفت که کلمۀ حقی است که از آن اراده باطل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متعال است اجر نيك و مزد شایسته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مطابق با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چوبیست و هفتش 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باقر اعلم شد</w:t>
      </w:r>
    </w:p>
    <w:p>
      <w:pPr>
        <w:pStyle w:val="BookText"/>
        <w:rPr/>
      </w:pPr>
      <w:r>
        <w:rPr>
          <w:rFonts w:ascii="IRNazanin" w:hAnsi="IRNazanin" w:eastAsia="IRNazanin"/>
          <w:color w:val="111111"/>
          <w:sz w:val="28"/>
          <w:sz w:val="28"/>
          <w:szCs w:val="28"/>
          <w:rtl w:val="true"/>
          <w:lang w:bidi="fa-IR"/>
        </w:rPr>
        <w:t>قبرش در مسجد جامع قدیم اصفهان در مقبرة والد ماجدش، مزار مؤمنين می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پیغمبر صل الله علیه و اله از دعا و صلوات امتش بهره مند گردد و بر کمال او افزوده شود، باید کامل از ناقص بهره ببرد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 محقق، آقا جمال الدین خوانساری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وفات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محقق خوانساری،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وفات پسر آقا جمال الدین خوانساری، در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شده و قبر هر دو بزرگوار در تخته فولاد اصفهان، مزار اهل ایمان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شرح لمعه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ها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بخشیدن صلوات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 رفتن درجات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استبعادی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مراتب نزدیکی به خداوند متعال و آبرومندی در نزد او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شود که هر بار صلوات بر آن بزرگوار، او را از مرتبه ای به مرتبه برتر از آن بالا ببرد پس نيك بينا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در مطلب را دریابی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پاره ای از کلمات علما و بزرگان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می رسد که آن چه را محقق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حق در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قابلیت نفوس مقدسه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پذیرفتن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ای نیست، و فیوضات و رحمت های خداوندی را نیز پایانی نمی باشد؛ و موجودات ممکنه و حادثه، هر اندازه کمالات را فراگیرند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مرتبه ای از هستی که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گدایان درگاه خداوند و نیازمندان به آفریدگار و پدید آورنده خود می باشند، </w:t>
      </w:r>
    </w:p>
    <w:p>
      <w:pPr>
        <w:pStyle w:val="BookText"/>
        <w:rPr/>
      </w:pPr>
      <w:r>
        <w:rPr>
          <w:rFonts w:ascii="IRNazanin" w:hAnsi="IRNazanin" w:eastAsia="IRNazanin"/>
          <w:color w:val="111111"/>
          <w:sz w:val="28"/>
          <w:sz w:val="28"/>
          <w:szCs w:val="28"/>
          <w:rtl w:val="true"/>
          <w:lang w:bidi="fa-IR"/>
        </w:rPr>
        <w:t xml:space="preserve">بلکه رساندن فیوضات را به آنان به یک بار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باید تدريجاً رو به کمال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آن چه و آن که در آغاز و انجام هستی خود، در ذات و صفات و كمالات خود نیازمند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چیزی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پیوسته دست حاجت و گدائیش به سوی خداوند بی نیاز دراز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درخواست فیض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حکیم در قرآن کریم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أَنتُمُ الْفُقَرَاءُ إِلَى اللَّهِ</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اللّهُ هُو الْغَنِیُّ الْحَمِیدُ إِنْ یَشَأْ یُذْهِبْکُمْ وَ یَأْتِ بِخَلْقٍ جَدِیدٍ ما ذلِكَ عَلَی اللّهِ بِعَزیزٍ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جامعۀ انسان هر که و هر چه باشید و بهر مرتبه و پایۀ از تعالی و ترقی که رسیده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محتاجان به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كمك و دستگیری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باشید، و خداوند است که او بی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كمك و بندگی و فرمان برداری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مورد ستایش همۀ جهانیان و اهل زمین و آسمان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توانائی و زورمندی و ابزار و آلات زندگی که فراهم آورده و همۀ نیرو ها که مسخر کرده اید هلاك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و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و تازه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 پدید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فرمان برداری او سر پیچی ننموده و سر کشی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کردن خلقت و تجدید هستی که سنت خدائی بر آن قرار گرفته و همه روزه در این جهان صورت عمل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دانا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پیغمبر اکرم صل الله علیه و اله و بزرگواران از خاندان او، گر چه به مقامی از نزدیکی و ارجمندی نزد خداوند رسیده اند که به گفتن و نوشتن در نیامده، </w:t>
      </w:r>
    </w:p>
    <w:p>
      <w:pPr>
        <w:pStyle w:val="BookText"/>
        <w:rPr/>
      </w:pPr>
      <w:r>
        <w:rPr>
          <w:rFonts w:ascii="IRNazanin" w:hAnsi="IRNazanin" w:eastAsia="IRNazanin"/>
          <w:color w:val="111111"/>
          <w:sz w:val="28"/>
          <w:sz w:val="28"/>
          <w:szCs w:val="28"/>
          <w:rtl w:val="true"/>
          <w:lang w:bidi="fa-IR"/>
        </w:rPr>
        <w:t>بلکه خرد را یارای فهم و درك آن نیست؛ ولی با این وصف به امر خداوند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زِدْنی عِلْماً</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این آیه شریفه، ارزش فوق العاده علم و دانش، در نزد پروردگار متعال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 بینیم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مرتبه كامل از علم، که دره ای جهان غیب به رویش باز، و در تمام مراحل هستی پرواز نموده، از اسرارجهان و جهانیان آگاه شده است؛ باز مأمور است که به این مرتبه از دانش قناعت ننموده و در مقام افزون طلبی بر آمده و دست حاجت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نموده و از او زیادتی علم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آسمانی، نیست مگر برای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بهتر مرتبه ای از کمال در عالم و عمل که برسد، باید مغرور نشده و قناعت نکند و از هدف اعلى و مرتبه علیای هستی غفلت ننموده و پیوسته در مقام تکمیل نفس و تکامل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بندگی و پرستش خداوند به اندازه ای کوشش می کند که از دربار عظمت خداوندی به او خطاب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 ما أَنْزَلْنا عَلَیْکَ الْقُرْآنَ لِتَشْقی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هوس بازان و دنیا پرستان چه بد بختی و نا کامی بالا تر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تن به زحمت و رنج بندگی خداوند داده، آن چه را در ذائقه نفس لذیذ و گوارا است از خوردنی ها و پوشیدنی ها و دیدنی ها و شنیدنی ها و سایر شهوات ترك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تن به رنج بیداری شب و ایستادن به عبادت، و روزه داشتن کامل در روز داده، و اهتمام در تحصیل موجبات رضایت خداوند و سعی در بر آوردن حوائج بندگان خدا نموده و از بیکاری و بیماری و تن پروری و بیهوده سرائی پرهیز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خوشبختی و کامیابی در نظر کوتاه و پست آنان، برتر و بالا تر از این که آدمی از هر راه و بهر وسیله که بتواند، موجباب کامرانی نفس و رسیدن به خواهش های دل را فراهم آورده و غرق در شهوت رانی و نفس پرستی شده، و شب و روز عمر گران بها را به باطل بیهوده گذرانده و جان و خرد آدمیت را آلوده و پست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این نظر، بسیار خطا و اشتباه و دور از مقام شامخ و ارجمند آدمیت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گوهر وجود آدمی بس لطیف و شریف است که باید آن را از آلودگی ها و ناروا ها کاملا نگه داری نموده و پیوسته در مقام صفا و جلا دادن آن که موجب ارزش بیشتر آن می باشد،کوشش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وليکن از آن جائی که دین مقدس اسلام دین وسط، و این امت امت وسط است، باید قانون آن عادلانه بوده و از هر گونه افراط و تفریط هر چند که در عبادات هم باشد، جلو گیری نماید؛ و کاملا قوای فردی و اجتماعی بشر را تعدیل نموده و کاروان آدمیان را در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بهره گیری کامل از نعمت های خداوندی، و دوری کردن از موجبات غضب او و گمراهی از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انداخته و آنان را به منزل مقصود که سرحد کمال هر موجودی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که به وسیله این آیه شریفه و آیات دیگری در قرآن کریم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گذاری شده و در روایات بسیاری از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و تفسیر شده است، اصلی است محکم و استوار که در تمام شؤون زندگی مراعات آن لازم و موجب موفقیت و به نتیجه 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 و مدارای در امور، میانه روی و اندازه نگه داری در همه کار ها آغاز و انجام هر کاری را در نظر گرفتن؛ هر يك مورد اهتمام و سفارش مربیان نفوس بشری و معلمین مکتب الهی می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کافی شریف، بابی به نام باب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تأسیس گردیده، و در آن باب، روایاتی از اولیای دین وارد شده که دیدنی و قابل ملاحظه و به کار بستن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آور، حالت زين العابدين على بن الحسين علیه السّلام است </w:t>
      </w:r>
    </w:p>
    <w:p>
      <w:pPr>
        <w:pStyle w:val="BookText"/>
        <w:rPr/>
      </w:pPr>
      <w:r>
        <w:rPr>
          <w:rFonts w:ascii="IRNazanin" w:hAnsi="IRNazanin" w:eastAsia="IRNazanin"/>
          <w:color w:val="111111"/>
          <w:sz w:val="28"/>
          <w:sz w:val="28"/>
          <w:szCs w:val="28"/>
          <w:rtl w:val="true"/>
          <w:lang w:bidi="fa-IR"/>
        </w:rPr>
        <w:t xml:space="preserve">که با این که در عبادت به آن مرتبۀ عالیه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داستان ها و حکایاتی در مناجات ها و عبادات آن بزرگوار از عامه و خاصه نقل شده که برای نمونه آن، همان گفت و شنود مشهوری که میان او و جابر بن عبد 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کفایت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رسیده است باز قانع نشده، و در شب آخر ماه مبارك رمضان، از غلامان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از خطا های آنان گذشته و ایشان را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 و طلب بخشش و آمرزش از خداوند برای خودش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اقبال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تألیفات سید جلیل، مجاهد عالم، عابد زاهد، سید رضی الدین، ابو القاسم علی بن موسى بن جعفر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طاوس حسینی داودی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 باشد که آن را برای تتمیم و 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جد مادری خودش، شیخ اجل اقدم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است؛ چنان که کتاب جمال الاسبوع را نیز در اعمال ایام هفته به همین منظور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بزرگوار، از سادات و مفاخر علمای شیعه محسوب؛ و بنابر شهادت علمای بزرگ و ثقات از نویسندگان، دارای مقامات عالیه در علم و عمل و زهد و ورع بوده و کرامات و خوارق عاداتی که کاشف از ارجمندی مقام و صفای روح او می باشد، از او ظاهر می شده است، و تشرف او به شرف درك حضور امام زمان ارواحنا فداه و بهره مندی از برکات آن وجود مقدس،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تالیفات دیگری در دعا و غیره می باشد که از جمله آن ها کتاب کشف المحجه است که برای فرزندش تألیف نموده، و مشتمل بر بیان عقاید و مواعظ و حكم و معارف و احتجاجات می باشد، و پیوسته مورد نظر و ترجمه و شرح دانشمندان قرار گرفته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این باره مطالعه کن تا از مشاهده رفتار آن بزرگوار بر شگفتت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که، بعضی از اخبار که در فضیلت و شرافت شب های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دلالت می کند بر این که برعلم ولی امر و امام هر زمان افزوده می شود، بدین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الهی و افزایش علم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هر آینه آن چه در نزد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اخبار آینده در این رساله نیز وارد شده که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صلوات و درخواست رحمت از خداوند برای پیغمبر و آلش صل الله علیه و اله دعائیست مستجاب، که رد نمی شود پس هرگاه شخص دعا کننده بخواهد تیر دعایش به هدف اجابت رسیده و نا امید نشود، باید در آغاز و انجام دعایش دعا برای پیغمبر و آل او صل الله علیه و اله نماید</w:t>
      </w:r>
      <w:r>
        <w:rPr>
          <w:rFonts w:eastAsia="IRNazanin" w:cs="IRNazanin"/>
          <w:color w:val="111111"/>
          <w:sz w:val="28"/>
          <w:szCs w:val="28"/>
          <w:rtl w:val="true"/>
          <w:lang w:bidi="fa-IR"/>
        </w:rPr>
        <w:t xml:space="preserve">. </w:t>
      </w:r>
      <w:bookmarkStart w:id="76" w:name="pg9542_89199"/>
    </w:p>
    <w:p>
      <w:pPr>
        <w:pStyle w:val="Heading2"/>
        <w:numPr>
          <w:ilvl w:val="1"/>
          <w:numId w:val="1"/>
        </w:numPr>
        <w:rPr/>
      </w:pPr>
      <w:bookmarkStart w:id="77" w:name="__RefHeading___Toc6764851_2870459653"/>
      <w:bookmarkStart w:id="78" w:name="_Toc26"/>
      <w:bookmarkEnd w:id="76"/>
      <w:bookmarkEnd w:id="77"/>
      <w:r>
        <w:rPr>
          <w:rtl w:val="true"/>
        </w:rPr>
        <w:t xml:space="preserve">رفع اشکال شهید و مجلسی </w:t>
      </w:r>
      <w:r>
        <w:rPr>
          <w:rtl w:val="true"/>
        </w:rPr>
        <w:t>(</w:t>
      </w:r>
      <w:r>
        <w:rPr>
          <w:rtl w:val="true"/>
        </w:rPr>
        <w:t>رحمة الله</w:t>
      </w:r>
      <w:r>
        <w:rPr>
          <w:rtl w:val="true"/>
        </w:rPr>
        <w:t>)</w:t>
      </w:r>
      <w:bookmarkEnd w:id="78"/>
    </w:p>
    <w:p>
      <w:pPr>
        <w:pStyle w:val="BookText"/>
        <w:rPr/>
      </w:pPr>
      <w:r>
        <w:rPr>
          <w:rFonts w:ascii="IRNazanin" w:hAnsi="IRNazanin" w:eastAsia="IRNazanin"/>
          <w:color w:val="111111"/>
          <w:sz w:val="28"/>
          <w:sz w:val="28"/>
          <w:szCs w:val="28"/>
          <w:rtl w:val="true"/>
          <w:lang w:bidi="fa-IR"/>
        </w:rPr>
        <w:t xml:space="preserve">آن چه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کلامش به آن اشاره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به مدعایش ناطق و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اندازه کتب اخبار را بررسی نموده و ورق 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چند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حدیث هم نیافتیم که در آن فائده صلوات و دعارا برای پیغمبر صل الله علیه و اله و خاندانش نفی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ممکن است که نظر آن بزرگوار در این سخن به آن احادیثی باشد که در بیان آثار و فوائد صلوات برای صلوات فرستندگان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آن روایات در مقام حصر نبوده و نفی اثر و فائده برای آن بزرگواران را ننموده، بلکه خواسته است آثار و فوائدی را که عائد صاحبان صلوات می شود بیان کند، چنان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چه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استدلال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کامل از ناقص را عقل محال می شمارد؛ پس جواب آن چنین است که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بهره مندی و استفاده بالا از پست و کامل از ناقص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برتری یافتن و بالا رفتن کامل است به وسیله صفات و افعال و آثار خودش برای این که آن چه از کار های شایسته و آثار نورانیت و رحمت که از اهل ایمان و پیروان این خاندان سر زده و آشکار شود، همه اش به برکت وجود ایشان و از ناحیه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و نور افشانی ایشان است که اهل معرفت و ایمان نورانیت و تربیت یافته و از گزند های </w:t>
      </w:r>
    </w:p>
    <w:p>
      <w:pPr>
        <w:pStyle w:val="BookText"/>
        <w:rPr/>
      </w:pPr>
      <w:r>
        <w:rPr>
          <w:rFonts w:ascii="IRNazanin" w:hAnsi="IRNazanin" w:eastAsia="IRNazanin"/>
          <w:color w:val="111111"/>
          <w:sz w:val="28"/>
          <w:sz w:val="28"/>
          <w:szCs w:val="28"/>
          <w:rtl w:val="true"/>
          <w:lang w:bidi="fa-IR"/>
        </w:rPr>
        <w:t>بی ایمانی و کفر آسوده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چنگ زدن به دامن آنان و پیروی از راهنمایی آن رهبران بوده که بندگان خدا از بند ها و خواری های دنیا پرستی رهایی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پیغمبر اکرم و خاندان پاکش صل الله علیه و اله از دعا و صلوات امت نور و سروری یافته و ارجمندی مقامی بیابند،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چشمه آن خود شان می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تعلیم و تربیت پاک و درست خود شان بهره مند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 دارم که در این جا استشهاد کنم به آن شعر فارسی که مرحوم محدث قمی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کتاب منتهى الامال،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و حالات چهارده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ادعیه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به فارسی می باشد، از تألیفات پر فائده ایشان است که در جهان اسلامی منتشر و همه طبقات از آن بهره مند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کتاب عربي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عنوان فهرست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ولی خود دارای مزایا و اضافات سودمندی است که آن را مورد توجه اهل علم و 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از سه کتاب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مفاتيح، نفس المهموم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هایش بسیار به آن استشهاد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بوی که از مشگ و قرنفل 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طرۀ آن زلف چو سنبل شنوی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درود فراوان و رحمت های پی در پی خداوند بر تو باد ای </w:t>
      </w:r>
    </w:p>
    <w:p>
      <w:pPr>
        <w:pStyle w:val="BookText"/>
        <w:rPr/>
      </w:pPr>
      <w:r>
        <w:rPr>
          <w:rFonts w:ascii="IRNazanin" w:hAnsi="IRNazanin" w:eastAsia="IRNazanin"/>
          <w:color w:val="111111"/>
          <w:sz w:val="28"/>
          <w:sz w:val="28"/>
          <w:szCs w:val="28"/>
          <w:rtl w:val="true"/>
          <w:lang w:bidi="fa-IR"/>
        </w:rPr>
        <w:t xml:space="preserve">فرستاده خداوند، ای رهاننده خرد ها از پندار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 روا و عقاید خرافی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بسیار خداوند بر تو، ای پیغمبر خدا، ای پاك كننده دل ها و پاکیزه کننده جان ها از آلودگی های اخلاق زشت و کشنده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بی شمار خداوند بر تو ای آموزگار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رهاننده بشر از رفتار های نا هنجار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فراوان و بسیار خداوند بر شما، ای خاندان پیغمبر رحمت، ای پیشروان هدایت و ای بزرگان جمعیت، ای ستارگان درخشان و ماه های تابان در آسمان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 خداوند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شرک و بت پرستی و خود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رهائی بخشیده، و به شما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گمراهی و بی راهه رفتن نجات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خودش راهنمایی کرد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 که همۀ در های نیک بختی و ارجمندی را به روی جامعه بشر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کریم در قرآن حکیم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 زبان پاك معصومین و حکمای حقیقی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حکمت، تفسیر های بسیاری شده که ما برای نمونه و بهره مندی خوانندگان ارجمند، ترجمه يك حدیث از آن ها را در این جا نقل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صافی، ذیل آیه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یُؤْتِی الْحِکْمَهَ مَنْ یَشاءُ وَ مَنْ یُؤْتَ الْحِکْمَهَ فَقَدْ أُوتِیَ خَیْراً کَثِیراً وَ ما یَذَّکَّرُ إِلاَّ أُولُوا الْأَلْباب</w:t>
      </w:r>
      <w:r>
        <w:rPr>
          <w:rFonts w:ascii="IRNazanin" w:hAnsi="IRNazanin" w:eastAsia="IRNazanin"/>
          <w:color w:val="111111"/>
          <w:sz w:val="28"/>
          <w:sz w:val="28"/>
          <w:szCs w:val="28"/>
          <w:rtl w:val="true"/>
          <w:lang w:bidi="fa-IR"/>
        </w:rPr>
        <w:t xml:space="preserve">، از كافي از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بزرگوار روزی در یکی از سفر هایش بود که سوارانی او را ملاقات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درود فرستاده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روی به سوی آنان بر گردانده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کیستید و بر چه حالید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بودن به حکم خداوند، و تسلیم شدن بر فرمان خداوند، و وا گذاردن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و احوال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مردم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حکیمانی هستند که نزديك است از فرونی حکمت پیغمبرانی باشند، پس هر 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دعوی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یانید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بر اندازه کفاف و قناعت، گرد دنیا مگردید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ننمائید آن چه را که خود در آن مسکن نمی کنید، و گرد نیاورید آن چه را که نمی خورید و بپرهیزید خداوندی را که به سوی او بازگشت می نمائید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حکیمانه در تفسیر حکمت است که باید با آب زر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تمام طبقات جامعه بشر مضامین بلند آن را در دل جای داده و پیوسته در نظر گرفته و پایۀ زندگی اجتماعی را بر آن نهند تا همه فساد ها و بد بختی ها از جامعه انسانی رخت بر بندد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نتیجه آن که بهره مندی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بزرگوار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صلوات و دعای امت، از قبیل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مندی بالا از پست، و کامل از ناقص نیست؛ بلکه از قبیل بهره مندی ذات است از صفات و افعال خودش زیرا سر چشمۀ همۀ نيكي ها و بركات ایشانند، و بازگشت همه نیز به آنان خواهد بود، پس دریاب و غنیمت شمار</w:t>
      </w:r>
      <w:r>
        <w:rPr>
          <w:rFonts w:eastAsia="IRNazanin" w:cs="IRNazanin"/>
          <w:color w:val="111111"/>
          <w:sz w:val="28"/>
          <w:szCs w:val="28"/>
          <w:rtl w:val="true"/>
          <w:lang w:bidi="fa-IR"/>
        </w:rPr>
        <w:t xml:space="preserve">. </w:t>
      </w:r>
      <w:bookmarkStart w:id="79" w:name="pg9542_89204"/>
    </w:p>
    <w:p>
      <w:pPr>
        <w:pStyle w:val="Heading2"/>
        <w:numPr>
          <w:ilvl w:val="1"/>
          <w:numId w:val="1"/>
        </w:numPr>
        <w:rPr/>
      </w:pPr>
      <w:bookmarkStart w:id="80" w:name="__RefHeading___Toc6764853_2870459653"/>
      <w:bookmarkStart w:id="81" w:name="_Toc27"/>
      <w:bookmarkEnd w:id="79"/>
      <w:bookmarkEnd w:id="80"/>
      <w:r>
        <w:rPr>
          <w:rtl w:val="true"/>
        </w:rPr>
        <w:t>فائدة صلوات برای صاحب آن</w:t>
      </w:r>
      <w:bookmarkEnd w:id="81"/>
    </w:p>
    <w:p>
      <w:pPr>
        <w:pStyle w:val="BookText"/>
        <w:rPr/>
      </w:pPr>
      <w:r>
        <w:rPr>
          <w:rFonts w:ascii="IRNazanin" w:hAnsi="IRNazanin" w:eastAsia="IRNazanin"/>
          <w:color w:val="111111"/>
          <w:sz w:val="28"/>
          <w:sz w:val="28"/>
          <w:szCs w:val="28"/>
          <w:rtl w:val="true"/>
          <w:lang w:bidi="fa-IR"/>
        </w:rPr>
        <w:t xml:space="preserve">باید دانست که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نورانیتی که در فطرت دار است،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چهار گونه ظلمت و تاریکی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دامن گیر او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تاریکی طینت و سرشت او که از آن آفریده شده؛ زیرا چنان که در روایات وارده از معصومین علیهم السّلام بدان اشاره شده، طینت و خمیره آفرینش بشر مخلوط، و از سر چشمه گوارا و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 و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چاه شور و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مادیت و جسمانیت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گرفته است، بهره ای از جایگاه بلند و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 و سهمی از سیاه چال پست و تاريك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تاریکی افکار نا پاک و پندار های بیهوده؛ زیرا هر چند ان افکار و اوهام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به مرحله عمل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باشد آمرزیده و بخشوده است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از ظاهر روایات چندی، فهمیده می شود که عزم و نیت معصیت هم مانند عمل معصیت مورد عقوبت است؛ مانند آن چه وارد شده در سبب همیشگی عذاب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مدت معصیت آنان محدود به مدت عمر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عزم بر این داشته اند که اگر همیشه در دنیا باشند پیوسته نا فرمانی کنند پس در اثر این عزم و تصمیم، همیشه معذب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آن چه وارد شده از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دو نفر از مسلمان ها یک دیگر را با شمشیر خود ملاقات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روی هم شمشیر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پیس یکی از آن ها دیگری را بکشد، کشنده و کشته شده هر دو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سبب عذاب آن دیگری که کشته شده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 نیز تصمیم بر کشتن رفیق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آن چه از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رضایت دهنده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و نا 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مانند آن کسی است که با آنان در آن کار داخل باشد و بر شخص متصدی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راضی بودن، و گناه به جا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گونه روایات بسیار است؛ ولی در برابر آن ها هم روایاتی است که دلالت بر گناه نبودن این عزم و نیت بد کاری، و یا بخشودگی آن ها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بنده ای قصد معصیت کند، بر او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 چه وارد شده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کار های خوب نوشته می شود، ولی قصد گناه نوشته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اهل تحقیق در مقام جمع میان این اخبار، چنین نظریه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عقوبت، شامل حال کسانی است که پیوسته به قصد و عزم بد خود باقی بودند تا از عمل عاجز شده و بدان راهی نیافتند، و یا این که به مقدمات آن عمل نیز مشغول و از انجام آن باز ماندند؛ ولی اخبار عفو و بخشودگی، مربوط به آن کسانی است که به اختیار خود از آن عزم برگشتند، و یا این که فقط نیت و قصدی داشته و با تمکنی که فراهم شده قدمی به سوی آن 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در این که این عزم و نیت نا پاک و این فکر و اندیشه کج، اثر زشت و بدی در دل و جان آدمی گذاشته و او را تیره و تار می کند، شبهه ای نیست؛ و با توجه و روی آوردن به سر چشمه های نور 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فرستادن بر ایشان، این تاریکی و نا پاکی بر طرف می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واضح است که سبب دور شدن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رحمت خداوند و در آمدن در وادی نا فرمانی او می شود؛ برای این که هر نا فرمانی و نا بکاری که از بنده ای سر زند به نا چار فکری نا پاک و اندیشه ای شیطانی بر آن پیشی گرفته است، زیرا که ریشه هر کردار زشت با زیبا همان اندیشه و فکر است که خوبی و بدی، پاکی یا نا پاکی آن، در این اثر بخشیده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تاریکی اخلاق و خوی های پست است که به سبب آن ها گناه و نا فرمانی از صاحبش به آسانی صادر شده و زشتی ها جامه خوبی پوشیده و نيكي ها صورت بدی به خود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قرآن کریم به این امر اشاره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زُیِّنَ لَهُ سُوءُ عَمَلِهِ فَرَآهُ حَسَنًا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معنی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مردم یکسان نیستند، بلکه سر انجام دسته اول به گمراهی و بد بختی و پیروی از هوی و هوس و در آمدن در جنود شیطان می باشد؛ ولی عاقبت دسته دوم به هدایت و نیک بختی و پیروی از خرد و در آمدن در جنود الهی 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مثل و نمونه خارجی، بخل است که ذائقه بخیل را تغییر داده و از بهترین غذا و گوارا ترین خوراک، که از مال خودش فراهم شده باشد لذت نمی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شود که از گلویش فرو نرفته و یا او را مریض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 است که ذائقه روح او را نیز تغییر داده و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إكرام و إنعام کند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اثر بخشش و کرمش او را احترام و بزرگداشت نمایند لذت نمی برد و هم چنین عقل بخیل هم وارونه شده و از دادن زکات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حقوق و انفاقات مالی که ذخیره آخرت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نمی برد بلکه انفاق و دَهِش را زیان پنداشته، و ذخیره و جمع کردن مال را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آبرو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بینی که خوی بخل در ذائقه جسم و جان و خرد او اثر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روش است سایر خوی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تاریکی گناهان و زشتی های کردار؛ که هر گناهی از بنده ای سر می زند، چنان که نامه اعمال او را سیاه می کند همین طور صفحۀ دل او را نیز تیره نموده و از آن کار در جانش اثری منعکس می گردد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ظلمت با یک دیگر مربوط، و در میان آن ها تأثیر و تأثر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و طینت آدمی در پندار ها و افکار او مؤثر، و اندیشه و فکر بدش در ریشه کردن خوی های بد تأثیر نموده و خوی بدش در پیدایش کردار های زشت و نا روا اثر می بخشد و نتیجۀ همۀ آن ها تیرگی و تاریکی است که در دل او آشکار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ظْلُماتٌ بَعْضُهَا فَوْقَ بَعْضٍ</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بخواهد از این تاریکی ها و تیرگی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تنگنای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 و در فضای وسیع نورانیت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آید، باید به رشته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 و رابطه استوار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آویخته میان اهل 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آویز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نفوس پاك و پاكيزه كمك خواسته و از تعلیمات و تربیت های ایشان بهره مند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فراموش نکردن آنان و بر قراری و استوار بودن این رابطه، می بایست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ذکر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دمساز گردیده و گاه و بی گاه با نهایت تضرع به درگاه خداوند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صلى الله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کتاب و سائل از محمد بن یعقوب کلینی و او به سند خود از اسحق بن فروخ روایت کرده که حضرت ابی عبد الله الصادق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اسحق بن فروخ، هر کس ده بار صلوات بر محمد و آل محمد صل الله علیه و اله بفرستد، خداوند و فرشتگانش، هزار بار بر او صلوات می فرستند؛ آیا نمی شنوی گفتار خداوند عز و جل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یُصَلِّی عَلَیکُم وَ مَلائِکَتُهُ لِیُخرجَکُم مِنَ الظُّلُماتِ إلَی النُّورِ وَ کانَ بِا لمُؤمِنِینَ رَحیِماً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إسحق بن فروخ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على محمد و آل محمد عشراً، صلى الله عليه و ملائكته ألفاً أما تسمع قول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یُصَلِّی عَلَیْکُمْ و مَلائِکَتُهُ لِیُخْرِجَکُمْ مِنَ الظُّلُماتِ إِلَی النُّورِ و کانَ بِالْمُؤْمِنِینَ رَحِیما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شریف استفاده می شود که راه بیرون شدن از تاریکی ها، و در آمدن در جهان نور و رحمت، دست آویز شدن به ذکر شریف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سبب می شود که خداوند و فرشتگانش بر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رحمت نگریسته و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فرستند، و بدین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مفاد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ها رهایی یافته و نورانیت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جامعه کبیره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چون این زیارت، مشتمل بر فضائل و مناقب بسیاری از خاندان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مواظبت بر خواندن آن، علاوه بر این که مطلوب و مورد توجه این خاندان می باشد؛ برای تکمیل ایمان و معرفت، و عرض خلوص و ارادت به آن انوار مقدسه نیز بسیار نافع است ؛ و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فقیه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بهترین و کامل ترین زیارات است، و شاید وجه صد مرتبه تکبیر در اول آن این باشد که مردمان ناقص در معرفت از مضامین عالیه آن نسبت به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نیفتاده و هلاك نشوند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حضرت امام هادی علیه السّلام رسیده،</w:t>
      </w:r>
      <w:bookmarkStart w:id="82" w:name="pg9542_89210"/>
    </w:p>
    <w:p>
      <w:pPr>
        <w:pStyle w:val="BookText"/>
        <w:rPr/>
      </w:pPr>
      <w:bookmarkEnd w:id="82"/>
      <w:r>
        <w:rPr>
          <w:rFonts w:ascii="IRNazanin" w:hAnsi="IRNazanin" w:eastAsia="IRNazanin"/>
          <w:color w:val="111111"/>
          <w:sz w:val="28"/>
          <w:sz w:val="28"/>
          <w:szCs w:val="28"/>
          <w:rtl w:val="true"/>
          <w:lang w:bidi="fa-IR"/>
        </w:rPr>
        <w:t xml:space="preserve">عبارتی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درمان را بیان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تاریکی های چهار گانه اشاره کرده، و صلوات بر این خاندان را موجب خلاصی و رستگاری از آن ها معرفی فرموده است در آن جا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صَلَواتَنا عَلَيْكُمْ و ما خَصَّنا بِهِ مِنْ ولايِتِكُمْ طِيباً لخُلْقِنا و طَهارَةً لأنْفُسِنا و تَزكِيَةً لَنا و كَفّارَةً لِذُنوبِنا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چهار اثر و خاصیت برای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خاندان و رابطه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w:t>
      </w:r>
      <w:r>
        <w:rPr>
          <w:rFonts w:eastAsia="IRNazanin" w:cs="IRNazanin"/>
          <w:color w:val="111111"/>
          <w:sz w:val="28"/>
          <w:szCs w:val="28"/>
          <w:rtl w:val="true"/>
          <w:lang w:bidi="fa-IR"/>
        </w:rPr>
        <w:t>:</w:t>
      </w:r>
    </w:p>
    <w:p>
      <w:pPr>
        <w:pStyle w:val="Heading2"/>
        <w:numPr>
          <w:ilvl w:val="1"/>
          <w:numId w:val="1"/>
        </w:numPr>
        <w:rPr/>
      </w:pPr>
      <w:bookmarkStart w:id="83" w:name="__RefHeading___Toc6764855_2870459653"/>
      <w:bookmarkStart w:id="84" w:name="_Toc28"/>
      <w:bookmarkEnd w:id="83"/>
      <w:r>
        <w:rPr/>
        <w:t>1</w:t>
      </w:r>
      <w:r>
        <w:rPr>
          <w:rtl w:val="true"/>
        </w:rPr>
        <w:t>)</w:t>
      </w:r>
      <w:r>
        <w:rPr>
          <w:rtl w:val="true"/>
        </w:rPr>
        <w:t>پاکی طینت و آفرینش</w:t>
      </w:r>
      <w:bookmarkEnd w:id="8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هر چند در آغاز خلقت، طینت آدمی آمیختگی </w:t>
      </w:r>
    </w:p>
    <w:p>
      <w:pPr>
        <w:pStyle w:val="BookText"/>
        <w:rPr/>
      </w:pPr>
      <w:r>
        <w:rPr>
          <w:rFonts w:ascii="IRNazanin" w:hAnsi="IRNazanin" w:eastAsia="IRNazanin"/>
          <w:color w:val="111111"/>
          <w:sz w:val="28"/>
          <w:sz w:val="28"/>
          <w:szCs w:val="28"/>
          <w:rtl w:val="true"/>
          <w:lang w:bidi="fa-IR"/>
        </w:rPr>
        <w:t>و آلودگی داشته است؛ ولی همین که با آن پاکان جهان، رابطه دوستی و پیروی پیدا کرده و متوجه به مقامات ایشان شده، و نشان دوستی دل، در زبانش ظاهر شده و بر ایشان صلوات فرستاد، آلودگیش بر طرف شده و پاک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امری است که عادت خداوند بر آن جاری شده و روش عالم طبیعت را نیز بر آن پایه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درخت ها را که چون میوۀ آن ها پست و بد مزه باشد، همین که با درخت نيك و پاكی پیوند یافته و از ریشه آن آب بخورند، میوۀ آن ها پاکیزه و گوارا شده و گوئی خلقت آنان تغییر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آدمی هر گاه با صاحب مقام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پیغمبر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روحی یافته و روانش از آن انوار مقدسه كمك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گوارا و شیرین علوم و معارف آن ها سیراب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 پاکی طینتش مبدل به پاکی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کریم به این امر اشاره فرماید در این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يُبَدِّلُ اللَّهُ سَيِّئَاتِهِمْ حَسَنَاتٍ</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گرد معاصی و نا فرمانی های خداوند گشته و گناهان کبیره چون شرك به خداوند و آدم کشی و زنا و مانند آن ها را به جای می آورند، به کیفر این کار های زشت و نا روای خود رسیده و روز قیامت بر عذاب آنان افزوده شده و خواری ابدی دامن گیر 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باز گردد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کردار شایسته به جای آورد، پس ایشانند که خداوند بدی های آنان را بدل به خوبی ها کند؛ و می باشد خداوند آمرزنده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نیز چون آیات بسیار دیگری، بشارت قبول توبه را داده و مردمان را به فضل و رحمت وسیع خداوند امیدوار می سازد؛ که هر گاه از آن در داخل شده و با اعمال صالحه جبران عمل نا روای خود را نمایند، آمرزیده شده و از گناهان ایشان در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تو به و بازگشت حقیقی آنگاه فراهم آید که کسی از راه بیهوده و باطل که موجب نا پاکی دل و جان است برگشته، و با پاکان و پاکیزگان پیوند نموده و راه و رسم آنان را بگیرد، تا کمال همنشین و هم سخن و همراز و هم آهنگ در او اثر نموده، و زشتی ها و بدی های اعتقادی و اخلاقی او به کلی بر طرف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چسان این گونه نباشد با این که مایه هستی شیعیان این خانواده </w:t>
      </w:r>
    </w:p>
    <w:p>
      <w:pPr>
        <w:pStyle w:val="BookText"/>
        <w:rPr/>
      </w:pPr>
      <w:r>
        <w:rPr>
          <w:rFonts w:ascii="IRNazanin" w:hAnsi="IRNazanin" w:eastAsia="IRNazanin"/>
          <w:color w:val="111111"/>
          <w:sz w:val="28"/>
          <w:sz w:val="28"/>
          <w:szCs w:val="28"/>
          <w:rtl w:val="true"/>
          <w:lang w:bidi="fa-IR"/>
        </w:rPr>
        <w:t>با آب پاک و گوارای دوستی ایشان سرشته شده است پس چون به پیغمبر اکرم صل الله علیه و اله و خاندان گرامیش توجه نموده و بر آنان صلوات فرستند، تیرگی و آلودگی ایشان بر طرف 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هرگاه پیدایش آدمی در عالم طبیعت از راه معصیت بوده و شالوده او بر ناپاکی ریخته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که نطفه او در رحم از زنا بسته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آسانی با پاکان و پاکیزگان جهان رابطه دوستی و پیروی پیدا نکرده و پاکیزه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زنا زاده، هرگاه دلش با آنان رابطه یافته و به مقام ایشان توجه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اظهار علاقه بر 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صلوات بفرستد، آلودگیش بر طرف شده، و پایه و مایه اش پاکیزه گردد</w:t>
      </w:r>
      <w:r>
        <w:rPr>
          <w:rFonts w:eastAsia="IRNazanin" w:cs="IRNazanin"/>
          <w:color w:val="111111"/>
          <w:sz w:val="28"/>
          <w:szCs w:val="28"/>
          <w:rtl w:val="true"/>
          <w:lang w:bidi="fa-IR"/>
        </w:rPr>
        <w:t xml:space="preserve">. </w:t>
      </w:r>
      <w:bookmarkStart w:id="85" w:name="pg9542_89213"/>
    </w:p>
    <w:p>
      <w:pPr>
        <w:pStyle w:val="Heading2"/>
        <w:numPr>
          <w:ilvl w:val="1"/>
          <w:numId w:val="1"/>
        </w:numPr>
        <w:rPr/>
      </w:pPr>
      <w:bookmarkStart w:id="86" w:name="__RefHeading___Toc6764857_2870459653"/>
      <w:bookmarkStart w:id="87" w:name="_Toc29"/>
      <w:bookmarkEnd w:id="85"/>
      <w:bookmarkEnd w:id="86"/>
      <w:r>
        <w:rPr/>
        <w:t>2</w:t>
      </w:r>
      <w:r>
        <w:rPr>
          <w:rtl w:val="true"/>
        </w:rPr>
        <w:t>)</w:t>
      </w:r>
      <w:r>
        <w:rPr>
          <w:rtl w:val="true"/>
        </w:rPr>
        <w:t>پاکیزگی جان و دل از اندیشه های نا پاك و وسوسه های شیطانی</w:t>
      </w:r>
      <w:r>
        <w:rPr>
          <w:rtl w:val="true"/>
        </w:rPr>
        <w:t>:</w:t>
      </w:r>
      <w:bookmarkEnd w:id="87"/>
    </w:p>
    <w:p>
      <w:pPr>
        <w:pStyle w:val="BookText"/>
        <w:rPr/>
      </w:pPr>
      <w:r>
        <w:rPr>
          <w:rFonts w:ascii="IRNazanin" w:hAnsi="IRNazanin" w:eastAsia="IRNazanin"/>
          <w:color w:val="111111"/>
          <w:sz w:val="28"/>
          <w:sz w:val="28"/>
          <w:szCs w:val="28"/>
          <w:rtl w:val="true"/>
          <w:lang w:bidi="fa-IR"/>
        </w:rPr>
        <w:t xml:space="preserve">چه بسا تیرگی ها و تاریکی های کشنده ای برای دل و جان آدمی که از جانب وسواس خناس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در هر حال این جمله های سخن مؤلف، محترم اشاره به مضمون سوره مباركة ناس، آخرین سورۀ قرآن کریم است که خداوند حکیم بندگان خود را امر به پناهندگی به حضرتش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این که قرآن کریم به این سوره و این مضمون، پایان یافته است اشاره به این باشد که هر گاه بشر، تمام درس های معرفت و دفتر آدمیت را خوانده و همه مراحل کمالات علمی و عملی را طی نماید، باز هم برای مصونیت و محفوظ ماندن خود از گزند شیاطین جنى و انسى و ديو صورت ها و ديو سيرتان، ناچار است که به ساحت پاک پروردگار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دادار 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 همه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شده و در فرمان او در آمده و از او كمك و یاری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بریم به ذات پاک او</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سینه آدمی جای گرفته و وسوسه اش می کند پیش می آید، و خداوند مهربان در کتاب کریمش، مردم را به پناهندگی از گزند آن، به پروردگار توانای معبود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پست،</w:t>
      </w:r>
    </w:p>
    <w:p>
      <w:pPr>
        <w:pStyle w:val="BookText"/>
        <w:rPr/>
      </w:pPr>
      <w:r>
        <w:rPr>
          <w:rFonts w:ascii="IRNazanin" w:hAnsi="IRNazanin" w:eastAsia="IRNazanin"/>
          <w:color w:val="111111"/>
          <w:sz w:val="28"/>
          <w:sz w:val="28"/>
          <w:szCs w:val="28"/>
          <w:rtl w:val="true"/>
          <w:lang w:bidi="fa-IR"/>
        </w:rPr>
        <w:t>و اندیشه های نا پاك است که حقیقت کردار را وارونه می کند، هر چند به صورت نیکو و دل ربا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می بینی که شب و روز و تمام روزگار خود را در راه طلب علم دین گذرانده، و نهایت کوشش را در ضبط فرمایشات ائمه اطهار علیهم السّلام به کار برده و برای به دست آوردن احکام شرعیه رنج ها به خود هموار می کند، ولی نوری نیافته و نتیجه ای به دست نمی آورد نمی آورد و نزد خداوند متعال مقامی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 اندیشه ای که بر روح او دست یافته و او را به سوی این عمل می کشاند، جاه پرستی و ظفر یافتن بر همگنان و جلو افتادن از این و آن است؛ و عمل او هر چند به صورت نیکو و پسندیده است، ولی آن هدفی که در نظر گرفته و آن اندیشه ای که در دماغ می پرورد، چون نا پاك است، عمل او را تغییر داده و خاصیت آن را می برد؛ و برای همین جهت نور و بهره ای به دست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جدائی علوم از یک دیگر به جدائی مقاصد و اغراض آن ها است؛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و جدائی همه حرکات و کردار های آدمی، به تمایز در نیکی و بدی اغراض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بخواهد از تاریکی اندیشه و تیرگی دل و وسوسه های شیطانی رهایی یابد، باید دست به دامن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دلش را به نور محبت و ولایت ایشان روشن داشته و از رخنه کردن خواهش های نفسانی و افکار شیطانی در آن جلوگیری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ذکر شریف خدائی دمساز گردیده و بسیار بگوید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bookmarkStart w:id="88" w:name="pg9542_89215"/>
    </w:p>
    <w:p>
      <w:pPr>
        <w:pStyle w:val="Heading2"/>
        <w:numPr>
          <w:ilvl w:val="1"/>
          <w:numId w:val="1"/>
        </w:numPr>
        <w:rPr/>
      </w:pPr>
      <w:bookmarkStart w:id="89" w:name="__RefHeading___Toc6764859_2870459653"/>
      <w:bookmarkStart w:id="90" w:name="_Toc30"/>
      <w:bookmarkEnd w:id="88"/>
      <w:bookmarkEnd w:id="89"/>
      <w:r>
        <w:rPr/>
        <w:t>3</w:t>
      </w:r>
      <w:r>
        <w:rPr>
          <w:rtl w:val="true"/>
        </w:rPr>
        <w:t>)</w:t>
      </w:r>
      <w:r>
        <w:rPr>
          <w:rtl w:val="true"/>
        </w:rPr>
        <w:t>پاکیزه کردن جان و روان آدمی</w:t>
      </w:r>
      <w:bookmarkEnd w:id="90"/>
    </w:p>
    <w:p>
      <w:pPr>
        <w:pStyle w:val="BookText"/>
        <w:rPr/>
      </w:pPr>
      <w:r>
        <w:rPr>
          <w:rFonts w:ascii="IRNazanin" w:hAnsi="IRNazanin" w:eastAsia="IRNazanin"/>
          <w:color w:val="111111"/>
          <w:sz w:val="28"/>
          <w:sz w:val="28"/>
          <w:szCs w:val="28"/>
          <w:rtl w:val="true"/>
          <w:lang w:bidi="fa-IR"/>
        </w:rPr>
        <w:t>تمامی خو های زشت و ناپسند به هر نام و شکلی که باشد، از نادانی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 است که بردباری را ناتوانی، و بزرگ منشی را سنگینی و ارجمندی، و فروتنی را خواری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را غنیمت و سود، و انفاق و دهش را خسارت و زیان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و گول زدن را خردمندی، و درستی و راستی را بی خردی می شمارد، دو روئی و دروغگوئی را سیاست و تدبیر، و یک رنگی و صفا و وفا را بی سیاستی و سادگی می نامد؛ و همچنین در سایر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زشت را زیبا و زیبا را زشت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جنودش که خوب های بد آدمی می باشند امور را بر او مشتبه ساخته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کردارش را در نظرش جلوه داده و آن را خوب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دام رهایی یافته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اشتباه بیرون آید،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متخلق به اخلاق آدمیت شده و با انسان های کامل که مظهر اخلاق خدائی هستند، علاقه و رابطه کامل یافته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صل الله علیه و اله دست آویز شده، و در شب و روز، و گاه و بیگاه بر ایشان صلوات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هرگاه دل آدمی متوجه به مرکز و معدن رحمت و ولایت گردیده و پناهنده به آن درگاه شد و دوستی پیغمبر صل الله علیه و اله و خاندان او در آن قرار گرفته و صلوات بر ایشان فرستاد، تسلط شیطان از آن برداشته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سلطنت او بر کسانی است که او را دوست می دارند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إِنَّهُ لَيْسَ لَهُ سُلْطَانٌ عَلَى الَّذِينَ آمَنُوا وَ عَلَىٰ رَبِّهِمْ يَتَوَكَّلُونَ إِنَّمَا سُلْطَانُهُ عَلَى الَّذِينَ يَتَوَلَّوْنَهُ وَ الَّذِينَ هُمْ بِهِ مُشْرِكُونَ</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نیست برای ابلیس،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نفوذ و فرمان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و پروردگاری و جهان داری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 کار ها و پیش آمد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خود توکل می نمایند؛ جز این نیست که تسلط او بر آن کسانی است که او را دوست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اختیار خود در تحت سر پرستی و فرمان فرمائی او در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که به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خیر خواه دادگر خود و دوستی و بندگی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آورند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حقیقت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 گذاری تدبیر و تنظیم همه امور است 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دوری و بیزاری از شرك در دوستی و فرمان برداری خداوند، آنگاه، فراهم شود که دوستی محمد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گرفته، و از دستورات و بیانات آنان پیروی نموده و زبانش به ثنا گوئی و درود بر آنان گویا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کشور دل و جان آدمی از زیر بار حکومت و فرمان فرمائی شیطان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خداوند و دوستانش بر آن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همین که بنده مؤمن، صلوات بر محمد و آل محمد صل الله علیه و اله فرستد پروردگار جلیل و همه فرشتگان و پیمبرانش بلکه همۀ جهان و جهانیان، به او روی آورده و بر او درود می فرستند، و دست توانا و باز خداوند متعال به سوی او دراز می شود تاجان و خرد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ها و آلودگی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ها رهائی داده، و در عالم نور و رحمت در آورند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آن سوی نیز لطف و عنایت مخصوص مبدء هستی، پروردگار جهان را به او متوجه ساخته و عالم ارواح و فرشتگان و مقربان بارگاه قدس و دستگاه جلال خداوندی را به او علاقه مند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مدعی، علاوه بر آیات شریفه قرآنیه، همان روایات و کلماتی است که از معادن علم و سر چشمه های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و ارزش مؤمن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هر گاه ایمان مؤمن جلوه ای عملی نموده و اثری از آن در گفتار و کردار او ظاهر شود، مثل این که دست به دعا برداشته و در مقام حمد و ستایش الهى و با سلام و صلوات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پیمبران حق و فرشتگان و کارمندان در بار خداوندی بر آید؛ آنگاه است که روی اصل احترام متقابل، جنبشی در غیب جهان فراهم آمده و دریای بیکران رحمت الهی موجی تازه به خود گرفته، و ارواح فرشتگان و اولیای خدا متوجه به زمین و زمینیان شده و در مقام پاسخ و اظهار عکس العمل جلوه ایمانی آن بنده مؤمن بر می آیند و از هر مقامی به تناسب فرا خور آن مقام نسبت به او ابراز علاقه می شود دعای او را آمین می گویند، مقدمات نیل به مراد او را فراهم می آورند، در برابر ستایش و درود او بر او درود می فرستند، خداوند او را مشمول رحمت خود نموده و دیگران درخواست رحمت برایش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معنی گواهی دهد، حدیث ام داود و عمل کردن او به دستور حضرت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البيض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را روزه داشته و در روز نیمه ماه غسل نموده و به تلاوت سوره هایی از قرآن كريم تبرك و توسل جسته و سپس آن دعای مخصوص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حمد و ستايش الهى و سلام و صلوات بر ارواح انبیاء و اولیاء و فرشتگان، و به خصوص خاندان جلیل محمد و آل محمد، صلى الله علیه و آله،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سپس حوائج خود را درخواست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علاوه بر این که به زودی به مقصد خود که خلاصی فرزندش از زندان بوده نائل می شود، شب در عالم رؤیا مشاهده می کند ارواح انبیا ز اولیا و فرشتگانی را که روز بر آن ها صلوات و سلام فرستاده است؛ که همگی به او روی آورده و بر او درود می فرستند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اطلاع از تفصیل حدیث شریف، مراجعه به کتب مفصله ادعيه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الاسلام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از حضرت صادق علیه السّلام روایت کرده که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پیغمبر صل الله علیه و اله یاد شود، بر او بسیار صلوات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هر کس بر او يك بار صلوات فرستد، خداوند در هزار صف از فرشتگان، هزار بار بر او صلوات فرستند، و در پی این صلوات خدا و فرشتگانش چیزی از عالم هستی باقی نمی ماند مگر این که بر او صلوات </w:t>
      </w:r>
      <w:bookmarkStart w:id="91" w:name="pg9542_89218"/>
    </w:p>
    <w:p>
      <w:pPr>
        <w:pStyle w:val="BookText"/>
        <w:rPr/>
      </w:pPr>
      <w:bookmarkEnd w:id="91"/>
      <w:r>
        <w:rPr>
          <w:rFonts w:ascii="IRNazanin" w:hAnsi="IRNazanin" w:eastAsia="IRNazanin"/>
          <w:color w:val="111111"/>
          <w:sz w:val="28"/>
          <w:sz w:val="28"/>
          <w:szCs w:val="28"/>
          <w:rtl w:val="true"/>
          <w:lang w:bidi="fa-IR"/>
        </w:rPr>
        <w:t>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رغبت در این امر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 سعادت و تجارت سودمند جدیت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نادان و فریفته شده ای است که خداوند و پیغمبر و خاندانش از او بی زاری می جویند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عن الصادق علیه السّلام انه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ذُکِرَ النَّبِي فَأكثِرُوا الصَّلاَةَ عَلَيهِ فَإِنَّهُ مَن صَلَّى عَلَى النَّبِي صَلَّی اللهُ عَلَیهِ وَ آلِه صَلاَةً وَاحِدَةً صَلَّى اللهُ عَلَيهِ ألفَ صَلاَةٍ فِي ألفِ صَفِّ مِنَ المَلاَئِكَةِ وَلَم يَبقَ شَيءٌ مِمَّا خَلَقَ اللهِ عَزَّوَجَلَّ إِلاَّ صَلَّی عَلَی ذَلِكَ العَبدِ لِصَلاَةِ اللهِ عَلَيهِ وَ صَلَوَاتِ مَلاَئِكَتِهِ فَمَن لاَ يَرغَبُ فِي هَذَا فَهُوَ جَاهِلٌ مَغرُورٌ بَرِئَ اللهَ مِنهُ وَ رَسُولُهُ وَ أهلُ بَيتِه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p>
    <w:p>
      <w:pPr>
        <w:pStyle w:val="Heading2"/>
        <w:numPr>
          <w:ilvl w:val="1"/>
          <w:numId w:val="1"/>
        </w:numPr>
        <w:rPr/>
      </w:pPr>
      <w:bookmarkStart w:id="92" w:name="__RefHeading___Toc6764861_2870459653"/>
      <w:bookmarkStart w:id="93" w:name="_Toc31"/>
      <w:bookmarkEnd w:id="92"/>
      <w:r>
        <w:rPr/>
        <w:t>4</w:t>
      </w:r>
      <w:r>
        <w:rPr>
          <w:rtl w:val="true"/>
        </w:rPr>
        <w:t>)</w:t>
      </w:r>
      <w:r>
        <w:rPr>
          <w:rtl w:val="true"/>
        </w:rPr>
        <w:t>نابود کردن گناهان</w:t>
      </w:r>
      <w:bookmarkEnd w:id="9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تاریکی فراهم آمده از گناهان، به هر مرتبه ای که رسیده باشد، در برابر نورانیت و رحمتی که از صلوات خداوند و فرشتگان و همۀ آفریدگانش حاصل می شود برابری و ایستادگی نمی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bookmarkStart w:id="94" w:name="pg9542_89219"/>
    </w:p>
    <w:p>
      <w:pPr>
        <w:pStyle w:val="BookText"/>
        <w:rPr/>
      </w:pPr>
      <w:bookmarkEnd w:id="94"/>
      <w:r>
        <w:rPr>
          <w:rFonts w:ascii="IRNazanin" w:hAnsi="IRNazanin" w:eastAsia="IRNazanin"/>
          <w:color w:val="111111"/>
          <w:sz w:val="28"/>
          <w:sz w:val="28"/>
          <w:szCs w:val="28"/>
          <w:rtl w:val="true"/>
          <w:lang w:bidi="fa-IR"/>
        </w:rPr>
        <w:t>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وسائل روایت نموده که حضرت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راهی به سوی کفاره گناهانش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چارۀ آن را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صلوات بر محمد و آلش صل الله علیه و اله فرستد زیرا که صلوات بر آنان، گناهان را در هم می شکند، شکستنی</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یَقْدِرْ عَلَی مَا یُکَفِّرُ بِهِ ذُنُوبَهُ فَلْیُکْثِرْ مِنَ الصَّلَاةِ عَلَی مُحَمَّدٍ وَ آلِهِ فَإِنَّهَا تَهْدِمُ الذُّنُوبَ هَدْما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وسائل از ثواب الاعمال، به سند متصل از امیر المؤمنین علیه السّلام روایت کرده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پیغمبر و آلش صل الله علیه و اله گناهان را بهتر نابود کند از آب آتش را، و سلام بر پیغمبر و آلش برتر است از آزاد کردن بنده ها</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عن ثواب الاعمال بالسند المتصل إلى مولانا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 عَلَی اَلنَّبِیِّ صَلَّی اَللَّهُ عَلَیْهِ وَ آلِهِ أَمْحَقُ لِلْخَطَایَا مِنَ اَلْمَاءِ لِلنَّارِ وَ اَلسَّلاَمُ عَلَی اَلنَّبِیِّ صَلَّی اللَّهُ عَلَیْهِ وَ آلِهِ أَفْضَلُ مِنْ عِتْقِ رِقَابٍ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شاید سر این مطلب این باشد که از جمله آن چه خداوند متعال به پیغمبر گرامی و آل بزرگوارش عطا فرموده است، شفاعت و مقام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شخصی به سوی ایشان روی آورده و صلوات بر آنان بفرستد، و توجه آن بزرگواران را به خود جلب نموده و خواستار عطوفتی از ایشان شود، پس ناچار مشمول عواطف و عنایت 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پیغمبر اکرم، شفاعتش را برای صاحبان گناهان بزرگ ذخیره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ها، چهار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فائده بزرگ و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صلوات بر این بزرگواران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جامعه کبیره به آن ها اشاره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آن ها به پاکی سرشت، و پاکیزگی دل و جان از وسوسه ها و از اخلاق نکوهیده و از تیرگی های کردار های نا روا می باشد</w:t>
      </w:r>
      <w:r>
        <w:rPr>
          <w:rFonts w:eastAsia="IRNazanin" w:cs="IRNazanin"/>
          <w:color w:val="111111"/>
          <w:sz w:val="28"/>
          <w:szCs w:val="28"/>
          <w:rtl w:val="true"/>
          <w:lang w:bidi="fa-IR"/>
        </w:rPr>
        <w:t>.</w:t>
      </w:r>
    </w:p>
    <w:p>
      <w:pPr>
        <w:pStyle w:val="Heading2"/>
        <w:numPr>
          <w:ilvl w:val="1"/>
          <w:numId w:val="1"/>
        </w:numPr>
        <w:rPr/>
      </w:pPr>
      <w:bookmarkStart w:id="95" w:name="__RefHeading___Toc6764863_2870459653"/>
      <w:bookmarkStart w:id="96" w:name="_Toc32"/>
      <w:bookmarkEnd w:id="95"/>
      <w:r>
        <w:rPr/>
        <w:t>5</w:t>
      </w:r>
      <w:r>
        <w:rPr>
          <w:rtl w:val="true"/>
        </w:rPr>
        <w:t>)</w:t>
      </w:r>
      <w:r>
        <w:rPr>
          <w:rtl w:val="true"/>
        </w:rPr>
        <w:t>دوستی خداوند متعال</w:t>
      </w:r>
      <w:bookmarkEnd w:id="9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پنجم صلوات فرستادن بر محمد و آل محمد صل الله علیه و اله جلب محبت </w:t>
      </w:r>
    </w:p>
    <w:p>
      <w:pPr>
        <w:pStyle w:val="BookText"/>
        <w:rPr/>
      </w:pPr>
      <w:r>
        <w:rPr>
          <w:rFonts w:ascii="IRNazanin" w:hAnsi="IRNazanin" w:eastAsia="IRNazanin"/>
          <w:color w:val="111111"/>
          <w:sz w:val="28"/>
          <w:sz w:val="28"/>
          <w:szCs w:val="28"/>
          <w:rtl w:val="true"/>
          <w:lang w:bidi="fa-IR"/>
        </w:rPr>
        <w:t>و دوستی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دل و جان را پاک می کند، و خداوند پاکان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کریم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التَّوّابِينَ وَ يُحِبُّ الْمُتَطَهِّرِينَ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در وسائل از کتاب علل </w:t>
      </w:r>
      <w:r>
        <w:rPr>
          <w:rStyle w:val="FootnoteAnchor"/>
          <w:rtl w:val="true"/>
        </w:rPr>
        <w:footnoteReference w:id="46"/>
      </w:r>
      <w:r>
        <w:rPr>
          <w:rFonts w:ascii="IRNazanin" w:hAnsi="IRNazanin" w:eastAsia="IRNazanin"/>
          <w:color w:val="111111"/>
          <w:sz w:val="28"/>
          <w:sz w:val="28"/>
          <w:szCs w:val="28"/>
          <w:rtl w:val="true"/>
          <w:lang w:bidi="fa-IR"/>
        </w:rPr>
        <w:t>به سند متصل از امام هادی علیه السّلام روایت نموده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خداوند متعال، ابراهیم را خلیل و دوست خود قرار داد، برای این که او بسیار صلوات بر محمد و آلش می فرستاد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عن الهادى علیه السّلام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اتَّخَذَ اللهُ اِبراهیمَ خَلیلاً لِکَثْرَهِ صَلاَتِهِ عَلَی مُحَمَّدٍ وَ أَهْلِ بَیْتِهِ صَلَوَاتُ اَللَّهِ وَ سَلاَمُهُ عَلَیْهِمْ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دوستی خداوند برای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اعظم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بزرگی بر آن مترتب می شود که چشم دلش به سوی عالم بالا و جهان حقیقت باز شده و از پنهان این جهان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امیر المؤمنين علیه السّلام می 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از دوست ترین بندگان خداوند در نزد او، آن بنده ای است که خداوند او را بر نفسش كمك نمايد،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جهاد با نفس اماره اش او را پیروزی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جدائی از مقام قرب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 زيرين و مونس دل و مایه کوشش در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داده،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افتادن از نظر لطف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 زبرین و پردۀ میان معاصی خداوند و اعضاء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است که چراغ هدایت در دلش روشن شده، نظر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اسرار جهان و عواقب و آثار اعمال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و 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و عظمت و جلال او را به دل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بسیار یاد کند و از سر چشمه های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محبت و اطاعت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راهش به 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 بهره مندی از آن ها 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شده، آشامیده و سیراب گردد، و راه تازه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بندگی و حق پرستی که او را به وصال محبوب نزدیک تر سازد پیش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دور نموده و از همهٔ اندوه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فارغ سازد جز يك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اندیشه دور افتادن از مقام قرب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با آن دمساز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کلام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صلوات بر محمد و آلش صل الله علیه و اله،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 را دوست داشته و در اثر این دوستی است 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فرشتگانش بر او صلوات می فرستند تا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نموده و از گرفتاری های طبیعت نجات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ها به سوی نورانیت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خداوند متعال، بنده ای را در جهان نورانیت و پاکی در آورد، در های عالم بالا به سویش باز شده و با جهان غیب و حقیقت کاملا آشنا و مربوط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عَلَی مُحَمَّدٍ وَ آلِ مُحَمَّدٍ وَ عَجِّلْ فَرَجَهُمْ وَ احَشَرْنَا</w:t>
      </w:r>
      <w:bookmarkStart w:id="97" w:name="pg9542_89222"/>
    </w:p>
    <w:p>
      <w:pPr>
        <w:pStyle w:val="BookText"/>
        <w:rPr/>
      </w:pPr>
      <w:bookmarkEnd w:id="97"/>
      <w:r>
        <w:rPr>
          <w:rFonts w:ascii="Amiri" w:hAnsi="Amiri" w:eastAsia="Amiri" w:cs="Amiri"/>
          <w:color w:val="111111"/>
          <w:sz w:val="28"/>
          <w:sz w:val="28"/>
          <w:szCs w:val="28"/>
          <w:rtl w:val="true"/>
          <w:lang w:bidi="ar-SA"/>
        </w:rPr>
        <w:t>مَعَهُمْ وَاجْعَلْنا فِي زُمْرَتِهِمْ</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6764865_2870459653"/>
      <w:bookmarkStart w:id="99" w:name="_Toc33"/>
      <w:bookmarkEnd w:id="98"/>
      <w:r>
        <w:rPr/>
        <w:t>6</w:t>
      </w:r>
      <w:r>
        <w:rPr>
          <w:rtl w:val="true"/>
        </w:rPr>
        <w:t>)</w:t>
      </w:r>
      <w:r>
        <w:rPr>
          <w:rtl w:val="true"/>
        </w:rPr>
        <w:t>اطمینان دل و ثبات ایمان</w:t>
      </w:r>
      <w:bookmarkEnd w:id="99"/>
    </w:p>
    <w:p>
      <w:pPr>
        <w:pStyle w:val="BookText"/>
        <w:rPr/>
      </w:pPr>
      <w:r>
        <w:rPr>
          <w:rFonts w:ascii="IRNazanin" w:hAnsi="IRNazanin" w:eastAsia="IRNazanin"/>
          <w:color w:val="111111"/>
          <w:sz w:val="28"/>
          <w:sz w:val="28"/>
          <w:szCs w:val="28"/>
          <w:rtl w:val="true"/>
          <w:lang w:bidi="fa-IR"/>
        </w:rPr>
        <w:t>اثر ششم صلوات بر این خاندان، آرامش و پا بر جائی دل است بر شناسائی حق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مؤمن، هر چند با راهنمایی خرد، ایمان به خدا و پیغمبر صل الله علیه و اله و پیشوایان حق می آورد، ولی باز دلش از اضطراب و پریشانی، و تردید و وسواس شیطانی بر کنار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و بیگاه دچار شبهاتی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این که اطمینان و آرامش دل، از مراتب كامله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درجات عالیه ایمان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جز با ریاضت های کامل و کوشش بسیار برای هر کسی فراهم نمی آید، چنان که خداوند کریم هم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بِذِکْرِ اللّهِ تَطْمَئِنُ الْقُلُوبُ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از روایات وارد شده که یکی از القاب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است، و یکی از مصادیق ذکر خدا، آن وجود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آن بزرگوار و آل اطهارش ماية اطمينان و آرامش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صلوات بر محمد و آلش صل الله علیه و اله، هم ذکر خداوند و هم ذکر آن بزرگواران علیهم السّلام می باشد، همین که بنده ای توجه به خداوند نموده و صلوات فرستد، دلش آرام شده و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خاندان پیغمبر صل الله علیه و اله پناهگاه محکم و حرم امن خدائی هستند که هر کس در آن در آید، از وسوسه ها آسوده شده، و هر کس به آن پناهنده شود، از پریشانی دل رهایی یابد؛ چنان که در سفینة البحار از حضرت صادق علیه السّلام روایت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پیوسته پس از نماز صبح و ظهر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محمد و آل محمّد و عجل فَرَجَهم، مرگ او را فرا نگیرد تا آنگاه که امام زمانش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یابد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عن أبي عبد الله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 بَعْدَ صَلوهِ الْفَجْرِ وَ بَعْدَ صَلوهِ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عَلی مُحَمَّدٍ وَ آلِمُحَمَّدٍ وَ عَجِّلْ فَرَجَهُمْ لَمْیَمُتْ حَتّی یُدْرِکَ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اخبار صد مرتبه، و پس از نماز صبح فقط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فرستادن بر این خاندان و در خواست تعجیل در فرج ایشان، دل را آرام نموده و به امام زمان پنهان علیه السّلام علاقه مند و مربوطش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پریشانی و نگرانی رهائیش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میرد تا آن که جمال حق مثالش را با چشم دل ببیند، و وجود مسعودش را با نیروی خرد و یقین کامل دریابد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واضح است که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دریافتن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افعال و اعضاء ظاهر، هر چند که نسبت به آن ها داده شود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بنا بر این، حدیث شریف که هر کس فلان عمل را به جای آورد، وجود مقدس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 کند ظاهر در این معنی است که او را با چشم ظاهر دریافته، و درك شرف محضرش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استبعاد و دور شمردن این که آن شخص تا زمان ظهور آن بزرگوار زنده بماند، ممکن است به نحو دیگری بر طرف شود، مثل این که گفته شود اگر کسی درست بر طبق دستور عمل کند، ممکن است قبل از مردن خود و ظهور آن بزرگوار در همین زمان غیبت درك حضور او را نماید، چنان چه بسیاری از مردمان موفق و سعادتمند به این شرف مشرف شده اند؛ یا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احادیث و بشارات در مقام بیان مقتضی و زمینه برای آن نتایج و فوائد می باشند و البته مشیت الهیه و پیش نیامدن موانع و حجاب ها نیز برای رسیدن به مقصود ضرورت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کسی مدعی شود که به دستور عمل نموده و به نتیجه و مطلوب نرسیده است، یا برای این است که دستور را کاملا مراعات ننموده و شرائط آن را فراهم نکرده و یا این که خواست خداوند نبوده، و یا موانع دیگری جلو گیری کرده است، علاوه که می توان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باقی است و هر گاه در این راه پایدار باشی تا وقت مردن که آخر موعد است به مطلوب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بسا است به نظر دور بیاید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این عمل را به جا آورد و مداومت کند، زنده بماند تا زمان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دریابد، وجهی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بنا بر آن چه مؤلف محترم بیان نمودند مقصود از ادراك آن حضرت که در این حدیث وعده داده شده، دریافتن با دل و خرد است نه با چشم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لازم نیست که تا زمان ظهورش زنده بماند، بلکه با توجه و نظر کردن در دلیل و برهان می تواند ایمان به غیب آورده و یقین به وجود حضرتش حاصل نماید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و آل محمد و عجل فرجهم</w:t>
      </w:r>
      <w:r>
        <w:rPr>
          <w:rFonts w:eastAsia="IRNazanin" w:cs="IRNazanin"/>
          <w:color w:val="111111"/>
          <w:sz w:val="28"/>
          <w:szCs w:val="28"/>
          <w:rtl w:val="true"/>
          <w:lang w:bidi="fa-IR"/>
        </w:rPr>
        <w:t xml:space="preserve">. </w:t>
      </w:r>
      <w:bookmarkStart w:id="100" w:name="pg9542_89225"/>
    </w:p>
    <w:p>
      <w:pPr>
        <w:pStyle w:val="Heading2"/>
        <w:numPr>
          <w:ilvl w:val="1"/>
          <w:numId w:val="1"/>
        </w:numPr>
        <w:rPr/>
      </w:pPr>
      <w:bookmarkStart w:id="101" w:name="__RefHeading___Toc6764867_2870459653"/>
      <w:bookmarkStart w:id="102" w:name="_Toc34"/>
      <w:bookmarkEnd w:id="100"/>
      <w:bookmarkEnd w:id="101"/>
      <w:r>
        <w:rPr/>
        <w:t>7</w:t>
      </w:r>
      <w:r>
        <w:rPr>
          <w:rtl w:val="true"/>
        </w:rPr>
        <w:t>)</w:t>
      </w:r>
      <w:r>
        <w:rPr>
          <w:rtl w:val="true"/>
        </w:rPr>
        <w:t>بر آمدن حاجات دنیا و آخرت</w:t>
      </w:r>
      <w:bookmarkEnd w:id="102"/>
    </w:p>
    <w:p>
      <w:pPr>
        <w:pStyle w:val="BookText"/>
        <w:rPr/>
      </w:pPr>
      <w:r>
        <w:rPr>
          <w:rFonts w:ascii="IRNazanin" w:hAnsi="IRNazanin" w:eastAsia="IRNazanin"/>
          <w:color w:val="111111"/>
          <w:sz w:val="28"/>
          <w:sz w:val="28"/>
          <w:szCs w:val="28"/>
          <w:rtl w:val="true"/>
          <w:lang w:bidi="fa-IR"/>
        </w:rPr>
        <w:t>اثر هفتم صلوات، بر آمدن حاجات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سفینة البحار از کتاب ثواب الاعمال، از حضرت ابی الحسن روایت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پس از نماز صبح و مغرب پیش از آن که پا های خود را بگرداند یا با کسی سخن گوید، این جمله را بگويد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اللهمَّ صَلِّ على محمَّدٍ وَ ذُرِّيَّتِهِ</w:t>
      </w:r>
      <w:r>
        <w:rPr>
          <w:rFonts w:ascii="IRNazanin" w:hAnsi="IRNazanin" w:eastAsia="IRNazanin"/>
          <w:color w:val="111111"/>
          <w:sz w:val="28"/>
          <w:sz w:val="28"/>
          <w:szCs w:val="28"/>
          <w:rtl w:val="true"/>
          <w:lang w:bidi="fa-IR"/>
        </w:rPr>
        <w:t xml:space="preserve">، خداوند یک صد حاجت او را بر آورد، هفتاد در دنیا وسی در آخرت </w:t>
      </w:r>
      <w:r>
        <w:rPr>
          <w:rFonts w:eastAsia="IRNazanin" w:cs="IRNazanin"/>
          <w:color w:val="111111"/>
          <w:sz w:val="28"/>
          <w:szCs w:val="28"/>
          <w:rtl w:val="true"/>
          <w:lang w:bidi="fa-IR"/>
        </w:rPr>
        <w:t xml:space="preserve">! »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صَلاَهِ اَلصُّبْحِ وَ صَلاَهِ اَلْمَغْرِبِ قَبْلَ أَنْ یَثْنِیَ رِجْلَیْهِ أَوْ یُکَلِّمَ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 مَلائِکَتَهُ یُصَلُّونَ عَلَی اَلنَّبِیِّ یا أَیُّهَا اَلَّذِینَ آمَنُوا صَلُّوا عَلَیْهِ وَ سَلِّمُوا تَسْلِیماً اَللَّهُمَّ صَلِّ عَلَی مُحَمَّدٍ وَ ذُرِّیَّتِهِ قَضَی اَللَّهُ لَهُ مِائَهَ حَاجَهٍ سَبْعِینَ فِی اَلدُّنْیَا وَ ثَلاَثِینَ فِی اَلْآخِرَهِ</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 w:name="__RefHeading___Toc6764869_2870459653"/>
      <w:bookmarkStart w:id="104" w:name="_Toc35"/>
      <w:bookmarkEnd w:id="103"/>
      <w:r>
        <w:rPr/>
        <w:t>8</w:t>
      </w:r>
      <w:r>
        <w:rPr>
          <w:rtl w:val="true"/>
        </w:rPr>
        <w:t>)</w:t>
      </w:r>
      <w:r>
        <w:rPr>
          <w:rtl w:val="true"/>
        </w:rPr>
        <w:t>مستجاب شدن دعا</w:t>
      </w:r>
      <w:bookmarkEnd w:id="10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هشتم برای صلوات این است که سبب مستجاب شدن دعا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شرح صحيفه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برای آن شروحی است که از جمله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از همه بهتر و کامل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شرحی است که سید اجل مرحوم سید علی خان بن امیر نظام الدین احمد بن محمد معصوم دشتکی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و آن را رياض السالکین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بزرگان و دانشمندان علمای امامیه و دارای تألیفات سودمند دیگری نیز می باشد؛ و در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شیراز وفات نموده و قبرش در مقبره شاه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موسى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سفينة البحار از کتاب کافی، از حضرت صادق علیه السّلام روایت شده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دعا در پس پرده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مستجاب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آنگاه که صلوات بر محمد و آل محمد صل الله علیه و اله فرستاده شود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لايزال الدعاء محجوباً حتى يصلى على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صحیفه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که دعای مردم هر گاه باصلوات ضمیمه شود مستجاب می گردد، دو چیز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پیغمبر اکرم صلى الله عليه و سلم و آل گرامی او، واسطه های میان خداوند و بندگانش، در بر آمدن حاجات و رسیدن به 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نزول برکات و 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ایشان در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و راه های وسیع و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شناسائی خداوند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هنگام عرض حاجت به درگاه خداوند </w:t>
      </w:r>
    </w:p>
    <w:p>
      <w:pPr>
        <w:pStyle w:val="BookText"/>
        <w:rPr/>
      </w:pPr>
      <w:r>
        <w:rPr>
          <w:rFonts w:ascii="IRNazanin" w:hAnsi="IRNazanin" w:eastAsia="IRNazanin"/>
          <w:color w:val="111111"/>
          <w:sz w:val="28"/>
          <w:sz w:val="28"/>
          <w:szCs w:val="28"/>
          <w:rtl w:val="true"/>
          <w:lang w:bidi="fa-IR"/>
        </w:rPr>
        <w:t>برای پذیرفته شدن آن باید دست به دامن ایشان زده و یاد از ایشان نمود؛ چنان که هرگاه کسی از رعیت را حاجتی به دربار پادشاه باشد به ناچار دست به دامن یکی از بزرگان و نزدیکان به دربار زده و او را واسطه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چون صلوات دعائی است رد نشدنی، پس هرگاه بنده ای دعای خودش را ضمیمه صلوات نماید و مجموع را به درگاه خداوند عرضه بدارد، به ناچار همه دعایش مستجاب، و حوائجش بر آورده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خداوند ذوالجلال، بزرگوار تر از این است که قسمتی از دعایش را مستجاب نموده، و قسمتی از آن را رد کند؛ و از شان او نیست که متاع صحیح را پذیرفته و معیوب آن را برگرداند، با این که خودش بندگانش را از این کار باز داشته، و در شریعت مقرر کرده که مشتری مختار است که صحیح و معیب متاع را بپذیرد، و یا همه را برگرداند و حق تبعیض ندارد، و چون خداوند صلوات را که دعای مستجاب است بر نمی گرداند، پس ناچار باید همه را قبول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المؤمنين على علیه السّلام در نهج البلاغه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این سید بزرگوار و برادر ارجمندش علی بن الحسین معروف به سید مرتضى و علم الهدی، متوفای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اجله و اشراف علما و دانشمندان فرقه امامیه بودهاند که نسب شریفشان با پنج واسطه به وجود مقدس امام همام موسى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نه تنها علوم و معارف را از آن خاندان ارث برده بودند، بلکه در تمام فضایل نفس و محاسن اخلاق و معالی صفات، ثمره آن شجره طیبه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شایانی به علم و مذهب نموده و عزت و شرف سادات و علما را ظاهر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این دو بزرگوار خصوصاً علم الهدی دارای تألیفات گران بهائی هستند که قرن ها است مورد استفاده دانشمندان اسلامی است، ولی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المُلوكِ مُلوكُ الكَلام، نهج البلاغه که بیانات و سخنان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فراورده 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گوی سبقت را از همگان ربوده و پس از قرآن کریم، بزرگ ترین و ارجمند ترین کتابی است که مورد توجه و استفادۀ همۀ طبقات اسلامی خصوصاً دانشمندان بوده و از عامه و خاصه بر آن شروحی به عربی و فارسی نوشته اند بلکه آن را به لغات دیگر نیز ترجمه نموده و همۀ مال و دول، از بیانات و دستورات كافيه و عالية علويه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سعادت دنیا و آخرت است بهره مند می باشند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 را حاجتی به درگاه خداوند باشد، پس آغاز کن درخواست خودت را به صلوات بر محمد و آلش صل الله علیه و اله و آنگاه حاجتت را بخواه برای این که خداوند، بزرگوار تر از این است که دو چیز از او بخواهند، یکی را عطا کند و دیگری را منع فرماید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الصلوة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کَانَتْ لَکَ إِلَی اَللَّهِ سُبْحَانَهُ حَاجَهٌ فَابْدَأْ بِمَسْأَلَهِ اَلصَّلاَهِ عَلَی رَسُولِهِ صَلَّی اَللَّهُ عَلَیْهِ وَ آلِهِ ثُمَّ سَلْ حَاجَتَکَ فَإِنَّ اَللَّهَ أَکْرَمُ مِنْ أَنْ یُسْأَلَ حَاجَتَیْنِ فَیَقْضِیَ إِحْدَاهُمَا وَ یَمْنَعَ 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کتاب وافی از کافی به سند متصل از حضرت صادق علیه السّلام روایت نموده که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حاجتی به خداوند باشد، باید آغاز نماید به صلوات بر محمد و آلش صل الله علیه و اله، پس از آن، حاجت خود را بخواهد، سپس خاتمه دهد دعایش را به صلوات بر ایشان برای این که خداوند بزرگوار تر است از این که اول و آخر دعا را مستجاب کند و میانه آن را رد نماید؛ </w:t>
      </w:r>
      <w:bookmarkStart w:id="105" w:name="pg9542_89229"/>
    </w:p>
    <w:p>
      <w:pPr>
        <w:pStyle w:val="BookText"/>
        <w:rPr/>
      </w:pPr>
      <w:bookmarkEnd w:id="105"/>
      <w:r>
        <w:rPr>
          <w:rFonts w:ascii="IRNazanin" w:hAnsi="IRNazanin" w:eastAsia="IRNazanin"/>
          <w:color w:val="111111"/>
          <w:sz w:val="28"/>
          <w:sz w:val="28"/>
          <w:szCs w:val="28"/>
          <w:rtl w:val="true"/>
          <w:lang w:bidi="fa-IR"/>
        </w:rPr>
        <w:t>زیرا صلوات دعائی است که رد شدنی نیست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کَانَتْ لَهُ إِلَی اَللَّهِ حَاجَهٌ فَلْیَبْدَأْ بِالصَّلاَهِ عَلَی مُحَمَّدٍ وَ آلِهِ ثُمَّ یَسْأَلُ حَاجَتَهُ ثُمَّ یَخْتِمُ بِالصَّلاَهِ عَلَی مُحَمَّدٍ وَ آلِهِ فَإِنَّ اَللَّهَ عَزَّ وَ جَلَّ أَکْرَمُ مِنْ أَنْ یَقْبَلَ اَلطَّرَفَیْنِ وَ یَدَعَ اَلْوَسَطَ إِذَا کَانَتِ اَلصَّلاَهُ عَلَی مُحَمَّدٍ وَ آلِهِ لاَ تُحْجَبُ عَنْهُ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کتاب از آن حضرت روایت کرده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پیغمبر خدا 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مانند ظرف آب شخص سوار قرار ندهید که ظرف خود را پر کرده و هر وقت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میلش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آشامد، بلکه مرا در اول و وسط و آخر دعای خود قرار دهید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تَجْعَلُونِی کَقَدَحِ اَلرَّاکِبِ إِنَّ اَلرَّاکِبَ یَمْلَأُ قَدَحَهُ فَیَشْرَبُهُ إِذَا شَاءَ اِجْعَلُونِی فِی أَوَّلِ اَلدُّعَاءِ وَ آخِرِهِ وَ وَسَطِهِ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از مجموع این روایات به دست می آید که دعای مستجاب، آن دعائی است که در اول و وسط و آخرش صلوات بر محمد و آل محمد صل الله علیه و اله ذکر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 محمد و عجل فرجهم</w:t>
      </w:r>
      <w:r>
        <w:rPr>
          <w:rFonts w:eastAsia="IRNazanin" w:cs="IRNazanin"/>
          <w:color w:val="111111"/>
          <w:sz w:val="28"/>
          <w:szCs w:val="28"/>
          <w:rtl w:val="true"/>
          <w:lang w:bidi="fa-IR"/>
        </w:rPr>
        <w:t>.</w:t>
      </w:r>
    </w:p>
    <w:p>
      <w:pPr>
        <w:pStyle w:val="Heading2"/>
        <w:numPr>
          <w:ilvl w:val="1"/>
          <w:numId w:val="1"/>
        </w:numPr>
        <w:rPr/>
      </w:pPr>
      <w:bookmarkStart w:id="106" w:name="__RefHeading___Toc6764871_2870459653"/>
      <w:bookmarkStart w:id="107" w:name="_Toc36"/>
      <w:bookmarkEnd w:id="106"/>
      <w:r>
        <w:rPr/>
        <w:t>9</w:t>
      </w:r>
      <w:r>
        <w:rPr>
          <w:rtl w:val="true"/>
        </w:rPr>
        <w:t>)</w:t>
      </w:r>
      <w:r>
        <w:rPr>
          <w:rtl w:val="true"/>
        </w:rPr>
        <w:t>به یاد آمدن فراموش شده</w:t>
      </w:r>
      <w:bookmarkEnd w:id="10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نهم صلوات این است که سبب یاد آور شدن فراموش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سفینة البحار از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الصلوة </w:t>
      </w:r>
      <w:bookmarkStart w:id="108" w:name="pg9542_89230"/>
    </w:p>
    <w:p>
      <w:pPr>
        <w:pStyle w:val="BookText"/>
        <w:rPr/>
      </w:pPr>
      <w:bookmarkEnd w:id="108"/>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جواب مسائلی که از جمله آن ها این بود که سائل پرسید که شخص گاهی چیزی را فراموش می کند و بعد به یاد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که دل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ظرفی است که روی آن سر پوشی است؛ پس همین که صلوات بر محمد و آلش صل الله علیه و اله فرستد، صلوات کاملی، آن پرده و سر پوش از روی آن ظرف برداشته می شود و دل روشن می گردد، و آن چه را فراموش کرده بود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صلوات را نفرستد و یا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صلى الله عليه و اله و سلم را ضمیمه ننموده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را ناقص فرستد، آن سرپوش بر روی آن ظرف باقی مانده و دل تاريك شده و آن چه را به یاد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می برد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عن الحسن بن علیهما السّلام في جواب السائل،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اَلرَّجُلِ کَیْفَ یَذْکُرُ وَ یَنْسَی؟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 اَلرَّجُلِ فِی حُقٍّ وَ عَلَی اَلْحُقِّ طَبَقٌ فَإِنْ صَلَّی اَلرَّجُلُ عِنْدَ ذَلِکَ عَلَی مُحَمَّدٍ وَ آلِ مُحَمَّدٍ صَلاَهً تَامَّهً اِنْکَشَفَ ذَلِکَ اَلطَّبَقُ عَنْ ذَلِکَ اَلْحُقِّ فَأَضَاءَ اَلْقَلْبُ وَ ذَکَرَ اَلرَّجُلُ مَا کَانَ نَسِیَ وَ إِنْ هُوَ لَمْ یُصَلِّ عَلَی مُحَمَّدٍ وَ آلِ مُحَمَّدٍ أَوْ نَقَصَ مِنَ اَلصَّلاَهِ عَلَیْهِمْ اِنْطَبَقَ ذَلِکَ اَلطَّبَقُ عَلَی ذَلِکَ اَلْحُقِّ فَأَظْلَمَ اَلْقَلْبُ وَ نَسِیَ اَلرَّجُلُ مَا کَانَ ذَکَرَهُ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شریف و از احادیث سابقه دانسته شد که هر علم و رحمت و نورانیت و خوشحالی که به بندگان مؤمن خداوند می رسد، همانا به برکت صلوات بر پیغمبر و آلش می باشد؛ برای این که ایشان در های رحمت خداوند متعال هستند که به سوی عالم هستی گشوده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بخواهد از خداوند بهره ای گرفته و کمالی به او برسد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دامن این خانواده رحمت 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های گشوده خداوندی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حدیث شریف، اشاره به صلوات کامل و ناقص شده که پس از این بیان خواهد شد، إن شاء الله تعالى</w:t>
      </w:r>
      <w:r>
        <w:rPr>
          <w:rFonts w:eastAsia="IRNazanin" w:cs="IRNazanin"/>
          <w:color w:val="111111"/>
          <w:sz w:val="28"/>
          <w:szCs w:val="28"/>
          <w:rtl w:val="true"/>
          <w:lang w:bidi="fa-IR"/>
        </w:rPr>
        <w:t>.</w:t>
      </w:r>
    </w:p>
    <w:p>
      <w:pPr>
        <w:pStyle w:val="Heading2"/>
        <w:numPr>
          <w:ilvl w:val="1"/>
          <w:numId w:val="1"/>
        </w:numPr>
        <w:rPr/>
      </w:pPr>
      <w:bookmarkStart w:id="109" w:name="__RefHeading___Toc6764873_2870459653"/>
      <w:bookmarkStart w:id="110" w:name="_Toc37"/>
      <w:bookmarkEnd w:id="109"/>
      <w:r>
        <w:rPr/>
        <w:t>10</w:t>
      </w:r>
      <w:r>
        <w:rPr>
          <w:rtl w:val="true"/>
        </w:rPr>
        <w:t>)</w:t>
      </w:r>
      <w:r>
        <w:rPr>
          <w:rtl w:val="true"/>
        </w:rPr>
        <w:t>داروی ضد نفاق</w:t>
      </w:r>
      <w:bookmarkEnd w:id="11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دهم صلوات این است که نفاق و دو روئی و پراکندگی را </w:t>
      </w:r>
      <w:bookmarkStart w:id="111" w:name="pg9542_89231"/>
    </w:p>
    <w:p>
      <w:pPr>
        <w:pStyle w:val="BookText"/>
        <w:rPr/>
      </w:pPr>
      <w:bookmarkEnd w:id="111"/>
      <w:r>
        <w:rPr>
          <w:rFonts w:ascii="IRNazanin" w:hAnsi="IRNazanin" w:eastAsia="IRNazanin"/>
          <w:color w:val="111111"/>
          <w:sz w:val="28"/>
          <w:sz w:val="28"/>
          <w:szCs w:val="28"/>
          <w:rtl w:val="true"/>
          <w:lang w:bidi="fa-IR"/>
        </w:rPr>
        <w:t>بر 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وسائل از ثواب الاعمال روایت نموده که پیغمبر اکرم صل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من و خاندان من، نفاق را می برد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قال رسول الله صل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اَلصَّلاَهُ عَلَیَّ وَ عَلَی أَهْلِ بَیْتِی تَذْهَبُ بِالنِّفَاقِ</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کتاب کافی روایت نموده که حضرت صادق علیه السّلام فرموده که پیغمبر صل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خود را به صلوات بر من بلند کنید، برای این که آن، نفاق را می برد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اِرْفَعُوا أَصْوَاتَکُمْ بِالصَّلاَهِ عَلَیَّ فَإِنَّهَا تَذْهَبُ بِالنِّفَاقِ</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این مطلب این است که چنان که مفصلاً بیان کردیم، صلوات بر ایشان سبب پاکی دل و جان از جمیع آلودگی ها و نا پاکی های اخلاقی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نفاق از نا پاک ترین خوی ها برای صاحبش و برای جامعه می باشد، پیغمبر اکرم صل الله علیه و اله آن را به خصوص در این حدیث شریف یاد فرموده تا با صلوات، در مقام بر طرف کردن آن بر آیند</w:t>
      </w:r>
      <w:r>
        <w:rPr>
          <w:rFonts w:eastAsia="IRNazanin" w:cs="IRNazanin"/>
          <w:color w:val="111111"/>
          <w:sz w:val="28"/>
          <w:szCs w:val="28"/>
          <w:rtl w:val="true"/>
          <w:lang w:bidi="fa-IR"/>
        </w:rPr>
        <w:t>.</w:t>
      </w:r>
    </w:p>
    <w:p>
      <w:pPr>
        <w:pStyle w:val="Heading2"/>
        <w:numPr>
          <w:ilvl w:val="1"/>
          <w:numId w:val="1"/>
        </w:numPr>
        <w:rPr/>
      </w:pPr>
      <w:bookmarkStart w:id="112" w:name="__RefHeading___Toc6764875_2870459653"/>
      <w:bookmarkStart w:id="113" w:name="_Toc38"/>
      <w:bookmarkEnd w:id="112"/>
      <w:r>
        <w:rPr>
          <w:rtl w:val="true"/>
        </w:rPr>
        <w:t>اثر صلوات بلند</w:t>
      </w:r>
      <w:bookmarkEnd w:id="113"/>
    </w:p>
    <w:p>
      <w:pPr>
        <w:pStyle w:val="BookText"/>
        <w:rPr/>
      </w:pPr>
      <w:r>
        <w:rPr>
          <w:rFonts w:ascii="IRNazanin" w:hAnsi="IRNazanin" w:eastAsia="IRNazanin"/>
          <w:color w:val="111111"/>
          <w:sz w:val="28"/>
          <w:sz w:val="28"/>
          <w:szCs w:val="28"/>
          <w:rtl w:val="true"/>
          <w:lang w:bidi="fa-IR"/>
        </w:rPr>
        <w:t>این نکته نیز ناگفته نماند که برای بلند کردن صدا را به صلوات، اثر خاصی است در علاج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بلند کردن صدا را در اذان و تلاوت قرآن کریم نیز اثر بیشتری می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برای اینست که آن ذکر، از زبان تجاوز نموده به گوش می رسد، و از گوش به دل راه یافته و قوای درونی نیز در این توجه معنوی شرکت می نمایند و این وقت است که تأثیر آن در روح صاحبش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تلاوت قرآن از مصحف نیز، بهتر از از حفظ خواندن است زیرا که در خواندن از مصحف، فکر و زبان و چشم قاری نیز توجه پیدا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مند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که بلند کردن صدا را به این ذکر شریف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اذکار و تلاوت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شنوندگان را نیز به خداوند و پیغمبر و خاندانش صل الله علیه و اله متوجه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این ها این که هر يك از صلوات و اذان و تلاوت قرآن و مانند این ها از شعائر بزرگ الهیه و دينيه هستند که تعظیم آن ها مطلوب و مرغوب است و بهترین تعظیم و تجلیل همین است که آن ها را با صدای بلند به جای آورده و این آواز روح بخش و صوت دلنواز را به گوش جهانیان برسانند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يُعَظِّمْ شَعَائِرَ اللَّهِ فَإِنَّهَا مِنْ تَقْوَى الْقُلُوبِ</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آری، اثر و نشانه پاکی دل، دوست داشتن خداوند است، و نشانه محبت و دوستی بی آلایش و با صمیمیت احترام گذاشتن و بزرگ شمردن آثار و علامات و نشانه های دوست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چه آن علامات به صورت مدارس و مساجد و مشاهد در آید، و یا به نام پیغمبر و امام و عالم و مؤمن ناميده شود، و یا به هیئت کتاب دینی و احکام و فرامین الهی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 که ایمان به خدا دارد و از دل و جان او را دوست دارد و می پرسند، در برابر تمام شعائر خدائی و مراسم ایمانی و دستورات دینی، سر تعظيم و تسليم فرود آورده، و وظیفه خود را در برابر آن ها بدون چون و چرا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که بیان شد، ده اثر بزرگ است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 آن اثر این که خداوند متعال خواسته است به وسیله مراقبت و مواظيت اهل ایمان بر این ذکر شریف، نام مقدس محمد را در جهان زنده نگه داشته و پیوسته بر سر زبان ها و در محافل و انجمن های آنان در گردش باشد و بسیار آن بزرگوار و خاندان ارجمندش را که دوستان خدا و انسان های کامل و شخصیت های بر جسته نوع بشر می باشند، یاد نموده و بر آنان درود فرستند تا بهتر و بیشتر متوجه سر عظمت و بزرگی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بندگی کامل خداوند و پیروی شایسته از دستورات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و با کمال شوق و عشق از آنان پیروی نموده و راهنمائی ایشان را پذیرفته و دستورات نورانی آنان را به 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و اثر است که اگر از این ذکر شریف به دست آید، دل و جان از آلودگی ها پاک شده، آرامش دل و محبوبیت خداوند متعال فراهم آمده، دعا ها مستجاب و حاجات بر آورده 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صلوات، که از</w:t>
      </w:r>
    </w:p>
    <w:p>
      <w:pPr>
        <w:pStyle w:val="BookText"/>
        <w:rPr/>
      </w:pPr>
      <w:r>
        <w:rPr>
          <w:rFonts w:ascii="IRNazanin" w:hAnsi="IRNazanin" w:eastAsia="IRNazanin"/>
          <w:color w:val="111111"/>
          <w:sz w:val="28"/>
          <w:sz w:val="28"/>
          <w:szCs w:val="28"/>
          <w:rtl w:val="true"/>
          <w:lang w:bidi="fa-IR"/>
        </w:rPr>
        <w:t>آن ها در های خیر دیگری نیز به سوی جان آدمی گشوده می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و آل محمد و عجل فرجهم</w:t>
      </w:r>
      <w:r>
        <w:rPr>
          <w:rFonts w:eastAsia="IRNazanin" w:cs="IRNazanin"/>
          <w:color w:val="111111"/>
          <w:sz w:val="28"/>
          <w:szCs w:val="28"/>
          <w:rtl w:val="true"/>
          <w:lang w:bidi="fa-IR"/>
        </w:rPr>
        <w:t xml:space="preserve">. </w:t>
      </w:r>
      <w:bookmarkStart w:id="114" w:name="pg9542_8923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5" w:name="__RefHeading___Toc6764877_2870459653"/>
      <w:bookmarkStart w:id="116" w:name="_Toc39"/>
      <w:bookmarkEnd w:id="114"/>
      <w:bookmarkEnd w:id="115"/>
      <w:r>
        <w:rPr>
          <w:rtl w:val="true"/>
        </w:rPr>
        <w:t>بخش سوم</w:t>
      </w:r>
      <w:r>
        <w:rPr>
          <w:rtl w:val="true"/>
        </w:rPr>
        <w:t xml:space="preserve">: </w:t>
      </w:r>
      <w:r>
        <w:rPr>
          <w:rtl w:val="true"/>
        </w:rPr>
        <w:t>احکام صلوات</w:t>
      </w:r>
      <w:bookmarkEnd w:id="11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9542_89236"/>
      <w:bookmarkStart w:id="118" w:name="pg9542_89236"/>
      <w:bookmarkEnd w:id="118"/>
    </w:p>
    <w:p>
      <w:pPr>
        <w:pStyle w:val="Heading2"/>
        <w:numPr>
          <w:ilvl w:val="1"/>
          <w:numId w:val="1"/>
        </w:numPr>
        <w:rPr/>
      </w:pPr>
      <w:bookmarkStart w:id="119" w:name="pg9542_89236"/>
      <w:bookmarkStart w:id="120" w:name="__RefHeading___Toc6764879_2870459653"/>
      <w:bookmarkStart w:id="121" w:name="_Toc40"/>
      <w:bookmarkEnd w:id="119"/>
      <w:bookmarkEnd w:id="120"/>
      <w:r>
        <w:rPr>
          <w:rtl w:val="true"/>
        </w:rPr>
        <w:t>وجوب شکر نعمت به حکم فطرت</w:t>
      </w:r>
      <w:bookmarkEnd w:id="121"/>
    </w:p>
    <w:p>
      <w:pPr>
        <w:pStyle w:val="BookText"/>
        <w:rPr/>
      </w:pPr>
      <w:r>
        <w:rPr>
          <w:rFonts w:ascii="IRNazanin" w:hAnsi="IRNazanin" w:eastAsia="IRNazanin"/>
          <w:color w:val="111111"/>
          <w:sz w:val="28"/>
          <w:sz w:val="28"/>
          <w:szCs w:val="28"/>
          <w:rtl w:val="true"/>
          <w:lang w:bidi="fa-IR"/>
        </w:rPr>
        <w:t>شبهه ای نیست که آدمی به حکم فطرت، سپاسگزار کسی است که دربارۀ او احسانی نموده یا به او نعمتی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عملی است که وجدان و خرد نیز آن را نیکو دانسته و بدان حاکم است و عادت و فطرت خدا پرستان بر این جاری شده که هرگاه از پاداش احسان و شکر نعمت کسی نا توان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دیگر مشکلات و مهمات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سوی خداوند توانا آورده و به درگاه حضرتش زاری نموده و برای او پاداش نيك درخواست می نمایند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چون مرد با ایمان حق شناس نعمت های پی در پی و برکات بی اندازه ای را که از جانب پیغمبر اکرم صل الله علیه و اله و خاندان گرامیش به او رسیده، و جان و دل، و ظاهر و باطنش را فرا گرفته و معمور ساخته است مشاهده نماید، در مقام شکر گزاری بر می آید ولی خود را ناتوان تر و زبون تر از این می بیند که از عهدۀ سپاسگزاری از یکی از آن ها بر آید پس ناچار با نهایت زاری و شکستگی، روی نیاز به سوی حضرت بی نیاز آورده و با دلی پاک و نیتی خالص، از خداوند متعال در خواست خیر و رحمت برای آن بزرگواران نموده و زبان را با دل هم آهنگ ساخته و به این ذکر آسمانی که از قرآن کریم و مترجمین آن فرا گرفته است دمساز گردیده، و می گوید</w:t>
      </w:r>
      <w:r>
        <w:rPr>
          <w:rFonts w:eastAsia="IRNazanin" w:cs="IRNazanin"/>
          <w:color w:val="111111"/>
          <w:sz w:val="28"/>
          <w:szCs w:val="28"/>
          <w:rtl w:val="true"/>
          <w:lang w:bidi="fa-IR"/>
        </w:rPr>
        <w:t xml:space="preserve">: </w:t>
      </w:r>
      <w:bookmarkStart w:id="122" w:name="pg9542_89237"/>
    </w:p>
    <w:p>
      <w:pPr>
        <w:pStyle w:val="BookText"/>
        <w:rPr/>
      </w:pPr>
      <w:bookmarkEnd w:id="122"/>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هایی که به طفیل وجود پیغمبر اکرم صل الله علیه و اله و خاندان ارجمندش، نصیب جامعه بشر گردیده، بسیار و بی شمار است و چون در جای خود ثابت شده که جهان و جهانیان به طفیل وجود این خانواده گرامی که کامل ترین افراد انسان می باشند، لباس هستی پوشیده اند، این امر بسی روشن و آشکار است ولی برای یاد آوری و نمونه اينك بزرگ ترین نعمت ها در این جا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ترین نعمت و گران بها ترین موهبتی که خداوند متعال به سبب پیغمبر اکرم صل الله علیه و اله و خاندان ارجمندش به بندگان خود ارزانی داشته است، همان نور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شناسی و حق پرستی و آشنائی با آغاز و انجام جهان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نور کامل محمدی صل الله علیه و اله جدا شده و بر جان و خرد مرد مؤمن تابیده، و او را از خرافات و پندار های پوچ بت پرستی و یهودیت و نصرانیت و مانند آن ها رهایی بخشیده، و در پیشگاه پروردگار جهان خاضع و مطیع نموده، و به رکوع و سجود و بندگی و فرمان برداری او 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واسطۀ نعمت ایمان است که شخص با ایمان، خود را بزرگوار و شرافتمند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و از پستی ها و زشتی ها بر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کند</w:t>
      </w:r>
      <w:r>
        <w:rPr>
          <w:rFonts w:eastAsia="IRNazanin" w:cs="IRNazanin"/>
          <w:color w:val="111111"/>
          <w:sz w:val="28"/>
          <w:szCs w:val="28"/>
          <w:rtl w:val="true"/>
          <w:lang w:bidi="fa-IR"/>
        </w:rPr>
        <w:t>.</w:t>
      </w:r>
    </w:p>
    <w:p>
      <w:pPr>
        <w:pStyle w:val="Heading2"/>
        <w:numPr>
          <w:ilvl w:val="1"/>
          <w:numId w:val="1"/>
        </w:numPr>
        <w:rPr/>
      </w:pPr>
      <w:bookmarkStart w:id="123" w:name="__RefHeading___Toc6764881_2870459653"/>
      <w:bookmarkStart w:id="124" w:name="_Toc41"/>
      <w:bookmarkEnd w:id="123"/>
      <w:r>
        <w:rPr>
          <w:rtl w:val="true"/>
        </w:rPr>
        <w:t>زبونی رجال سیاست</w:t>
      </w:r>
      <w:bookmarkEnd w:id="12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سیاسی جهان با این که بر میلیون ها افراد بشر فرمان فرمائی نموده، و بسا می شود به نیکو ترین وجه، امور کشور ها را اداره کرده و همه چرخ های زمامداری را 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جان و خرد آنان با نور ایمان و رابطه با این خاندان روشنی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می بینی بعضی از </w:t>
      </w:r>
    </w:p>
    <w:p>
      <w:pPr>
        <w:pStyle w:val="BookText"/>
        <w:rPr/>
      </w:pPr>
      <w:r>
        <w:rPr>
          <w:rFonts w:ascii="IRNazanin" w:hAnsi="IRNazanin" w:eastAsia="IRNazanin"/>
          <w:color w:val="111111"/>
          <w:sz w:val="28"/>
          <w:sz w:val="28"/>
          <w:szCs w:val="28"/>
          <w:rtl w:val="true"/>
          <w:lang w:bidi="fa-IR"/>
        </w:rPr>
        <w:t xml:space="preserve">آن ها مانند رجال کشور پهناور هندوستان و مانند آن را، که در برابر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پیشگاه گاو یا موجود پست دیگری سر تعظیم فرود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پرستش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دیگر چون رجال کشور های مسیحی را می 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دربار پاپ شده و مهار عقل و وجدان خود را به دست کشیش ها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کلیسا ها و معبد ها در معنی جملۀ يك بودن در عین سه بودن، و سه بودن در عين يك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خلاصه پندار و گفتار 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جمعی دیگر چون رجال کلیمی را می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پیروی از پندار و گفتار قوم یهود و علمای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آفریدگاری دست بسته و از کار بر کنار شده، و ناتوان از نفوذ و تصرف در کار مخلوقات خودش روی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چنین موجود عاجز و ناتوانی نام خدا گذاشته و او را 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دیگر را مشاهده می کنی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بیچاره تر و پست تر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فطرت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متوجه به معبود و آفریدگاری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خاسته، و با همۀ اهل مذاهب و ملل خدا پرست مخالفت نموده و در برابر ماده ای بی شعور و کور و کر سر تعظیم و بندگی فرود آورده، و خود نمی دانند چه می گویند و به کجا می روند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را و آواز بلند، همنوا و هم آهنگ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یکی هست و هیچ نیست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اله الا هو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هوی پرستی و هوس بازی و خود خواهی است که چشم و گوش دل را کور و کر نموده و تمام روزنه ها را بسته و در آمدن انوار معرفت را جلو گیری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بندۂ مؤمن خدا شناس هرگاه به این جمعیت ها و توده های غافل از خدا، و بی خبر از آشکار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مغز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که خداوند آفریننده پدید آورنده آشکار پنهان می باشد، نظری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حالات آن ها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توجهی به جان پاك و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 و آگاه و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نموده و جایگاه بلند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روحانیت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کند، چگونه در مقام سپاسگزاری از این نعمت ایمان بر نیاید؟ و یا چگونه از عهده شکرش بر آید؟</w:t>
      </w:r>
    </w:p>
    <w:p>
      <w:pPr>
        <w:pStyle w:val="BookText"/>
        <w:rPr/>
      </w:pPr>
      <w:r>
        <w:rPr>
          <w:rFonts w:ascii="IRNazanin" w:hAnsi="IRNazanin" w:eastAsia="IRNazanin"/>
          <w:color w:val="111111"/>
          <w:sz w:val="28"/>
          <w:sz w:val="28"/>
          <w:szCs w:val="28"/>
          <w:rtl w:val="true"/>
          <w:lang w:bidi="fa-IR"/>
        </w:rPr>
        <w:t xml:space="preserve">پس ناچار است که روی به درگاه خداوند آورده، و با اعتراف به ناتوانی خود از شکر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آهنگی با عارف شیرازی،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و زبان که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عهده شکرش به در آید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متعال كمك خواسته و از پیشگاه بلند او طلب رحمت </w:t>
      </w:r>
    </w:p>
    <w:p>
      <w:pPr>
        <w:pStyle w:val="BookText"/>
        <w:rPr/>
      </w:pPr>
      <w:r>
        <w:rPr>
          <w:rFonts w:ascii="IRNazanin" w:hAnsi="IRNazanin" w:eastAsia="IRNazanin"/>
          <w:color w:val="111111"/>
          <w:sz w:val="28"/>
          <w:sz w:val="28"/>
          <w:szCs w:val="28"/>
          <w:rtl w:val="true"/>
          <w:lang w:bidi="fa-IR"/>
        </w:rPr>
        <w:t>و رفعت برای صاحب نعمت های خودش، محمد و آل محمد صل الله علیه و اله نموده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خرد و فطرت سالم، از باب شکر نعمت، صلوات بر این خانواده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هم، فهم خرد را تأیید نموده و به همین حکم فطرت ارشاد فرماید در آن جا که اهل ایمان را مخاطب ساخته 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چنان که از جملۀ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صلوات خداوند و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و مداومت بر آن فهمیده می شود، جملۀ اخیر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خطاب به مؤمنین و امر به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معنی دلالت می کند و واضح است که این امر با يك دفعه صلوات در تمام عمر، چنان که از بعضی سنیما نقل شده امتثال نمی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بنا بر حکم خرد و فطرت، شکر منعم در همه حال واجب است، و این آیه شریفه هم ما را به همان ارشاد نموده، و شارع مقدس هم در دستورات دینی مواضع شکر خداوند و پیغمبرش را به قدر تاب و توان بشر معین فرموده است، و چگونگی و ادب شکر گزاری از پیغمبر اکرم صل الله علیه و اله را در ساعات شب و روز نیز به وسیلهٔ این آیه شریفه </w:t>
      </w:r>
    </w:p>
    <w:p>
      <w:pPr>
        <w:pStyle w:val="BookText"/>
        <w:rPr/>
      </w:pPr>
      <w:r>
        <w:rPr>
          <w:rFonts w:ascii="IRNazanin" w:hAnsi="IRNazanin" w:eastAsia="IRNazanin"/>
          <w:color w:val="111111"/>
          <w:sz w:val="28"/>
          <w:sz w:val="28"/>
          <w:szCs w:val="28"/>
          <w:rtl w:val="true"/>
          <w:lang w:bidi="fa-IR"/>
        </w:rPr>
        <w:t>تعلیم نموده است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گزاری از نعمت وجود این خاندان ارجمند، جز با صلوات بر آن ها به وسیله دیگری مطلوب نیست ؛ و اين وظيفه هم با يك مرتبه صلوات فرستادن در تمام عمر انجام نمی شود بلکه باید دوستان و آشنایان این خانواده علاوه بر مواقعی که واجب است پیوسته و در همه حال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و عجل فرجهم</w:t>
      </w:r>
      <w:r>
        <w:rPr>
          <w:rFonts w:eastAsia="IRNazanin" w:cs="IRNazanin"/>
          <w:color w:val="111111"/>
          <w:sz w:val="28"/>
          <w:szCs w:val="28"/>
          <w:rtl w:val="true"/>
          <w:lang w:bidi="fa-IR"/>
        </w:rPr>
        <w:t>.»</w:t>
      </w:r>
      <w:bookmarkStart w:id="125" w:name="pg9542_89242"/>
    </w:p>
    <w:p>
      <w:pPr>
        <w:pStyle w:val="Heading2"/>
        <w:numPr>
          <w:ilvl w:val="1"/>
          <w:numId w:val="1"/>
        </w:numPr>
        <w:rPr/>
      </w:pPr>
      <w:bookmarkStart w:id="126" w:name="__RefHeading___Toc6764883_2870459653"/>
      <w:bookmarkStart w:id="127" w:name="_Toc42"/>
      <w:bookmarkEnd w:id="125"/>
      <w:bookmarkEnd w:id="126"/>
      <w:r>
        <w:rPr>
          <w:rtl w:val="true"/>
        </w:rPr>
        <w:t>صلوات های واجب</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بیان کردیم، واجب بودن صلوات بر محمد و آلش صل الله علیه و اله حکم فطرت و وجدان است که در شریعت نیز به طور اجمال، تأیید و امضا شده؛ ولی از باب امتنان و توسعه ای که به طور کامل در دین مقدس اسلام منظور گردیده، این عمل شریف و ذکر با برکت جز در چند موضع واجب نشده، و در بقیه موارد به همان حسن و محبوبیت خود باقی مانده و مستحب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مواضعی که صلوات را واجب کرده اند، سه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های شبانه روزی، نماز اموات، نماز آیات</w:t>
      </w:r>
      <w:r>
        <w:rPr>
          <w:rFonts w:eastAsia="IRNazanin" w:cs="IRNazanin"/>
          <w:color w:val="111111"/>
          <w:sz w:val="28"/>
          <w:szCs w:val="28"/>
          <w:rtl w:val="true"/>
          <w:lang w:bidi="fa-IR"/>
        </w:rPr>
        <w:t>.</w:t>
      </w:r>
    </w:p>
    <w:p>
      <w:pPr>
        <w:pStyle w:val="Heading2"/>
        <w:numPr>
          <w:ilvl w:val="1"/>
          <w:numId w:val="1"/>
        </w:numPr>
        <w:rPr/>
      </w:pPr>
      <w:bookmarkStart w:id="128" w:name="__RefHeading___Toc6764885_2870459653"/>
      <w:bookmarkStart w:id="129" w:name="_Toc43"/>
      <w:bookmarkEnd w:id="128"/>
      <w:r>
        <w:rPr>
          <w:rtl w:val="true"/>
        </w:rPr>
        <w:t>صلوات در نماز های شبانه روزی</w:t>
      </w:r>
      <w:bookmarkEnd w:id="129"/>
    </w:p>
    <w:p>
      <w:pPr>
        <w:pStyle w:val="BookText"/>
        <w:rPr/>
      </w:pPr>
      <w:r>
        <w:rPr>
          <w:rFonts w:ascii="IRNazanin" w:hAnsi="IRNazanin" w:eastAsia="IRNazanin"/>
          <w:color w:val="111111"/>
          <w:sz w:val="28"/>
          <w:sz w:val="28"/>
          <w:szCs w:val="28"/>
          <w:rtl w:val="true"/>
          <w:lang w:bidi="fa-IR"/>
        </w:rPr>
        <w:t xml:space="preserve">اما در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واجب بودن صلوات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اجماع قطعی شیعه امامیه،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است که از جمله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موثقة عبد الملك از حضرت صادق علیه السّلام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تشهد در دو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الله أَشْهَدُ أَنْ لا إِلهَ إِلَّا اللَّهُ وَحْدَهُ لا شَرِیكَ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انَّ مُحَمَّدٍ عَبْدُهُ وَ رَسُولَهُ اللّهمّ صلّ علی محمّد و آل محمّد و تَقَبَّلْ شَفاعَتَهُ وَ أرْفَعُ دَرَجَتَهُ</w:t>
      </w:r>
      <w:r>
        <w:rPr>
          <w:rStyle w:val="FootnoteAnchor"/>
          <w:rtl w:val="true"/>
        </w:rPr>
        <w:footnoteReference w:id="6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التَّشَهُّدِ فِي الرَّكْعَتَيْنِ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اَشْهَدُ اَنْ لا اِلهَ اِلاَّ اللّه ُ، وَحْدَهُ لا شَریکَ لَهُ اشْهَدْ انَّ مُحَمَّدٍ عَبْدُهُ وَ رَسُولَهُ اللَّهُمَّ صَلِّ عَلَی مُحَمَّدٍ وَ آلِ مُحَمَّدٍ و تَقَبَّلْ شَفاعَتَهُ وَ أرْفَعُ دَرَجَتَهُ</w:t>
      </w:r>
      <w:r>
        <w:rPr>
          <w:rFonts w:eastAsia="Times New Roman" w:cs="Times New Roman" w:ascii="Times New Roman" w:hAnsi="Times New Roman"/>
          <w:color w:val="111111"/>
          <w:sz w:val="28"/>
          <w:szCs w:val="28"/>
          <w:rtl w:val="true"/>
          <w:lang w:val="en-US" w:bidi="en-US"/>
        </w:rPr>
        <w:t>.</w:t>
      </w:r>
      <w:bookmarkStart w:id="130" w:name="pg9542_89243"/>
    </w:p>
    <w:p>
      <w:pPr>
        <w:pStyle w:val="BookText"/>
        <w:rPr/>
      </w:pPr>
      <w:bookmarkEnd w:id="130"/>
      <w:r>
        <w:rPr>
          <w:rFonts w:ascii="IRNazanin" w:hAnsi="IRNazanin" w:eastAsia="IRNazanin"/>
          <w:color w:val="111111"/>
          <w:sz w:val="28"/>
          <w:sz w:val="28"/>
          <w:szCs w:val="28"/>
          <w:rtl w:val="true"/>
          <w:lang w:bidi="fa-IR"/>
        </w:rPr>
        <w:t>و این که بعضی از جمله های تشهد،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در اول آن، و </w:t>
      </w:r>
      <w:r>
        <w:rPr>
          <w:rFonts w:ascii="Amiri" w:hAnsi="Amiri" w:eastAsia="Amiri" w:cs="Amiri"/>
          <w:color w:val="111111"/>
          <w:sz w:val="28"/>
          <w:sz w:val="28"/>
          <w:szCs w:val="28"/>
          <w:rtl w:val="true"/>
          <w:lang w:bidi="ar-SA"/>
        </w:rPr>
        <w:t>تَقَبَّلْ شَفاعَتَهُ وَ أرْفَعُ دَرَجَتَهُ</w:t>
      </w:r>
      <w:r>
        <w:rPr>
          <w:rFonts w:ascii="IRNazanin" w:hAnsi="IRNazanin" w:eastAsia="IRNazanin"/>
          <w:color w:val="111111"/>
          <w:sz w:val="28"/>
          <w:sz w:val="28"/>
          <w:szCs w:val="28"/>
          <w:rtl w:val="true"/>
          <w:lang w:bidi="fa-IR"/>
        </w:rPr>
        <w:t xml:space="preserve"> در آخر آن، از دلیل دیگر، استحباب آن ها ثابت شده است، منافاتی با واجب بودن بقیه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صلوات بر پیغمبر و آلش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چنان که این مطلب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محل خود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تشهد اول نیز منافات با واجب بودن آن در تشهد دوم ندارد، زیرا کسی از دانشمندان و فقها، فرق میان دو تشهد نگذاشته و قائل به تفصیل نشده است</w:t>
      </w:r>
      <w:r>
        <w:rPr>
          <w:rFonts w:eastAsia="IRNazanin" w:cs="IRNazanin"/>
          <w:color w:val="111111"/>
          <w:sz w:val="28"/>
          <w:szCs w:val="28"/>
          <w:rtl w:val="true"/>
          <w:lang w:bidi="fa-IR"/>
        </w:rPr>
        <w:t>.</w:t>
      </w:r>
    </w:p>
    <w:p>
      <w:pPr>
        <w:pStyle w:val="Heading2"/>
        <w:numPr>
          <w:ilvl w:val="1"/>
          <w:numId w:val="1"/>
        </w:numPr>
        <w:rPr/>
      </w:pPr>
      <w:bookmarkStart w:id="131" w:name="__RefHeading___Toc6764887_2870459653"/>
      <w:bookmarkStart w:id="132" w:name="_Toc44"/>
      <w:bookmarkEnd w:id="131"/>
      <w:r>
        <w:rPr>
          <w:rtl w:val="true"/>
        </w:rPr>
        <w:t>صلوات در نماز اموات</w:t>
      </w:r>
      <w:bookmarkEnd w:id="132"/>
    </w:p>
    <w:p>
      <w:pPr>
        <w:pStyle w:val="BookText"/>
        <w:rPr/>
      </w:pPr>
      <w:r>
        <w:rPr>
          <w:rFonts w:ascii="IRNazanin" w:hAnsi="IRNazanin" w:eastAsia="IRNazanin"/>
          <w:color w:val="111111"/>
          <w:sz w:val="28"/>
          <w:sz w:val="28"/>
          <w:szCs w:val="28"/>
          <w:rtl w:val="true"/>
          <w:lang w:bidi="fa-IR"/>
        </w:rPr>
        <w:t>دلیل واجب بودن صلوات در نماز اموات نیز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امامیه؛ چنان که از شارح ارشاد </w:t>
      </w:r>
      <w:r>
        <w:rPr>
          <w:rStyle w:val="FootnoteAnchor"/>
          <w:rtl w:val="true"/>
        </w:rPr>
        <w:footnoteReference w:id="67"/>
      </w:r>
      <w:r>
        <w:rPr>
          <w:rFonts w:ascii="IRNazanin" w:hAnsi="IRNazanin" w:eastAsia="IRNazanin"/>
          <w:color w:val="111111"/>
          <w:sz w:val="28"/>
          <w:sz w:val="28"/>
          <w:szCs w:val="28"/>
          <w:rtl w:val="true"/>
          <w:lang w:bidi="fa-IR"/>
        </w:rPr>
        <w:t>نقل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اخبار بسیاری که هر چند عبارات و الفاظ آن ها مختلف است، ولی در واجب بودن صلوات در آن،نماز اتفاق دارند و برای نمونه و تبرك جستن، یکی از آن احادیث را در این جا نقل می کنیم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مصباح الفقیه </w:t>
      </w:r>
      <w:r>
        <w:rPr>
          <w:rStyle w:val="FootnoteAnchor"/>
          <w:rtl w:val="true"/>
        </w:rPr>
        <w:footnoteReference w:id="68"/>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اخبار خبر ابی ولاد </w:t>
      </w:r>
    </w:p>
    <w:p>
      <w:pPr>
        <w:pStyle w:val="BookText"/>
        <w:rPr/>
      </w:pP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حضرت صادق علیه السّلام را از تکبیر بر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و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است که پس از تکبیر اول می گوئی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وَحْدَهُ لا شَرِیكَ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انَّ مُحَمَّدٍ عَبْدُهُ وَ رَسُولَهُ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هَذَا اَلْمُسَجَّى قُدَّامَنَا عَبْدُكَ وَ اِبْنُ عَبْدِكَ وَ قَدْ قَبَضْتَ رُوحَهُ إِلَيْكَ وَ قَدِ اِحْتَاجَ إِلَى رَحْمَتِكَ وَ أَنْتَ غَنِيٌّ عَنْ عَذَابِهِ اَللَّهُمَّ وَ لاَ نَعْلَمُ مِنْ ظَاهِرِهِ إِلاَّ خَيْراً وَ أَنْتَ أَعْلَمُ بِسَرِيرَتِهِ اَللَّهُمَّ إِنْ كَانَ مُحْسِناً فَزِدْ فی اِحْسانِه وَ اِنْ کانَ مُسیئا فَتَجاوَزْ عَنْ سَیِّئاتِه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تكبير دوم را می گوئی، و پس از آن و سایر تکبیرات پنج گانه نیز همین عمل را به جا می آوری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از بعضی روایات، مانند همین روایت ابی و لاد که مؤلف محترم نقل نموده اند، استفاده می شود که همان ذکر و دعای پس از تکبیر اول را پس از سه تکبیر دیگر نیز تکرار نموده و با تکبیر پنجم از نماز بیرون می رود، ولی از بسیاری روایات و هم فتوای بیشتر از علماء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مشهور درمیان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کیفیت به دست می آید که پس از تکبیر اول، شهادتین گفته شود؛ و پس از تکبیر دوم، صلوات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بر سایر پیمبران بفرستند ؛ و پس از تکبیر سوم، دعا برای مؤمنین و مؤمنات کنند ؛ و پس از تکبیر چهارم، دعا بر میت حاضر نمایند و با تکبیر پنجم از نماز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این 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مشهور در نزد مؤمنین نیز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نزدیک تر و با احتیاط مناسب تر و قطعاً افضل و اکمل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چه از مجموع روایات و اقوال علما به دست می آید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از ارکان و مهمات آن می باشد و بدیهی است که یاد کردن و درود فرستادن بر آن انواز مقدسه در چنین موقعیت، برای نماز گزاران و آن میت بیچاره دست از همه جا بریده، کمال ضرورت و اهمیت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أخبرني عن التكبير الله على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خمس، تقول في أوليهنَّ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 وَحْدَهُ لا شَریکَ لَهُ اشْهَدْ انَّ مُحَمَّدٍ عَبْدُهُ وَ رَسُولَهُ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الْمُسَجَّی قُد امَنَا عَبْدُکَ وَ ابْنُ عَبْدِکَ و قد قَبَضْتَ روُحَهُ اِلَیْکَ وَ قَدِ احْتاجَ اِلی رَحْمِتَکَ وَ أَنْتَ غَنیُّ عَنْ عَذابِهِ اللّهُمَّ اِنّا لا نَعْلَمُ مِنْ ظَاهِرِهِ إِلاَّ خَیْراً وَ أَنْتَ أَعْلَمُ بِسَرِیرَتِهِ اَللَّهُمَّ إِنْ کَانَ مُحْسِناً فَزِدْ فِی إِحْسَانِهِ وَ إِنْ کَانَ مُسِیئاً فَتَجَاوَزْ عَنْ سَیِّئَاتِهِ؛ ثم تكبر الثانية، و تفعل ذلك في كل تكبيرة ؛ الحديث</w:t>
      </w:r>
      <w:r>
        <w:rPr>
          <w:rFonts w:eastAsia="Amiri" w:cs="Amiri" w:ascii="Amiri" w:hAnsi="Amiri"/>
          <w:color w:val="111111"/>
          <w:sz w:val="28"/>
          <w:szCs w:val="28"/>
          <w:rtl w:val="true"/>
          <w:lang w:bidi="ar-SA"/>
        </w:rPr>
        <w:t>.</w:t>
      </w:r>
      <w:bookmarkStart w:id="133" w:name="pg9542_89245"/>
    </w:p>
    <w:p>
      <w:pPr>
        <w:pStyle w:val="BookText"/>
        <w:rPr/>
      </w:pPr>
      <w:bookmarkEnd w:id="133"/>
      <w:r>
        <w:rPr>
          <w:rFonts w:ascii="IRNazanin" w:hAnsi="IRNazanin" w:eastAsia="IRNazanin"/>
          <w:color w:val="111111"/>
          <w:sz w:val="28"/>
          <w:sz w:val="28"/>
          <w:szCs w:val="28"/>
          <w:rtl w:val="true"/>
          <w:lang w:bidi="fa-IR"/>
        </w:rPr>
        <w:t>و بر همین روش است احادیث دیگری که در بیان چگونگی نماز میت وارد شده و همۀ آن ها دلالت دارند بر واجب بودن صلوات بر محمد و آلش صل الله علیه و اله در نماز اموات</w:t>
      </w:r>
      <w:r>
        <w:rPr>
          <w:rFonts w:eastAsia="IRNazanin" w:cs="IRNazanin"/>
          <w:color w:val="111111"/>
          <w:sz w:val="28"/>
          <w:szCs w:val="28"/>
          <w:rtl w:val="true"/>
          <w:lang w:bidi="fa-IR"/>
        </w:rPr>
        <w:t>.</w:t>
      </w:r>
    </w:p>
    <w:p>
      <w:pPr>
        <w:pStyle w:val="Heading2"/>
        <w:numPr>
          <w:ilvl w:val="1"/>
          <w:numId w:val="1"/>
        </w:numPr>
        <w:rPr/>
      </w:pPr>
      <w:bookmarkStart w:id="134" w:name="__RefHeading___Toc6764889_2870459653"/>
      <w:bookmarkStart w:id="135" w:name="_Toc45"/>
      <w:bookmarkEnd w:id="134"/>
      <w:r>
        <w:rPr>
          <w:rtl w:val="true"/>
        </w:rPr>
        <w:t>صلوات در نماز آیات</w:t>
      </w:r>
      <w:bookmarkEnd w:id="13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گرفتن آفتاب و ماه و زمین لرزه و سایر آیات زمینی و آسمانی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صلوات واجب است؛ برای </w:t>
      </w:r>
    </w:p>
    <w:p>
      <w:pPr>
        <w:pStyle w:val="BookText"/>
        <w:rPr/>
      </w:pPr>
      <w:r>
        <w:rPr>
          <w:rFonts w:ascii="IRNazanin" w:hAnsi="IRNazanin" w:eastAsia="IRNazanin"/>
          <w:color w:val="111111"/>
          <w:sz w:val="28"/>
          <w:sz w:val="28"/>
          <w:szCs w:val="28"/>
          <w:rtl w:val="true"/>
          <w:lang w:bidi="fa-IR"/>
        </w:rPr>
        <w:t xml:space="preserve">این که تشهد و سلام جزء نماز بوده، و در ذات و حقیقت آن قرار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صلوات جزء تشهد بوده و در واجب بودن آن خلافی میان علما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دیگری که در مصباح الفقیه از پیغمبر اکرم صلى الله عليه و اله و سلم روایت شده آن را تأیید 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است که پیغمبر اکرم صل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بخواند و صلوات بر من و آل من نفرستد، او را از غیر راه بهشت می برند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عن النبي صل الله علیه و اله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صَلَّی وَ لَمْ یَذْکُرِ اَلصَّلاَهَ عَلَیَّ وَ عَلَی آلِی سُلِکَ بِهِ غَیْرَ طَرِیقِ اَلْجَنَّهِ</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حدیث دلالت کند بر این که هر نمازی را که شخص نماز گزار به جا آورد، ذکر صلوات در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اجماع علما و سایر روایات، جای این ذکر را در تشهد تعیین نموده و اطلاق خبر را مقید نموده اند</w:t>
      </w:r>
      <w:r>
        <w:rPr>
          <w:rFonts w:eastAsia="IRNazanin" w:cs="IRNazanin"/>
          <w:color w:val="111111"/>
          <w:sz w:val="28"/>
          <w:szCs w:val="28"/>
          <w:rtl w:val="true"/>
          <w:lang w:bidi="fa-IR"/>
        </w:rPr>
        <w:t xml:space="preserve">. </w:t>
      </w:r>
      <w:bookmarkStart w:id="136" w:name="pg9542_89247"/>
    </w:p>
    <w:p>
      <w:pPr>
        <w:pStyle w:val="Heading2"/>
        <w:numPr>
          <w:ilvl w:val="1"/>
          <w:numId w:val="1"/>
        </w:numPr>
        <w:rPr/>
      </w:pPr>
      <w:bookmarkStart w:id="137" w:name="__RefHeading___Toc6764891_2870459653"/>
      <w:bookmarkStart w:id="138" w:name="_Toc46"/>
      <w:bookmarkEnd w:id="136"/>
      <w:bookmarkEnd w:id="137"/>
      <w:r>
        <w:rPr>
          <w:rtl w:val="true"/>
        </w:rPr>
        <w:t>مواضع استحباب صلوات</w:t>
      </w:r>
      <w:bookmarkEnd w:id="138"/>
    </w:p>
    <w:p>
      <w:pPr>
        <w:pStyle w:val="BookText"/>
        <w:rPr/>
      </w:pPr>
      <w:r>
        <w:rPr>
          <w:rFonts w:ascii="IRNazanin" w:hAnsi="IRNazanin" w:eastAsia="IRNazanin"/>
          <w:color w:val="111111"/>
          <w:sz w:val="28"/>
          <w:sz w:val="28"/>
          <w:szCs w:val="28"/>
          <w:rtl w:val="true"/>
          <w:lang w:bidi="fa-IR"/>
        </w:rPr>
        <w:t xml:space="preserve">این ها بود مواضعی که صلوات در آن ها واجب شده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خلاصه، واجب بودن دو خطبه در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واضحی بنا 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واجب بودن صلوات هم در خطبه آن ها قطعی است؛ و شاید چیزی که سبب شده است مؤلف محترم آن را ذکر نکرده اند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که عصر غیبیت وجود مقدس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نماز جمعه و عیدین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می بینیم نماز جمعه و عیدین را فقهاء اسلام در شمار نماز های واجب ثبت نموده اند، کافی است برای این که خطبه آن نماز ها را هم از مواضع واجب بودن صلوات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روی زمینۀ استحباب در این زمان هم، هر گاه آن را به جا آورند، شرط صحت آن نماز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ای است که در آن صلوات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باشد</w:t>
      </w:r>
    </w:p>
    <w:p>
      <w:pPr>
        <w:pStyle w:val="BookText"/>
        <w:rPr/>
      </w:pPr>
      <w:r>
        <w:rPr>
          <w:rFonts w:ascii="IRNazanin" w:hAnsi="IRNazanin" w:eastAsia="IRNazanin"/>
          <w:color w:val="111111"/>
          <w:sz w:val="28"/>
          <w:sz w:val="28"/>
          <w:szCs w:val="28"/>
          <w:rtl w:val="true"/>
          <w:lang w:bidi="fa-IR"/>
        </w:rPr>
        <w:t>مواضعی که صلوات در آن ها مستحب است، پس چند موضع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جائی که پیغمبر اکرم صل الله علیه و اله یاد شود با نام یا لقب، یا یکی از اوصاف شریفه اش، یا ضمیری که به او برگردد، صلوات بر آن </w:t>
      </w:r>
    </w:p>
    <w:p>
      <w:pPr>
        <w:pStyle w:val="BookText"/>
        <w:rPr/>
      </w:pPr>
      <w:r>
        <w:rPr>
          <w:rFonts w:ascii="IRNazanin" w:hAnsi="IRNazanin" w:eastAsia="IRNazanin"/>
          <w:color w:val="111111"/>
          <w:sz w:val="28"/>
          <w:sz w:val="28"/>
          <w:szCs w:val="28"/>
          <w:rtl w:val="true"/>
          <w:lang w:bidi="fa-IR"/>
        </w:rPr>
        <w:t xml:space="preserve">بزرگوار مستحب مؤکد است؛ چنان که مشهور میان علماء امامیه می باشد، بلکه نقل اجماع بر آن شده است بر خلاف صاحب حدائق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صاحب 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وفات نموده و قبرش در رواق مطهر حضرت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وسائل، که آن دو محدث جلیل در مقامی که پیغمبر اکرم صل الله علیه و اله به نام یاد شود، صلوات بر او را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است که دلیل بر آن قرار داده شود حدیث کافی از زراره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حضرت 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اذان می گوئی، پس الف و 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کلمۀ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واضح بگو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ممکن است لطیفه ای نیز در این جا منظور باشد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مقام شهادت دادن به امر مهمی مانند وجود و یگانگی خداوند متعال، و حقانیت پیغمبری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باید آن را با فصاحت بیان و صراحت لهجه، با آواز بلند و صدای رسا اظهار نموده و چنان بفهماند که دل و جان و پوست و گوشت و مغز و استخوانش با زبانش هم آهنگ و همنوا می باشند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جا که یاد از پیغمبر صل الله علیه و اله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نام او</w:t>
      </w:r>
    </w:p>
    <w:p>
      <w:pPr>
        <w:pStyle w:val="BookText"/>
        <w:rPr/>
      </w:pPr>
      <w:r>
        <w:rPr>
          <w:rFonts w:ascii="IRNazanin" w:hAnsi="IRNazanin" w:eastAsia="IRNazanin"/>
          <w:color w:val="111111"/>
          <w:sz w:val="28"/>
          <w:sz w:val="28"/>
          <w:szCs w:val="28"/>
          <w:rtl w:val="true"/>
          <w:lang w:bidi="fa-IR"/>
        </w:rPr>
        <w:t>را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دیگری از او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شنیدی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اذان باشد یا غیر آن، پس بر او صلوات بفرست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أَذِنْتَ فَأَفْصِحْ بِالْأَلِفِ وَ اَلْهَاءِ، وَ صَلِّ عَلَی اَلنَّبِیِّ کُلَّمَا ذَکَرْتَهُ أَوْ ذَکَرَهُ ذَاکِرٌ فِی أَذَانٍ أَوْ فِی غَیْرِهِ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در این حدیث امر به صلوات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خود ثابت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دلالت بر وجوب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 حدیث است آن حدیث دیگری که در کتاب فقیه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این کتاب یکی از چهار کتاب شیعه امامیه می باشد که قرن ها است مورد مراجعه و اعتماد فقها و علمای اعلام بوده و در استنباط احکام و شرایع دینی آن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اذان، و در کافی نیز از ابی بصیر از حضرت صادق علیه السّلام روایت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در نزد او یادی از من بشود، پس فراموش کند که صلوات بر من بفرستد، خداوند راه بهشت را بر او گم کند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ذُکِرْتُ عِنْدَهُ، فَنَسِیَ أَنْ یُصَلِّیَ عَلَیَّ، خَطَأَ اللّهُ بِهِ طَرِیقَ الْجَنَّهِ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این حدیث فراموش کردن صلوات را موجب عقوبت دانسته است، تا چه رسد به این که کسی عمداً آن را ترك كند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گونه روایات هست، ولی انصاف در مطلب این است </w:t>
      </w:r>
    </w:p>
    <w:p>
      <w:pPr>
        <w:pStyle w:val="BookText"/>
        <w:rPr/>
      </w:pPr>
      <w:r>
        <w:rPr>
          <w:rFonts w:ascii="IRNazanin" w:hAnsi="IRNazanin" w:eastAsia="IRNazanin"/>
          <w:color w:val="111111"/>
          <w:sz w:val="28"/>
          <w:sz w:val="28"/>
          <w:szCs w:val="28"/>
          <w:rtl w:val="true"/>
          <w:lang w:bidi="fa-IR"/>
        </w:rPr>
        <w:t>که به طور مسلم، در فراموشی، عقاب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باید در معنی 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تصرفی نموده و مقصود از آن راغیر فراموشی، چیز دیگری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آن را کنایه از روی گردانی یابی اهمیتی و مانند این ها قرار دهیم، که عقاب بر آن ها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 این روایت بیش از استحباب فهمیده نمی شود، چنان چه در حدیث اول هم اگرچه ظاهر امر وجوب است، ولی می بینیم که در دعا ها و خطبه ها و زیارت های وارده از معصومین علیهم السّلام بسیار شده که پیغمبر اکرم صلى الله عليه و اله و سلم را با نام یا لقب، بدون ذکر صلوات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قرینه روشنی است بر این که صلوات واجب نیست 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بزرگان در مقام بر آمده، و جا هایی را که نام شریف، بدون ذکر صلوات بر زبان ائمه معصومین علیهم السّلام جاری شده، استقصا و جمع آوری نموده اند، ولی حاجتی به این تحمل رنج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اجماعی که نقل شده، و فتوای مشهور علماء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سيرة جارية متدينين، در همه جا و همه وقت بر این که نام شریف هم بدون صلوات ذکر می شود، قرینه ای است که برای دلالت این امر بر استحباب،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در حدائق و وسائل، تفصیل میان نام و لقب داده و در اول واجب، و در دوم مستحب دانسته اند، نیز وجهی ندارد؛ برای این که اگر دلیلی بر وجوب باشد در هر دو موضع است، و اگر هم نباشد که در هيچ يك نيست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وجوب یا استحباب، آیا فرستادن صلوات، فوریت دارد یا نه؟ ظاهر این است که باید بلافاصله و فوراً </w:t>
      </w:r>
    </w:p>
    <w:p>
      <w:pPr>
        <w:pStyle w:val="BookText"/>
        <w:rPr/>
      </w:pPr>
      <w:r>
        <w:rPr>
          <w:rFonts w:ascii="IRNazanin" w:hAnsi="IRNazanin" w:eastAsia="IRNazanin"/>
          <w:color w:val="111111"/>
          <w:sz w:val="28"/>
          <w:sz w:val="28"/>
          <w:szCs w:val="28"/>
          <w:rtl w:val="true"/>
          <w:lang w:bidi="fa-IR"/>
        </w:rPr>
        <w:t xml:space="preserve">صلوات بفرستد؛ برای این که در روایت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کافی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بفرست پس از ذکر نام آن بزرگوار در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صلوات را در اذان قرار داده و تأخیر را روا ندانسته بود، و بدیهی است که هرگاه صلوات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اذان بفرستد، صلوات در اذان نیست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پس بهتر این است که به همان اعتبار و تناسب استدلال شود و از این حدیث در این مورد چشم بپوشیم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که تناسب و اعتبار نیز بر فوریت گواهی دهد، زیرا که این صلوات پس از نام مقدس، برای تعظیم و احترام می باشد و هر گاه فاصله شود این منظور عملی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 پیغمبر اکرم صل الله علیه و اله مکرر به میان آید، آیا در هر بار، صلوات نیز مستحب است، یا برای همه آن ها يك دفعه کافی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اگر پس از ذکر نام مقدس صلوات فرستاده شود، و پس از آن، ذکر آن حضرت مکرر شود، صلوات نیز تکرار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هر بار نام مقدس را بردن، سبب استحباب صلوات است، و چون سبب تکرار شود، مسبب و نتیجه آن هم مکرر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اگر چند بار نام مقدس به میان آید و صلوات فرستاده نشود، آیا باز هم تکرار صلوات مستحب است يا يك دفعه کافی است ؟</w:t>
      </w:r>
    </w:p>
    <w:p>
      <w:pPr>
        <w:pStyle w:val="BookText"/>
        <w:rPr/>
      </w:pPr>
      <w:r>
        <w:rPr>
          <w:rFonts w:ascii="IRNazanin" w:hAnsi="IRNazanin" w:eastAsia="IRNazanin"/>
          <w:color w:val="111111"/>
          <w:sz w:val="28"/>
          <w:sz w:val="28"/>
          <w:szCs w:val="28"/>
          <w:rtl w:val="true"/>
          <w:lang w:bidi="fa-IR"/>
        </w:rPr>
        <w:t>ظاهر این است كه يك بار کافی باشد، برای این که سیره و روش متدینین و اهل ایمان بر همین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بینیم در مجلسی که پیش از هزار نفر حاضرند و همگی صدا را به صلوات بلند می کنند، آن دیگری که همۀ این صدا ها به گوشش می رسد و در نتیجه، بیش از هزار بار نام شریف را در ضمن صلوات می شنود، به يك دفعه صلوات اکتفا می نماید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وجه استدلال مؤلف محترم به این امر عرفی اعتباری برای مکرر نشدن صلوات در برابر تکرار نام مقدس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حق در مطلب این باشد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نام مقدس به طور اجتماع و در عرض یک دیگر مکرر شود، مانند همان صلوات اجتماعی و نحو آن، پس يك مرتبه صلوات فرستادن کافی می شد، و از قبیل اجتماع سبب های متعدد خواهد بود؛ ولی هر گاه کسی در طول یک دیگر مکرد؛ بشنود یا خود مکرد به زبان جاری کند، هر چند هم که برای دفعات جلو تر صلوات نفرستاده، باید صلوات را مکرر کند؛ و برای هر دفعه بر زبان جاری کردن با شنیدن، وظيفه صلوات تجدید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که سبب های شرعیه نیز مانند اسباب تکوینیه و خارجیه می باشد که هرگاه چند فرد از آن ها جمع شوند، تأثیر آن ها در اولین فرد که به وجود می آید مجتمع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ها گذشته، امر مستحبات،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بیش از این بحث نیست، چه هرگاه صلوات را برای تکرار نام مقدس مکرر کند مانعی ندارد، و اگر در دفعه اول هم ترك كند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دیگر در این جا است که خالی از لطف نیست، و آن این که بر فرض بگوئیم، تکرار نام مقدس سبب تكرار صلوات می شود، بدیهی است که آن ذکری را که از نام مقدس در صلوات می شود شامل نیست؛ برای این که دلیل استحباب صلوات، قطعاً شامل آن نمی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که در این جمله از کلام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هر زمان نام پیغمبر صلى الله عليه و اله و سلم را بر زبان جاری کند باید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 به صلوات، در دنبال ذکر نام و مترتب بر آن واقع شده، پس عقلاً ممکن نیست که ذکر در صلوت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جزاء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شرطیه نیز اراده نموده باشد؛ با این که اگر بنا باشد که ذکر نام مقدس در صلوات، سبب صلوات دیگری بشود، و آن صلوات نیز صلواتی دیگر بخواهد، پس هر گاه کسی نام شریف را بر زبان جاری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مسلسل و پی در پی صلوات بفرستد و دنباله آن را </w:t>
      </w:r>
    </w:p>
    <w:p>
      <w:pPr>
        <w:pStyle w:val="BookText"/>
        <w:rPr/>
      </w:pPr>
      <w:r>
        <w:rPr>
          <w:rFonts w:ascii="IRNazanin" w:hAnsi="IRNazanin" w:eastAsia="IRNazanin"/>
          <w:color w:val="111111"/>
          <w:sz w:val="28"/>
          <w:sz w:val="28"/>
          <w:szCs w:val="28"/>
          <w:rtl w:val="true"/>
          <w:lang w:bidi="fa-IR"/>
        </w:rPr>
        <w:t>قطع نکند، و انجام چنین امری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تکلیف به آن هم از شارع مقدس 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صلوات در رکوع و سجود و ایستادن در حال نماز، به جهت حدیثی که در وسائل از حضرت باقر علیه السّلام روایت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رکوع و سجود و قیام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محمد و آله، به مانند رکوع و سجود و قیامش برای او نوشته شود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رُکُوعِهِ وَ سُجُودِهِ وَ قِیَامِهِ اَللَّهُمَّ صَلِّ عَلَی مُحَمَّدٍ وَ آلِ مُحَمَّدٍ کُتِبَ لَهُ بِمِثْلِ اَلرُّکُوعِ وَ اَلسُّجُودِ وَ اَلْقِیَامِ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این باشد که ثواب عملش دو برابر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 را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جز این که در آن جا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به مانند آن ها برایش نوشته شود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أُصَلِّی عَلَی اَلنَّبِیِّ صَلَّی اَللَّهُ عَلَیْهِ وَ آلِهِ وَ أَنَا سَاجِدٌ فَقَالَ نَعَمْ هُوَ مِثْلُ سُبْحَانَ اَللَّهِ وَ اَللَّهُ أَکْبَرُ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کافی روایت شده که شخصی به حضرت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سجده بر پیغمبر صل الله علیه و اله صلوات بفرستم ؟ حضرتش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آن هم مانند سبحان الله و الله اکبر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کُلَّمَا ذَکَرْتَ اَللَّهَ عزّ و جلّ و الصَّلوهِ عَلَی النَّبِیِ صَلَّی اللهُ عَلَیهِ وَ الِه فَهُوَ مِنَ الصلوة</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امالی </w:t>
      </w:r>
      <w:r>
        <w:rPr>
          <w:rStyle w:val="FootnoteAnchor"/>
          <w:rtl w:val="true"/>
        </w:rPr>
        <w:footnoteReference w:id="82"/>
      </w:r>
      <w:r>
        <w:rPr>
          <w:rFonts w:ascii="IRNazanin" w:hAnsi="IRNazanin" w:eastAsia="IRNazanin"/>
          <w:color w:val="111111"/>
          <w:sz w:val="28"/>
          <w:sz w:val="28"/>
          <w:szCs w:val="28"/>
          <w:rtl w:val="true"/>
          <w:lang w:bidi="fa-IR"/>
        </w:rPr>
        <w:t xml:space="preserve">ادعای اجماع بر این مسأله شده، چنان که </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در مصباح الفقیه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امالی حکایت شده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امامیه است اعتراف به این که ذکر در رکوع و سجود سه تسبیح است و هر گاه کسی تسبیح نگوید، نمازش نماز نیست مگر این که به همان شماره، تهلیل، یا تکبیر، یا صلوات بر پیغمبر صل الله علیه و اله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دلیل های وجوب ذکر در رکوع و سجود یا عمومیت دارد و هر ذکری را شامل می شود، پس صلوات را هم چون ذکر خدا و رسول است فرا گیرد؛ و یا آن که اختصاص به تسبیح دارد، پس همان روایت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صلوات را به منزله تسبیح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کفایت صلوات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 بودن صلوات در رکوع و سجود، اضافه بر تسبیح واجب، و در کافی بودن آن هرگاه تسبیح نگوید؛ جای تأمل و 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دلیل برای جزء نماز شدن و مستحب بودن آن در رکوع و سجود یا در سایر مواضع نماز، حدیث صحیح حلبی است از امام صادق 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نماز، ذکر خداوند عز و جل را بگوئی و با صلوات بر پیغمبر صل الله علیه و اله بفرستی، پس جزء نماز به شمار آید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ان المنفرد فيخطو تجاه القبلة خطوة برجله اليمنى،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للّه اَسْتَفْتِحُ وَ اَتَوَجَّهُ اَللّهُمَّ صَلِّ عَلی مُحَمَّدٍ وَ عَلی الِ مُحَمِّدٍ وَ اِجْعَلْنِی بِهِمْ وَجِیهاً فِی اَلدُّنْیَا وَ اَلْآخِرَهِ وَ مِنَ اَلْمُقَرَّبِینَ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دلالت کند بر این مطلب، آن حدیثی که در مقام بیان فوائد ده گانه صلوات، از ابن سنان نقل کردیم که در آن جا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درستی که صلوات بر پیغمبر صل الله علیه و اله خدا همانند تکبیر و تسبیح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واضح است که آن را مانند تسبیح قرار دادن، از جهت استحباب و کفایت آن در نماز می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صلوات در میان اذان و اقامه، هر گاه نماز گزار، فاصله میان آن دو را به گام برداشتن اختیار نماید؛ به دلیل </w:t>
      </w:r>
    </w:p>
    <w:p>
      <w:pPr>
        <w:pStyle w:val="BookText"/>
        <w:rPr/>
      </w:pPr>
      <w:r>
        <w:rPr>
          <w:rFonts w:ascii="IRNazanin" w:hAnsi="IRNazanin" w:eastAsia="IRNazanin"/>
          <w:color w:val="111111"/>
          <w:sz w:val="28"/>
          <w:sz w:val="28"/>
          <w:szCs w:val="28"/>
          <w:rtl w:val="true"/>
          <w:lang w:bidi="fa-IR"/>
        </w:rPr>
        <w:t xml:space="preserve">روایتی که در مصباح الفقيه از فقه رضوی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بعضی از بزرگان مانند مجلسيين و علامه بحر العلوم و صاحب حدائق و استاد اكبر، 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را صحیح و كتاب را معتبر دانسته اند و برای آن قرائن و نشانه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 ها یافت شدن نسخه ای به خط مبارک آن حضرت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دیگر مانند صاحب 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فصول و غیر ایشان آن را معتبر ندانسته و روایاتی را که در آن مندرج است به منزله روایات مرسله قرار داده و محتاج به جابر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نظر به این که فتاوای صدوقين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تغيير يا با تغییر اندکی مطابق با عبارات و مندرجات این کتاب است؛ آن را تألیف علی بن موسى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گفته اند که این کتاب، همان رساله معروف به شرایع است که آن را برای فرزندش محمد بن علی،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منشأ اشتباه را شرکت در نام خود و نام پدر دانسته اند که میان وجود مقدس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موسى بن بابویه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نظریات دیگری در بارۀ کتاب و وضعیت و مؤلف آن اظهار شده که به طور مفصل در فائدۀ دوم از خاتمه مستدرك الوسائل تأليف محدث محقق متتبع مرحوم حاج 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درج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در آن جا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فرادی و به تنهائی نماز می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پس از تمام کردن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راست قدمی به سوی قبله بر دارد و بگوید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بِا للَّهِ أَسْتَفْتِحُ و أَتَوَجَّهُ اللَّهُمَّ صَلِّ عَلَی مُحَمَّدٍ وَ آلِ مُحَمَّدٍ و اجْعَلْنی وَجِیهاً فِی الدُّنیا وَ الآخِرَهِ و مِنَ اَلْمُقَرَّبِینَ</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دستور و مضمون شریفی است که شخص نماز گزار را متوجه می سازد که باید با نماز و دیگر اعمالش قدمی به سوی خداوند بر داشته و رهسپار به کوی او باشد، و علاوه روی دل و جانش باید به سوی او بوده و آبرومندی در پیشگاه او و نزدیکی به بارگاه او را خواستار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مواضع استجابت دعا فاصله میان اقامه و نماز است که در بارۀ آن سفارش زیادی شده، و این دعای شریف را که برای این موضع دستور داده اند دارای مضمون بسیار عالی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کار همانا آمد تو را بنده گناهکار؛ و هر آینه فرموده ای نیکو کار را که از بد کار در گذرد، اينك توئى آن نيكو كار و منم همان بد کار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سوگند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که بر آن بزرگواران درود بفرست و از کار زشتی که از من میدانی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مضمون شریفی است اگر از دل بر آید و مورد پذیرش پروردگار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 نکته را در معنی حدیث شریف یاد آور می شود، که ممکن است مقصود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تكبيرة الاحرام این دعا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پس از اقامه و پیش از شروع در نماز آن را بخوانند و نظری باین که متصل به تكبيرة الاحرام شود نداشته باشد و به اصلاح قبل اضافی و نسبی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مجالی برای استشهاد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حديث برای بعد از تکبیر ششم و یا رد کردن ایشان به این که اختصاصی به صورت تعدد تكبير ها ندارد،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خلاصه معنی چنین می شود که پس از فراغت از اقامه و پیش از شروع به نماز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پیش از همه تكبيرات باشد و خواه در خلال آن ها ؛ خواه يك تكبير بگوید و خواه همه آن ها را و عبارت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تکبیرة الاحرام شامل همه این ها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المنفرد فيخطو تجاه القبلة خطوة برجله اليمنى،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للّه اَسْتَفْتِحُ وَ اَتَوَجَّهُ اَللّهُمَّ صَلِّ عَلی مُحَمَّدٍ وَ عَلی الِ مُحَمِّدٍ وَ اِجْعَلْنِی بِهِمْ وَجِیهاً فِی اَلدُّنْیَا وَ اَلْآخِرَهِ وَ مِنَ اَلْمُقَرَّبِینَ﴾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صلوات، جلو تكبيرة الاحرام به جهت </w:t>
      </w:r>
    </w:p>
    <w:p>
      <w:pPr>
        <w:pStyle w:val="BookText"/>
        <w:rPr/>
      </w:pPr>
      <w:r>
        <w:rPr>
          <w:rFonts w:ascii="IRNazanin" w:hAnsi="IRNazanin" w:eastAsia="IRNazanin"/>
          <w:color w:val="111111"/>
          <w:sz w:val="28"/>
          <w:sz w:val="28"/>
          <w:szCs w:val="28"/>
          <w:rtl w:val="true"/>
          <w:lang w:bidi="fa-IR"/>
        </w:rPr>
        <w:t xml:space="preserve">حدیثی که در فلاح السائل </w:t>
      </w:r>
      <w:r>
        <w:rPr>
          <w:rStyle w:val="FootnoteAnchor"/>
          <w:rtl w:val="true"/>
        </w:rPr>
        <w:footnoteReference w:id="86"/>
      </w:r>
      <w:r>
        <w:rPr>
          <w:rFonts w:ascii="IRNazanin" w:hAnsi="IRNazanin" w:eastAsia="IRNazanin"/>
          <w:color w:val="111111"/>
          <w:sz w:val="28"/>
          <w:sz w:val="28"/>
          <w:szCs w:val="28"/>
          <w:rtl w:val="true"/>
          <w:lang w:bidi="fa-IR"/>
        </w:rPr>
        <w:t>از حضرت صادق علیه السّلام روایت نموده که فرموده بود امیر المؤمنين علیه السّلام که به اصحابش می گفت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پا دارد نماز را و پیش از تکبیرة الاحرام آن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مُحْسِنُ قَدْ أَتَاکَ اَلْمُسِیءُ وَ قَدْ أَمَرْتَ اَلْمُحْسِنَ أَنْ یَتَجَاوَزَ عَنِ اَلْمُسِیءِ وَ أَنْتَ اَلْمُحْسِنُ وَ أَنَا اَلْمُسِیءُ فَبِحَقِّ مُحَمَّدٍ وَ آلِ مُحَمَّدٍ صَلِّ عَلَی مُحَمَّدٍ وَ آلِ مُحَمَّدٍ وَ تَجَاوَزْ عَنْ قَبِیحِ مَا تَعْلَمُ مِنِّی</w:t>
      </w:r>
      <w:r>
        <w:rPr>
          <w:rFonts w:ascii="IRNazanin" w:hAnsi="IRNazanin" w:eastAsia="IRNazanin"/>
          <w:color w:val="111111"/>
          <w:sz w:val="28"/>
          <w:sz w:val="28"/>
          <w:szCs w:val="28"/>
          <w:rtl w:val="true"/>
          <w:lang w:bidi="fa-IR"/>
        </w:rPr>
        <w:t>، پس خداوند متعال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گواه باشید که او را عفو کردم و کسانی را که بر او حقی داشتند راضی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عن الصادق علیه السّلام في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أَمِيرُ الْمُؤْمِنِينَ علیه السلام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الصَّلَاةَ وَقَالَ قَبْلَ أَنْ يُحْرِمَ وَيُكَبِّرَ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مُحْسِنُ قَدْ أَتَاكَ المُسِيءُ، وَقَدْ أَمَرْتَ المُحْسِنَ أَنْ يَتَجَاوَزَ عَنِ المُسِيءِ، وَ أَنْتَ اَلْمُحْسِنُ وَ أَنَا المَسِيءُ، فَبِحَقِّ مُحَمَّدٍ وَ آلِ مُحَمَّدٍ صَلِّ عَلَى مُحَمَّدٍ وَ آلِ مُحَمَّدٍ، وَ تَجَاوَزْ عَنْ قَبيح مَا تَعْلَمُ مِنِّي،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اِشْهَدُوا أَنِّي قَدْ عَفَوْتُ عَنْهُ، وَ أَرْضَيْتُ عَنْهُ أَهْلَ تَبِعَاتِهِ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شهادتش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قبرش در سینه فضلا و دانشمندان است برای این که پس از کشتن، با شمشیر او را سنگسار نموده بدنش را سوزاندند و فقط کتاب ها و علومی از خود به یادگار گذاشت که از سینه دانشمندان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شهادتش دمشق، و او را به فتوای قاضی برهان الدين مالكي و عباد بن جماعة شافعی شهید کردند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ذکری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دعا و صلوات، پس از تکبیر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هفت تکبیر افتتاحیه در اول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می بینی این روایت را که در آن، اختصاصی برای صلوات، به بودن بعد از تکبیر ششم ذکر نشده، و آن جائی را هم كه فقط يك تكبير بگوید، شامل می شود آری اگر کسی شش تکبیر را بگوید و در آن مسئله بگوئیم، بايد تكبيرة الاحرام را تكبير هفتم قرار دهد؛ آن گاه شایسته است که بمانند کلام ایشان تعبیر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صلوات، پس از تکبیر</w:t>
      </w:r>
    </w:p>
    <w:p>
      <w:pPr>
        <w:pStyle w:val="BookText"/>
        <w:rPr/>
      </w:pPr>
      <w:r>
        <w:rPr>
          <w:rFonts w:ascii="IRNazanin" w:hAnsi="IRNazanin" w:eastAsia="IRNazanin"/>
          <w:color w:val="111111"/>
          <w:sz w:val="28"/>
          <w:sz w:val="28"/>
          <w:szCs w:val="28"/>
          <w:rtl w:val="true"/>
          <w:lang w:bidi="fa-IR"/>
        </w:rPr>
        <w:t xml:space="preserve">ششم معین گردد و در هر حال، عبارت تمام و جامع، همان تعبير حديث شریف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صلوات در قنوت نماز ها، به دلیل روایت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که او پرسید از حضرت صادق علیه السّلام که آیا برای قنوت، ذکر معینی است؟ امام علیه السّلام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کن پروردگار خود را و صلوات بفرست بر پیغمبر خود و طلب آمرزش کن برای گناهانت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عن الحلبي عن الصادق علیه السّلام سئله الصادق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سَأَلَهُ عَنِ اَلْقُنُوتِ فِیهِ قَوْلٌ مَعْلُومٌ فَقَالَ أَثْنِ عَلَی رَبِّکَ وَ صَلِّ عَلَی نَبِیِّکَ وَ اِسْتَغْفِرْ لِذَنْبِکَ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از دعا هائی که برای قنوت وارد شده، فرموده اند می 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كَمَا هَدَیْنَا بِه اللَّهُمَّ صَلِّ عَلَی مُحَمَّدٍ وَ آلِ مُحَمَّدٍ كَمَا أَكْرَمْنَا به</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شاید نظر مؤلف معظم در این جمله دعا، به آن روایتی است که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اند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روز جمعه، در رکعت اول نماز جمعه، بعد از قرائت است ؛ می گوئی در قنوت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اِلهَ اِلاَّ اللّه الْحَلیمُ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اخر دعای فرج معروف اَلْحَمْدُ لِلّهِ رَبِّ اَلْعالَمِینَ اللَّهُمَّ صَلِّ عَلَی مُحَمَّدٍ وَ آلِهِ كَمَا هَدَيْتَنَا بِهِ اللّهمّ صَلِّ عَلی مُحَمَّدٍ و اله كَمَا أَكْرَمْتَنَا بِهِ اَللَّهُمَّ اِجْعَلْنِی مِمَّنْ خَلَقْتَهُ لِجَنَّتِکَ اللَّهُمَّ لَا تُزِعْ قُلُوبَنَا بَعْدَ إِذْ هَدَيْتَنَا وَهَبَ لَنَا مِنْ لَّدُنْكَ رَحْمَةً إِنَّكَ أَنْتَ الْوَهَّابُ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چنین است که قنوت نماز جمعه خصوصیتی نداشته، و مقدم داشتن دعای فرج هم شرط استحباب جمله های اخیر دعا نباشد و خواندن آن ها مستقلا محبوب و مطلوب باشد؛ ولیکن نگارنده را بحثی است در مستحب بودن صلوات در قنوت و بعضی از مواضع دیگری که مؤلف محترم ذکر کرده اند که بعد از تمام شدن مواضع دهگانه یاد 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جمله به آن مطلبی که در پیش گفتیم که در صلوات بر محمد و آلش شکر نعمت وجود و برکات آن بزرگواران می باشد،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صلوات در تعقیب هر نماز؛ چنان که در وسائل از عدة الداعي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این بزرگوار رؤیائی نقل شده که جلالت قدر علما و سادات ایشان و اهمیت خدمت گزاری به مرام حق و آئین خدائی از آن معلوم می شود به ترجمه مفصل ایشان مراجعه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أمير المؤمنين علیه السّلام روایت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فراداده شده اند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 الله علیه و اله و بهشت و آتش و 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فراغت یافت، باید صلوات فرستد بر پیغمبر صل الله علیه و اله و بخواهد از خداوند بهشت را و پناه ببرد به او از آتش و بخواهد از او که از حوران بهشتی به او تزویج نماید زیرا کسی که بر پیغمبر صلوات بفرستد دعایش بالا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اجابت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بهشت را از خداوند بخواهد بهشت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چه بنده ات در خواست نمود به او عطا کن ؛ و کسی که پناه برد بخداوند از آتش 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 ات را پناه بده از آن چه پناه به تو برده است از آن؛ و کسی که حور العین را خواستگار شود،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عطا کن به بنده ات آن چه را در خواست نمود</w:t>
      </w:r>
      <w:r>
        <w:rPr>
          <w:rFonts w:eastAsia="IRNazanin" w:cs="IRNazanin"/>
          <w:color w:val="111111"/>
          <w:sz w:val="28"/>
          <w:szCs w:val="28"/>
          <w:rtl w:val="true"/>
          <w:lang w:bidi="fa-IR"/>
        </w:rPr>
        <w:t xml:space="preserve">. »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عن أمير المؤمنين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أُعْطِیَ السَّمْعَ أَرْبَعَهٌ النَّبِیُّ صلّی الله علیه و آله وَ الْجَنَّهُ وَ النَّارُ وَ الْحُورُ الْعِینُ فَإِذَا فَرَغَ الْعَبْدُ مِنْ صَلَاتِهِ فَلْیُصَلِّ عَلَی النَّبِیِّ صلّی الله علیه و آله وَ یَسْأَلُ اللَّهَ الْجَنَّهَ وَ یَسْتَجِیرُ بِاللَّهِ مِنَ النَّارِ وَ یَسْأَلُهُ أَنْ یُزَوِّجَهُ مِنَ الْحُورِ الْعِینِ فَإِنَّهُ مَنْ صَلَّی عَلَی اَلنَّبِیِّ صَلَّی اَللَّهُ عَلَیْهِ وَ آلِهِ رُفِعَتْ دَعْوَتُهُ وَ مَنْ سَأَلَ اَللَّهَ اَلْجَنَّهَ قَالَتِ اَلْجَنَّهُ یَا رَبِّ أَعْطِ عَبْدَکَ مَا سَأَلَ وَ مَنِ اِسْتَجَارَ مِنَ اَلنَّارِ قَالَتِ اَلنَّارُ یَا رَبِّ أَجِرْ عَبْدَکَ مِمَّا اِسْتَجَارَکَ وَ مَنْ سَأَلَ اَلْحُورَ اَلْعِینَ قُلْنَ اَلْحُورُ یَا رَبِّ أَعْطِ عَبْدَکَ مَا سَأَلَ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وسائل، از ابن أبی نصر روایت نموده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امام هشتم حضرت رضا علیه السّلام را که چگونه است صلوات بر پیغمبر اکرم صل الله علیه و اله پس از نماز واجب، و چگونه است سلام بر او ؟ آن حضرت فرمود، می گوئی </w:t>
      </w:r>
      <w:r>
        <w:rPr>
          <w:rFonts w:ascii="Amiri" w:hAnsi="Amiri" w:eastAsia="Amiri" w:cs="Amiri"/>
          <w:color w:val="111111"/>
          <w:sz w:val="28"/>
          <w:sz w:val="28"/>
          <w:szCs w:val="28"/>
          <w:rtl w:val="true"/>
          <w:lang w:bidi="ar-SA"/>
        </w:rPr>
        <w:t>اَلسَّلامُ عَلَيكَ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أَفْضَلَ مَا صَلَّیْتَ عَلَی إِبْرَاهِیمَ وَ آلِ إِبْرَاهِیمَ، إِنَّکَ حَمِیدٌ مَجِیدٌ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أبي نصر،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الصلوة على رسول الله صل الله علیه و اله في دبر الفريضة، فكيف السلام عليه؟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رَسُولَ اللَّهِ و رَحْمَهُ اللَّهِ وَ بَرَكَاتُهُ السَّلامُ عَلَيْكَ يا مُحَمَّدَ بْنَ عَبْدِ اللَّهِ، السَّلامُ عَلَيْكَ يَا خِيَرَةَ اللّٰهِ، السَّلامُ عَلَيْكَ يَا حَبِيبَ اللّٰهِ، السَّلامُ عَلَيْكَ يَا صِفْوَةَ اللّٰهِ، السَّلامُ عَلَيْكَ يَا أَمِينَ اللّٰهِ، أَشْهَدُ أَنَّكَ رَسُولُ اللّٰهِ، وَ أَشْهَدُ أَنَّكَ مُحَمَّدُ بْنُ عَبْدِ اللّٰهِ، وَ أَشْهَدُ أَنَّكَ قَدْ نَصَحْتَ لِأُمَّتِكَ، وَ جَاهَدْتَ فِى سَبِيلِ رَبِّكَ، وَ عَبَدْتَهُ حَتَّىٰ أَتَاكَ الْيَقِينُ، فَجَزَاكَ اللّٰهُ يَا رَسُولَ اللّٰهِ أَفْضَلَ ما جَزىٰ نَبِيّاً عَنْ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أَفْضَلَ ما صَلَّيْتَ عَلىٰ إِبْراهِيمَ وَ آلِ إِبْراهِيمَ إِنَّكَ حَمِيدٌ مَجِيدٌ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سفينة البحار از ثواب الاعمال، از حضرت أبى الحسن علیه السّلام روایت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پس از نماز بامداد و نماز مغرب، پیش از آن که پا های خود را بگرداند و یا با کسی تکلّم نماید، بگوید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اللَّهُمَّ صَلِّ عَلَی مُحَمَّدٍ وَ آلِ مُحَمَّدٍ و ذریته</w:t>
      </w:r>
      <w:r>
        <w:rPr>
          <w:rFonts w:ascii="IRNazanin" w:hAnsi="IRNazanin" w:eastAsia="IRNazanin"/>
          <w:color w:val="111111"/>
          <w:sz w:val="28"/>
          <w:sz w:val="28"/>
          <w:szCs w:val="28"/>
          <w:rtl w:val="true"/>
          <w:lang w:bidi="fa-IR"/>
        </w:rPr>
        <w:t>، بر آورد خداوند صد حاجت او را، هفتاد در دنیا و سی در آخرت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عن أبي الحسن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في دبر صلوة الصبح و صلوة المغرب قبل أن يثنى رجليه او يكلم أحداً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اَللَّهُمَّ صَلِّ عَلَی مُحَمَّدٍ وَ ذُرِّیَّتِهِ قَضَی اللّهُ لَهُ مِئَهَ حاجَهٍ ؛ سَبعونَ فِی الدُّنیا و ثَلاثونَ فِی الآخِرهِ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کتاب از ثواب الاعمال روایت کرده از صباح که گوید،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یاد ندهم تو را چیزی که نگه دارد خداوند به سبب آن رویت را از گرمی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بعد از صبح، 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نگه می دارد خداوند به سبب آن، رویت را از گرمی جهنم</w:t>
      </w:r>
      <w:r>
        <w:rPr>
          <w:rFonts w:eastAsia="IRNazanin" w:cs="IRNazanin"/>
          <w:color w:val="111111"/>
          <w:sz w:val="28"/>
          <w:szCs w:val="28"/>
          <w:rtl w:val="true"/>
          <w:lang w:bidi="fa-IR"/>
        </w:rPr>
        <w:t xml:space="preserve">. »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عن الصباح عن أبي عبد الله علیه السّلام قال ألا أعلمك شيئاً يقى الله به وجهك من حر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عيد مأة مرة، يقى الله به وجهك من حر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وسائل روایت شده که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میان دو رکعت نافله فجر و دو رکعت فریضه صبح، صلوات بر محمد و آل محمد صل الله علیه و اله بفرستد، خداوند رویش را از گرمی آتش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قرینه این روایت،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سابق نیز همین میان دو نماز نافله و فریضه باشد</w:t>
      </w:r>
      <w:r>
        <w:rPr>
          <w:rFonts w:eastAsia="IRNazanin" w:cs="IRNazanin"/>
          <w:color w:val="111111"/>
          <w:sz w:val="28"/>
          <w:szCs w:val="28"/>
          <w:rtl w:val="true"/>
          <w:lang w:bidi="fa-IR"/>
        </w:rPr>
        <w:t xml:space="preserve">). </w:t>
      </w:r>
      <w:bookmarkStart w:id="139" w:name="pg9542_89264"/>
    </w:p>
    <w:p>
      <w:pPr>
        <w:pStyle w:val="Heading2"/>
        <w:numPr>
          <w:ilvl w:val="1"/>
          <w:numId w:val="1"/>
        </w:numPr>
        <w:rPr/>
      </w:pPr>
      <w:bookmarkStart w:id="140" w:name="__RefHeading___Toc6764893_2870459653"/>
      <w:bookmarkStart w:id="141" w:name="_Toc47"/>
      <w:bookmarkEnd w:id="139"/>
      <w:bookmarkEnd w:id="140"/>
      <w:r>
        <w:rPr>
          <w:rtl w:val="true"/>
        </w:rPr>
        <w:t>نکته ای در مضمون حدیث</w:t>
      </w:r>
      <w:bookmarkEnd w:id="141"/>
    </w:p>
    <w:p>
      <w:pPr>
        <w:pStyle w:val="BookText"/>
        <w:rPr/>
      </w:pPr>
      <w:r>
        <w:rPr>
          <w:rFonts w:ascii="IRNazanin" w:hAnsi="IRNazanin" w:eastAsia="IRNazanin"/>
          <w:color w:val="111111"/>
          <w:sz w:val="28"/>
          <w:sz w:val="28"/>
          <w:szCs w:val="28"/>
          <w:rtl w:val="true"/>
          <w:lang w:bidi="fa-IR"/>
        </w:rPr>
        <w:t xml:space="preserve">چون عذاب در روز قیامت متناسب با نا 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می باشد، پس هر گاه از دست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سایر عضو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فرمانی سر زند، به ناچار سزای روز جزا مربوط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چنان چه در این عالم نیز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قاعده در مقام مجازات، نزد عقلا و ارباب ادیان مراعات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عذابی که متوجه روی آدمی است، آن است که سوزش و فروزش آتش آن را فرا گیرد 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برخی از احادیث وارد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گناهکاران، روزگار درازی بر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می نشینند و سختی آتش را می چشند و سوزش آتش روی های آنان را فرا گرفته و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گونه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قاعده 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گناهی است که از روی آدمی سر زده و بسا می شود که آن گناه روی ترش کردن در برابر حاجت مندان، و راندن ایشان به بد ترین وجه می باشد، که ناشی از تنگی سینه و مال دوستی و خود خواهی 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به سوی خیر و سعادت دنیا و آخرت، و طبیب بیماری های دل و جان مردما،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درمان این بیماری کشنده و جلو گیری از این گناه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نیاموزم چیزی که به سبب آن، خداوند روی تو را از سوزش جهنم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داروئی به کار برده که بیماری را از ریشه معالجه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پس از نافله صد مرتبه صلوات بفرستی در جان و روانت اثر بخشیده و گشادگی سینه و گذشت </w:t>
      </w:r>
    </w:p>
    <w:p>
      <w:pPr>
        <w:pStyle w:val="BookText"/>
        <w:rPr/>
      </w:pPr>
      <w:r>
        <w:rPr>
          <w:rFonts w:ascii="IRNazanin" w:hAnsi="IRNazanin" w:eastAsia="IRNazanin"/>
          <w:color w:val="111111"/>
          <w:sz w:val="28"/>
          <w:sz w:val="28"/>
          <w:szCs w:val="28"/>
          <w:rtl w:val="true"/>
          <w:lang w:bidi="fa-IR"/>
        </w:rPr>
        <w:t>در مقام بخشش برایت فراهم می آورد، تا این که در برابر نیازمندان تر شروئی ننموده و از عذاب روز جزا در امان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روایات، دلالت کنند بر این که مستحب است صلوات بر محمد و آل بزرگوارش در پس هر يك از نماز های واجب و مستحب، مخصوصاً در عقب نافله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خود، از مداومت و مواظبت بر صد مرتبه صلوات پس از نافله صبح، اثر شگفت آوری از گشادگی سینه و آرامش دل و شادی روح مشاهده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خواننده ارجمند این رساله، تو را سفارش می کنم و باز هم سفارش می کنم که آن را غنیمت شمرده و بر آن مواظبت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آثار شگفت آور آن را خود مشاهده نموده و رشته پیوند و بستگی با این خاندان پاك را استوار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صلوات در دو سجده شکر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علاوه بر عمل و رفتار پیغمبر اکرم و آل اطهار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گفتار بسیاری از آن بزرگواران در این امر عظیم و کیفیت آن نقل شده و ما برای نمونه و تبرك، دو حدیث مختصر از آن ها را در این جا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متصل از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نکرد برای خداوند نعمتی را بر خودش مگر این که سجده کرد؛ و نخواند آیه ای از کتاب خدای عز و جل را که در آن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این که سجده کرد؛ و دفع نفرمود خداوند از اوامر بدی را که از آن می ترسید یا کید صاحب کیدی را، مگر این که سجده کرد؛ و فراغت نیافت از نماز واجبی مگر این که سجده کرد؛ و توفیق اصلاح میان دو نفر را نیافت مگر این که سجده کرد؛ و نشانه سجده در همه مواضع سجود او ظاهر بود؛ پس از این جهت سجاد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وسائل از طلبه سند متصل از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پس از نماز واجب برای شکر خداوند عز و جل است بر این که آن بنده توفیق به جای آوردن وظیفه واجبی را یافته است و کمتر چیزی که کافی است در آن گفته شود، شكراً لله است سه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گفتن شکرا الله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این سجده از من شکر است برای خداوند بر آن چه مرا بدان موفق داشته از خدمت گزاری و به جای آوردن واجب او، و شكر موجب زیادی نعمت است؛ پس هر گاه در نماز او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نافله ها تمامیت نیافته باشد با این سجده کامل می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چنان که</w:t>
      </w:r>
    </w:p>
    <w:p>
      <w:pPr>
        <w:pStyle w:val="BookText"/>
        <w:rPr/>
      </w:pPr>
      <w:r>
        <w:rPr>
          <w:rFonts w:ascii="IRNazanin" w:hAnsi="IRNazanin" w:eastAsia="IRNazanin"/>
          <w:color w:val="111111"/>
          <w:sz w:val="28"/>
          <w:sz w:val="28"/>
          <w:szCs w:val="28"/>
          <w:rtl w:val="true"/>
          <w:lang w:bidi="fa-IR"/>
        </w:rPr>
        <w:t>در وسائل از عبد الله بن جندب، از حضرت موسی بن جعفر علیه السّلام روایت نموده که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گوئی در سجده شكر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أَنْشُدُكَ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ascii="Amiri" w:hAnsi="Amiri" w:eastAsia="Amiri" w:cs="Amiri"/>
          <w:color w:val="111111"/>
          <w:sz w:val="28"/>
          <w:sz w:val="28"/>
          <w:szCs w:val="28"/>
          <w:rtl w:val="true"/>
          <w:lang w:bidi="ar-SA"/>
        </w:rPr>
        <w:t>اللَّهُمَّ إِنِّي أَنْشُدُكَ أَنْ تُصَلِّيَ عَلَى مُحَمَّدٍ وَ عَلَى الْمُسْتَحْفَظِينَ مِنْ آلِ مُحَمَّد</w:t>
      </w:r>
    </w:p>
    <w:p>
      <w:pPr>
        <w:pStyle w:val="BookText"/>
        <w:rPr/>
      </w:pPr>
      <w:r>
        <w:rPr>
          <w:rFonts w:ascii="IRNazanin" w:hAnsi="IRNazanin" w:eastAsia="IRNazanin"/>
          <w:color w:val="111111"/>
          <w:sz w:val="28"/>
          <w:sz w:val="28"/>
          <w:szCs w:val="28"/>
          <w:rtl w:val="true"/>
          <w:lang w:bidi="fa-IR"/>
        </w:rPr>
        <w:t xml:space="preserve">سه مرتبه </w:t>
      </w:r>
      <w:r>
        <w:rPr>
          <w:rFonts w:ascii="Amiri" w:hAnsi="Amiri" w:eastAsia="Amiri" w:cs="Amiri"/>
          <w:color w:val="111111"/>
          <w:sz w:val="28"/>
          <w:sz w:val="28"/>
          <w:szCs w:val="28"/>
          <w:rtl w:val="true"/>
          <w:lang w:bidi="ar-SA"/>
        </w:rPr>
        <w:t>اللَّهُمَّ إِنِّي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گذاری گونه راست خودت را بر زمین و می 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كَهْفِي حِينَ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پس می گذاری گونه چپ خود را بر زمین و می گوئی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مُذِلَّ کُلِّ جَبّارٍ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می گردی به سجده، و صد مرتبه می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حاجت خود را درخواست می کنی ان شاء الله تعالی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عن عبد الله بن جندب، عن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في سجدة الشكر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أُشْهِدُكَ وَ أُشْهِدُ مَلاَئِكَتَكَ وَ أَنْبِيَائِكَ وَ رُسُلِكَ وَ جَمِيعُ خَلْقِكَ أَنَّكَ أَنْتَ الله رَبِّي وَ الإِسْلاَمُ دِينِي و محمَّد صلَّى اَللَّهُ عَلَيْهِ وَ آلِهِ وَ سَلَّمْ وَ عَلِيٌ عَلَيْهِ السَّلاَمُ وَ الحَسَنُ عَلَيْهِ السَّلاَمُ وَ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يعد الأئمَّة عَلَيْهِم السَّلاَمُ إلى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أَئِمَّتِي بِهِمْ أَتَولَّى وَ مِنْ أَعْدَائِهِمْ أَتَبَرَأ،اَللَّهُمَّ إِنِّي أُنْشِدُكَ دَمِ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إِنِّي أُنْشِدُكَ بِإِيوَائِكَ عَلَى نَفْسِكَ لأعْدَائِكَ لَتُهْلِكَنَّهُمْ بِأَيْدِينَا وَ أَيْدِي اَلمُؤمِنِينَ، اَللَّهُمَّ إِنِّي أُنْشِدُكَ بِإِيوَائِكَ عَلَى نَفْسِكَ لأولَيَائِكَ لَتُظْفِرَنَّهُمْ بِعَدُوِّكَ وَ عَدُوِّهِمْ أَنْ تُصَلِّي عَلَىمحمد وَ عَلَى اَلمُسْتَحْفِظِينَ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اَليُسْرَ بَعْدَ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تَضَعُ خَدَّکَ الأَیمَنَ عَلَی الأَرضِ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کَهفی حینَ تُعیینِیَ المَذاهِبُ، و تَضیقُ عَلَیَّ الأَرضُ بِما رَحُبَت،ویا بارِئَ خَلقی رَحمَهً بی،و کُنتَ عَن خَلقی غَنِیّاً،صَلِّ عَلَی مُحَمَّدٍ و آلِ مُحَمَّدٍ،و عَلَی المُستَحفَظینَ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تَضَعُ خَدَّکَ الأَیسَرَ عَلَی الأَرضِ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مُذِلَّ کُلِّ جَبّارٍ،ویا مُعِزَّ کلِّ ذَلیلٍ،قَد وَ عِزَّتِکَ بَلَغَ بی مَجهودی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تَعودُ لِلسُّجودِ و تَقولُ مِئَهَ 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 شُکراً، ثُمَّ تَسأَلُ حاجَتَکَ إن شاءَ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سجده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کلینی و صدوق و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ایشان به سند های مختلف خود از عبد الله بن جندب با اختلاف کمی نقل کرده اند و ما در این جا از کتاب وسائل نقل نمودیم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صلوات در شب و روز جمعه يك هزار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لخصوص با فضیلت تر است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عصر روز جمعه؛ چنان که در بحار </w:t>
      </w:r>
      <w:r>
        <w:rPr>
          <w:rStyle w:val="FootnoteAnchor"/>
          <w:rtl w:val="true"/>
        </w:rPr>
        <w:footnoteReference w:id="100"/>
      </w:r>
      <w:r>
        <w:rPr>
          <w:rFonts w:ascii="IRNazanin" w:hAnsi="IRNazanin" w:eastAsia="IRNazanin"/>
          <w:color w:val="111111"/>
          <w:sz w:val="28"/>
          <w:sz w:val="28"/>
          <w:szCs w:val="28"/>
          <w:rtl w:val="true"/>
          <w:lang w:bidi="fa-IR"/>
        </w:rPr>
        <w:t xml:space="preserve">از جمال الاسبوع </w:t>
      </w:r>
      <w:r>
        <w:rPr>
          <w:rStyle w:val="FootnoteAnchor"/>
          <w:rtl w:val="true"/>
        </w:rPr>
        <w:footnoteReference w:id="101"/>
      </w:r>
      <w:r>
        <w:rPr>
          <w:rFonts w:ascii="IRNazanin" w:hAnsi="IRNazanin" w:eastAsia="IRNazanin"/>
          <w:color w:val="111111"/>
          <w:sz w:val="28"/>
          <w:sz w:val="28"/>
          <w:szCs w:val="28"/>
          <w:rtl w:val="true"/>
          <w:lang w:bidi="fa-IR"/>
        </w:rPr>
        <w:t xml:space="preserve">از حضرت صادق علیه السّلام روایت </w:t>
      </w:r>
    </w:p>
    <w:p>
      <w:pPr>
        <w:pStyle w:val="BookText"/>
        <w:rPr/>
      </w:pPr>
      <w:r>
        <w:rPr>
          <w:rFonts w:ascii="IRNazanin" w:hAnsi="IRNazanin" w:eastAsia="IRNazanin"/>
          <w:color w:val="111111"/>
          <w:sz w:val="28"/>
          <w:sz w:val="28"/>
          <w:szCs w:val="28"/>
          <w:rtl w:val="true"/>
          <w:lang w:bidi="fa-IR"/>
        </w:rPr>
        <w:t>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صلوات در روز جمعه، يك هزار مرتبه، و در غیر روز جمعه یک 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روز جمعه صد مرتبه صلوات بر محمد و آلش صل الله علیه و اله بفرستد، و صد مرتبه استغفار کند و صد مرتبه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البته آمرزیده شود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في يوم الجمعة، الصلوة على محمد و آل محمد ألف مرة، و في غير يوم الجمعة مأة مرة و من صلى على محمد و آل محمد في يوم الجمعة مأة مرة، و استغفر مأة مرة، و قرء قل هو الله أحد مأة مرة، غفر له البتة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پیغمبر صلى الله عليه و اله و سلم روایت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صلوات بفرستید بر من در هر جمعه، زیرا هر کس از شما بیشتر صلوات بر من فرستد، منزلتش در نزد من بیشتر و مقامش به من نزدیک تر باشد و کسی که صلوات فرستد بر من در روز جمعه یک صد مرتبه، بیاید در روز قیامت و روی او روشن و نورانی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روز جمعه، هزار مرتبه صلوات بر من فرستد، نمیرد تا این که جای خود را در بهشت ببیند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نیز در آن کتاب از جمال الاسبوع نقل کرده که به سندش از زید شحّام از حضرت صادق علیه السّلام روایت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کاری در روز جمعه بهتر از صلوات بر محمد و آل محمد صل الله علیه و اله نیست هر چند که یک صد مرتبه و يك مرتبه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ایشان صلوات بفرستم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اِجْعَلْ</w:t>
      </w:r>
    </w:p>
    <w:p>
      <w:pPr>
        <w:pStyle w:val="BookText"/>
        <w:rPr/>
      </w:pPr>
      <w:r>
        <w:rPr>
          <w:rFonts w:ascii="Amiri" w:hAnsi="Amiri" w:eastAsia="Amiri" w:cs="Amiri"/>
          <w:color w:val="111111"/>
          <w:sz w:val="28"/>
          <w:sz w:val="28"/>
          <w:szCs w:val="28"/>
          <w:rtl w:val="true"/>
          <w:lang w:bidi="ar-SA"/>
        </w:rPr>
        <w:t>صَلَوَاتِکَ وَ صَلَوَاتِ مَلاَئِکَتِکَ وَ رُسُلِکَ وَ جَمِیعِ خَلْقِکَ عَلَی مُحَمَّدٍ وَ أَهْلِ بَیْتِ مُحَمَّدٍ عَلَیْهِمُ اَلسَّلاَمُ وَ عَلَیْهِ وَ رَحْمَهُ اَللَّهِ وَ بَرَکَاتُهُ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در آن کتاب نیز از خصال </w:t>
      </w:r>
      <w:r>
        <w:rPr>
          <w:rStyle w:val="FootnoteAnchor"/>
          <w:rtl w:val="true"/>
        </w:rPr>
        <w:footnoteReference w:id="106"/>
      </w:r>
      <w:r>
        <w:rPr>
          <w:rFonts w:ascii="IRNazanin" w:hAnsi="IRNazanin" w:eastAsia="IRNazanin"/>
          <w:color w:val="111111"/>
          <w:sz w:val="28"/>
          <w:sz w:val="28"/>
          <w:szCs w:val="28"/>
          <w:rtl w:val="true"/>
          <w:lang w:bidi="fa-IR"/>
        </w:rPr>
        <w:t>از حضرت صادق علیه السّلام روایت 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شب و روز جمعه می رسد فرشتگانی از آسمان با قلم های طلا، و لوح هائی از نقره فرود آیند و نمی نویسند در عصر پنجشنبه و شب و روز جمعه تا آنگاه که آفتاب غروب کند، مگر صلوات بر پیغمبر و آلش صل الله علیه و له را</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کَانَتْ عَشِیَّهُ اَلْخَمِیسِ وَ لَیْلَهُ اَلْجُمُعَهِ نَزَلَتْ مَلاَئِکَهٌ مِنَ اَلسَّمَاءِ مَعَهُمْ أَقْلاَمُ اَلذَّهَبِ وَ صُحُفُ اَلْفِضَّهِ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یَکْتُبُونَ عَشِیَّهَ اَلْخَمِیسِ وَ لَیْلَهَ اَلْجُمُعَهِ وَ یَوْمَ اَلْجُمُعَهِ إِلَی أَنْ تَغِیبَ اَلشَّمْسُ إِلاَّ اَلصَّلاَهَ عَلَی اَلنَّبِیِّ وَ آلِهِ و صلی الله علیهم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 حدیث شریف فهمیده می شود که در عصر پنجشنبه نیز صلوات استحباب دارد و این که بهترین کار ها در شب و روز جمعه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تا آن جا که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حضرت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بفرمایند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مسلمانی که در هر هفته روز جمعه را اختصاص به کار دین خود ندهد، بدین گونه که خود را از کار های دنیا فارغ ساخته و مواظبت و مراقبت بر پرسش از احکام دینی و انجام مهمات از وظائف ایمانی نماید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است نظریه شارع مقدس اسلام، ولی هر گاه نظری به رویه مسلمان های این عصر، و گذراندن شب و روز جمعه خود را به بیهوده ها و شهوت رانی ها و هوی پرستي ها و فسق و فجور هایی که قلم را شرم از نوشتن آن ها می آید بشود می بینیم که به کلی از راه صواب منحرف، و رو به انحطاط و پستی، و در نتیجه و عاقبت به سوی هلاکت و بد بختی دنیا و آخرت سیر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از بی خبری و خواب سنگین 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صلوات بر محمد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سفينة البحار از كتاب محاسن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جلالت قدرش به اندازه ای بوده که هنگام وفاتش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رئيس فقها و محدثين قم احمد بن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و پای برهنه جنازه او را تشییع نموده و در قبرستان قدیم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جوار بقعة طاهرة حضرت فاطمه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قبر آن بزرگوار نیز چون قبور بسیاری از محدثین و دانشمندان که در این قبرستان دفن شده اند، معلوم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از حمّاد بن عثمان روایت نموده</w:t>
      </w:r>
    </w:p>
    <w:p>
      <w:pPr>
        <w:pStyle w:val="BookText"/>
        <w:rPr/>
      </w:pP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صادق علیه السّلام را از بهترین کار ها در روز جمعه،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مرتبه صلوات بر محمد و آلش صل الله علیه و اله پس از عصر ؛ و آن چه بیشتر شود بهتر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عن حماد بن عثمان انه سئل أبا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أَخْبِرْنَا عَنْ أَفْضَلِ اَلْأَعْمَالِ یَوْمَ اَلْجُمُعَهِ فَقَالَ اَلصَّلاَهُ عَلَی مُحَمَّدٍ وَ آلِ مُحَمَّدٍ مِائَهَ مَرَّهٍ بَعْدَ اَلْعَصْرِ وَ مَا زِدْتَ فَهُوَ أَفْضَلُ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نوشتن صلوات بر محمد و آلش صل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پس از نوشتن نام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سفینة البحار از پیغمبر خدا صل الله علیه و اله روایت نموده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نوشته ای صلوات برمن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صلوات را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فرشتگان برای او طلب آمرزش کنند، تا هنگامی که نام من در آن نوشته بر قرار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عن رسول الله صل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صَلّی عَلَیَّ فی کِتابِهِ، لَم تَزَلِ المَلائِکَهُ تُصَلّی عَلَیهِ مادامَ اسمی فی ذلِکَ الکِتابِ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همچنان که صلوات فرستادن بر زبان را خداوند و فرشتگانش دوست دارند، همچنین نوشتن آن را نیز دوست می دارند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مشاهده می شود که عادت و روش نویسندگان مسلمانان همه اعصار، بر این جاری شده که پس از نوشتن نام مقدس پیغمبر اکرم صل الله علیه و اله صلوات بر او می نویسند و پس از نوشتن نام های پاک ائمه معصومین علیهم السّلام، گاهی صلوات و گاهی سلام را می نویسند، شاید برای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از آن حدیث که نقل شد 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پیغمبر را یاد کردی، صلوات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دریافته اند که یاد کردن آن بزرگوار به زبان باشد یا به قلم، مقتضی صلواتست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چون صلوات بر آن بزرگواران نمی باشد مگر برای احترام و تعظیم، در مقام نوشتن نیز این تکریم و تعظیم را مناسب دانسته اند</w:t>
      </w:r>
      <w:r>
        <w:rPr>
          <w:rFonts w:eastAsia="IRNazanin" w:cs="IRNazanin"/>
          <w:color w:val="111111"/>
          <w:sz w:val="28"/>
          <w:szCs w:val="28"/>
          <w:rtl w:val="true"/>
          <w:lang w:bidi="fa-IR"/>
        </w:rPr>
        <w:t xml:space="preserve">. </w:t>
      </w:r>
      <w:bookmarkStart w:id="142" w:name="pg9542_89273"/>
    </w:p>
    <w:p>
      <w:pPr>
        <w:pStyle w:val="Heading2"/>
        <w:numPr>
          <w:ilvl w:val="1"/>
          <w:numId w:val="1"/>
        </w:numPr>
        <w:rPr/>
      </w:pPr>
      <w:bookmarkStart w:id="143" w:name="__RefHeading___Toc6764895_2870459653"/>
      <w:bookmarkStart w:id="144" w:name="_Toc48"/>
      <w:bookmarkEnd w:id="142"/>
      <w:bookmarkEnd w:id="143"/>
      <w:r>
        <w:rPr>
          <w:rtl w:val="true"/>
        </w:rPr>
        <w:t>استحباب صلوات در هر جا و هر حال</w:t>
      </w:r>
      <w:bookmarkEnd w:id="144"/>
    </w:p>
    <w:p>
      <w:pPr>
        <w:pStyle w:val="BookText"/>
        <w:rPr/>
      </w:pPr>
      <w:r>
        <w:rPr>
          <w:rFonts w:ascii="IRNazanin" w:hAnsi="IRNazanin" w:eastAsia="IRNazanin"/>
          <w:color w:val="111111"/>
          <w:sz w:val="28"/>
          <w:sz w:val="28"/>
          <w:szCs w:val="28"/>
          <w:rtl w:val="true"/>
          <w:lang w:bidi="fa-IR"/>
        </w:rPr>
        <w:t xml:space="preserve">این مواضع ده گانه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روایاتی هم که مؤلف محترم در این مواضع مورد استشهاد قرار داده اند بیش از این به دست نمی آید که صلوات در آن ها مقدمه دعا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هر گاه نخواهد دعا کند، باز هم صلوات درمیان اذان و اقامه، و یا پیش از تکبیرة الاحرام،نماز و یا در قنوت و یا در سجده شکر، به خصوص استحباب داشته باشد،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ارجمند مراجعه نماید، شاید بر او چیزی معلوم شود که بر ما پوشیده مانده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موارد به خصوصی است که صلوات در آن ها افضل و ثواب و بهره اش بیشتر است، وگرنه این ذکر شریف،</w:t>
      </w:r>
    </w:p>
    <w:p>
      <w:pPr>
        <w:pStyle w:val="BookText"/>
        <w:rPr/>
      </w:pPr>
      <w:r>
        <w:rPr>
          <w:rFonts w:ascii="IRNazanin" w:hAnsi="IRNazanin" w:eastAsia="IRNazanin"/>
          <w:color w:val="111111"/>
          <w:sz w:val="28"/>
          <w:sz w:val="28"/>
          <w:szCs w:val="28"/>
          <w:rtl w:val="true"/>
          <w:lang w:bidi="fa-IR"/>
        </w:rPr>
        <w:t>همه جا مطلوب و همه وقت محبوب است و در هر انجمن و نزد هر کاری مستحب است چنان که در وسائل از حضرت صادق علیه السّلام روایت نموده که پیغمبر خدا صل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گروهی که در انجمنی گرد آیند، پس خداوند را یاد نکنند و صلوات بر پیغمبر شان نفرستند مگر این که آن مجلس سبب حسر و تأسف و موجب گرفتاری آنان می شود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 نیز از خصال، به سندش از اعمش از حضرت صادق علیه السّلام در حدیث شرایع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بسیاری از واجبات و محرمات و آداب دینیه در آن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پیغمبر صل الله علیه و اله در هر جا، و در نزد عطسه و هنگام ذبح کردن و غیر این ها واجب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عن الصادق علیه السّلام في حديث شرائع الدين،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اَلصَّلاَهُ عَلَی اَلنَّبِیِّ وَ آلِهِ صَلَّی اَللَّهُ عَلَیْهِ وَ آلِهِ وَاجِبَهٌ فِی کُلِّ اَلْمَوَاطِنِ وَ عِنْدَ اَلْعُطَاسِ وَ اَلرِّیَاحِ وَ غَیْرِ ذَلِکَ</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است که مقصود از وجوب در این روایت، استحباب مؤکد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 آن در روایات بسیار است</w:t>
      </w:r>
      <w:r>
        <w:rPr>
          <w:rFonts w:eastAsia="IRNazanin" w:cs="IRNazanin"/>
          <w:color w:val="111111"/>
          <w:sz w:val="28"/>
          <w:szCs w:val="28"/>
          <w:rtl w:val="true"/>
          <w:lang w:bidi="fa-IR"/>
        </w:rPr>
        <w:t xml:space="preserve">). </w:t>
      </w:r>
      <w:bookmarkStart w:id="145" w:name="pg9542_89275"/>
    </w:p>
    <w:p>
      <w:pPr>
        <w:pStyle w:val="Heading2"/>
        <w:numPr>
          <w:ilvl w:val="1"/>
          <w:numId w:val="1"/>
        </w:numPr>
        <w:rPr/>
      </w:pPr>
      <w:bookmarkStart w:id="146" w:name="__RefHeading___Toc6764897_2870459653"/>
      <w:bookmarkStart w:id="147" w:name="_Toc49"/>
      <w:bookmarkEnd w:id="145"/>
      <w:bookmarkEnd w:id="146"/>
      <w:r>
        <w:rPr>
          <w:rtl w:val="true"/>
        </w:rPr>
        <w:t xml:space="preserve">جزء بودن آل محمد </w:t>
      </w:r>
      <w:r>
        <w:rPr>
          <w:rtl w:val="true"/>
        </w:rPr>
        <w:t xml:space="preserve">- </w:t>
      </w:r>
      <w:r>
        <w:rPr>
          <w:rtl w:val="true"/>
        </w:rPr>
        <w:t xml:space="preserve">صلى الله علیه و آله </w:t>
      </w:r>
      <w:r>
        <w:rPr>
          <w:rtl w:val="true"/>
        </w:rPr>
        <w:t xml:space="preserve">- </w:t>
      </w:r>
      <w:r>
        <w:rPr>
          <w:rtl w:val="true"/>
        </w:rPr>
        <w:t>در صلوات</w:t>
      </w:r>
      <w:bookmarkEnd w:id="147"/>
    </w:p>
    <w:p>
      <w:pPr>
        <w:pStyle w:val="BookText"/>
        <w:rPr/>
      </w:pPr>
      <w:r>
        <w:rPr>
          <w:rFonts w:ascii="IRNazanin" w:hAnsi="IRNazanin" w:eastAsia="IRNazanin"/>
          <w:color w:val="111111"/>
          <w:sz w:val="28"/>
          <w:sz w:val="28"/>
          <w:szCs w:val="28"/>
          <w:rtl w:val="true"/>
          <w:lang w:bidi="fa-IR"/>
        </w:rPr>
        <w:t>ضمیمه کردن آل محمد صلى الله عليه و اله و سلم را در صلوات بر آن بزرگوار، واجب است؛ چه در صلوات هائی که واجب باشد، مانند صلوات در نماز های واجب که ذکر شد، و چه مستحب باشد مانند مواضع ده گانه ای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مواضع اگر چه صلوات بر پیغمبر اکرم صل الله علیه و اله مستحب است، ولی همین که صلوات بر آن بزرگوار فرستاده شود، ضمیمه کردن آل گرامیش واجب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هر حال، صلوات بدون ضمیمه آل، ناقص و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کند بر این مطلب، علاوه بر بعضی از روایاتی که در بحث های پیشین این رساله گذشت، احادیث بسیار دیگری از طریق شیعه و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طریق عامه و 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 است آن چه که ابن حجر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احمد بن علی بن حجر عسقلانی؛ صاحب کتاب تقریب و اصابه و غیر آن ها که او را شیخ الاسلام می خواندند و در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وفات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علی هیثمی مکی، که مفتی حجاز بوده و در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نموده ؛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او است که در طعن ورد برشیعه امامیه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جلیل، سعید شهید،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 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تأليف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الصَّوارم المُهرقه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او را بر آب، و بنیان او را خراب نموده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صواعق خود نقل کرده که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w:t>
      </w:r>
      <w:bookmarkStart w:id="148" w:name="pg9542_89276"/>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من نفرستید به طور ناقص و دنباله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صلوات دنباله بریده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محمد و خود داری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آل محمد را به آن ضمیمه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عليَّ صَلوة البَتْراءِ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صَلوةُ الْبَتْراءِ؟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تمسكُونَ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ال محمد</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 w:name="__RefHeading___Toc6764899_2870459653"/>
      <w:bookmarkStart w:id="150" w:name="_Toc50"/>
      <w:bookmarkEnd w:id="149"/>
      <w:r>
        <w:rPr>
          <w:rtl w:val="true"/>
        </w:rPr>
        <w:t>تعصب و دشمنی با حق</w:t>
      </w:r>
      <w:bookmarkEnd w:id="150"/>
    </w:p>
    <w:p>
      <w:pPr>
        <w:pStyle w:val="BookText"/>
        <w:rPr/>
      </w:pPr>
      <w:r>
        <w:rPr>
          <w:rFonts w:ascii="IRNazanin" w:hAnsi="IRNazanin" w:eastAsia="IRNazanin"/>
          <w:color w:val="111111"/>
          <w:sz w:val="28"/>
          <w:sz w:val="28"/>
          <w:szCs w:val="28"/>
          <w:rtl w:val="true"/>
          <w:lang w:bidi="fa-IR"/>
        </w:rPr>
        <w:t xml:space="preserve">نکته جالب، تعصب این مرد و مخالفت او با پیغمبر اکرم صل الله علیه و اله است که در همین حالی که این حدیث را می نویسد،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عصبیت بی جا بوده و این دیو مهیب دست از گریبانش بر نداشته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برداشتن کلمۀ و آله، و جدائی انداختن میان آن بزرگوار و آل عالی مقدارش ایشان را آزار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نکته بود که چون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وظیفه ارادت و اطاعت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را ضمیمه نمودیم آن را میان دو هلال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کلام او جدا باشد و عصبیت او که نشانه هوی پرستی است آشکار گردد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احادیث آنان آن حدیثی است که در کتاب عیون </w:t>
      </w:r>
      <w:r>
        <w:rPr>
          <w:rStyle w:val="FootnoteAnchor"/>
          <w:rtl w:val="true"/>
        </w:rPr>
        <w:footnoteReference w:id="117"/>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حضرت امام رضا علیه السّلام روایت شده، که در آن انجمنی که در حضور مأمون و به امر او برای اثبات صلوات بر آل محمد صل الله علیه و اله فراهم آمده بود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هم می دانند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شریفۀ سوره احزاب در امر به صلوات و سلام بر پیغمبر 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کیفیت سلام بر تو را دانسته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این از تو آموخته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چگونه است کیفیت صلوات بر شما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الِ مُحَمَّدٍ کَما صَلَّیْتَ عَلی اِبْراهیمَ وَ الِ اِبْراهیمَ، اِنَّکَ حَمیدٌ مَجیدٌ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آیا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 اصحاب و پیغمبر 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مأمون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خلافی در این امر نیست، و اجماع امت اسلامی بر آن منعقد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احادیث از طریق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 حدیثی است در وسائل از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أمير المؤمنين علیه السّلام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 الله علیه و اله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على محمد و آله، خداوند بزرگوار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طالب رحمت </w:t>
      </w:r>
    </w:p>
    <w:p>
      <w:pPr>
        <w:pStyle w:val="BookText"/>
        <w:rPr/>
      </w:pPr>
      <w:r>
        <w:rPr>
          <w:rFonts w:ascii="IRNazanin" w:hAnsi="IRNazanin" w:eastAsia="IRNazanin"/>
          <w:color w:val="111111"/>
          <w:sz w:val="28"/>
          <w:sz w:val="28"/>
          <w:szCs w:val="28"/>
          <w:rtl w:val="true"/>
          <w:lang w:bidi="fa-IR"/>
        </w:rPr>
        <w:t xml:space="preserve">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بسیار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عَلى مُحَمَّد، و صلوات بر آل او نفرستد، بوی بهشت را نیابد، با این که از پانصد سال راه دریافته می شود </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عن الصدوق با لسند المتصل إلى أمير المؤمنين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 مُحَمَّدٍ وَ آلِهِ،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 فَلْیُکْثِرْ مِنْ ذَلِکَ،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 مُحَمَّدٍ، وَ لَمْ یُصَلِّ عَلَی آلِهِ لَمْ یَجِدْ رِیحَ اَلْجَنَّهِ، وَ رِیحُهَا تُوجَدُ مِنْ مَسِیرَهِ خَمْسِمِائَهِ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جمله، حدیث دیگری است از ابان بن تغلب، از حضرت باقر علیه السلام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من صلوات بفرستد ولی آل مرا ضمیمه ننماید، بوی بهشت را نیابد، با این که از پانصد سال راه دریافته می شود</w:t>
      </w:r>
      <w:r>
        <w:rPr>
          <w:rFonts w:eastAsia="IRNazanin" w:cs="IRNazanin"/>
          <w:color w:val="111111"/>
          <w:sz w:val="28"/>
          <w:szCs w:val="28"/>
          <w:rtl w:val="true"/>
          <w:lang w:bidi="fa-IR"/>
        </w:rPr>
        <w:t xml:space="preserve">. »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صلى علي، و لم يصل على آلي، لَم یَجِدرِیحَ الجَنَّهِ، وَ إِنَّ رِیحَهَا لَیُوجَدُ مِنْ مَسِیرَهِ خَمْسِمِائَهِ عَامٍ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فاصله چنین کس و دوری او از بهشت، بیشتر از این مقدار مسافت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صواعق که نقل کردیم، نکته ای دریافته می شود و آن نکته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آن،حدیث از صلوات بدون ذکر آل تعبیر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تعبیر اشاره ای است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 آل را از پیغمبر صل الله علیه و اله در صلوات، نمی باشد، مگر از راه دشمنی و کینه جوئی با آن خاندان شریف، زیرا که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سوره مبارکه کوثر واقع شده، و خداوند متعال در آن سوره مبارکه، دشمنان و مخالفین پیغمبر اکرم صلى الله عليه و اله و سلم را که با رفتار و گفتار خود آن بزرگوار را آزار می دادند مذمت و نکوهش نموده ؛ 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شَانِئَكَ هُوَ الْأَبْتَرُ</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بدیهی است که حق، و آن که و آن چه برای خدا و به نام خدا و بر حق و با حق باشد، باقی و پایدار خواهد بود، و باطل و هر که و هر چه برای غیر خدا و دور از خدا و از حق جدا باشد نابود و نا پایدار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مَنْ عَلَيْهَا فَانٍ وَ يَبْقَى وَجْهُ رَبِّكَ ذُو الْجَلالِ وَ الْاکْرامِ</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شأن</w:t>
      </w:r>
    </w:p>
    <w:p>
      <w:pPr>
        <w:pStyle w:val="BookText"/>
        <w:rPr/>
      </w:pPr>
      <w:r>
        <w:rPr>
          <w:rFonts w:ascii="IRNazanin" w:hAnsi="IRNazanin" w:eastAsia="IRNazanin"/>
          <w:color w:val="111111"/>
          <w:sz w:val="28"/>
          <w:sz w:val="28"/>
          <w:szCs w:val="28"/>
          <w:rtl w:val="true"/>
          <w:lang w:bidi="fa-IR"/>
        </w:rPr>
        <w:t>آنان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دشمنان آن بزرگوار هنوز در دشمنی و مخالفت خود باقی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که مجالی بیابند، با زبان و قلم و سایر نیرو های خود او را آزار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آور،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سنیان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موجب روایات، ضمیمه بودن صلوات بر آل به صلوات بر پیغمبر صل الله علیه و اله ثابت است، ولی چون 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 و پیروان آن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شعار و روش خود قرار داده اند ما آن را وا می گذاریم و وا گذاشتن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دشمنی با خاندان پیغمبر صل الله علیه و اله و پیروان ایشان، پیوسته از زبان و قلم و شمشیر مخالفین ایشان هویدا بوده و هست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کردن آل را در صلوات بر پیغمبر اکرم صل الله علیه و اله واجب است خواه آن صلوات، واجب باشد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مسأله از 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جمعیت امامیه و شیعیان آن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معنی آل را پیش از این گفتیم؛ و دانسته شد که مراد به آل در صلوات همان ائمه معصومین علیهم السّلام می باشند، هر چند که در لغت شامل تمام ذریه باشد</w:t>
      </w:r>
      <w:r>
        <w:rPr>
          <w:rFonts w:eastAsia="IRNazanin" w:cs="IRNazanin"/>
          <w:color w:val="111111"/>
          <w:sz w:val="28"/>
          <w:szCs w:val="28"/>
          <w:rtl w:val="true"/>
          <w:lang w:bidi="fa-IR"/>
        </w:rPr>
        <w:t xml:space="preserve">. </w:t>
      </w:r>
      <w:bookmarkStart w:id="151" w:name="pg9542_89280"/>
    </w:p>
    <w:p>
      <w:pPr>
        <w:pStyle w:val="Heading2"/>
        <w:numPr>
          <w:ilvl w:val="1"/>
          <w:numId w:val="1"/>
        </w:numPr>
        <w:rPr/>
      </w:pPr>
      <w:bookmarkStart w:id="152" w:name="__RefHeading___Toc6764901_2870459653"/>
      <w:bookmarkStart w:id="153" w:name="_Toc51"/>
      <w:bookmarkEnd w:id="151"/>
      <w:bookmarkEnd w:id="152"/>
      <w:r>
        <w:rPr>
          <w:rtl w:val="true"/>
        </w:rPr>
        <w:t>صلوات بر آل به طور استقلال</w:t>
      </w:r>
      <w:bookmarkEnd w:id="153"/>
    </w:p>
    <w:p>
      <w:pPr>
        <w:pStyle w:val="BookText"/>
        <w:rPr/>
      </w:pPr>
      <w:r>
        <w:rPr>
          <w:rFonts w:ascii="IRNazanin" w:hAnsi="IRNazanin" w:eastAsia="IRNazanin"/>
          <w:color w:val="111111"/>
          <w:sz w:val="28"/>
          <w:sz w:val="28"/>
          <w:szCs w:val="28"/>
          <w:rtl w:val="true"/>
          <w:lang w:bidi="fa-IR"/>
        </w:rPr>
        <w:t>مطلبی که باقی مانده،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فرستادن بر آل محمد صل الله علیه و اله به طور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انضمام به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واجب است یا مستحب ؟ بر نخورده ام به کلامی از دانشمندان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امر بحث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آن چه را که در این موضوع به دست آورده ایم و خداوند ما را به آن آگاه ساخته است،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فطرت پاک و سالم که شکر نعمت را واجب می داند شکر نعمت ایشان را که صاحبان نعمت و رهبران امت می باشند و به وسیله آنان خداوند شناخته و بندگی شده است، نیز مانند شکر نعمت پیغمبر اکرم صل الله علیه و اله واجب می شمارد و آن چه بر وجوب شکر نعمت رسالت دلالت می کند، نعمت ولایت را هم شامل می شود و در سابق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متعال با خطاب </w:t>
      </w:r>
      <w:r>
        <w:rPr>
          <w:rFonts w:ascii="Amiri" w:hAnsi="Amiri" w:eastAsia="Amiri" w:cs="Amiri"/>
          <w:color w:val="111111"/>
          <w:sz w:val="28"/>
          <w:sz w:val="28"/>
          <w:szCs w:val="28"/>
          <w:rtl w:val="true"/>
          <w:lang w:bidi="ar-SA"/>
        </w:rPr>
        <w:t>یا أَیُّهَا الَّذِینَ آمَنُوا صَلُّوا عَلَیْهِ وَ سَلِّمُوا تَسْلِیماً</w:t>
      </w:r>
      <w:r>
        <w:rPr>
          <w:rFonts w:ascii="IRNazanin" w:hAnsi="IRNazanin" w:eastAsia="IRNazanin"/>
          <w:color w:val="111111"/>
          <w:sz w:val="28"/>
          <w:sz w:val="28"/>
          <w:szCs w:val="28"/>
          <w:rtl w:val="true"/>
          <w:lang w:bidi="fa-IR"/>
        </w:rPr>
        <w:t xml:space="preserve"> بیان فرموده که شکر گزاری از صاحب مقام رسالت به صلوات فرستادن بر او می باشد و ما از آن می فهمیم که شکر نعمت صاحبان مقام ولایت و امامت نیز با صلوات و سلام بر ایشان به جای آورده می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مستحب بودن صلوات بر آل به طور استقلال، دلالت می کند بر آن آن چه که ائمه طاهرین علیهم السّلام در مقام صلوات بر هر يك از ايشان </w:t>
      </w:r>
    </w:p>
    <w:p>
      <w:pPr>
        <w:pStyle w:val="BookText"/>
        <w:rPr/>
      </w:pPr>
      <w:r>
        <w:rPr>
          <w:rFonts w:ascii="IRNazanin" w:hAnsi="IRNazanin" w:eastAsia="IRNazanin"/>
          <w:color w:val="111111"/>
          <w:sz w:val="28"/>
          <w:sz w:val="28"/>
          <w:szCs w:val="28"/>
          <w:rtl w:val="true"/>
          <w:lang w:bidi="fa-IR"/>
        </w:rPr>
        <w:t xml:space="preserve">تعلیم فرموده اند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چه در وسائل به سند متصل از ابان بن تغلب، از حضرت باقر علیه السّلام از پدر بزرگوارش علیه السّلام از پیغمبر اکرم صل الله علیه و اله نقل نموده که آن بزرگوار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بخواهد راهی به من یافته و از برای او نزد من دستی باشد که با آن شفاعت کنم او را در روز قیامت؛ پس صلوات فرستد بر خاندان من و خوشحال نماید ایشان را </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عن أبان بن تغلب، عن أبي جعفر الباقر، عن آبائه علیهم السّلام عن رسول الله صل الله علیه و اله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اَلتَّوَسُّلَ إِلَیَّ وَ أَنْ تَکُونَ لَهُ عِنْدِی یَدٌ أَشْفَعُ لَهُ بِهَا یَوْمَ اَلْقِیَامَهِ، فَلْیُصَلِّ عَلَی أَهْلِ بَیْتِی وَ یُدْخِلُ اَلسُّرُورَ عَلَیْهِمْ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 آلِ مُحمَّدٍ وَ عَجِّل فرجهم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راجع به هر يك از ائمه معصومین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خصوص حضرت سید الشهداء أبي عبد الله الحسین علیه السّلام نیز مستحب است که هر گاه او را یاد کنند، سه بار بر او صلوات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نفس المهموم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ولید از پدرش، از صفار، از ابن عیسی ؛ از ابن ابی عمیر از حسين بن أبى فاخته، روایت نموده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أبو سلمه سراج و یونس بن يعقوب و فضيل بن یسار نزد امام ششم حضرت ابی عبدالله جعفر بن محمد الصادق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آن بزرگوار گفتم فدایت شوم، من در انجمن های این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مخالفین و دشمنان شما در آن ها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می 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دل یاد </w:t>
      </w:r>
    </w:p>
    <w:p>
      <w:pPr>
        <w:pStyle w:val="BookText"/>
        <w:rPr/>
      </w:pPr>
      <w:r>
        <w:rPr>
          <w:rFonts w:ascii="IRNazanin" w:hAnsi="IRNazanin" w:eastAsia="IRNazanin"/>
          <w:color w:val="111111"/>
          <w:sz w:val="28"/>
          <w:sz w:val="28"/>
          <w:szCs w:val="28"/>
          <w:rtl w:val="true"/>
          <w:lang w:bidi="fa-IR"/>
        </w:rPr>
        <w:t xml:space="preserve">می 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حق شما و اظهار علاقه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حسین، هر گاه در مجالس آنان حاضر شدی، پس بگو </w:t>
      </w:r>
      <w:r>
        <w:rPr>
          <w:rFonts w:ascii="Amiri" w:hAnsi="Amiri" w:eastAsia="Amiri" w:cs="Amiri"/>
          <w:color w:val="111111"/>
          <w:sz w:val="28"/>
          <w:sz w:val="28"/>
          <w:szCs w:val="28"/>
          <w:rtl w:val="true"/>
          <w:lang w:bidi="ar-SA"/>
        </w:rPr>
        <w:t>اللهم أرِنَا الرَّخاءَ وَ السّرور</w:t>
      </w:r>
      <w:r>
        <w:rPr>
          <w:rFonts w:ascii="IRNazanin" w:hAnsi="IRNazanin" w:eastAsia="IRNazanin"/>
          <w:color w:val="111111"/>
          <w:sz w:val="28"/>
          <w:sz w:val="28"/>
          <w:szCs w:val="28"/>
          <w:rtl w:val="true"/>
          <w:lang w:bidi="fa-IR"/>
        </w:rPr>
        <w:t xml:space="preserve"> خداوندا بنمایان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 کن برای ما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و خوشحالی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روزگار فرج و گشایش و دولت این خانواده پاک را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گفتار آن چه را خواسته ای انجام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به درستی که یاد می کنم حسین بن علی علیه السّلام را، پس در آن هنگام، چه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بزرگ آن سرور ارجمند و شهید مظلوم را به جا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علَيكَ يا أبا عَبدِ الله</w:t>
      </w:r>
      <w:r>
        <w:rPr>
          <w:rFonts w:ascii="IRNazanin" w:hAnsi="IRNazanin" w:eastAsia="IRNazanin"/>
          <w:color w:val="111111"/>
          <w:sz w:val="28"/>
          <w:sz w:val="28"/>
          <w:szCs w:val="28"/>
          <w:rtl w:val="true"/>
          <w:lang w:bidi="fa-IR"/>
        </w:rPr>
        <w:t xml:space="preserve"> که سه مرتبه این جمله را تکرار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روی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کشته شد ابا عبد الله الحسین علیه السّلام آسمان های هفتگانه و زمین های هفت گانه، و آن چه در آن ها و میان آن ها بود بر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که در بهشت و جهنم، از فرشتگان و خزینه داران بودند همگی بر او گریستند، مگرسه چیز که بر او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سه چیز که بر او نگریستند، کدامند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و دمشق و خاندان حکم بن ابی العاص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عن الحسين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أَبُو سَلَمَهَ اَلسَّرَّاجُ وَ یُونُسُ بْنُ یَعْقُوبَ وَ اَلْفُضَیْلُ بْنُ یَسَارٍ عِنْدَ أَبِی عَبْدِ اَللَّهِ جَعْفَرِ بْنِ مُحَمَّدٍ عَلَیْهِ السَّلاَمُ فَقُلْتُ لَهُ جُعِلْتُ فِدَاکَ إِنِّی أَحْضُرُ مَجَالِسَ هَؤُلاَءِ اَلْقَوْمِ فَأَذْکُرُکُمْ فِی نَفْسِی فَأَیَّ شَیْءٍ أَقُولُ فَقَالَ یَا حُسَیْنُ إِذَا حَضَرْتَ مَجَالِسَ هَؤُلاَءِ فَقُلِ اَللَّهُمَّ أَرِنَا اَلرَّخَاءَ وَ اَلسُّرُورَ فَإِنَّکَ تَأْتِی عَلَی مَا تُرِیدُ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جُعِلْتُ فِدَاکَ إِنِّی أَذْکُرُ اَلْحُسَیْنَ بْنَ عَلِیٍّ عَلَیْهِ السَّلاَمُ فَأَیُّ شَیْءٍ أَقُولُ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ذَکَرْتُهُ فَقَالَ قُلْ صَلَّی اَللَّهُ عَلَیْکَ یَا بَا عَبْدِ اَللَّهِ تُکَرِّرُهَا ثَلاَثاً ثُمَّ أَقْبَلَ عَلَیْنَا وَ قَالَ إِنَّ أَبَا عَبْدِ اَللَّهِ لَمَّا قُتِلَ بَکَتْ عَلَیْهِ اَلسَّمَاوَاتُ اَلسَّبْعُ وَ اَلْأَرَضُونَ اَلسَّبْعُ وَ مَا فِیهِنَّ وَ مَا بَیْنَهُنَّ وَ مَنْ یَتَقَلَّبُ فِی اَلْجَنَّهِ وَ اَلنَّارِ وَ مَا یُرَی وَ مَا لاَ یُرَی إِلاَّ ثَلاَثَهَ أَشْیَاءَ فَإِنَّهَا لَمْ تَبْکِ عَلَیْهِ فَقُلْتُ جُعِلْتُ فِدَاکَ وَ مَا هَذِهِ اَلثَّلاَثَهُ اَلْأَشْیَاءِ اَلَّتِی لَمْ تَبْکِ عَلَیْهِ فَقَالَ اَلْبَصْرَهُ وَ دِمَشْقُ وَ آلُ اَلْحَکَمِ بْنِ أَبِی اَلْعَاصِ</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آن حضرت، بنی امیه و بنی مروان و پیروان و تربیت شدگان ایشان می باشند که بیشتر شان در آن دیار می زیستند و بر آن حضرت نگریستند، بلکه اظهار شادی و خوشحالی نموده و روز عاشورا را عید خود قرار دادند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که ذکر شد مجملی از احکام صلوات و فوائد و آثار و معنای آن می باشد که با توفیق خداوندی جمع آوری نموده و تقدیم برادران ایمانی و خوانندگان گرامی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غنیمت شمرده و از برکات آن بهره مند شوند</w:t>
      </w:r>
      <w:r>
        <w:rPr>
          <w:rFonts w:eastAsia="IRNazanin" w:cs="IRNazanin"/>
          <w:color w:val="111111"/>
          <w:sz w:val="28"/>
          <w:szCs w:val="28"/>
          <w:rtl w:val="true"/>
          <w:lang w:bidi="fa-IR"/>
        </w:rPr>
        <w:t xml:space="preserve">. </w:t>
      </w:r>
      <w:bookmarkStart w:id="154" w:name="pg9542_8928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5" w:name="__RefHeading___Toc6764903_2870459653"/>
      <w:bookmarkStart w:id="156" w:name="_Toc52"/>
      <w:bookmarkEnd w:id="154"/>
      <w:bookmarkEnd w:id="155"/>
      <w:r>
        <w:rPr>
          <w:rtl w:val="true"/>
        </w:rPr>
        <w:t>خاتمه در بیان چند صلوات</w:t>
      </w:r>
      <w:bookmarkEnd w:id="15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9542_89286"/>
      <w:bookmarkStart w:id="158" w:name="pg9542_89286"/>
      <w:bookmarkEnd w:id="158"/>
    </w:p>
    <w:p>
      <w:pPr>
        <w:pStyle w:val="Heading2"/>
        <w:numPr>
          <w:ilvl w:val="1"/>
          <w:numId w:val="1"/>
        </w:numPr>
        <w:rPr/>
      </w:pPr>
      <w:bookmarkStart w:id="159" w:name="pg9542_89286"/>
      <w:bookmarkStart w:id="160" w:name="__RefHeading___Toc6764905_2870459653"/>
      <w:bookmarkStart w:id="161" w:name="_Toc53"/>
      <w:bookmarkEnd w:id="159"/>
      <w:bookmarkEnd w:id="160"/>
      <w:r>
        <w:rPr>
          <w:rtl w:val="true"/>
        </w:rPr>
        <w:t>صلوات ابی الحسن ضراب اصفهانی</w:t>
      </w:r>
      <w:bookmarkEnd w:id="161"/>
    </w:p>
    <w:p>
      <w:pPr>
        <w:pStyle w:val="BookText"/>
        <w:rPr/>
      </w:pPr>
      <w:r>
        <w:rPr>
          <w:rFonts w:ascii="IRNazanin" w:hAnsi="IRNazanin" w:eastAsia="IRNazanin"/>
          <w:color w:val="111111"/>
          <w:sz w:val="28"/>
          <w:sz w:val="28"/>
          <w:szCs w:val="28"/>
          <w:rtl w:val="true"/>
          <w:lang w:bidi="fa-IR"/>
        </w:rPr>
        <w:t xml:space="preserve">این صلوات را ابو الحسن، يعقوب بن يوسف ضراب اصفهانی از وجود مقدس ولی عصر، حجت منتظر، روحی و ارواح العالمین فداه، روایت کرده است که برای تیمن و تبرك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 این رساله و بهره مندی برادران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عن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فِي سَنَةِ إِحْدَي وَ ثَمَانِينَ وَ مِائَتَيْنِ وَ كُنْتُ مَعَ قَوْمٍ مُخَالِفِينَ مِنْ أَهْلِ بِلاَدِنَا فَلَمَّا أَنْ قَدِمْنَا مَكَّةَ تَقَدَّمَ بَعْضُهُمْ فَاكْتَرَي لَنَا دَاراً فِي زُقَاقٍ بَيْنَ سُوقِ اللَّيْلِ وَ هِيَ دَارُ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 دَارَ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عَجُوزٌ سَمْرَاءُ فَسَأَلْتُهَا لَمَّا وَقَفْتُ عَلَي أَنَّهَا دَارُ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تَكُونِينَ مِنْ أَصْحَابِ هَذِهِ الدَّارِ وَ لِمَ سُمِّيَتْ دَارَ اَلرِّضَا فَقَالَتْ أَنَا مِنْ مَوَالِيهِمْ وَ هَذِهِ دَارُ اَلرِّضَا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أَسْكَنَنِيهَا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فِي خِدْمَتِهِ فَلَمَّا سَمِعْتُ ذَلِكَ مِنْهَا أَنِسْتُ بِهَا وَ أَسْرَرْتُ الْأَمْرَ عَنْ رُفَقَائِيَ اَلْمُخَالِفِينَ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إِذَا انْصَرَفْتُ مِنَ الطَّوَافِ بِاللَّيْلِ أَنَامُ مَعَهُمْ فِي الدَّارِ وَ نُغْلِقُ الْبَابَ وَ نُلْقِي خَلْفَ الْبَابِ حَجَراً كَبِيراً كُنَّا نُدِيرُهُ خَلْفَ الْبَابِ فَرَأَيْتُ غَيْرَ لَيْلَةٍ ضَوْءَ السِّرَاجِ فِي الرِّوَاقِ الَّذِي كُنَّا فِيهِ شَبِيهاً بِضَوْءِ الْمَشْعَلِ وَ رَأَيْتُ الْبَابَ قَدِ انْفَتَحَ وَ لاَ أَرَي أَحَداً فَتَحَهُ مِنْ أَهْلِ الدَّارِ؛ وَ رَأَيْتُ رَجُلاً رَبْعَةً أَسْمَرَ إِلَي الصُّفْرَةِ مَا هُوَ قَلِيلَ اللَّحْمِ فِي وَجْهِهِ سَجَّادَةٌ عَلَيْهِ قَمِيصَانِ وَ إِزَارٌ رَقِيقٌ قَدْ تَقَنَّعَ بِهِ وَ فِي رِجْلَيْهِ نَعْلٌ طَاقٌ فَصَعِدَ إِلَي غُرْفَةٍ فِي الدَّارِ حَيْثُ كَانَتِ الْعَجُوزُ تَسْكُنُ وَ كَانَتْ تَقُولُ لَنَا إِنَّ فِي الْغُرْفَةِ ابْنَةً لاَ تَدَعُ أَحَداً يَصْعَدُ إِلَيْهَا فَكُنْتُ أَرَي الضَّوْءَ الَّذِي رَأَيْتُهُ يُضِيءُ فِي الرِّوَاقِ عَلَي الدَّرَجَةِ عِنْدَ صُعُودِ الرَّجُلِ إِلَي الْغُرْفَةِ الَّتِي يَصْعَدُهَا ثُمَّ أَرَاهُ فِي الْغُرْفَةِ مِنْ غَيْرِ أَنْ أَرَي السِّرَاجَ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الَّذِينَ مَعِي يَرَوْنَ مِثْلَ مَا أَرَي فَتَوَهَّمُوا أَنْ يَكُونَ هَذَا الرَّجُلُ يَخْتَلِفُ إِلَي ابْنَةِ الْعَجُوزِ وَ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تَمَتَّعَ بِهَا فَقَالُوا هَؤُلاَءِ الْعَلَوِيَّةُ يَرَوْنَ الْمُتْعَةَ وَ هَذَا حَرَامٌ لاَ يَحِلُّ فِيمَا 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نَرَاهُ يَدْخُلُ وَ يَخْرُجُ وَ يَجِيءُ إِلَي الْبَابِ وَ إِذَا الْحَجَرُ عَلَي حَالِهِ الَّذِي تَرَكْنَاهُ وَ كُنَّا نُغْلِقُ هَذَا الْبَابَ خَوْفاً عَلَي مَتَاعِنَا وَ كُنَّا لاَ نَرَي أَحَداً يَفْتَحُهُ وَ لاَ يُغْلِقُهُ وَ الرَّجُلُ يَدْخُلُ وَ يَخْرُجُ وَ الْحَجَرُ خَلْفَ الْبَابِ إِلَي وَقْتٍ نُنَحِّيهِ إِذَا 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هَذِهِ الْأَسْبَابَ ضَرَبَ عَلَي قَلْبِي وَ وَقَعَتْ فِي نَفْسِي هَيْبَةٌ فَتَلَطَّفْتُ الْعَجُوزَ وَ أَحْبَبْتُ أَنْ أَقِفَ عَلَي خَبَرِ الرَّجُلِ فَقُلْتُ لَهَا يَا فُلاَنَةُ إِنِّي أُحِبُّ أَنْ أَسْأَلَكِ وَ أُفَاوِضَكِ مِنْ غَيْرِ حُضُورِ مَنْ مَعِي فَلاَ أَقْدِرُ عَلَيْهِ فَأَنَا أُحِبُّ إِذَا رَأَيْتِنِي فِي الدَّارِ وَحْدِي أَنْ تَنْزِلِي إِلَيَّ لِأَسْأَلَكِ عَنْ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 مُسْرِعَةً وَ أَنَا أُرِيدُ أَنْ أُسِرَّ إِلَيْكَ شَيْئاً فَلَمْ يَتَهَيَّأْ لِي ذَلِكَ مِنْ أَجْلِ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أَنْ تَقُولِي؟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وَ لَمْ تُذَكِّرْ أَحَداً لاَ تُخَاشِنْ أَصْحَابَكَ وَ شُرَكَاءَكَ</w:t>
      </w:r>
    </w:p>
    <w:p>
      <w:pPr>
        <w:pStyle w:val="BookText"/>
        <w:rPr/>
      </w:pPr>
      <w:r>
        <w:rPr>
          <w:rFonts w:ascii="Amiri" w:hAnsi="Amiri" w:eastAsia="Amiri" w:cs="Amiri"/>
          <w:color w:val="111111"/>
          <w:sz w:val="28"/>
          <w:sz w:val="28"/>
          <w:szCs w:val="28"/>
          <w:rtl w:val="true"/>
          <w:lang w:bidi="ar-SA"/>
        </w:rPr>
        <w:t>وَ لاَ تُلاَحِهِمْ فَإِنَّهُمْ أَعْدَاؤُكَ وَ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أَجْتَرِئْ لِمَا دَخَلَ قَلْبِي مِنَ الْهَيْبَةِ أَنْ أُرَاجِعَهَا فَقُلْتُ أَيَّ أَصْحَابِي تَعْنِينَ وَ ظَنَنْتُ أَنَّهَا تَعْنِي رُفَقَائِيَ الَّذِينَ كَانُوا حُجَّاجاً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شُرَكَاءَكَ الَّذِينَ فِي بَلَدِكَ وَ فِي الدَّارِ مَعَكَ وَ كَانَ جَرَي بَيْنِي وَ بَيْنَ الَّذِينَ مَعِي فِي الدَّارِ عَتَبٌ فِي الدِّينِ فَسَعَوْا بِي حَتَّي هَرَبْتُ وَ اسْتَتَرْتُ بِذَلِكَ السَّبَبِ فَوَقَفْتُ عَلَي أَنَّهَا عَنَتْ أُولَئِكَ فَقُلْتُ لَهَا مَا تَكُونِينَ أَنْتِ مِنَ اَلرِّضَا علیه السّلام؟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خَادِمَةً لِلْحَسَنِ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اسْتَيْقَنْتُ ذَلِكَ قُلْتُ لَأَسْأَلَنَّهَا عَنِ اَلْغَائِبِ فَقُلْتُ بِاللَّهِ عَلَيْكِ رَأَيْتِهِ بِعَيْنِكِ؟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لَمْ أَرَهُ بِعَيْنِي فَإِنِّي خَرَجْتُ وَ أُخْتِي حُبْلَي وَ بَشَّرَنِي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سَوْفَ أَرَاهُ فِي آخِرِ عُمُرِي وَ قَالَ لِي تَكُونِينَ لَهُ كَمَا كُنْتِ لِي وَ أَنَا الْيَوْمَ مُنْذُ كَذَا بِمِصْرَ وَ إِنَّمَا قُدِّمْتُ الْآنَ بِكِتَابَةٍ وَ نَفَقَةٍ وُجِّهَ بِهَا إِلَيَّ عَلَي يَدِ رَجُلٍ مِنْ أَهْلِ خُرَاسَانَ لاَ يُفْصِحُ بِالْعَرَبِيَّةِ وَ هِيَ ثَلاَثُونَ دِينَاراً وَ أَمَرَنِي أَنْ أَحُجَّ سَنَتِي هَذِهِ فَخَرَجْتُ رَغْبَةً مِنِّي فِي أَنْ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فِي قَلْبِي أَنَّ الرَّجُلَ الَّذِي كُنْتُ أَرَاهُ يَدْخُلُ وَ يَخْرُجُ هُوَ هُوَ فَأَخَذْتُ عَشَرَةَ دَرَاهِمَ صِحَاحٍ فِيهَا سِتَّةٌ رَضَوِيَّةٌ مِنْ ضَرْبِ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خَبَأْتُهَا لِأُلْقِيَهَا فِي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نَذَرْتُ وَ نَوَيْتُ ذَلِكَ فَدَفَعْتُهَا إِلَيْهَا وَ قُلْتُ فِي نَفْسِي أَدْفَعُهَا إِلَي قَوْمٍ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مِمَّا أُلْقِيهَا فِي اَلْمَقَامِ وَ أَعْظَمُ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ادْفَعِي هَذِهِ الدَّرَاهِمَ إِلَي مَنْ يَسْتَحِقُّهَا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نِيَّتِي أَنَّ الَّذِي رَأَيْتُهُ هُوَ الرَّجُلُ وَ أَنَّهَا تَدْفَعُهَا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الدَّرَاهِمَ وَ صَعِدْتُ وَ بَقِيتُ سَاعَةً ثُمَّ نَزَلْتُ فَقَالَتْ يَقُولُ لَكَ لَيْسَ لَنَا فِيهَا حَقٌّ اجْعَلْهَا فِي الْمَوْضِعِ الَّذِي نَوَيْتَ وَ لَكِنْ هَذِهِ الرَّضَوِيَّةُ خُذ مِنَّا بَدَلَهَا وَ أَلْقِهَا فِي الْمَوْضِعِ الَّذِي نَوَيْتَ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وَ قُلْتُ فِي نَفْسِي الَّذِي أُمِرْتُ بِهِ مِنَ الرَّجُلِ ثُمَّ كَانَتْ مَعِي نُسْخَةُ تَوْقِيعٍ خَرَجَ إِلَي اَلْقَاسِمِ بْنِ الْعَلاَءِ بِآذَرْبِيجَانَ فَقُلْتُ لَهَا تَعْرِضِينَ هَذِهِ النُّسْخَةَ عَلَي إِنْسَانٍ قَدْ رَأَي تَوْقِيعَاتِ اَلْغَائِبِ علیه السّلام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فَإِنِّي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فَأَرَيْتُهَا النُّسْخَةَ وَ ظَنَنْتُ أَنَّ الْمَرْأَةَ تُحْسِنُ أَنْ تَقْرَأَهَا فَقَالَتْ لاَ يُمْكِنُنِي أَنْ أَقْرَأَهَا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فَصَعِدَتِ الْغُرْفَةَ ثُمَّ أَنْزَلَتْهُ فَقَالَتْ صَحِيحٌ وَ فِي 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بِبُشْرَي مَا بَشَّرْتُ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يَقُولُ لَكَ إِذَا صَلَّيْتَ عَلَي نَبِيِّكَ كَيْفَ تُصَلِّي عَلَيْهِ؟</w:t>
      </w:r>
    </w:p>
    <w:p>
      <w:pPr>
        <w:pStyle w:val="BookText"/>
        <w:rPr/>
      </w:pPr>
      <w:r>
        <w:rPr>
          <w:rFonts w:ascii="Amiri" w:hAnsi="Amiri" w:eastAsia="Amiri" w:cs="Amiri"/>
          <w:color w:val="111111"/>
          <w:sz w:val="28"/>
          <w:sz w:val="28"/>
          <w:szCs w:val="28"/>
          <w:rtl w:val="true"/>
          <w:lang w:bidi="ar-SA"/>
        </w:rPr>
        <w:t>فَقُلْتُ أَقُولُ اللَّهُمَّ صَلِّ عَلَي مُحَمَّدٍ وَ آلِ مُحَمَّدٍ وَ بَارِكْ عَلَي مُحَمَّدٍ وَ آلِ مُحَمَّدٍ كَأَفْضَلِ مَا صَلَّيْتَ وَ بَارَكْتَ وَ تَرَحَّمْتَ عَلَي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لاَ إِذَا صَلَّيْتَ فَصَلِّ عَلَيْهِمْ كُلِّهِمْ وَ سَمِّهِمْ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کَانَ مِنَ اَلْغَدِ نَزَلَتْ وَ مَعَهَا دَفْتَرٌ صَغِیرٌ فَقَالَتْ یَقُولُ لَکَ إِذَا صَلَّیْتَ عَلَی اَلنَّبِیِّ صَلَّی اَللَّهُ عَلَیْهِ وَ آلِهِ فَصَلِّ عَلَیْهِ فصل عليه وَ عَلَی أَوْصِیَائِهِ عَلَی هَذِهِ اَلنُّسْخَهِ، فَأَخَذْتُهَا وَ كُنْتُ أَعْمَلُ بِهَا وَ رَأَيْتُ عِدَّةَ لَيَالٍ قَدْ نَزَلَ مِنَ الْغُرْفَةِ وَ ضَوْءُ السِّرَاجِ قَائِمٌ وَ كُنْتُ أَفْتَحُ الْبَابَ وَ أَخْرُجُ عَلَي أَثَرِ الضَّوْءِ وَ أَنَا أَرَاهُ أَعْنِي الضَّوْءَ وَ لاَ أَرَي أَحَداً حَتَّي يَدْخُلَ الْمَسْجِدَ وَ أَرَي جَمَاعَةً مِنَ الرِّجَالِ مِنْ بُلْدَانٍ شَتَّي يَأْتُونَ بَابَ هَذِهِ الدَّارِ فَبَعْضُهُمْ يَدْفَعُونَ إِلَي الْعَجُوزِ رِقَاعاً مَعَهُمْ وَ رَأَيْتُ الْعَجُوزَ قَدْ دَفَعَتْ إِلَيْهِمْ كَذَلِكَ الرِّقَاعَ فَيُكَلِّمُونَهَا وَ تُكَلِّمُهُمْ وَ لاَ أَفْهَمُ عَنْهُمْ وَ رَأَيْتُ مِنْهُمْ فِي مُنْصَرَفِنَا جَمَاعَةً فِي طَرِيقِي إِلَي أَنْ قَدِمْتُ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الدفتر الذى خرج</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مُحَمَّدٍ سَيِّدِ الْمُرْسَلِينَ وَ خَاتَمِ النَّبِيِّينَ وَ حُجَّةِ رَبِّ الْعَالَمِينَ، الْمُنْتَجَبِ فِي الْمِيثَاقِ، الْمُصْطَفَى فِي الظِّلالِ، الْمُطَهَّرِ مِنْ كُلِّ آفَةٍ، الْبَرِيءِ مِنْ كُلِّ عَيْبٍ، الْمُؤَمَّلِ لِلنَّجَاةِ، الْمُرْتَجَى لِلشَّفَاعَةِ، الْمُفَوَّضِ إِلَيْهِ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شَرِّفْ بُنْیَانَهُ، وَ عَظِّمْ بُرْهَانَهُ، وَ أَفْلِحْ حُجَّتَهُ، وَ ارْفَعْ دَرَجَتَهُ، وَ أَضِئْ نُورَهُ، وَ بَیِّضْ وَجْهَهُ، وَ أَعْطِهِ الْفَضْلَ وَ الْفَضِیلَهَ وَ الدَّرَجَهَ وَ الْوَسِیلَهَ الرَّفِیعَهَ وَ الْوَسِیلَهَ وَ الدَّرَجَهَ الرَّفِیعَهَ وَ ابْعَثْهُ مَقَاماً مَحْمُوداً یَغْبِطُهُ بِهِ الْأَوَّلُونَ وَ الْآخِرُون</w:t>
      </w:r>
    </w:p>
    <w:p>
      <w:pPr>
        <w:pStyle w:val="BookText"/>
        <w:rPr/>
      </w:pPr>
      <w:r>
        <w:rPr>
          <w:rFonts w:ascii="Amiri" w:hAnsi="Amiri" w:eastAsia="Amiri" w:cs="Amiri"/>
          <w:color w:val="111111"/>
          <w:sz w:val="28"/>
          <w:sz w:val="28"/>
          <w:szCs w:val="28"/>
          <w:rtl w:val="true"/>
          <w:lang w:bidi="ar-SA"/>
        </w:rPr>
        <w:t>وَ صَلَّ عَلَى عَلَيَّ أَمِيرِ الْمُؤْمِنِينَ وَ وَارِثِ المُرْسَلِينَ وَ قَائِدِ الغُرِ المُحَجَلِينَ وَ سَيّدِ الوَصِيِّينَ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الْحَسَنِ بْنِ عَلَى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الْحُسَيْنِ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الحُسَين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بْنِ عَلى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جَعْفَرِ بْنِ مَحمَّد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مُوسَى بْنِ جَعْفَرٍ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عَلَى بْنِ مُوسَى إِمَامِ الْمُؤْمِنِينَ وَ وَارِنِ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بْنِ عَليَّ اِمَامِ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عَلَى بْنِ مُحَمَّدٍ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الْحَسَنِ بْنِ عَلَى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الْخَلَفِ الْهَادِى الْمَهْدِي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أَهْلِ بَيْتِهِ الْأَئِمَّةِ الْهَادِينَ، الْعُلَمَاءِ الصَّادِقِينَ، الْأَبْرَارِ الْمُتَّقِينَ، دَعَائِمِ دِينِكَ وَ أَرْكَانِ تَوْحِيدِكَ، وَ تَرَاجِمَةِ وَحْيِكَ، وَ حُجَجِكَ عَلَى خَلْقِكَ، وَ خُلَفَائِكَ فِي أَرْضِكَ، الَّذِينَ اخْتَرْتَهُمْ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أَهل بَیتِهِ، صَلاةً زَاکِیَةً نَامِیَةً، کَثِیرَةً دَائِمَةً طَیِّبَةً، لا یُحِیطُ بِهَا إِلا أَنْتَ وَ لا یَسَعُهَا إِلا عِلْمُکَ وَ لا یُحْصِیهَا أَحَدٌ غَیْرُکَ اللّهُمَّ وَ صَلِّ عَلیٰ وَلِیِّکَ المُحْیِی سُنَّتَکَ، القائِمِ بِأمرِکَ، الدّاعی إلَیکَ، الدّلیلِ عَلَیکَ، حُجَّتِکَ عَلیٰ خَلقِکَ، وَ خَلِیفَتِکَ فی أرضِکَ، وَ شاهِدِکَ علی عِبادِکَ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أعِزَّ نَصرَهُ، وَمُدَّ فی عُمرِهِ، وَزَیِّنِ الأرضَ بِطُولِ 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اکْفِهِ بَغیَ الحاسِدِینَ، وَ أعِذْهُ مِنْ شَرِّ الکائِدِینَ، وَ ازْجُر عَنهُ إرادَهَ الظّالمِینَ، وَ خَلِّصْهُ مِنْ أَیدی الجَبّارِینَ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أعْطِهِ فی نَفسِهِ وَ ذُرِّیَّتِهِ، وَ شِیعَتِهِ وَ رَعِیَّتِهِ، وَ خاصَّتِهِ وَ عامَّتِهِ وَعَدُوِّهِ، و جَمِیعِ أهلِ الدُّنیا، ما تُقِرُّ بِهِ عَیْنَهُ، وَ تَسُرُّ بِهِ نَفسَهُ، وَ بَلِّغْهُ أفضَلَ ما أمَّلَهُ فی الدُّنیا وَ الآخِرَهِ، إنَّکَ عَلیٰ کُلِّ شَیْءٍ قَدِیرٌ اَللَّهُمَّ جَدِّدْ بِهِ مَا امْتَحی مِنْ دِینِكَ وَ أَحْيِ بِهِ ما بُدِّلَ مِنْ كِتابِكَ وَ أَظْهِرْ بِهِ ما غُیِّرَ مِنْ حُكْمِكَ حَتّی یَعُودَ دِینُكَ بِهِ وَ عَلَی یَدَیْهِ غَضّاً جَدِیداً خالِصاً مُخْلَصاً لا شَكَّ فِیهِ وَ لا شُبْهَةَ مَعَهُ وَ لا باطِلَ عِنْدَهُ وَ لا بِدْعَةَ لَدَیْهِ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نَوِّرْ بِنُورِهِ كُلَّ ظُلْمَةٍ وَ هُدَّ بِرُكْنِهِ كُلَّ بِدْعَةٍ وَ اهْدِمْ بِعِزَّتِهِ كُلَّ ضَلالةٍ وَ اقْصِمْ بِهِ كُلَّ جَبّارٍ وَ أَخْمِدْ بِسَیْفِهِ كُلَّ نارٍ وَ أَهْلِكْ بِعَدْلِهِ كُلَّ جَائِرٍ وَ أَجْرِ حُكْمَهُ عَلَی كُلِّ حُكْمٍ وَ أَذِلَّ بِسُلْطانِهِ كُلَّ سُلْطانٍ اَللَّهُمَّ أَذِلَّ کُلَّ مَنْ نَاوَاه وَ أَهْلِکَ کُلَّ مَنْ عَادَاهُ وَ امْکُرْ بِمَنْ کَادَهُ وَ اسْتَأْصِلْ مَنْ جَحَدَ َقَّهُ وَ اسْتَبَانَ بِأَمْرِهِ وَ سَعَي فِي إِطْفَاءِ نُورِهِ وَ أَرَادَ إِخْمَادِ ذِکْرِهِ اَللَّهُمَّ صَلِّ عَلَی مُحَمَّدٍ الْمُصْطَفي وَ عَلِيٍّ الْمُرْتَضي وَ فَاطِمَةَ الزَّهْرَاءِ وَ الْحَسَنِ الرَّضِيِّ وَ الْحُسَیْنِ الْمُصّفي وَ جَمِیعِ الْأَوْصِیَاءِ مَصَابِیحِ الدُّجي وَ أَعْلاَمِ الْهُدی وَ مَنارِ التُّقی وَ الْعُرْوَهِ الْوُثْقی وَ الْحَبْلِ الْمَتِینِ وَ الصِّرَاطِ الْمُسْتَقِیمِ وَ صَلِّ عَلَی وَلِیِّکَ وَ وُلاَهِ عَهْدِکَ وَ الْأَئِمَّةِ مِنْ وُلْدِهِ وَ مُدَّ فِي أَعْمَارِهِمْ وَزِدْ فِي آجَالِهِمْ وَ بَلِّغْهُمْ أَقْصی آمَالِهِمْ دِیناً وَ دُنْیاً وَ آخِرَةً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نقلنا الصلوات مطابقة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ما في البحاركان مغلوطاً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سلسله سند متصل از یعقوب بن يوسف ضراب نقل کرده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گروهی از مخالفین از اهل کشور خود، سفر حج نمودیم، همین که به مکه رسیدیم، بعضی از آنان پیش افتاده و خانه ای را که در کوچه های میان سوق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بازاری است در 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 همان خانه خدیجه علیها السلام بود، و خانه رضا علیه السّلام نیز نامیده می شد، برای ما کرایه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پیر زنی گندم گون مسکن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دانستم که آن خانه را به حضرت رضا علیه السّلام نسبت می دهند، از آن زن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صاحب این خانه چه نسبت است و برای چه این خانه را به رضا علیه السّلام نسبت می دهند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 گزارن ایشان هستم و این خانه هم از علی بن موسی الرضا علیه السّلام است که فرزندش حسن بن على العسكري علیه السّلام مرا چون در خدمتش بودم، در آن منزل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که این مطلب را از او شنیدم با او انس گرفته، و امر را از رفقای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مخالفین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که با همراهان خود از طواف بر می گشتیم، در آن خانه می خوابیدیم، در حالتی که در را بسته و سنگ بزرگی بود که آن را حرکت داده و پشت در می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شب های بسیاری می دیدم روشنی چراغی را در راهرو اطاقی که در آن منزل داشتیم که مانند مشعل بسیار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 می دیدم باز می شد با این که کسی را نمی دیدم از اهل خانه که در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چهار شانه گندم گون، مایل به زردی چهره و لاغر اندام را که بر رویش نشانه سجده بود، و بر او دو پیراهن و دستمال نازکی بود که آن را بر سر خود پیچیده و کفش طاقی بر پا هایش بود، می دیدم که به بالا خانه ای که مسکن آن زن بود و به ما گفته بود که مرا دختری است در آن جا که به کسی اجازه رفتن به آن جا را نمی دهد، بالا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می دیدم آن روشنی که راهرو خانه را روشن می کرد، هنگام بالا رفتن آن مرد به بالا خانه، پله ها را نیز روشن داشته و همین که در بالا خانه قرار می گرفت، بالا خانه هم روشن می شد، بدون این که چراغی در آن جا دیده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کسانی که با من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منظره را مشاهده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 چه من آگاه بودم که این پیر زن و دخترش در ملک این خانواده هستند آنان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پنداشتند که این مرد آن دختر را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به سوی او رفت و آمد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پندار، و پندار باطل دیگر شان که متعه را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پیروان علی بن ابی طالب علیه السّلام متعه را روا می دانند، </w:t>
      </w:r>
    </w:p>
    <w:p>
      <w:pPr>
        <w:pStyle w:val="BookText"/>
        <w:rPr/>
      </w:pPr>
      <w:r>
        <w:rPr>
          <w:rFonts w:ascii="IRNazanin" w:hAnsi="IRNazanin" w:eastAsia="IRNazanin"/>
          <w:color w:val="111111"/>
          <w:sz w:val="28"/>
          <w:sz w:val="28"/>
          <w:szCs w:val="28"/>
          <w:rtl w:val="true"/>
          <w:lang w:bidi="fa-IR"/>
        </w:rPr>
        <w:t>و حال آن که متعه حرام است و روا نیست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اخبار و فتاوای علمای هر دو طائفه متفق است بر این که در صدر اسلام و عصر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 مشروع بوده، و به موجب روایات طرفين، بسا می شده که در جنگ ها یا مسافرت ها مردی از مسلمین زنی را برای مدت کوتاهی در برابر جامه ای یا کفی از خرما یا آرد یا مال نا چیز دیگری، به نکاح خود در آورده و بهره خود را از او برده و او را رها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با این دستور محکم و متین خدائی مسلمان ها از آلودگی به گناه و نا فرمانی خداوند و سوختن در آتش شهوت محفوظ مانده، و آبرو و شرف آنان بر قرار و نسب و حسب ایشان لکه دار و ننگین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در این است که آیا این حکم، پس از رحلت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باقی مانده و یا بر داشته شده است ؟ و بر فرض نسخ شدن، آیا در چه زمانی نسخ شده و چه کسی آن را برداشته است ؟</w:t>
      </w:r>
    </w:p>
    <w:p>
      <w:pPr>
        <w:pStyle w:val="BookText"/>
        <w:rPr/>
      </w:pPr>
      <w:r>
        <w:rPr>
          <w:rFonts w:ascii="IRNazanin" w:hAnsi="IRNazanin" w:eastAsia="IRNazanin"/>
          <w:color w:val="111111"/>
          <w:sz w:val="28"/>
          <w:sz w:val="28"/>
          <w:szCs w:val="28"/>
          <w:rtl w:val="true"/>
          <w:lang w:bidi="fa-IR"/>
        </w:rPr>
        <w:t xml:space="preserve">مدعای شیعه به شهادت روايات و اخبار خاصه و عامه این است که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اعتراف به این که در زمان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بوده است، از آن نهی نموده و آن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بر منبر بالا رفته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ماية التذاذ و بهره 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زمان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من از آن ها باز داشته و آن ها را حرام نموده و در برابر آن ها عقوبت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متعۀ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فراغت از عمره تقصیر نموده و از احرام بیرون آمده و از زنان یا چیز های دیگری که در حال احرام حرام بوده بهره مند شده و سپس برای انجام وظیفه حج احرام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متعه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به طور موقت و برای زمان معینی در نکاح خود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روایتی، امر سومی هم بر آن افزوده است که گفتن حی علی خیر العمل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بحث مفصل در این مسأله از گنجایش این مقام خارج و از موضوع این رساله بر کنار است، فقط برای روشن شدن ذهن برادران ایمانی از ترجمه چند حدیث از طریق خود آنان نا گزیریم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شش کتاب صحیح و مورد استناد و وثوق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مردی از اهل شام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را از متعه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حکمش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پدرت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پنداری که اگر پدرم از آن باز داشته و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 شمرده است، ما دستور پیغمبر خدا را رها نموده و پیروی پدرم را کنیم؟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بسیاری از تفسیر ثعلبی و طبری و نهایه ابن اثیر و کتاب های دیگر روایت شده که امیر 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بود باز داشتن عمر از متعه، هر آینه زنا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دامن پاکش آلوده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بدبخت نگون قلب سنگ دلی که از خدا و حق به كلي بي خبر و بی بهره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بر این حدیث شریف، بیشتر زنا ها و اعمال منافی عفت که از اهل اسلام و ایمان سر می زند در اثر از میان رفتن حکم متعه می باشد و بدیهی است که بانی و مؤسس آن در آثار و عقوباتش شريك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و بخاری و تفسیر ثعلبی روایت شده از عمران بن حصین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متعه در کتاب خدای عز و جل و فرود نیامد پس از آن آیه ای که آن را نسخ کند، پس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آن امر نموده و از آن باز نداشت پس مردی به دلخواه خود آن چه را خواست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 پس از نقل این حدیث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آن مرد،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روایاتی از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و فضل این عمل خصوصاً اگر به قصد مخالفت با منکر و بدعت گذار آن صورت گیرد رسیده است که طالبین می توانند به کتب حدیث و فقه شیعه مراجعه نمایند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هرچه بگذری سخن دوست خوش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دیدم آن مرد را که داخل خانه شده و بیرون می رفت، با این که چون به درب خانه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آمدیم در را بسته و سنگی را که از ترس دستبرد به اثاث و متاع خود پشت در انداخته بودیم به جای خود می دیدیم، و کسی را نمی دیدیم که در را باز کند یا ببندد، تا وقتی که خود ما سنگ را کنار زده و در را </w:t>
      </w:r>
    </w:p>
    <w:p>
      <w:pPr>
        <w:pStyle w:val="BookText"/>
        <w:rPr/>
      </w:pPr>
      <w:r>
        <w:rPr>
          <w:rFonts w:ascii="IRNazanin" w:hAnsi="IRNazanin" w:eastAsia="IRNazanin"/>
          <w:color w:val="111111"/>
          <w:sz w:val="28"/>
          <w:sz w:val="28"/>
          <w:szCs w:val="28"/>
          <w:rtl w:val="true"/>
          <w:lang w:bidi="fa-IR"/>
        </w:rPr>
        <w:t xml:space="preserve">چون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آور و خلاف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کردم، طبشی در دلم پدید آمده و ترسی برمن راه یافت، و با آن زن ملاطفت بیشتری نموده و دوست داشتم که بر حال آن مرد آگاه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من می خواهم که از تو پرسشی نموده و با تو گفت گوئی کنم بدون حاضر بودن همراهان من، و بر این مقصود توانائی پیدا نمی کنم، و من میل دارم که هر گاه مرا در خانه تنها ببینی از بالا خانه پائین بیائی تا آن چه را می خواهم، از تو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با شتاب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خواهم، مطلبی را پنهانی به تو بگویم؛ پس به جهت همراهانت مجال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به من بگوئی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کسی را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همراهانت و شریک هایت </w:t>
      </w:r>
    </w:p>
    <w:p>
      <w:pPr>
        <w:pStyle w:val="BookText"/>
        <w:rPr/>
      </w:pPr>
      <w:r>
        <w:rPr>
          <w:rFonts w:ascii="IRNazanin" w:hAnsi="IRNazanin" w:eastAsia="IRNazanin"/>
          <w:color w:val="111111"/>
          <w:sz w:val="28"/>
          <w:sz w:val="28"/>
          <w:szCs w:val="28"/>
          <w:rtl w:val="true"/>
          <w:lang w:bidi="fa-IR"/>
        </w:rPr>
        <w:t xml:space="preserve">درشتی مکن، و با آن ها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گو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منما برای این که آنان دشمنان تواند، و تو با ایشان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گوینده آن چه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اثر هیبت و ترسی که به در دلم واقع شد، جرأت نکردم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به او مراجعه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نام و نشان و حالات گوینده آن سخن و صاحب آن پیام پرسش دیگری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کردم که مقصودش از همراهان من همین همسفران من می باشند که با من به سفر حج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مقصودت این همسفران منند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و شرکائی که در شهرت هستند، یا در این جا با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را می گوید که با آن ها مدارا کن و خشونت و خصومت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اوقات میان من و رفقای منزلم گفت گوی تند و درشتی در امر دین پیش آمده بود که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دستگاه حکومت شکایت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 نموده بودند و من فرار کرده و پنهان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به آن حادثه نظر داشته و آن ها را قصد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 تو را با رضا علیه السّلام چه نسبت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کنیز زر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عسکری علیه السّلام بودم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همین که به این امر یقین کردم، نزد خود گفتم که هر آینه می پرسم از این زن، حال امام غائب علیه السّلام را،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آیا او را به چشم خود دیده ای ؟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او را به چشم خود ندیده بودم، برای این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خدمت حضرت عسکری 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رفتم هنگامی که 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نرجس خاتون، مادر امام غائب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مژده داده بود مرا که به زودی در آخر عمرم او را می بینم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تعلق به او 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هستی، همین طور که برای من بودی و مدتی بود که من در مصر بودم، و اينك برای نامه ای که او نوشته و با سی اشرفی خرجی راه به وسیله مردی از اهل خراسان که خوب عربی نمی دانست، برای من فرستاده و فرموده بود در این سال برای حج بیایم، روی شوق و میل بی اندازه ای که به دیدارش داشتم، همین روز ها به مکه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دلم افتاد که آن مردی را که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وضع معجز آسا و شگفت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در خانه می کند، همان بزرگوار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درهم صحیح از سکه های حضرت رضا علیه السّلام که آن ها را پنهان کرده بودم تا برای نذری که داشتم آن ها را در مقام ابراهیم علیه السّلام بگذارم، بر داشته و به آن زن دادم و پیش خود گفتم که اگر آن ها را به فرزندان فاطمه علیها السّلام بدهم، بهتر و ثوابش بیشتر از این است که آن ها را در مقام ابراهیم علیه السّلام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هم ها را به کسانی از فرزندان فاطمه علیها السّلام که شایستگی دارند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مقصودم این بود که آن ها را به آن مردی می دهد که او را دیده بودم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 ها را گرفته و به بالا خانه رفته و ساعتی توقف نموده پس فرود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این درهم ها حقی نیست آن ها را در همان موضع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کرده بودی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از ما </w:t>
      </w:r>
    </w:p>
    <w:p>
      <w:pPr>
        <w:pStyle w:val="BookText"/>
        <w:rPr/>
      </w:pPr>
      <w:r>
        <w:rPr>
          <w:rFonts w:ascii="IRNazanin" w:hAnsi="IRNazanin" w:eastAsia="IRNazanin"/>
          <w:color w:val="111111"/>
          <w:sz w:val="28"/>
          <w:sz w:val="28"/>
          <w:szCs w:val="28"/>
          <w:rtl w:val="true"/>
          <w:lang w:bidi="fa-IR"/>
        </w:rPr>
        <w:t xml:space="preserve">بدل این درهم های رضویه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درهم های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در آن موضع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کار را کردم و پیش خود می گفتم که آن چه این زن به من امر می کند از جانب همان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نسخه ای از توقیعی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امام غایب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قاسم بن علاء در آذربایجان بیرون آمده بود با من بود، به آن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توقیع را به شخصی که توقیعات امام غائب علیه السّلام را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ها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عرضه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 که چنین کسی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نسخه را به او دادم و گمان می کردم که می تواند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توانائی خواندن آن در این مکان نیست و به بالا خانه بالا رفته، و سپس آن را فرود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توقیع این جمله نیز مندرج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 دهم شما را به مژده ای که به هیچ کس چنین مژده ای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زن گفت،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بر پیغمبر خود صلوات بفرستی چگونه می فرستی؟</w:t>
      </w:r>
    </w:p>
    <w:p>
      <w:pPr>
        <w:pStyle w:val="BookText"/>
        <w:rPr/>
      </w:pPr>
      <w:r>
        <w:rPr>
          <w:rFonts w:ascii="IRNazanin" w:hAnsi="IRNazanin" w:eastAsia="IRNazanin"/>
          <w:color w:val="111111"/>
          <w:sz w:val="28"/>
          <w:sz w:val="28"/>
          <w:szCs w:val="28"/>
          <w:rtl w:val="true"/>
          <w:lang w:bidi="fa-IR"/>
        </w:rPr>
        <w:t>گفتم می گویم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عَلَى مُحَمَّدٍ وَ آلِ مُحَمَّدٍ وَ باَرِک عَلیَ مُحَمَّدٍ وَ آلِ مُحَمَّدٍ كَأَفْضَلِ مَا صَلَّيْتَ بارَكْتَ وَ تَرَحَّمْتَ عَلَى إِبْراهِيمَ وَ آلِ إِبْراهِيمَ إِنَّكَ حَمِيدٌ مَجِيدٌ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شایسته 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صلوات می فرستی باید بر همۀ آن بزرگواران صلوات فرستاده و همگی را نام ببري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چنین به جای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که فردای آن روز شد، فرود آمد و با او دفتر کوچکی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صلوات بر پیغمبر صل الله علیه و اله می فرستی پس صلوات بفرست بر او و جانشینانش مطابق این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گرفتم آن را و پیوسته به آن عمل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که در مکه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چندی دیدم آن مرد را که از بالا خانه فرود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روشنی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چراغ بر پا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خانه بیرون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در را گشوده و در پی آن روشنی بدون این که کسی را ببینم روانه می شدم تا این که داخل مسجد الحرام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گروهی از مردم را می دیدم از شهرستان های مختلف که به در این خانه رفت و آمد داشته، و بعضی از آن ها نامه هایی به آن زن می دادند و آن زن نیز نامه هایی به بعضی از آن ها رد می کرد و با یک دیگر سخنانی می گفتند که من چیزی از آن ها نمی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آن مردم را در راه برگشتن می دیدم تا این که وارد بغداد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نسخهٔ صلوات آن دفتر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اللَّهُمَّ صَلِّ عَلَى مُحَمَّدٍ سَیِّدُ اَلنَّبِیِّینَ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آخر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على كل شى قدير</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نسخه بحار مغلوط بود ما عبارت صلوات را مطابق آن چه در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اعمال روز جمعه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نقل </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 بن طاووس رحمه الله سفارش زیادی درباره این صلوات نموده به جهت امری که بر آن اطلاع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اهمیت و فضیلت این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گوئی که از مقام شامخ صاحب ولایت عظمي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گرفته و اشارتی بدو رفته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آن روی درخشان و جمال فروزان را به ما بنما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دیده و دل ما را از دیدارش روشن و مسرور فرما</w:t>
      </w:r>
      <w:r>
        <w:rPr>
          <w:rFonts w:eastAsia="IRNazanin" w:cs="IRNazanin"/>
          <w:color w:val="111111"/>
          <w:sz w:val="28"/>
          <w:szCs w:val="28"/>
          <w:rtl w:val="true"/>
          <w:lang w:bidi="fa-IR"/>
        </w:rPr>
        <w:t xml:space="preserve">). </w:t>
      </w:r>
      <w:bookmarkStart w:id="162" w:name="pg9542_89296"/>
    </w:p>
    <w:p>
      <w:pPr>
        <w:pStyle w:val="Heading2"/>
        <w:numPr>
          <w:ilvl w:val="1"/>
          <w:numId w:val="1"/>
        </w:numPr>
        <w:rPr/>
      </w:pPr>
      <w:bookmarkStart w:id="163" w:name="__RefHeading___Toc6764907_2870459653"/>
      <w:bookmarkStart w:id="164" w:name="_Toc54"/>
      <w:bookmarkEnd w:id="162"/>
      <w:bookmarkEnd w:id="163"/>
      <w:r>
        <w:rPr>
          <w:rtl w:val="true"/>
        </w:rPr>
        <w:t>صلوات منقول از امام صادق علیه السلام</w:t>
      </w:r>
      <w:bookmarkEnd w:id="164"/>
    </w:p>
    <w:p>
      <w:pPr>
        <w:pStyle w:val="BookText"/>
        <w:rPr/>
      </w:pPr>
      <w:r>
        <w:rPr>
          <w:rFonts w:ascii="IRNazanin" w:hAnsi="IRNazanin" w:eastAsia="IRNazanin"/>
          <w:color w:val="111111"/>
          <w:sz w:val="28"/>
          <w:sz w:val="28"/>
          <w:szCs w:val="28"/>
          <w:rtl w:val="true"/>
          <w:lang w:bidi="fa-IR"/>
        </w:rPr>
        <w:t xml:space="preserve">اينك رساله خود را با ذکر آن صلواتی که در بحار از جنة الامان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جامع و مؤلف،آن شیخ جلیل، تقی الدین ابراهيم بن على بن الحسن بن محمد بن صالح کفعمی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 که از بزرگان دانشمندان شیعه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نموده است، پایان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محمد و آل محمد صلى الله عليه و اله و سلم را در صلوات بر ایشان، پس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یَا أَجْوَدَ مَنْ أَعْطَی وَ یَا خَیْرَ مَنْ سُئِلَ</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من جنة الأمان عن الصادق عليه الصلوة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أرادان يسر محمداً و آله في الصلوة عليهم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یَا أَجْوَدَ مَنْ أَعْطَی وَ یَا خَیْرَ مَنْ سُئِلَ وَ یَا أَرْحَمَ مَنِ اُسْتُرْحِمَ اَللَّهُمَّ صَلِّ عَلَی مُحَمَّدٍ وَ آلِهِ فِی اَلْأَوَّلِینَ وَ صَلِّ عَلَی مُحَمَّدٍ وَ آلِهِ فِی اَلْآخِرِینَ وَ صَلِّ عَلَی مُحَمَّدٍ وَ آلِهِ فِی اَلْمَلَأِ اَلْأَعْلَی وَ صَلِّ عَلَی مُحَمَّدٍ وَ آلِهِ فِی اَلْمُرْسَلِینَ اَللَّهُمَّ أَعْطِ مُحَمَّداً وَ آلَهُ اَلْوَسِیلَهَ وَ اَلْفَضِیلَهَ وَ اَلشَّرَفَ وَ اَلرِّفْعَهَ وَ اَلدَّرَجَهَ اَلْکَبِیرَهَ اَللَّهُمَّ إِنِّی آمَنْتُ بِمُحَمَّدٍ صَلَّی اللَّهُ عَلَیْهِ وَ آلِهِ وَ لَمْ أَرَهُ فَلاَ تَحْرِمْنِی فِی اَلْقِیَامَهِ رُؤْیَتَهُ وَ اُرْزُقْنِی صُحْبَتَهُ وَ تَوَفَّنِی عَلَی مِلَّتِهِ وَ اِسْقِنِی مِنْ حَوْضِهِ مَشْرَباً رَوِیّاً سآئِغاً هَنَّیئاً لا اَظْمَاءُ بَعْدَهُ اَبَداً اِنَّکَ عَلى کُلِّشَىْءٍ قَدیرٌ اَللّهُمَّ اِنّى آمَنْتُ بِمُحَمَّدٍ صَلَّى اللّهُ عَلَیْهِ وَ آلِهِ وَلَمْ اَرَهُ فَعَرَّفْنى فِى الْجِنانِ وَجْهَهُ اَللّهُمَّ بَلِّغْ مُحَمَّداً صَلَّى اللّهُ عَلَیْهِ وَ آلِهِ مِنّى تَحِیَّةً کَثیرَةً وَ سَلاماً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صلوات شریفه که در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رساله، و اعمال روز عرفه مفاتیح الجنان ثبت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سخن مؤلف محترم رساله، در بیست و یکم ماه رجب المرجب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 xml:space="preserve">. </w:t>
      </w:r>
      <w:bookmarkStart w:id="165" w:name="pg9542_89297"/>
    </w:p>
    <w:p>
      <w:pPr>
        <w:pStyle w:val="Heading2"/>
        <w:numPr>
          <w:ilvl w:val="1"/>
          <w:numId w:val="1"/>
        </w:numPr>
        <w:rPr/>
      </w:pPr>
      <w:bookmarkStart w:id="166" w:name="__RefHeading___Toc6764909_2870459653"/>
      <w:bookmarkStart w:id="167" w:name="_Toc55"/>
      <w:bookmarkEnd w:id="165"/>
      <w:bookmarkEnd w:id="166"/>
      <w:r>
        <w:rPr>
          <w:rtl w:val="true"/>
        </w:rPr>
        <w:t>صلوات امام حسن عسکری علیه السلام</w:t>
      </w:r>
      <w:bookmarkEnd w:id="167"/>
    </w:p>
    <w:p>
      <w:pPr>
        <w:pStyle w:val="BookText"/>
        <w:rPr/>
      </w:pPr>
      <w:r>
        <w:rPr>
          <w:rFonts w:ascii="IRNazanin" w:hAnsi="IRNazanin" w:eastAsia="IRNazanin"/>
          <w:color w:val="111111"/>
          <w:sz w:val="28"/>
          <w:sz w:val="28"/>
          <w:szCs w:val="28"/>
          <w:rtl w:val="true"/>
          <w:lang w:bidi="fa-IR"/>
        </w:rPr>
        <w:t xml:space="preserve">نظر به این که از حدیث ابو الحسن ضراب چنین بر آمد که صلوات فرستادن بر این خاندان جلیل به طور جدا گانه که همگی آن بزرگواران يكايك نام برده شوند منظور نظر حضرت صاحب الامر و ولى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برای این که نا چیز هم این وظیفه را معمول داشته و به مؤلف محترم نیز تأسی کرده باشم، آن حدیثی را که از پدر بزرگوارش حضرت امام حسن عسکری علیه السّلام در کیفیت صلوات بر هر يك از آن بزرگواران رسیده و از ذیل آن معلوم می شود که از معالم و نشانه های دین بوده و خداوند متعال آن را دوست می دارد، در این جا نقل می نمایم تا خوانندگان ارجمند رساله نیز بهره مند شوند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مفاتیح الجنان از مصباح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جماعتی از اصحاب از ابو المفضل شیبانی روایت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از لفظ خود، ابو محمد عبد الله بن محمد عابد یمنی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کردم از مولای خودم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آن حضرت به سر من رأی، در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که املاء فرماید بر من، یعنی کلمه به کلمه بگوید، کیفیت صلوات بر پیغمبر و اوصیاء آن حضرت صل الله علیه و اله را؛ و حاضر کرده بودم با خودم کاغذ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چه را می گوید، بنویسم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املا فرمود بر من از لفظ خود بدون این که از کتابی ببیند،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صلوات بر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کَمَا حَمَلَ وَ حْیَکَ وَ بَلَّغَ رِسَالاتِکَ وَ صَلِّ عَلَی مُحَمَّدٍ کَمَا أَحَلَّ حَلَالَکَ وَ حَرَّمَ حَرَامَکَ وَ عَلَّمَ کِتَابَکَ وَ صَلِّ عَلَی مُحَمَّدٍ کَمَا أَقَامَ الصَّلَاهَ وَ آتَی الزَّکَاهَ وَ دَعَا إِلَی دِینِکَ وَ صَلِّ عَلَی مُحَمَّدٍ کَمَا صَدَّقَ بِوَعْدِکَ وَ أَشْفَقَ مِنْ وَعِیدِکَ وَ صَلِّ عَلَی مُحَمَّدٍ کَمَا غَفَرْتَ بِهِ الذُّنُوبَ وَ سَتَرْتَ بِهِ الْعُیُوبَ وَ فَرَّجْتَ بِهِ الْکُرُوبَ وَ صَلِّ عَلَی مُحَمَّدٍ کَمَا دَفَعْتَ بِهِ الشَّقَاءَ وَ کَشَفْتَ بِهِ الْغَمَّاءَ وَ أَجَبْتَ بِهِ الدُّعَاءَ وَ نَجَّیْتَ بِهِ مِنَ الْبَلَاءِ وَ صَلِّ عَلَی مُحَمَّدٍ کَمَا رَحِمْتَ بِهِ الْعِبَادَ وَ أَحْیَیْتَ بِهِ الْبِلَادَ وَ قَصَمْتَ بِهِ الْجَبَابِرَهَ وَ أَهْلَکْتَ بِهِ الْفَرَاعِنَهَ وَ صَلِّ عَلَی مُحَمَّدٍ کَمَا أَضْعَفْتَ بِهِ الْأَمْوَالَ وَ أَحْرَزْتَ بِهِ مِنَ الْأَهْوَالِ وَ کَسَرْتَ بِهِ الْأَصْنَامَ وَ رَحِمْتَ بِهِ الْأَنامَ، وَ صَلِّ عَلی مُحَمَّدٍ کَما بَعَثْتَهُ بِخَیرِ الْأَدْیانِ وَ أَعْزَزْتَ بِهِ الْإِیمانَ، وَ تَبَّرْتَ بِهِ الْأَوْثاَوَ عَظَّمْتَ بِهِ الْبَیتَ الْحَرامَ، وَ صَلِّ عَلی مُحَمَّدٍ وَ أَهْلِ بَیتِهِ الطّاهِرِینَ الْأَخْیارِ وَ سَلِّمْ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بر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اَمِیرِ المُؤمِنِینَ عَلِیِّ بنِ اَبی طَالِبٍ اَخِی نَبیِّکَ وَ وَلیِّهِ وَ صَفِیِّهِ وَ وَزِیرِهِ وَ مُستَودَعِ عِلمِهِ وَ مَوضِعِ سِرِّهِ وَ بَابِ حِکمَتِهِ وَ النَّاطِقِ بِحُجَّتِهِ وَ الدَّاعِی إلَی شَریِعَتِهِ وَ خَلِفَیتِهِ فِی اُمَّتِهِ وَ مُفَرِّجِ الکَربِ عَن وَجهِهِ وَ قَاصِمِ الکَفَرَهِ وَ مُرغِمِ الفَجَرَهِ الَّذِی جَعَلتَهُ مِن نَبِیِّکَ بِمَنزِلَهِ هَارُونَ مِن</w:t>
      </w:r>
    </w:p>
    <w:p>
      <w:pPr>
        <w:pStyle w:val="BookText"/>
        <w:rPr/>
      </w:pPr>
      <w:r>
        <w:rPr>
          <w:rFonts w:ascii="Amiri" w:hAnsi="Amiri" w:eastAsia="Amiri" w:cs="Amiri"/>
          <w:color w:val="111111"/>
          <w:sz w:val="28"/>
          <w:sz w:val="28"/>
          <w:szCs w:val="28"/>
          <w:rtl w:val="true"/>
          <w:lang w:bidi="ar-SA"/>
        </w:rPr>
        <w:t>مُوسَی اللَّهُمَّ وَ الِ مَن وَ الَاهُ وَ عَادِ مَن عَادَاهُ وَ انصُر مَن نَصَرَهُ وَ اخذُل مَن خَذَلَهُ وَ العَن مَن نَصَبَ لَهُ مِنَ الاَوَّلِینَ وَ الآخِرِینَ وَ صَلِّ عَلَیهِ اَفضَلَ مَا صَلَّیتَ عَلَی أحَدٍ مِن أوصِیَاءِ أنبِیَائِکَ یَا رَبَّ العَالَمِینَ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سیده نسوان،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الصِّدّيقَةِ فاطِمَةَ الزَّكِيَّةِ، حَبيبَةِ حَبيبِكَ وَ نَبِيِّكَ، وَ اُمِّ اَحِبّآئِكَ وَ اَصْفِيآئِكَ، الَّتِي انْتَجَبْتَها وَ فَضَّلْتَها وَ اخْتَرْتَها عَلی نِسآءِ الْعالَمينَ، اَللَّهُمَّ كُنِ الطّالِبَ لَها مِمَّنْ ظَلَمَها وَ اسْتَخَفَّ بِحَقِّها، وَ كُنِ الثّائِرَ اَللَّهُمَّ بِدَمِ اَوْلادِها، اَللَّهُمَّ وَ كَما جَعَلْتَها اُمَّ اَئِمَّةِ الْهُدی، وَ حَليلَةَ صاحِبِ اللِّوآءِ، وَ الْكَريمَةَ عِنْدَ الْمَلاَءِ الْاَعْلی، فَصَلِّ عَلَيْها وَ عَلي اُمِّها صَلوةً تُكْرِمُ بِها وَجْهَ اَبيها مُحَمَّدٍ صَلَّی اللهُ عَلَيْهِ وَ آلِهِ، وَ تُقِرُّ بِها اَعْيُنَ ذُرِّيَّتِها، وَ اَبْلِغْهُمْ عَنّي في هذِهِ السّاعَةِ اَفْضَلَ التَّحِيَّةِ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الحَسَنِ وَ الحُسَینِ عَبدَیکَ و وَلِیَّیکَ وَابنَی رَسولِکَ و سِبطَیِ الرَّحمَهِ و سَیِّدَی شَبابِ أهلِ الجَنَّهِ، أفضَلَ ما صَلَّیتَ عَلی أحَدٍ مِن أولادِ النَّبِیّینَ وَ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الحَسَنِ ابنِ سَیِّدِ النَّبِیّینَ و وَصِیِّ أمیرِ المُؤمِنینَ، السَّلامُ عَلَیکَ یَا بنَ رَسولِ اللّهِ، السَّلامُ عَلَیکَ یَا بنَ سَیِّدِ الوَصِیّینَ، أشهَدُ أنَّکَ یَا بنَ أمیرِ المُؤمِنینَ أمینُ اللّهِ و ابنُ أمینِهِ، عِشتَ مَظلوما و مَضَیتَ</w:t>
      </w:r>
    </w:p>
    <w:p>
      <w:pPr>
        <w:pStyle w:val="BookText"/>
        <w:rPr/>
      </w:pPr>
      <w:r>
        <w:rPr>
          <w:rFonts w:ascii="Amiri" w:hAnsi="Amiri" w:eastAsia="Amiri" w:cs="Amiri"/>
          <w:color w:val="111111"/>
          <w:sz w:val="28"/>
          <w:sz w:val="28"/>
          <w:szCs w:val="28"/>
          <w:rtl w:val="true"/>
          <w:lang w:bidi="ar-SA"/>
        </w:rPr>
        <w:t>شَهیدا، و أشهَدُ أنَّکَ الإِمامُ الزَّکِیُّ الهادِی المَهدِیُّ، اللّهُمَّ صَلِّ عَلَیهِ و بَلِّغ روحَهُ و جَسَدَهُ عَنّی فی هذِهِ السّاعَهِ أفضَلَ التَّحِیَّهِ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 الحُسَيْنِ بْنِ عَلِيٍّ الْمَظْلوُمِ الشَّهيدِ، قَتيلِ الْكَفَرَةِ وَ طَريحِ الْفَجَرَةِ، ألسَّلامُ عَلَيْكَ يا أبا عَبْدِ اللهِ ألسَّلامُ عَلَيْكَ يَا بْنَ رَسُولِ اللهِ ألسَّلامُ عَلَيْكَ يَا بْنَ أميرِ الْمُؤمِنينَ، أشْهَدُ مُوقِناً أنَّكَ أمينُ اللهِ وَ ابْنُ أمينِهِ، قُتِلْتَ مَظْلوُماً و مَضَيْتَ شَهيداً وَ أشْهَدُ أنَّ اللهَ تَعالي الطّالِبُ بِثارِكَ، مُنْجِزٌ ما وَعَدَكَ مِنَ النَّصْرِ وَ التَّاْييدِ في هَلاكِ عَدُوِّكَ وَ إظْهارِ دَعْوَتِكَ وَ أشْهَدُ أنَّكَ وَفَيْتَ بَعَهْدِ اللهِ وَ جاهَدْتَ في سَبيلِ اللهِ وَ عَبَدْتَ اللهَ مُخْلِصاً حَتّي أتاكَ الْيَقينُ، لَعَنَ اللهُ اُمَّةً قَتَلَتْكَ وَ لَعَنَ اللهُ اُمَّةً خَذَلَتْكَ وَ لَعَنَ اللهُ اُمَّةً ألَبَّتْ عَلَيْكَ وَ أبْرَءُ إلَي اللهِ تَعالي مِمَّن أكْذَبَكَ وَ اسْتَخَفَّ بِحَقِّكَ وَ اسْتَحَلَّ دَمَكَ، بِأبي أنْتَ وَ اُمّي يا أباعَبْدِاللهِ، لَعَنَ اللهُ قاتِلَكَ، لَعَنَ اللهُ خاذِلَكَ، لَعَنَ اللهُ مَنْ سَمِعَ و اعِيَتَكَ فَلَمْ يُجِبْكَ وَ لَمْ يَنْصُرْكَ، وَ لَعَنَ اللهُ مَنْ سَبيَ نِساءَكَ، أنَا إلَي اللهِ مِنهُم بَریءٌ،ومِمَّن والاهُم و مالَأَهُم و أعانَهُم عَلَیهِ أشهَدُ أنَّکَ وَ الأَئِمَّةَ مِن وُلدِکَ کَلِمَةُ التَّقوی،و بابُ الهُدی،وَ العُروَةُ الوُثقی، وَ الحُجَّةُ عَلی أهلِ الدُّنیا،و أشهَدُ أنّی بِکُم مُؤمِنٌ،و بِمَنزِلَتِکُم موقِنٌ،و لَکُم تابِعٌ،بِذاتِ نَفسی و شَرائِعِ دینی و خَواتیمِ عَمَلی،و مُنقَلَبی فی دُنیایَ و آخِرَتی</w:t>
      </w:r>
      <w:r>
        <w:rPr>
          <w:rFonts w:ascii="IRNazanin" w:hAnsi="IRNazanin" w:eastAsia="IRNazanin"/>
          <w:color w:val="111111"/>
          <w:sz w:val="28"/>
          <w:sz w:val="28"/>
          <w:szCs w:val="28"/>
          <w:rtl w:val="true"/>
          <w:lang w:bidi="fa-IR"/>
        </w:rPr>
        <w:t xml:space="preserve"> صلوات بر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عَلِیِّ بْنِ الْحُسَیْنِ سَیِّدِ الْعَابِدِینَ الَّذِی اسْتَخْلَصْتَهُ لِنَفْسِکَ وَ جَعَلْتَ مِنْهُ أَئِمَّهَ الْهُدَی الَّذِینَ یَهْدُونَ بِا لْحَقِّ وَ بِهِ یَعْدِلُونَ اخْتَرْتَهُ لِنَفْسِکَ </w:t>
      </w:r>
    </w:p>
    <w:p>
      <w:pPr>
        <w:pStyle w:val="BookText"/>
        <w:rPr/>
      </w:pPr>
      <w:r>
        <w:rPr>
          <w:rFonts w:ascii="Amiri" w:hAnsi="Amiri" w:eastAsia="Amiri" w:cs="Amiri"/>
          <w:color w:val="111111"/>
          <w:sz w:val="28"/>
          <w:sz w:val="28"/>
          <w:szCs w:val="28"/>
          <w:rtl w:val="true"/>
          <w:lang w:bidi="ar-SA"/>
        </w:rPr>
        <w:t>وَ طَهَّرْتَهُ مِنَ الرِّجْسِ وَ اصْطَفَیْتَهُ وَ جَعَلْتَهُ هَادِیا مَهْدِیّا اللَّهُمَّ فَصَلِّ عَلَیْهِ أَفْضَلَ مَا صَلَّیْتَ عَلَی أَحَدٍ مِنْ ذُرِّیَّهِ أَنْبِیَائِکَ حَتَّی یَبْلُغَ بِهِ مَا تَقَرُّ بِهِ عَیْنُهُ فِی الدُّنْیَا وَ الْآخِرَهِ إِنَّکَ عَزِیزٌ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صلوات بر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بْنِ عَلِیٍّ باقِرِ الْعِلْمِ وَ إِمَامِ الْهُدی، وَ قَائِدِ أَهْلِ التَّقْوی، وَ الْمُنْتَجَبِ مِنْ عِبَادِکَ، اللَّهُمَّ وَ کَما جَعَلْتَهُ عَلَماً لِعِبادِکَ، وَ مَناراً لِبِلادِکَ، وَ مُسْتَوْدَعاً لِحِکمَتِکَ،وَ مُتَرْجِماً لِوَحْیکَ، وَ أَمَرْتَ بِطَاعتِهِ، وَ حَذَّرْتَ مِنْ مَعْصِیَتِهِ فَصَلِّ عَلَیْهِ یَا رَبِّ أَفْضَلَ مَا صَلَّیْتَ عَلی أَحَدٍ مِنْ ذُرِّیَّهِ أَنْبِیائِکَ وَ أَصْفیائِکَ وَ رُسُلِکَ وَ اُمنائِکَ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بر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جَعْفَرِ بْنِ مُحَمَّدٍ الصَّادِقِ خَازِنِ الْعِلْمِ الدَّاعِی إِلَیْکَ بِا لْحَقِّ النُّورِ الْمُبِینِ اللَّهُمَّ وَ کَمَا جَعَلْتَهُ مَعْدِنَ کَلامِکَ وَ وَ حْیِکَ وَ خَازِنَ عِلْمِکَ وَ لِسَانَ تَوْحِیدِکَ وَ وَلِیَّ أَمْرِکَ وَ مُسْتَحْفَظَ دِینِکَ فَصَلِّ عَلَیْهِ أَفْضَلَ مَا صَلَّیْتَ عَلَی أَحَدٍ مِنْ أَصْفِیَائِکَ وَ حُجَجِکَ إِنَّکَ حَمِیدٌ مَجِیدٌ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الْأَمِینِ الْمُؤْتَمَنِ مُوسَی بْنِ جَعْفَرٍ الْبَرِّ الْوَفِیِّ الطَّاهِرِ</w:t>
      </w:r>
    </w:p>
    <w:p>
      <w:pPr>
        <w:pStyle w:val="BookText"/>
        <w:rPr/>
      </w:pPr>
      <w:r>
        <w:rPr>
          <w:rFonts w:ascii="Amiri" w:hAnsi="Amiri" w:eastAsia="Amiri" w:cs="Amiri"/>
          <w:color w:val="111111"/>
          <w:sz w:val="28"/>
          <w:sz w:val="28"/>
          <w:szCs w:val="28"/>
          <w:rtl w:val="true"/>
          <w:lang w:bidi="ar-SA"/>
        </w:rPr>
        <w:t>الزَّکِیِّ النُّورِ الْمُبِینِ الْمُجْتَهِدِ الْمُحْتَسِبِ الصَّابِرِ عَلَی الْأَذَی فِیکَ اللَّهُمَّ وَ کَمَا بَلَّغَ عَنْ آبَائِهِ مَا اسْتُودِعَ مِنْ أَمْرِکَ وَ نَهْیِکَ وَ حَمَلَ عَلَی الْمَحَجَّهِ وَ کَابَدَ أَهْلَ الْعِزَّهِ وَ الشِّدَّهِ فِیمَا کَانَ یَلْقَی مِنْ جُهَّالِ قَوْمِهِ رَبِّ فَصَلِّ عَلَیْهِ أَفْضَلَ وَ أَکْمَلَ مَا صَلَّیْتَ عَلَی أَحَدٍ مِمَّنْ أَطَاعَکَ وَ نَصَحَ لِعِبَادِکَ إِنَّکَ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بر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مُوسَی الَّذِی ارْتَضَیْتَهُ وَ رَضَّیْتَ بِهِ مَنْ شِئْتَ مِنْ خَلْقِکَ اللَّهُمَّ وَ کَمَا جَعَلْتَهُ حُجَّهً عَلَی خَلْقِکَ وَ قَائِما بِأَمْرِکَ وَ نَاصِرا لِدِینِکَ وَ شَاهِدا عَلَی عِبَادِکَ وَ کَمَا نَصَحَ لَهُمْ فِی السِّرِّ وَ الْعَلانِیَهِ وَ دَعَا إِلَی سَبِیلِکَ بِا لْحِکْمَهِ وَ الْمَوْعِظَهِ الْحَسَنَهِ فَصَلِّ عَلَیْهِ أَفْضَلَ مَا صَلَّیْتَ عَلَی أَحَدٍ مِنْ أَوْلِیَائِکَ وَ خِیَرَتِکَ مِنْ خَلْقِکَ إِنَّکَ جَوَادٌ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محمد بن علی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بْنِ عَلِیِّ بْنِ مُوسَی عَلَیْهِمُ اَلسَّلاَمُ عَلَمِ اَلتُّقَی وَ نُورِ اَلْهُدَی وَ مَعْدِنِ اَلْهُدَی وَ فَرْعِ اَلْأَزْکِیَاءِ وَ خَلِیفَهِ اَلْأَوْصِیَاءِ وَ أَمِینِکَ عَلَی وَ حْیِکَ اَللَّهُمَّ فَکَمَا هَدَیْتَ بِهِ مِنَ اَلضَّلاَلَهِ وَ اِسْتَنْقَذْتَ بِهِ مِنَ اَلْجَهَالَهِ وَ أَرْشَدْتَ بِهِ مَنِ اِهْتَدَی وَ زَکَّیْتَ بِهِ مَنْ تَزَکَّی فَصَلِّ عَلَیْهِ أَفْضَلَ مَا صَلَّیْتَ عَلَی أَحَدٍ مِنْ أَوْلِیَائِکَ وَ بَقِیَّهِ أَوْلِیَائِکَ إِنَّکَ عَزِیزٌ حَکِیمٌ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صلوات بر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وَصِیِّ الْأَوْصِیآءِ، وَ اِمامِ الْأَتْقِیآءِ، وَ خَلَفِ اَئِمَّةِ الدّینِ، وَ الْحُجَّةِ عَلَی الْخَلائِقِ اَجْمَعینَ، اَللّهُمَّ کَما جَعَلْتَهُ نوُراً یَسْتَضیی بِهِ الْمُؤْمِنوُنَ فَبَشَّرَ بِا لْجَزیلِ مِنْ ثَوابِکَ، وَ اَنْذَرَ بِا لْأَلیمِ مِنْ عِقابِکَ، وَ حَذَّرَ بَاْسَکَ، وَ ذَکَّرَ بِآیاتِکَ، وَ اَحَلَّ حَلالَکَ، وَ حَرَّمَ حَرامَکَ، وَ بَیَّنَ شَرایِعَکَ وَ فَرایِضَکَ، وَ حَضَّ عَلی عِبادَتِکَ، وَ اَمَرَ بِطاعَتِکَ، وَ نَهی عَنْ مَعْصِیَتِکَ، فَصَلِّ عَلَیْهِ اَفْضَلَ ما صَلَّیْتَ عَلی اَحَدٍ مِنْ اَوْلِیآئِکَ، وَ ذُرِّیَّةِ اَنْبِیآئِکَ، یا اِلهَ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ابو محمد یمنی گوید که، چون حضرت عسکری علیه السّلام از ذکر صلوات بر پدر بزرگوارش فارغ شد و نوبت به خود آن جناب رسید،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کیفیت صلوات بر باقی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نه این بود که ذکر آن، از معالم دین است و خداوند امز فرموده ما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اهلش برسانیم، هر آینه دوست داشتم که ساکت مانم، ولیکن چون در مقام دین است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بر حسن بن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الْحَسَنِ بْنِ عَلِیٍّ الْهادِی الْبَرِّ التَّقِیِّ، الصّادِقِ الْوَفِیِّ النُّورِ الْمُضیءِ، خازِنِ عِلْمِکَ، وَ الْمُذَکِّرِ بِتَوْحیدِکَ،وَ وَلِیِّ اَمْرِکَ، وَ خَلَفِ اَئِمَّةِ</w:t>
      </w:r>
    </w:p>
    <w:p>
      <w:pPr>
        <w:pStyle w:val="BookText"/>
        <w:rPr/>
      </w:pPr>
      <w:r>
        <w:rPr>
          <w:rFonts w:ascii="Amiri" w:hAnsi="Amiri" w:eastAsia="Amiri" w:cs="Amiri"/>
          <w:color w:val="111111"/>
          <w:sz w:val="28"/>
          <w:sz w:val="28"/>
          <w:szCs w:val="28"/>
          <w:rtl w:val="true"/>
          <w:lang w:bidi="ar-SA"/>
        </w:rPr>
        <w:t>الدین الْهُداةِ الرّاشِدینَ،وَ الْحُجَّةِ عَلی اَهْلِ الدُّنْیافَصَلِّ عَلَیْهِ یا رَبِّ اَفْضَلَ ما صَلَّیْتَ عَلی اَحَدٍ مِنْ اَصْفِیائِکَوَ حُجَجِکَ عَلی خَلْقِکَ، وَ اَوْلادِ رُسُلِکَ، یا اِلهَ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بر ولى الأمر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وَلِیِّکَ وَ ابْنِ أَوْلِیَائِکَ الَّذِینَ فَرَضْتَ طَاعَتَهُمْ وَ أَوْجَبْتَ حَقَّهُمْ وَ أَذْهَبْتَ عَنْهُمُ الرِّجْسَ وَ طَهَّرْتَهُمْ تَطْهِیرا اللَّهُمَّ انْصُرْهُ وَ انْتَصِرْ بِهِ لِدِینِکَ وَ انْصُرْ بِهِ أَوْلِیَاءَکَ وَ أَوْلِیَاءَهُ وَ شِیعَتَهُ وَ أَنْصَارَهُ وَ اجْعَلْنَا مِنْهُمْ اللَّهُمَّ أَعِذْهُ مِنْ شَرِّ کُلِّ بَاغٍ وَ طَاغٍ وَ مِنْ شَرِّ جَمِیعِ خَلْقِکَ وَ احْفَظْهُ مِنْ بَیْنِ یَدَیْهِ وَ مِنْ خَلْفِهِ وَ عَنْ یَمِینِهِ وَ عَنْ شِمَالِهِ وَ احْرُسْهُ وَ امْنَعْهُ أَنْ یُوصَلَ إِلَیْهِ بِسُوءٍ وَ احْفَظْ فِیهِ رَسُولَکَ وَ آلَ رَسُولِکَ وَ أَظْهِرْ بِهِ الْعَدْلَ وَ أَیِّدْهُ بِالنَّصْرِ وَ انْصُرْ نَاصِرِیهِ وَ اخْذُلْ خَاذِلِیهِ وَ اقْصِمْ بِهِ جَبَابِرَهَ الْکُفْرِ وَ اقْتُلْ بِهِ الْکُفَّارَ وَ الْمُنَافِقِینَ وَ جَمِیعَ الْمُلْحِدِینَ حَیْثُ کَانُوا مِنْ مَشَارِقِ الْأَرْضِ وَ مَغَارِبِهَا وَ بَرِّهَا بَحْرِهَا وَ امْلَأْ بِهِ الْأَرْضَ عَدْلا وَ أَظْهِرْ بِهِ دِينَ نَبِيِّكَ صَلَّى اللَّهُ عَلَيْهِ وَ آلِهِ وَ اجْعَلْنِي اللَّهُمَّ مِنْ أَنْصَارِهِ وَأَعْوَانِهِ وَ أَتْبَاعِهِ وَ شِيعَتِهِ وَ أَرِنِي فِي آلِ مُحَمَّدٍ عَلَيْهِمُ السَّلامُ مَا يَأْمُلُونَ وَ فِي عَدُوِّهِمْ مَا يَحْذَرُونَ إِلَهَ الْحَقِّ آمِينَ</w:t>
      </w:r>
      <w:r>
        <w:rPr>
          <w:rFonts w:eastAsia="Times New Roman" w:cs="Times New Roman" w:ascii="Times New Roman" w:hAnsi="Times New Roman"/>
          <w:color w:val="111111"/>
          <w:sz w:val="28"/>
          <w:szCs w:val="28"/>
          <w:rtl w:val="true"/>
          <w:lang w:val="en-US" w:bidi="en-US"/>
        </w:rPr>
        <w:t xml:space="preserve">. </w:t>
      </w:r>
      <w:bookmarkStart w:id="168" w:name="pg9542_89305"/>
    </w:p>
    <w:p>
      <w:pPr>
        <w:pStyle w:val="Heading2"/>
        <w:numPr>
          <w:ilvl w:val="1"/>
          <w:numId w:val="1"/>
        </w:numPr>
        <w:rPr/>
      </w:pPr>
      <w:bookmarkStart w:id="169" w:name="__RefHeading___Toc6764911_2870459653"/>
      <w:bookmarkStart w:id="170" w:name="_Toc56"/>
      <w:bookmarkEnd w:id="168"/>
      <w:bookmarkEnd w:id="169"/>
      <w:r>
        <w:rPr>
          <w:rtl w:val="true"/>
        </w:rPr>
        <w:t>پایان سخن</w:t>
      </w:r>
      <w:bookmarkEnd w:id="170"/>
    </w:p>
    <w:p>
      <w:pPr>
        <w:pStyle w:val="BookText"/>
        <w:rPr/>
      </w:pPr>
      <w:r>
        <w:rPr>
          <w:rFonts w:ascii="IRNazanin" w:hAnsi="IRNazanin" w:eastAsia="IRNazanin"/>
          <w:color w:val="111111"/>
          <w:sz w:val="28"/>
          <w:sz w:val="28"/>
          <w:szCs w:val="28"/>
          <w:rtl w:val="true"/>
          <w:lang w:bidi="fa-IR"/>
        </w:rPr>
        <w:t>چون این رسالۀ شریفه به آیه مبارکه 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گردیده، و مطالبش در پیرامون آن دستور آسمانی و فرمان یزدانی گردش می کرد، ما هم آن را با حدیث شریفی که در تفسیر این آیه وارد شده پایان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از معانی الاخبار صدوق رحمه الله به سند متصل از این ابی حمزه و او از پدرش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کردم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ascii="IRNazanin" w:hAnsi="IRNazanin" w:eastAsia="IRNazanin"/>
          <w:color w:val="111111"/>
          <w:sz w:val="28"/>
          <w:sz w:val="28"/>
          <w:szCs w:val="28"/>
          <w:rtl w:val="true"/>
          <w:lang w:bidi="fa-IR"/>
        </w:rPr>
        <w:t xml:space="preserve"> 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از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فرشتگان تزکیت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بر پاکی آنان دادن و بر ایشان درود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مردمان،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رحمت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گفتار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قصد نموده است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فرود آوردن و گردن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پیغمبر اکرم صل الله علیه و اله را در آن چه از او دستور رسیده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عقیده نگارنده نقطه حساس مطلب و هسته مرکزی موضوع این رساله، در این جمله متمرکز است و جا دارد که خوانندگان ارجمند کاملا و با دقت آن را مورد توجه قرار داده و به کار بندند و از این آیه </w:t>
      </w:r>
    </w:p>
    <w:p>
      <w:pPr>
        <w:pStyle w:val="BookText"/>
        <w:rPr/>
      </w:pPr>
      <w:r>
        <w:rPr>
          <w:rFonts w:ascii="IRNazanin" w:hAnsi="IRNazanin" w:eastAsia="IRNazanin"/>
          <w:color w:val="111111"/>
          <w:sz w:val="28"/>
          <w:sz w:val="28"/>
          <w:szCs w:val="28"/>
          <w:rtl w:val="true"/>
          <w:lang w:bidi="fa-IR"/>
        </w:rPr>
        <w:t>شریفه قرآن این نکته را فرا گیرند که صلوات، مقدمه اطاعت و تسلیم است، و گفتار و اظهار باید پایه و مایه عمل و کردار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چگونه بر محمد و آلش صل الله علیه و اله صلوات بفرستیم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اَللَّهِ وَ صَلَوَاتُ مَلاَئِکَتِهِ وَ أَنْبِیَائِهِ وَ رُسُلِهِ وَ جَمِیعِ خَلْقِهِ عَلَی مُحَمَّدٍ وَ آلِهِ وَ اَلسَّلاَمُ عَلَیْهِ وَ عَلَیْهِمْ وَ رَحْمَهُ اَللَّهِ وَ بَرَکَاتُهُ</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صلوات بر پیغمبر اکرم صل الله علیه و اله درود فرستد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 از گناهان، به خدا سوگند مانند روزی که مادر او را زائیده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خوانندگان گرامی این رساله شریفه، در مضامین عالیه آن، به خصوص این حدیث شریف اخیر دقت نموده، وظیفه خود را نسبت به این خاندان جلیل شناخته، و در این عصر تاريك و مادیت و شهوت پرستی روابط خود را با ایشان استوار داشته و از انوار و برکات آن بزرگواران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این جمله را تکرار نموده و سخن خود را با این آیه شریفه پایان می دهم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ابو القاسم بن محمد تقی، دانش آشتیانی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9542_89308"/>
      <w:bookmarkStart w:id="172" w:name="pg9542_89308"/>
      <w:bookmarkEnd w:id="17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3" w:name="pg9542_89308"/>
      <w:bookmarkStart w:id="174" w:name="__RefHeading___Toc6764913_2870459653"/>
      <w:bookmarkStart w:id="175" w:name="_Toc57"/>
      <w:bookmarkEnd w:id="173"/>
      <w:bookmarkEnd w:id="174"/>
      <w:r>
        <w:rPr>
          <w:rtl w:val="true"/>
        </w:rPr>
        <w:t>تعلیقات</w:t>
      </w:r>
      <w:bookmarkEnd w:id="17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سلیمان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صَلَّی عَلَی اَلنَّبِیِّ وَ آلِهِ فَمَعْنَاهُ أَنِّی أَنَا عَلَی اَلْمِیثَاقِ وَ اَلْوَفَاءِ اَلَّذِی قَبِلْتُ حِینَ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بِرَبِّکُمْ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باب مولد النبی صلى الله عليه و اله و سلم حدیث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اَلسَّلاَمِ عَلَی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لَمَّا خَلَقَ نَبِیَّهُ وَ وَصِیَّهُ وَ اِبْنَتَهُ وَ اِبْنَیْهِ وَ جَمِیعَ اَلْأَئِمَّهِ وَ خَلَقَ شِیعَتَهُمْ أَخَذَ عَلَیْهِمُ اَلْمِیثَاقَ، وَ أَنْ یَصْبِرُوا وَ یُصَابِرُوا وَ یُرَابِطُوا وَ أَنْ یَتَّقُوا اَللَّهَ وَ وَعَدَهُمْ أَنْ یُسَلِّمَ لَهُمُ اَلْأَرْضَ اَلْمُبَارَکَهَ وَ اَلْحَرَمَ اَلْأَمْنَ، وَ أَنْ یُنَزِّلَ لَهُمُ اَلْبَیْتَ اَلْمَعْمُورَ وَ یُظْهِرَ لَهُمُ اَلسَّقْفَ اَلْمَرْفُوعَ وَ یُرِیحَهُمْ مِنْ عَدُوِّهِمْ، وَ اَلْأَرْضَ اَلَّتِی یُبَدِّلُهَا اَللَّهُ مِنَ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یُسَلِّمُ مَا فِیهَا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شِیَهَ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خُصُومَهَ فِیهَا لِعَدُوِّهِمْ، وَ أَنْ یَکُونَ لَهُمْ فِیهَا مَا یُحِبُّونَ وَ أَخَذَ رَسُولُ اَللَّهِ صَلَّی اَللَّهُ عَلَیْهِ وَ آلِهِ عَلَی جَمِیعِ اَلْأَئِمَّهِ وَ شِیعَتِهِمُ اَلْمِیثَاقَ بِذَلِکَ، وَ إِنَّمَاعلیه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تَذْکِرَهُ نَفْسِ اَلْمِیثَاقِ، وَ تَجْدِیدٌ لَهُ عَلَی اَللَّهِ لَعَلَّهُ أَنْ یَجْعَلَهُ جَلَّ وَ عَزَّ وَ یُعَجِّلَ اَلسَّلاَمَ لَکُمْ بِجَمِیعِ مَا فِیهِ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عَلَی مُحَمَّدٍ وَ آلِهِ فِی الرُّکُوعِ وَ السُّجُودِ وَ اسْتِحْبَابِ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یُذْکَرُ النَّبِیُّ صل الله علیه و اله وَ هُوَ فِی الصَّلَاةِ الْمَکْتُوبَةِ إِمَّا رَاکِعاً وَ إِمَّا سَاجِداً فَیُصَلِّی عَلَیْهِ وَ هُوَ عَلَی تِلْکَ الْحَالِ فَقَالَ نَعَمْ إِنَّ الصَّلَاةَ عَلَی نَبِیِّ اللَّهِ صل الله علیه و اله کَهَیْئَةِ التَّکْبِیرِ وَ التَّسْبِیحِ وَ هِیَ عَشْرُ حَسَنَاتٍ یَبْتَدِرُهَا ثَمَانِیَةَ عَشَرَ مَلَکاً أَیُّهُمْ یُبَلِّغُهَا إِیَّاهُ</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باب وجوب الصلاة على النبي صل الله علیه و اله كلما ذكر، الصلاة على آله مع الصلاة عليه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عمار بن موسى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کُنْتُ عِنْدَ أَبِی عَبْدِ اَللَّهِ عَلَیْهِ السَّلاَمُ فَقَالَ رَجُلٌ اَللَّهُمَّ صَلِّ عَلَی مُحَمَّدٍ وَ أَهْلِ بَیْتِ مُحَمَّدٍ فَقَالَ أَبُو عَبْدِ اَللَّهِ عَلَیْهِ السَّلاَمُ یَا هَذَا لَقَدْ ضَیَّقْتَ عَلَیْنَا أَ مَا عَلِمْتَ أَنَّ أَهْلَ اَلْبَیْتِ خَمْسَهٌ أَصْحَابُ اَلْکِسَاءِ فَقَالَ اَلرَّجُلُ کَیْفَ أَقُولُ قَالَ قُلِ اَللَّهُمَّ صَلِّ عَلَی مُحَمَّدٍ وَ آلِ مُحَمَّدٍ فَنَکُونَ نَحْنُ وَ شِیعَتُنَا قَدْ دَخَلْنَا فِیهِ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الصلاة على محمد و آله صل الله علیه و اله عشراً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إسحق بن فروخ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محمد و آل محمد عشراً، صلى الله عليه و مَلَائِکَتُهُ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قَولَ اللهِِ عَزَّ </w:t>
      </w:r>
    </w:p>
    <w:p>
      <w:pPr>
        <w:pStyle w:val="BookText"/>
        <w:rPr/>
      </w:pPr>
      <w:r>
        <w:rPr>
          <w:rFonts w:ascii="Amiri" w:hAnsi="Amiri" w:eastAsia="Amiri" w:cs="Amiri"/>
          <w:color w:val="111111"/>
          <w:sz w:val="28"/>
          <w:sz w:val="28"/>
          <w:szCs w:val="28"/>
          <w:rtl w:val="true"/>
          <w:lang w:bidi="ar-SA"/>
        </w:rPr>
        <w:t>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یُصَلِّی عَلَیْکُمْ و مَلائِکَتُهُ لِیُخْرِجَکُمْ مِنَ الظُّلُماتِ إِلَی النُّورِ و کانَ بِالْمُؤْمِنِینَ رَحِیما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على النبي صل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 انه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ذُکِرَ النَّبِي فَأكثِرُوا الصَّلاَةَ عَلَيهِ فَإِنَّهُ مَن صَلَّى عَلَى النَّبِي صَلَّی اللهُ عَلَیهِ وَ آلِه صَلاَةً وَاحِدَةً صَلَّى اللهُ عَلَيهِ ألفَ صَلاَةٍ فِي ألفِ صَفِّ مِنَ المَلاَئِكَةِ وَلَم يَبقَ شَيءٌ مِمَّا خَلَقَ اللهِ عَزَّوَجَلَّ إِلاَّ صَلَّی عَلَی ذَلِكَ العَبدِ لِصَلاَةِ اللهِ عَلَيهِ وَ صَلَوَاتِ مَلاَئِكَتِهِ فَمَن لاَ يَرغَبُ فِي هَذَا فَهُوَ جَاهِلٌ مَغرُورٌ بَرِئَ اللهَ مِنهُ وَ رَسُولُهُ وَ أهلُ بَيتِه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الاكثار من الصلوة على محمد و آله علیهم السّلام اختيارها على ما سواها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یَقْدِرْ عَلَی مَا یُکَفِّرُ بِهِ ذُنُوبَهُ فَلْیُکْثِرْ مِنَ الصَّلَاةِ عَلَی مُحَمَّدٍ وَ آلِهِ فَإِنَّهَا تَهْدِمُ الذُّنُوبَ هَدْما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مدرك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ثواب الاعمال با لسند المتصل إلى مولانا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 عَلَی اَلنَّبِیِّ صَلَّی اَللَّهُ عَلَیْهِ وَ آلِهِ أَمْحَقُ لِلْخَطَایَا مِنَ اَلْمَاءِ لِلنَّارِ وَ اَلسَّلاَمُ عَلَی اَلنَّبِیِّ صَلَّی اللَّهُ عَلَیْهِ وَ آلِهِ أَفْضَلُ مِنْ عِتْقِ رِقَابٍ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 مدرك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الهادى علیه السّلام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اتَّخَذَ اللهُ اِبراهیمَ خَلیلاً لِکَثْرَهِ صَلاَتِهِ عَلَی مُحَمَّدٍ وَ أَهْلِ بَیْتِهِ صَلَوَاتُ اَللَّهِ وَ سَلاَمُهُ عَلَیْهِمْ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سفينة البحار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 بَعْدَ صَلوهِ الْفَجْرِ وَ بَعْدَ صَلوهِ 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صَلِّ عَلی مُحَمَّدٍ وَ آلِمُحَمَّدٍ وَ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لَمْیَمُتْ حَتّی یُدْرِکَ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صَلاَهِ اَلصُّبْحِ وَ صَلاَهِ اَلْمَغْرِبِ قَبْلَ أَنْ یَثْنِیَ رِجْلَیْهِ أَوْ یُکَلِّمَ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 مَلائِکَتَهُ یُصَلُّونَ عَلَی اَلنَّبِیِّ یا أَیُّهَا اَلَّذِینَ آمَنُوا صَلُّوا عَلَیْهِ وَ سَلِّمُوا تَسْلِیماً اَللَّهُمَّ صَلِّ عَلَی مُحَمَّدٍ وَ ذُرِّیَّتِهِ قَضَی اَللَّهُ لَهُ مِائَهَ حَاجَهٍ سَبْعِینَ فِی اَلدُّنْیَا وَ ثَلاَثِینَ فِی اَلْآخِرَهِ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الدعاء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 الصادق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لایزال الدُّعاءُ مَحْجُوباً حتّی یُصَلّی علی مُحَمَّدٍ و آلِه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صبحی صالح بخش حکم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361</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إِلَی اَللَّهِ</w:t>
      </w:r>
    </w:p>
    <w:p>
      <w:pPr>
        <w:pStyle w:val="BookText"/>
        <w:rPr/>
      </w:pPr>
      <w:r>
        <w:rPr>
          <w:rFonts w:ascii="Amiri" w:hAnsi="Amiri" w:eastAsia="Amiri" w:cs="Amiri"/>
          <w:color w:val="111111"/>
          <w:sz w:val="28"/>
          <w:sz w:val="28"/>
          <w:szCs w:val="28"/>
          <w:rtl w:val="true"/>
          <w:lang w:bidi="ar-SA"/>
        </w:rPr>
        <w:t>سُبْحَانَهُ حَاجَهٌ فَابْدَأْ بِمَسْأَلَهِ اَلصَّلاَهِ عَلَی رَسُولِهِ صَلَّی اَللَّهُ عَلَیْهِ وَ آلِهِ ثُمَّ سَلْ حَاجَتَکَ فَإِنَّ اَللَّهَ أَکْرَمُ مِنْ أَنْ یُسْأَلَ حَاجَتَیْنِ فَیَقْضِیَ إِحْدَاهُمَا وَ یَمْنَعَ اَلْأُخْرَی</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الدعاء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کَانَتْ لَهُ إِلَی اَللَّهِ حَاجَهٌ فَلْیَبْدَأْ بِالصَّلاَهِ عَلَی مُحَمَّدٍ وَ آلِهِ ثُمَّ یَسْأَلُ حَاجَتَهُ ثُمَّ یَخْتِمُ بِالصَّلاَهِ عَلَی مُحَمَّدٍ وَ آلِهِ فَإِنَّ اَللَّهَ عَزَّ وَ جَلَّ أَکْرَمُ مِنْ أَنْ یَقْبَلَ اَلطَّرَفَیْنِ وَ یَدَعَ اَلْوَسَطَ إِذَا کَانَتِ اَلصَّلاَهُ عَلَی مُحَمَّدٍ وَ آلِهِ لاَ تُحْجَبُ عَنْهُ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الدعاء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تَجْعَلُونِی کَقَدَحِ اَلرَّاکِبِ إِنَّ اَلرَّاکِبَ یَمْلَأُ قَدَحَهُ فَیَشْرَبُهُ إِذَا شَاءَ اِجْعَلُونِی فِی أَوَّلِ اَلدُّعَاءِ وَ آخِرِهِ وَ وَسَطِهِ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سفينة البحار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الحسن بن علیهما السّلام في جواب السائل،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اَلرَّجُلِ کَیْفَ یَذْکُرُ وَ یَنْسَی؟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 اَلرَّجُلِ فِی حُقٍّ وَ عَلَی اَلْحُقِّ طَبَقٌ فَإِنْ صَلَّی اَلرَّجُلُ عِنْدَ ذَلِکَ عَلَی مُحَمَّدٍ وَ آلِ مُحَمَّدٍ صَلاَهً تَامَّهً اِنْکَشَفَ ذَلِکَ اَلطَّبَقُ عَنْ ذَلِکَ اَلْحُقِّ فَأَضَاءَ اَلْقَلْبُ وَ ذَکَرَ اَلرَّجُلُ مَا کَانَ نَسِیَ وَ إِنْ هُوَ لَمْ یُصَلِّ عَلَی مُحَمَّدٍ وَ آلِ مُحَمَّدٍ أَوْ نَقَصَ مِنَ اَلصَّلاَهِ عَلَیْهِمْ اِنْطَبَقَ ذَلِکَ اَلطَّبَقُ عَلَی ذَلِکَ اَلْحُقِّ فَأَظْلَمَ اَلْقَلْبُ وَ نَسِیَ اَلرَّجُلُ مَا کَانَ ذَکَرَهُ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الاكثار من الصلاة على محمد و آله عليهم السلام و اختيارها على ما سواها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اَلصَّلاَهُ عَلَیَّ وَ عَلَی أَهْلِ بَیْتِی تَذْهَبُ بِالنِّفَاقِ</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مدرك 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الدعاء 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اِرْفَعُوا أَصْوَاتَکُمْ بِالصَّلاَهِ عَلَیَّ فَإِنَّهَا تَذْهَبُ بِالنِّفَاقِ</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الصلاة باب كيفية التشهد و جملة من احكامه ص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التَّشَهُّدِ فِي الرَّكْعَتَيْنِ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اَشْهَدُ اَنْ لا اِلهَ اِلاَّ اللّهُ، وَحْدَهُ لا شَریکَ لَهُ اشْهَدْ انَّ مُحَمَّدٍ عَبْدُهُ وَ رَسُولَهُ اللَّهُمَّ صَلِّ عَلَی مُحَمَّدٍ وَ آلِ مُحَمَّدٍ و تَقَبَّلْ شَفاعَتَهُ وَ أرْفَعُ دَرَجَتَهُ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الجنائز باب الصلاة على المؤمن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أخبرني عن التكبير الله على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تقول في أوليهنَّ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اَشْهَدُ اَنْ لا اِلهَ اِلاَّ اللّه ُ</w:t>
      </w:r>
    </w:p>
    <w:p>
      <w:pPr>
        <w:pStyle w:val="BookText"/>
        <w:rPr/>
      </w:pPr>
      <w:r>
        <w:rPr>
          <w:rFonts w:ascii="Amiri" w:hAnsi="Amiri" w:eastAsia="Amiri" w:cs="Amiri"/>
          <w:color w:val="111111"/>
          <w:sz w:val="28"/>
          <w:sz w:val="28"/>
          <w:szCs w:val="28"/>
          <w:rtl w:val="true"/>
          <w:lang w:bidi="ar-SA"/>
        </w:rPr>
        <w:t>وَحْدَهُ لا شَریکَ لَهُ اشْهَدْ انَّ مُحَمَّدٍ عَبْدُهُ وَ رَسُولَهُ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الْمُسَجَّی قُد امَنَا عَبْدُکَ وَ ابْنُ عَبْدِکَ و قد قَبَضْتَ روُحَهُ اِلَیْکَ وَ قَدِ احْتاجَ اِلی رَحْمِتَکَ وَ أَنْتَ غَنیُّ عَنْ عَذابِهِ اللّهُمَّ اِنّا لا نَعْلَمُ مِنْ ظَاهِرِهِ إِلاَّ خَیْراً وَ أَنْتَ أَعْلَمُ بِسَرِیرَتِهِ اَللَّهُمَّ إِنْ کَانَ مُحْسِناً فَزِدْ فِی إِحْسَانِهِ وَ إِنْ کَانَ مُسِیئاً فَتَجَاوَزْ عَنْ سَیِّئَاتِهِ؛ ثم تكبر الثانية، و تفعل ذلك في كل تكبيرة ؛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كتاب الصلاة جلد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التشهد و احکامه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النبي صل الله علیه و اله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صَلَّی وَ لَمْ یَذْکُرِ اَلصَّلاَهَ عَلَیَّ وَ عَلَی آلِی سُلِکَ بِهِ غَیْرَ طَرِیقِ اَلْجَنَّهِ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الصلوة باب بدء الاذان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أَذِنْتَ فَأَفْصِحْ بِالْأَلِفِ وَ اَلْهَاءِ، وَ صَلِّ عَلَی اَلنَّبِیِّ کُلَّمَا ذَکَرْتَهُ أَوْ ذَکَرَهُ ذَاکِرٌ فِی أَذَانٍ أَوْ فِی غَیْرِهِ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الدعاء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ذُکِرْتُ عِنْدَهُ، فَنَسِیَ أَنْ یُصَلِّیَ عَلَیَّ، خَطَأَ اللّهُ بِهِ طَرِیقَ الْجَنَّهِ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جواز الصلاة على محمد و آله في الركوع و السجود و استحباب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رُکُوعِهِ وَ سُجُودِهِ وَ قِیَامِهِ اَللَّهُمَّ صَلِّ عَلَی مُحَمَّدٍ وَ آلِ مُحَمَّدٍ کُتِبَ لَهُ بِمِثْلِ اَلرُّکُوعِ وَ اَلسُّجُودِ وَ اَلْقِیَامِ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مدرك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أُصَلِّی عَلَی اَلنَّبِیِّ صَلَّی اَللَّهُ عَلَیْهِ وَ آلِهِ وَ أَنَا سَاجِدٌ فَقَالَ نَعَمْ هُوَ مِثْلُ سُبْحَانَ اَللَّهِ وَ اَللَّهُ أَکْبَرُ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مدرك ص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کُلَّمَا ذَکَرْتَ اَللَّهَ عزّ و جلّ و الصَّلوهِ عَلَی النَّبِیِ صَلَّی اللهُ عَلَیهِ وَ الِه فَهُوَ مِنَ الصلوة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المنفرد فيخطو تجاه القبلة خطوة برجله اليمنى،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للّه اَسْتَفْتِحُ وَ اَتَوَجَّهُ اَللّهُمَّ صَلِّ عَلی مُحَمَّدٍ وَ عَلی الِ مُحَمِّدٍ وَ اِجْعَلْنِی بِهِمْ وَجِیهاً فِی اَلدُّنْیَا وَ اَلْآخِرَهِ وَ مِنَ اَلْمُقَرَّبِینَ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 السائل في ما يدعى به بعد الاقامة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الصادق علیه السّلام في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أَمِيرُ الْمُؤْمِنِينَ علیه السلام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الصَّلَاةَ وَقَالَ قَبْلَ أَنْ يُحْرِمَ وَيُكَبِّرَ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مُحْسِنُ قَدْ أَتَاكَ المُسِيءُ، وَقَدْ أَمَرْتَ المُحْسِنَ أَنْ يَتَجَاوَزَ عَنِ المُسِيءِ، وَ أَنْتَ اَلْمُحْسِنُ وَ أَنَا المَسِيءُ، فَبِحَقِّ مُحَمَّدٍ وَ آلِ مُحَمَّدٍ صَلِّ عَلَى مُحَمَّدٍ وَ آلِ مُحَمَّدٍ، وَ تَجَاوَزْ عَنْ قَبيح مَا تَعْلَمُ مِنِّي،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اِشْهَدُوا أَنِّي قَدْ عَفَوْتُ عَنْهُ، وَأَرْضَيْتُ عَنْهُ أَهْلَ تَبِعَاتِهِ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الحلبي عن الصادق علیه السّلام سئله الصادق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سَأَلَهُ عَنِ اَلْقُنُوتِ فِیهِ قَوْلٌ مَعْلُومٌ فَقَالَ أَثْنِ عَلَی رَبِّکَ وَ صَلِّ عَلَی نَبِیِّکَ وَ اِسْتَغْفِرْ لِذَنْبِکَ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بَابُ اسْتِحْبَابِ الْمُوَاظَبَةِ بَعْدَ کُلِّ صَلَاةٍ عَلَی سُؤَالِ الْجَنَّةِ وَ الْحُورِ الْعِینِ وَ الِاسْتِعَاذَةِ مِنَ النَّارِ وَ الصَّلَاةِ عَلَی مُحَمَّدٍ وَ آلِهِ وَ کَرَاهَةِ تَرْکِ ذَلِکَ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أمير المؤمنين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أُعْطِیَ السَّمْعَ أَرْبَعَهٌ النَّبِیُّ صلّی الله علیه و آله وَ الْجَنَّهُ وَ النَّارُ وَ الْحُورُ الْعِینُ فَإِذَا فَرَغَ الْعَبْدُ مِنْ صَلَاتِهِ فَلْیُصَلِّ عَلَی النَّبِیِّ صلّی الله علیه و آله وَ یَسْأَلُ اللَّهَ الْجَنَّهَ وَ یَسْتَجِیرُ بِاللَّهِ مِنَ النَّارِ وَ یَسْأَلُهُ أَنْ یُزَوِّجَهُ مِنَ الْحُورِ الْعِینِ فَإِنَّهُ مَنْ صَلَّی عَلَی اَلنَّبِیِّ صَلَّی اَللَّهُ عَلَیْهِ وَ آلِهِ رُفِعَتْ دَعْوَتُهُ وَ مَنْ سَأَلَ اَللَّهَ اَلْجَنَّهَ قَالَتِ اَلْجَنَّهُ یَا رَبِّ أَعْطِ عَبْدَکَ مَا سَأَلَ وَ مَنِ اِسْتَجَارَ مِنَ اَلنَّارِ قَالَتِ اَلنَّارُ یَا رَبِّ أَجِرْ عَبْدَکَ مِمَّا اِسْتَجَارَکَ وَ مَنْ سَأَلَ اَلْحُورَ اَلْعِینَ قُلْنَ اَلْحُورُ یَا رَبِّ أَعْطِ عَبْدَکَ مَا سَأَلَ</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مدرك سابق ص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أبي نصر،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الصلوة على رسول الله صل الله علیه و اله في دبر الفريضة، فكيف السلام عليه؟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رَسُولَ اللَّهِ و رَحْمَهُ اللَّهِ وَ بَرَكَاتُهُ السَّلامُ عَلَيْكَ يا مُحَمَّدَ بْنَ عَبْدِ اللَّهِ، السَّلامُ عَلَيْكَ يَا خِيَرَةَ اللّٰهِ، السَّلامُ عَلَيْكَ يَا حَبِيبَ اللّٰهِ، السَّلامُ عَلَيْكَ يَا صِفْوَةَ اللّٰهِ، السَّلامُ عَلَيْكَ يَا أَمِينَ اللّٰهِ، أَشْهَدُ أَنَّكَ رَسُولُ اللّٰهِ، وَأَشْهَدُ أَنَّكَ مُحَمَّدُ بْنُ عَبْدِ اللّٰهِ، وَأَشْهَدُ أَنَّكَ قَدْ نَصَحْتَ لِأُمَّتِكَ، وَ جَاهَدْتَ فِى سَبِيلِ رَبِّكَ، وَ عَبَدْتَهُ حَتَّىٰ أَتَاكَ الْيَقِينُ، فَجَزَاكَ اللّٰهُ يَا رَسُولَ اللّٰهِ أَفْضَلَ ما جَزىٰ نَبِيّاً عَنْ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أَفْضَلَ ما صَلَّيْتَ عَلىٰ إِبْراهِيمَ وَ آلِ إِبْراهِيمَ إِنَّكَ حَمِيدٌ مَجِيدٌ</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سفينة البحار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الحسن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في دبر صلوة الصبح و صلوة المغرب قبل أن يثنى رجليه او يكلم أحداً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اَللَّهُمَّ صَلِّ عَلَی مُحَمَّدٍ وَ ذُرِّیَّتِهِ قَضَی اللّهُ لَهُ مِئَهَ حاجَهٍ ؛ سَبعونَ فِی الدُّنیا و ثَلاثونَ فِی الآخِرهِ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سفينة البحار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الصباح عن أبي عبد الله علیه السّلام قال ألا أعلمك شيئاً یقِی اللهُ بهِ </w:t>
      </w:r>
    </w:p>
    <w:p>
      <w:pPr>
        <w:pStyle w:val="BookText"/>
        <w:rPr/>
      </w:pPr>
      <w:r>
        <w:rPr>
          <w:rFonts w:ascii="Amiri" w:hAnsi="Amiri" w:eastAsia="Amiri" w:cs="Amiri"/>
          <w:color w:val="111111"/>
          <w:sz w:val="28"/>
          <w:sz w:val="28"/>
          <w:szCs w:val="28"/>
          <w:rtl w:val="true"/>
          <w:lang w:bidi="ar-SA"/>
        </w:rPr>
        <w:t>وَجْهَكَ مِن حَرِّ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عَلی مُحمَّدٍ وآلِ عيد مأة مرة، یقِی اللهُ بهِ وَجْهَكَ مِن حَرِّ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جندب، عن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في سجدة الشكر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أُشْهِدُكَ وَأُشْهِدُ مَلاَئِكَتَكَ وَ أَنْبِيَائِكَ وَرُسُلِكَ وَ جَمِيعُ خَلْقِكَ أَنَّكَ أَنْتَ الله رَبِّي وَ الإِسْلاَمُ دِينِي و محمَّد صلَّى اَللَّهُ عَلَيْهِ وَ آلِهِ وَ سَلَّمْ وَ عَلِيٌ عَلَيْهِ السَّلاَمُ وَ الحَسَنُ عَلَيْهِ السَّلاَمُ وَ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يعد الأئمَّة عَلَيْهِم السَّلاَمُ إلى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أَئِمَّتِي بِهِمْ أَتَولَّى وَ مِنْ أَعْدَائِهِمْ أَتَبَرَأ،اَللَّهُمَّ إِنِّي أُنْشِدُكَ دَمِ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إِنِّي أُنْشِدُكَ بِإِيوَائِكَ عَلَى نَفْسِكَ لأعْدَائِكَ لَتُهْلِكَنَّهُمْ بِأَيْدِينَا وَ أَيْدِي اَلمُؤمِنِينَ، اَللَّهُمَّ إِنِّي أُنْشِدُكَ بِإِيوَائِكَ عَلَى نَفْسِكَ لأولَيَائِكَ لَتُظْفِرَنَّهُمْ بِعَدُوِّكَ وَ عَدُوِّهِمْ أَنْ تُصَلِّي عَلَىمحمد وَ عَلَى اَلمُسْتَحْفِظِينَ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اَليُسْرَ بَعْدَ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تَضَعُ خَدَّکَ الأَیمَنَ عَلَی الأَرضِ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کَهفی حینَ تُعیینِیَ المَذاهِبُ، و تَضیقُ عَلَیَّ الأَرضُ بِما رَحُبَت،ویا بارِئَ خَلقی رَحمَهً بی،و کُنتَ عَن خَلقی غَنِیّاً،صَلِّ عَلَی مُحَمَّدٍ و آلِ مُحَمَّدٍ،و عَلَی المُستَحفَظینَ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تَضَعُ خَدَّکَ الأَیسَرَ عَلَی الأَرضِ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مُذِلَّ کُلِّ جَبّارٍ،ویا مُعِزَّ کلِّ ذَلیلٍ،قَد وَ عِزَّتِکَ بَلَغَ بی مَجهودی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تَعودُ لِلسُّجودِ و تَقولُ مِئَهَ 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 شُکراً، ثُمَّ تَسأَلُ حاجَتَکَ إن شاءَ اللّهُ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كتاب الصلاة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اَلسُّنَّهِ اَلصَّلاَهُ عَلَی مُحَمَّدٍ وَ آلِ مُحَمَّدٍ أَلْفَ مَرَّهٍ وَ فِی غَیْرِ یَوْمِ اَلْجُمُعَهِ مِائَهَ مَرَّهٍ وَ مَنْ صَلَّی عَلَی مُحَمَّدٍ وَ آلِ مُحَمَّدٍ فِی یَوْمِ جُمُعَهٍ مِائَهَ صَلَوَاتٍ وَ اِسْتَغْفَرَ مِائَهَ مَرَّهٍ وَ قَرَأَ قُلْ هُوَ اَللَّهُ أَحَدٌ مِائَهَ مَرَّهٍ غُفِرَ لَهُ اَلْبَتَّهَ</w:t>
      </w:r>
    </w:p>
    <w:p>
      <w:pPr>
        <w:pStyle w:val="BookText"/>
        <w:rPr/>
      </w:pPr>
      <w:r>
        <w:rPr>
          <w:rFonts w:ascii="Amiri" w:hAnsi="Amiri" w:eastAsia="Amiri" w:cs="Amiri"/>
          <w:color w:val="111111"/>
          <w:sz w:val="28"/>
          <w:sz w:val="28"/>
          <w:szCs w:val="28"/>
          <w:rtl w:val="true"/>
          <w:lang w:bidi="ar-SA"/>
        </w:rPr>
        <w:t xml:space="preserve">همان مدرك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النبي صل الله علیه و اله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أَکْثِرُوا مِنَ اَلصَّلاَهِ عَلَیَّ فِی کُلِّ جُمُعَهٍ فَمَنْ کَانَ أَکْثَرَکُمْ صَلاَهً عَلَیَّ کَانَ أَقْرَبَکُمْ مِنِّی مَنْزِلَهً وَ مَنْ صَلَّی عَلَیَّ یَوْمَ اَلْجُمُعَهِ مِائَهَ مَرَّهٍ جَاءَ یَوْمَ اَلْقِیَامَهِ وَ عَلَی وَجْهِهِ نُورٌ وَ مَنْ صَلَّی عَلَیَّ فِی یَوْمِ اَلْجُمُعَهِ أَلْفَ مَرَّهٍ لَمْ یَمُتْ حَتَّی یَرَی مَقْعَدَهُ مِنَ اَلْجَنَّهِ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مدرك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زيد الشحام،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عَمَلِ یَوْمِ اَلْجُمُعَهِ أَفْضَلُ مِنَ اَلصَّلاَهِ عَلَی مُحَمَّدٍ وَ عَلَی آلِ مُحَمَّدٍ وَ لَوْ مِائَهَ مَرَّهٍ وَ مَرَّهٍ قَالَ قُلْتُ کَیْفَ أُصَلِّی عَلَیْهِمْ قَالَ تَقُولُ اَللَّهُمَّ اِجْعَلْ صَلَوَاتِکَ وَ صَلَوَاتِ مَلاَئِکَتِکَ وَ أَنْبِیَائِکَ وَ رُسُلِکَ وَ جَمِیعِ خَلْقِکَ عَلَی مُحَمَّدٍ وَ أَهْلِ بَیْتِ مُحَمَّدٍ عَلَیْهِمُ اَلسَّلاَمُ وَ عَلَیْهِ وَ رَحْمَهُ اَللَّهِ وَ بَرَکَاتُهُ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خصال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كتاب الصلوة جلد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کَانَتْ عَشِیَّهُ اَلْخَمِیسِ وَ لَیْلَهُ اَلْجُمُعَهِ نَزَلَتْ مَلاَئِکَهٌ مِنَ اَلسَّمَاءِ مَعَهُمْ أَقْلاَمُ اَلذَّهَبِ وَ صُحُفُ اَلْفِضَّهِ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یَکْتُبُونَ عَشِیَّهَ اَلْخَمِیسِ وَ لَیْلَهَ اَلْجُمُعَهِ وَ یَوْمَ اَلْجُمُعَهِ إِلَی أَنْ تَغِیبَ اَلشَّمْسُ إِلاَّ اَلصَّلاَهَ عَلَی اَلنَّبِیِّ وَ آلِهِ و صلی الله علیهم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حماد بن عثمان انه سئل أبا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أَخْبِرْنَا عَنْ أَفْضَلِ اَلْأَعْمَالِ یَوْمَ اَلْجُمُعَهِ فَقَالَ اَلصَّلاَهُ عَلَی مُحَمَّدٍ وَ آلِ مُحَمَّدٍ مِائَهَ مَرَّهٍ بَعْدَ اَلْعَصْرِ وَ مَا زِدْتَ فَهُوَ أَفْضَلُ</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سفينة البحار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صَلّی عَلَیَّ فی کِتابِهِ، لَم تَزَلِ المَلائِکَهُ تُصَلّی عَلَیهِ مادامَ اسمی فی ذلِکَ الکِتابِ</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الصادق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اِجْتَمَعُوا فِی مَجْلِسٍ فَلَمْ یَذْکُرُوا اَللَّهَ وَ لَمْ یُصَلُّوا عَلَی نَبِیِّهِمْ إِلاَّ کَانَ ذَلِکَ اَلْمَجْلِسُ حَسْرَهً وَ وَ بَالاً عَلَیْهِمْ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الصادق علیه السّلام في حديث شرائع الدين،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اَلصَّلاَهُ عَلَی اَلنَّبِیِّ وَ آلِهِ صَلَّی اَللَّهُ عَلَیْهِ وَ آلِهِ وَاجِبَهٌ فِی کُلِّ اَلْمَوَاطِنِ وَ عِنْدَ اَلْعُطَاسِ وَ اَلرِّیَاحِ وَ غَیْرِ ذَلِکَ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صواعق المحرقة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عليَّ صَلوة البَتْراءِ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صَلوةُ الْبَتْراءِ؟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تمسكُونَ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ال محمد</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 عليه السلام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علیه السّلام في مجلس له مع المأمون، في اثبات الصلوة على الآل،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اَلْمُعَانِدُونَ مِنْهُمْ أَنَّهُ لَمَّا نَزَلَتْ هَذِهِ اَلْآیَهُ قِیلَ یَا رَسُولَ اَللَّهِ قَدْ عَرَفْنَا اَلتَّسْلِیمَ عَلَیْکَ فَکَیْفَ اَلصَّلاَهُ عَلَیْکَ فَقَالَ تَقُولُونَ اَللَّهُمَّ صَلِّ عَلَی مُحَمَّدٍ وَ آلِ مُحَمَّدٍ کَمَا صَلَّیْتَ عَلَی إِبْرَاهِیمَ وَ آلِ إِبْرَاهِیمَ إِنَّکَ حَمِیدٌ مَجِیدٌ فَهَلْ بَیْنَکُمْ مَعَاشِرَ اَلنَّاسِ فِی هَذَا خِلاَفٌ قَالُوا لاَ فَقَالَ اَلْمَأْمُونُ هَذَا مَا لاَ خِلاَفَ فِیهِ أَصْلاً وَ عَلَیْهِ إِجْمَاعُ اَلْأُمَّهِ الحدیث</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الصدوق با لسند المتصل إلى أمير المؤمنين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 مُحَمَّدٍ وَ آلِهِ،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 فَلْیُکْثِرْ مِنْ ذَلِکَ،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 مُحَمَّدٍ، وَ لَمْ یُصَلِّ عَلَی آلِهِ لَمْ یَجِدْ رِیحَ اَلْجَنَّهِ، وَ رِیحُهَا تُوجَدُ مِنْ مَسِیرَهِ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خَمْسِمِائَهِ عَامٍ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مدرك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صلى علي، و لم يصل على آلي، لَم یَجِدرِیحَ الجَنَّهِ، وَ إِنَّ رِیحَهَا لَیُوجَدُ مِنْ مَسِیرَهِ خَمْسِمِائَهِ عَامٍ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أبان بن تغلب، عن أبي جعفر الباقر، عن آبائه علیهم السّلام عن رسول الله صل الله علیه و اله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اَلتَّوَسُّلَ إِلَیَّ وَ أَنْ تَکُونَ لَهُ عِنْدِی یَدٌ أَشْفَعُ لَهُ بِهَا یَوْمَ اَلْقِیَامَهِ، فَلْیُصَلِّ عَلَی أَهْلِ بَیْتِی وَ یُدْخِلُ اَلسُّرُورَ عَلَیْهِمْ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أَبُو سَلَمَهَ اَلسَّرَّاجُ وَ یُونُسُ بْنُ یَعْقُوبَ وَ اَلْفُضَیْلُ بْنُ یَسَارٍ عِنْدَ أَبِی عَبْدِ اَللَّهِ جَعْفَرِ بْنِ مُحَمَّدٍ عَلَیْهِ السَّلاَمُ فَقُلْتُ لَهُ جُعِلْتُ فِدَاکَ إِنِّی أَحْضُرُ مَجَالِسَ هَؤُلاَءِ اَلْقَوْمِ فَأَذْکُرُکُمْ فِی نَفْسِی فَأَیَّ شَیْءٍ أَقُولُ فَقَالَ یَا حُسَیْنُ إِذَا حَضَرْتَ مَجَالِسَ هَؤُلاَءِ فَقُلِ اَللَّهُمَّ أَرِنَا اَلرَّخَاءَ وَ اَلسُّرُورَ فَإِنَّکَ تَأْتِی عَلَی مَا تُرِیدُ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جُعِلْتُ فِدَاکَ إِنِّی أَذْکُرُ اَلْحُسَیْنَ بْنَ عَلِیٍّ عَلَیْهِ السَّلاَمُ فَأَیُّ</w:t>
      </w:r>
    </w:p>
    <w:p>
      <w:pPr>
        <w:pStyle w:val="BookText"/>
        <w:rPr/>
      </w:pPr>
      <w:r>
        <w:rPr>
          <w:rFonts w:ascii="Amiri" w:hAnsi="Amiri" w:eastAsia="Amiri" w:cs="Amiri"/>
          <w:color w:val="111111"/>
          <w:sz w:val="28"/>
          <w:sz w:val="28"/>
          <w:szCs w:val="28"/>
          <w:rtl w:val="true"/>
          <w:lang w:bidi="ar-SA"/>
        </w:rPr>
        <w:t>شَیْءٍ أَقُولُ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ذَکَرْتُهُ فَقَالَ قُلْ صَلَّی اَللَّهُ عَلَیْکَ یَا بَا عَبْدِ اَللَّهِ تُکَرِّرُهَا ثَلاَثاً ثُمَّ أَقْبَلَ عَلَیْنَا وَ قَالَ إِنَّ أَبَا عَبْدِ اَللَّهِ لَمَّا قُتِلَ بَکَتْ عَلَیْهِ اَلسَّمَاوَاتُ اَلسَّبْعُ وَ اَلْأَرَضُونَ اَلسَّبْعُ وَ مَا فِیهِنَّ وَ مَا بَیْنَهُنَّ وَ مَنْ یَتَقَلَّبُ فِی اَلْجَنَّهِ وَ اَلنَّارِ وَ مَا یُرَی وَ مَا لاَ یُرَی إِلاَّ ثَلاَثَهَ أَشْیَاءَ فَإِنَّهَا لَمْ تَبْکِ عَلَیْهِ فَقُلْتُ جُعِلْتُ فِدَاکَ وَ مَا هَذِهِ اَلثَّلاَثَهُ اَلْأَشْیَاءِ اَلَّتِی لَمْ تَبْکِ عَلَیْهِ فَقَالَ اَلْبَصْرَهُ وَ دِمَشْقُ وَ آلُ اَلْحَکَمِ بْنِ أَبِی اَلْعَاصِ</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فِي سَنَةِ إِحْدَي وَ ثَمَانِينَ وَ مِائَتَيْنِ وَ كُنْتُ مَعَ قَوْمٍ مُخَالِفِينَ مِنْ أَهْلِ بِلاَدِنَا فَلَمَّا أَنْ قَدِمْنَا مَكَّةَ تَقَدَّمَ بَعْضُهُمْ فَاكْتَرَي لَنَا دَاراً فِي زُقَاقٍ بَيْنَ سُوقِ اللَّيْلِ وَ هِيَ دَارُ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 دَارَ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عَجُوزٌ سَمْرَاءُ فَسَأَلْتُهَا لَمَّا وَقَفْتُ عَلَي أَنَّهَا دَارُ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تَكُونِينَ مِنْ أَصْحَابِ هَذِهِ الدَّارِ وَ لِمَ سُمِّيَتْ دَارَ اَلرِّضَا فَقَالَتْ أَنَا مِنْ مَوَالِيهِمْ وَ هَذِهِ دَارُ اَلرِّضَا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أَسْكَنَنِيهَا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فِي خِدْمَتِهِ فَلَمَّا سَمِعْتُ ذَلِكَ مِنْهَا أَنِسْتُ بِهَا وَ أَسْرَرْتُ الْأَمْرَ عَنْ رُفَقَائِيَ اَلْمُخَالِفِينَ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فَكُنْتُ إِذَا انْصَرَفْتُ مِنَ الطَّوَافِ بِاللَّيْلِ أَنَامُ مَعَهُمْ فِي الدَّارِ وَ نُغْلِقُ الْبَابَ وَ نُلْقِي خَلْفَ الْبَابِ حَجَراً كَبِيراً كُنَّا نُدِيرُهُ خَلْفَ الْبَابِ فَرَأَيْتُ غَيْرَ لَيْلَةٍ ضَوْءَ السِّرَاجِ فِي الرِّوَاقِ الَّذِي كُنَّا فِيهِ شَبِيهاً بِضَوْءِ الْمَشْعَلِ وَ رَأَيْتُ الْبَابَ قَدِ انْفَتَحَ وَ لاَ أَرَي أَحَداً فَتَحَهُ مِنْ أَهْلِ الدَّارِ؛ </w:t>
      </w:r>
    </w:p>
    <w:p>
      <w:pPr>
        <w:pStyle w:val="BookText"/>
        <w:rPr/>
      </w:pPr>
      <w:r>
        <w:rPr>
          <w:rFonts w:ascii="Amiri" w:hAnsi="Amiri" w:eastAsia="Amiri" w:cs="Amiri"/>
          <w:color w:val="111111"/>
          <w:sz w:val="28"/>
          <w:sz w:val="28"/>
          <w:szCs w:val="28"/>
          <w:rtl w:val="true"/>
          <w:lang w:bidi="ar-SA"/>
        </w:rPr>
        <w:t xml:space="preserve">وَ رَأَيْتُ رَجُلاً رَبْعَةً أَسْمَرَ إِلَي الصُّفْرَةِ مَا هُوَ قَلِيلَ اللَّحْمِ فِي وَجْهِهِ سَجَّادَةٌ عَلَيْهِ قَمِيصَانِ وَ إِزَارٌ رَقِيقٌ قَدْ تَقَنَّعَ بِهِ وَ فِي رِجْلَيْهِ نَعْلٌ طَاقٌ فَصَعِدَ إِلَي غُرْفَةٍ فِي الدَّارِ حَيْثُ كَانَتِ الْعَجُوزُ تَسْكُنُ وَ كَانَتْ تَقُولُ لَنَا إِنَّ فِي الْغُرْفَةِ ابْنَةً لاَ تَدَعُ أَحَداً يَصْعَدُ إِلَيْهَا فَكُنْتُ أَرَي الضَّوْءَ الَّذِي رَأَيْتُهُ يُضِيءُ فِي الرِّوَاقِ عَلَي الدَّرَجَةِ عِنْدَ صُعُودِ الرَّجُلِ إِلَي الْغُرْفَةِ الَّتِي يَصْعَدُهَا ثُمَّ أَرَاهُ فِي الْغُرْفَةِ مِنْ غَيْرِ أَنْ أَرَي السِّرَاجَ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الَّذِينَ مَعِي يَرَوْنَ مِثْلَ مَا أَرَي فَتَوَهَّمُوا أَنْ يَكُونَ هَذَا الرَّجُلُ يَخْتَلِفُ إِلَي ابْنَةِ الْعَجُوزِ وَ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تَمَتَّعَ بِهَا فَقَالُوا هَؤُلاَءِ الْعَلَوِيَّةُ يَرَوْنَ الْمُتْعَةَ وَ هَذَا حَرَامٌ لاَ يَحِلُّ فِيمَا 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نَرَاهُ يَدْخُلُ وَ يَخْرُجُ وَ يَجِيءُ إِلَي الْبَابِ وَ إِذَا الْحَجَرُ عَلَي حَالِهِ الَّذِي تَرَكْنَاهُ وَ كُنَّا نُغْلِقُ هَذَا الْبَابَ خَوْفاً عَلَي مَتَاعِنَا وَ كُنَّا لاَ نَرَي أَحَداً يَفْتَحُهُ وَ لاَ يُغْلِقُهُ وَ الرَّجُلُ يَدْخُلُ وَ يَخْرُجُ وَ الْحَجَرُ خَلْفَ الْبَابِ إِلَي وَقْتٍ نُنَحِّيهِ إِذَا 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هَذِهِ الْأَسْبَابَ ضَرَبَ عَلَي قَلْبِي وَ وَقَعَتْ فِي نَفْسِي هَيْبَةٌ فَتَلَطَّفْتُ الْعَجُوزَ وَ أَحْبَبْتُ أَنْ أَقِفَ عَلَي خَبَرِ الرَّجُلِ فَقُلْتُ لَهَا يَا فُلاَنَةُ إِنِّي أُحِبُّ أَنْ أَسْأَلَكِ وَ أُفَاوِضَكِ مِنْ غَيْرِ حُضُورِ مَنْ مَعِي فَلاَ أَقْدِرُ عَلَيْهِ فَأَنَا أُحِبُّ إِذَا رَأَيْتِنِي فِي الدَّارِ وَحْدِي أَنْ تَنْزِلِي إِلَيَّ لِأَسْأَلَكِ عَنْ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 مُسْرِعَةً وَ أَنَا أُرِيدُ أَنْ أُسِرَّ إِلَيْكَ شَيْئاً فَلَمْ يَتَهَيَّأْ لِي ذَلِكَ مِنْ أَجْلِ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أَنْ تَقُولِي؟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وَ لَمْ تُذَكِّرْ أَحَداً لاَ تُخَاشِنْ أَصْحَابَكَ وَ شُرَكَاءَكَ </w:t>
      </w:r>
    </w:p>
    <w:p>
      <w:pPr>
        <w:pStyle w:val="BookText"/>
        <w:rPr/>
      </w:pPr>
      <w:r>
        <w:rPr>
          <w:rFonts w:ascii="Amiri" w:hAnsi="Amiri" w:eastAsia="Amiri" w:cs="Amiri"/>
          <w:color w:val="111111"/>
          <w:sz w:val="28"/>
          <w:sz w:val="28"/>
          <w:szCs w:val="28"/>
          <w:rtl w:val="true"/>
          <w:lang w:bidi="ar-SA"/>
        </w:rPr>
        <w:t>وَ لاَ تُلاَحِهِمْ فَإِنَّهُمْ أَعْدَاؤُكَ وَ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أَجْتَرِئْ لِمَا دَخَلَ قَلْبِي مِنَ الْهَيْبَةِ أَنْ أُرَاجِعَهَا فَقُلْتُ أَيَّ أَصْحَابِي تَعْنِينَ وَ ظَنَنْتُ أَنَّهَا تَعْنِي رُفَقَائِيَ الَّذِينَ كَانُوا حُجَّاجاً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شُرَكَاءَكَ الَّذِينَ فِي بَلَدِكَ وَ فِي الدَّارِ مَعَكَ وَ كَانَ جَرَي بَيْنِي وَ بَيْنَ الَّذِينَ مَعِي فِي الدَّارِ عَتَبٌ فِي الدِّينِ فَسَعَوْا بِي حَتَّي هَرَبْتُ وَ اسْتَتَرْتُ بِذَلِكَ السَّبَبِ فَوَقَفْتُ عَلَي أَنَّهَا عَنَتْ أُولَئِكَ فَقُلْتُ لَهَا مَا تَكُونِينَ أَنْتِ مِنَ اَلرِّضَا علیه السّلام؟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خَادِمَةً لِلْحَسَنِ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اسْتَيْقَنْتُ ذَلِكَ قُلْتُ لَأَسْأَلَنَّهَا عَنِ اَلْغَائِبِ فَقُلْتُ بِاللَّهِ عَلَيْكِ رَأَيْتِهِ بِعَيْنِكِ؟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لَمْ أَرَهُ بِعَيْنِي فَإِنِّي خَرَجْتُ وَ أُخْتِي حُبْلَي وَ بَشَّرَنِي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سَوْفَ أَرَاهُ فِي آخِرِ عُمُرِي وَ قَالَ لِي تَكُونِينَ لَهُ كَمَا كُنْتِ لِي وَ أَنَا الْيَوْمَ مُنْذُ كَذَا بِمِصْرَ وَ إِنَّمَا قُدِّمْتُ الْآنَ بِكِتَابَةٍ وَ نَفَقَةٍ وُجِّهَ بِهَا إِلَيَّ عَلَي يَدِ رَجُلٍ مِنْ أَهْلِ خُرَاسَانَ لاَ يُفْصِحُ بِالْعَرَبِيَّةِ وَ هِيَ ثَلاَثُونَ دِينَاراً وَ أَمَرَنِي أَنْ أَحُجَّ سَنَتِي هَذِهِ فَخَرَجْتُ رَغْبَةً مِنِّي فِي أَنْ أَرَاهُ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فِي قَلْبِي أَنَّ الرَّجُلَ الَّذِي كُنْتُ أَرَاهُ يَدْخُلُ وَ يَخْرُجُ هُوَ هُوَ فَأَخَذْتُ عَشَرَةَ دَرَاهِمَ صِحَاحٍ فِيهَا سِتَّةٌ رَضَوِيَّةٌ مِنْ ضَرْبِ اَلرِّضَا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كُنْتُ خَبَأْتُهَا لِأُلْقِيَهَا فِي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نَذَرْتُ وَ نَوَيْتُ ذَلِكَ فَدَفَعْتُهَا إِلَيْهَا وَ قُلْتُ فِي نَفْسِي أَدْفَعُهَا إِلَي قَوْمٍ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مِمَّا أُلْقِيهَا فِي اَلْمَقَامِ وَ أَعْظَمُ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ادْفَعِي هَذِهِ الدَّرَاهِمَ إِلَي مَنْ يَسْتَحِقُّهَا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نِيَّتِي أَنَّ الَّذِي رَأَيْتُهُ هُوَ الرَّجُلُ وَ أَنَّهَا تَدْفَعُهَا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الدَّرَاهِمَ وَ صَعِدْتُ وَ بَقِيتُ سَاعَةً ثُمَّ نَزَلْتُ فَقَالَتْ يَقُولُ لَكَ لَيْسَ لَنَا فِيهَا حَقٌّ اجْعَلْهَا فِي الْمَوْضِعِ الَّذِي نَوَيْتَ وَ لَكِنْ هَذِهِ الرَّضَوِيَّةُ خُذ مِنَّا بَدَلَهَا وَ أَلْقِهَا فِي الْمَوْضِعِ الَّذِي نَوَيْتَ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وَ قُلْتُ فِي نَفْسِي الَّذِي أُمِرْتُ بِهِ مِنَ الرَّجُلِ ثُمَّ كَانَتْ مَعِي نُسْخَةُ تَوْقِيعٍ خَرَجَ إِلَي اَلْقَاسِمِ بْنِ الْعَلاَءِ بِآذَرْبِيجَانَ فَقُلْتُ لَهَا تَعْرِضِينَ هَذِهِ النُّسْخَةَ عَلَي إِنْسَانٍ قَدْ رَأَي تَوْقِيعَاتِ اَلْغَائِبِ علیه السّلام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فَإِنِّي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فَأَرَيْتُهَا النُّسْخَةَ وَ ظَنَنْتُ أَنَّ الْمَرْأَةَ تُحْسِنُ أَنْ تَقْرَأَهَا فَقَالَتْ لاَ يُمْكِنُنِي أَنْ أَقْرَأَهَا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فَصَعِدَتِ الْغُرْفَةَ ثُمَّ أَنْزَلَتْهُ فَقَالَتْ صَحِيحٌ وَ فِي 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بِبُشْرَي مَا بَشَّرْتُ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يَقُولُ لَكَ إِذَا صَلَّيْتَ عَلَي نَبِيِّكَ كَيْفَ تُصَلِّي عَلَيْهِ؟</w:t>
      </w:r>
    </w:p>
    <w:p>
      <w:pPr>
        <w:pStyle w:val="BookText"/>
        <w:rPr/>
      </w:pPr>
      <w:r>
        <w:rPr>
          <w:rFonts w:ascii="Amiri" w:hAnsi="Amiri" w:eastAsia="Amiri" w:cs="Amiri"/>
          <w:color w:val="111111"/>
          <w:sz w:val="28"/>
          <w:sz w:val="28"/>
          <w:szCs w:val="28"/>
          <w:rtl w:val="true"/>
          <w:lang w:bidi="ar-SA"/>
        </w:rPr>
        <w:t>فَقُلْتُ أَقُولُ اللَّهُمَّ صَلِّ عَلَي مُحَمَّدٍ وَ آلِ مُحَمَّدٍ وَ بَارِكْ عَلَي مُحَمَّدٍ وَ آلِ مُحَمَّدٍ كَأَفْضَلِ مَا صَلَّيْتَ وَ بَارَكْتَ وَ تَرَحَّمْتَ عَلَي إِبْرَاهِيمَ وَ آلِ إِبْرَاهِيمَ إِنَّكَ حَمِيدٌ مَجِيدٌ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لاَ إِذَا صَلَّيْتَ فَصَلِّ عَلَيْهِمْ كُلِّهِمْ وَ سَمِّهِمْ </w:t>
      </w:r>
      <w:bookmarkStart w:id="176" w:name="pg9542_89329"/>
    </w:p>
    <w:p>
      <w:pPr>
        <w:pStyle w:val="BookText"/>
        <w:rPr/>
      </w:pPr>
      <w:bookmarkEnd w:id="176"/>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کَانَ مِنَ اَلْغَدِ نَزَلَتْ وَ مَعَهَا دَفْتَرٌ صَغِیرٌ فَقَالَتْ یَقُولُ لَکَ إِذَا صَلَّیْتَ عَلَی اَلنَّبِیِّ صَلَّی اَللَّهُ عَلَیْهِ وَ آلِهِ فَصَلِّ عَلَیْهِ فصل عليه وَ عَلَی أَوْصِیَائِهِ عَلَی هَذِهِ اَلنُّسْخَهِ، فَأَخَذْتُهَا وَ كُنْتُ أَعْمَلُ بِهَا وَ رَأَيْتُ عِدَّةَ لَيَالٍ قَدْ نَزَلَ مِنَ الْغُرْفَةِ وَ ضَوْءُ السِّرَاجِ قَائِمٌ وَ كُنْتُ أَفْتَحُ الْبَابَ وَ أَخْرُجُ عَلَي أَثَرِ الضَّوْءِ وَ أَنَا أَرَاهُ أَعْنِي الضَّوْءَ وَ لاَ أَرَي أَحَداً حَتَّي يَدْخُلَ الْمَسْجِدَ وَ أَرَي جَمَاعَةً مِنَ الرِّجَالِ مِنْ بُلْدَانٍ شَتَّي يَأْتُونَ بَابَ هَذِهِ الدَّارِ فَبَعْضُهُمْ يَدْفَعُونَ إِلَي الْعَجُوزِ رِقَاعاً مَعَهُمْ وَ رَأَيْتُ الْعَجُوزَ قَدْ دَفَعَتْ إِلَيْهِمْ كَذَلِكَ الرِّقَاعَ فَيُكَلِّمُونَهَا وَ تُكَلِّمُهُمْ وَ لاَ أَفْهَمُ عَنْهُمْ وَ رَأَيْتُ مِنْهُمْ فِي مُنْصَرَفِنَا جَمَاعَةً فِي طَرِيقِي إِلَي أَنْ قَدِمْتُ بَغْدَادَ</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6764915_2870459653"/>
      <w:bookmarkStart w:id="178" w:name="_Toc58"/>
      <w:bookmarkEnd w:id="177"/>
      <w:r>
        <w:rPr>
          <w:rtl w:val="true"/>
        </w:rPr>
        <w:t>نسخة الدفتر الذى خرج</w:t>
      </w:r>
      <w:bookmarkEnd w:id="17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سَيِّدِ الْمُرْسَلِينَ وَ خَاتَمِ النَّبِيِّينَ وَ حُجَّةِ رَبِّ الْعَالَمِينَ، الْمُنْتَجَبِ فِي الْمِيثَاقِ، الْمُصْطَفَى فِي الظِّلالِ، الْمُطَهَّرِ مِنْ كُلِّ آفَةٍ، الْبَرِيءِ مِنْ كُلِّ عَيْبٍ، الْمُؤَمَّلِ لِلنَّجَاةِ، الْمُرْتَجَى لِلشَّفَاعَةِ، الْمُفَوَّضِ إِلَيْهِ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شَرِّفْ بُنْیَانَهُ، وَ عَظِّمْ بُرْهَانَهُ، وَ أَفْلِحْ حُجَّتَهُ، وَ ارْفَعْ دَرَجَتَهُ، وَ أَضِئْ نُورَهُ، وَ بَیِّضْ وَجْهَهُ، وَ أَعْطِهِ الْفَضْلَ وَ الْفَضِیلَهَ وَ الدَّرَجَهَ وَ الْوَسِیلَهَ الرَّفِیعَهَ وَ الْوَسِیلَهَ وَ الدَّرَجَهَ الرَّفِیعَهَ وَ ابْعَثْهُ مَقَاماً مَحْمُوداً یَغْبِطُهُ بِهِ الْأَوَّلُونَ وَ الْآخِرُون </w:t>
      </w:r>
    </w:p>
    <w:p>
      <w:pPr>
        <w:pStyle w:val="BookText"/>
        <w:rPr/>
      </w:pPr>
      <w:r>
        <w:rPr>
          <w:rFonts w:ascii="Amiri" w:hAnsi="Amiri" w:eastAsia="Amiri" w:cs="Amiri"/>
          <w:color w:val="111111"/>
          <w:sz w:val="28"/>
          <w:sz w:val="28"/>
          <w:szCs w:val="28"/>
          <w:rtl w:val="true"/>
          <w:lang w:bidi="ar-SA"/>
        </w:rPr>
        <w:t>وَ صَلَّ عَلَى عَلَيَّ أَمِيرِ الْمُؤْمِنِينَ وَ وَارِثِ المُرْسَلِينَ وَ قَائِدِ الغُرِ المُحَجَلِينَ وَ سَيّدِ الوَصِيِّينَ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الْحَسَنِ بْنِ عَلَى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الْحُسَيْنِ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الحُسَين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بْنِ عَلى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جَعْفَرِ بْنِ مَحمَّد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مُوسَى بْنِ جَعْفَرٍ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عَلَى بْنِ مُوسَى إِمَامِ الْمُؤْمِنِينَ وَ وَارِنِ الْمُرْسَلِينَ وَ حَجَةِ رَبِّ العالمين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عَلَى مُحَمَّدِ بْنِ عَليَّ اِمَامِ الْمُؤْمِنِينَ وَ وَارِثِ الْمُرْسَلِينَ وَ حُجَّةِ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صَلِّ عَلَى عَلَى بْنِ مُحَمَّدٍ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الْحَسَنِ بْنِ عَلَى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الْخَلَفِ الْهَادِى الْمَهْدِي إمامِ الْمُؤْمِنِينَ وَ وَارِثِ المُرسَلين وَ حَجَّةِ رَبِّ العالَمين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أَهْلِ بَيْتِهِ الْأَئِمَّةِ الْهَادِينَ، الْعُلَمَاءِ الصَّادِقِينَ، الْأَبْرَارِ الْمُتَّقِينَ، دَعَائِمِ دِينِكَ وَ أَرْكَانِ تَوْحِيدِكَ، وَ تَرَاجِمَةِ وَحْيِكَ، وَ حُجَجِكَ عَلَى خَلْقِكَ، وَ خُلَفَائِكَ فِي أَرْضِكَ، الَّذِينَ اخْتَرْتَهُمْ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أَهل بَیتِهِ، صَلاةً زَاکِیَةً نَامِیَةً، کَثِیرَةً دَائِمَةً طَیِّبَةً، لا یُحِیطُ بِهَا إِلا أَنْتَ وَ لا یَسَعُهَا إِلا عِلْمُکَ وَ لا یُحْصِیهَا أَحَدٌ غَیْرُکَ اللّهُمَّ وَ صَلِّ عَلیٰ وَلِیِّکَ المُحْیِی سُنَّتَکَ، القائِمِ بِأمرِکَ، الدّاعی إلَیکَ، الدّلیلِ عَلَیکَ، حُجَّتِکَ عَلیٰ خَلقِکَ، وَ خَلِیفَتِکَ فی أرضِکَ، وَ شاهِدِکَ علی عِبادِکَ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أعِزَّ نَصرَهُ، وَمُدَّ فی عُمرِهِ، وَزَیِّنِ الأرضَ بِطُولِ 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اکْفِهِ بَغیَ الحاسِدِینَ، وَ أعِذْهُ مِنْ شَرِّ الکائِدِینَ، وَ ازْجُر عَنهُ إرادَهَ الظّالمِینَ، وَ خَلِّصْهُ </w:t>
      </w:r>
    </w:p>
    <w:p>
      <w:pPr>
        <w:pStyle w:val="BookText"/>
        <w:rPr/>
      </w:pPr>
      <w:r>
        <w:rPr>
          <w:rFonts w:ascii="Amiri" w:hAnsi="Amiri" w:eastAsia="Amiri" w:cs="Amiri"/>
          <w:color w:val="111111"/>
          <w:sz w:val="28"/>
          <w:sz w:val="28"/>
          <w:szCs w:val="28"/>
          <w:rtl w:val="true"/>
          <w:lang w:bidi="ar-SA"/>
        </w:rPr>
        <w:t>مِنْ أَیدی الجَبّارِینَ، اللّهُمَّ أعْطِهِ فی نَفسِهِ وَ ذُرِّیَّتِهِ، وَ شِیعَتِهِ وَ رَعِیَّتِهِ، وَ خاصَّتِهِ وَ عامَّتِهِ وَ عَدُوِّهِ، وَ جَمِیعِ أهلِ الدُّنیا، ما تُقِرُّ بِهِ عَیْنَهُ، وَ تَسُرُّ بِهِ نَفسَهُ، وَ بَلِّغْهُ أفضَلَ ما أمَّلَهُ فی الدُّنیا وَ الآخِرَهِ، إنَّکَ عَلیٰ کُلِّ شَیْءٍ قَدِیرٌ اَللَّهُمَّ جَدِّدْ بِهِ مَا امْتَحی مِنْ دِینِكَ وَ أَحْيِ بِهِ ما بُدِّلَ مِنْ كِتابِكَ وَ أَظْهِرْ بِهِ ما غُیِّرَ مِنْ حُكْمِكَ حَتّی یَعُودَ دِینُكَ بِهِ وَ عَلَی یَدَیْهِ غَضّاً جَدِیداً خالِصاً مُخْلَصاً لا شَكَّ فِیهِ وَ لا شُبْهَةَ مَعَهُ وَ لا باطِلَ عِنْدَهُ وَ لا بِدْعَةَ لَدَیْهِ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نَوِّرْ بِنُورِهِ كُلَّ ظُلْمَةٍ وَ هُدَّ بِرُكْنِهِ كُلَّ بِدْعَةٍ وَ اهْدِمْ بِعِزَّتِهِ كُلَّ ضَلالةٍ وَ اقْصِمْ بِهِ كُلَّ جَبّارٍ وَ أَخْمِدْ بِسَیْفِهِ كُلَّ نارٍ وَ أَهْلِكْ بِعَدْلِهِ كُلَّ جَائِرٍ وَ أَجْرِ حُكْمَهُ عَلَی كُلِّ حُكْمٍ وَ أَذِلَّ بِسُلْطانِهِ كُلَّ سُلْطانٍ اَللَّهُمَّ أَذِلَّ کُلَّ مَنْ نَاوَاه وَ أَهْلِکَ کُلَّ مَنْ عَادَاهُ وَ امْکُرْ بِمَنْ کَادَهُ وَ اسْتَأْصِلْ مَنْ جَحَدَ حَقَّهُ وَ اسْتَبَانَ بِأَمْرِهِ وَ سَعَي فِي إِطْفَاءِ نُورِهِ وَ أَرَادَ إِخْمَادِ ذِکْرِهِ اَللَّهُمَّ صَلِّ عَلَی مُحَمَّدٍ الْمُصْطَفي وَ عَلِيٍّ الْمُرْتَضي وَ فَاطِمَةَ الزَّهْرَاءِ وَ الْحَسَنِ الرَّضِيِّ وَ الْحُسَیْنِ الْمُصّفي وَ جَمِیعِ الْأَوْصِیَاءِ مَصَابِیحِ الدُّجي وَ أَعْلاَمِ الْهُدی وَ مَنارِ التُّقی وَ الْعُرْوَهِ الْوُثْقی وَ الْحَبْلِ الْمَتِینِ وَ الصِّرَاطِ الْمُسْتَقِیمِ وَ صَلِّ عَلَی وَلِیِّکَ وَ وُلاَهِ عَهْدِکَ وَ الْأَئِمَّةِ مِنْ وُلْدِهِ وَ مُدَّ فِي أَعْمَارِهِمْ وَزِدْ فِي آجَالِهِمْ وَ بَلِّغْهُمْ أَقْصی آمَالِهِمْ دِیناً وَ دُنْیاً وَ آخِرَةً إِنَّکَ عَلی کُلِّ شَیءٍ قَدِیرٌ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نقلنا الصلوات مطابقة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ما في البحاركان مغلوطاً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جنة الأمان عن الصادق عليه الصلوة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أرادان يسرّ محمداً و آله في الصلوة عليهم فليقل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أَجْوَدَ مَنْ أَعْطَی وَ یَا خَیْرَ مَنْ سُئِلَ وَ یَا أَرْحَمَ مَنِ اُسْتُرْحِمَ اَللَّهُمَّ صَلِّ عَلَی مُحَمَّدٍ وَ آلِهِ فِی اَلْأَوَّلِینَ وَ صَلِّ عَلَی مُحَمَّدٍ وَ آلِهِ فِی اَلْآخِرِینَ وَ صَلِّ عَلَی مُحَمَّدٍ وَ آلِهِ فِی اَلْمَلَأِ اَلْأَعْلَی وَ صَلِّ عَلَی مُحَمَّدٍ وَ آلِهِ فِی اَلْمُرْسَلِینَ اَللَّهُمَّ أَعْطِ مُحَمَّداً وَ آلَهُ اَلْوَسِیلَهَ وَ اَلْفَضِیلَهَ وَ اَلشَّرَفَ وَ اَلرِّفْعَهَ وَ اَلدَّرَجَهَ اَلْکَبِیرَهَ اَللَّهُمَّ إِنِّی آمَنْتُ بِمُحَمَّدٍ صَلَّی اللَّهُ عَلَیْهِ وَ آلِهِ وَ لَمْ أَرَهُ فَلاَ تَحْرِمْنِی فِی اَلْقِیَامَهِ رُؤْیَتَهُ وَ اُرْزُقْنِی صُحْبَتَهُ وَ تَوَفَّنِی عَلَی مِلَّتِهِ وَ اِسْقِنِی مِنْ حَوْضِهِ مَشْرَباً رَوِیّاً سآئِغاً هَنَّیئاً لا اَظْمَاءُ بَعْدَهُ اَبَداً اِنَّکَ عَلى کُلِّشَىْءٍ قَدیرٌ اَللّهُمَّ اِنّى آمَنْتُ بِمُحَمَّدٍ صَلَّى اللّهُ عَلَیْهِ وَ آلِهِ وَلَمْ اَرَهُ فَعَرَّفْنى فِى الْجِنانِ وَجْهَهُ اَللّهُمَّ بَلِّغْ مُحَمَّداً صَلَّى اللّهُ عَلَیْهِ وَ آلِهِ مِنّى تَحِیَّةً کَثیرَةً وَ سَلاماً</w:t>
      </w:r>
      <w:r>
        <w:rPr>
          <w:rFonts w:eastAsia="Amiri" w:cs="Amiri" w:ascii="Amiri" w:hAnsi="Amiri"/>
          <w:color w:val="111111"/>
          <w:sz w:val="28"/>
          <w:szCs w:val="28"/>
          <w:rtl w:val="true"/>
          <w:lang w:bidi="ar-SA"/>
        </w:rPr>
        <w:t xml:space="preserve">. </w:t>
      </w:r>
      <w:bookmarkStart w:id="179" w:name="pg9542_89334"/>
    </w:p>
    <w:p>
      <w:pPr>
        <w:pStyle w:val="Heading2"/>
        <w:numPr>
          <w:ilvl w:val="1"/>
          <w:numId w:val="1"/>
        </w:numPr>
        <w:rPr/>
      </w:pPr>
      <w:bookmarkStart w:id="180" w:name="__RefHeading___Toc6764917_2870459653"/>
      <w:bookmarkStart w:id="181" w:name="_Toc59"/>
      <w:bookmarkEnd w:id="179"/>
      <w:bookmarkEnd w:id="180"/>
      <w:r>
        <w:rPr>
          <w:rtl w:val="true"/>
        </w:rPr>
        <w:t>فهرست مطالب</w:t>
      </w:r>
      <w:bookmarkEnd w:id="181"/>
    </w:p>
    <w:p>
      <w:pPr>
        <w:pStyle w:val="BookText"/>
        <w:rPr/>
      </w:pPr>
      <w:r>
        <w:rPr>
          <w:rFonts w:ascii="IRNazanin" w:hAnsi="IRNazanin" w:eastAsia="IRNazanin"/>
          <w:color w:val="111111"/>
          <w:sz w:val="28"/>
          <w:sz w:val="28"/>
          <w:szCs w:val="28"/>
          <w:rtl w:val="true"/>
          <w:lang w:bidi="fa-IR"/>
        </w:rPr>
        <w:t>کلام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 xml:space="preserve">مقدمۀ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مرحوم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گفتار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w:t>
      </w:r>
    </w:p>
    <w:p>
      <w:pPr>
        <w:pStyle w:val="BookText"/>
        <w:rPr/>
      </w:pPr>
      <w:r>
        <w:rPr>
          <w:rFonts w:ascii="Amiri" w:hAnsi="Amiri" w:eastAsia="Amiri" w:cs="Amiri"/>
          <w:color w:val="111111"/>
          <w:sz w:val="28"/>
          <w:sz w:val="28"/>
          <w:szCs w:val="28"/>
          <w:rtl w:val="true"/>
          <w:lang w:bidi="ar-SA"/>
        </w:rPr>
        <w:t>مقدمة 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صلوات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معنی صلوات در لغت</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معنی صلوات در روایات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ده معنی برای صلوات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مقصود از آل در صلوات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معنی لطیفی برای آل</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فوائد صلوات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فائدة صلوات عائد کیست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دفع اشکال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فائدة صلوات برای صاحب آن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 طینت و آفرینش</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پاکیزگی جان و دل از اندیشه های نا پاک</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پاکیزه کردن جان و روان آدمی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 کردن گناهان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خداوند متعال</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دل و ثبات ایمان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آمدن حاجات دنیا و آخرت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مستجاب شدن دعا</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آمدن فراموش شده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داروی ضد نفاق</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اثر صلوات بلند</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صلوات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وجوب شکر نعمت به حکم فطرت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زبونی رجال سیاست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صلوات های واجب</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صلوات در نماز های شبانه روزی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صلوات در نماز اموات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صلوات در نماز آیات</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مواضع استحباب صلوات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کردن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نمودن متوالی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رکوع و سجود و ایستادن در حال نماز</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اذان و اقامه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از تكبيرة الاحرام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قنوت</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تعقیب نماز ها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نکته ای در مضمون حدیث</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سجده شکر</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و روز جمعه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نوشتن نام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استحباب صلوات در هر جا و هر حال</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جزء بودن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احادیث اهل سنت در این زمینه</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تعصب و دشمنی با حق</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صلوات بر آل به طور استقلال</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چند صلوات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صلوات ابى الحسن ضراب اصفهانی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صلوات منقول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اسلام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صلوات امام حسن 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r>
        <w:rPr>
          <w:rFonts w:eastAsia="IRNazanin" w:cs="IRNazanin"/>
          <w:color w:val="111111"/>
          <w:sz w:val="28"/>
          <w:szCs w:val="28"/>
          <w:lang w:bidi="fa-IR"/>
        </w:rPr>
        <w:t>144</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عربی همین کتاب است که در چاپ اول به همراه ترجمه فارسی طبع شده است و به طور مستقل، از طرف همین مؤسسه نیز به چاپ رسیده است؛ ناشر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نام دو کتاب از دو مؤلف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معنی است کلمۀ صلوات که در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واقع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لَوْلَا دَفْعُ اللَّهِ النَّاسَ بَعْضَهُمْ بِبَعْضٍ لَهُدِّمَتْ صَوَامِعُ وَ بِيَعٌ وَ صَلَوَاتٌ وَ مَسَاجِدُ يُذْكَرُ فِيهَا اسْمُ اللَّهِ كَثِيرًا وَ لَيَنْصُرَنَّ اللَّهُ مَنْ يَنْصُرُهُ إِنَّ اللَّهَ لَقَوِيٌّ عَزِيزٌ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نمی بود دور کردن خداوند مردمان را، گروهی از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کافران و مشركان و نابکاران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گروهی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مؤمنان و خدا پرستان و بندگان شایسته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 آینه ویران می شد دیر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رهبانان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کلیسا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ترسایان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پرستش گاه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جهودان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مسجد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نام خداوند در آن ها بسیار برده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خداوند، پیوسته دین خود را نگه داری نموده و اهل حق و ایمان را بر گروه باطل و كفر غلبه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خداوند یاری می کند هر کسی را که او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دین و بندگان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است از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بقره در فضیلت صابرین، و تمام آیه با آیه سابق بر آن، چنین است که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بَشِّرِ الصَّابِرِینَ الَّذِینَ إِذَا أَصَابَتْهُمْ مُصِیبَةٌ قَالُوا إِنَّا لِلَّهِ وَ إِنَّا إِلَیْهِ رَاجِعُونَ أُولَئِکَ عَلَیْهِمْ صَلَوَاتٌ مِنْ رَبِّهِمْ وَ رَحْمَةٌ وَ أُولَئِکَ هُمُ الْمُهْتَدُونَ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مژده بده برد باران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خود داران آن چنانی را که هر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مقام آزمایش درجه معرفت و ایمان ایشان بر آمده و کم و کسری در یکی از اطراف زندگی و شؤون دنیوی آنان فراهم آوریم و دربارۀ آسایش و مال و جان و فرزندان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آسیبی به ایشان برسد، در مقام اظهار رضا و تسلیم بر آمده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درستی که ما برای خدائیم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 هستی و دارائی ما از او و برای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آینه به سوی او باز گشت کنندگانیم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ایشانند که بر آن ها است درود هایی از پروردگار شان و رحمتی، و ایشانند راه یافتگان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هدف مطلوب و سر منزل مقصود که آغاز و انجام این جهان را شناخته و راه نیک بختی را گم نکردند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نام دو کتاب از دو مؤلف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جزئی است از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مبارکه اعراف، و اشاره به عهد و پیمانی است که خداوند متعال در عالم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زبان و اصطلاح 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بندگان خود بسته ؛ و از آنان اقرار و اعتراف بپروردگاری خود و بندگی آنان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کلمات دانشمندان و مفسران در حقیقت عالم ذر و چگونگی آن پیمان مختلف، و برگشت جمله آن ها به این است که خداوند متعال فطرت بشر را بر خدا شناسی و حق پرستی و پیروی از راهنمایان و راهبران به سوی حق قرار داده، و آنان نیز در روز نخست به مقتضای همان فطرت پاک و بی آلایش، دعوت او را اجابت نموده و این پرسش او را که آیا من پروردگار شما نیستم ؟ و پرسش های دیگری مانند آن را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راه من فقط راه حق نیست ؟ آیا راهنمایان به سوی من فقط شما را به سعادت نمی رسانند ؟ آیا بازگشت همه شما به سوی من نیست؟ آیا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موافق داده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شریف کافی، مشتمل بر اخبار و احادیث وارده از پیشوایان دین مقدس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 اکرم و ائمه كرام عليهم الصلوة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اصول معارف اسلامیه و اخلاق فاضله انسانیه و دستورات عملية جامعه بشر می باشد ؛ که درسه مجلد، مجلد اول به نام اصول کافی، و دوم و سوم به نام فروع کافی مرتب شده است، و برای آن متممی در مجلد چهارم به نام روضه کافی نیز می باشد که احادیث متفرقه ای در معارف و حکمت های اسلامی را در بردارد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را برای ارض مبارکه و حرم امن و بیت معمور و سقف مرفوع که در این حدیث شریف واقع شده و خداوند متعال آن ها را برای اهل ایمان و وفا داران به عهد و پیمان با خودش تعهد فرموده است، تفسیر هایی است مثل این که احتمال داده اند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 مبارکه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المقدس،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 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مکه معظمه،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مقابل کعبۀ مشرفه در آسمان،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اراده شده باشد که همۀ این ها در عصر ظهور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ارواحنا فداه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استفاده اهل ایمان واقع می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مولد النبی صلى الله عليه و اله و سلم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جامع شریفی است مشتمل بر اخبار و احاديث شريفة خاندان عصمت و طهارت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معارف اسلامیه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عملیه و سنن الهیه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کتب اربعه شیعه و سایر اصول و جوامع معتبره اماميه جمع آوری شده، و در شش جزء در سه مجلد تنظیم و مکرر به طبع رسیده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الصَّلَاةِ عَلَی مُحَمَّدٍ وَ آلِهِ فِی الرُّکُوعِ وَ السُّجُودِ وَ اسْتِحْبَابِ ذَلِکَ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اشاره به حدیث شریفی است از امیر المؤمنين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 مُخّ الَعِبادَهِ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خواندن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درخواست حاجات و نیازمندی های دنیا و آخرت از پیشگاه مقدس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بندگی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جان پرستش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نام کتابی است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بزرگ مشتمل بر احادیث کتب چهار گانه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و تهذیب و استبصار و 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شروح و بیاناتی پر ارزش در معنی احادیث شریفه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تألیفات گران بهای محدث محقق، عارف حكيم، محمد بن مرتضی، معروف به محسن فیض کاشانی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عالم بزرگ از اجله علمای مذهب شیعه در قرن یازدهم هجری می باشد، و درسن هشتاد سالگی در سال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نموده و قبرش در کاشان مزار مؤمنین است دارای تألیفات بسیار و با ارزش در فنون متنوعه معارف اسلامیه، از ادبیات تا تفسیر و عرفان می باشد و تفسیر صافي و أصفی از ایشان معروف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به این که ریشۀ آل اهل است یا اول هر دو ممکن و محتمل است ؛ ولی گفتار به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آل همۀ نسل و ذريه شخص تا روز قیامت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مشکل است و چنان به نظر می رسد که در نزد اهل لغت و عرف هم علاوه بر این يك خصوصیت دیگری لازم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می بینیم فرزندان این عصر حضرت آدم را مثلاً آل آدم یا اهل آدم نگویند و هم چنین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پارسی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همه فرزندان و ذریه شخص، هر چند در طبقات دور دست باشند، گفته نمی شود؛ بلکه باید در نزد عرف، رابطه پیوند و خویشاوندی بر قرار بوده و نزدیکی در نسب یا بستگی و پیوستگی دیگری در میان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نزدیکان سببی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زوجه و داماد و مانند این ها، و نزدیکان نسبی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ذريه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و خواهر و امثال آن ها را اهل بلکه آل شخص گویند با این که از نسل و ذريه او نیستند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المعالی؛ شيخ الاجلة و الأعالى، نور الدين على بن عبد العالي عاملی است معروف به محقق کرکی، که در زمان پادشاهان صفویه می زیسته و از آن فرصت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علاقه مندی سلاطین بدین و مذهب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 استفاده کرده و خدمات گران بهائی به مذهب شیعه نموده است و فاتش روز غدیر در سال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اشرف اتفاق افتاده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جلیل القدر، رفيع المنزله، زین الدین علی بن احمد 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فضائل بسیار در علم و عمل و زهد و ورع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و حکایاتی در ریاضات نفسانيه و كثرت جد و جهد او از موثقین نقل شده و او را از بدایع روزگار و نوابغ اعصار 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او در علوم اسلامیه بسیار، و دویست کتاب به خط خودش از تألیفات خود و دیگران به یادگار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مسالك الاحكام و شرح لمعه او معروف؛ و مشهور است که روضة البهية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يك دوره فقه استدلالی است در مدت شش ماه و شش روز نوشته است و همين يك تأليف در اثبات نبوغ او کافی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همان صلوات معروفی است که برای شب نیمه و هنگام زوال همه روزه ماه شعبان دستور داده اند و اول آن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 مُحَمَّدٍ شَجَرَةُ النُّبُوَّةِ و مَوْضِعُ الرِّسَالةِ و مُخْتَلفُ المَلائِكَةِ كه تمام آن در کتاب زاد المعاد و مفاتيح الجنان و غیر آن ها ثبت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صلوات شریفی است که به سند های معتبر در کتب مشایخ حديث و علمای شیعه نقل شده، با ثواب های بسیاری برای کسی که آن را هفت یا ده مرتبه بعد از نماز عصر روز جمعه بخواند و صلوات بنا بر نقل صاحب کافی که در کتاب مفاتيح الجنان ثبت شده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وَ آلِ مُحَمَّدٍ الاوصياه الْمَرْضِيِّينَ بافضل صَلَوَاتِكَ وَ بَارِكْ عَلَيْهِمْ بافضل بَرَكَاتِكَ و الصلوة وَ السَّلَامُعَلَيهِ وَ عَلَيْهِمْ وَ عَلَى أَرْوَاحِهِمْ و اجسادِهِمْ وَ رَحْمَةُ اللَّهِ وَ بَرَكَاتُهُ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مؤلف محترم یاد آور شده اند، در بسیاری از صلوات های وارده از 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صلوات ماه شعبان و روز جمعه و غير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صفاتی توصیف شده اند که جز بر ائمه 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تطبيق نمی شود ولی هر گاه لفظ آل در لغت عمومیت به همۀ نسل و ذریه داشته باشد، استدلال به این گونه توصیفات در صلوات های وارده، بر این که در هر جا لفظ آل ضمیمه صلوات است مقصود آن بزرگواران می باشند، مشکل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از مؤلفات شيخ جليل القدر عظيم الشأن، ابو جعفر محمد بن على بن الحسين بن موسى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شیخ صدوق و ابن بابویه می باشد؛ که در بخش اول، آن گونه روایاتی را که ثواب و آثار نيك اعمال واجب یا مستحب در آن ها ذکر شده است؛ و در بخش دوم، آن گونه روایاتی را که در آن ها ذكر عقاب و آثار شوم اعمال حرام یا مکروه شده، جمع آوری فرموده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وجوب الصلاة على النبي صل الله علیه و اله كلما ذكر، الصلاة على آله مع الصلاة عليه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حدیث شریف دو مطلب استفاده می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اول، مولای اجل و مقتدای افضل ؛ جامع علوم عقليه و نقليه، محمد تقی بن مقصود علی اصفهانی می باشد که از شاگردان عالم عابد و فقیه زاهد، ملا عبد الله شوشتری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عارف کامل و عالم فاضل، شیخ بهاء الدين 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از آن دو بزرگوار فضائل بسیار اخلاقی و علمی و عملی کسب کرده و به وسیله علم و عمل و گفتن و نوشتن خدمت بسیاری به دین و مذهب نموده و جمع کثیری را هدایت و تربیت فرموده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محقق و فاضل مدقق، آقا جمال الدین خوانساری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ارجمند محقق خوانساری مرحوم آقا حسین است؛ که پدر و پسر در فضل و كمال و جلال و جمال و تحقیق در فنون علوم و معارف اسلامیه معروف و مشهورند و هر يك را تصنیفات و آثاری است که از فهم سرشار و ذهن بی آلایش و پاک ایشان حکایت نموده و علماء متأخر از تحقیقات و دقت نظر های آنان مستغنی بوده و بهره ها برده 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فاطر، و بقیه آیه و بعد آن چنین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مبارکه طه و خطاب به پیغمبر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دانش افزای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اول از سوره مبارکه طه، و خطاب به پیغمبر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قرآن را بر تو نازل نکردیم برای این که خود را به رنج افکنی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شریفه آنگاه نازل شد که 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شدت کوشش و بر سر پا ایستادن در مقام عبادت، پاهای مبارکش ورم کرده و مورد طعن مشركين و هوی پرستان واقع شده و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بیچاره محمد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دین ما سر باز زده و خود را در رنج افکنده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مردم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بخت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 اهتمام و اجتهاد زین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عبادت بر تر و بالا تر از این است که مقام را گنجایش بیان آن باشد از فرزند ارجمندش امام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پدر بزرگوارش در شبانه روز، يك هزار رکعت نماز می گذاشت؛ هنگام وضو گرفتن رنگ مبارکش زرد می شد، سببش را از او می پرسیدند،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 دانید که در برابر چه کسی می خواهم بایستم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غسلش آثاری از کوفتگی بر پشت مبارکش بود 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انبان های آرد و بار های هیزمی است که شب ها بر دوش کشیدم و در تاریکی شب به فقرا و بینوایان مدینه می رسانید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 پنهانی آتش غضب خدای را فرو می نشاند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بصالح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است جامع، در بیان ادعیه و اعمال دوازده ماه قمری، مشتمل بر دو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در اعمال ماه مبارك رمضان، و بخشی دیگر در اعمال یازده ماه از شوال تا شعبان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جليل القدر كثير الخير، محدث خبير مرحوم حاج شیخ عباس بن محمد رضا قمی متوفای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اشرف؛ از بزرگان علما و محدثین عصر حاضر بودند که با علم و عمل و زبان و قلم خود خدمات بسیاری به اسلام و مسلمین نموده و تألیفات سودمندی در حدیث و رجال و تاریخ و غیره به عربی و فارسی از خود به یادگار گذاشته اند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جمعه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است آن کسی که بر انگیخت در جامعه بی سوادان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نتوانند بخوانند و بنویسند، و یا در میان مردمان ام القرى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پیغمبری را از ایشان که می خواند بر آنان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خداوند و هدایت و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و پاك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و 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هر گونه آلودگی و نا پاکی در کردار و رفتار و گفتار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بیاموزد آنان را کتاب و حکمت، تا از دفتر تکوین و تدوین و کتاب فطرت و هستی، درس معرفت و هدایت بخوانند، هر چند که بودند ایشان پیش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نادانی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گمراهی آشکاری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شریفه و آیات دیگری در قرآن کریم، هدف اعلی و مقصد نهائی از بعثت پیغمبر بزرگوار اسلام را، رسیدن جامعه بشر به مقام حکمت قرار داده که در اثر پاکیزه ساختن آدمیان از آلودگی های اعتقادی و اخلاقی و عملی دل و جان آنان را از شراب طهور حكمت سیراب و شاداب نموده و به ایشان زندگی پاینده بخشد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اشاره به مطلبی است که در اثر اختلاف اخبار، نظر دانشمندان نیز در آن مختلف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تجری بنده بر مولی، و تصميم و قصد نا فرمانی او، تا هنگامی که عملی از او سر نزند؛ آیا علاوه بر این که آن بنده را شایسته نکوهش و سرزنش می سازد، این عزم و تصمیم او هم گناهی شمرده شده و موجب عقوبت و مجازات او می باشد؛ یا این که گناهی به شمار نیاید مگر این که به مقام عمل برسد، و بر فرض گناه بودن هم مورد عفو و بخشودگی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نور، و تمام آیه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كَلُظُماتٍ فی بَحر لُجّی يَغشاهُ موجٌ من فوقِه مَوجٌ من فوقِه سَحابٌ ظُلُماتٌ بَعضُها فَوق بعض؛ اذا اَخرَج يَدَه لَم يَكَد يَراها و مَن لَم يَجعَل الله له نوراً فما له مِن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اعمال و افعال کفار و مردمی که از نور ایمان و هدایت الهی که جهان را فرا گرفته است بهره ای نگرفته اند مانند آب نمائی خالی از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مانند تاریکی هائی است در دریای بیکران که امواج بر زبر یک دیگر بالا آمده و بالای آن ها نیز ابر تیره و تار قرار گرفته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تمام روزنه های روشنی از آسمان و زمین به روی آن بسته شده و هیچ گونه امید رستگاری یافت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تاریکی هائی بر بالای یک دیگر واقع شده به طوری که هر گاه دست خود را در آورد و برابر چشم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نيست که آن را ببیند و هر که خداوند برای او نوری قرار ندهد،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از نور معرفت و هدایت او بهره مند نشود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او نوری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 روزنه های امید و روشنی به روی او بسته می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احزاب،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است آن چنان خداوندی که او و فرشتگانش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کارمندان و کار گردانان دستگاه عالم هستی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گروه اهل ایمان و گروندگان به مرام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درود می فرستند، تا شما را از تاریکی ها به سوی روشنی بیرون برند ؛ و او به بندگان مؤمن خود مهربان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كمك و دستگیری خود و جنودش آنان را از همه گرداب ها و گرفتاری ها رهائی می بخشد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الصلاة على محمد و آله صل الله علیه و اله عشراً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 همان زیارتی است که به سند معتبر از موسی بن عبد الله نخعی نقل شده،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 امام علی النقى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فرما به من کلام بلیغ و کاملی که هرگاه بخواهم یکی از شما خانواده را زیارت کنم، بخوانم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درگاه رسیدی بایست 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آن چه دستور داده است از شهادتین و غسل و صد مرتبه تکبیر و زیارت طولانی، که در مفاتیح الجنان و ساير كتب زيارات ثبت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جزئی از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فرقان، و تمام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تابَ وَ آمَنَ وَ عَمِلَ صالِحاً فَأُوْلَئِكَ يُبَدِّلُ اللَّهُ سَيِّئَاتِهِمْ حَسَنَاتٍ وَ كَانَ اللّه غَفُوراً رَحِيماً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وسواس، 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و اندیشه های بد و الهامات و افکار زشت و ناروائی است که هر گاه آدمی از خداوند غافل شده و توجه کامل به دنیا و هوا های نفسانی پیدا کند، بر دل او راه می یابد و او را به بدی ها می کشاند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خناس، یکی از نام های شیطان است، برای این که حق را بر مردمان می پوشاند و یا برای این که آنان را از سعادت و هدایت و روی آوردن به خداوند باز داشته و به امروز و فردا گذرانده و کار ایشان را به تأخیر می اندازد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مضمون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نحل است که فرماید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رشته ای است محکم که بنده مؤمن را هر که و به هر رنگ که باشد، با غیب جهان مربوط ساخته و از تنگنا و تاریکی مادیت و طبیعت رهائی داده، و در فضای وسیع و نورانی روحانیت و رحمت خداوندی در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را روشنی و سینه را گشادگی بخشیده، چشم و گوش را باز نموده و از راز های هستی آگاه می سازد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النبي صل الله علیه و اله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الاكثار من الصلوة على محمد و آله علیهم السّلام اختيارها على ما سواها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مبارکه بقره؛ توبه، یعنی بازگشت از غفلت و ضلالت و معصیت، به سوی تذکر و هدایت و اطاعت؛ و بهترین اماره و نشانه این توفیق، آن است که متوسل به وسائل و وسائط الى الله شده و با راهنمایان، به سوی رضای خداوند متعال راه پیدا کند؛ و چون بزرگ ترین وسائل در این راه خاندان محمد و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 پس محبت آن ها و صلوات بر آن ها نشانه این باز گشت، و بهترین وسیلهٔ جلب محبت و دوستی خداوند متعال می باشد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از مؤلفات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ابن بابویه است که در آن اخباری را جمع آورده که در آن ها علل و اسرار احکام شرعیه و یا خلقت های الهیه ذکر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رعد و تمام آیه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آمَنُوا وَ تَطْمَئِنُّ قُلُوبُهُمْ بِذِكْرِ اللهِ، اَلا بِذِکْرِ اللّهِ تَطْمَئِنُ الْقُلُوبُ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سوی خداوند راه یابند، آن، مردمی که از راه هوی برگشته و روی دل به سوی او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کسانی که ایمان آورده و دل 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همه پریشانی ها و پراکندگی ها و ترس ها و امید ها رهایی یافته،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یاد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لازمه آن معرفت و محبت او است و 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 گیرد، آگاه باش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چیز از دنیا و لذات و شهوات آن، آرامش دل بشر را فراهم نیاورده و جان او را آسایش نبخشد و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خدا دل ها آرام می گیرد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 مؤلف محترم که ادراك فقط از صفات باطن و کار دل است بی اشکال به نظر نمی رسد؛ زیرا چنان که از کتب لغت و موارد استعمال آن به دست می آید معنی آن عام است و به اختلاف موارد متعلقات مختلف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ادراك امام جماعت در رکوع نماز، به معنی ملحق شدن به او، و ادراك رکعتی از نماز در وقت به معنی به جای آوردن آن و ادراك فلان شخص با فلان حالت به معنی دیدار و مشاهده او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طور کلی ادراك، به معنی دریافتن است؛ و هر چیزی از مادیات و معنویات به نحو خاصی دریافته شوند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كاملة سجاديه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زبور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انجيل اهل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مشتمل بر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از وجود مبارك زين العابدین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مواقع مخصوصه خدای را بدان وسیله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کتاب شریفی است که قرین با قرآن کریم، پیوسته مورد توجه و استفادۀ بندگان شایسته خداوند بوده و از تلاوت و تأمل در حقایق و معارف آن بهره ها برده 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مشتمل بر بسیاری از خطب و مواعظ و حكم و معارف الهیه است که از زبان پاک امیر المؤمنين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شده، و سید جلیل نبی، محمد بن الحسين الموسوی معروف به سید رضی، متوفی در سال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آن ها را جمع آوری و تنظیم نموده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بخش حکم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مقصود پیغمبر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باشد که همان طوری که شخص مسافر، ظرف آب خود را آخر کار بر می دارد و در عقب راحله و مركب خود می آویزد تا در دست رس او باشد، و مانند سایر امتعه اثاثیه نفیس خود حفظ آن را اهمیت نمی دهد؛ شما با من؛ شما با من آن گونه رفتار نکنید که به گفته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خالی نبودن عریضه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آخر دعا های خود اسمی از من ببرید بلکه باید نهایت اهمیت را داده و در اول و وسط و آخر دعا م را یاد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گوئی اشاره است به این که اول و وسط و آخر مقصود و مطلوب شما باید من باشم، با اشاره به این که مقاصد و مطالب شما باید آمیخته با توجه به من و پیروی از هدف ها و مقاصد من 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الاكثار من الصلاة على محمد و آله عليهم السلام و اختيارها على ما سواها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مباركة حج ؛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کس که بزرگ می شمارد نشانه های خداوند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صورت و شکل که جلوه نموده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همانا که آن از پرهیز کاری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پاکیزگی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هاست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ده اثر که مؤلف محترم از آیات قرآنیه و روایات شریفه برای صلوات فرستادن بر این خاندان جلیل استكشاف و افاده نمودند، بسیار فوائد با اهمیت و آثار با برکتی است، ولی می توان گفت اثر بزرگ تر و مطلوب عالی تری برای تشویق و ترغیب بسوی این ذکر شریف می باشد که روح همه آثار آن اثر بوده، و اگر این اثر فراهم نشود آثار دیگر مترتب نمی شود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مردمی که در برابر ماده بی شعور، کور، کر، سر تعظیم و بندگی فرود آورده و این خواص و آثار شگفت آوری را که در آن و دیعه گذاشته شده از خودش دانسته و پس پردۀ طبیعت و ماده را ندیدند، و یا اگر دیدند از راه لجاج و عناد و به منظور هوی پرستی و شانه از زیر بار تکلیف و وظیفه خالی کردن، آن را انکار نمودند؛ به راستی که باید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می گویند ؟ و به کجا می روند؟ آیا کوچک ترین ذرات این ماده کافی نیست برای شناختن خداوند و پروردگار جهان به این که دل آن ذره را شکافته و آن منظومه عجیب را مشاهده نموده و چون آفتاب، بلکه از آفتاب روشن تر، وجود آفریدگار و روزی رسان و نگه دار او را دیدار نمایند؟ تا چه رسد به آیات با هره و نشانه های آشکاری که در وجود هر يك از آفریدگان زمینی و آسمانی، مادی و روحانی و دیعه گذاشته شده و همگان با صدای</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مقصد مؤلف محترم در این مقام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 نعمت وجود محمد و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وسائط نعمت گرامی و ارجمند ایمان می باشند، به حکم فطرت و خرد در هر حال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حكيم، در قرآن کریم که کتاب فطرت و حکمت است به وسیله این آیه شریفه، به این وظیفه حتمية عقليه ارشاد نموده، و کیفیت شکر گزاری از این نعمت را صلوات فرستادن بر آن وجود های مقدسه قرار داده است؛ و علاوه در ضمن دستورات دينيه مواضع و مواقع این شکر گزاری را نیز تعیین فرموده، و در مواضعی مانند نماز های واجب آن را واجب کرده و در مواقع دیگر مستحب شمرده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كيفية التشهد و جملة من احكامه 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الى احکام الایمان، از مؤلفات آية الله على الاطلاق، علامة في الافاق، شيخ جمال الدين، حسن بن يوسف بن علي بن مطهر 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در سال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کتب نفیسه در فقه و مشتمل بر پانزده هزار مسأله دینی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کتاب شریف در حدود پنجاه شرح و حاشیه از دانشمندان و بزرگان نوشته شده که از جمله و بهترین آن ها شرح شیخ اجل امجد، مولی احمد بن محمد، مشهور به مقدس اردبیلی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مؤلف محترم به آن اشاره نموده اند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كتاب شریف نفیس در شرح شرایع الاسلام است که مباحث طهارت و صلوة، و صوم، و خمس، و عمدة مبحث زكوة، و رهن آن به طبع رسیده و در سه مجلد منتشر و مورد استفاده افاضل و اعلام می باشد مؤلف آن شیخ فقیه زاهد، عالم عامل مجاهد مرحوم حاج آقا رضا بن المولى آقا هادی 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و مفاخر اسلام؛ و جلالت قدر و عظمت مقام او در علم و عمل و فضل و ورع، معروف در نزد خاص و عام و مورد غبطه اجله و اعلام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صفر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سامراء وفات نموده و در ناحیه شرقی رواق مطهر عسكريين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گردیده و روح مطهرش به شرف محضر صاحب شریعت غراء مشرف 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و اقوال علماء امامیه در کیفیت نماز اموات مختلف، و آن چه مسلم است پنج تکبیر در آن واجب قطعی و مشهور بر این عقیده اند که در میان این تکبیرات پنج گانه ذکر و دعا هم واجب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كتاب الصلاة جلد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التشهد و احکامه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سه موضع که مؤلف محترم برای وجوب صلوات ذکر کرده اند، موضع چهارمی به نظر می رسد که کمال اهمیت را دارد؛ و آن در خطبه نماز جمعه و عیدین است که در ردیف حمد خداوند متعال، صلوات بر محمد و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خطبه بنا بر مشهور؛ و در خطبه دوم به اجماع قطعی علماء اعلام، واجب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حدائق عالم عابد جليل و محدث فاضل نبیل، مرحوم شیخ يوسف بن احمد بن ابراهيم 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كتابش حدائق که کاملا روایات و احادیت وارده در هر مسأله فقهیه را استقصا نموده است، بسیار نفیس و مورد استفاده علماء امامیه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علاوه، تحقیقات و تدقیقاتی را در بر دارد که از صفای نفس وجودت فهم مؤلف آن حکایت می کند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سفارش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الف و هاء در اشهد را واضح بگو، بنا بر ظاهر ممکن است برای این باشد که این دو حرف از حروف حلق می باشد و غالب مردم در مقام تلفظ به آن ها، درست آن ها را آشکار نمی کنند این است که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آشکار کردن و اهمیت دادن به آن ها سفارش فرموده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الصلوة باب بدء الاذان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کتاب فقیه ؛ همان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تألیفات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 که آن را بنا بر خواهش سید جليل، شريف الدين ابو عبد الله، محمد بن الحسن بن اسحق بن الحسين بن الامام 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وفق كتاب من لا يحضره الطبيب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تصنيف محمد بن زکریای رازی طبیب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نموده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 مؤلف محترم به این حدیث شریف، برای واجب فوری بودن صلوات، وقتی تمام است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الاذان و غیره، یعنی در اذان باشد یا غیر 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روایت واقع شده، ظرف و قید صلوات فرستادن باشد و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بخواهد جای صلوات را معین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اگر آن را ظرف و قيد ذکر نام مقدس قرار دهیم، یعنی حدیث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ظاهر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معنی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جائی که این نام مقدس به زبان جاری شود خواه در اذان یا غیر اذان، پس باید بر او صلوات بفرستی؛ بنا بر این معنی، نفرموده است در حال اذان صلوات بفرست؛ تا دلالت بر فوریت نماید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در واقع چنین است که در مورد صلوات فرستادن اجتماعی به عدد اشخاصی که صلوات فرستاده اند نام مقدس مکرر می شود؛ و به دقت عقلی، آن شخص شنونده، نام مقدس را مکرر شنیده است، ولی چون آن جمعیت هم آهنگ و یک نوا صدا را به صلوات بلند می کنند؛ به نظر عرف بیش از يك صلوات نیست و چند بار صلوات شنیدن صادق نیاید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آن که، فرق است میان هزار مرتبه صلوات، و يك مرتبه صلوات هزار نفری؛ چنان که ملاحظه می شود که اگر از این شخص شنونده بپرسند از اول مجلس تا آخر، چند بار صلوات فرستادند، در جواب خواهد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بار یا دو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عدد دفعات نه به عدد نفرات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الصلاة على محمد و آله في الركوع و السجود و استحباب ذلك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یا مجالس یکی از مؤلفات نفيسة شيخ المحدثين، شيخ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آن را 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در محضر شيوخ و محدثين از شاگردانش املا و القا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مشتمل بر اخبار بسیاری در فنون متنوعة معارف اسلامیه از اصول و فروع و اخلاق و آداب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بزرگان از علمای امامیه مانند شیخ الطائفه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فرزند ارجمندش و سید جلیل سید 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را نیز بدین نام تألیفی می باشد لله درهم و عليه أجرهم</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رضوی یافقه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كتابی است مشتمل بر احکام فقهیه بر طبق مذهب امامیه، منسوب به حضرت امام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آراء محدثين و انظار محققین در بارۀ آن مختلف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این دعای شریف به فارسی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 عمل خود را آغاز می کنم و به او روی می آورم، بار خدایا درود بفرست بر محمد و آل محمد و قرار بده مرا در دنیا و آخرت آبرومند و از نزدیکان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و نجاح المسائل، در دعا و از کتاب هائی است که سید جلیل، رضى الدين، على 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را به عنوان متمم و مكمل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جد مادری خودش تألیف نموده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في ما يدعى به بعد الاقامة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شیخ جليل القدر، فقيه عظيم الشأن، أبو عبد الله محمد بن جمال الدين، مكي بن شمس الدین محمد دمشقی 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فقهاء امامیه است که او را پس از 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افقه فقهاء آفاق شمرده اند؛ در مدت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کوتاه خود تصنیفات بسیار و گران بها در فنون علوم ادبیه و شرعیه خصوصاً در فقه که دریای بیکرانی است تألیف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لمعة دمشقیه را که شهید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نموده است در حبس و در مدت هفت روز تألیف نموده در حالتی که کتابی در فقه 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او نبوده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درود بفرست بر محمد و آل محمد، چنان چه به وسیله او ما را راهنمائی فرمودی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كمك او و خاندان پاك او، و کتاب و آئین او، راه راست و روش عادلانه و موجبات خوشنودی خودت و رستگاری ما را به ما نشان 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درود بفرست بر محمد و آل محمد، چنان چه به وسیلۀ او ما را گرامی داشتی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خواری ها و بد بختی های دنیا و آخرت رهایی داده، و با پیروی از گفتار و کردار آن انسان های کامل، از پستی حیوانیت و به هیمیت به منزل کامل و مقام ارجمند آدمیت رساندی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مؤلف محترم یاد آور شده اند در این دعای شریف اشاره به ارجمندی نعمت هدایت و ایمان که ببرکت این خاندان جليل، نصيب جامعة انسان گردیده، به عمل آمده؛ با تذکر این که جز با درود فرستادن و طلب رحمت از خداوند نمودن بر ایشان، حق عظیم آنان ادا نشده و شکر نعمت وجود شان گزارده نشود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کتابی است نفیس در حقیقت و اهمیت و آداب و شرائط دعا کردن از تألیفات شیخ جلیل، زاهد عابد، أبو العباس، احمد بن محمد بن فهد حلی اسدی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بزرگان علمای امامیه بوده و در سال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نموده و قبرش در کربلای معلی نزديك خیمه گاه معروف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بَابُ اسْتِحْبَابِ الْمُوَاظَبَةِ بَعْدَ کُلِّ صَلَاةٍ عَلَی سُؤَالِ الْجَنَّةِ وَ الْحُورِ الْعِینِ وَ الِاسْتِعَاذَةِ مِنَ النَّارِ وَ الصَّلَاةِ عَلَی مُحَمَّدٍ وَ آلِهِ وَ کَرَاهَةِ تَرْکِ ذَلِکَ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زیارت در اصل عربی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سر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است، و علاوه در مفاتیح الجنان در فصل زیارت ایام هفته، در ذیل زیارت پیغمبر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شنبه، نقل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ص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برای اهل ایمان سجده شکر در نزد یاد کردن یا تازه شدن نعمت، و بر طرف شدن گرفتاری و فراهم آمدن توفیق عبادت و عمل خیری هر چند مانند اصلاح میان دو نفر برادران ایمانی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مستحب است که آن را دو مرتبه به جای آورده و در میان آن دو، دو طرف راست و چپ روی را روی را بر خاك 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مستحب است که در آن ها ذکر بگویند هر چند که سه مرتبه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لخصوص این دو سجده مستحب است پس از فراغت از نماز ها که بزرگ ترین و ارجمند ترین نعمت پروردگار بوده و شکر بر توفیق یافتن بر آن لازم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و کامل این دعا در اصل عربی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سر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است، مراجعه 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چنان چه در سابق اشاره شد، از مؤلفات مرحوم علامة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بزرگ ترین گنجنیۀ اسرار و مجموعة حكم و آثاری است که از احادیث و اخبار پیغمبر مختار و آل اطهارش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آوری شده و نفیس ترین دائرة المعارف اسلامی، بلکه جهانی را تشکیل داده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چنان چه نیز در پیش اشاره شد، از کتب ادعیه ای است که مرحوم سید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را به عنوان متمم و مکمل مصباح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نموده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كتاب الصلاة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وعده ها که در پاره ای از احادیث و اخبار داده شده، حق است و استبعادی ندارد و ممکن است که به وسیله رؤیای صادقه یا مکاشفات روحیه و یا در حالت احتضار، به وعده وفا شود و مقصود حاصل گردد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 الله علیه و 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أَکْثِرُوا مِنَ اَلصَّلاَهِ عَلَیَّ فِی کُلِّ جُمُعَهٍ فَمَنْ کَانَ أَکْثَرَکُمْ صَلاَهً عَلَیَّ کَانَ أَقْرَبَکُمْ مِنِّی مَنْزِلَهً وَ مَنْ صَلَّی عَلَیَّ یَوْمَ اَلْجُمُعَهِ مِائَهَ مَرَّهٍ جَاءَ یَوْمَ اَلْقِیَامَهِ وَ عَلَی وَجْهِهِ نُورٌ وَ مَنْ صَلَّی عَلَیَّ فِی یَوْمِ اَلْجُمُعَهِ أَلْفَ مَرَّهٍ لَمْ یَمُتْ حَتَّی یَرَی مَقْعَدَهُ مِنَ اَلْجَنَّهِ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الشحام،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عَمَلِ یَوْمِ اَلْجُمُعَهِ أَفْضَلُ مِنَ اَلصَّلاَهِ عَلَی مُحَمَّدٍ وَ عَلَی آلِ مُحَمَّدٍ وَ لَوْ مِائَهَ مَرَّهٍ وَ مَرَّهٍ قَالَ قُلْتُ کَیْفَ أُصَلِّی عَلَیْهِمْ قَالَ تَقُولُ اَللَّهُمَّ اِجْعَلْ صَلَوَاتِکَ وَ صَلَوَاتِ مَلاَئِکَتِکَ وَ أَنْبِیَائِکَ وَ رُسُلِکَ وَ جَمِیعِ خَلْقِکَ عَلَی مُحَمَّدٍ وَ أَهْلِ بَیْتِ مُحَمَّدٍ عَلَیْهِمُ اَلسَّلاَمُ وَ عَلَیْهِ وَ رَحْمَهُ اَللَّهِ وَ بَرَکَاتُهُ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مؤلفات نفیسه و مبتكرات بديعة شيخ المحدثين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در آن کتاب شریف احادیثی را که خصلت های نیکو یا صفات نکوهیده، با شماره در آن ها ذکر شده است جمع آوری نموده ؛ بدین گونه که از باب واحد شروع نموده و در آن احادیث مشتمل بر يك خصلت از خصال فاضله یا رذیله را درج کرده، و همچنین در باب اثنین و بالا تر احادیث مناسب با آن باب را ذکر نموده و کتاب را به حدیث معروف اربعماة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داده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كتاب الصلوة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حدیث شریف و نظائر آن استفاده می شود که شب و روز جمعه را در نزد پروردگار متعال شرافت و فضیلت به خصوصی است و دوست دارد که بندگانش در آن شب و روز روی به سوی او آورده و کوشش در عبادت نموده و موجبات خوشنودی پروردگار متعال را از خود فراهم آورند ؛ جبرانی از آلودگی ها و از دست رفته های وظائف هفته گذشته، و ذخیره و تهیه ای برای هفته آینده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گناهان و لغزش ها بازگشت و در خواست آمرزش نموده و قدمی در راه کسب معارف دینی و فضائل ایمانی بردارند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و تشکیل نماز جمعه با آن تشریفات، آداب و دستورات مستحبه از نماز ها و دعا ها و ذکر هایی که برای شب و روز آن وارد شده ترغیب و تحریصی که به قرائت قرآن کریم و فرا گرفتن علوم و احکام دینی از پیشوایان دین به عمل آمده است هر يك گواه راستی بر این مدعا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از کتب نفیسه و گران بهای در حدیث، و مؤلف آن شیخ اجل اقدام، احمد بن محمد بن خالد برقی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از بزرگان محدثین و دانشمندان عصر 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همان گونه که مؤلف محترم یاد آور شده اند، صلوات و درود فرستادن بر این خاندان پاك و تعظیم و تجلیل از ایشان، و بلند کردن نام و زنده نگاه داشتن مرام، آنان همه جا مطلوب و همه گاه محبوب است؛ ولی استفاده کردن خصوصیت تمام این ده موضع برما روشن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ممکن است در موضع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اذان و اقامه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موضع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داخل شدن در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موضع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قنوت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موضع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سجده 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صلوات و امر به آن، مقدمه برای دعا کردن باشد؛ چنان که در ضمن آثار و فوائد صلوات مذکور شد که این ذکر شریف سبب استجابت دعا است و در روایاتی هم در بارۀ آن تأکید شده که بعضی از آن ها در آن مقام نقل 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قَوْمٍ اِجْتَمَعُوا فِی مَجْلِسٍ فَلَمْ یَذْکُرُوا اَللَّهَ وَ لَمْ یُصَلُّوا عَلَی نَبِیِّهِمْ إِلاَّ کَانَ ذَلِکَ اَلْمَجْلِسُ حَسْرَهً وَ وَ بَالاً عَلَیْهِمْ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بردو نفر از علمای شافعی مذهب گفته می شود، هر دو را نام احمد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کتاب شریف و مجموعه نفیسی است از مؤلفات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اخبار صادره از حضرت امام هشتم را در آن جمع آوری نموده و از آن سر چشمه معرفت و حکمت، جویبار هائی به روی پیروان و دوستان این خاندان جاری ساخته و دل و جان آنان را شاداب و سیراب کرده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علیه السّلام في مجلس له مع المأمون، في اثبات الصلوة على الآل،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 اَلْمُعَانِدُونَ مِنْهُمْ أَنَّهُ لَمَّا نَزَلَتْ هَذِهِ اَلْآیَهُ قِیلَ یَا رَسُولَ اَللَّهِ قَدْ عَرَفْنَا اَلتَّسْلِیمَ عَلَیْکَ فَکَیْفَ اَلصَّلاَهُ عَلَیْکَ فَقَالَ تَقُولُونَ اَللَّهُمَّ صَلِّ عَلَی مُحَمَّدٍ وَ آلِ مُحَمَّدٍ کَمَا صَلَّیْتَ عَلَی إِبْرَاهِیمَ وَ آلِ إِبْرَاهِیمَ إِنَّکَ حَمِیدٌ مَجِیدٌ فَهَلْ بَیْنَکُمْ مَعَاشِرَ اَلنَّاسِ فِی هَذَا خِلاَفٌ قَالُوا لاَ فَقَالَ اَلْمَأْمُونُ هَذَا مَا لاَ خِلاَفَ فِیهِ أَصْلاً وَ عَلَیْهِ إِجْمَاعُ اَلْأُمَّهِ الحدیث</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آیۀ سوم از سوره کوثر،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درستی که دشمن کینه جوی تو دنباله بریده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دنباله نام و دین و آثار تو پایدار است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رساله، صلواتی را که از حضرت 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رسیده است، نقل می کنیم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فى مقتل الحسين المظلوم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است نفیس به عربی، در تاریخ و مقتل حضرت سيد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تألیفات مرحوم حاج شیخ عباس محدث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فارسی نیز ترجمه و طبع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مسائل مورد اختلاف خاصه و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و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متعه و زناشوئی موقت است که بنا بر مذهب شیعه،جائز بلکه مستحب است، و بنابر طريقة عامه حرام می باشد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تمام صلوات شریفه، در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است و مفاتیح الجنان نیز دسترس همگان می باشد، از درج آن خود داری 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 الواقية و جنة الايمان الباقية، معروف به مصباح کفعمی، کتاب بزرگی است در دعا که مشتمل بر پنجاه فصل، و از کتاب های مورد اعتبار و وثوق جمع آوری شده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49716</Words>
  <Characters>173889</Characters>
  <CharactersWithSpaces>222301</CharactersWithSpaces>
  <Paragraphs>1557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2026-08-20T16:04:25Z</dcterms:created>
  <dc:creator>ghaemiyeh.com</dc:creator>
  <dc:description/>
  <dc:language>en-US</dc:language>
  <cp:lastModifiedBy/>
  <dcterms:modified xsi:type="dcterms:W3CDTF">2026-08-20T19:34:31Z</dcterms:modified>
  <cp:revision>1</cp:revision>
  <dc:subject/>
  <dc:title>رمز نیکبختی در آثار و احکام صلوات</dc:title>
</cp:coreProperties>
</file>

<file path=docProps/custom.xml><?xml version="1.0" encoding="utf-8"?>
<Properties xmlns="http://schemas.openxmlformats.org/officeDocument/2006/custom-properties" xmlns:vt="http://schemas.openxmlformats.org/officeDocument/2006/docPropsVTypes"/>
</file>