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تربیت فرزند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00600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000602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000604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6000606_2870459653">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6000608_2870459653">
            <w:r>
              <w:rPr>
                <w:webHidden/>
                <w:rStyle w:val="IndexLink"/>
                <w:rtl w:val="true"/>
              </w:rPr>
              <w:t>فصل اول</w:t>
            </w:r>
            <w:r>
              <w:rPr>
                <w:rStyle w:val="IndexLink"/>
                <w:rtl w:val="true"/>
              </w:rPr>
              <w:t xml:space="preserve">: </w:t>
            </w:r>
            <w:r>
              <w:rPr>
                <w:rStyle w:val="IndexLink"/>
                <w:rtl w:val="true"/>
              </w:rPr>
              <w:t>کلیات تحقیق</w:t>
            </w:r>
            <w:r>
              <w:rPr>
                <w:rStyle w:val="IndexLink"/>
                <w:rtl w:val="true"/>
              </w:rPr>
              <w:tab/>
            </w:r>
            <w:r>
              <w:rPr>
                <w:rStyle w:val="IndexLink"/>
              </w:rPr>
              <w:t>19</w:t>
            </w:r>
          </w:hyperlink>
        </w:p>
        <w:p>
          <w:pPr>
            <w:pStyle w:val="Contents3"/>
            <w:tabs>
              <w:tab w:val="clear" w:pos="8459"/>
              <w:tab w:val="right" w:pos="9026" w:leader="dot"/>
            </w:tabs>
            <w:rPr/>
          </w:pPr>
          <w:hyperlink w:anchor="__RefHeading___Toc6000610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000612_2870459653">
            <w:r>
              <w:rPr>
                <w:webHidden/>
                <w:rStyle w:val="IndexLink"/>
              </w:rPr>
              <w:t>1</w:t>
            </w:r>
            <w:r>
              <w:rPr>
                <w:rStyle w:val="IndexLink"/>
                <w:rtl w:val="true"/>
              </w:rPr>
              <w:t>-</w:t>
            </w:r>
            <w:r>
              <w:rPr>
                <w:rStyle w:val="IndexLink"/>
                <w:rtl w:val="true"/>
              </w:rPr>
              <w:t xml:space="preserve">کلیات تحقیق </w:t>
            </w:r>
            <w:r>
              <w:rPr>
                <w:rStyle w:val="IndexLink"/>
                <w:rtl w:val="true"/>
              </w:rPr>
              <w:t>:</w:t>
              <w:tab/>
            </w:r>
            <w:r>
              <w:rPr>
                <w:rStyle w:val="IndexLink"/>
              </w:rPr>
              <w:t>20</w:t>
            </w:r>
          </w:hyperlink>
        </w:p>
        <w:p>
          <w:pPr>
            <w:pStyle w:val="Contents4"/>
            <w:tabs>
              <w:tab w:val="clear" w:pos="8176"/>
              <w:tab w:val="right" w:pos="9026" w:leader="dot"/>
            </w:tabs>
            <w:rPr/>
          </w:pPr>
          <w:hyperlink w:anchor="__RefHeading___Toc6000614_2870459653">
            <w:r>
              <w:rPr>
                <w:webHidden/>
                <w:rStyle w:val="IndexLink"/>
                <w:rtl w:val="true"/>
              </w:rPr>
              <w:t>الف</w:t>
            </w:r>
            <w:r>
              <w:rPr>
                <w:rStyle w:val="IndexLink"/>
                <w:rtl w:val="true"/>
              </w:rPr>
              <w:t xml:space="preserve">) </w:t>
            </w:r>
            <w:r>
              <w:rPr>
                <w:rStyle w:val="IndexLink"/>
                <w:rtl w:val="true"/>
              </w:rPr>
              <w:t xml:space="preserve">بیان مسأله </w:t>
            </w:r>
            <w:r>
              <w:rPr>
                <w:rStyle w:val="IndexLink"/>
                <w:rtl w:val="true"/>
              </w:rPr>
              <w:t>:</w:t>
              <w:tab/>
            </w:r>
            <w:r>
              <w:rPr>
                <w:rStyle w:val="IndexLink"/>
              </w:rPr>
              <w:t>20</w:t>
            </w:r>
          </w:hyperlink>
        </w:p>
        <w:p>
          <w:pPr>
            <w:pStyle w:val="Contents4"/>
            <w:tabs>
              <w:tab w:val="clear" w:pos="8176"/>
              <w:tab w:val="right" w:pos="9026" w:leader="dot"/>
            </w:tabs>
            <w:rPr/>
          </w:pPr>
          <w:hyperlink w:anchor="__RefHeading___Toc6000616_2870459653">
            <w:r>
              <w:rPr>
                <w:webHidden/>
                <w:rStyle w:val="IndexLink"/>
                <w:rtl w:val="true"/>
              </w:rPr>
              <w:t>ب</w:t>
            </w:r>
            <w:r>
              <w:rPr>
                <w:rStyle w:val="IndexLink"/>
                <w:rtl w:val="true"/>
              </w:rPr>
              <w:t>)</w:t>
            </w:r>
            <w:r>
              <w:rPr>
                <w:rStyle w:val="IndexLink"/>
                <w:rtl w:val="true"/>
              </w:rPr>
              <w:t xml:space="preserve">سوال های تحقیق </w:t>
            </w:r>
            <w:r>
              <w:rPr>
                <w:rStyle w:val="IndexLink"/>
                <w:rtl w:val="true"/>
              </w:rPr>
              <w:t>:</w:t>
              <w:tab/>
            </w:r>
            <w:r>
              <w:rPr>
                <w:rStyle w:val="IndexLink"/>
              </w:rPr>
              <w:t>23</w:t>
            </w:r>
          </w:hyperlink>
        </w:p>
        <w:p>
          <w:pPr>
            <w:pStyle w:val="Contents4"/>
            <w:tabs>
              <w:tab w:val="clear" w:pos="8176"/>
              <w:tab w:val="right" w:pos="9026" w:leader="dot"/>
            </w:tabs>
            <w:rPr/>
          </w:pPr>
          <w:hyperlink w:anchor="__RefHeading___Toc6000618_2870459653">
            <w:r>
              <w:rPr>
                <w:webHidden/>
                <w:rStyle w:val="IndexLink"/>
                <w:rtl w:val="true"/>
              </w:rPr>
              <w:t>ج</w:t>
            </w:r>
            <w:r>
              <w:rPr>
                <w:rStyle w:val="IndexLink"/>
                <w:rtl w:val="true"/>
              </w:rPr>
              <w:t xml:space="preserve">) </w:t>
            </w:r>
            <w:r>
              <w:rPr>
                <w:rStyle w:val="IndexLink"/>
                <w:rtl w:val="true"/>
              </w:rPr>
              <w:t>اهداف تحقیق</w:t>
            </w:r>
            <w:r>
              <w:rPr>
                <w:rStyle w:val="IndexLink"/>
                <w:rtl w:val="true"/>
              </w:rPr>
              <w:t>(</w:t>
            </w:r>
            <w:r>
              <w:rPr>
                <w:rStyle w:val="IndexLink"/>
                <w:rtl w:val="true"/>
              </w:rPr>
              <w:t>شامل اهداف علمی و کاربردی</w:t>
            </w:r>
            <w:r>
              <w:rPr>
                <w:rStyle w:val="IndexLink"/>
                <w:rtl w:val="true"/>
              </w:rPr>
              <w:t>)</w:t>
              <w:tab/>
            </w:r>
            <w:r>
              <w:rPr>
                <w:rStyle w:val="IndexLink"/>
              </w:rPr>
              <w:t>24</w:t>
            </w:r>
          </w:hyperlink>
        </w:p>
        <w:p>
          <w:pPr>
            <w:pStyle w:val="Contents4"/>
            <w:tabs>
              <w:tab w:val="clear" w:pos="8176"/>
              <w:tab w:val="right" w:pos="9026" w:leader="dot"/>
            </w:tabs>
            <w:rPr/>
          </w:pPr>
          <w:hyperlink w:anchor="__RefHeading___Toc6000620_2870459653">
            <w:r>
              <w:rPr>
                <w:webHidden/>
                <w:rStyle w:val="IndexLink"/>
                <w:rtl w:val="true"/>
              </w:rPr>
              <w:t>د</w:t>
            </w:r>
            <w:r>
              <w:rPr>
                <w:rStyle w:val="IndexLink"/>
                <w:rtl w:val="true"/>
              </w:rPr>
              <w:t xml:space="preserve">) </w:t>
            </w:r>
            <w:r>
              <w:rPr>
                <w:rStyle w:val="IndexLink"/>
                <w:rtl w:val="true"/>
              </w:rPr>
              <w:t xml:space="preserve">فرضیه های تحقیق </w:t>
            </w:r>
            <w:r>
              <w:rPr>
                <w:rStyle w:val="IndexLink"/>
                <w:rtl w:val="true"/>
              </w:rPr>
              <w:t>(</w:t>
            </w:r>
            <w:r>
              <w:rPr>
                <w:rStyle w:val="IndexLink"/>
                <w:rtl w:val="true"/>
              </w:rPr>
              <w:t>پاسخ های احتمالی به پرسش های پژوهش که به صورت جملات خبری می آید</w:t>
            </w:r>
            <w:r>
              <w:rPr>
                <w:rStyle w:val="IndexLink"/>
                <w:rtl w:val="true"/>
              </w:rPr>
              <w:t>)</w:t>
              <w:tab/>
            </w:r>
            <w:r>
              <w:rPr>
                <w:rStyle w:val="IndexLink"/>
              </w:rPr>
              <w:t>24</w:t>
            </w:r>
          </w:hyperlink>
        </w:p>
        <w:p>
          <w:pPr>
            <w:pStyle w:val="Contents4"/>
            <w:tabs>
              <w:tab w:val="clear" w:pos="8176"/>
              <w:tab w:val="right" w:pos="9026" w:leader="dot"/>
            </w:tabs>
            <w:rPr/>
          </w:pPr>
          <w:hyperlink w:anchor="__RefHeading___Toc6000622_2870459653">
            <w:r>
              <w:rPr>
                <w:webHidden/>
                <w:rStyle w:val="IndexLink"/>
                <w:rtl w:val="true"/>
              </w:rPr>
              <w:t>ه</w:t>
            </w:r>
            <w:r>
              <w:rPr>
                <w:rStyle w:val="IndexLink"/>
                <w:rtl w:val="true"/>
              </w:rPr>
              <w:t xml:space="preserve">) </w:t>
            </w:r>
            <w:r>
              <w:rPr>
                <w:rStyle w:val="IndexLink"/>
                <w:rtl w:val="true"/>
              </w:rPr>
              <w:t xml:space="preserve">پیشینه تحقیق </w:t>
            </w:r>
            <w:r>
              <w:rPr>
                <w:rStyle w:val="IndexLink"/>
                <w:rtl w:val="true"/>
              </w:rPr>
              <w:t>(</w:t>
            </w:r>
            <w:r>
              <w:rPr>
                <w:rStyle w:val="IndexLink"/>
                <w:rtl w:val="true"/>
              </w:rPr>
              <w:t>سابقه و نتایج تحقیقات دیگران در خصوص موضوع و امتیاز این پژوهش نسبت به آن</w:t>
            </w:r>
            <w:r>
              <w:rPr>
                <w:rStyle w:val="IndexLink"/>
                <w:rtl w:val="true"/>
              </w:rPr>
              <w:softHyphen/>
            </w:r>
            <w:r>
              <w:rPr>
                <w:rStyle w:val="IndexLink"/>
                <w:rtl w:val="true"/>
              </w:rPr>
              <w:t>ها</w:t>
            </w:r>
            <w:r>
              <w:rPr>
                <w:rStyle w:val="IndexLink"/>
                <w:rtl w:val="true"/>
              </w:rPr>
              <w:t>)</w:t>
              <w:tab/>
            </w:r>
            <w:r>
              <w:rPr>
                <w:rStyle w:val="IndexLink"/>
              </w:rPr>
              <w:t>25</w:t>
            </w:r>
          </w:hyperlink>
        </w:p>
        <w:p>
          <w:pPr>
            <w:pStyle w:val="Contents4"/>
            <w:tabs>
              <w:tab w:val="clear" w:pos="8176"/>
              <w:tab w:val="right" w:pos="9026" w:leader="dot"/>
            </w:tabs>
            <w:rPr/>
          </w:pPr>
          <w:hyperlink w:anchor="__RefHeading___Toc6000624_2870459653">
            <w:r>
              <w:rPr>
                <w:webHidden/>
                <w:rStyle w:val="IndexLink"/>
                <w:rtl w:val="true"/>
              </w:rPr>
              <w:t>و</w:t>
            </w:r>
            <w:r>
              <w:rPr>
                <w:rStyle w:val="IndexLink"/>
                <w:rtl w:val="true"/>
              </w:rPr>
              <w:t xml:space="preserve">) </w:t>
            </w:r>
            <w:r>
              <w:rPr>
                <w:rStyle w:val="IndexLink"/>
                <w:rtl w:val="true"/>
              </w:rPr>
              <w:t>اهمیت و ضرورت تحقیق</w:t>
            </w:r>
            <w:r>
              <w:rPr>
                <w:rStyle w:val="IndexLink"/>
                <w:rtl w:val="true"/>
              </w:rPr>
              <w:t>(</w:t>
            </w:r>
            <w:r>
              <w:rPr>
                <w:rStyle w:val="IndexLink"/>
                <w:rtl w:val="true"/>
              </w:rPr>
              <w:t>دلایل انتخاب این موضوع</w:t>
            </w:r>
            <w:r>
              <w:rPr>
                <w:rStyle w:val="IndexLink"/>
                <w:rtl w:val="true"/>
              </w:rPr>
              <w:t>)</w:t>
              <w:tab/>
            </w:r>
            <w:r>
              <w:rPr>
                <w:rStyle w:val="IndexLink"/>
              </w:rPr>
              <w:t>29</w:t>
            </w:r>
          </w:hyperlink>
        </w:p>
        <w:p>
          <w:pPr>
            <w:pStyle w:val="Contents4"/>
            <w:tabs>
              <w:tab w:val="clear" w:pos="8176"/>
              <w:tab w:val="right" w:pos="9026" w:leader="dot"/>
            </w:tabs>
            <w:rPr/>
          </w:pPr>
          <w:hyperlink w:anchor="__RefHeading___Toc6000626_2870459653">
            <w:r>
              <w:rPr>
                <w:webHidden/>
                <w:rStyle w:val="IndexLink"/>
                <w:rtl w:val="true"/>
              </w:rPr>
              <w:t>ز</w:t>
            </w:r>
            <w:r>
              <w:rPr>
                <w:rStyle w:val="IndexLink"/>
                <w:rtl w:val="true"/>
              </w:rPr>
              <w:t xml:space="preserve">) </w:t>
            </w:r>
            <w:r>
              <w:rPr>
                <w:rStyle w:val="IndexLink"/>
                <w:rtl w:val="true"/>
              </w:rPr>
              <w:t>جنبه نوآوری و جدید بودن</w:t>
            </w:r>
            <w:r>
              <w:rPr>
                <w:rStyle w:val="IndexLink"/>
                <w:rtl w:val="true"/>
              </w:rPr>
              <w:tab/>
            </w:r>
            <w:r>
              <w:rPr>
                <w:rStyle w:val="IndexLink"/>
              </w:rPr>
              <w:t>30</w:t>
            </w:r>
          </w:hyperlink>
        </w:p>
        <w:p>
          <w:pPr>
            <w:pStyle w:val="Contents4"/>
            <w:tabs>
              <w:tab w:val="clear" w:pos="8176"/>
              <w:tab w:val="right" w:pos="9026" w:leader="dot"/>
            </w:tabs>
            <w:rPr/>
          </w:pPr>
          <w:hyperlink w:anchor="__RefHeading___Toc6000628_2870459653">
            <w:r>
              <w:rPr>
                <w:webHidden/>
                <w:rStyle w:val="IndexLink"/>
                <w:rtl w:val="true"/>
              </w:rPr>
              <w:t>ح</w:t>
            </w:r>
            <w:r>
              <w:rPr>
                <w:rStyle w:val="IndexLink"/>
                <w:rtl w:val="true"/>
              </w:rPr>
              <w:t xml:space="preserve">) </w:t>
            </w:r>
            <w:r>
              <w:rPr>
                <w:rStyle w:val="IndexLink"/>
                <w:rtl w:val="true"/>
              </w:rPr>
              <w:t>روش انجام تحقیق و ابزار اندازه گیری</w:t>
            </w:r>
            <w:r>
              <w:rPr>
                <w:rStyle w:val="IndexLink"/>
                <w:rtl w:val="true"/>
              </w:rPr>
              <w:t>:</w:t>
              <w:tab/>
            </w:r>
            <w:r>
              <w:rPr>
                <w:rStyle w:val="IndexLink"/>
              </w:rPr>
              <w:t>31</w:t>
            </w:r>
          </w:hyperlink>
        </w:p>
        <w:p>
          <w:pPr>
            <w:pStyle w:val="Contents4"/>
            <w:tabs>
              <w:tab w:val="clear" w:pos="8176"/>
              <w:tab w:val="right" w:pos="9026" w:leader="dot"/>
            </w:tabs>
            <w:rPr/>
          </w:pPr>
          <w:hyperlink w:anchor="__RefHeading___Toc6000630_2870459653">
            <w:r>
              <w:rPr>
                <w:webHidden/>
                <w:rStyle w:val="IndexLink"/>
                <w:rtl w:val="true"/>
              </w:rPr>
              <w:t>ط</w:t>
            </w:r>
            <w:r>
              <w:rPr>
                <w:rStyle w:val="IndexLink"/>
                <w:rtl w:val="true"/>
              </w:rPr>
              <w:t xml:space="preserve">) </w:t>
            </w:r>
            <w:r>
              <w:rPr>
                <w:rStyle w:val="IndexLink"/>
                <w:rtl w:val="true"/>
              </w:rPr>
              <w:t>کاربردهای متصور از تحقیق و مراجع استفاده کننده از نتیجه</w:t>
            </w:r>
            <w:r>
              <w:rPr>
                <w:rStyle w:val="IndexLink"/>
                <w:rtl w:val="true"/>
              </w:rPr>
              <w:tab/>
            </w:r>
            <w:r>
              <w:rPr>
                <w:rStyle w:val="IndexLink"/>
              </w:rPr>
              <w:t>32</w:t>
            </w:r>
          </w:hyperlink>
        </w:p>
        <w:p>
          <w:pPr>
            <w:pStyle w:val="Contents3"/>
            <w:tabs>
              <w:tab w:val="clear" w:pos="8459"/>
              <w:tab w:val="right" w:pos="9026" w:leader="dot"/>
            </w:tabs>
            <w:rPr/>
          </w:pPr>
          <w:hyperlink w:anchor="__RefHeading___Toc6000632_2870459653">
            <w:r>
              <w:rPr>
                <w:webHidden/>
                <w:rStyle w:val="IndexLink"/>
              </w:rPr>
              <w:t>2</w:t>
            </w:r>
            <w:r>
              <w:rPr>
                <w:rStyle w:val="IndexLink"/>
                <w:rtl w:val="true"/>
              </w:rPr>
              <w:t>-</w:t>
            </w:r>
            <w:r>
              <w:rPr>
                <w:rStyle w:val="IndexLink"/>
                <w:rtl w:val="true"/>
              </w:rPr>
              <w:t>مفاهیم تحقیق</w:t>
            </w:r>
            <w:r>
              <w:rPr>
                <w:rStyle w:val="IndexLink"/>
                <w:rtl w:val="true"/>
              </w:rPr>
              <w:t>:</w:t>
              <w:tab/>
            </w:r>
            <w:r>
              <w:rPr>
                <w:rStyle w:val="IndexLink"/>
              </w:rPr>
              <w:t>33</w:t>
            </w:r>
          </w:hyperlink>
        </w:p>
        <w:p>
          <w:pPr>
            <w:pStyle w:val="Contents4"/>
            <w:tabs>
              <w:tab w:val="clear" w:pos="8176"/>
              <w:tab w:val="right" w:pos="9026" w:leader="dot"/>
            </w:tabs>
            <w:rPr/>
          </w:pPr>
          <w:hyperlink w:anchor="__RefHeading___Toc6000634_2870459653">
            <w:r>
              <w:rPr>
                <w:webHidden/>
                <w:rStyle w:val="IndexLink"/>
                <w:rtl w:val="true"/>
              </w:rPr>
              <w:t>الف</w:t>
            </w:r>
            <w:r>
              <w:rPr>
                <w:rStyle w:val="IndexLink"/>
                <w:rtl w:val="true"/>
              </w:rPr>
              <w:t xml:space="preserve">) </w:t>
            </w:r>
            <w:r>
              <w:rPr>
                <w:rStyle w:val="IndexLink"/>
                <w:rtl w:val="true"/>
              </w:rPr>
              <w:t>تربیت</w:t>
            </w:r>
            <w:r>
              <w:rPr>
                <w:rStyle w:val="IndexLink"/>
                <w:rtl w:val="true"/>
              </w:rPr>
              <w:t>:</w:t>
              <w:tab/>
            </w:r>
            <w:r>
              <w:rPr>
                <w:rStyle w:val="IndexLink"/>
              </w:rPr>
              <w:t>33</w:t>
            </w:r>
          </w:hyperlink>
        </w:p>
        <w:p>
          <w:pPr>
            <w:pStyle w:val="Contents4"/>
            <w:tabs>
              <w:tab w:val="clear" w:pos="8176"/>
              <w:tab w:val="right" w:pos="9026" w:leader="dot"/>
            </w:tabs>
            <w:rPr/>
          </w:pPr>
          <w:hyperlink w:anchor="__RefHeading___Toc6000636_2870459653">
            <w:r>
              <w:rPr>
                <w:webHidden/>
                <w:rStyle w:val="IndexLink"/>
                <w:rtl w:val="true"/>
              </w:rPr>
              <w:t>ب</w:t>
            </w:r>
            <w:r>
              <w:rPr>
                <w:rStyle w:val="IndexLink"/>
                <w:rtl w:val="true"/>
              </w:rPr>
              <w:t>)</w:t>
            </w:r>
            <w:r>
              <w:rPr>
                <w:rStyle w:val="IndexLink"/>
                <w:rtl w:val="true"/>
              </w:rPr>
              <w:t>مقتدرانه</w:t>
            </w:r>
            <w:r>
              <w:rPr>
                <w:rStyle w:val="IndexLink"/>
                <w:rtl w:val="true"/>
              </w:rPr>
              <w:t>:</w:t>
              <w:tab/>
            </w:r>
            <w:r>
              <w:rPr>
                <w:rStyle w:val="IndexLink"/>
              </w:rPr>
              <w:t>38</w:t>
            </w:r>
          </w:hyperlink>
        </w:p>
        <w:p>
          <w:pPr>
            <w:pStyle w:val="Contents4"/>
            <w:tabs>
              <w:tab w:val="clear" w:pos="8176"/>
              <w:tab w:val="right" w:pos="9026" w:leader="dot"/>
            </w:tabs>
            <w:rPr/>
          </w:pPr>
          <w:hyperlink w:anchor="__RefHeading___Toc6000638_2870459653">
            <w:r>
              <w:rPr>
                <w:webHidden/>
                <w:rStyle w:val="IndexLink"/>
                <w:rtl w:val="true"/>
              </w:rPr>
              <w:t>ج</w:t>
            </w:r>
            <w:r>
              <w:rPr>
                <w:rStyle w:val="IndexLink"/>
                <w:rtl w:val="true"/>
              </w:rPr>
              <w:t xml:space="preserve">) </w:t>
            </w:r>
            <w:r>
              <w:rPr>
                <w:rStyle w:val="IndexLink"/>
                <w:rtl w:val="true"/>
              </w:rPr>
              <w:t>تبلیغ دینی</w:t>
            </w:r>
            <w:r>
              <w:rPr>
                <w:rStyle w:val="IndexLink"/>
                <w:rtl w:val="true"/>
              </w:rPr>
              <w:t>:</w:t>
              <w:tab/>
            </w:r>
            <w:r>
              <w:rPr>
                <w:rStyle w:val="IndexLink"/>
              </w:rPr>
              <w:t>39</w:t>
            </w:r>
          </w:hyperlink>
        </w:p>
        <w:p>
          <w:pPr>
            <w:pStyle w:val="Contents4"/>
            <w:tabs>
              <w:tab w:val="clear" w:pos="8176"/>
              <w:tab w:val="right" w:pos="9026" w:leader="dot"/>
            </w:tabs>
            <w:rPr/>
          </w:pPr>
          <w:hyperlink w:anchor="__RefHeading___Toc6000640_2870459653">
            <w:r>
              <w:rPr>
                <w:webHidden/>
                <w:rStyle w:val="IndexLink"/>
                <w:rtl w:val="true"/>
              </w:rPr>
              <w:t>د</w:t>
            </w:r>
            <w:r>
              <w:rPr>
                <w:rStyle w:val="IndexLink"/>
                <w:rtl w:val="true"/>
              </w:rPr>
              <w:t xml:space="preserve">) </w:t>
            </w:r>
            <w:r>
              <w:rPr>
                <w:rStyle w:val="IndexLink"/>
                <w:rtl w:val="true"/>
              </w:rPr>
              <w:t>عرصه فردی</w:t>
            </w:r>
            <w:r>
              <w:rPr>
                <w:rStyle w:val="IndexLink"/>
                <w:rtl w:val="true"/>
              </w:rPr>
              <w:t>:</w:t>
              <w:tab/>
            </w:r>
            <w:r>
              <w:rPr>
                <w:rStyle w:val="IndexLink"/>
              </w:rPr>
              <w:t>40</w:t>
            </w:r>
          </w:hyperlink>
        </w:p>
        <w:p>
          <w:pPr>
            <w:pStyle w:val="Contents4"/>
            <w:tabs>
              <w:tab w:val="clear" w:pos="8176"/>
              <w:tab w:val="right" w:pos="9026" w:leader="dot"/>
            </w:tabs>
            <w:rPr/>
          </w:pPr>
          <w:hyperlink w:anchor="__RefHeading___Toc6000642_2870459653">
            <w:r>
              <w:rPr>
                <w:webHidden/>
                <w:rStyle w:val="IndexLink"/>
                <w:rtl w:val="true"/>
              </w:rPr>
              <w:t>ه</w:t>
            </w:r>
            <w:r>
              <w:rPr>
                <w:rStyle w:val="IndexLink"/>
                <w:rtl w:val="true"/>
              </w:rPr>
              <w:t xml:space="preserve">-) </w:t>
            </w:r>
            <w:r>
              <w:rPr>
                <w:rStyle w:val="IndexLink"/>
                <w:rtl w:val="true"/>
              </w:rPr>
              <w:t>خانواده</w:t>
            </w:r>
            <w:r>
              <w:rPr>
                <w:rStyle w:val="IndexLink"/>
                <w:rtl w:val="true"/>
              </w:rPr>
              <w:t>:</w:t>
              <w:tab/>
            </w:r>
            <w:r>
              <w:rPr>
                <w:rStyle w:val="IndexLink"/>
              </w:rPr>
              <w:t>41</w:t>
            </w:r>
          </w:hyperlink>
        </w:p>
        <w:p>
          <w:pPr>
            <w:pStyle w:val="Contents4"/>
            <w:tabs>
              <w:tab w:val="clear" w:pos="8176"/>
              <w:tab w:val="right" w:pos="9026" w:leader="dot"/>
            </w:tabs>
            <w:rPr/>
          </w:pPr>
          <w:hyperlink w:anchor="__RefHeading___Toc6000644_2870459653">
            <w:r>
              <w:rPr>
                <w:webHidden/>
                <w:rStyle w:val="IndexLink"/>
                <w:rtl w:val="true"/>
              </w:rPr>
              <w:t>و</w:t>
            </w:r>
            <w:r>
              <w:rPr>
                <w:rStyle w:val="IndexLink"/>
                <w:rtl w:val="true"/>
              </w:rPr>
              <w:t xml:space="preserve">) </w:t>
            </w:r>
            <w:r>
              <w:rPr>
                <w:rStyle w:val="IndexLink"/>
                <w:rtl w:val="true"/>
              </w:rPr>
              <w:t>اجتماع</w:t>
            </w:r>
            <w:r>
              <w:rPr>
                <w:rStyle w:val="IndexLink"/>
                <w:rtl w:val="true"/>
              </w:rPr>
              <w:t>:</w:t>
              <w:tab/>
            </w:r>
            <w:r>
              <w:rPr>
                <w:rStyle w:val="IndexLink"/>
              </w:rPr>
              <w:t>42</w:t>
            </w:r>
          </w:hyperlink>
        </w:p>
        <w:p>
          <w:pPr>
            <w:pStyle w:val="Contents4"/>
            <w:tabs>
              <w:tab w:val="clear" w:pos="8176"/>
              <w:tab w:val="right" w:pos="9026" w:leader="dot"/>
            </w:tabs>
            <w:rPr/>
          </w:pPr>
          <w:hyperlink w:anchor="__RefHeading___Toc6000646_2870459653">
            <w:r>
              <w:rPr>
                <w:webHidden/>
                <w:rStyle w:val="IndexLink"/>
                <w:rtl w:val="true"/>
              </w:rPr>
              <w:t>ز</w:t>
            </w:r>
            <w:r>
              <w:rPr>
                <w:rStyle w:val="IndexLink"/>
                <w:rtl w:val="true"/>
              </w:rPr>
              <w:t xml:space="preserve">) </w:t>
            </w:r>
            <w:r>
              <w:rPr>
                <w:rStyle w:val="IndexLink"/>
                <w:rtl w:val="true"/>
              </w:rPr>
              <w:t>کودکان</w:t>
            </w:r>
            <w:r>
              <w:rPr>
                <w:rStyle w:val="IndexLink"/>
                <w:rtl w:val="true"/>
              </w:rPr>
              <w:t>:</w:t>
              <w:tab/>
            </w:r>
            <w:r>
              <w:rPr>
                <w:rStyle w:val="IndexLink"/>
              </w:rPr>
              <w:t>43</w:t>
            </w:r>
          </w:hyperlink>
        </w:p>
        <w:p>
          <w:pPr>
            <w:pStyle w:val="Contents2"/>
            <w:tabs>
              <w:tab w:val="clear" w:pos="8743"/>
              <w:tab w:val="right" w:pos="9026" w:leader="dot"/>
            </w:tabs>
            <w:rPr/>
          </w:pPr>
          <w:hyperlink w:anchor="__RefHeading___Toc6000648_2870459653">
            <w:r>
              <w:rPr>
                <w:webHidden/>
                <w:rStyle w:val="IndexLink"/>
                <w:rtl w:val="true"/>
              </w:rPr>
              <w:t xml:space="preserve">فصل دوم </w:t>
            </w:r>
            <w:r>
              <w:rPr>
                <w:rStyle w:val="IndexLink"/>
                <w:rtl w:val="true"/>
              </w:rPr>
              <w:t xml:space="preserve">: </w:t>
            </w:r>
            <w:r>
              <w:rPr>
                <w:rStyle w:val="IndexLink"/>
                <w:rtl w:val="true"/>
              </w:rPr>
              <w:t>راهکار های تربیت مقتدرانه در تبلیغ برای کودکان در عرصه فردی</w:t>
            </w:r>
            <w:r>
              <w:rPr>
                <w:rStyle w:val="IndexLink"/>
                <w:rtl w:val="true"/>
              </w:rPr>
              <w:tab/>
            </w:r>
            <w:r>
              <w:rPr>
                <w:rStyle w:val="IndexLink"/>
              </w:rPr>
              <w:t>45</w:t>
            </w:r>
          </w:hyperlink>
        </w:p>
        <w:p>
          <w:pPr>
            <w:pStyle w:val="Contents3"/>
            <w:tabs>
              <w:tab w:val="clear" w:pos="8459"/>
              <w:tab w:val="right" w:pos="9026" w:leader="dot"/>
            </w:tabs>
            <w:rPr/>
          </w:pPr>
          <w:hyperlink w:anchor="__RefHeading___Toc6000650_2870459653">
            <w:r>
              <w:rPr>
                <w:webHidden/>
                <w:rStyle w:val="IndexLink"/>
                <w:rtl w:val="true"/>
              </w:rPr>
              <w:t>راهکار های تربیت مقتدرانه در تبلیغ برای کودکان در عرصه فردی</w:t>
            </w:r>
            <w:r>
              <w:rPr>
                <w:rStyle w:val="IndexLink"/>
                <w:rtl w:val="true"/>
              </w:rPr>
              <w:tab/>
            </w:r>
            <w:r>
              <w:rPr>
                <w:rStyle w:val="IndexLink"/>
              </w:rPr>
              <w:t>45</w:t>
            </w:r>
          </w:hyperlink>
        </w:p>
        <w:p>
          <w:pPr>
            <w:pStyle w:val="Contents3"/>
            <w:tabs>
              <w:tab w:val="clear" w:pos="8459"/>
              <w:tab w:val="right" w:pos="9026" w:leader="dot"/>
            </w:tabs>
            <w:rPr/>
          </w:pPr>
          <w:hyperlink w:anchor="__RefHeading___Toc6000652_2870459653">
            <w:r>
              <w:rPr>
                <w:webHidden/>
                <w:rStyle w:val="IndexLink"/>
                <w:rtl w:val="true"/>
              </w:rPr>
              <w:t>بخش اول</w:t>
            </w:r>
            <w:r>
              <w:rPr>
                <w:rStyle w:val="IndexLink"/>
                <w:rtl w:val="true"/>
              </w:rPr>
              <w:t xml:space="preserve">: </w:t>
            </w:r>
            <w:r>
              <w:rPr>
                <w:rStyle w:val="IndexLink"/>
                <w:rtl w:val="true"/>
              </w:rPr>
              <w:t>راهکار های ایجابی</w:t>
            </w:r>
            <w:r>
              <w:rPr>
                <w:rStyle w:val="IndexLink"/>
                <w:rtl w:val="true"/>
              </w:rPr>
              <w:tab/>
            </w:r>
            <w:r>
              <w:rPr>
                <w:rStyle w:val="IndexLink"/>
              </w:rPr>
              <w:t>46</w:t>
            </w:r>
          </w:hyperlink>
        </w:p>
        <w:p>
          <w:pPr>
            <w:pStyle w:val="Contents4"/>
            <w:tabs>
              <w:tab w:val="clear" w:pos="8176"/>
              <w:tab w:val="right" w:pos="9026" w:leader="dot"/>
            </w:tabs>
            <w:rPr/>
          </w:pPr>
          <w:hyperlink w:anchor="__RefHeading___Toc6000654_2870459653">
            <w:r>
              <w:rPr>
                <w:webHidden/>
                <w:rStyle w:val="IndexLink"/>
              </w:rPr>
              <w:t>1</w:t>
            </w:r>
            <w:r>
              <w:rPr>
                <w:rStyle w:val="IndexLink"/>
                <w:rtl w:val="true"/>
              </w:rPr>
              <w:t>.</w:t>
            </w:r>
            <w:r>
              <w:rPr>
                <w:rStyle w:val="IndexLink"/>
                <w:rtl w:val="true"/>
              </w:rPr>
              <w:t>نام گذاری نیکو</w:t>
            </w:r>
            <w:r>
              <w:rPr>
                <w:rStyle w:val="IndexLink"/>
                <w:rtl w:val="true"/>
              </w:rPr>
              <w:tab/>
            </w:r>
            <w:r>
              <w:rPr>
                <w:rStyle w:val="IndexLink"/>
              </w:rPr>
              <w:t>46</w:t>
            </w:r>
          </w:hyperlink>
        </w:p>
        <w:p>
          <w:pPr>
            <w:pStyle w:val="Contents4"/>
            <w:tabs>
              <w:tab w:val="clear" w:pos="8176"/>
              <w:tab w:val="right" w:pos="9026" w:leader="dot"/>
            </w:tabs>
            <w:rPr/>
          </w:pPr>
          <w:hyperlink w:anchor="__RefHeading___Toc6000656_2870459653">
            <w:r>
              <w:rPr>
                <w:webHidden/>
                <w:rStyle w:val="IndexLink"/>
              </w:rPr>
              <w:t>2</w:t>
            </w:r>
            <w:r>
              <w:rPr>
                <w:rStyle w:val="IndexLink"/>
                <w:rtl w:val="true"/>
              </w:rPr>
              <w:t>.</w:t>
            </w:r>
            <w:r>
              <w:rPr>
                <w:rStyle w:val="IndexLink"/>
                <w:rtl w:val="true"/>
              </w:rPr>
              <w:t>شجاعت</w:t>
            </w:r>
            <w:r>
              <w:rPr>
                <w:rStyle w:val="IndexLink"/>
                <w:rtl w:val="true"/>
              </w:rPr>
              <w:t>:</w:t>
              <w:tab/>
            </w:r>
            <w:r>
              <w:rPr>
                <w:rStyle w:val="IndexLink"/>
              </w:rPr>
              <w:t>50</w:t>
            </w:r>
          </w:hyperlink>
        </w:p>
        <w:p>
          <w:pPr>
            <w:pStyle w:val="Contents4"/>
            <w:tabs>
              <w:tab w:val="clear" w:pos="8176"/>
              <w:tab w:val="right" w:pos="9026" w:leader="dot"/>
            </w:tabs>
            <w:rPr/>
          </w:pPr>
          <w:hyperlink w:anchor="__RefHeading___Toc6000658_2870459653">
            <w:r>
              <w:rPr>
                <w:webHidden/>
                <w:rStyle w:val="IndexLink"/>
              </w:rPr>
              <w:t>3</w:t>
            </w:r>
            <w:r>
              <w:rPr>
                <w:rStyle w:val="IndexLink"/>
                <w:rtl w:val="true"/>
              </w:rPr>
              <w:t>.</w:t>
            </w:r>
            <w:r>
              <w:rPr>
                <w:rStyle w:val="IndexLink"/>
                <w:rtl w:val="true"/>
              </w:rPr>
              <w:t>انگیزه و تشویق</w:t>
            </w:r>
            <w:r>
              <w:rPr>
                <w:rStyle w:val="IndexLink"/>
                <w:rtl w:val="true"/>
              </w:rPr>
              <w:tab/>
            </w:r>
            <w:r>
              <w:rPr>
                <w:rStyle w:val="IndexLink"/>
              </w:rPr>
              <w:t>54</w:t>
            </w:r>
          </w:hyperlink>
        </w:p>
        <w:p>
          <w:pPr>
            <w:pStyle w:val="Contents5"/>
            <w:tabs>
              <w:tab w:val="clear" w:pos="7892"/>
              <w:tab w:val="right" w:pos="9026" w:leader="dot"/>
            </w:tabs>
            <w:rPr/>
          </w:pPr>
          <w:hyperlink w:anchor="__RefHeading___Toc6000660_287045965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6000662_2870459653">
            <w:r>
              <w:rPr>
                <w:webHidden/>
                <w:rStyle w:val="IndexLink"/>
                <w:rtl w:val="true"/>
              </w:rPr>
              <w:t>انواع تشویق</w:t>
            </w:r>
            <w:r>
              <w:rPr>
                <w:rStyle w:val="IndexLink"/>
                <w:rtl w:val="true"/>
              </w:rPr>
              <w:tab/>
            </w:r>
            <w:r>
              <w:rPr>
                <w:rStyle w:val="IndexLink"/>
              </w:rPr>
              <w:t>54</w:t>
            </w:r>
          </w:hyperlink>
        </w:p>
        <w:p>
          <w:pPr>
            <w:pStyle w:val="Contents5"/>
            <w:tabs>
              <w:tab w:val="clear" w:pos="7892"/>
              <w:tab w:val="right" w:pos="9026" w:leader="dot"/>
            </w:tabs>
            <w:rPr/>
          </w:pPr>
          <w:hyperlink w:anchor="__RefHeading___Toc6000664_2870459653">
            <w:r>
              <w:rPr>
                <w:webHidden/>
                <w:rStyle w:val="IndexLink"/>
                <w:rtl w:val="true"/>
              </w:rPr>
              <w:t>نقش تشویق و تحسین</w:t>
            </w:r>
            <w:r>
              <w:rPr>
                <w:rStyle w:val="IndexLink"/>
                <w:rtl w:val="true"/>
              </w:rPr>
              <w:tab/>
            </w:r>
            <w:r>
              <w:rPr>
                <w:rStyle w:val="IndexLink"/>
              </w:rPr>
              <w:t>55</w:t>
            </w:r>
          </w:hyperlink>
        </w:p>
        <w:p>
          <w:pPr>
            <w:pStyle w:val="Contents5"/>
            <w:tabs>
              <w:tab w:val="clear" w:pos="7892"/>
              <w:tab w:val="right" w:pos="9026" w:leader="dot"/>
            </w:tabs>
            <w:rPr/>
          </w:pPr>
          <w:hyperlink w:anchor="__RefHeading___Toc6000666_2870459653">
            <w:r>
              <w:rPr>
                <w:webHidden/>
                <w:rStyle w:val="IndexLink"/>
                <w:rtl w:val="true"/>
              </w:rPr>
              <w:t>مزایای روش تشویق</w:t>
            </w:r>
            <w:r>
              <w:rPr>
                <w:rStyle w:val="IndexLink"/>
                <w:rtl w:val="true"/>
              </w:rPr>
              <w:tab/>
            </w:r>
            <w:r>
              <w:rPr>
                <w:rStyle w:val="IndexLink"/>
              </w:rPr>
              <w:t>56</w:t>
            </w:r>
          </w:hyperlink>
        </w:p>
        <w:p>
          <w:pPr>
            <w:pStyle w:val="Contents4"/>
            <w:tabs>
              <w:tab w:val="clear" w:pos="8176"/>
              <w:tab w:val="right" w:pos="9026" w:leader="dot"/>
            </w:tabs>
            <w:rPr/>
          </w:pPr>
          <w:hyperlink w:anchor="__RefHeading___Toc6000668_2870459653">
            <w:r>
              <w:rPr>
                <w:webHidden/>
                <w:rStyle w:val="IndexLink"/>
              </w:rPr>
              <w:t>4</w:t>
            </w:r>
            <w:r>
              <w:rPr>
                <w:rStyle w:val="IndexLink"/>
                <w:rtl w:val="true"/>
              </w:rPr>
              <w:t xml:space="preserve">. </w:t>
            </w:r>
            <w:r>
              <w:rPr>
                <w:rStyle w:val="IndexLink"/>
                <w:rtl w:val="true"/>
              </w:rPr>
              <w:t>تقویت قدرت تفکر و اندیشه</w:t>
            </w:r>
            <w:r>
              <w:rPr>
                <w:rStyle w:val="IndexLink"/>
                <w:rtl w:val="true"/>
              </w:rPr>
              <w:tab/>
            </w:r>
            <w:r>
              <w:rPr>
                <w:rStyle w:val="IndexLink"/>
              </w:rPr>
              <w:t>57</w:t>
            </w:r>
          </w:hyperlink>
        </w:p>
        <w:p>
          <w:pPr>
            <w:pStyle w:val="Contents4"/>
            <w:tabs>
              <w:tab w:val="clear" w:pos="8176"/>
              <w:tab w:val="right" w:pos="9026" w:leader="dot"/>
            </w:tabs>
            <w:rPr/>
          </w:pPr>
          <w:hyperlink w:anchor="__RefHeading___Toc6000670_2870459653">
            <w:r>
              <w:rPr>
                <w:webHidden/>
                <w:rStyle w:val="IndexLink"/>
              </w:rPr>
              <w:t>5</w:t>
            </w:r>
            <w:r>
              <w:rPr>
                <w:rStyle w:val="IndexLink"/>
                <w:rtl w:val="true"/>
              </w:rPr>
              <w:t>.</w:t>
            </w:r>
            <w:r>
              <w:rPr>
                <w:rStyle w:val="IndexLink"/>
                <w:rtl w:val="true"/>
              </w:rPr>
              <w:t>پرورش خلاقیت و استعدادهای ذاتی</w:t>
            </w:r>
            <w:r>
              <w:rPr>
                <w:rStyle w:val="IndexLink"/>
                <w:rtl w:val="true"/>
              </w:rPr>
              <w:tab/>
            </w:r>
            <w:r>
              <w:rPr>
                <w:rStyle w:val="IndexLink"/>
              </w:rPr>
              <w:t>60</w:t>
            </w:r>
          </w:hyperlink>
        </w:p>
        <w:p>
          <w:pPr>
            <w:pStyle w:val="Contents4"/>
            <w:tabs>
              <w:tab w:val="clear" w:pos="8176"/>
              <w:tab w:val="right" w:pos="9026" w:leader="dot"/>
            </w:tabs>
            <w:rPr/>
          </w:pPr>
          <w:hyperlink w:anchor="__RefHeading___Toc6000672_2870459653">
            <w:r>
              <w:rPr>
                <w:webHidden/>
                <w:rStyle w:val="IndexLink"/>
              </w:rPr>
              <w:t>6</w:t>
            </w:r>
            <w:r>
              <w:rPr>
                <w:rStyle w:val="IndexLink"/>
                <w:rtl w:val="true"/>
              </w:rPr>
              <w:t>.</w:t>
            </w:r>
            <w:r>
              <w:rPr>
                <w:rStyle w:val="IndexLink"/>
                <w:rtl w:val="true"/>
              </w:rPr>
              <w:t>تمرین عزت نفس</w:t>
            </w:r>
            <w:r>
              <w:rPr>
                <w:rStyle w:val="IndexLink"/>
                <w:rtl w:val="true"/>
              </w:rPr>
              <w:tab/>
            </w:r>
            <w:r>
              <w:rPr>
                <w:rStyle w:val="IndexLink"/>
              </w:rPr>
              <w:t>63</w:t>
            </w:r>
          </w:hyperlink>
        </w:p>
        <w:p>
          <w:pPr>
            <w:pStyle w:val="Contents4"/>
            <w:tabs>
              <w:tab w:val="clear" w:pos="8176"/>
              <w:tab w:val="right" w:pos="9026" w:leader="dot"/>
            </w:tabs>
            <w:rPr/>
          </w:pPr>
          <w:hyperlink w:anchor="__RefHeading___Toc6000674_2870459653">
            <w:r>
              <w:rPr>
                <w:webHidden/>
                <w:rStyle w:val="IndexLink"/>
              </w:rPr>
              <w:t>7</w:t>
            </w:r>
            <w:r>
              <w:rPr>
                <w:rStyle w:val="IndexLink"/>
                <w:rtl w:val="true"/>
              </w:rPr>
              <w:t>.</w:t>
            </w:r>
            <w:r>
              <w:rPr>
                <w:rStyle w:val="IndexLink"/>
                <w:rtl w:val="true"/>
              </w:rPr>
              <w:t>تقویت اعتماد به نفس</w:t>
            </w:r>
            <w:r>
              <w:rPr>
                <w:rStyle w:val="IndexLink"/>
                <w:rtl w:val="true"/>
              </w:rPr>
              <w:tab/>
            </w:r>
            <w:r>
              <w:rPr>
                <w:rStyle w:val="IndexLink"/>
              </w:rPr>
              <w:t>66</w:t>
            </w:r>
          </w:hyperlink>
        </w:p>
        <w:p>
          <w:pPr>
            <w:pStyle w:val="Contents4"/>
            <w:tabs>
              <w:tab w:val="clear" w:pos="8176"/>
              <w:tab w:val="right" w:pos="9026" w:leader="dot"/>
            </w:tabs>
            <w:rPr/>
          </w:pPr>
          <w:hyperlink w:anchor="__RefHeading___Toc6000676_2870459653">
            <w:r>
              <w:rPr>
                <w:webHidden/>
                <w:rStyle w:val="IndexLink"/>
              </w:rPr>
              <w:t>8</w:t>
            </w:r>
            <w:r>
              <w:rPr>
                <w:rStyle w:val="IndexLink"/>
                <w:rtl w:val="true"/>
              </w:rPr>
              <w:t>.</w:t>
            </w:r>
            <w:r>
              <w:rPr>
                <w:rStyle w:val="IndexLink"/>
                <w:rtl w:val="true"/>
              </w:rPr>
              <w:t>مراقبت از احساسات و عواطف</w:t>
            </w:r>
            <w:r>
              <w:rPr>
                <w:rStyle w:val="IndexLink"/>
                <w:rtl w:val="true"/>
              </w:rPr>
              <w:tab/>
            </w:r>
            <w:r>
              <w:rPr>
                <w:rStyle w:val="IndexLink"/>
              </w:rPr>
              <w:t>74</w:t>
            </w:r>
          </w:hyperlink>
        </w:p>
        <w:p>
          <w:pPr>
            <w:pStyle w:val="Contents3"/>
            <w:tabs>
              <w:tab w:val="clear" w:pos="8459"/>
              <w:tab w:val="right" w:pos="9026" w:leader="dot"/>
            </w:tabs>
            <w:rPr/>
          </w:pPr>
          <w:hyperlink w:anchor="__RefHeading___Toc6000678_2870459653">
            <w:r>
              <w:rPr>
                <w:webHidden/>
                <w:rStyle w:val="IndexLink"/>
                <w:rtl w:val="true"/>
              </w:rPr>
              <w:t>بخش دوم</w:t>
            </w:r>
            <w:r>
              <w:rPr>
                <w:rStyle w:val="IndexLink"/>
                <w:rtl w:val="true"/>
              </w:rPr>
              <w:t xml:space="preserve">: </w:t>
            </w:r>
            <w:r>
              <w:rPr>
                <w:rStyle w:val="IndexLink"/>
                <w:rtl w:val="true"/>
              </w:rPr>
              <w:t>راهکارهای سلبی</w:t>
            </w:r>
            <w:r>
              <w:rPr>
                <w:rStyle w:val="IndexLink"/>
                <w:rtl w:val="true"/>
              </w:rPr>
              <w:tab/>
            </w:r>
            <w:r>
              <w:rPr>
                <w:rStyle w:val="IndexLink"/>
              </w:rPr>
              <w:t>82</w:t>
            </w:r>
          </w:hyperlink>
        </w:p>
        <w:p>
          <w:pPr>
            <w:pStyle w:val="Contents4"/>
            <w:tabs>
              <w:tab w:val="clear" w:pos="8176"/>
              <w:tab w:val="right" w:pos="9026" w:leader="dot"/>
            </w:tabs>
            <w:rPr/>
          </w:pPr>
          <w:hyperlink w:anchor="__RefHeading___Toc6000680_287045965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6000682_2870459653">
            <w:r>
              <w:rPr>
                <w:webHidden/>
                <w:rStyle w:val="IndexLink"/>
              </w:rPr>
              <w:t>1</w:t>
            </w:r>
            <w:r>
              <w:rPr>
                <w:rStyle w:val="IndexLink"/>
                <w:rtl w:val="true"/>
              </w:rPr>
              <w:t>.</w:t>
            </w:r>
            <w:r>
              <w:rPr>
                <w:rStyle w:val="IndexLink"/>
                <w:rtl w:val="true"/>
              </w:rPr>
              <w:t>پرهیز از القاب ناپسند</w:t>
            </w:r>
            <w:r>
              <w:rPr>
                <w:rStyle w:val="IndexLink"/>
                <w:rtl w:val="true"/>
              </w:rPr>
              <w:tab/>
            </w:r>
            <w:r>
              <w:rPr>
                <w:rStyle w:val="IndexLink"/>
              </w:rPr>
              <w:t>83</w:t>
            </w:r>
          </w:hyperlink>
        </w:p>
        <w:p>
          <w:pPr>
            <w:pStyle w:val="Contents4"/>
            <w:tabs>
              <w:tab w:val="clear" w:pos="8176"/>
              <w:tab w:val="right" w:pos="9026" w:leader="dot"/>
            </w:tabs>
            <w:rPr/>
          </w:pPr>
          <w:hyperlink w:anchor="__RefHeading___Toc6000684_2870459653">
            <w:r>
              <w:rPr>
                <w:webHidden/>
                <w:rStyle w:val="IndexLink"/>
              </w:rPr>
              <w:t>2</w:t>
            </w:r>
            <w:r>
              <w:rPr>
                <w:rStyle w:val="IndexLink"/>
                <w:rtl w:val="true"/>
              </w:rPr>
              <w:t>.</w:t>
            </w:r>
            <w:r>
              <w:rPr>
                <w:rStyle w:val="IndexLink"/>
                <w:rtl w:val="true"/>
              </w:rPr>
              <w:t>پرهیز از بی توجهی و نامهربانی</w:t>
            </w:r>
            <w:r>
              <w:rPr>
                <w:rStyle w:val="IndexLink"/>
                <w:rtl w:val="true"/>
              </w:rPr>
              <w:tab/>
            </w:r>
            <w:r>
              <w:rPr>
                <w:rStyle w:val="IndexLink"/>
              </w:rPr>
              <w:t>85</w:t>
            </w:r>
          </w:hyperlink>
        </w:p>
        <w:p>
          <w:pPr>
            <w:pStyle w:val="Contents4"/>
            <w:tabs>
              <w:tab w:val="clear" w:pos="8176"/>
              <w:tab w:val="right" w:pos="9026" w:leader="dot"/>
            </w:tabs>
            <w:rPr/>
          </w:pPr>
          <w:hyperlink w:anchor="__RefHeading___Toc6000686_2870459653">
            <w:r>
              <w:rPr>
                <w:webHidden/>
                <w:rStyle w:val="IndexLink"/>
              </w:rPr>
              <w:t>3</w:t>
            </w:r>
            <w:r>
              <w:rPr>
                <w:rStyle w:val="IndexLink"/>
                <w:rtl w:val="true"/>
              </w:rPr>
              <w:t>.</w:t>
            </w:r>
            <w:r>
              <w:rPr>
                <w:rStyle w:val="IndexLink"/>
                <w:rtl w:val="true"/>
              </w:rPr>
              <w:t>پرهیز از تحقیر</w:t>
            </w:r>
            <w:r>
              <w:rPr>
                <w:rStyle w:val="IndexLink"/>
                <w:rtl w:val="true"/>
              </w:rPr>
              <w:tab/>
            </w:r>
            <w:r>
              <w:rPr>
                <w:rStyle w:val="IndexLink"/>
              </w:rPr>
              <w:t>91</w:t>
            </w:r>
          </w:hyperlink>
        </w:p>
        <w:p>
          <w:pPr>
            <w:pStyle w:val="Contents4"/>
            <w:tabs>
              <w:tab w:val="clear" w:pos="8176"/>
              <w:tab w:val="right" w:pos="9026" w:leader="dot"/>
            </w:tabs>
            <w:rPr/>
          </w:pPr>
          <w:hyperlink w:anchor="__RefHeading___Toc6000688_2870459653">
            <w:r>
              <w:rPr>
                <w:webHidden/>
                <w:rStyle w:val="IndexLink"/>
              </w:rPr>
              <w:t>4</w:t>
            </w:r>
            <w:r>
              <w:rPr>
                <w:rStyle w:val="IndexLink"/>
                <w:rtl w:val="true"/>
              </w:rPr>
              <w:t>.</w:t>
            </w:r>
            <w:r>
              <w:rPr>
                <w:rStyle w:val="IndexLink"/>
                <w:rtl w:val="true"/>
              </w:rPr>
              <w:t>پرهیز از تمسخر</w:t>
            </w:r>
            <w:r>
              <w:rPr>
                <w:rStyle w:val="IndexLink"/>
                <w:rtl w:val="true"/>
              </w:rPr>
              <w:tab/>
            </w:r>
            <w:r>
              <w:rPr>
                <w:rStyle w:val="IndexLink"/>
              </w:rPr>
              <w:t>93</w:t>
            </w:r>
          </w:hyperlink>
        </w:p>
        <w:p>
          <w:pPr>
            <w:pStyle w:val="Contents2"/>
            <w:tabs>
              <w:tab w:val="clear" w:pos="8743"/>
              <w:tab w:val="right" w:pos="9026" w:leader="dot"/>
            </w:tabs>
            <w:rPr/>
          </w:pPr>
          <w:hyperlink w:anchor="__RefHeading___Toc6000690_2870459653">
            <w:r>
              <w:rPr>
                <w:webHidden/>
                <w:rStyle w:val="IndexLink"/>
                <w:rtl w:val="true"/>
              </w:rPr>
              <w:t xml:space="preserve">فصل سوم </w:t>
            </w:r>
            <w:r>
              <w:rPr>
                <w:rStyle w:val="IndexLink"/>
                <w:rtl w:val="true"/>
              </w:rPr>
              <w:t>:</w:t>
            </w:r>
            <w:r>
              <w:rPr>
                <w:rStyle w:val="IndexLink"/>
                <w:rtl w:val="true"/>
              </w:rPr>
              <w:t>راهکارهای تربیت مقتدرانه در تبلیغ دینی برای کودکان در محیط خانواده</w:t>
            </w:r>
            <w:r>
              <w:rPr>
                <w:rStyle w:val="IndexLink"/>
                <w:rtl w:val="true"/>
              </w:rPr>
              <w:tab/>
            </w:r>
            <w:r>
              <w:rPr>
                <w:rStyle w:val="IndexLink"/>
              </w:rPr>
              <w:t>96</w:t>
            </w:r>
          </w:hyperlink>
        </w:p>
        <w:p>
          <w:pPr>
            <w:pStyle w:val="Contents3"/>
            <w:tabs>
              <w:tab w:val="clear" w:pos="8459"/>
              <w:tab w:val="right" w:pos="9026" w:leader="dot"/>
            </w:tabs>
            <w:rPr/>
          </w:pPr>
          <w:hyperlink w:anchor="__RefHeading___Toc6000692_287045965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6000694_2870459653">
            <w:r>
              <w:rPr>
                <w:webHidden/>
                <w:rStyle w:val="IndexLink"/>
                <w:rtl w:val="true"/>
              </w:rPr>
              <w:t>بخش اول</w:t>
            </w:r>
            <w:r>
              <w:rPr>
                <w:rStyle w:val="IndexLink"/>
                <w:rtl w:val="true"/>
              </w:rPr>
              <w:t xml:space="preserve">: </w:t>
            </w:r>
            <w:r>
              <w:rPr>
                <w:rStyle w:val="IndexLink"/>
                <w:rtl w:val="true"/>
              </w:rPr>
              <w:t>راهکارهای ایجابی</w:t>
            </w:r>
            <w:r>
              <w:rPr>
                <w:rStyle w:val="IndexLink"/>
                <w:rtl w:val="true"/>
              </w:rPr>
              <w:tab/>
            </w:r>
            <w:r>
              <w:rPr>
                <w:rStyle w:val="IndexLink"/>
              </w:rPr>
              <w:t>97</w:t>
            </w:r>
          </w:hyperlink>
        </w:p>
        <w:p>
          <w:pPr>
            <w:pStyle w:val="Contents4"/>
            <w:tabs>
              <w:tab w:val="clear" w:pos="8176"/>
              <w:tab w:val="right" w:pos="9026" w:leader="dot"/>
            </w:tabs>
            <w:rPr/>
          </w:pPr>
          <w:hyperlink w:anchor="__RefHeading___Toc6000696_2870459653">
            <w:r>
              <w:rPr>
                <w:webHidden/>
                <w:rStyle w:val="IndexLink"/>
              </w:rPr>
              <w:t>1</w:t>
            </w:r>
            <w:r>
              <w:rPr>
                <w:rStyle w:val="IndexLink"/>
                <w:rtl w:val="true"/>
              </w:rPr>
              <w:t>.</w:t>
            </w:r>
            <w:r>
              <w:rPr>
                <w:rStyle w:val="IndexLink"/>
                <w:rtl w:val="true"/>
              </w:rPr>
              <w:t>محبت و آرامش در خانواده</w:t>
            </w:r>
            <w:r>
              <w:rPr>
                <w:rStyle w:val="IndexLink"/>
                <w:rtl w:val="true"/>
              </w:rPr>
              <w:tab/>
            </w:r>
            <w:r>
              <w:rPr>
                <w:rStyle w:val="IndexLink"/>
              </w:rPr>
              <w:t>97</w:t>
            </w:r>
          </w:hyperlink>
        </w:p>
        <w:p>
          <w:pPr>
            <w:pStyle w:val="Contents4"/>
            <w:tabs>
              <w:tab w:val="clear" w:pos="8176"/>
              <w:tab w:val="right" w:pos="9026" w:leader="dot"/>
            </w:tabs>
            <w:rPr/>
          </w:pPr>
          <w:hyperlink w:anchor="__RefHeading___Toc6000698_2870459653">
            <w:r>
              <w:rPr>
                <w:webHidden/>
                <w:rStyle w:val="IndexLink"/>
              </w:rPr>
              <w:t>2</w:t>
            </w:r>
            <w:r>
              <w:rPr>
                <w:rStyle w:val="IndexLink"/>
                <w:rtl w:val="true"/>
              </w:rPr>
              <w:t>.</w:t>
            </w:r>
            <w:r>
              <w:rPr>
                <w:rStyle w:val="IndexLink"/>
                <w:rtl w:val="true"/>
              </w:rPr>
              <w:t>یادگیری قرآن</w:t>
            </w:r>
            <w:r>
              <w:rPr>
                <w:rStyle w:val="IndexLink"/>
                <w:rtl w:val="true"/>
              </w:rPr>
              <w:tab/>
            </w:r>
            <w:r>
              <w:rPr>
                <w:rStyle w:val="IndexLink"/>
              </w:rPr>
              <w:t>100</w:t>
            </w:r>
          </w:hyperlink>
        </w:p>
        <w:p>
          <w:pPr>
            <w:pStyle w:val="Contents4"/>
            <w:tabs>
              <w:tab w:val="clear" w:pos="8176"/>
              <w:tab w:val="right" w:pos="9026" w:leader="dot"/>
            </w:tabs>
            <w:rPr/>
          </w:pPr>
          <w:hyperlink w:anchor="__RefHeading___Toc6000700_2870459653">
            <w:r>
              <w:rPr>
                <w:webHidden/>
                <w:rStyle w:val="IndexLink"/>
              </w:rPr>
              <w:t>3</w:t>
            </w:r>
            <w:r>
              <w:rPr>
                <w:rStyle w:val="IndexLink"/>
                <w:rtl w:val="true"/>
              </w:rPr>
              <w:t>.</w:t>
            </w:r>
            <w:r>
              <w:rPr>
                <w:rStyle w:val="IndexLink"/>
                <w:rtl w:val="true"/>
              </w:rPr>
              <w:t>ارائه الگوی مثبت و ارائه آموزش های اخلاقی</w:t>
            </w:r>
            <w:r>
              <w:rPr>
                <w:rStyle w:val="IndexLink"/>
                <w:rtl w:val="true"/>
              </w:rPr>
              <w:tab/>
            </w:r>
            <w:r>
              <w:rPr>
                <w:rStyle w:val="IndexLink"/>
              </w:rPr>
              <w:t>110</w:t>
            </w:r>
          </w:hyperlink>
        </w:p>
        <w:p>
          <w:pPr>
            <w:pStyle w:val="Contents5"/>
            <w:tabs>
              <w:tab w:val="clear" w:pos="7892"/>
              <w:tab w:val="right" w:pos="9026" w:leader="dot"/>
            </w:tabs>
            <w:rPr/>
          </w:pPr>
          <w:hyperlink w:anchor="__RefHeading___Toc6000702_2870459653">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6000704_2870459653">
            <w:r>
              <w:rPr>
                <w:webHidden/>
                <w:rStyle w:val="IndexLink"/>
                <w:rtl w:val="true"/>
              </w:rPr>
              <w:t>نکات مهم در تقویت رشد الگویی</w:t>
            </w:r>
            <w:r>
              <w:rPr>
                <w:rStyle w:val="IndexLink"/>
                <w:rtl w:val="true"/>
              </w:rPr>
              <w:tab/>
            </w:r>
            <w:r>
              <w:rPr>
                <w:rStyle w:val="IndexLink"/>
              </w:rPr>
              <w:t>125</w:t>
            </w:r>
          </w:hyperlink>
        </w:p>
        <w:p>
          <w:pPr>
            <w:pStyle w:val="Contents4"/>
            <w:tabs>
              <w:tab w:val="clear" w:pos="8176"/>
              <w:tab w:val="right" w:pos="9026" w:leader="dot"/>
            </w:tabs>
            <w:rPr/>
          </w:pPr>
          <w:hyperlink w:anchor="__RefHeading___Toc6000706_2870459653">
            <w:r>
              <w:rPr>
                <w:webHidden/>
                <w:rStyle w:val="IndexLink"/>
              </w:rPr>
              <w:t>4</w:t>
            </w:r>
            <w:r>
              <w:rPr>
                <w:rStyle w:val="IndexLink"/>
                <w:rtl w:val="true"/>
              </w:rPr>
              <w:t>.</w:t>
            </w:r>
            <w:r>
              <w:rPr>
                <w:rStyle w:val="IndexLink"/>
                <w:rtl w:val="true"/>
              </w:rPr>
              <w:t>مدح و تمجید و تبیین خوبی ها</w:t>
            </w:r>
            <w:r>
              <w:rPr>
                <w:rStyle w:val="IndexLink"/>
                <w:rtl w:val="true"/>
              </w:rPr>
              <w:tab/>
            </w:r>
            <w:r>
              <w:rPr>
                <w:rStyle w:val="IndexLink"/>
              </w:rPr>
              <w:t>126</w:t>
            </w:r>
          </w:hyperlink>
        </w:p>
        <w:p>
          <w:pPr>
            <w:pStyle w:val="Contents5"/>
            <w:tabs>
              <w:tab w:val="clear" w:pos="7892"/>
              <w:tab w:val="right" w:pos="9026" w:leader="dot"/>
            </w:tabs>
            <w:rPr/>
          </w:pPr>
          <w:hyperlink w:anchor="__RefHeading___Toc6000708_2870459653">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6000710_2870459653">
            <w:r>
              <w:rPr>
                <w:webHidden/>
                <w:rStyle w:val="IndexLink"/>
                <w:rtl w:val="true"/>
              </w:rPr>
              <w:t>کلمات و جملات تعریف و تمجید از کودک</w:t>
            </w:r>
            <w:r>
              <w:rPr>
                <w:rStyle w:val="IndexLink"/>
                <w:rtl w:val="true"/>
              </w:rPr>
              <w:tab/>
            </w:r>
            <w:r>
              <w:rPr>
                <w:rStyle w:val="IndexLink"/>
              </w:rPr>
              <w:t>131</w:t>
            </w:r>
          </w:hyperlink>
        </w:p>
        <w:p>
          <w:pPr>
            <w:pStyle w:val="Contents4"/>
            <w:tabs>
              <w:tab w:val="clear" w:pos="8176"/>
              <w:tab w:val="right" w:pos="9026" w:leader="dot"/>
            </w:tabs>
            <w:rPr/>
          </w:pPr>
          <w:hyperlink w:anchor="__RefHeading___Toc6000712_2870459653">
            <w:r>
              <w:rPr>
                <w:webHidden/>
                <w:rStyle w:val="IndexLink"/>
              </w:rPr>
              <w:t>5</w:t>
            </w:r>
            <w:r>
              <w:rPr>
                <w:rStyle w:val="IndexLink"/>
                <w:rtl w:val="true"/>
              </w:rPr>
              <w:t>.</w:t>
            </w:r>
            <w:r>
              <w:rPr>
                <w:rStyle w:val="IndexLink"/>
                <w:rtl w:val="true"/>
              </w:rPr>
              <w:t>تمرکز بر نقاط قوت کودک</w:t>
            </w:r>
            <w:r>
              <w:rPr>
                <w:rStyle w:val="IndexLink"/>
                <w:rtl w:val="true"/>
              </w:rPr>
              <w:tab/>
            </w:r>
            <w:r>
              <w:rPr>
                <w:rStyle w:val="IndexLink"/>
              </w:rPr>
              <w:t>132</w:t>
            </w:r>
          </w:hyperlink>
        </w:p>
        <w:p>
          <w:pPr>
            <w:pStyle w:val="Contents4"/>
            <w:tabs>
              <w:tab w:val="clear" w:pos="8176"/>
              <w:tab w:val="right" w:pos="9026" w:leader="dot"/>
            </w:tabs>
            <w:rPr/>
          </w:pPr>
          <w:hyperlink w:anchor="__RefHeading___Toc6000714_2870459653">
            <w:r>
              <w:rPr>
                <w:webHidden/>
                <w:rStyle w:val="IndexLink"/>
              </w:rPr>
              <w:t>6</w:t>
            </w:r>
            <w:r>
              <w:rPr>
                <w:rStyle w:val="IndexLink"/>
                <w:rtl w:val="true"/>
              </w:rPr>
              <w:t xml:space="preserve">. </w:t>
            </w:r>
            <w:r>
              <w:rPr>
                <w:rStyle w:val="IndexLink"/>
                <w:rtl w:val="true"/>
              </w:rPr>
              <w:t>وفای عهد</w:t>
            </w:r>
            <w:r>
              <w:rPr>
                <w:rStyle w:val="IndexLink"/>
                <w:rtl w:val="true"/>
              </w:rPr>
              <w:tab/>
            </w:r>
            <w:r>
              <w:rPr>
                <w:rStyle w:val="IndexLink"/>
              </w:rPr>
              <w:t>134</w:t>
            </w:r>
          </w:hyperlink>
        </w:p>
        <w:p>
          <w:pPr>
            <w:pStyle w:val="Contents4"/>
            <w:tabs>
              <w:tab w:val="clear" w:pos="8176"/>
              <w:tab w:val="right" w:pos="9026" w:leader="dot"/>
            </w:tabs>
            <w:rPr/>
          </w:pPr>
          <w:hyperlink w:anchor="__RefHeading___Toc6000716_2870459653">
            <w:r>
              <w:rPr>
                <w:webHidden/>
                <w:rStyle w:val="IndexLink"/>
              </w:rPr>
              <w:t>7</w:t>
            </w:r>
            <w:r>
              <w:rPr>
                <w:rStyle w:val="IndexLink"/>
                <w:rtl w:val="true"/>
              </w:rPr>
              <w:t>.</w:t>
            </w:r>
            <w:r>
              <w:rPr>
                <w:rStyle w:val="IndexLink"/>
                <w:rtl w:val="true"/>
              </w:rPr>
              <w:t>بازی در خانواده و تقویت انعطاف پذیری</w:t>
            </w:r>
            <w:r>
              <w:rPr>
                <w:rStyle w:val="IndexLink"/>
                <w:rtl w:val="true"/>
              </w:rPr>
              <w:tab/>
            </w:r>
            <w:r>
              <w:rPr>
                <w:rStyle w:val="IndexLink"/>
              </w:rPr>
              <w:t>141</w:t>
            </w:r>
          </w:hyperlink>
        </w:p>
        <w:p>
          <w:pPr>
            <w:pStyle w:val="Contents5"/>
            <w:tabs>
              <w:tab w:val="clear" w:pos="7892"/>
              <w:tab w:val="right" w:pos="9026" w:leader="dot"/>
            </w:tabs>
            <w:rPr/>
          </w:pPr>
          <w:hyperlink w:anchor="__RefHeading___Toc6000718_2870459653">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6000720_2870459653">
            <w:r>
              <w:rPr>
                <w:webHidden/>
                <w:rStyle w:val="IndexLink"/>
                <w:rtl w:val="true"/>
              </w:rPr>
              <w:t>بازی در اسلام</w:t>
            </w:r>
            <w:r>
              <w:rPr>
                <w:rStyle w:val="IndexLink"/>
                <w:rtl w:val="true"/>
              </w:rPr>
              <w:tab/>
            </w:r>
            <w:r>
              <w:rPr>
                <w:rStyle w:val="IndexLink"/>
              </w:rPr>
              <w:t>145</w:t>
            </w:r>
          </w:hyperlink>
        </w:p>
        <w:p>
          <w:pPr>
            <w:pStyle w:val="Contents4"/>
            <w:tabs>
              <w:tab w:val="clear" w:pos="8176"/>
              <w:tab w:val="right" w:pos="9026" w:leader="dot"/>
            </w:tabs>
            <w:rPr/>
          </w:pPr>
          <w:hyperlink w:anchor="__RefHeading___Toc6000722_2870459653">
            <w:r>
              <w:rPr>
                <w:webHidden/>
                <w:rStyle w:val="IndexLink"/>
              </w:rPr>
              <w:t>8</w:t>
            </w:r>
            <w:r>
              <w:rPr>
                <w:rStyle w:val="IndexLink"/>
                <w:rtl w:val="true"/>
              </w:rPr>
              <w:t>.</w:t>
            </w:r>
            <w:r>
              <w:rPr>
                <w:rStyle w:val="IndexLink"/>
                <w:rtl w:val="true"/>
              </w:rPr>
              <w:t>ارتباط مستمر و قوی با کودک و توجه به او</w:t>
            </w:r>
            <w:r>
              <w:rPr>
                <w:rStyle w:val="IndexLink"/>
                <w:rtl w:val="true"/>
              </w:rPr>
              <w:tab/>
            </w:r>
            <w:r>
              <w:rPr>
                <w:rStyle w:val="IndexLink"/>
              </w:rPr>
              <w:t>149</w:t>
            </w:r>
          </w:hyperlink>
        </w:p>
        <w:p>
          <w:pPr>
            <w:pStyle w:val="Contents5"/>
            <w:tabs>
              <w:tab w:val="clear" w:pos="7892"/>
              <w:tab w:val="right" w:pos="9026" w:leader="dot"/>
            </w:tabs>
            <w:rPr/>
          </w:pPr>
          <w:hyperlink w:anchor="__RefHeading___Toc6000724_2870459653">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6000726_2870459653">
            <w:r>
              <w:rPr>
                <w:webHidden/>
                <w:rStyle w:val="IndexLink"/>
                <w:rtl w:val="true"/>
              </w:rPr>
              <w:t>ارتباط موثر والدین با فرزندان</w:t>
            </w:r>
            <w:r>
              <w:rPr>
                <w:rStyle w:val="IndexLink"/>
                <w:rtl w:val="true"/>
              </w:rPr>
              <w:t>:</w:t>
              <w:tab/>
            </w:r>
            <w:r>
              <w:rPr>
                <w:rStyle w:val="IndexLink"/>
              </w:rPr>
              <w:t>151</w:t>
            </w:r>
          </w:hyperlink>
        </w:p>
        <w:p>
          <w:pPr>
            <w:pStyle w:val="Contents6"/>
            <w:tabs>
              <w:tab w:val="clear" w:pos="7609"/>
              <w:tab w:val="right" w:pos="9026" w:leader="dot"/>
            </w:tabs>
            <w:rPr/>
          </w:pPr>
          <w:hyperlink w:anchor="__RefHeading___Toc6000728_2870459653">
            <w:r>
              <w:rPr>
                <w:webHidden/>
                <w:rStyle w:val="IndexLink"/>
                <w:rtl w:val="true"/>
              </w:rPr>
              <w:t>الف</w:t>
            </w:r>
            <w:r>
              <w:rPr>
                <w:rStyle w:val="IndexLink"/>
                <w:rtl w:val="true"/>
              </w:rPr>
              <w:t xml:space="preserve">. </w:t>
            </w:r>
            <w:r>
              <w:rPr>
                <w:rStyle w:val="IndexLink"/>
                <w:rtl w:val="true"/>
              </w:rPr>
              <w:t>نگرش</w:t>
            </w:r>
            <w:r>
              <w:rPr>
                <w:rStyle w:val="IndexLink"/>
                <w:rtl w:val="true"/>
              </w:rPr>
              <w:tab/>
            </w:r>
            <w:r>
              <w:rPr>
                <w:rStyle w:val="IndexLink"/>
              </w:rPr>
              <w:t>151</w:t>
            </w:r>
          </w:hyperlink>
        </w:p>
        <w:p>
          <w:pPr>
            <w:pStyle w:val="Contents6"/>
            <w:tabs>
              <w:tab w:val="clear" w:pos="7609"/>
              <w:tab w:val="right" w:pos="9026" w:leader="dot"/>
            </w:tabs>
            <w:rPr/>
          </w:pPr>
          <w:hyperlink w:anchor="__RefHeading___Toc6000730_2870459653">
            <w:r>
              <w:rPr>
                <w:webHidden/>
                <w:rStyle w:val="IndexLink"/>
                <w:rtl w:val="true"/>
              </w:rPr>
              <w:t>ب</w:t>
            </w:r>
            <w:r>
              <w:rPr>
                <w:rStyle w:val="IndexLink"/>
                <w:rtl w:val="true"/>
              </w:rPr>
              <w:t xml:space="preserve">. </w:t>
            </w:r>
            <w:r>
              <w:rPr>
                <w:rStyle w:val="IndexLink"/>
                <w:rtl w:val="true"/>
              </w:rPr>
              <w:t>دلبستگی</w:t>
            </w:r>
            <w:r>
              <w:rPr>
                <w:rStyle w:val="IndexLink"/>
                <w:rtl w:val="true"/>
              </w:rPr>
              <w:tab/>
            </w:r>
            <w:r>
              <w:rPr>
                <w:rStyle w:val="IndexLink"/>
              </w:rPr>
              <w:t>153</w:t>
            </w:r>
          </w:hyperlink>
        </w:p>
        <w:p>
          <w:pPr>
            <w:pStyle w:val="Contents6"/>
            <w:tabs>
              <w:tab w:val="clear" w:pos="7609"/>
              <w:tab w:val="right" w:pos="9026" w:leader="dot"/>
            </w:tabs>
            <w:rPr/>
          </w:pPr>
          <w:hyperlink w:anchor="__RefHeading___Toc6000732_2870459653">
            <w:r>
              <w:rPr>
                <w:webHidden/>
                <w:rStyle w:val="IndexLink"/>
                <w:rtl w:val="true"/>
              </w:rPr>
              <w:t>پ</w:t>
            </w:r>
            <w:r>
              <w:rPr>
                <w:rStyle w:val="IndexLink"/>
                <w:rtl w:val="true"/>
              </w:rPr>
              <w:t xml:space="preserve">. </w:t>
            </w:r>
            <w:r>
              <w:rPr>
                <w:rStyle w:val="IndexLink"/>
                <w:rtl w:val="true"/>
              </w:rPr>
              <w:t>همدلی</w:t>
            </w:r>
            <w:r>
              <w:rPr>
                <w:rStyle w:val="IndexLink"/>
                <w:rtl w:val="true"/>
              </w:rPr>
              <w:tab/>
            </w:r>
            <w:r>
              <w:rPr>
                <w:rStyle w:val="IndexLink"/>
              </w:rPr>
              <w:t>154</w:t>
            </w:r>
          </w:hyperlink>
        </w:p>
        <w:p>
          <w:pPr>
            <w:pStyle w:val="Contents6"/>
            <w:tabs>
              <w:tab w:val="clear" w:pos="7609"/>
              <w:tab w:val="right" w:pos="9026" w:leader="dot"/>
            </w:tabs>
            <w:rPr/>
          </w:pPr>
          <w:hyperlink w:anchor="__RefHeading___Toc6000734_2870459653">
            <w:r>
              <w:rPr>
                <w:webHidden/>
                <w:rStyle w:val="IndexLink"/>
                <w:rtl w:val="true"/>
              </w:rPr>
              <w:t>د</w:t>
            </w:r>
            <w:r>
              <w:rPr>
                <w:rStyle w:val="IndexLink"/>
                <w:rtl w:val="true"/>
              </w:rPr>
              <w:t xml:space="preserve">. </w:t>
            </w:r>
            <w:r>
              <w:rPr>
                <w:rStyle w:val="IndexLink"/>
                <w:rtl w:val="true"/>
              </w:rPr>
              <w:t>ابراز عواطف مثبت</w:t>
            </w:r>
            <w:r>
              <w:rPr>
                <w:rStyle w:val="IndexLink"/>
                <w:rtl w:val="true"/>
              </w:rPr>
              <w:tab/>
            </w:r>
            <w:r>
              <w:rPr>
                <w:rStyle w:val="IndexLink"/>
              </w:rPr>
              <w:t>155</w:t>
            </w:r>
          </w:hyperlink>
        </w:p>
        <w:p>
          <w:pPr>
            <w:pStyle w:val="Contents4"/>
            <w:tabs>
              <w:tab w:val="clear" w:pos="8176"/>
              <w:tab w:val="right" w:pos="9026" w:leader="dot"/>
            </w:tabs>
            <w:rPr/>
          </w:pPr>
          <w:hyperlink w:anchor="__RefHeading___Toc6000736_2870459653">
            <w:r>
              <w:rPr>
                <w:webHidden/>
                <w:rStyle w:val="IndexLink"/>
              </w:rPr>
              <w:t>9</w:t>
            </w:r>
            <w:r>
              <w:rPr>
                <w:rStyle w:val="IndexLink"/>
                <w:rtl w:val="true"/>
              </w:rPr>
              <w:t>.</w:t>
            </w:r>
            <w:r>
              <w:rPr>
                <w:rStyle w:val="IndexLink"/>
                <w:rtl w:val="true"/>
              </w:rPr>
              <w:t>تمرین تعامل سازنده با برادر و خواهر</w:t>
            </w:r>
            <w:r>
              <w:rPr>
                <w:rStyle w:val="IndexLink"/>
                <w:rtl w:val="true"/>
              </w:rPr>
              <w:tab/>
            </w:r>
            <w:r>
              <w:rPr>
                <w:rStyle w:val="IndexLink"/>
              </w:rPr>
              <w:t>157</w:t>
            </w:r>
          </w:hyperlink>
        </w:p>
        <w:p>
          <w:pPr>
            <w:pStyle w:val="Contents5"/>
            <w:tabs>
              <w:tab w:val="clear" w:pos="7892"/>
              <w:tab w:val="right" w:pos="9026" w:leader="dot"/>
            </w:tabs>
            <w:rPr/>
          </w:pPr>
          <w:hyperlink w:anchor="__RefHeading___Toc6000738_2870459653">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6000740_2870459653">
            <w:r>
              <w:rPr>
                <w:webHidden/>
                <w:rStyle w:val="IndexLink"/>
              </w:rPr>
              <w:t>1</w:t>
            </w:r>
            <w:r>
              <w:rPr>
                <w:rStyle w:val="IndexLink"/>
                <w:rtl w:val="true"/>
              </w:rPr>
              <w:t>.</w:t>
            </w:r>
            <w:r>
              <w:rPr>
                <w:rStyle w:val="IndexLink"/>
                <w:rtl w:val="true"/>
              </w:rPr>
              <w:t>مقایسه نکنید</w:t>
            </w:r>
            <w:r>
              <w:rPr>
                <w:rStyle w:val="IndexLink"/>
                <w:rtl w:val="true"/>
              </w:rPr>
              <w:tab/>
            </w:r>
            <w:r>
              <w:rPr>
                <w:rStyle w:val="IndexLink"/>
              </w:rPr>
              <w:t>158</w:t>
            </w:r>
          </w:hyperlink>
        </w:p>
        <w:p>
          <w:pPr>
            <w:pStyle w:val="Contents5"/>
            <w:tabs>
              <w:tab w:val="clear" w:pos="7892"/>
              <w:tab w:val="right" w:pos="9026" w:leader="dot"/>
            </w:tabs>
            <w:rPr/>
          </w:pPr>
          <w:hyperlink w:anchor="__RefHeading___Toc6000742_2870459653">
            <w:r>
              <w:rPr>
                <w:webHidden/>
                <w:rStyle w:val="IndexLink"/>
              </w:rPr>
              <w:t>2</w:t>
            </w:r>
            <w:r>
              <w:rPr>
                <w:rStyle w:val="IndexLink"/>
                <w:rtl w:val="true"/>
              </w:rPr>
              <w:t>.</w:t>
            </w:r>
            <w:r>
              <w:rPr>
                <w:rStyle w:val="IndexLink"/>
                <w:rtl w:val="true"/>
              </w:rPr>
              <w:t>ارتباط برقرار کنید</w:t>
            </w:r>
            <w:r>
              <w:rPr>
                <w:rStyle w:val="IndexLink"/>
                <w:rtl w:val="true"/>
              </w:rPr>
              <w:tab/>
            </w:r>
            <w:r>
              <w:rPr>
                <w:rStyle w:val="IndexLink"/>
              </w:rPr>
              <w:t>159</w:t>
            </w:r>
          </w:hyperlink>
        </w:p>
        <w:p>
          <w:pPr>
            <w:pStyle w:val="Contents5"/>
            <w:tabs>
              <w:tab w:val="clear" w:pos="7892"/>
              <w:tab w:val="right" w:pos="9026" w:leader="dot"/>
            </w:tabs>
            <w:rPr/>
          </w:pPr>
          <w:hyperlink w:anchor="__RefHeading___Toc6000744_2870459653">
            <w:r>
              <w:rPr>
                <w:webHidden/>
                <w:rStyle w:val="IndexLink"/>
              </w:rPr>
              <w:t>3</w:t>
            </w:r>
            <w:r>
              <w:rPr>
                <w:rStyle w:val="IndexLink"/>
                <w:rtl w:val="true"/>
              </w:rPr>
              <w:t>.</w:t>
            </w:r>
            <w:r>
              <w:rPr>
                <w:rStyle w:val="IndexLink"/>
                <w:rtl w:val="true"/>
              </w:rPr>
              <w:t>قوانین را تعیین کنید</w:t>
            </w:r>
            <w:r>
              <w:rPr>
                <w:rStyle w:val="IndexLink"/>
                <w:rtl w:val="true"/>
              </w:rPr>
              <w:tab/>
            </w:r>
            <w:r>
              <w:rPr>
                <w:rStyle w:val="IndexLink"/>
              </w:rPr>
              <w:t>159</w:t>
            </w:r>
          </w:hyperlink>
        </w:p>
        <w:p>
          <w:pPr>
            <w:pStyle w:val="Contents5"/>
            <w:tabs>
              <w:tab w:val="clear" w:pos="7892"/>
              <w:tab w:val="right" w:pos="9026" w:leader="dot"/>
            </w:tabs>
            <w:rPr/>
          </w:pPr>
          <w:hyperlink w:anchor="__RefHeading___Toc6000746_2870459653">
            <w:r>
              <w:rPr>
                <w:webHidden/>
                <w:rStyle w:val="IndexLink"/>
              </w:rPr>
              <w:t>4</w:t>
            </w:r>
            <w:r>
              <w:rPr>
                <w:rStyle w:val="IndexLink"/>
                <w:rtl w:val="true"/>
              </w:rPr>
              <w:t xml:space="preserve">. </w:t>
            </w:r>
            <w:r>
              <w:rPr>
                <w:rStyle w:val="IndexLink"/>
                <w:rtl w:val="true"/>
              </w:rPr>
              <w:t>شنونده باشید</w:t>
            </w:r>
            <w:r>
              <w:rPr>
                <w:rStyle w:val="IndexLink"/>
                <w:rtl w:val="true"/>
              </w:rPr>
              <w:tab/>
            </w:r>
            <w:r>
              <w:rPr>
                <w:rStyle w:val="IndexLink"/>
              </w:rPr>
              <w:t>159</w:t>
            </w:r>
          </w:hyperlink>
        </w:p>
        <w:p>
          <w:pPr>
            <w:pStyle w:val="Contents5"/>
            <w:tabs>
              <w:tab w:val="clear" w:pos="7892"/>
              <w:tab w:val="right" w:pos="9026" w:leader="dot"/>
            </w:tabs>
            <w:rPr/>
          </w:pPr>
          <w:hyperlink w:anchor="__RefHeading___Toc6000748_2870459653">
            <w:r>
              <w:rPr>
                <w:webHidden/>
                <w:rStyle w:val="IndexLink"/>
              </w:rPr>
              <w:t>5</w:t>
            </w:r>
            <w:r>
              <w:rPr>
                <w:rStyle w:val="IndexLink"/>
                <w:rtl w:val="true"/>
              </w:rPr>
              <w:t>.</w:t>
            </w:r>
            <w:r>
              <w:rPr>
                <w:rStyle w:val="IndexLink"/>
                <w:rtl w:val="true"/>
              </w:rPr>
              <w:t>عادلانه بازی کنید</w:t>
            </w:r>
            <w:r>
              <w:rPr>
                <w:rStyle w:val="IndexLink"/>
                <w:rtl w:val="true"/>
              </w:rPr>
              <w:tab/>
            </w:r>
            <w:r>
              <w:rPr>
                <w:rStyle w:val="IndexLink"/>
              </w:rPr>
              <w:t>160</w:t>
            </w:r>
          </w:hyperlink>
        </w:p>
        <w:p>
          <w:pPr>
            <w:pStyle w:val="Contents5"/>
            <w:tabs>
              <w:tab w:val="clear" w:pos="7892"/>
              <w:tab w:val="right" w:pos="9026" w:leader="dot"/>
            </w:tabs>
            <w:rPr/>
          </w:pPr>
          <w:hyperlink w:anchor="__RefHeading___Toc6000750_2870459653">
            <w:r>
              <w:rPr>
                <w:webHidden/>
                <w:rStyle w:val="IndexLink"/>
              </w:rPr>
              <w:t>6</w:t>
            </w:r>
            <w:r>
              <w:rPr>
                <w:rStyle w:val="IndexLink"/>
                <w:rtl w:val="true"/>
              </w:rPr>
              <w:t>.</w:t>
            </w:r>
            <w:r>
              <w:rPr>
                <w:rStyle w:val="IndexLink"/>
                <w:rtl w:val="true"/>
              </w:rPr>
              <w:t>عشق خود را نشان دهید</w:t>
            </w:r>
            <w:r>
              <w:rPr>
                <w:rStyle w:val="IndexLink"/>
                <w:rtl w:val="true"/>
              </w:rPr>
              <w:tab/>
            </w:r>
            <w:r>
              <w:rPr>
                <w:rStyle w:val="IndexLink"/>
              </w:rPr>
              <w:t>160</w:t>
            </w:r>
          </w:hyperlink>
        </w:p>
        <w:p>
          <w:pPr>
            <w:pStyle w:val="Contents5"/>
            <w:tabs>
              <w:tab w:val="clear" w:pos="7892"/>
              <w:tab w:val="right" w:pos="9026" w:leader="dot"/>
            </w:tabs>
            <w:rPr/>
          </w:pPr>
          <w:hyperlink w:anchor="__RefHeading___Toc6000752_2870459653">
            <w:r>
              <w:rPr>
                <w:webHidden/>
                <w:rStyle w:val="IndexLink"/>
              </w:rPr>
              <w:t>7</w:t>
            </w:r>
            <w:r>
              <w:rPr>
                <w:rStyle w:val="IndexLink"/>
                <w:rtl w:val="true"/>
              </w:rPr>
              <w:t>.</w:t>
            </w:r>
            <w:r>
              <w:rPr>
                <w:rStyle w:val="IndexLink"/>
                <w:rtl w:val="true"/>
              </w:rPr>
              <w:t>دخالت نکنید</w:t>
            </w:r>
            <w:r>
              <w:rPr>
                <w:rStyle w:val="IndexLink"/>
                <w:rtl w:val="true"/>
              </w:rPr>
              <w:tab/>
            </w:r>
            <w:r>
              <w:rPr>
                <w:rStyle w:val="IndexLink"/>
              </w:rPr>
              <w:t>161</w:t>
            </w:r>
          </w:hyperlink>
        </w:p>
        <w:p>
          <w:pPr>
            <w:pStyle w:val="Contents5"/>
            <w:tabs>
              <w:tab w:val="clear" w:pos="7892"/>
              <w:tab w:val="right" w:pos="9026" w:leader="dot"/>
            </w:tabs>
            <w:rPr/>
          </w:pPr>
          <w:hyperlink w:anchor="__RefHeading___Toc6000754_2870459653">
            <w:r>
              <w:rPr>
                <w:webHidden/>
                <w:rStyle w:val="IndexLink"/>
              </w:rPr>
              <w:t>8</w:t>
            </w:r>
            <w:r>
              <w:rPr>
                <w:rStyle w:val="IndexLink"/>
                <w:rtl w:val="true"/>
              </w:rPr>
              <w:t>.</w:t>
            </w:r>
            <w:r>
              <w:rPr>
                <w:rStyle w:val="IndexLink"/>
                <w:rtl w:val="true"/>
              </w:rPr>
              <w:t>مراقبت از بهداشت جسمی و روحی</w:t>
            </w:r>
            <w:r>
              <w:rPr>
                <w:rStyle w:val="IndexLink"/>
                <w:rtl w:val="true"/>
              </w:rPr>
              <w:tab/>
            </w:r>
            <w:r>
              <w:rPr>
                <w:rStyle w:val="IndexLink"/>
              </w:rPr>
              <w:t>161</w:t>
            </w:r>
          </w:hyperlink>
        </w:p>
        <w:p>
          <w:pPr>
            <w:pStyle w:val="Contents3"/>
            <w:tabs>
              <w:tab w:val="clear" w:pos="8459"/>
              <w:tab w:val="right" w:pos="9026" w:leader="dot"/>
            </w:tabs>
            <w:rPr/>
          </w:pPr>
          <w:hyperlink w:anchor="__RefHeading___Toc6000756_2870459653">
            <w:r>
              <w:rPr>
                <w:webHidden/>
                <w:rStyle w:val="IndexLink"/>
                <w:rtl w:val="true"/>
              </w:rPr>
              <w:t>بخش دوم</w:t>
            </w:r>
            <w:r>
              <w:rPr>
                <w:rStyle w:val="IndexLink"/>
                <w:rtl w:val="true"/>
              </w:rPr>
              <w:t>:</w:t>
            </w:r>
            <w:r>
              <w:rPr>
                <w:rStyle w:val="IndexLink"/>
                <w:rtl w:val="true"/>
              </w:rPr>
              <w:t>راهکارهای سلبی</w:t>
            </w:r>
            <w:r>
              <w:rPr>
                <w:rStyle w:val="IndexLink"/>
                <w:rtl w:val="true"/>
              </w:rPr>
              <w:tab/>
            </w:r>
            <w:r>
              <w:rPr>
                <w:rStyle w:val="IndexLink"/>
              </w:rPr>
              <w:t>165</w:t>
            </w:r>
          </w:hyperlink>
        </w:p>
        <w:p>
          <w:pPr>
            <w:pStyle w:val="Contents3"/>
            <w:tabs>
              <w:tab w:val="clear" w:pos="8459"/>
              <w:tab w:val="right" w:pos="9026" w:leader="dot"/>
            </w:tabs>
            <w:rPr/>
          </w:pPr>
          <w:hyperlink w:anchor="__RefHeading___Toc6000758_2870459653">
            <w:r>
              <w:rPr>
                <w:webHidden/>
                <w:rStyle w:val="IndexLink"/>
              </w:rPr>
              <w:t>1</w:t>
            </w:r>
            <w:r>
              <w:rPr>
                <w:rStyle w:val="IndexLink"/>
                <w:rtl w:val="true"/>
              </w:rPr>
              <w:t>.</w:t>
            </w:r>
            <w:r>
              <w:rPr>
                <w:rStyle w:val="IndexLink"/>
                <w:rtl w:val="true"/>
              </w:rPr>
              <w:t>اجتناب از فرهنگ تک فرزندی</w:t>
            </w:r>
            <w:r>
              <w:rPr>
                <w:rStyle w:val="IndexLink"/>
                <w:rtl w:val="true"/>
              </w:rPr>
              <w:tab/>
            </w:r>
            <w:r>
              <w:rPr>
                <w:rStyle w:val="IndexLink"/>
              </w:rPr>
              <w:t>165</w:t>
            </w:r>
          </w:hyperlink>
        </w:p>
        <w:p>
          <w:pPr>
            <w:pStyle w:val="Contents3"/>
            <w:tabs>
              <w:tab w:val="clear" w:pos="8459"/>
              <w:tab w:val="right" w:pos="9026" w:leader="dot"/>
            </w:tabs>
            <w:rPr/>
          </w:pPr>
          <w:hyperlink w:anchor="__RefHeading___Toc6000760_2870459653">
            <w:r>
              <w:rPr>
                <w:webHidden/>
                <w:rStyle w:val="IndexLink"/>
              </w:rPr>
              <w:t>2</w:t>
            </w:r>
            <w:r>
              <w:rPr>
                <w:rStyle w:val="IndexLink"/>
                <w:rtl w:val="true"/>
              </w:rPr>
              <w:t>.</w:t>
            </w:r>
            <w:r>
              <w:rPr>
                <w:rStyle w:val="IndexLink"/>
                <w:rtl w:val="true"/>
              </w:rPr>
              <w:t>پرهیز از توهین و تحقیر</w:t>
            </w:r>
            <w:r>
              <w:rPr>
                <w:rStyle w:val="IndexLink"/>
                <w:rtl w:val="true"/>
              </w:rPr>
              <w:tab/>
            </w:r>
            <w:r>
              <w:rPr>
                <w:rStyle w:val="IndexLink"/>
              </w:rPr>
              <w:t>170</w:t>
            </w:r>
          </w:hyperlink>
        </w:p>
        <w:p>
          <w:pPr>
            <w:pStyle w:val="Contents3"/>
            <w:tabs>
              <w:tab w:val="clear" w:pos="8459"/>
              <w:tab w:val="right" w:pos="9026" w:leader="dot"/>
            </w:tabs>
            <w:rPr/>
          </w:pPr>
          <w:hyperlink w:anchor="__RefHeading___Toc6000762_2870459653">
            <w:r>
              <w:rPr>
                <w:webHidden/>
                <w:rStyle w:val="IndexLink"/>
              </w:rPr>
              <w:t>3</w:t>
            </w:r>
            <w:r>
              <w:rPr>
                <w:rStyle w:val="IndexLink"/>
                <w:rtl w:val="true"/>
              </w:rPr>
              <w:t>.</w:t>
            </w:r>
            <w:r>
              <w:rPr>
                <w:rStyle w:val="IndexLink"/>
                <w:rtl w:val="true"/>
              </w:rPr>
              <w:t>پرهیز از تمسخر</w:t>
            </w:r>
            <w:r>
              <w:rPr>
                <w:rStyle w:val="IndexLink"/>
                <w:rtl w:val="true"/>
              </w:rPr>
              <w:tab/>
            </w:r>
            <w:r>
              <w:rPr>
                <w:rStyle w:val="IndexLink"/>
              </w:rPr>
              <w:t>173</w:t>
            </w:r>
          </w:hyperlink>
        </w:p>
        <w:p>
          <w:pPr>
            <w:pStyle w:val="Contents3"/>
            <w:tabs>
              <w:tab w:val="clear" w:pos="8459"/>
              <w:tab w:val="right" w:pos="9026" w:leader="dot"/>
            </w:tabs>
            <w:rPr/>
          </w:pPr>
          <w:hyperlink w:anchor="__RefHeading___Toc6000764_2870459653">
            <w:r>
              <w:rPr>
                <w:webHidden/>
                <w:rStyle w:val="IndexLink"/>
              </w:rPr>
              <w:t>4</w:t>
            </w:r>
            <w:r>
              <w:rPr>
                <w:rStyle w:val="IndexLink"/>
                <w:rtl w:val="true"/>
              </w:rPr>
              <w:t xml:space="preserve">. </w:t>
            </w:r>
            <w:r>
              <w:rPr>
                <w:rStyle w:val="IndexLink"/>
                <w:rtl w:val="true"/>
              </w:rPr>
              <w:t>اجتناب از تنبیه های سخت و ناعادلانه</w:t>
            </w:r>
            <w:r>
              <w:rPr>
                <w:rStyle w:val="IndexLink"/>
                <w:rtl w:val="true"/>
              </w:rPr>
              <w:tab/>
            </w:r>
            <w:r>
              <w:rPr>
                <w:rStyle w:val="IndexLink"/>
              </w:rPr>
              <w:t>174</w:t>
            </w:r>
          </w:hyperlink>
        </w:p>
        <w:p>
          <w:pPr>
            <w:pStyle w:val="Contents4"/>
            <w:tabs>
              <w:tab w:val="clear" w:pos="8176"/>
              <w:tab w:val="right" w:pos="9026" w:leader="dot"/>
            </w:tabs>
            <w:rPr/>
          </w:pPr>
          <w:hyperlink w:anchor="__RefHeading___Toc6000766_2870459653">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6000768_2870459653">
            <w:r>
              <w:rPr>
                <w:webHidden/>
                <w:rStyle w:val="IndexLink"/>
                <w:rtl w:val="true"/>
              </w:rPr>
              <w:t>تنبیه بدنی در اسلام</w:t>
            </w:r>
            <w:r>
              <w:rPr>
                <w:rStyle w:val="IndexLink"/>
                <w:rtl w:val="true"/>
              </w:rPr>
              <w:tab/>
            </w:r>
            <w:r>
              <w:rPr>
                <w:rStyle w:val="IndexLink"/>
              </w:rPr>
              <w:t>176</w:t>
            </w:r>
          </w:hyperlink>
        </w:p>
        <w:p>
          <w:pPr>
            <w:pStyle w:val="Contents4"/>
            <w:tabs>
              <w:tab w:val="clear" w:pos="8176"/>
              <w:tab w:val="right" w:pos="9026" w:leader="dot"/>
            </w:tabs>
            <w:rPr/>
          </w:pPr>
          <w:hyperlink w:anchor="__RefHeading___Toc6000770_2870459653">
            <w:r>
              <w:rPr>
                <w:webHidden/>
                <w:rStyle w:val="IndexLink"/>
                <w:rtl w:val="true"/>
              </w:rPr>
              <w:t>معایب تنبیه بی جا و بیش از حد</w:t>
            </w:r>
            <w:r>
              <w:rPr>
                <w:rStyle w:val="IndexLink"/>
                <w:rtl w:val="true"/>
              </w:rPr>
              <w:tab/>
            </w:r>
            <w:r>
              <w:rPr>
                <w:rStyle w:val="IndexLink"/>
              </w:rPr>
              <w:t>180</w:t>
            </w:r>
          </w:hyperlink>
        </w:p>
        <w:p>
          <w:pPr>
            <w:pStyle w:val="Contents4"/>
            <w:tabs>
              <w:tab w:val="clear" w:pos="8176"/>
              <w:tab w:val="right" w:pos="9026" w:leader="dot"/>
            </w:tabs>
            <w:rPr/>
          </w:pPr>
          <w:hyperlink w:anchor="__RefHeading___Toc6000772_2870459653">
            <w:r>
              <w:rPr>
                <w:webHidden/>
                <w:rStyle w:val="IndexLink"/>
                <w:rtl w:val="true"/>
              </w:rPr>
              <w:t>مهم ترین روش‌های تنبیهی</w:t>
            </w:r>
            <w:r>
              <w:rPr>
                <w:rStyle w:val="IndexLink"/>
                <w:rtl w:val="true"/>
              </w:rPr>
              <w:tab/>
            </w:r>
            <w:r>
              <w:rPr>
                <w:rStyle w:val="IndexLink"/>
              </w:rPr>
              <w:t>181</w:t>
            </w:r>
          </w:hyperlink>
        </w:p>
        <w:p>
          <w:pPr>
            <w:pStyle w:val="Contents4"/>
            <w:tabs>
              <w:tab w:val="clear" w:pos="8176"/>
              <w:tab w:val="right" w:pos="9026" w:leader="dot"/>
            </w:tabs>
            <w:rPr/>
          </w:pPr>
          <w:hyperlink w:anchor="__RefHeading___Toc6000774_2870459653">
            <w:r>
              <w:rPr>
                <w:webHidden/>
                <w:rStyle w:val="IndexLink"/>
                <w:rtl w:val="true"/>
              </w:rPr>
              <w:t>جمع بندی</w:t>
            </w:r>
            <w:r>
              <w:rPr>
                <w:rStyle w:val="IndexLink"/>
                <w:rtl w:val="true"/>
              </w:rPr>
              <w:tab/>
            </w:r>
            <w:r>
              <w:rPr>
                <w:rStyle w:val="IndexLink"/>
              </w:rPr>
              <w:t>183</w:t>
            </w:r>
          </w:hyperlink>
        </w:p>
        <w:p>
          <w:pPr>
            <w:pStyle w:val="Contents3"/>
            <w:tabs>
              <w:tab w:val="clear" w:pos="8459"/>
              <w:tab w:val="right" w:pos="9026" w:leader="dot"/>
            </w:tabs>
            <w:rPr/>
          </w:pPr>
          <w:hyperlink w:anchor="__RefHeading___Toc6000776_2870459653">
            <w:r>
              <w:rPr>
                <w:webHidden/>
                <w:rStyle w:val="IndexLink"/>
              </w:rPr>
              <w:t>5</w:t>
            </w:r>
            <w:r>
              <w:rPr>
                <w:rStyle w:val="IndexLink"/>
                <w:rtl w:val="true"/>
              </w:rPr>
              <w:t>.</w:t>
            </w:r>
            <w:r>
              <w:rPr>
                <w:rStyle w:val="IndexLink"/>
                <w:rtl w:val="true"/>
              </w:rPr>
              <w:t>اجتناب از سخت گیری نابجا و مستمر</w:t>
            </w:r>
            <w:r>
              <w:rPr>
                <w:rStyle w:val="IndexLink"/>
                <w:rtl w:val="true"/>
              </w:rPr>
              <w:tab/>
            </w:r>
            <w:r>
              <w:rPr>
                <w:rStyle w:val="IndexLink"/>
              </w:rPr>
              <w:t>183</w:t>
            </w:r>
          </w:hyperlink>
        </w:p>
        <w:p>
          <w:pPr>
            <w:pStyle w:val="Contents4"/>
            <w:tabs>
              <w:tab w:val="clear" w:pos="8176"/>
              <w:tab w:val="right" w:pos="9026" w:leader="dot"/>
            </w:tabs>
            <w:rPr/>
          </w:pPr>
          <w:hyperlink w:anchor="__RefHeading___Toc6000778_2870459653">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6000780_2870459653">
            <w:r>
              <w:rPr>
                <w:webHidden/>
                <w:rStyle w:val="IndexLink"/>
                <w:rtl w:val="true"/>
              </w:rPr>
              <w:t>آثار این گونه روابط</w:t>
            </w:r>
            <w:r>
              <w:rPr>
                <w:rStyle w:val="IndexLink"/>
                <w:rtl w:val="true"/>
              </w:rPr>
              <w:tab/>
            </w:r>
            <w:r>
              <w:rPr>
                <w:rStyle w:val="IndexLink"/>
              </w:rPr>
              <w:t>185</w:t>
            </w:r>
          </w:hyperlink>
        </w:p>
        <w:p>
          <w:pPr>
            <w:pStyle w:val="Contents3"/>
            <w:tabs>
              <w:tab w:val="clear" w:pos="8459"/>
              <w:tab w:val="right" w:pos="9026" w:leader="dot"/>
            </w:tabs>
            <w:rPr/>
          </w:pPr>
          <w:hyperlink w:anchor="__RefHeading___Toc6000782_2870459653">
            <w:r>
              <w:rPr>
                <w:webHidden/>
                <w:rStyle w:val="IndexLink"/>
              </w:rPr>
              <w:t>6</w:t>
            </w:r>
            <w:r>
              <w:rPr>
                <w:rStyle w:val="IndexLink"/>
                <w:rtl w:val="true"/>
              </w:rPr>
              <w:t>.</w:t>
            </w:r>
            <w:r>
              <w:rPr>
                <w:rStyle w:val="IndexLink"/>
                <w:rtl w:val="true"/>
              </w:rPr>
              <w:t>دوری از تنش و پرخاشگری در مقابل کودک</w:t>
            </w:r>
            <w:r>
              <w:rPr>
                <w:rStyle w:val="IndexLink"/>
                <w:rtl w:val="true"/>
              </w:rPr>
              <w:tab/>
            </w:r>
            <w:r>
              <w:rPr>
                <w:rStyle w:val="IndexLink"/>
              </w:rPr>
              <w:t>190</w:t>
            </w:r>
          </w:hyperlink>
        </w:p>
        <w:p>
          <w:pPr>
            <w:pStyle w:val="Contents3"/>
            <w:tabs>
              <w:tab w:val="clear" w:pos="8459"/>
              <w:tab w:val="right" w:pos="9026" w:leader="dot"/>
            </w:tabs>
            <w:rPr/>
          </w:pPr>
          <w:hyperlink w:anchor="__RefHeading___Toc6000784_2870459653">
            <w:r>
              <w:rPr>
                <w:webHidden/>
                <w:rStyle w:val="IndexLink"/>
              </w:rPr>
              <w:t>7</w:t>
            </w:r>
            <w:r>
              <w:rPr>
                <w:rStyle w:val="IndexLink"/>
                <w:rtl w:val="true"/>
              </w:rPr>
              <w:t>.</w:t>
            </w:r>
            <w:r>
              <w:rPr>
                <w:rStyle w:val="IndexLink"/>
                <w:rtl w:val="true"/>
              </w:rPr>
              <w:t>دوری از رذائل اخلاقی</w:t>
            </w:r>
            <w:r>
              <w:rPr>
                <w:rStyle w:val="IndexLink"/>
                <w:rtl w:val="true"/>
              </w:rPr>
              <w:tab/>
            </w:r>
            <w:r>
              <w:rPr>
                <w:rStyle w:val="IndexLink"/>
              </w:rPr>
              <w:t>192</w:t>
            </w:r>
          </w:hyperlink>
        </w:p>
        <w:p>
          <w:pPr>
            <w:pStyle w:val="Contents3"/>
            <w:tabs>
              <w:tab w:val="clear" w:pos="8459"/>
              <w:tab w:val="right" w:pos="9026" w:leader="dot"/>
            </w:tabs>
            <w:rPr/>
          </w:pPr>
          <w:hyperlink w:anchor="__RefHeading___Toc6000786_2870459653">
            <w:r>
              <w:rPr>
                <w:webHidden/>
                <w:rStyle w:val="IndexLink"/>
              </w:rPr>
              <w:t>8</w:t>
            </w:r>
            <w:r>
              <w:rPr>
                <w:rStyle w:val="IndexLink"/>
                <w:rtl w:val="true"/>
              </w:rPr>
              <w:t>.</w:t>
            </w:r>
            <w:r>
              <w:rPr>
                <w:rStyle w:val="IndexLink"/>
                <w:rtl w:val="true"/>
              </w:rPr>
              <w:t>پرهیز از تبعیض بین فرزندان</w:t>
            </w:r>
            <w:r>
              <w:rPr>
                <w:rStyle w:val="IndexLink"/>
                <w:rtl w:val="true"/>
              </w:rPr>
              <w:tab/>
            </w:r>
            <w:r>
              <w:rPr>
                <w:rStyle w:val="IndexLink"/>
              </w:rPr>
              <w:t>195</w:t>
            </w:r>
          </w:hyperlink>
        </w:p>
        <w:p>
          <w:pPr>
            <w:pStyle w:val="Contents3"/>
            <w:tabs>
              <w:tab w:val="clear" w:pos="8459"/>
              <w:tab w:val="right" w:pos="9026" w:leader="dot"/>
            </w:tabs>
            <w:rPr/>
          </w:pPr>
          <w:hyperlink w:anchor="__RefHeading___Toc6000788_2870459653">
            <w:r>
              <w:rPr>
                <w:webHidden/>
                <w:rStyle w:val="IndexLink"/>
              </w:rPr>
              <w:t>9</w:t>
            </w:r>
            <w:r>
              <w:rPr>
                <w:rStyle w:val="IndexLink"/>
                <w:rtl w:val="true"/>
              </w:rPr>
              <w:t>.</w:t>
            </w:r>
            <w:r>
              <w:rPr>
                <w:rStyle w:val="IndexLink"/>
                <w:rtl w:val="true"/>
              </w:rPr>
              <w:t>مراقبت از بلوغ زودرس</w:t>
            </w:r>
            <w:r>
              <w:rPr>
                <w:rStyle w:val="IndexLink"/>
                <w:rtl w:val="true"/>
              </w:rPr>
              <w:tab/>
            </w:r>
            <w:r>
              <w:rPr>
                <w:rStyle w:val="IndexLink"/>
              </w:rPr>
              <w:t>200</w:t>
            </w:r>
          </w:hyperlink>
        </w:p>
        <w:p>
          <w:pPr>
            <w:pStyle w:val="Contents4"/>
            <w:tabs>
              <w:tab w:val="clear" w:pos="8176"/>
              <w:tab w:val="right" w:pos="9026" w:leader="dot"/>
            </w:tabs>
            <w:rPr/>
          </w:pPr>
          <w:hyperlink w:anchor="__RefHeading___Toc6000790_2870459653">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6000792_2870459653">
            <w:r>
              <w:rPr>
                <w:webHidden/>
                <w:rStyle w:val="IndexLink"/>
                <w:rtl w:val="true"/>
              </w:rPr>
              <w:t>علل بلوغ زودرس</w:t>
            </w:r>
            <w:r>
              <w:rPr>
                <w:rStyle w:val="IndexLink"/>
                <w:rtl w:val="true"/>
              </w:rPr>
              <w:tab/>
            </w:r>
            <w:r>
              <w:rPr>
                <w:rStyle w:val="IndexLink"/>
              </w:rPr>
              <w:t>201</w:t>
            </w:r>
          </w:hyperlink>
        </w:p>
        <w:p>
          <w:pPr>
            <w:pStyle w:val="Contents4"/>
            <w:tabs>
              <w:tab w:val="clear" w:pos="8176"/>
              <w:tab w:val="right" w:pos="9026" w:leader="dot"/>
            </w:tabs>
            <w:rPr/>
          </w:pPr>
          <w:hyperlink w:anchor="__RefHeading___Toc6000794_2870459653">
            <w:r>
              <w:rPr>
                <w:webHidden/>
                <w:rStyle w:val="IndexLink"/>
                <w:rtl w:val="true"/>
              </w:rPr>
              <w:t>معایب بلوغ زودرس</w:t>
            </w:r>
            <w:r>
              <w:rPr>
                <w:rStyle w:val="IndexLink"/>
                <w:rtl w:val="true"/>
              </w:rPr>
              <w:tab/>
            </w:r>
            <w:r>
              <w:rPr>
                <w:rStyle w:val="IndexLink"/>
              </w:rPr>
              <w:t>204</w:t>
            </w:r>
          </w:hyperlink>
        </w:p>
        <w:p>
          <w:pPr>
            <w:pStyle w:val="Contents2"/>
            <w:tabs>
              <w:tab w:val="clear" w:pos="8743"/>
              <w:tab w:val="right" w:pos="9026" w:leader="dot"/>
            </w:tabs>
            <w:rPr/>
          </w:pPr>
          <w:hyperlink w:anchor="__RefHeading___Toc6000796_2870459653">
            <w:r>
              <w:rPr>
                <w:webHidden/>
                <w:rStyle w:val="IndexLink"/>
                <w:rtl w:val="true"/>
              </w:rPr>
              <w:t>فصل چهارم</w:t>
            </w:r>
            <w:r>
              <w:rPr>
                <w:rStyle w:val="IndexLink"/>
                <w:rtl w:val="true"/>
              </w:rPr>
              <w:t>:</w:t>
            </w:r>
            <w:r>
              <w:rPr>
                <w:rStyle w:val="IndexLink"/>
                <w:rtl w:val="true"/>
              </w:rPr>
              <w:t>راهکار های تربیت مقتدرانه در تبلیغ دین در عرصه اجتماع</w:t>
            </w:r>
            <w:r>
              <w:rPr>
                <w:rStyle w:val="IndexLink"/>
                <w:rtl w:val="true"/>
              </w:rPr>
              <w:tab/>
            </w:r>
            <w:r>
              <w:rPr>
                <w:rStyle w:val="IndexLink"/>
              </w:rPr>
              <w:t>207</w:t>
            </w:r>
          </w:hyperlink>
        </w:p>
        <w:p>
          <w:pPr>
            <w:pStyle w:val="Contents3"/>
            <w:tabs>
              <w:tab w:val="clear" w:pos="8459"/>
              <w:tab w:val="right" w:pos="9026" w:leader="dot"/>
            </w:tabs>
            <w:rPr/>
          </w:pPr>
          <w:hyperlink w:anchor="__RefHeading___Toc6000798_2870459653">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6000800_2870459653">
            <w:r>
              <w:rPr>
                <w:webHidden/>
                <w:rStyle w:val="IndexLink"/>
                <w:rtl w:val="true"/>
              </w:rPr>
              <w:t>بخش اول</w:t>
            </w:r>
            <w:r>
              <w:rPr>
                <w:rStyle w:val="IndexLink"/>
                <w:rtl w:val="true"/>
              </w:rPr>
              <w:t xml:space="preserve">: </w:t>
            </w:r>
            <w:r>
              <w:rPr>
                <w:rStyle w:val="IndexLink"/>
                <w:rtl w:val="true"/>
              </w:rPr>
              <w:t>راهکارهای ایجابی</w:t>
            </w:r>
            <w:r>
              <w:rPr>
                <w:rStyle w:val="IndexLink"/>
                <w:rtl w:val="true"/>
              </w:rPr>
              <w:tab/>
            </w:r>
            <w:r>
              <w:rPr>
                <w:rStyle w:val="IndexLink"/>
              </w:rPr>
              <w:t>208</w:t>
            </w:r>
          </w:hyperlink>
        </w:p>
        <w:p>
          <w:pPr>
            <w:pStyle w:val="Contents4"/>
            <w:tabs>
              <w:tab w:val="clear" w:pos="8176"/>
              <w:tab w:val="right" w:pos="9026" w:leader="dot"/>
            </w:tabs>
            <w:rPr/>
          </w:pPr>
          <w:hyperlink w:anchor="__RefHeading___Toc6000802_2870459653">
            <w:r>
              <w:rPr>
                <w:webHidden/>
                <w:rStyle w:val="IndexLink"/>
              </w:rPr>
              <w:t>1</w:t>
            </w:r>
            <w:r>
              <w:rPr>
                <w:rStyle w:val="IndexLink"/>
                <w:rtl w:val="true"/>
              </w:rPr>
              <w:t>.</w:t>
            </w:r>
            <w:r>
              <w:rPr>
                <w:rStyle w:val="IndexLink"/>
                <w:rtl w:val="true"/>
              </w:rPr>
              <w:t>ارتباط و سازگاری با همسالان</w:t>
            </w:r>
            <w:r>
              <w:rPr>
                <w:rStyle w:val="IndexLink"/>
                <w:rtl w:val="true"/>
              </w:rPr>
              <w:tab/>
            </w:r>
            <w:r>
              <w:rPr>
                <w:rStyle w:val="IndexLink"/>
              </w:rPr>
              <w:t>208</w:t>
            </w:r>
          </w:hyperlink>
        </w:p>
        <w:p>
          <w:pPr>
            <w:pStyle w:val="Contents4"/>
            <w:tabs>
              <w:tab w:val="clear" w:pos="8176"/>
              <w:tab w:val="right" w:pos="9026" w:leader="dot"/>
            </w:tabs>
            <w:rPr/>
          </w:pPr>
          <w:hyperlink w:anchor="__RefHeading___Toc6000804_2870459653">
            <w:r>
              <w:rPr>
                <w:webHidden/>
                <w:rStyle w:val="IndexLink"/>
              </w:rPr>
              <w:t>2</w:t>
            </w:r>
            <w:r>
              <w:rPr>
                <w:rStyle w:val="IndexLink"/>
                <w:rtl w:val="true"/>
              </w:rPr>
              <w:t>.</w:t>
            </w:r>
            <w:r>
              <w:rPr>
                <w:rStyle w:val="IndexLink"/>
                <w:rtl w:val="true"/>
              </w:rPr>
              <w:t>مدیریت عواطف در بازی</w:t>
            </w:r>
            <w:r>
              <w:rPr>
                <w:rStyle w:val="IndexLink"/>
                <w:rtl w:val="true"/>
              </w:rPr>
              <w:tab/>
            </w:r>
            <w:r>
              <w:rPr>
                <w:rStyle w:val="IndexLink"/>
              </w:rPr>
              <w:t>212</w:t>
            </w:r>
          </w:hyperlink>
        </w:p>
        <w:p>
          <w:pPr>
            <w:pStyle w:val="Contents4"/>
            <w:tabs>
              <w:tab w:val="clear" w:pos="8176"/>
              <w:tab w:val="right" w:pos="9026" w:leader="dot"/>
            </w:tabs>
            <w:rPr/>
          </w:pPr>
          <w:hyperlink w:anchor="__RefHeading___Toc6000806_2870459653">
            <w:r>
              <w:rPr>
                <w:webHidden/>
                <w:rStyle w:val="IndexLink"/>
              </w:rPr>
              <w:t>3</w:t>
            </w:r>
            <w:r>
              <w:rPr>
                <w:rStyle w:val="IndexLink"/>
                <w:rtl w:val="true"/>
              </w:rPr>
              <w:t>.</w:t>
            </w:r>
            <w:r>
              <w:rPr>
                <w:rStyle w:val="IndexLink"/>
                <w:rtl w:val="true"/>
              </w:rPr>
              <w:t>تقویت مهارت تفکر جمعی و مشورت</w:t>
            </w:r>
            <w:r>
              <w:rPr>
                <w:rStyle w:val="IndexLink"/>
                <w:rtl w:val="true"/>
              </w:rPr>
              <w:tab/>
            </w:r>
            <w:r>
              <w:rPr>
                <w:rStyle w:val="IndexLink"/>
              </w:rPr>
              <w:t>219</w:t>
            </w:r>
          </w:hyperlink>
        </w:p>
        <w:p>
          <w:pPr>
            <w:pStyle w:val="Contents4"/>
            <w:tabs>
              <w:tab w:val="clear" w:pos="8176"/>
              <w:tab w:val="right" w:pos="9026" w:leader="dot"/>
            </w:tabs>
            <w:rPr/>
          </w:pPr>
          <w:hyperlink w:anchor="__RefHeading___Toc6000808_2870459653">
            <w:r>
              <w:rPr>
                <w:webHidden/>
                <w:rStyle w:val="IndexLink"/>
              </w:rPr>
              <w:t>4</w:t>
            </w:r>
            <w:r>
              <w:rPr>
                <w:rStyle w:val="IndexLink"/>
                <w:rtl w:val="true"/>
              </w:rPr>
              <w:t xml:space="preserve">. </w:t>
            </w:r>
            <w:r>
              <w:rPr>
                <w:rStyle w:val="IndexLink"/>
                <w:rtl w:val="true"/>
              </w:rPr>
              <w:t>تقویت توان حل مسئله</w:t>
            </w:r>
            <w:r>
              <w:rPr>
                <w:rStyle w:val="IndexLink"/>
                <w:rtl w:val="true"/>
              </w:rPr>
              <w:tab/>
            </w:r>
            <w:r>
              <w:rPr>
                <w:rStyle w:val="IndexLink"/>
              </w:rPr>
              <w:t>223</w:t>
            </w:r>
          </w:hyperlink>
        </w:p>
        <w:p>
          <w:pPr>
            <w:pStyle w:val="Contents4"/>
            <w:tabs>
              <w:tab w:val="clear" w:pos="8176"/>
              <w:tab w:val="right" w:pos="9026" w:leader="dot"/>
            </w:tabs>
            <w:rPr/>
          </w:pPr>
          <w:hyperlink w:anchor="__RefHeading___Toc6000810_2870459653">
            <w:r>
              <w:rPr>
                <w:webHidden/>
                <w:rStyle w:val="IndexLink"/>
              </w:rPr>
              <w:t>5</w:t>
            </w:r>
            <w:r>
              <w:rPr>
                <w:rStyle w:val="IndexLink"/>
                <w:rtl w:val="true"/>
              </w:rPr>
              <w:t>.</w:t>
            </w:r>
            <w:r>
              <w:rPr>
                <w:rStyle w:val="IndexLink"/>
                <w:rtl w:val="true"/>
              </w:rPr>
              <w:t>حفظ عفاف و حجاب</w:t>
            </w:r>
            <w:r>
              <w:rPr>
                <w:rStyle w:val="IndexLink"/>
                <w:rtl w:val="true"/>
              </w:rPr>
              <w:tab/>
            </w:r>
            <w:r>
              <w:rPr>
                <w:rStyle w:val="IndexLink"/>
              </w:rPr>
              <w:t>226</w:t>
            </w:r>
          </w:hyperlink>
        </w:p>
        <w:p>
          <w:pPr>
            <w:pStyle w:val="Contents3"/>
            <w:tabs>
              <w:tab w:val="clear" w:pos="8459"/>
              <w:tab w:val="right" w:pos="9026" w:leader="dot"/>
            </w:tabs>
            <w:rPr/>
          </w:pPr>
          <w:hyperlink w:anchor="__RefHeading___Toc6000812_2870459653">
            <w:r>
              <w:rPr>
                <w:webHidden/>
                <w:rStyle w:val="IndexLink"/>
                <w:rtl w:val="true"/>
              </w:rPr>
              <w:t>بخش دوم</w:t>
            </w:r>
            <w:r>
              <w:rPr>
                <w:rStyle w:val="IndexLink"/>
                <w:rtl w:val="true"/>
              </w:rPr>
              <w:t xml:space="preserve">: </w:t>
            </w:r>
            <w:r>
              <w:rPr>
                <w:rStyle w:val="IndexLink"/>
                <w:rtl w:val="true"/>
              </w:rPr>
              <w:t>راهکارهای سلبی</w:t>
            </w:r>
            <w:r>
              <w:rPr>
                <w:rStyle w:val="IndexLink"/>
                <w:rtl w:val="true"/>
              </w:rPr>
              <w:tab/>
            </w:r>
            <w:r>
              <w:rPr>
                <w:rStyle w:val="IndexLink"/>
              </w:rPr>
              <w:t>239</w:t>
            </w:r>
          </w:hyperlink>
        </w:p>
        <w:p>
          <w:pPr>
            <w:pStyle w:val="Contents4"/>
            <w:tabs>
              <w:tab w:val="clear" w:pos="8176"/>
              <w:tab w:val="right" w:pos="9026" w:leader="dot"/>
            </w:tabs>
            <w:rPr/>
          </w:pPr>
          <w:hyperlink w:anchor="__RefHeading___Toc6000814_2870459653">
            <w:r>
              <w:rPr>
                <w:webHidden/>
                <w:rStyle w:val="IndexLink"/>
              </w:rPr>
              <w:t>1.2</w:t>
            </w:r>
            <w:r>
              <w:rPr>
                <w:rStyle w:val="IndexLink"/>
                <w:rtl w:val="true"/>
              </w:rPr>
              <w:t>.</w:t>
            </w:r>
            <w:r>
              <w:rPr>
                <w:rStyle w:val="IndexLink"/>
                <w:rtl w:val="true"/>
              </w:rPr>
              <w:t>پرهیز از حسادت</w:t>
            </w:r>
            <w:r>
              <w:rPr>
                <w:rStyle w:val="IndexLink"/>
                <w:rtl w:val="true"/>
              </w:rPr>
              <w:tab/>
            </w:r>
            <w:r>
              <w:rPr>
                <w:rStyle w:val="IndexLink"/>
              </w:rPr>
              <w:t>239</w:t>
            </w:r>
          </w:hyperlink>
        </w:p>
        <w:p>
          <w:pPr>
            <w:pStyle w:val="Contents5"/>
            <w:tabs>
              <w:tab w:val="clear" w:pos="7892"/>
              <w:tab w:val="right" w:pos="9026" w:leader="dot"/>
            </w:tabs>
            <w:rPr/>
          </w:pPr>
          <w:hyperlink w:anchor="__RefHeading___Toc6000816_2870459653">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6000818_2870459653">
            <w:r>
              <w:rPr>
                <w:webHidden/>
                <w:rStyle w:val="IndexLink"/>
                <w:rtl w:val="true"/>
              </w:rPr>
              <w:t>حسادت، منشأ بسیاری از مشکلات اخلاقی</w:t>
            </w:r>
            <w:r>
              <w:rPr>
                <w:rStyle w:val="IndexLink"/>
                <w:rtl w:val="true"/>
              </w:rPr>
              <w:tab/>
            </w:r>
            <w:r>
              <w:rPr>
                <w:rStyle w:val="IndexLink"/>
              </w:rPr>
              <w:t>247</w:t>
            </w:r>
          </w:hyperlink>
        </w:p>
        <w:p>
          <w:pPr>
            <w:pStyle w:val="Contents5"/>
            <w:tabs>
              <w:tab w:val="clear" w:pos="7892"/>
              <w:tab w:val="right" w:pos="9026" w:leader="dot"/>
            </w:tabs>
            <w:rPr/>
          </w:pPr>
          <w:hyperlink w:anchor="__RefHeading___Toc6000820_2870459653">
            <w:r>
              <w:rPr>
                <w:webHidden/>
                <w:rStyle w:val="IndexLink"/>
                <w:rtl w:val="true"/>
              </w:rPr>
              <w:t>زمينه هاى رشد حسادت</w:t>
            </w:r>
            <w:r>
              <w:rPr>
                <w:rStyle w:val="IndexLink"/>
                <w:rtl w:val="true"/>
              </w:rPr>
              <w:tab/>
            </w:r>
            <w:r>
              <w:rPr>
                <w:rStyle w:val="IndexLink"/>
              </w:rPr>
              <w:t>249</w:t>
            </w:r>
          </w:hyperlink>
        </w:p>
        <w:p>
          <w:pPr>
            <w:pStyle w:val="Contents6"/>
            <w:tabs>
              <w:tab w:val="clear" w:pos="7609"/>
              <w:tab w:val="right" w:pos="9026" w:leader="dot"/>
            </w:tabs>
            <w:rPr/>
          </w:pPr>
          <w:hyperlink w:anchor="__RefHeading___Toc6000822_2870459653">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6000824_2870459653">
            <w:r>
              <w:rPr>
                <w:webHidden/>
                <w:rStyle w:val="IndexLink"/>
                <w:rtl w:val="true"/>
              </w:rPr>
              <w:t xml:space="preserve">الف </w:t>
            </w:r>
            <w:r>
              <w:rPr>
                <w:rStyle w:val="IndexLink"/>
                <w:rtl w:val="true"/>
              </w:rPr>
              <w:t xml:space="preserve">- </w:t>
            </w:r>
            <w:r>
              <w:rPr>
                <w:rStyle w:val="IndexLink"/>
                <w:rtl w:val="true"/>
              </w:rPr>
              <w:t>شرايط خانواده و تفاوت هاى فردى</w:t>
            </w:r>
            <w:r>
              <w:rPr>
                <w:rStyle w:val="IndexLink"/>
                <w:rtl w:val="true"/>
              </w:rPr>
              <w:tab/>
            </w:r>
            <w:r>
              <w:rPr>
                <w:rStyle w:val="IndexLink"/>
              </w:rPr>
              <w:t>249</w:t>
            </w:r>
          </w:hyperlink>
        </w:p>
        <w:p>
          <w:pPr>
            <w:pStyle w:val="Contents5"/>
            <w:tabs>
              <w:tab w:val="clear" w:pos="7892"/>
              <w:tab w:val="right" w:pos="9026" w:leader="dot"/>
            </w:tabs>
            <w:rPr/>
          </w:pPr>
          <w:hyperlink w:anchor="__RefHeading___Toc6000826_2870459653">
            <w:r>
              <w:rPr>
                <w:webHidden/>
                <w:rStyle w:val="IndexLink"/>
                <w:rtl w:val="true"/>
              </w:rPr>
              <w:t xml:space="preserve">ب </w:t>
            </w:r>
            <w:r>
              <w:rPr>
                <w:rStyle w:val="IndexLink"/>
                <w:rtl w:val="true"/>
              </w:rPr>
              <w:t xml:space="preserve">- </w:t>
            </w:r>
            <w:r>
              <w:rPr>
                <w:rStyle w:val="IndexLink"/>
                <w:rtl w:val="true"/>
              </w:rPr>
              <w:t>برخوردهاى تبعيض آميز</w:t>
            </w:r>
            <w:r>
              <w:rPr>
                <w:rStyle w:val="IndexLink"/>
                <w:rtl w:val="true"/>
              </w:rPr>
              <w:tab/>
            </w:r>
            <w:r>
              <w:rPr>
                <w:rStyle w:val="IndexLink"/>
              </w:rPr>
              <w:t>251</w:t>
            </w:r>
          </w:hyperlink>
        </w:p>
        <w:p>
          <w:pPr>
            <w:pStyle w:val="Contents5"/>
            <w:tabs>
              <w:tab w:val="clear" w:pos="7892"/>
              <w:tab w:val="right" w:pos="9026" w:leader="dot"/>
            </w:tabs>
            <w:rPr/>
          </w:pPr>
          <w:hyperlink w:anchor="__RefHeading___Toc6000828_2870459653">
            <w:r>
              <w:rPr>
                <w:webHidden/>
                <w:rStyle w:val="IndexLink"/>
                <w:rtl w:val="true"/>
              </w:rPr>
              <w:t xml:space="preserve">ج </w:t>
            </w:r>
            <w:r>
              <w:rPr>
                <w:rStyle w:val="IndexLink"/>
                <w:rtl w:val="true"/>
              </w:rPr>
              <w:t xml:space="preserve">- </w:t>
            </w:r>
            <w:r>
              <w:rPr>
                <w:rStyle w:val="IndexLink"/>
                <w:rtl w:val="true"/>
              </w:rPr>
              <w:t>احساس محروميت</w:t>
            </w:r>
            <w:r>
              <w:rPr>
                <w:rStyle w:val="IndexLink"/>
                <w:rtl w:val="true"/>
              </w:rPr>
              <w:tab/>
            </w:r>
            <w:r>
              <w:rPr>
                <w:rStyle w:val="IndexLink"/>
              </w:rPr>
              <w:t>253</w:t>
            </w:r>
          </w:hyperlink>
        </w:p>
        <w:p>
          <w:pPr>
            <w:pStyle w:val="Contents4"/>
            <w:tabs>
              <w:tab w:val="clear" w:pos="8176"/>
              <w:tab w:val="right" w:pos="9026" w:leader="dot"/>
            </w:tabs>
            <w:rPr/>
          </w:pPr>
          <w:hyperlink w:anchor="__RefHeading___Toc6000830_2870459653">
            <w:r>
              <w:rPr>
                <w:webHidden/>
                <w:rStyle w:val="IndexLink"/>
              </w:rPr>
              <w:t>2.2</w:t>
            </w:r>
            <w:r>
              <w:rPr>
                <w:rStyle w:val="IndexLink"/>
                <w:rtl w:val="true"/>
              </w:rPr>
              <w:t>.</w:t>
            </w:r>
            <w:r>
              <w:rPr>
                <w:rStyle w:val="IndexLink"/>
                <w:rtl w:val="true"/>
              </w:rPr>
              <w:t>اجتناب از طمع ورزی و زیاده خواهی</w:t>
            </w:r>
            <w:r>
              <w:rPr>
                <w:rStyle w:val="IndexLink"/>
                <w:rtl w:val="true"/>
              </w:rPr>
              <w:tab/>
            </w:r>
            <w:r>
              <w:rPr>
                <w:rStyle w:val="IndexLink"/>
              </w:rPr>
              <w:t>253</w:t>
            </w:r>
          </w:hyperlink>
        </w:p>
        <w:p>
          <w:pPr>
            <w:pStyle w:val="Contents5"/>
            <w:tabs>
              <w:tab w:val="clear" w:pos="7892"/>
              <w:tab w:val="right" w:pos="9026" w:leader="dot"/>
            </w:tabs>
            <w:rPr/>
          </w:pPr>
          <w:hyperlink w:anchor="__RefHeading___Toc6000832_2870459653">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6000834_2870459653">
            <w:r>
              <w:rPr>
                <w:webHidden/>
                <w:rStyle w:val="IndexLink"/>
                <w:rtl w:val="true"/>
              </w:rPr>
              <w:t>عامل حرص ضعف ايمان و توكل</w:t>
            </w:r>
            <w:r>
              <w:rPr>
                <w:rStyle w:val="IndexLink"/>
                <w:rtl w:val="true"/>
              </w:rPr>
              <w:tab/>
            </w:r>
            <w:r>
              <w:rPr>
                <w:rStyle w:val="IndexLink"/>
              </w:rPr>
              <w:t>257</w:t>
            </w:r>
          </w:hyperlink>
        </w:p>
        <w:p>
          <w:pPr>
            <w:pStyle w:val="Contents4"/>
            <w:tabs>
              <w:tab w:val="clear" w:pos="8176"/>
              <w:tab w:val="right" w:pos="9026" w:leader="dot"/>
            </w:tabs>
            <w:rPr/>
          </w:pPr>
          <w:hyperlink w:anchor="__RefHeading___Toc6000836_2870459653">
            <w:r>
              <w:rPr>
                <w:webHidden/>
                <w:rStyle w:val="IndexLink"/>
              </w:rPr>
              <w:t>3.2</w:t>
            </w:r>
            <w:r>
              <w:rPr>
                <w:rStyle w:val="IndexLink"/>
                <w:rtl w:val="true"/>
              </w:rPr>
              <w:t>.</w:t>
            </w:r>
            <w:r>
              <w:rPr>
                <w:rStyle w:val="IndexLink"/>
                <w:rtl w:val="true"/>
              </w:rPr>
              <w:t>دوری از خشم</w:t>
            </w:r>
            <w:r>
              <w:rPr>
                <w:rStyle w:val="IndexLink"/>
                <w:rtl w:val="true"/>
              </w:rPr>
              <w:tab/>
            </w:r>
            <w:r>
              <w:rPr>
                <w:rStyle w:val="IndexLink"/>
              </w:rPr>
              <w:t>259</w:t>
            </w:r>
          </w:hyperlink>
        </w:p>
        <w:p>
          <w:pPr>
            <w:pStyle w:val="Contents5"/>
            <w:tabs>
              <w:tab w:val="clear" w:pos="7892"/>
              <w:tab w:val="right" w:pos="9026" w:leader="dot"/>
            </w:tabs>
            <w:rPr/>
          </w:pPr>
          <w:hyperlink w:anchor="__RefHeading___Toc6000838_2870459653">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6000840_2870459653">
            <w:r>
              <w:rPr>
                <w:webHidden/>
                <w:rStyle w:val="IndexLink"/>
                <w:rtl w:val="true"/>
              </w:rPr>
              <w:t>ریشۀ خشم</w:t>
            </w:r>
            <w:r>
              <w:rPr>
                <w:rStyle w:val="IndexLink"/>
                <w:rtl w:val="true"/>
              </w:rPr>
              <w:tab/>
            </w:r>
            <w:r>
              <w:rPr>
                <w:rStyle w:val="IndexLink"/>
              </w:rPr>
              <w:t>267</w:t>
            </w:r>
          </w:hyperlink>
        </w:p>
        <w:p>
          <w:pPr>
            <w:pStyle w:val="Contents4"/>
            <w:tabs>
              <w:tab w:val="clear" w:pos="8176"/>
              <w:tab w:val="right" w:pos="9026" w:leader="dot"/>
            </w:tabs>
            <w:rPr/>
          </w:pPr>
          <w:hyperlink w:anchor="__RefHeading___Toc6000842_2870459653">
            <w:r>
              <w:rPr>
                <w:webHidden/>
                <w:rStyle w:val="IndexLink"/>
              </w:rPr>
              <w:t>4.2</w:t>
            </w:r>
            <w:r>
              <w:rPr>
                <w:rStyle w:val="IndexLink"/>
                <w:rtl w:val="true"/>
              </w:rPr>
              <w:t xml:space="preserve">. </w:t>
            </w:r>
            <w:r>
              <w:rPr>
                <w:rStyle w:val="IndexLink"/>
                <w:rtl w:val="true"/>
              </w:rPr>
              <w:t>پرهیز از انزوا طلبی و گوشه گیری</w:t>
            </w:r>
            <w:r>
              <w:rPr>
                <w:rStyle w:val="IndexLink"/>
                <w:rtl w:val="true"/>
              </w:rPr>
              <w:tab/>
            </w:r>
            <w:r>
              <w:rPr>
                <w:rStyle w:val="IndexLink"/>
              </w:rPr>
              <w:t>269</w:t>
            </w:r>
          </w:hyperlink>
        </w:p>
        <w:p>
          <w:pPr>
            <w:pStyle w:val="Contents4"/>
            <w:tabs>
              <w:tab w:val="clear" w:pos="8176"/>
              <w:tab w:val="right" w:pos="9026" w:leader="dot"/>
            </w:tabs>
            <w:rPr/>
          </w:pPr>
          <w:hyperlink w:anchor="__RefHeading___Toc6000844_2870459653">
            <w:r>
              <w:rPr>
                <w:webHidden/>
                <w:rStyle w:val="IndexLink"/>
              </w:rPr>
              <w:t>5.2</w:t>
            </w:r>
            <w:r>
              <w:rPr>
                <w:rStyle w:val="IndexLink"/>
                <w:rtl w:val="true"/>
              </w:rPr>
              <w:t>.</w:t>
            </w:r>
            <w:r>
              <w:rPr>
                <w:rStyle w:val="IndexLink"/>
                <w:rtl w:val="true"/>
              </w:rPr>
              <w:t>اجتناب از سوء ظن و بدگمانی</w:t>
            </w:r>
            <w:r>
              <w:rPr>
                <w:rStyle w:val="IndexLink"/>
                <w:rtl w:val="true"/>
              </w:rPr>
              <w:tab/>
            </w:r>
            <w:r>
              <w:rPr>
                <w:rStyle w:val="IndexLink"/>
              </w:rPr>
              <w:t>275</w:t>
            </w:r>
          </w:hyperlink>
        </w:p>
        <w:p>
          <w:pPr>
            <w:pStyle w:val="Contents5"/>
            <w:tabs>
              <w:tab w:val="clear" w:pos="7892"/>
              <w:tab w:val="right" w:pos="9026" w:leader="dot"/>
            </w:tabs>
            <w:rPr/>
          </w:pPr>
          <w:hyperlink w:anchor="__RefHeading___Toc6000846_2870459653">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6000848_2870459653">
            <w:r>
              <w:rPr>
                <w:webHidden/>
                <w:rStyle w:val="IndexLink"/>
                <w:rtl w:val="true"/>
              </w:rPr>
              <w:t>معنای سوء ظن</w:t>
            </w:r>
            <w:r>
              <w:rPr>
                <w:rStyle w:val="IndexLink"/>
                <w:rtl w:val="true"/>
              </w:rPr>
              <w:tab/>
            </w:r>
            <w:r>
              <w:rPr>
                <w:rStyle w:val="IndexLink"/>
              </w:rPr>
              <w:t>276</w:t>
            </w:r>
          </w:hyperlink>
        </w:p>
        <w:p>
          <w:pPr>
            <w:pStyle w:val="Contents5"/>
            <w:tabs>
              <w:tab w:val="clear" w:pos="7892"/>
              <w:tab w:val="right" w:pos="9026" w:leader="dot"/>
            </w:tabs>
            <w:rPr/>
          </w:pPr>
          <w:hyperlink w:anchor="__RefHeading___Toc6000850_2870459653">
            <w:r>
              <w:rPr>
                <w:webHidden/>
                <w:rStyle w:val="IndexLink"/>
              </w:rPr>
              <w:t>6.2</w:t>
            </w:r>
            <w:r>
              <w:rPr>
                <w:rStyle w:val="IndexLink"/>
                <w:rtl w:val="true"/>
              </w:rPr>
              <w:t>.</w:t>
            </w:r>
            <w:r>
              <w:rPr>
                <w:rStyle w:val="IndexLink"/>
                <w:rtl w:val="true"/>
              </w:rPr>
              <w:t>پرهیز از بد قولی یا بد عهدی</w:t>
            </w:r>
            <w:r>
              <w:rPr>
                <w:rStyle w:val="IndexLink"/>
                <w:rtl w:val="true"/>
              </w:rPr>
              <w:tab/>
            </w:r>
            <w:r>
              <w:rPr>
                <w:rStyle w:val="IndexLink"/>
              </w:rPr>
              <w:t>280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50_88534"/>
      <w:bookmarkStart w:id="1" w:name="pg9450_88534"/>
      <w:bookmarkEnd w:id="1"/>
    </w:p>
    <w:p>
      <w:pPr>
        <w:pStyle w:val="Heading2"/>
        <w:numPr>
          <w:ilvl w:val="1"/>
          <w:numId w:val="1"/>
        </w:numPr>
        <w:rPr/>
      </w:pPr>
      <w:bookmarkStart w:id="2" w:name="pg9450_88534"/>
      <w:bookmarkStart w:id="3" w:name="__RefHeading___Toc600060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بیزوالی، غلامرضا،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غلامرضا بیزوالی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علم،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نمونه‌پژوهی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Domestic education -- Religious aspects -- Islam -- Case studies</w:t>
      </w:r>
    </w:p>
    <w:p>
      <w:pPr>
        <w:pStyle w:val="BookText"/>
        <w:rPr/>
      </w:pP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نمونه‌پژوهی</w:t>
      </w:r>
    </w:p>
    <w:p>
      <w:pPr>
        <w:pStyle w:val="BookText"/>
        <w:rPr/>
      </w:pPr>
      <w:r>
        <w:rPr>
          <w:rFonts w:eastAsia="Times New Roman" w:cs="Times New Roman" w:ascii="Times New Roman" w:hAnsi="Times New Roman"/>
          <w:color w:val="111111"/>
          <w:sz w:val="28"/>
          <w:szCs w:val="28"/>
          <w:lang w:val="en-US" w:bidi="en-US"/>
        </w:rPr>
        <w:t>Child rearing‪ -- Religious aspects -- Islam -- Case studies</w:t>
      </w:r>
    </w:p>
    <w:p>
      <w:pPr>
        <w:pStyle w:val="BookText"/>
        <w:rPr/>
      </w:pPr>
      <w:r>
        <w:rPr>
          <w:rFonts w:ascii="IRNazanin" w:hAnsi="IRNazanin" w:eastAsia="IRNazanin"/>
          <w:color w:val="111111"/>
          <w:sz w:val="28"/>
          <w:sz w:val="28"/>
          <w:szCs w:val="28"/>
          <w:rtl w:val="true"/>
          <w:lang w:bidi="fa-IR"/>
        </w:rPr>
        <w:t xml:space="preserve">والدین و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نمونه‌پژوهی</w:t>
      </w:r>
    </w:p>
    <w:p>
      <w:pPr>
        <w:pStyle w:val="BookText"/>
        <w:rPr/>
      </w:pPr>
      <w:r>
        <w:rPr>
          <w:rFonts w:eastAsia="Times New Roman" w:cs="Times New Roman" w:ascii="Times New Roman" w:hAnsi="Times New Roman"/>
          <w:color w:val="111111"/>
          <w:sz w:val="28"/>
          <w:szCs w:val="28"/>
          <w:lang w:val="en-US" w:bidi="en-US"/>
        </w:rPr>
        <w:t>Parent and child -- Religious aspects -- Islam -- Case studies</w:t>
      </w:r>
    </w:p>
    <w:p>
      <w:pPr>
        <w:pStyle w:val="BookText"/>
        <w:rPr/>
      </w:pPr>
      <w:r>
        <w:rPr>
          <w:rFonts w:ascii="IRNazanin" w:hAnsi="IRNazanin" w:eastAsia="IRNazanin"/>
          <w:color w:val="111111"/>
          <w:sz w:val="28"/>
          <w:sz w:val="28"/>
          <w:szCs w:val="28"/>
          <w:rtl w:val="true"/>
          <w:lang w:bidi="fa-IR"/>
        </w:rPr>
        <w:t xml:space="preserve">تربیت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نمونه‌پژوهی</w:t>
      </w:r>
    </w:p>
    <w:p>
      <w:pPr>
        <w:pStyle w:val="BookText"/>
        <w:rPr/>
      </w:pPr>
      <w:r>
        <w:rPr>
          <w:rFonts w:eastAsia="Times New Roman" w:cs="Times New Roman" w:ascii="Times New Roman" w:hAnsi="Times New Roman"/>
          <w:color w:val="111111"/>
          <w:sz w:val="28"/>
          <w:szCs w:val="28"/>
          <w:lang w:val="en-US" w:bidi="en-US"/>
        </w:rPr>
        <w:t>Moral education -- Iran-- Case study</w:t>
      </w:r>
    </w:p>
    <w:p>
      <w:pPr>
        <w:pStyle w:val="BookText"/>
        <w:rPr/>
      </w:pP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نمونه‌پژوهی</w:t>
      </w:r>
    </w:p>
    <w:p>
      <w:pPr>
        <w:pStyle w:val="BookText"/>
        <w:rPr/>
      </w:pPr>
      <w:r>
        <w:rPr>
          <w:rFonts w:eastAsia="Times New Roman" w:cs="Times New Roman" w:ascii="Times New Roman" w:hAnsi="Times New Roman"/>
          <w:color w:val="111111"/>
          <w:sz w:val="28"/>
          <w:szCs w:val="28"/>
          <w:lang w:val="en-US" w:bidi="en-US"/>
        </w:rPr>
        <w:t>Islamic education -- Iran -- Case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BP253/4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9833305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تربیت فرزند</w:t>
      </w:r>
    </w:p>
    <w:p>
      <w:pPr>
        <w:pStyle w:val="BookText"/>
        <w:rPr/>
      </w:pPr>
      <w:r>
        <w:rPr>
          <w:rFonts w:ascii="IRNazanin" w:hAnsi="IRNazanin" w:eastAsia="IRNazanin"/>
          <w:color w:val="111111"/>
          <w:sz w:val="28"/>
          <w:sz w:val="28"/>
          <w:szCs w:val="28"/>
          <w:rtl w:val="true"/>
          <w:lang w:bidi="fa-IR"/>
        </w:rPr>
        <w:t>غلامرضا بیزوالی</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علم</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صفحه آرایی و حروف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0060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تربیت فرزند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بیزوالی </w:t>
      </w:r>
      <w:bookmarkStart w:id="7" w:name="pg9450_88538"/>
    </w:p>
    <w:p>
      <w:pPr>
        <w:pStyle w:val="Heading2"/>
        <w:numPr>
          <w:ilvl w:val="1"/>
          <w:numId w:val="1"/>
        </w:numPr>
        <w:rPr/>
      </w:pPr>
      <w:bookmarkStart w:id="8" w:name="__RefHeading___Toc6000604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های 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اهداف علمی و کاربردی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های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های احتمالی به پرسش های پژوهش که به صورت جملات خبری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و نتایج تحقیقات دیگران در خصوص موضوع و امتیاز این پژوهش نسبت به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ضرورت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انتخاب این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نوآوری و جدید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انجام تحقیق و ابزار اندازه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متصور از تحقیق و مراجع استفاده کننده از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مقتدرانه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فردی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راهکار های تربیت مقتدرانه در تبلیغ برای کودکان در عرصه فردی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های ایجابی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گذاری نیکو</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و تشویق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انواع تشویق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نقش تشویق و تحسین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مزایای روش تشویق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قدرت تفکر و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خلاقیت و استعدادهای ذاتی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عزت نفس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اعتماد 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 احساسات و عواطف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سلبی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القاب ناپسند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بی توجهی و نامهربانی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تحقیر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تمسخر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تربیت مقتدرانه در تبلیغ دینی برای کودکان در محیط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ایجابی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آرامش در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الگوی مثبت و ارائه آموزش 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نکات مهم در تقویت رشد الگویی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تمجید و تبیین خوبی ها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کلمات و جملات تعریف و تمجید از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بر نقاط قوت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عهد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در خانواده و تقویت انعطاف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بازی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مستمر و قوی با کودک و توجه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ارتباط موثر والدین با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عواطف مثبت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تعامل سازنده با برادر و خواهر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برقرار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را تعیین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شنونده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 بازی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خود را نشان دهید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 بهداشت جسمی و روحی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سلبی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فرهنگ تک فرزندی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توهین و تحقیر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تمسخر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تنبیه های سخت و ناعادلانه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تنبیه بدنی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معایب تنبیه بی جا و بیش از حد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مهم ترین روش‌های تنبیهی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سخت گیری نابجا و مستمر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آثار این گونه روابط</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تنش و پرخاشگری در مقابل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رذائل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تبعیض بین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 بلوغ زودرس</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علل بلوغ زودرس</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معایب بلوغ زودرس</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 های تربیت مقتدرانه در تبلیغ دین در عرصه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ایجابی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و سازگاری با همسالان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عواطف در بازی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مهارت تفکر جمعی و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توان حل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عفاف و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سلبی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حسادت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حسادت، منشأ بسیاری از مشکلات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زمينه هاى رشد حسادت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خانواده و تفاوت هاى فردى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برخوردهاى تبعيض آميز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محروميت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طمع ورزی و زیاده 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عامل حرص ضعف ايمان و 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خشم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ریشۀ خشم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انزوا طلبی و گوشه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سوء ظن و بدگمانی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معنای سوء ظن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بد قولی یا بد عهدی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10" w:name="pg9450_88544"/>
    </w:p>
    <w:p>
      <w:pPr>
        <w:pStyle w:val="Heading2"/>
        <w:numPr>
          <w:ilvl w:val="1"/>
          <w:numId w:val="1"/>
        </w:numPr>
        <w:rPr/>
      </w:pPr>
      <w:bookmarkStart w:id="11" w:name="__RefHeading___Toc6000606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تربیت مقتدرانه در تبلیغ دینی برای کودکان به مجموعه اقداماتی اشاره دارد به منظور تقویت ارتباط کودکان با دین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و اخلاقی آنها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آن ارتقاء معنویت و رشد اجتماعی و اخلاقی کودکان است،تربیت مقتدرانه در تبلیغ دینی برای کودکان از اهمیت بالای برخوردار است؛ زیرا در این مرحله از زندگی ،اساسی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باورها فردی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برنامه ریزی مناسب و استفاده از راهکارهای مناسب در این زمینه می تواند تأثیرات قابل توجهی بر رشد اجتماعی و توسعه دینی کودکان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ای که به راهکارهای تربیت مقتدرانه در تبلیغ دینی برای کودکان می پردازیم ؛یکی از راهکار ها محیط خانواده است ،خانواده اولین پایه گذار شخصیت ،ارزش ها و معیارهای فکری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ابتدایی ارتباط خانوادگی این است که افراد ارتباط با دیگران ،تفسیر رفتارهای دیگران ،تجربه احساسات و فعالیت های ارتباط با دیگران را یاد بگیرد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بین کودکان و والدین و سایر اعضای خانواده را می توان به عنوان نظام یا شبکه ای از بخش های دانست که در کنش مقابل با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خانواده در مجموعه ای از نظام های بزرگتر،محله،جامعه و جامعه گسترده تر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نظام به طور مستقیم یا غیر مستقیم از طریق روش های مختلف تربیت کودک در کودکان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کودکان ارزش ها و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دینی را به صورت مستقیم و بدون توهم به آن ها آموزش بدهد ،و این ارزش ها و اصول باید به شیوه ساده و قابل فهم برای کودکان تبیین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دیگر محیط اجتماعی است در این محیط باید ارزش ها وآموزه های دینی به خوبی آن ها را به کودک ترویج بدهد و فرصت های برای یادگیری و تجربه عملی این ارزش ها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توان گفت که رشد اجتماعی، مهم ترین جنبه ی رشد وجود هر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 اندازه گیری رشد اجتماعی هر کس، میزان سازگاری او با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دیگران شامل همه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همکاران، افراد خانواده و بستگان گرفته تا همسایه ها و حتی کسانی که برای اولین بار انسان با آنها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اجتماعی نه تنها در سازگاری با اطراف یانی که هم اکنون انسان با آنها سروکار دارد، موثر است، بلکه بعدها در میزان موفقیت شغلی و پیشرفت اجتماعی آن ها حتی پس از فراغت از کار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سازگاری از اوایل قرن نوزدهم در نظریه ی تحول گرایی جای مهمی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فردی و اجتماعی به عنوان مهم ترین مشخصات سلامت روان از مباحث عمده است که روان شناسان و جامعه شناسان در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توجه خاصی به آن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است اجتماعی و ادامه زندگی به صورت انفرادی به همرای وی تقریبها غیر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اجتماعی مطلوب، </w:t>
      </w:r>
    </w:p>
    <w:p>
      <w:pPr>
        <w:pStyle w:val="BookText"/>
        <w:rPr/>
      </w:pPr>
      <w:r>
        <w:rPr>
          <w:rFonts w:ascii="IRNazanin" w:hAnsi="IRNazanin" w:eastAsia="IRNazanin"/>
          <w:color w:val="111111"/>
          <w:sz w:val="28"/>
          <w:sz w:val="28"/>
          <w:szCs w:val="28"/>
          <w:rtl w:val="true"/>
          <w:lang w:bidi="fa-IR"/>
        </w:rPr>
        <w:t>روابط انسانی با دیگران و توانایی سازگاری با محیط، مهمترین عوامل احساس شادکامی هستند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تربیت مقتدرانه از روش های استفاده می شود که به کودکان کمک می کند تا دین و معنویت عمیق تری درک کند و ارتباط قوی تری با خداوند و مفاهیم دینی برقرار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رویکرد بر اهمیت تجربه مستقیم و درک عمیق برای کودکان تاکید می کند و آن ها را به فهم و درک ممفاهیم دینی ترغیب کند</w:t>
      </w:r>
      <w:r>
        <w:rPr>
          <w:rFonts w:eastAsia="IRNazanin" w:cs="IRNazanin"/>
          <w:color w:val="111111"/>
          <w:sz w:val="28"/>
          <w:szCs w:val="28"/>
          <w:rtl w:val="true"/>
          <w:lang w:bidi="fa-IR"/>
        </w:rPr>
        <w:t xml:space="preserve">. </w:t>
      </w:r>
      <w:bookmarkStart w:id="13" w:name="pg9450_88547"/>
    </w:p>
    <w:p>
      <w:pPr>
        <w:pStyle w:val="Heading2"/>
        <w:numPr>
          <w:ilvl w:val="1"/>
          <w:numId w:val="1"/>
        </w:numPr>
        <w:rPr/>
      </w:pPr>
      <w:bookmarkStart w:id="14" w:name="__RefHeading___Toc6000608_2870459653"/>
      <w:bookmarkStart w:id="15" w:name="_Toc5"/>
      <w:bookmarkEnd w:id="13"/>
      <w:bookmarkEnd w:id="14"/>
      <w:r>
        <w:rPr>
          <w:rtl w:val="true"/>
        </w:rPr>
        <w:t>فصل اول</w:t>
      </w:r>
      <w:r>
        <w:rPr>
          <w:rtl w:val="true"/>
        </w:rPr>
        <w:t xml:space="preserve">: </w:t>
      </w:r>
      <w:r>
        <w:rPr>
          <w:rtl w:val="true"/>
        </w:rPr>
        <w:t>کلیات تحقیق</w:t>
      </w:r>
      <w:bookmarkEnd w:id="1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000610_2870459653"/>
      <w:bookmarkStart w:id="17" w:name="_Toc6"/>
      <w:bookmarkEnd w:id="16"/>
      <w:r>
        <w:rPr>
          <w:rtl w:val="true"/>
        </w:rPr>
        <w:t>اشاره</w:t>
      </w:r>
      <w:bookmarkStart w:id="18" w:name="pg9450_88548"/>
      <w:bookmarkEnd w:id="17"/>
    </w:p>
    <w:p>
      <w:pPr>
        <w:pStyle w:val="Heading3"/>
        <w:numPr>
          <w:ilvl w:val="2"/>
          <w:numId w:val="1"/>
        </w:numPr>
        <w:rPr/>
      </w:pPr>
      <w:bookmarkStart w:id="19" w:name="__RefHeading___Toc6000612_2870459653"/>
      <w:bookmarkStart w:id="20" w:name="_Toc7"/>
      <w:bookmarkEnd w:id="18"/>
      <w:bookmarkEnd w:id="19"/>
      <w:r>
        <w:rPr/>
        <w:t>1</w:t>
      </w:r>
      <w:r>
        <w:rPr>
          <w:rtl w:val="true"/>
        </w:rPr>
        <w:t>-</w:t>
      </w:r>
      <w:r>
        <w:rPr>
          <w:rtl w:val="true"/>
        </w:rPr>
        <w:t xml:space="preserve">کلیات تحقیق </w:t>
      </w:r>
      <w:r>
        <w:rPr>
          <w:rtl w:val="true"/>
        </w:rPr>
        <w:t>:</w:t>
      </w:r>
      <w:bookmarkEnd w:id="20"/>
    </w:p>
    <w:p>
      <w:pPr>
        <w:pStyle w:val="Heading4"/>
        <w:numPr>
          <w:ilvl w:val="3"/>
          <w:numId w:val="1"/>
        </w:numPr>
        <w:rPr/>
      </w:pPr>
      <w:bookmarkStart w:id="21" w:name="__RefHeading___Toc6000614_2870459653"/>
      <w:bookmarkStart w:id="22" w:name="_Toc8"/>
      <w:bookmarkEnd w:id="21"/>
      <w:r>
        <w:rPr>
          <w:rtl w:val="true"/>
        </w:rPr>
        <w:t>الف</w:t>
      </w:r>
      <w:r>
        <w:rPr>
          <w:rtl w:val="true"/>
        </w:rPr>
        <w:t xml:space="preserve">) </w:t>
      </w:r>
      <w:r>
        <w:rPr>
          <w:rtl w:val="true"/>
        </w:rPr>
        <w:t xml:space="preserve">بیان مسأله </w:t>
      </w:r>
      <w:r>
        <w:rPr>
          <w:rtl w:val="true"/>
        </w:rPr>
        <w:t>:</w:t>
      </w:r>
      <w:bookmarkEnd w:id="22"/>
    </w:p>
    <w:p>
      <w:pPr>
        <w:pStyle w:val="BookText"/>
        <w:rPr/>
      </w:pPr>
      <w:r>
        <w:rPr>
          <w:rFonts w:ascii="IRNazanin" w:hAnsi="IRNazanin" w:eastAsia="IRNazanin"/>
          <w:color w:val="111111"/>
          <w:sz w:val="28"/>
          <w:sz w:val="28"/>
          <w:szCs w:val="28"/>
          <w:rtl w:val="true"/>
          <w:lang w:bidi="fa-IR"/>
        </w:rPr>
        <w:t xml:space="preserve">تبلیغ،به مفهوم آن ،عبارتست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یا روش های به هم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قالب یک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جهت دادن به نیروی های اجتماعی و فردی،از طریق نفوذ در شخصیت،افکار،عقاید،و احساسات افراد،به منظور رسیدن به یک هدف مشخص، که ممکن است سیاسی ،نظامی،فرهنگی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دیگر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انتقال افکار،به جهت تأثیرگذاری بر افکار و اعمال دیگران و نیل به مقاصد خاص،با استفاده از ابزار و شیوه های گوناگون در زمان و مکانی محدود است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تربیت عبارت است از انتخاب رفتار و گفتار مناسب،ایجاد شرایط و عوامللازم و کمک به شخص مورد تربیت ،تا بتواند استعدادهای نهفته اش را شکوفا سازد و به سمت کمال مطلوب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اصطلاح حقوقی نیز تربیت به معنای پرورش روحی </w:t>
      </w:r>
    </w:p>
    <w:p>
      <w:pPr>
        <w:pStyle w:val="BookText"/>
        <w:rPr/>
      </w:pPr>
      <w:r>
        <w:rPr>
          <w:rFonts w:ascii="IRNazanin" w:hAnsi="IRNazanin" w:eastAsia="IRNazanin"/>
          <w:color w:val="111111"/>
          <w:sz w:val="28"/>
          <w:sz w:val="28"/>
          <w:szCs w:val="28"/>
          <w:rtl w:val="true"/>
          <w:lang w:bidi="fa-IR"/>
        </w:rPr>
        <w:t>و اخلاقی اطفال به کار رفته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امرضروری یاد شده و بهترین بندگان خدا مبلغان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توبه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كانَ الْمُؤْمِنُونَ لِيَنْفِرُوا كَافَّةً فَلَوْ لا نَفَرَ مِنْ كُلِّ فِرْقَةٍ مِنْهُمْ طائِفَةٌ لِيَتَفَقَّهُوا فِي الدِّينِ وَ لِيُنْذِرُوا قَوْمَهُمْ إِذا رَجَعُوا إِلَيْهِمْ لَعَلَّهُمْ يَحْذَرُونَ، و شايسته نيست مؤمنان،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فرقه‌اى از آنان، دسته‌اى كوچ نمى كنند تا در دين، آگاهى پيدا كنند و قوم خود را وقتى به سوى آنان بازگشتند، بيم دهند، باشد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سخن را تكرار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پاى داريد، و زكات را بپردازيد، و امر به معروف و نهى از منكر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اساس امر به معروف و نهى از منكر، آن است كه به سخن من برسيد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ندارند، برسانيد و آنان را به پذيرش آن، فرمان دهيد و از مخالفت با آن بازشان داريد كه آن، فرمانى از جانب خداوند عزوجل و من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ارائه آموزش دینی به کودکان به گونه‌ای است که آن‌ها را قادر به برخورد مقتدرانه با مسائل دینی و ارتباط با خداوند و معانی اعتقادات دینی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نوع تربیت به کودکان کمک می‌کند تا مفاهیم دینی را درک کنند و بتوانند در روزمره خود از آن‌ها بهره‌برداری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 کودک به‌طور خاص آن است که مربّی، اعم از پدر، مادر، معلّم، مبلغ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 را در بُعد روحی و اخلاقی پرورش دهد، به‌گونه‌ای که جسم و جان و عقل و علم او افزایش یابد، تا بتواند امور مربوط به دین و دنیای خود را به 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تربیت در اسلام، در آشکار کردن کمالات باطنی بشر و به فعلیت آوردن استعدادهای انسان، مورد توجه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مقتدرانه در تبلیغ دینی برای کودکان، اثر مستقیم در ارتباط مستمر فرد با معارف دین در سنین بزرگسالی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قدری واضح است که هر کس در جوانی، به محیط دینی علاقه مند بوده؛ در خاطرات کودکی اش اتفاق شیرین و دلچسبی داشته است و هر کس از محیط های دینی رویگردان بوده؛ خاطره ای تلخ از رفتار تحقیرآمیز برخی مؤمنین داشته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ابعاد مختلفی برای کودکان از جمله جسمانی، عقلانی، عاطفی، اجتماعی و اخلاقی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مهمترین ابعاد تربیت که یک مبلغ از آن استفاده کند و کودک در زمینه معنوی مقتدر باشد کار کردن روی تربیت معنوی کودک است که به عقیده ما در تربیت اسلامی ،پرورش این بعد،غایت همه ابعاد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نوع تربیت که شامل پرورش بعد معنوی انسان و فراهم نمودن زمینه ارتباط انسان با خداوند و در نهایت ،پرورش انسان برای رسیدن </w:t>
      </w:r>
      <w:bookmarkStart w:id="23" w:name="pg9450_88551"/>
    </w:p>
    <w:p>
      <w:pPr>
        <w:pStyle w:val="BookText"/>
        <w:rPr/>
      </w:pPr>
      <w:bookmarkEnd w:id="23"/>
      <w:r>
        <w:rPr>
          <w:rFonts w:ascii="IRNazanin" w:hAnsi="IRNazanin" w:eastAsia="IRNazanin"/>
          <w:color w:val="111111"/>
          <w:sz w:val="28"/>
          <w:sz w:val="28"/>
          <w:szCs w:val="28"/>
          <w:rtl w:val="true"/>
          <w:lang w:bidi="fa-IR"/>
        </w:rPr>
        <w:t xml:space="preserve">به قرب الهی است،بسیار مورد تاکید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و آن بزرگواران در تمام صحنه های زندگی،بشترین اهمیت را به پرورش این بعد فرزندان می دادند و برای تحقق آن از شیوه های خاص بهره می گرفتند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 واژه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تربیت؛تبلیغ دین؛مبلغ دین؛مقتدرانه؛کودک؛خانواده؛مسجد؛مدسه</w:t>
      </w:r>
    </w:p>
    <w:p>
      <w:pPr>
        <w:pStyle w:val="Heading4"/>
        <w:numPr>
          <w:ilvl w:val="3"/>
          <w:numId w:val="1"/>
        </w:numPr>
        <w:rPr/>
      </w:pPr>
      <w:bookmarkStart w:id="24" w:name="__RefHeading___Toc6000616_2870459653"/>
      <w:bookmarkStart w:id="25" w:name="_Toc9"/>
      <w:bookmarkEnd w:id="24"/>
      <w:r>
        <w:rPr>
          <w:rtl w:val="true"/>
        </w:rPr>
        <w:t>ب</w:t>
      </w:r>
      <w:r>
        <w:rPr>
          <w:rtl w:val="true"/>
        </w:rPr>
        <w:t>)</w:t>
      </w:r>
      <w:r>
        <w:rPr>
          <w:rtl w:val="true"/>
        </w:rPr>
        <w:t xml:space="preserve">سوال های تحقیق </w:t>
      </w:r>
      <w:r>
        <w:rPr>
          <w:rtl w:val="true"/>
        </w:rPr>
        <w:t>:</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تربیت مقتدرانه در تبلیغ دین برای کودکان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های فرعی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های تربیت مقتدرانه در تبلیغ دین عرصه فردی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های تربیت مقتدرانه در تبلیغ دین برای کودکان درمحیط خانواده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 های تربیت مقتدرانه در تبلیغ دین برای کودکان در محیط اجتماع چیست؟ </w:t>
      </w:r>
      <w:bookmarkStart w:id="26" w:name="pg9450_88552"/>
    </w:p>
    <w:p>
      <w:pPr>
        <w:pStyle w:val="Heading4"/>
        <w:numPr>
          <w:ilvl w:val="3"/>
          <w:numId w:val="1"/>
        </w:numPr>
        <w:rPr/>
      </w:pPr>
      <w:bookmarkStart w:id="27" w:name="__RefHeading___Toc6000618_2870459653"/>
      <w:bookmarkStart w:id="28" w:name="_Toc10"/>
      <w:bookmarkEnd w:id="26"/>
      <w:bookmarkEnd w:id="27"/>
      <w:r>
        <w:rPr>
          <w:rtl w:val="true"/>
        </w:rPr>
        <w:t>ج</w:t>
      </w:r>
      <w:r>
        <w:rPr>
          <w:rtl w:val="true"/>
        </w:rPr>
        <w:t xml:space="preserve">) </w:t>
      </w:r>
      <w:r>
        <w:rPr>
          <w:rtl w:val="true"/>
        </w:rPr>
        <w:t>اهداف تحقیق</w:t>
      </w:r>
      <w:r>
        <w:rPr>
          <w:rtl w:val="true"/>
        </w:rPr>
        <w:t>(</w:t>
      </w:r>
      <w:r>
        <w:rPr>
          <w:rtl w:val="true"/>
        </w:rPr>
        <w:t>شامل اهداف علمی و کاربردی</w:t>
      </w:r>
      <w:r>
        <w:rPr>
          <w:rtl w:val="true"/>
        </w:rPr>
        <w:t>)</w:t>
      </w:r>
      <w:bookmarkEnd w:id="28"/>
    </w:p>
    <w:p>
      <w:pPr>
        <w:pStyle w:val="BookText"/>
        <w:rPr/>
      </w:pPr>
      <w:r>
        <w:rPr>
          <w:rFonts w:ascii="IRNazanin" w:hAnsi="IRNazanin" w:eastAsia="IRNazanin"/>
          <w:color w:val="111111"/>
          <w:sz w:val="28"/>
          <w:sz w:val="28"/>
          <w:szCs w:val="28"/>
          <w:rtl w:val="true"/>
          <w:lang w:bidi="fa-IR"/>
        </w:rPr>
        <w:t>اهداف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راهکارهای تربیت مقتدرانه در تبلیغ دینی برای کودکان</w:t>
      </w:r>
    </w:p>
    <w:p>
      <w:pPr>
        <w:pStyle w:val="BookText"/>
        <w:rPr/>
      </w:pPr>
      <w:r>
        <w:rPr>
          <w:rFonts w:ascii="IRNazanin" w:hAnsi="IRNazanin" w:eastAsia="IRNazanin"/>
          <w:color w:val="111111"/>
          <w:sz w:val="28"/>
          <w:sz w:val="28"/>
          <w:szCs w:val="28"/>
          <w:rtl w:val="true"/>
          <w:lang w:bidi="fa-IR"/>
        </w:rPr>
        <w:t>اهداف فرعی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روش های مختلف تربیت مقتدرانه در عرصه فردی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راهکارهای تربیت مقتدرانه در محیط خانواده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شیوه های تربیت مقتدرانه کودکان در بستر اجتماع</w:t>
      </w:r>
    </w:p>
    <w:p>
      <w:pPr>
        <w:pStyle w:val="Heading4"/>
        <w:numPr>
          <w:ilvl w:val="3"/>
          <w:numId w:val="1"/>
        </w:numPr>
        <w:rPr/>
      </w:pPr>
      <w:bookmarkStart w:id="29" w:name="__RefHeading___Toc6000620_2870459653"/>
      <w:bookmarkStart w:id="30" w:name="_Toc11"/>
      <w:bookmarkEnd w:id="29"/>
      <w:r>
        <w:rPr>
          <w:rtl w:val="true"/>
        </w:rPr>
        <w:t>د</w:t>
      </w:r>
      <w:r>
        <w:rPr>
          <w:rtl w:val="true"/>
        </w:rPr>
        <w:t xml:space="preserve">) </w:t>
      </w:r>
      <w:r>
        <w:rPr>
          <w:rtl w:val="true"/>
        </w:rPr>
        <w:t xml:space="preserve">فرضیه های تحقیق </w:t>
      </w:r>
      <w:r>
        <w:rPr>
          <w:rtl w:val="true"/>
        </w:rPr>
        <w:t>(</w:t>
      </w:r>
      <w:r>
        <w:rPr>
          <w:rtl w:val="true"/>
        </w:rPr>
        <w:t>پاسخ های احتمالی به پرسش های پژوهش که به صورت جملات خبری می آید</w:t>
      </w:r>
      <w:r>
        <w:rPr>
          <w:rtl w:val="true"/>
        </w:rPr>
        <w:t>)</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مربی و مبلغ دینی، در تربیت مقتدرانه کودک، در حوزه رشد معنوی تاثیر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تربیت مقتدرانه در تبلیغ دینی برای کودکان، نقش و تأثیر خانواده بسیار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در تربیت مقتدرانه در حوزه اجتماعی، احترام به خود و دیگران را تجربه می‌کنند</w:t>
      </w:r>
      <w:r>
        <w:rPr>
          <w:rFonts w:eastAsia="IRNazanin" w:cs="IRNazanin"/>
          <w:color w:val="111111"/>
          <w:sz w:val="28"/>
          <w:szCs w:val="28"/>
          <w:rtl w:val="true"/>
          <w:lang w:bidi="fa-IR"/>
        </w:rPr>
        <w:t xml:space="preserve">. </w:t>
      </w:r>
      <w:bookmarkStart w:id="31" w:name="pg9450_88553"/>
    </w:p>
    <w:p>
      <w:pPr>
        <w:pStyle w:val="Heading4"/>
        <w:numPr>
          <w:ilvl w:val="3"/>
          <w:numId w:val="1"/>
        </w:numPr>
        <w:rPr/>
      </w:pPr>
      <w:bookmarkStart w:id="32" w:name="__RefHeading___Toc6000622_2870459653"/>
      <w:bookmarkStart w:id="33" w:name="_Toc12"/>
      <w:bookmarkEnd w:id="31"/>
      <w:bookmarkEnd w:id="32"/>
      <w:r>
        <w:rPr>
          <w:rtl w:val="true"/>
        </w:rPr>
        <w:t>ه</w:t>
      </w:r>
      <w:r>
        <w:rPr>
          <w:rtl w:val="true"/>
        </w:rPr>
        <w:t xml:space="preserve">) </w:t>
      </w:r>
      <w:r>
        <w:rPr>
          <w:rtl w:val="true"/>
        </w:rPr>
        <w:t xml:space="preserve">پیشینه تحقیق </w:t>
      </w:r>
      <w:r>
        <w:rPr>
          <w:rtl w:val="true"/>
        </w:rPr>
        <w:t>(</w:t>
      </w:r>
      <w:r>
        <w:rPr>
          <w:rtl w:val="true"/>
        </w:rPr>
        <w:t>سابقه و نتایج تحقیقات دیگران در خصوص موضوع و امتیاز این پژوهش نسبت به آن</w:t>
      </w:r>
      <w:r>
        <w:rPr>
          <w:rtl w:val="true"/>
        </w:rPr>
        <w:softHyphen/>
      </w:r>
      <w:r>
        <w:rPr>
          <w:rtl w:val="true"/>
        </w:rPr>
        <w:t>ها</w:t>
      </w:r>
      <w:r>
        <w:rPr>
          <w:rtl w:val="true"/>
        </w:rPr>
        <w:t>)</w:t>
      </w:r>
      <w:bookmarkEnd w:id="33"/>
    </w:p>
    <w:p>
      <w:pPr>
        <w:pStyle w:val="BookText"/>
        <w:rPr/>
      </w:pPr>
      <w:r>
        <w:rPr>
          <w:rFonts w:ascii="IRNazanin" w:hAnsi="IRNazanin" w:eastAsia="IRNazanin"/>
          <w:color w:val="111111"/>
          <w:sz w:val="28"/>
          <w:sz w:val="28"/>
          <w:szCs w:val="28"/>
          <w:rtl w:val="true"/>
          <w:lang w:bidi="fa-IR"/>
        </w:rPr>
        <w:t xml:space="preserve">در این گفتار به اختصار به بیان مطالعات و تحقیق هایی که در این زمینه انجام گرفته است،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تنبيه بدنى كودكان،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سيدجواد حسينى خواه،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مركزفقهى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تربیتی قرآن، علی گلزاده غفوری، شرکت سهامی انتشار،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 و روش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رحیم بدیعی، قم، نتشر میثم تمار،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شیوه‌های تعلیم در قرآن و روایات، سید مهدی برومند، کتاب مبین، رشت،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تربیتی اسلام، سید قطب، ترجمه جعفری،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و روش‌های تربیت در اسلام، دکتر سید احمد احمدی، نشر دانشگاه اصفهان،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تعلیم و تربیت در قرآن و حدیث، رضا فرهادیان، قم، بوستان کتاب،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تربیتی و اصول حاکم بر آنها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نامه ارشد کارکردهای تربیتی پرسش در قرآن، زهرا رنجبر تیلکی،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کلیه اصول دین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نامه ارشد، تربیت عقلانی از دیدگاه قرآن و حدیث، علی رجبی، جامعه المصطفی العالمیه، مجتمع آموزشی امام خمینی،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پایان نامه ،ابتدا با بررسی آیات قرآن و روایات، دیدگاه اسلام در مورد تربیت عقلانی تبیین شده است؛ سپس مبانی، اصول و روش های تربیتی بر مبنای دیدگاه اسلام استخراج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بررسی انجام شده در خلال آیات قران و روایات درباره جایگاه عقل سه مبنا، سه اصل و چهار روش تربیتی با عنوان روش تفکر، روش تزکیه، روش تعلیم حکمت و روش تجربه اندوزی استخراج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پایان نامه درست است که در مورد تربیت کار شده است اما در مورد تربیت مقتدارانه اشاره ای نشده و هیچ راهکاری در تربیت مقتدرانه بیان نکرده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نامه اخلاق در قرآن، ریحانه حقانی،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مرکز آموزش خواهران دفتر تبلیغات اسلامی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ابتدا دسته بندی اخلاق رامعرفی و به دنبال آن اخلاق در قرآن را شرح داده و دیدگاه قرآن در مورد التزاز و قدرت طلبی را بررسی کردیم و سپس دور نمایی از فضایل و رذایل اخلاقی را در متون اسلامی یعنی قرآن و روایات معرفی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چند نمونه ازصفات اخلاقی بیان شده در قرآن و روایات رااستخراج و دسته بندی کردیم تا تصوری نسبتاً جامع و کامل از اخلاق اسلامی به دست آوریم؛ به طورکلی در این پژوهش محور مباحث ، آموزه های قرآنی و روایی است وبه دنبال آن بعضی از فضایل و رذایل اخلاقی با استناد به آیات قرآن بیان شده است ،در حیطه موضوع تربیت مقتدارنه نیست ،فقط قسمتی از تربیت اخلاقی کار کرده و در مورد مقتدر بودن کودک چیزی بیان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نامه ارشد، تمثیل در قرآن، سید علی موسوی، مرکز تربیت مدرس دانشگاه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نامه ارشد کارکردهای تربیتی پرسش در قرآن، زهرا رنجبر تیلکی،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کلیه اصول دین قم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تربیت دینی و اسلامی در عصر حاضر بر کودکان و نوجوانان پدیدآورنده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نژاد، علی؛ فرامرزی، محدثه؛ زارعی، سودابه سادات؛ میان رشته ای، نشریه پژوهش و مطالعات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تربیتی قرآن، علی گلزاده غفوری، شرکت سهامی انتشار،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 و روش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رحیم بدیعی، قم، نتشر میثم تمار،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شیوه‌های تعلیم در قرآن و روایات، سید مهدی برومند، کتاب مبین، رشت،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تربیتی اسلام، سید قطب، ترجمه جعفری،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و روش‌های تربیت در اسلام، دکتر سید احمد احمدی، نشر دانشگاه اصفهان،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منابع فوق در باره تربیت دینی کودکان ،مطالب مفید و نسبتاً کاملی هستن ؛اما هیچ یک به طور مختص درباره راهکارهای مقتدرانه در تبلیغ دین برای کودکان کار نکرده اند و اینکه مبلغ دین در عرصه های مختلف فردی ،خانوادگی و اجتماعی چه راهکارهای را به کار ببندد که کودکانی مقتدر برای آینده جامعه اسلامی تربیت شوند</w:t>
      </w:r>
      <w:r>
        <w:rPr>
          <w:rFonts w:eastAsia="IRNazanin" w:cs="IRNazanin"/>
          <w:color w:val="111111"/>
          <w:sz w:val="28"/>
          <w:szCs w:val="28"/>
          <w:rtl w:val="true"/>
          <w:lang w:bidi="fa-IR"/>
        </w:rPr>
        <w:t xml:space="preserve">. </w:t>
      </w:r>
      <w:bookmarkStart w:id="34" w:name="pg9450_88557"/>
    </w:p>
    <w:p>
      <w:pPr>
        <w:pStyle w:val="Heading4"/>
        <w:numPr>
          <w:ilvl w:val="3"/>
          <w:numId w:val="1"/>
        </w:numPr>
        <w:rPr/>
      </w:pPr>
      <w:bookmarkStart w:id="35" w:name="__RefHeading___Toc6000624_2870459653"/>
      <w:bookmarkStart w:id="36" w:name="_Toc13"/>
      <w:bookmarkEnd w:id="34"/>
      <w:bookmarkEnd w:id="35"/>
      <w:r>
        <w:rPr>
          <w:rtl w:val="true"/>
        </w:rPr>
        <w:t>و</w:t>
      </w:r>
      <w:r>
        <w:rPr>
          <w:rtl w:val="true"/>
        </w:rPr>
        <w:t xml:space="preserve">) </w:t>
      </w:r>
      <w:r>
        <w:rPr>
          <w:rtl w:val="true"/>
        </w:rPr>
        <w:t>اهمیت و ضرورت تحقیق</w:t>
      </w:r>
      <w:r>
        <w:rPr>
          <w:rtl w:val="true"/>
        </w:rPr>
        <w:t>(</w:t>
      </w:r>
      <w:r>
        <w:rPr>
          <w:rtl w:val="true"/>
        </w:rPr>
        <w:t>دلایل انتخاب این موضوع</w:t>
      </w:r>
      <w:r>
        <w:rPr>
          <w:rtl w:val="true"/>
        </w:rPr>
        <w:t>)</w:t>
      </w:r>
      <w:bookmarkEnd w:id="36"/>
    </w:p>
    <w:p>
      <w:pPr>
        <w:pStyle w:val="BookText"/>
        <w:rPr/>
      </w:pPr>
      <w:r>
        <w:rPr>
          <w:rFonts w:ascii="IRNazanin" w:hAnsi="IRNazanin" w:eastAsia="IRNazanin"/>
          <w:color w:val="111111"/>
          <w:sz w:val="28"/>
          <w:sz w:val="28"/>
          <w:szCs w:val="28"/>
          <w:rtl w:val="true"/>
          <w:lang w:bidi="fa-IR"/>
        </w:rPr>
        <w:t xml:space="preserve">تحقیق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تربیت مقتدرانه در تبلیغ دینی برای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می‌کند تا بهترین راهکارها و روش‌ها را برای تربیت مقتدرانه در این حوزه شناسایی کنیم و آموزش دینی برای کودکان را بهبود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این حوزه می‌تواند ما را در جهت بهبود تأثیر آموزش دینی بر روی کودکان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بهتر راهکارهای موثر، می‌توانیم تأثیر قوی‌تری بر روی کودکان داشته باشیم و از طریق تربیت مقتدرانه‌تر آنها را در راه دین و اخلاق قوی‌تر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تحقیق در این حوزه، می‌توان مدل‌های تربیتی مختلفی را که در تبلیغ دینی برای کودکان استفاده می‌شود، بررسی و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می‌تواند به ما کمک کند تا بهترین روش‌ها و راهکارها را برای تربیت مقتدرانه در تبلیغ دینی برای کودکان شناسایی کنیم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مقتدرانه در کودکان می‌تواند تأثیر زیادی بر روی آینده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دینی مناسب می‌تواند کودکان را برای مواجهه با چالش‌ها، تقویت تصمیم‌گیری درست و ارزش‌های اخلاقی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این حوزه می‌تواند به ما کمک کند تا راهکارهایی برای تربیت مقتدرانه در دینی برای کودکان پیدا کنیم که بتواند به آینده آنها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کودکان به شیوه‌ای که از طریق آموزش دینی صورت می‌گیرد، به تقویت و تقویت کیفیت‌های مثبتی مانند استقامت، ایمان، اخلاق، انضباط و پایداری کمک می‌کند</w:t>
      </w:r>
      <w:r>
        <w:rPr>
          <w:rFonts w:eastAsia="IRNazanin" w:cs="IRNazanin"/>
          <w:color w:val="111111"/>
          <w:sz w:val="28"/>
          <w:szCs w:val="28"/>
          <w:rtl w:val="true"/>
          <w:lang w:bidi="fa-IR"/>
        </w:rPr>
        <w:t xml:space="preserve">. </w:t>
      </w:r>
      <w:bookmarkStart w:id="37" w:name="pg9450_88558"/>
    </w:p>
    <w:p>
      <w:pPr>
        <w:pStyle w:val="Heading4"/>
        <w:numPr>
          <w:ilvl w:val="3"/>
          <w:numId w:val="1"/>
        </w:numPr>
        <w:rPr/>
      </w:pPr>
      <w:bookmarkStart w:id="38" w:name="__RefHeading___Toc6000626_2870459653"/>
      <w:bookmarkStart w:id="39" w:name="_Toc14"/>
      <w:bookmarkEnd w:id="37"/>
      <w:bookmarkEnd w:id="38"/>
      <w:r>
        <w:rPr>
          <w:rtl w:val="true"/>
        </w:rPr>
        <w:t>ز</w:t>
      </w:r>
      <w:r>
        <w:rPr>
          <w:rtl w:val="true"/>
        </w:rPr>
        <w:t xml:space="preserve">) </w:t>
      </w:r>
      <w:r>
        <w:rPr>
          <w:rtl w:val="true"/>
        </w:rPr>
        <w:t>جنبه نوآوری و جدید بودن</w:t>
      </w:r>
      <w:bookmarkEnd w:id="39"/>
    </w:p>
    <w:p>
      <w:pPr>
        <w:pStyle w:val="BookText"/>
        <w:rPr/>
      </w:pPr>
      <w:r>
        <w:rPr>
          <w:rFonts w:ascii="IRNazanin" w:hAnsi="IRNazanin" w:eastAsia="IRNazanin"/>
          <w:color w:val="111111"/>
          <w:sz w:val="28"/>
          <w:sz w:val="28"/>
          <w:szCs w:val="28"/>
          <w:rtl w:val="true"/>
          <w:lang w:bidi="fa-IR"/>
        </w:rPr>
        <w:t>تربیت مقتدرانه در تبلیغ دینی برای کودکان یک موضوع جدید و نوآورانه است که در جامعه‌های اسلامی به توسعه و تقویت ارتباط کودکان با دین و اعتقادات مربوطه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فرآیند تربیت کودکان به عنوان آینده جامعه و پیشرفت آن تأکید می‌کند و به والدین و مربیان دینی اجازه می‌دهد تا روش‌های نوآورانه و خلاقانه‌تری را برای انتقال ارزش‌ها و معارف دینی به کودکان به کار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اصلی‌ترین مفهوم در تربیت مقتدرانه، تقویت و توسعه قدرت‌های ذهنی، روحی و اخلاقی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کودکان اجازه می‌دهد تا خودبه خود مشارکت کنند و در فرآیند تربیت خود به عنوان شخصیت مستقل و مقتدر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می‌شود که کودکان بتوانند از دین و اعتقادات خود به صورت فعال و عمیق استفاده کنند و در زندگی روزمره خود از آنها بهره‌برداری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مقتدرانه در تبلیغ دینی برای کودکان شامل استفاده از روش‌های تعاملی و بازی‌های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با استفاده از بازی‌ها، داستان‌ها، موزیک، نمایش‌ها و فعالیت‌های هنری به کودکان کمک می‌کنند تا ارتباطی عمیق‌تر با دین و اعتقادات خود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فناوری و ابزارهای نوین مانند فیلم‌های آموزشی، برنامه‌های کامپیوتری و اپلیکیشن‌های آموزشی نیز در این رویکرد بسیار کارآمد است</w:t>
      </w:r>
      <w:r>
        <w:rPr>
          <w:rFonts w:eastAsia="IRNazanin" w:cs="IRNazanin"/>
          <w:color w:val="111111"/>
          <w:sz w:val="28"/>
          <w:szCs w:val="28"/>
          <w:rtl w:val="true"/>
          <w:lang w:bidi="fa-IR"/>
        </w:rPr>
        <w:t xml:space="preserve">. </w:t>
      </w:r>
      <w:bookmarkStart w:id="40" w:name="pg9450_88559"/>
    </w:p>
    <w:p>
      <w:pPr>
        <w:pStyle w:val="BookText"/>
        <w:rPr/>
      </w:pPr>
      <w:bookmarkEnd w:id="40"/>
      <w:r>
        <w:rPr>
          <w:rFonts w:ascii="IRNazanin" w:hAnsi="IRNazanin" w:eastAsia="IRNazanin"/>
          <w:color w:val="111111"/>
          <w:sz w:val="28"/>
          <w:sz w:val="28"/>
          <w:szCs w:val="28"/>
          <w:rtl w:val="true"/>
          <w:lang w:bidi="fa-IR"/>
        </w:rPr>
        <w:t>تربیت مقتدرانه در تبلیغ دینی برای کودکان همچنین به توسعه مهارت‌های اجتماعی و روابط بین فردی کودکان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می‌شود که کودکان بتوانند در محیط‌های اجتماعی مختلف با دیگران ارتباط برقرار کنند و ارزش‌ها و اعتقادات خود را به دیگران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تربیت مقتدرانه به کودکان کمک می‌کند تا خودباوری، اعتماد به نفس و احترام به خود را تقویت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تربیت مقتدرانه در تبلیغ دینی برای کودکان یک موضوع جدید و نوآورانه است که به والدین و مربیان دینی اجازه می‌دهد تا با استفاده از روش‌ها و فناوری‌های نوین، کودکان را به عنوان شخصیت‌های مستقل و مقتدر تربیت کنند و به آنها کمک کنند تا از دین و اعتقادات خود در زندگی روزمره خود به صورت فعال و عمیق استفاده کنند</w:t>
      </w:r>
    </w:p>
    <w:p>
      <w:pPr>
        <w:pStyle w:val="Heading4"/>
        <w:numPr>
          <w:ilvl w:val="3"/>
          <w:numId w:val="1"/>
        </w:numPr>
        <w:rPr/>
      </w:pPr>
      <w:bookmarkStart w:id="41" w:name="__RefHeading___Toc6000628_2870459653"/>
      <w:bookmarkStart w:id="42" w:name="_Toc15"/>
      <w:bookmarkEnd w:id="41"/>
      <w:r>
        <w:rPr>
          <w:rtl w:val="true"/>
        </w:rPr>
        <w:t>ح</w:t>
      </w:r>
      <w:r>
        <w:rPr>
          <w:rtl w:val="true"/>
        </w:rPr>
        <w:t xml:space="preserve">) </w:t>
      </w:r>
      <w:r>
        <w:rPr>
          <w:rtl w:val="true"/>
        </w:rPr>
        <w:t>روش انجام تحقیق و ابزار اندازه گیری</w:t>
      </w:r>
      <w:r>
        <w:rPr>
          <w:rtl w:val="true"/>
        </w:rPr>
        <w:t>:</w:t>
      </w:r>
      <w:bookmarkEnd w:id="42"/>
    </w:p>
    <w:p>
      <w:pPr>
        <w:pStyle w:val="BookText"/>
        <w:rPr/>
      </w:pPr>
      <w:r>
        <w:rPr>
          <w:rFonts w:ascii="IRNazanin" w:hAnsi="IRNazanin" w:eastAsia="IRNazanin"/>
          <w:color w:val="111111"/>
          <w:sz w:val="28"/>
          <w:sz w:val="28"/>
          <w:szCs w:val="28"/>
          <w:rtl w:val="true"/>
          <w:lang w:bidi="fa-IR"/>
        </w:rPr>
        <w:t>این پایان نامه از نظر هدف به صورت کاربردی در راهکار تربیت مقتدرانه در تبلیغ دین برای کودکان می پردازد</w:t>
      </w:r>
    </w:p>
    <w:p>
      <w:pPr>
        <w:pStyle w:val="BookText"/>
        <w:rPr/>
      </w:pPr>
      <w:r>
        <w:rPr>
          <w:rFonts w:ascii="IRNazanin" w:hAnsi="IRNazanin" w:eastAsia="IRNazanin"/>
          <w:color w:val="111111"/>
          <w:sz w:val="28"/>
          <w:sz w:val="28"/>
          <w:szCs w:val="28"/>
          <w:rtl w:val="true"/>
          <w:lang w:bidi="fa-IR"/>
        </w:rPr>
        <w:t>و بر اساس ماهیت تحلیلی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اساس روش گرداوری اطلاعات کتاخانه ای است </w:t>
      </w:r>
      <w:r>
        <w:rPr>
          <w:rFonts w:eastAsia="IRNazanin" w:cs="IRNazanin"/>
          <w:color w:val="111111"/>
          <w:sz w:val="28"/>
          <w:szCs w:val="28"/>
          <w:rtl w:val="true"/>
          <w:lang w:bidi="fa-IR"/>
        </w:rPr>
        <w:t xml:space="preserve">. </w:t>
      </w:r>
      <w:bookmarkStart w:id="43" w:name="pg9450_88560"/>
    </w:p>
    <w:p>
      <w:pPr>
        <w:pStyle w:val="Heading4"/>
        <w:numPr>
          <w:ilvl w:val="3"/>
          <w:numId w:val="1"/>
        </w:numPr>
        <w:rPr/>
      </w:pPr>
      <w:bookmarkStart w:id="44" w:name="__RefHeading___Toc6000630_2870459653"/>
      <w:bookmarkStart w:id="45" w:name="_Toc16"/>
      <w:bookmarkEnd w:id="43"/>
      <w:bookmarkEnd w:id="44"/>
      <w:r>
        <w:rPr>
          <w:rtl w:val="true"/>
        </w:rPr>
        <w:t>ط</w:t>
      </w:r>
      <w:r>
        <w:rPr>
          <w:rtl w:val="true"/>
        </w:rPr>
        <w:t xml:space="preserve">) </w:t>
      </w:r>
      <w:r>
        <w:rPr>
          <w:rtl w:val="true"/>
        </w:rPr>
        <w:t>کاربردهای متصور از تحقیق و مراجع استفاده کننده از نتیجه</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ارائه شده در راستای دستیابی به چه اهداف کاربردی انجام خواهد شد و نتایج قابل انتظار مورد استفاده چه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ارگان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مراجعی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مقتدرانه کودک در تبلیغ دینی برای کودکان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تربیت به کودکان کمک می‌کند تا ارزش‌های دینی را درک کنند، ارتباط خود با خداوند را تقویت کنند و از اصول و اخلاقیات دینی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تربیت مقتدرانه به کودکان کمک می‌کند تا اعتماد به نفس و اعتماد به دیگران را تقویت کنند و مهارت‌های اجتماعی لازم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راهکارهای تربیت مقتدرانه در تبلیغ دینی برای کودکان، می‌توان از سازمان‌ها، ارگان‌ها و مراجع مختلف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مراجع اصلی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مکان‌های عالی برای تربیت مقتدرانه کودکان در تبلیغ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مدارس، کودکان با ارزش‌ها و اصول دینی آشنا می‌شوند و مهارت‌های مختلفی مانند نماز، قرآن و اخلاق اسلامی را یاد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تربیتی می‌توانند برنامه‌های تربیتی و آموزشی را برای کودکان در حوزه دینی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معمولاً برنامه‌هایی را در قالب کارگاه‌ها و کلاس‌های آموزشی ارائه می‌دهند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فرهنگی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فرهنگی و اجتماعی نقش مهمی در تربیت کودکان مقتدرانه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مراکز می‌توانند برنامه‌های آموزشی، مسابقات و </w:t>
      </w:r>
      <w:bookmarkStart w:id="46" w:name="pg9450_88561"/>
    </w:p>
    <w:p>
      <w:pPr>
        <w:pStyle w:val="BookText"/>
        <w:rPr/>
      </w:pPr>
      <w:bookmarkEnd w:id="46"/>
      <w:r>
        <w:rPr>
          <w:rFonts w:ascii="IRNazanin" w:hAnsi="IRNazanin" w:eastAsia="IRNazanin"/>
          <w:color w:val="111111"/>
          <w:sz w:val="28"/>
          <w:sz w:val="28"/>
          <w:szCs w:val="28"/>
          <w:rtl w:val="true"/>
          <w:lang w:bidi="fa-IR"/>
        </w:rPr>
        <w:t>فعالیت‌های دینی را برگزار کنند تا کودکان را به سوی ارزش‌های دینی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محل زندگی نقش اساسی در تربیت کودکان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با ارائه محیطی دینی و ارزشمند برای کودکان، آن‌ها را به سمت تبلیغ دینی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استفاده از سازمان‌ها، ارگان‌ها و مراجع مختلف بستگی به منطقه و شرایط محیطی مربوطه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عموماً تمام این مراجع می‌توانند از این پژوهش برای تربیت مقتدرانه کودکان در تبلیغ دینی استفاده کنند</w:t>
      </w:r>
      <w:r>
        <w:rPr>
          <w:rFonts w:eastAsia="IRNazanin" w:cs="IRNazanin"/>
          <w:color w:val="111111"/>
          <w:sz w:val="28"/>
          <w:szCs w:val="28"/>
          <w:rtl w:val="true"/>
          <w:lang w:bidi="fa-IR"/>
        </w:rPr>
        <w:t>.</w:t>
      </w:r>
    </w:p>
    <w:p>
      <w:pPr>
        <w:pStyle w:val="Heading3"/>
        <w:numPr>
          <w:ilvl w:val="2"/>
          <w:numId w:val="1"/>
        </w:numPr>
        <w:rPr/>
      </w:pPr>
      <w:bookmarkStart w:id="47" w:name="__RefHeading___Toc6000632_2870459653"/>
      <w:bookmarkStart w:id="48" w:name="_Toc17"/>
      <w:bookmarkEnd w:id="47"/>
      <w:r>
        <w:rPr/>
        <w:t>2</w:t>
      </w:r>
      <w:r>
        <w:rPr>
          <w:rtl w:val="true"/>
        </w:rPr>
        <w:t>-</w:t>
      </w:r>
      <w:r>
        <w:rPr>
          <w:rtl w:val="true"/>
        </w:rPr>
        <w:t>مفاهیم تحقیق</w:t>
      </w:r>
      <w:r>
        <w:rPr>
          <w:rtl w:val="true"/>
        </w:rPr>
        <w:t>:</w:t>
      </w:r>
      <w:bookmarkEnd w:id="48"/>
    </w:p>
    <w:p>
      <w:pPr>
        <w:pStyle w:val="Heading4"/>
        <w:numPr>
          <w:ilvl w:val="3"/>
          <w:numId w:val="1"/>
        </w:numPr>
        <w:rPr/>
      </w:pPr>
      <w:bookmarkStart w:id="49" w:name="__RefHeading___Toc6000634_2870459653"/>
      <w:bookmarkStart w:id="50" w:name="_Toc18"/>
      <w:bookmarkEnd w:id="49"/>
      <w:r>
        <w:rPr>
          <w:rtl w:val="true"/>
        </w:rPr>
        <w:t>الف</w:t>
      </w:r>
      <w:r>
        <w:rPr>
          <w:rtl w:val="true"/>
        </w:rPr>
        <w:t xml:space="preserve">) </w:t>
      </w:r>
      <w:r>
        <w:rPr>
          <w:rtl w:val="true"/>
        </w:rPr>
        <w:t>تربیت</w:t>
      </w:r>
      <w:r>
        <w:rPr>
          <w:rtl w:val="true"/>
        </w:rPr>
        <w:t>:</w:t>
      </w:r>
      <w:bookmarkEnd w:id="50"/>
    </w:p>
    <w:p>
      <w:pPr>
        <w:pStyle w:val="BookText"/>
        <w:rPr/>
      </w:pPr>
      <w:r>
        <w:rPr>
          <w:rFonts w:ascii="IRNazanin" w:hAnsi="IRNazanin" w:eastAsia="IRNazanin"/>
          <w:color w:val="111111"/>
          <w:sz w:val="28"/>
          <w:sz w:val="28"/>
          <w:szCs w:val="28"/>
          <w:rtl w:val="true"/>
          <w:lang w:bidi="fa-IR"/>
        </w:rPr>
        <w:t xml:space="preserve">واژه تربیت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باب تفعیل است ؛چرا که کلمه ناقص،هنگامی که به باب تفعیل برده می شود ،مصدر آن ها بر وزن تفعله می شود</w:t>
      </w:r>
      <w:r>
        <w:rPr>
          <w:rFonts w:eastAsia="IRNazanin" w:cs="IRNazanin"/>
          <w:color w:val="111111"/>
          <w:sz w:val="28"/>
          <w:szCs w:val="28"/>
          <w:rtl w:val="true"/>
          <w:lang w:bidi="fa-IR"/>
        </w:rPr>
        <w:t>.</w:t>
      </w:r>
      <w:r>
        <w:rPr>
          <w:rStyle w:val="FootnoteAnchor"/>
          <w:rtl w:val="true"/>
        </w:rPr>
        <w:footnoteReference w:id="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لسان العرب،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الشیئ یربو ربواً و 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 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تربیت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مالک، سید و مربّی اشتقاق می‌یابد و این‌گونه 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کردن به شیوه نیکو و پسندیده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ولده و الصبی یربّه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یعنی کودکِ خود را نیکو تربیت کرد و برای او به نحو شایسته انجام وظیفه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پروردن، پروراندن، آداب و اخلاق را به كسى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بدن به وسيله انواع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به معناى عام، پروراندن هر چيزى است به گونه اى كه شايسته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جمادات، گياهان، حيوانات و انسانها را شامل شده و نيز، در مورد پرورش جسم و روح بكار مى رود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تربیت به معنای پروردن، نشو و نما دادن و زیاد کردن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بالا رفتن، اوج گرفتن، افزودن و رشد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تربیت، از حد افراط و تفریط بیرون آوردن و به حد اعتدال سوق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تربیت در اصطلاح، کوشش برای ایجاد دگرگونی مطلوب در فرد و به کمال رساندن تدریجی و مداوم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تربیت به فعلیت رساندن استعدادها، به کمال رساندن فرد مستعد کمال و نیز مراقبت از او در مسیر رشد و سیر او به سوی کمال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شهید مطهری تربیت عبارت است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دادن، یعنی استعدادهای درونی را که بالقوه در یک شی موجود است به فعلیت درآوردن و پروردن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صنعت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اینکه شی یا اشیایی را تحت یک نوع پیراستن ها و آراستن ها قرار می دهند و یا اجزاء و اشیایی را با هم ترکیب می کنند و نظمی میانشان برقرار می سازند، متفاوت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تربیت عبارت است از یک سلسله عوامل که موجودات زنده برای رشدشان به آنها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گیاه برای رشد و نموّش به آب و خاک احتیاج دارد، به نور و حرارت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حیوان احتیاج به غذا دارد و یک انسان تمام احتیاجات گیاه و حیوان را دارد، به علاوه یک سلسله احتیاجات انسانی که همه آنها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به منزله غذاهایی است که باید به یک موجود زنده برسد تا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نکنید که یک موجود زنده بتواند بدون غذا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غاذیه یکی از لوازم زندگی موجود زنده است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عبارت است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انگیختن و فراهم آوردن موجبات رشد و پرورش و شکوفایی تمامی استعدادها، توانایی ها و قابلیت های انسان به منظور رسیدن به کمال و سعادت مطلوب</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قرآن كريم در خصوص تربیت معنوی و اخلاقی،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استفاده کرده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خَابَ مَنْ دَسَّاهَا</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وَیُزَکِّیهِمْ و َیُعَلِّمُهُمُ الْکِتَابَ وَالْحِکْمَهَ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 الْحِکْمَهَ</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 میان جمعیت درس نخوانده رسولی از خودشان برانگیخت که آیاتش را بر آنها می‌خواند و آنها را تزکیه می‌کند و به آنان کتاب و حکمت می‌آموزد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تزکیه جلوه اي از تربیت است و با تربیت از منظر پالایش و رفع موانع که برآیند آن رشد یافتن است، همانندی و همسانی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از منظر قلمرو شمول، تزکیه نسبت به تربیت، تنگنایی مفهومی دارد؛ زیرا تزکیه تنها ناظر به تربیت اخلاقی است و با سایر گونه‌های ديگر تربیت؛ ارتباطي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پرورش و تأمین همه جانبه نیازهای مادی و جسمی انسان‌ها، </w:t>
      </w:r>
    </w:p>
    <w:p>
      <w:pPr>
        <w:pStyle w:val="BookText"/>
        <w:rPr/>
      </w:pPr>
      <w:r>
        <w:rPr>
          <w:rFonts w:ascii="IRNazanin" w:hAnsi="IRNazanin" w:eastAsia="IRNazanin"/>
          <w:color w:val="111111"/>
          <w:sz w:val="28"/>
          <w:sz w:val="28"/>
          <w:szCs w:val="28"/>
          <w:rtl w:val="true"/>
          <w:lang w:bidi="fa-IR"/>
        </w:rPr>
        <w:t xml:space="preserve">به ویژه عهده‌دار بودن مستقیم تربیت فیزیکی متربيان از جمله اين موارد است و گویا به همین در قرآن کریم، زماني كه از متربيان در دو جنبه تربیت مادی و معنوی، همچون خداوند، والدین و یا نقش فرعون در تربیت موسی سخن می‌گوید،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اما زماني که از نقش تربیتی پیامبرسخن می‌گوید،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 چرا که حوزه تربیتی پیامبر به تزکیه و پیرایش معنوی انسان‌ها محدود می‌شود، حال آنکه کارکرد تربیتی سایر مربیان که قرآن از آنها یاد کرده است، شامل هر دو بُعد مادی و معنوی تربیت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 توجه به تمامی آیات شریفه‌ای که از تربیت سخن گفته و یا واژه تربیت در آنها به کار رفته است، می‌توان در مفهوم و چیستی تربیت از منظر قرآن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برانگیختن، شکوفا کردن و رشد دادن استعداد‌های انسان در جهت کمالی که شایسته اوست، از راه فراهم سازی تمام و یا بخش بزرگی از زمینه‌ها و عوامل لازم و مؤثر در کمال و شکوفایی استعداد‌های انسانی و نیز رفع موانع و اسباب بازدارندگی کمال و تعالی انسان از سوی مربی، همراه با تلاش و دلسوزی تربیت کننده، به گونه‌ای که متربی به اندازه تربیت خود، وامدار و مدیون مربی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رويكرد تربيتى اسلام ، بيشترين تعاريف ، ناظر بر مفهوم شكوفايى استعدادها و بالفعل نمودن آنهاست و در تكميل چنين برداشتى از مقوله تربيت ، علماى اخلاق به كسب عادات و رفتارها و درونى ساختن آنها </w:t>
      </w:r>
      <w:bookmarkStart w:id="51" w:name="pg9450_88566"/>
    </w:p>
    <w:p>
      <w:pPr>
        <w:pStyle w:val="BookText"/>
        <w:rPr/>
      </w:pPr>
      <w:bookmarkEnd w:id="51"/>
      <w:r>
        <w:rPr>
          <w:rFonts w:ascii="IRNazanin" w:hAnsi="IRNazanin" w:eastAsia="IRNazanin"/>
          <w:color w:val="111111"/>
          <w:sz w:val="28"/>
          <w:sz w:val="28"/>
          <w:szCs w:val="28"/>
          <w:rtl w:val="true"/>
          <w:lang w:bidi="fa-IR"/>
        </w:rPr>
        <w:t>توجه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توان نتيجه گرفت كه در چنين رويكردى ، انسان موجودى است سرشار از قابليتها و تواناييهايى نهفته و درونى كه بايد در جريان تربيت آشكار و به ظهور و بروز برسد از سوى ديگر، بسيارى از خلقيات و صفات مطلوب بايد از طريق الگوگرايى و همانند سازى ، در وجود وى ايجاد شود و او را به كمال برساند</w:t>
      </w:r>
      <w:r>
        <w:rPr>
          <w:rFonts w:eastAsia="IRNazanin" w:cs="IRNazanin"/>
          <w:color w:val="111111"/>
          <w:sz w:val="28"/>
          <w:szCs w:val="28"/>
          <w:rtl w:val="true"/>
          <w:lang w:bidi="fa-IR"/>
        </w:rPr>
        <w:t>.</w:t>
      </w:r>
    </w:p>
    <w:p>
      <w:pPr>
        <w:pStyle w:val="Heading4"/>
        <w:numPr>
          <w:ilvl w:val="3"/>
          <w:numId w:val="1"/>
        </w:numPr>
        <w:rPr/>
      </w:pPr>
      <w:bookmarkStart w:id="52" w:name="__RefHeading___Toc6000636_2870459653"/>
      <w:bookmarkStart w:id="53" w:name="_Toc19"/>
      <w:bookmarkEnd w:id="52"/>
      <w:r>
        <w:rPr>
          <w:rtl w:val="true"/>
        </w:rPr>
        <w:t>ب</w:t>
      </w:r>
      <w:r>
        <w:rPr>
          <w:rtl w:val="true"/>
        </w:rPr>
        <w:t>)</w:t>
      </w:r>
      <w:r>
        <w:rPr>
          <w:rtl w:val="true"/>
        </w:rPr>
        <w:t>مقتدرانه</w:t>
      </w:r>
      <w:r>
        <w:rPr>
          <w:rtl w:val="true"/>
        </w:rPr>
        <w:t>:</w:t>
      </w:r>
      <w:bookmarkEnd w:id="53"/>
    </w:p>
    <w:p>
      <w:pPr>
        <w:pStyle w:val="BookText"/>
        <w:rPr/>
      </w:pPr>
      <w:r>
        <w:rPr>
          <w:rFonts w:ascii="IRNazanin" w:hAnsi="IRNazanin" w:eastAsia="IRNazanin"/>
          <w:color w:val="111111"/>
          <w:sz w:val="28"/>
          <w:sz w:val="28"/>
          <w:szCs w:val="28"/>
          <w:rtl w:val="true"/>
          <w:lang w:bidi="fa-IR"/>
        </w:rPr>
        <w:t>معنی مقتدر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 ت َ 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مهذب الاسماء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توانا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اقتدار یا فرد مقتدر به فرد یا مقامی نسبت داده می‌شود که می‌تواند به فرد تحت اقتدار دستوری بدهد و فرد تحت اقتدار از او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به فرد یا مقامی نسبت داده می‌شود که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اقتدار از آن فرد مقتدر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به معنای عمل کردن بی‌چون و چرا به فرمان یا دستور است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آنانكه توانايي انجام هركاري كه اراده كنند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مقتدر معنايش نزديك با کلمه قدير است و به همين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 که هست در غير خداي تعالي هم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غير خدا معنايش متکلف و مکتسب </w:t>
      </w:r>
      <w:bookmarkStart w:id="54" w:name="pg9450_88567"/>
    </w:p>
    <w:p>
      <w:pPr>
        <w:pStyle w:val="BookText"/>
        <w:rPr/>
      </w:pPr>
      <w:bookmarkEnd w:id="54"/>
      <w:r>
        <w:rPr>
          <w:rFonts w:ascii="IRNazanin" w:hAnsi="IRNazanin" w:eastAsia="IRNazanin"/>
          <w:color w:val="111111"/>
          <w:sz w:val="28"/>
          <w:sz w:val="28"/>
          <w:szCs w:val="28"/>
          <w:rtl w:val="true"/>
          <w:lang w:bidi="fa-IR"/>
        </w:rPr>
        <w:t>قدرت است ، يعنی کسی که برای به دست آوردن قدرت خود را به زحمت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خود را قدرتمند وانمود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55" w:name="__RefHeading___Toc6000638_2870459653"/>
      <w:bookmarkStart w:id="56" w:name="_Toc20"/>
      <w:bookmarkEnd w:id="55"/>
      <w:r>
        <w:rPr>
          <w:rtl w:val="true"/>
        </w:rPr>
        <w:t>ج</w:t>
      </w:r>
      <w:r>
        <w:rPr>
          <w:rtl w:val="true"/>
        </w:rPr>
        <w:t xml:space="preserve">) </w:t>
      </w:r>
      <w:r>
        <w:rPr>
          <w:rtl w:val="true"/>
        </w:rPr>
        <w:t>تبلیغ دینی</w:t>
      </w:r>
      <w:r>
        <w:rPr>
          <w:rtl w:val="true"/>
        </w:rPr>
        <w:t>:</w:t>
      </w:r>
      <w:bookmarkEnd w:id="56"/>
    </w:p>
    <w:p>
      <w:pPr>
        <w:pStyle w:val="BookText"/>
        <w:rPr/>
      </w:pPr>
      <w:r>
        <w:rPr>
          <w:rFonts w:ascii="IRNazanin" w:hAnsi="IRNazanin" w:eastAsia="IRNazanin"/>
          <w:color w:val="111111"/>
          <w:sz w:val="28"/>
          <w:sz w:val="28"/>
          <w:szCs w:val="28"/>
          <w:rtl w:val="true"/>
          <w:lang w:bidi="fa-IR"/>
        </w:rPr>
        <w:t>تبلیغ یعنی رسانیدن،وصل کردن ،رسانیدن عقاید دینی یا غیر آن ها با وسیله ممکن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تبلغ 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رسیدن و تبلیغ از باب تفعیل به معنای رساندن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به معنای رساندن نامه یا غیر آن به کار برده می شود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مبلّغِ اسلام‌شناس، بصیر، مؤمن، معتقد و پایبند به اسلام، با انگیزه‌ای الهی و معنوی و با احساسِ تكلیفِ شرعی و عقلی و از روی عشق به هدایت انسانها و اتمامِ حجّت بر آنها، با استفاده از همه شیوه‌ها و ابزارهای تبلیغی مشروعِ معاصر، پیامِ خداوند را آن‌طور كه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كم و كاست و بدون تحریف و 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صحیح و شفاف و آسان، به ذهن و دل مخاطبان معاصر، برساند، به گونه‌ای كه با اقناعِ عقلی و قلبی و ترغیب و جذبِ آنان، در اندیشه، احساس و رفتار </w:t>
      </w:r>
      <w:bookmarkStart w:id="57" w:name="pg9450_88568"/>
    </w:p>
    <w:p>
      <w:pPr>
        <w:pStyle w:val="BookText"/>
        <w:rPr/>
      </w:pPr>
      <w:bookmarkEnd w:id="57"/>
      <w:r>
        <w:rPr>
          <w:rFonts w:ascii="IRNazanin" w:hAnsi="IRNazanin" w:eastAsia="IRNazanin"/>
          <w:color w:val="111111"/>
          <w:sz w:val="28"/>
          <w:sz w:val="28"/>
          <w:szCs w:val="28"/>
          <w:rtl w:val="true"/>
          <w:lang w:bidi="fa-IR"/>
        </w:rPr>
        <w:t>آنان تغییر و تحوّلِ مطلوب ایجاد گردد و آنان با آگاهی، اختیار و ا نتخابِ خود، آزادانه در مسیر رضایت الهی و كمالِ مطلوبِ انسانی حركت کنند؛ یا اگر به هر دلیل یا علتی نپذیرفتند، حجتِ الهی بر آنان تمام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لِیهْلِكَ مَنْ هَلَكَ عَنْ بِینَةٍ وَ یحْیی مَنْ حَی عَنْ بَینَةٍ</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آنها كه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با اتمام حجت باشد و آنها كه زنده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دلیل روشن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هدایت و گمراهی است </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58" w:name="__RefHeading___Toc6000640_2870459653"/>
      <w:bookmarkStart w:id="59" w:name="_Toc21"/>
      <w:bookmarkEnd w:id="58"/>
      <w:r>
        <w:rPr>
          <w:rtl w:val="true"/>
        </w:rPr>
        <w:t>د</w:t>
      </w:r>
      <w:r>
        <w:rPr>
          <w:rtl w:val="true"/>
        </w:rPr>
        <w:t xml:space="preserve">) </w:t>
      </w:r>
      <w:r>
        <w:rPr>
          <w:rtl w:val="true"/>
        </w:rPr>
        <w:t>عرصه فردی</w:t>
      </w:r>
      <w:r>
        <w:rPr>
          <w:rtl w:val="true"/>
        </w:rPr>
        <w:t>:</w:t>
      </w:r>
      <w:bookmarkEnd w:id="59"/>
    </w:p>
    <w:p>
      <w:pPr>
        <w:pStyle w:val="BookText"/>
        <w:rPr/>
      </w:pP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انفراد ،تنها ،یگانه بودن </w:t>
      </w:r>
      <w:r>
        <w:rPr>
          <w:rFonts w:eastAsia="IRNazanin" w:cs="IRNazanin"/>
          <w:color w:val="111111"/>
          <w:sz w:val="28"/>
          <w:szCs w:val="28"/>
          <w:rtl w:val="true"/>
          <w:lang w:bidi="fa-IR"/>
        </w:rPr>
        <w:t>.</w:t>
      </w:r>
      <w:r>
        <w:rPr>
          <w:rStyle w:val="FootnoteAnchor"/>
          <w:rtl w:val="true"/>
        </w:rPr>
        <w:footnoteReference w:id="2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در ارزش‌های فردی آن دسته از ارزش‌های اخلاقی، اعتقادی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قوام آن‌ها و عرصه تحقق و وجود خارجی آن‌ها وابسته به خود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فرد در محیطی تنها زندگی کند نیز قادر به تحقق و انجام آن باشد مانند توکل، تقوا، ذکر و یاد خداوند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ارزش‌های غیر فردی یا به عبارت دیگر ارزش‌های اجتماعی به آن دسته ازارزش‌ها اطلاق می‌شود که قوام آنها و زمینه تحقق آن‌ها در ارتباط با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امانت‌داری، عدالت، رعایت حقوق دیگران، احترام و ادب نسبت به دیگران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w:t>
      </w:r>
      <w:bookmarkStart w:id="60" w:name="pg9450_88569"/>
    </w:p>
    <w:p>
      <w:pPr>
        <w:pStyle w:val="BookText"/>
        <w:rPr/>
      </w:pPr>
      <w:bookmarkEnd w:id="60"/>
      <w:r>
        <w:rPr>
          <w:rFonts w:ascii="IRNazanin" w:hAnsi="IRNazanin" w:eastAsia="IRNazanin"/>
          <w:color w:val="111111"/>
          <w:sz w:val="28"/>
          <w:sz w:val="28"/>
          <w:szCs w:val="28"/>
          <w:rtl w:val="true"/>
          <w:lang w:bidi="fa-IR"/>
        </w:rPr>
        <w:t xml:space="preserve">قوام ارزش‌های غیر فردی به تعامل و داد و ستد با دیگر افراد است، امّا پی‌آمد و نتیجه آن به خود فرد نیز برمی‌گردد و بعنوان یک صفت ارزشمند از آن یاد می‌شود مثلاً امانت‌داری گر چه تحقق‌اش بستگی به دیگر افراد دارد امّا به شخصی که امانت را رعایت نموده است،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61" w:name="__RefHeading___Toc6000642_2870459653"/>
      <w:bookmarkStart w:id="62" w:name="_Toc22"/>
      <w:bookmarkEnd w:id="61"/>
      <w:r>
        <w:rPr>
          <w:rtl w:val="true"/>
        </w:rPr>
        <w:t>ه</w:t>
      </w:r>
      <w:r>
        <w:rPr>
          <w:rtl w:val="true"/>
        </w:rPr>
        <w:t xml:space="preserve">-) </w:t>
      </w:r>
      <w:r>
        <w:rPr>
          <w:rtl w:val="true"/>
        </w:rPr>
        <w:t>خانواده</w:t>
      </w:r>
      <w:r>
        <w:rPr>
          <w:rtl w:val="true"/>
        </w:rPr>
        <w:t>:</w:t>
      </w:r>
      <w:bookmarkEnd w:id="62"/>
    </w:p>
    <w:p>
      <w:pPr>
        <w:pStyle w:val="BookText"/>
        <w:rPr/>
      </w:pP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واحد اجتماعی که شامل پدر، مادر، و فرزندان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افراد دارای پیوند سببی یا نسبی که در زیر یک سقف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یک واحد اجتماعی است که هدف از آن در نگاه قرآن، تأمین سلامت روانی برای سه دسته است؛ زن و شوهر، پدر و مادر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هدف، ایجاد آمادگی برای برخورد و رویارویی با پدیده 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 خوانیم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یقُولُونَ رَبَّنَا هَبْ لَنَا مِنْ أَزْوَاجِنَا وَذُرِّیاتِنَا قُرَّةَ أَعْینٍ وَاجْعَلْنَا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می گویند خدایا، ما را از همسرانمان نور چشمان ببخش و ما را رهبر پرهیزکاران گردان</w:t>
      </w:r>
      <w:r>
        <w:rPr>
          <w:rFonts w:eastAsia="IRNazanin" w:cs="IRNazanin"/>
          <w:color w:val="111111"/>
          <w:sz w:val="28"/>
          <w:szCs w:val="28"/>
          <w:rtl w:val="true"/>
          <w:lang w:bidi="fa-IR"/>
        </w:rPr>
        <w:t xml:space="preserve">. </w:t>
      </w:r>
      <w:bookmarkStart w:id="63" w:name="pg9450_88570"/>
    </w:p>
    <w:p>
      <w:pPr>
        <w:pStyle w:val="BookText"/>
        <w:rPr/>
      </w:pPr>
      <w:bookmarkEnd w:id="63"/>
      <w:r>
        <w:rPr>
          <w:rFonts w:ascii="IRNazanin" w:hAnsi="IRNazanin" w:eastAsia="IRNazanin"/>
          <w:color w:val="111111"/>
          <w:sz w:val="28"/>
          <w:sz w:val="28"/>
          <w:szCs w:val="28"/>
          <w:rtl w:val="true"/>
          <w:lang w:bidi="fa-IR"/>
        </w:rPr>
        <w:t>این آیه بر اهمیت خانواده و پیش آهنگی آن در تشکیل جامعه نمونه انسانی اشاره دارد، چنان که پیوندهای سالم و درخشان خانوادگی را ایده آل پرهیزکاران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واحد اجتماعی خانواده پدر و مادر از آغاز تولد کودکان به عنوان الگو برای آنان مطرح هستند، نقش و معنای اهمیت خانواده در بهسازی وضعیت بشر نیز در همین واقعیت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پیشوایان دین، باورها، چگونگی زندگی، عادت ها، تمایلات و اهداف والدین از مهمترین عوامل تأثیرگذار بر کودکان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نوع رفتار والدین در هماهنگ سازی خواست ها و تمایلات خودشان از یک سو و تمایلات خانوادگی و اجتماعی از سوی دیگر و همچنین تلاش پیوسته آنان برای تأمین رفاه و سلامتی روانی خانواده و نوع برخوردشان با وظایف دینی و اجتماعی از عوامل ایجاد هسته تعاون و همکاری اجتماعی در کودک شمرده می شوند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64" w:name="__RefHeading___Toc6000644_2870459653"/>
      <w:bookmarkStart w:id="65" w:name="_Toc23"/>
      <w:bookmarkEnd w:id="64"/>
      <w:r>
        <w:rPr>
          <w:rtl w:val="true"/>
        </w:rPr>
        <w:t>و</w:t>
      </w:r>
      <w:r>
        <w:rPr>
          <w:rtl w:val="true"/>
        </w:rPr>
        <w:t xml:space="preserve">) </w:t>
      </w:r>
      <w:r>
        <w:rPr>
          <w:rtl w:val="true"/>
        </w:rPr>
        <w:t>اجتماع</w:t>
      </w:r>
      <w:r>
        <w:rPr>
          <w:rtl w:val="true"/>
        </w:rPr>
        <w:t>:</w:t>
      </w:r>
      <w:bookmarkEnd w:id="6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یعنی گرد آمدن ،تجمع ،اجماع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دور هم گرد آمدن ،به هم پیوستن ؛جمع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که در یک جا جمع می شوند</w:t>
      </w:r>
      <w:r>
        <w:rPr>
          <w:rFonts w:eastAsia="IRNazanin" w:cs="IRNazanin"/>
          <w:color w:val="111111"/>
          <w:sz w:val="28"/>
          <w:szCs w:val="28"/>
          <w:rtl w:val="true"/>
          <w:lang w:bidi="fa-IR"/>
        </w:rPr>
        <w:t xml:space="preserve">. </w:t>
      </w:r>
      <w:bookmarkStart w:id="66" w:name="pg9450_88571"/>
    </w:p>
    <w:p>
      <w:pPr>
        <w:pStyle w:val="BookText"/>
        <w:rPr/>
      </w:pPr>
      <w:bookmarkEnd w:id="66"/>
      <w:r>
        <w:rPr>
          <w:rFonts w:ascii="Amiri" w:hAnsi="Amiri" w:eastAsia="Amiri" w:cs="Amiri"/>
          <w:color w:val="111111"/>
          <w:sz w:val="28"/>
          <w:sz w:val="28"/>
          <w:szCs w:val="28"/>
          <w:rtl w:val="true"/>
          <w:lang w:bidi="ar-SA"/>
        </w:rPr>
        <w:t xml:space="preserve">انسان در میان تمامی جانداران، فطرتا موجودی اجتماعی است و قرآن نیز این حقیقت را در آیاتی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یاَیُّهَا النّاسُ اِنّا خَلَقنکُم مِن ذَکَرٍ واُنثی وجَعَلنکُم شُعوبًا وقَبائِلَ لِتَعارَفوا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بَینَهُم مَعیشَتَهُم فِی الحَیوةِ الدُّنیا ورَفَعنا بَعضَهُم فَوقَ بَعضٍ دَرَجتٍ لِیَتَّخِذَ بَعضُهُم بَعضًا سُخریًّا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آورده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مجموعه رفتارها و روابطی که میان همه انسان‌ها با دیگران، از جمله طبیعت و دیگر انسان‌ها وجود دارد از خاستگاهی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67" w:name="__RefHeading___Toc6000646_2870459653"/>
      <w:bookmarkStart w:id="68" w:name="_Toc24"/>
      <w:bookmarkEnd w:id="67"/>
      <w:r>
        <w:rPr>
          <w:rtl w:val="true"/>
        </w:rPr>
        <w:t>ز</w:t>
      </w:r>
      <w:r>
        <w:rPr>
          <w:rtl w:val="true"/>
        </w:rPr>
        <w:t xml:space="preserve">) </w:t>
      </w:r>
      <w:r>
        <w:rPr>
          <w:rtl w:val="true"/>
        </w:rPr>
        <w:t>کودکان</w:t>
      </w:r>
      <w:r>
        <w:rPr>
          <w:rtl w:val="true"/>
        </w:rPr>
        <w:t>:</w:t>
      </w:r>
      <w:bookmarkEnd w:id="68"/>
    </w:p>
    <w:p>
      <w:pPr>
        <w:pStyle w:val="BookText"/>
        <w:rPr/>
      </w:pPr>
      <w:r>
        <w:rPr>
          <w:rFonts w:ascii="IRNazanin" w:hAnsi="IRNazanin" w:eastAsia="IRNazanin"/>
          <w:color w:val="111111"/>
          <w:sz w:val="28"/>
          <w:sz w:val="28"/>
          <w:szCs w:val="28"/>
          <w:rtl w:val="true"/>
          <w:lang w:bidi="fa-IR"/>
        </w:rPr>
        <w:t xml:space="preserve">فرزند انسان از زمان تولّد تا بلوغ، کودک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که معادل آن در زبان عربی طفل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مصباح المنیر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صغیر انسان را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بر فرزند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 و تا زمانی که به سن تمیز نرسیده است، او را طفل صغیر می‌نامند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اصطلاح فقهی هم به فرزند انسان از زمان تولّد تا ابتدای بلوغ، کودک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بسیاری از مباحث 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تبعیت طفل از والدین در حکم اسلام، در کلمات بعضی از فقیهان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طفلی که به سن بلوغ نرسیده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باشد و 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مسلمان یا کافر بودن، حکم والدین اوست و در احکامی مثل طهارت و نجاست، از آن‌ها تبعیت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بین فقها اجماعی است و روایات متواتر بر آن دلالت دارد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یا بچه به انسان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دیگر کودک در زبان فارسی واژه بچه می‌باشد</w:t>
      </w:r>
      <w:r>
        <w:rPr>
          <w:rFonts w:eastAsia="IRNazanin" w:cs="IRNazanin"/>
          <w:color w:val="111111"/>
          <w:sz w:val="28"/>
          <w:szCs w:val="28"/>
          <w:rtl w:val="true"/>
          <w:lang w:bidi="fa-IR"/>
        </w:rPr>
        <w:t xml:space="preserve">. </w:t>
      </w:r>
      <w:bookmarkStart w:id="69" w:name="pg9450_88573"/>
    </w:p>
    <w:p>
      <w:pPr>
        <w:pStyle w:val="Heading2"/>
        <w:numPr>
          <w:ilvl w:val="1"/>
          <w:numId w:val="1"/>
        </w:numPr>
        <w:rPr/>
      </w:pPr>
      <w:bookmarkStart w:id="70" w:name="__RefHeading___Toc6000648_2870459653"/>
      <w:bookmarkStart w:id="71" w:name="_Toc25"/>
      <w:bookmarkEnd w:id="69"/>
      <w:bookmarkEnd w:id="70"/>
      <w:r>
        <w:rPr>
          <w:rtl w:val="true"/>
        </w:rPr>
        <w:t xml:space="preserve">فصل دوم </w:t>
      </w:r>
      <w:r>
        <w:rPr>
          <w:rtl w:val="true"/>
        </w:rPr>
        <w:t xml:space="preserve">: </w:t>
      </w:r>
      <w:r>
        <w:rPr>
          <w:rtl w:val="true"/>
        </w:rPr>
        <w:t>راهکار های تربیت مقتدرانه در تبلیغ برای کودکان در عرصه فردی</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6000650_2870459653"/>
      <w:bookmarkStart w:id="73" w:name="_Toc26"/>
      <w:bookmarkEnd w:id="72"/>
      <w:r>
        <w:rPr>
          <w:rtl w:val="true"/>
        </w:rPr>
        <w:t>راهکار های تربیت مقتدرانه در تبلیغ برای کودکان در عرصه فردی</w:t>
      </w:r>
      <w:bookmarkStart w:id="74" w:name="pg9450_88574"/>
      <w:bookmarkEnd w:id="73"/>
    </w:p>
    <w:p>
      <w:pPr>
        <w:pStyle w:val="Heading3"/>
        <w:numPr>
          <w:ilvl w:val="2"/>
          <w:numId w:val="1"/>
        </w:numPr>
        <w:rPr/>
      </w:pPr>
      <w:bookmarkStart w:id="75" w:name="__RefHeading___Toc6000652_2870459653"/>
      <w:bookmarkStart w:id="76" w:name="_Toc27"/>
      <w:bookmarkEnd w:id="74"/>
      <w:bookmarkEnd w:id="75"/>
      <w:r>
        <w:rPr>
          <w:rtl w:val="true"/>
        </w:rPr>
        <w:t>بخش اول</w:t>
      </w:r>
      <w:r>
        <w:rPr>
          <w:rtl w:val="true"/>
        </w:rPr>
        <w:t xml:space="preserve">: </w:t>
      </w:r>
      <w:r>
        <w:rPr>
          <w:rtl w:val="true"/>
        </w:rPr>
        <w:t>راهکار های ایجابی</w:t>
      </w:r>
      <w:bookmarkEnd w:id="76"/>
    </w:p>
    <w:p>
      <w:pPr>
        <w:pStyle w:val="Heading4"/>
        <w:numPr>
          <w:ilvl w:val="3"/>
          <w:numId w:val="1"/>
        </w:numPr>
        <w:rPr/>
      </w:pPr>
      <w:bookmarkStart w:id="77" w:name="__RefHeading___Toc6000654_2870459653"/>
      <w:bookmarkStart w:id="78" w:name="_Toc28"/>
      <w:bookmarkEnd w:id="77"/>
      <w:r>
        <w:rPr/>
        <w:t>1</w:t>
      </w:r>
      <w:r>
        <w:rPr>
          <w:rtl w:val="true"/>
        </w:rPr>
        <w:t>.</w:t>
      </w:r>
      <w:r>
        <w:rPr>
          <w:rtl w:val="true"/>
        </w:rPr>
        <w:t>نام گذاری نیکو</w:t>
      </w:r>
      <w:bookmarkEnd w:id="78"/>
    </w:p>
    <w:p>
      <w:pPr>
        <w:pStyle w:val="BookText"/>
        <w:rPr/>
      </w:pPr>
      <w:r>
        <w:rPr>
          <w:rFonts w:ascii="IRNazanin" w:hAnsi="IRNazanin" w:eastAsia="IRNazanin"/>
          <w:color w:val="111111"/>
          <w:sz w:val="28"/>
          <w:sz w:val="28"/>
          <w:szCs w:val="28"/>
          <w:rtl w:val="true"/>
          <w:lang w:bidi="fa-IR"/>
        </w:rPr>
        <w:t xml:space="preserve">نام گذاری نیکو در کودکان می تواند تاثیرات مثبت زیادی در تبلیغ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نام گذاری ،ارزش های مثبتی و خوبی به نمایش می گذارد و به کودک آموزش می دهد که این ارزش ها را در زندگی خود تعمیم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نيك گذاشتن انتخاب نام خوب براى فرزند از حقوق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توصيه شده است كه براى فرزندانتان نام نيكو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عطيّه و بخشش هر يك از شما به فرزندش، اسم خوبى است كه براى او انتخاب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خود را به نامهاى شما و پدرانتان نامگذارى مى‌كنيم، آيا اين عمل براى ما فايده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عمل برايتان فايده دارد و نشانه محبت شما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دين چيزى جز محبّت است؟ نام خوب گذاشتن دو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تعظيم شعاير است و ديگر اينكه اثر تربيتى پسنديده‌اى براى طفل دارد و </w:t>
      </w:r>
    </w:p>
    <w:p>
      <w:pPr>
        <w:pStyle w:val="BookText"/>
        <w:rPr/>
      </w:pPr>
      <w:r>
        <w:rPr>
          <w:rFonts w:ascii="IRNazanin" w:hAnsi="IRNazanin" w:eastAsia="IRNazanin"/>
          <w:color w:val="111111"/>
          <w:sz w:val="28"/>
          <w:sz w:val="28"/>
          <w:szCs w:val="28"/>
          <w:rtl w:val="true"/>
          <w:lang w:bidi="fa-IR"/>
        </w:rPr>
        <w:t>نقشى مهم در شخصيت او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طفل نامى را برگزيد كه بعدها براى آن تمسخر نشود و احساس حقارت نكند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نام گذاری نیکو می تواند به کودکان احساس ارزشمند و اهمیت داشتن بدهد،و از آن ها انتظار مثبتی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اسلامى ، انتخاب نام نيكو براى نوزاد ، نخستين نيكى خانواده به فرزند ،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خانواده هاى مسلمان ، با بهره گيرى از رهنمودهاى پيشوايان خود ، بهترين نام را براى فرزندان خويش انتخاب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رهنمودها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ها مى تواند هر نام زيبايى را براى كودك خود ، انتخاب كنند؛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ترين نام ها ، نام هايى است كه حاكى از عبوديت و پيوند انسان با آفريدگار خود باشد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نام ها ، نام انبياى الهى و پيشوايان دينى و بهتر از همه ، نام محمّد است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خداوندمتعال ، چهار فرزند پسر به آنها عنايت كرده ، نكوهيده است كه نام يكى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فرزند قبل از تولّد ، انجام شود و اگر معلوم نيست كه جنين ، دختر است يا پسر ، نامى كه با هر دو تناسب دارد ، انتخاب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تغيير نام پس از تولّد مانعى ندارد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پسر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هفت روز پس از تولّد ، و تغيير آن پس از گذشتن اين مدّت ، در صورت تمايل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نام ها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فاطمه ، به دليل ارتباط آنها با شخصيت هاى بزرگ اسلامى احترام ويژه اى دارند كه بايد رعايت گردد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هايى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 حريق ، حباب ، كلب ، فرار ، حرب و ظالم ، كه حاكى از شر و يا اشرارند مكروه است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هايى كه حاكى از خودستايى است يا هنگام نفى آنها در گفتگو فال بد زده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نكوهيده شمرده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هايى كه شايسته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 حَكَمْ ، وخالق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نبايد در نام گذارى مورد استفاده قرار گيرند و برخى ، اين گونه نام گذارى را تحريم كرده اند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صلى‌الله‌عليه و‌آله يكى از راه‌هاى تحقق محبت و احترام و به دست آوردن دل‌هاى ديگران را كنيه‌ها و نام‌هاى نيك مى‌دانست و دوست نداشت كه مردم، يكديگر را به نام‌هاى بد صدا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آن حضرت نسبت به نام‌گذارى كودكان، حساسيت فراوانى داشت و در اين زمينه به تغيير و جايگزينى اقدام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نام‌هاى افراد و گروه‌ها، تا حدى نماد باورها و گرايش‌هاى آنان است، پيامبرصلى‌الله‌عليه‌و‌آله تأكيد داشت، نام‌ها و اسامى كودكان، رنگ و بويى از سنت‌ها و آداب غلط جاهلى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با ردّ برخى اسامى ناپسند، به معرفى نام‌هاى نيكو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این کار می‌تواند به کودکان اعتماد به نفس بیشتری بدهد زیرا آن‌ها می‌فهمند که ارزش‌هایی مثل مهربانی، سخاوت و کمک به دیگران در جامعه مورد تحسین و قدردانی قرار می‌گیرد،کودکی که اعتماد به نفس داشته باشد باعث مقتدرانه بودن او شود و در اجتماع بتواند روابطه دوستانه ای برقرار کند و هیچ وقت تنها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جاهلى، فرزندان خود را به الفاظ و اسامى‌اى نام‌گذارى مى‌كردند كه نشان از پرستش بتان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آنان در نام‌گذارى كودكان، از اسامى برخى حيوانات استفاده مى‌كردند و چون اهل جنگ و غارت بودند، نام فرزندان خود را به نام‌هايى همچون حرب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نماد جنگ و درگيرى بود، مى‌ناميدند تا بدين‌وسيله، دشمنان را بترسانند و رعب و وحشت در دل آنان ايجاد كنند و يا نام پادشاهان و ملوك را بر فرزندان خود مى‌نهادند پيامبر صلى‌الله‌عليه‌و‌آله در تعاليم خود، به ردّ اين اسامى پرداخت و نام‌گذارى نيكوى فرزندان را وظيفه والدين معرفى كرد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تأكيد پيامبر صلى‌الله‌عليه‌و‌آله بر حذف نام‌هاى بد و جايگزين كردن نام‌هاى نيك و پسنديده براى كودكان و بزرگان كه به ظاهر امر ساده‌اى به نظر مى‌رسد، نوعى تكريم و بزرگداشت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نام نيكو و بافضيلت تأثيرات مثبتى بر روان كودك مى‌گذارد و براى او نيكى و زيبايى را الهام مى‌بخشد و احساس رضايت و اعتماد به نفس را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بعكس، نام‌هاى </w:t>
      </w:r>
      <w:bookmarkStart w:id="79" w:name="pg9450_88578"/>
    </w:p>
    <w:p>
      <w:pPr>
        <w:pStyle w:val="BookText"/>
        <w:rPr/>
      </w:pPr>
      <w:bookmarkEnd w:id="79"/>
      <w:r>
        <w:rPr>
          <w:rFonts w:ascii="IRNazanin" w:hAnsi="IRNazanin" w:eastAsia="IRNazanin"/>
          <w:color w:val="111111"/>
          <w:sz w:val="28"/>
          <w:sz w:val="28"/>
          <w:szCs w:val="28"/>
          <w:rtl w:val="true"/>
          <w:lang w:bidi="fa-IR"/>
        </w:rPr>
        <w:t>ناخوشايند و ناپسند يا بى‌معنى، موجب حقارت و رنج كودك را فراهم مى‌كند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استفاده از نام های دینی کودک را تشویق کنید تا عملکرد مذهبی داشته باشد و با استفاده از نام خود، به عملکرد و رفتار مذهبی خود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شامل شرکت در نماز، رعایت قرآن و سنت‌های دینی، کمک به نیازمندان و موارد مشابه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کودک در مراسم های مذهبی شرکت می کند اگر اسم خوبی داشته باشد و مبلغ دین هم با القاب خوب او را صدا کند اقتدار کودک حفظ می شود او این کار باعث می شود این کودک علاقه زیادی به مسجد و مراسمات مذهبی داشته باشد و در بین دوستش مقتدرانه رفتار کند، و مبلغ می تواند یک الگوی مثبت برای کودکان ارائه دهد و آن‌ها را تشویق کند تا رفتارهای خوب و ارزشمند را در زندگی خود انتخاب کنند</w:t>
      </w:r>
      <w:r>
        <w:rPr>
          <w:rFonts w:eastAsia="IRNazanin" w:cs="IRNazanin"/>
          <w:color w:val="111111"/>
          <w:sz w:val="28"/>
          <w:szCs w:val="28"/>
          <w:rtl w:val="true"/>
          <w:lang w:bidi="fa-IR"/>
        </w:rPr>
        <w:t>.</w:t>
      </w:r>
    </w:p>
    <w:p>
      <w:pPr>
        <w:pStyle w:val="Heading4"/>
        <w:numPr>
          <w:ilvl w:val="3"/>
          <w:numId w:val="1"/>
        </w:numPr>
        <w:rPr/>
      </w:pPr>
      <w:bookmarkStart w:id="80" w:name="__RefHeading___Toc6000656_2870459653"/>
      <w:bookmarkStart w:id="81" w:name="_Toc29"/>
      <w:bookmarkEnd w:id="80"/>
      <w:r>
        <w:rPr/>
        <w:t>2</w:t>
      </w:r>
      <w:r>
        <w:rPr>
          <w:rtl w:val="true"/>
        </w:rPr>
        <w:t>.</w:t>
      </w:r>
      <w:r>
        <w:rPr>
          <w:rtl w:val="true"/>
        </w:rPr>
        <w:t>شجاعت</w:t>
      </w:r>
      <w:r>
        <w:rPr>
          <w:rtl w:val="true"/>
        </w:rPr>
        <w:t>:</w:t>
      </w:r>
      <w:bookmarkEnd w:id="8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شجاعت را نمى‌توان يكباره به دست آورد، بلكه از كودكى بايد به پرورش آن همّت گماشت و با رفتارهاى مناسب، روح شجاعت را در كودك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كه شجاع بارآيد، توان مقابله با مشكلات زندگى را خواهد </w:t>
      </w:r>
    </w:p>
    <w:p>
      <w:pPr>
        <w:pStyle w:val="BookText"/>
        <w:rPr/>
      </w:pPr>
      <w:r>
        <w:rPr>
          <w:rFonts w:ascii="IRNazanin" w:hAnsi="IRNazanin" w:eastAsia="IRNazanin"/>
          <w:color w:val="111111"/>
          <w:sz w:val="28"/>
          <w:sz w:val="28"/>
          <w:szCs w:val="28"/>
          <w:rtl w:val="true"/>
          <w:lang w:bidi="fa-IR"/>
        </w:rPr>
        <w:t>داشت و همواره با عزّت و شرف زندگى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 عِزٌّ حاضِرٌ</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شجاعت، عزّت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 بايد از هر چيز كه موجب ترس كودك مى‌شود، مانند نقل داستانهاى ترسناك، تنبيه شديد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مهمّى كه شجاعت فرزند را تقويت مى‌كند، پرورش روح بلند همّتى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بتوانند روح بلند همّتى را در كودك خود تقويت كنند، او براى رسيدن به اهداف بلند خود شجاعت را كسب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شَجاعَةُ الرَّجُلِ عَلى قَدْرِ هِمَّتِهِ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شجاعت مرد به اندازه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پرورش اوصافى چون غيرت، مردانگى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 موجب رشد شجاعت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الْحَمِيَّةِ تَكُونُ الشَّجاعَةُ</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شجاعت مرد به اندازه غيرت و حميّت اوست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شجاعت یکی از مهم‌ترین ویژگی‌های شخصیتی است که از دوران کودکی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جرات‌مندی یا شهامت می‌تواند عامل مهمی در جهت موفقیت کودک درآینده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دراین میان نمی‌توان نقش پدر و مادر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والدین چقدر قادر به گرفتن تصمیمات سخت هستند، چقدر ریسک می‌کنند و چقدر راحت درباره افکار خود حرف می‌زنند، از چشم کودکان دور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تمرین‌هایی وجود دارند که می‌توانیم با کمک آن‌ها کودکان پردل و جرات‌تری تربیت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شجاعت یکی از ارکان اصلی فضائل نفسانی است و عبارت است از عدم تزلزل نفس در امور خطیره و هولناک، و مظهر تام و مصداق حقیقی آن وجود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متوسط القامه بود و تمام گوشت بدن او ورزیده و محکم و چون آهن صلب بنظر میآمد و بطور کلی آنحضرت در اعتدال مزاج و رشد جسمانی و در نهایت نیرومندی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عموما معتقدند که شجاعت و زورمندی علی علیه السلام در تمام عرب منحصر بفرد بود، پدرش ابو طالب او را با جوانان عرب بکشتی وا میداشت و آن حضرت با اینکه از جهت سن خیلی کوچکتر از آنان بود ولی با سرعت عجیبی آنها را بر زمین میزد</w:t>
      </w:r>
      <w:r>
        <w:rPr>
          <w:rFonts w:eastAsia="IRNazanin" w:cs="IRNazanin"/>
          <w:color w:val="111111"/>
          <w:sz w:val="28"/>
          <w:szCs w:val="28"/>
          <w:rtl w:val="true"/>
          <w:lang w:bidi="fa-IR"/>
        </w:rPr>
        <w:t>.</w:t>
      </w:r>
      <w:r>
        <w:rPr>
          <w:rStyle w:val="FootnoteAnchor"/>
          <w:rtl w:val="true"/>
        </w:rPr>
        <w:footnoteReference w:id="4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صفتى است كه نام و ياد صاحبش را در طول تاريخ زنده نگاه مى‌دارد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حمزه سيد الشّهداء از جمله شجاعان است او براى شجاعت كم نظيرش،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و با اين صفت، در چهره تاريخ جاودان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براى هر كس زيبنده و براى نظاميان زيبنده‌تر، بلكه امرى حياتى و ضرورى است و بدون آن از تسليحات پيشرفته نظامى هم نمى‌توان به خوبى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صحنه نمايش شجاعت شجاعان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از عزّت نفس و قوّت قلب، و ترس از ضعف نفس و ذلت پذيرى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دليرمردان در گفتار و عمل از گرايش‌هاى ننگ آور دورى مى‌جويند و با دوست و دشمن، با كرامت نفس رو به رو مى‌شوند؛ كسى كه از كارهاى زشت و زننده بيشتر بپرهيزد، شجاعت او نيز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پايدارى در برابر مشكلات و پيامدهاى گوناگون جنگ، قاطعيت و شدّت عمل در برابر دشمن از نشانه‌هاى عينى و انفكاك‌ناپذير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مقابل سختى‌هاى جنگ توان مقاومت ندارند، در رودر رويى با دشمن نيز ناتوانند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توجيه افراد و تبيين اهداف جنگ از مؤثرترين راه‌هاى تشجيع رزمندگان است كه گاهى به طور علنى انجام مى‌شود؛ همان روشى كه عبدالله بن رواحه در جنگ موته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طور سرّى صورت مى‌گيرد؛ شيوه‌اى كه عمار ياسر در جنگ صفين برگزيد</w:t>
      </w:r>
      <w:r>
        <w:rPr>
          <w:rFonts w:eastAsia="IRNazanin" w:cs="IRNazanin"/>
          <w:color w:val="111111"/>
          <w:sz w:val="28"/>
          <w:szCs w:val="28"/>
          <w:rtl w:val="true"/>
          <w:lang w:bidi="fa-IR"/>
        </w:rPr>
        <w:t>.</w:t>
      </w:r>
      <w:r>
        <w:rPr>
          <w:rStyle w:val="FootnoteAnchor"/>
          <w:rtl w:val="true"/>
        </w:rPr>
        <w:footnoteReference w:id="46"/>
      </w:r>
      <w:bookmarkStart w:id="82" w:name="pg9450_88582"/>
    </w:p>
    <w:p>
      <w:pPr>
        <w:pStyle w:val="Heading4"/>
        <w:numPr>
          <w:ilvl w:val="3"/>
          <w:numId w:val="1"/>
        </w:numPr>
        <w:rPr/>
      </w:pPr>
      <w:bookmarkStart w:id="83" w:name="__RefHeading___Toc6000658_2870459653"/>
      <w:bookmarkStart w:id="84" w:name="_Toc30"/>
      <w:bookmarkEnd w:id="82"/>
      <w:bookmarkEnd w:id="83"/>
      <w:r>
        <w:rPr/>
        <w:t>3</w:t>
      </w:r>
      <w:r>
        <w:rPr>
          <w:rtl w:val="true"/>
        </w:rPr>
        <w:t>.</w:t>
      </w:r>
      <w:r>
        <w:rPr>
          <w:rtl w:val="true"/>
        </w:rPr>
        <w:t>انگیزه و تشویق</w:t>
      </w:r>
      <w:bookmarkEnd w:id="84"/>
    </w:p>
    <w:p>
      <w:pPr>
        <w:pStyle w:val="Heading5"/>
        <w:numPr>
          <w:ilvl w:val="4"/>
          <w:numId w:val="1"/>
        </w:numPr>
        <w:rPr/>
      </w:pPr>
      <w:bookmarkStart w:id="85" w:name="__RefHeading___Toc6000660_2870459653"/>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یکی از شیوه‌های مؤثر در فرآیند تربیت اجتماعی افراد، شیوه تشویق رفتار و عملکرد مطلوب آن‌ها به منظور افزایش تکرار و تثبیت آن عمل و رفتار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مبنای فطرتش مایل به کمال و نیکویی و دوستدار تشویق و قدردانی است و بر این اساس بهترین روش در برانگیختن انسان‌ها برای اصلاح رفتار و تقویت و تکرار عملکرد مطلوب و مثبت روش تشویق و تحسین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به شوق آوردن و راغب ساختن است </w:t>
      </w:r>
      <w:r>
        <w:rPr>
          <w:rStyle w:val="FootnoteAnchor"/>
          <w:rtl w:val="true"/>
        </w:rPr>
        <w:footnoteReference w:id="47"/>
      </w: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تشویق به کار گرفتن آدابی است برای تحقق این معنا در آدمی، یعنی آدابی برای برانگیختگی، برای شکوفا شدن استعدادهای انسان در جهت کمال مطلق</w:t>
      </w:r>
      <w:r>
        <w:rPr>
          <w:rFonts w:eastAsia="IRNazanin" w:cs="IRNazanin"/>
          <w:color w:val="111111"/>
          <w:sz w:val="28"/>
          <w:szCs w:val="28"/>
          <w:rtl w:val="true"/>
          <w:lang w:bidi="fa-IR"/>
        </w:rPr>
        <w:t>.</w:t>
      </w:r>
    </w:p>
    <w:p>
      <w:pPr>
        <w:pStyle w:val="Heading5"/>
        <w:numPr>
          <w:ilvl w:val="4"/>
          <w:numId w:val="1"/>
        </w:numPr>
        <w:rPr/>
      </w:pPr>
      <w:bookmarkStart w:id="87" w:name="__RefHeading___Toc6000662_2870459653"/>
      <w:bookmarkStart w:id="88" w:name="_Toc32"/>
      <w:bookmarkEnd w:id="87"/>
      <w:r>
        <w:rPr>
          <w:rtl w:val="true"/>
        </w:rPr>
        <w:t>انواع تشویق</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خوراکی ها، پول، جایزه، نمره خوب، تقدیرنامه، مدال و نشان، ترقی درجه و رتبه در بزرگسالان و</w:t>
      </w:r>
      <w:r>
        <w:rPr>
          <w:rFonts w:eastAsia="IRNazanin" w:cs="IRNazanin"/>
          <w:color w:val="111111"/>
          <w:sz w:val="28"/>
          <w:szCs w:val="28"/>
          <w:rtl w:val="true"/>
          <w:lang w:bidi="fa-IR"/>
        </w:rPr>
        <w:t>....</w:t>
      </w:r>
      <w:bookmarkStart w:id="89" w:name="pg9450_88583"/>
    </w:p>
    <w:p>
      <w:pPr>
        <w:pStyle w:val="BookText"/>
        <w:rPr/>
      </w:pPr>
      <w:bookmarkEnd w:id="8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سرتکان دادن به نشانۀ تأیید، لبخند زدن، دست زدن روی شانه یا کتف، بوسیدن، نوازش کردن، پارک یا مسافرت بردن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بسیار خوب، عالیه، خوشم آمد، به تو افتخار می‌کنم، خیلی بهتر شد، چه خوب شد، زنده باد، چه خوب انجام دادی، آفرین، صدآفرین، هزار آفرین، مرحبا، بله درست است، موافقم، این دفعه خیلی بهتر شد و</w:t>
      </w:r>
      <w:r>
        <w:rPr>
          <w:rFonts w:eastAsia="IRNazanin" w:cs="IRNazanin"/>
          <w:color w:val="111111"/>
          <w:sz w:val="28"/>
          <w:szCs w:val="28"/>
          <w:rtl w:val="true"/>
          <w:lang w:bidi="fa-IR"/>
        </w:rPr>
        <w:t>....</w:t>
      </w:r>
    </w:p>
    <w:p>
      <w:pPr>
        <w:pStyle w:val="Heading5"/>
        <w:numPr>
          <w:ilvl w:val="4"/>
          <w:numId w:val="1"/>
        </w:numPr>
        <w:rPr/>
      </w:pPr>
      <w:bookmarkStart w:id="90" w:name="__RefHeading___Toc6000664_2870459653"/>
      <w:bookmarkStart w:id="91" w:name="_Toc33"/>
      <w:bookmarkEnd w:id="90"/>
      <w:r>
        <w:rPr>
          <w:rtl w:val="true"/>
        </w:rPr>
        <w:t>نقش تشویق و تحسین</w:t>
      </w:r>
      <w:bookmarkEnd w:id="91"/>
    </w:p>
    <w:p>
      <w:pPr>
        <w:pStyle w:val="BookText"/>
        <w:rPr/>
      </w:pPr>
      <w:r>
        <w:rPr>
          <w:rFonts w:ascii="IRNazanin" w:hAnsi="IRNazanin" w:eastAsia="IRNazanin"/>
          <w:color w:val="111111"/>
          <w:sz w:val="28"/>
          <w:sz w:val="28"/>
          <w:szCs w:val="28"/>
          <w:rtl w:val="true"/>
          <w:lang w:bidi="fa-IR"/>
        </w:rPr>
        <w:t>از مؤثرترین راه‌های تربیت که انرژی و حیات می‌دهد، تشویق و تکریم و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در آیات بسیار زیادی وعده‌های فراوانی داده است که همه تشویق و تحسین و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بشری که خلق کرده است با این‌ها حرکت می‌کند و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تشویق‌ها بسیار آرامش دهنده و نوید دهنده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تربیتی که بسیار مهم و تأثیرگذار است، بزرگ کردن خوبی‌های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زیبایی هایشان را بزرگ کنیم، هر چند یکی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مثبت را بزرگ جلوه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تشویق و تکریم و تحسین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هدیه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معجزه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قهرمان، مخترع و مبتکر و دانشمند شدند، بسیاری از اینها به تشویق والدین و مربیها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در وجودشان با تحسین و تشویق و تکریم بارور شده است</w:t>
      </w:r>
      <w:r>
        <w:rPr>
          <w:rFonts w:eastAsia="IRNazanin" w:cs="IRNazanin"/>
          <w:color w:val="111111"/>
          <w:sz w:val="28"/>
          <w:szCs w:val="28"/>
          <w:rtl w:val="true"/>
          <w:lang w:bidi="fa-IR"/>
        </w:rPr>
        <w:t xml:space="preserve">. </w:t>
      </w:r>
      <w:bookmarkStart w:id="92" w:name="pg9450_88584"/>
    </w:p>
    <w:p>
      <w:pPr>
        <w:pStyle w:val="BookText"/>
        <w:rPr/>
      </w:pPr>
      <w:bookmarkEnd w:id="92"/>
      <w:r>
        <w:rPr>
          <w:rFonts w:ascii="IRNazanin" w:hAnsi="IRNazanin" w:eastAsia="IRNazanin"/>
          <w:color w:val="111111"/>
          <w:sz w:val="28"/>
          <w:sz w:val="28"/>
          <w:szCs w:val="28"/>
          <w:rtl w:val="true"/>
          <w:lang w:bidi="fa-IR"/>
        </w:rPr>
        <w:t>آیاتی که وعده پاداش و ثواب می‌دهد، از همین رهگذر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کسانی که در برابر ابتلائات و گرفتاری‌ها و پیشامدهای ناگوار صبر می‌کنند، چک سفید امضا می‌کشد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یُوَفَّی الصَّابِرُونَ أَجْرَهُمْ بِغَیْرِ حِسَابٍ؛ </w:t>
      </w:r>
      <w:r>
        <w:rPr>
          <w:rStyle w:val="FootnoteAnchor"/>
          <w:rtl w:val="true"/>
        </w:rPr>
        <w:footnoteReference w:id="48"/>
      </w:r>
      <w:r>
        <w:rPr>
          <w:rFonts w:ascii="IRNazanin" w:hAnsi="IRNazanin" w:eastAsia="IRNazanin"/>
          <w:color w:val="111111"/>
          <w:sz w:val="28"/>
          <w:sz w:val="28"/>
          <w:szCs w:val="28"/>
          <w:rtl w:val="true"/>
          <w:lang w:bidi="fa-IR"/>
        </w:rPr>
        <w:t>صابران اجر و پاداش خود را بی حساب دریافت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آدم‌هایی که در برابر ابتلا می‌گویند الحمد لله، و شکر و صبر می‌کنند و میانه شان را با خدا به هم نمی زنند، اجرشان بی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یک پیشامد می‌گویند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با خدا قهریم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دعا کردم اجابت نشده است؛ دیگر با خدا حرف نمی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اینها خیلی کوچک است</w:t>
      </w:r>
      <w:r>
        <w:rPr>
          <w:rFonts w:eastAsia="IRNazanin" w:cs="IRNazanin"/>
          <w:color w:val="111111"/>
          <w:sz w:val="28"/>
          <w:szCs w:val="28"/>
          <w:rtl w:val="true"/>
          <w:lang w:bidi="fa-IR"/>
        </w:rPr>
        <w:t>.</w:t>
      </w:r>
    </w:p>
    <w:p>
      <w:pPr>
        <w:pStyle w:val="Heading5"/>
        <w:numPr>
          <w:ilvl w:val="4"/>
          <w:numId w:val="1"/>
        </w:numPr>
        <w:rPr/>
      </w:pPr>
      <w:bookmarkStart w:id="93" w:name="__RefHeading___Toc6000666_2870459653"/>
      <w:bookmarkStart w:id="94" w:name="_Toc34"/>
      <w:bookmarkEnd w:id="93"/>
      <w:r>
        <w:rPr>
          <w:rtl w:val="true"/>
        </w:rPr>
        <w:t>مزایای روش تشویق</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پاسخی است به نیاز طبیعی و روانی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موجب تقویت روحی فرزندان می‌شود و نیروی تازه ای به آنان می‌بخشد تا بتوانند با اعتماد به نفس و پشت گرمی بیشتر، به کارهایی که از آنها خواسته می‌شود، بپردازند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موجب رشد استعدادهای درونی کودکان می‌شود و به سوی شکوفایی سوق می‌دهد و زمینه‌های یأس و ناامیدی و بدبینی را در آنها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تشویق می‌شود از کار و زحمت خود احساس رضایت </w:t>
      </w:r>
      <w:bookmarkStart w:id="95" w:name="pg9450_88585"/>
    </w:p>
    <w:p>
      <w:pPr>
        <w:pStyle w:val="BookText"/>
        <w:rPr/>
      </w:pPr>
      <w:bookmarkEnd w:id="95"/>
      <w:r>
        <w:rPr>
          <w:rFonts w:ascii="IRNazanin" w:hAnsi="IRNazanin" w:eastAsia="IRNazanin"/>
          <w:color w:val="111111"/>
          <w:sz w:val="28"/>
          <w:sz w:val="28"/>
          <w:szCs w:val="28"/>
          <w:rtl w:val="true"/>
          <w:lang w:bidi="fa-IR"/>
        </w:rPr>
        <w:t>می‌کند و همین رضایت خاطر است که جلوخستگی و بی میلی او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 در پرتو تشویق می‌آموزد که مشکلات و سختی‌ها را بر خود هموار سازد تا هدف مطلوب خود را دنبال کند و تداوم تشویق به تداوم فعالیت‌های رشد دهنده کودک 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کودکان توسط پدر و مادر و اطرافیان و مربیان باعث می‌شود که کودکان با نظری خوب و خوش بینانه به آنها بنگرند و آنها را دوست و همدم و یار صمیمی خود بدانند و این خود پیامدهای بسیاری 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یک تشویق به جا و حکیمانه و ساده ممکن است مسیر زندگی کودک را عوض کند و او را از بدی و انحرافات نجات بخشد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96" w:name="__RefHeading___Toc6000668_2870459653"/>
      <w:bookmarkStart w:id="97" w:name="_Toc35"/>
      <w:bookmarkEnd w:id="96"/>
      <w:r>
        <w:rPr/>
        <w:t>4</w:t>
      </w:r>
      <w:r>
        <w:rPr>
          <w:rtl w:val="true"/>
        </w:rPr>
        <w:t xml:space="preserve">. </w:t>
      </w:r>
      <w:r>
        <w:rPr>
          <w:rtl w:val="true"/>
        </w:rPr>
        <w:t>تقویت قدرت تفکر و اندیشه</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مواهب الهی و استعداد مخصوصی است که خداوند متعال به انسان عنایت فرموده تا با بکارگیری آن بتواند در سیر زندگانی خود، راه سعادت درستگاری را بپیماید، رسول خدا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بندگانش چیزی بهتر از عقل نبخشیده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تعقّل و انديشه، از معيارهاى ارزش و كرامت آدمى در پيشگاه خداوند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 الدَّوابّ عِندَ اللَّهِ الصُّمُّ البُكمُ الَّذينَ لا يَعقِلون؛</w:t>
      </w:r>
      <w:r>
        <w:rPr>
          <w:rStyle w:val="FootnoteAnchor"/>
          <w:rtl w:val="true"/>
        </w:rPr>
        <w:footnoteReference w:id="51"/>
      </w:r>
      <w:r>
        <w:rPr>
          <w:rFonts w:ascii="IRNazanin" w:hAnsi="IRNazanin" w:eastAsia="IRNazanin"/>
          <w:color w:val="111111"/>
          <w:sz w:val="28"/>
          <w:sz w:val="28"/>
          <w:szCs w:val="28"/>
          <w:rtl w:val="true"/>
          <w:lang w:bidi="fa-IR"/>
        </w:rPr>
        <w:t>بدترین جنبندگان نزد خدا، افراد کر و لالی هستند که اندیشه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تَحسَبُ انَّ اكثَرَهُم يَسمَعونَ او يَعقِلونَ ان هُم الّا كالانعمِ بَل هُم اضَلُّ سَبيلا؛ آیا گمان می‌بری بیشتر آنان می‌شنوند یا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همچون چهارپایان هستند، بلکه گمراه‌ترند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باید بشر را در آنها آزاد گذاشت رشد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برای شناگری باید مردم را آزاد گذاشت، از نظر رشد فکری هم باید آنها را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مردم در مسائلی که باید در آنها فکر کنند از ترس این که مبادا اشتباه کنند، به هر طریقی آزادی فکری ندهیم یا روحشان را بترسانیم که در فلان موضوع دینی و مذهبی مبادا فکر کنی که اگر فکر کنی و یک وسوسه کوچک به ذهن تو بیاید به سر در آتش جهنم فرو می‌روی، این مردم هرگز فکرشان در مسائل دینی رشد نمی‌کند و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از مردم در اصول خود تحقیق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یعنی به دست آوردن مطلب از راه تفکر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برای مردم آزادی فکری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اصلا من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را که در آن فکر نکرده ای و منطقت را به کار نینداخته ای نمی پذیرم، نبوت و معادی را که تو از راه رشد فکری انتخاب نکرده ای و به آن نرسیده‌ای من از تو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به مردم آزادی تفکر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راه روحشان هرگز نمی ترساند، نمی‌گوید مبادا در فلان مسئله فکر کنی که این، وسوسه شیطان است و اگر وسوسه شیطان در تو پیدا شد به سر در آتش جهنم می‌روی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منشاء تفکر و اندیشه افراد نیز به خانواده برمی‌گردد،در خانواده‌ای که نسبت به مشکلات و حل آنها حساسیت وجود دارد، افراد با تشخیص مشکلات و در نظر گرفتن امکانات، گزینش راه حلها براساس امکانات موجود و انتخاب راه حلی مطلوب، شیوه مناسب فکری را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احترام به همدیگر و حق اظهار نظر و نقشی که به عهده هرکس قرار دارد، شیوه تفکر فرد را سامان می‌دهد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ذهن کودک برای شناخت روابط اشیاء و افراد، پرسش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دینی به جای پاسخ مستقیم، می‌تواند چند کار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 کودک همان سؤال را بپرسد تا با فکر و اندیشهٔ خودش، پاسخ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به جای پاسخ به پرسش کودکانهٔ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درخت کاج، میوه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 بپرسیم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خودت آیا میوه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سؤال کودک، اشتباه است؛ در ضمن پرسش، سؤال او را اصلاح کنند</w:t>
      </w:r>
      <w:r>
        <w:rPr>
          <w:rFonts w:eastAsia="IRNazanin" w:cs="IRNazanin"/>
          <w:color w:val="111111"/>
          <w:sz w:val="28"/>
          <w:szCs w:val="28"/>
          <w:rtl w:val="true"/>
          <w:lang w:bidi="fa-IR"/>
        </w:rPr>
        <w:t xml:space="preserve">. </w:t>
      </w:r>
      <w:bookmarkStart w:id="98" w:name="pg9450_88588"/>
    </w:p>
    <w:p>
      <w:pPr>
        <w:pStyle w:val="BookText"/>
        <w:rPr/>
      </w:pPr>
      <w:bookmarkEnd w:id="98"/>
      <w:r>
        <w:rPr>
          <w:rFonts w:ascii="IRNazanin" w:hAnsi="IRNazanin" w:eastAsia="IRNazanin"/>
          <w:color w:val="111111"/>
          <w:sz w:val="28"/>
          <w:sz w:val="28"/>
          <w:szCs w:val="28"/>
          <w:rtl w:val="true"/>
          <w:lang w:bidi="fa-IR"/>
        </w:rPr>
        <w:t xml:space="preserve">مثلا در پاسخ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کی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کودک بپرسیم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کارهایی انجام بدهیم تا امام زمان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سؤال، پاسخی چند مرحله‌ای داشت؛ در ضمن چند سؤال، گره‌های پاسخ را به کمک فکر و اندیشهٔ کودک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پاسخ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بچه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نظرت چرا انسان‌ها به بچه نیاز دارند؟ و اینکه به نظرت آیا خدا مثل ما انسان‌ها نیازمند است یا بی‌نیاز؟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راهکارهای ایجابی، فکر و اندیشهٔ کودک، تقویت می‌شود و مبلغ دینی قدم مهمی در تربیت مقتدرانهٔ کودک در عرصهٔ فردی برداشته است</w:t>
      </w:r>
      <w:r>
        <w:rPr>
          <w:rFonts w:eastAsia="IRNazanin" w:cs="IRNazanin"/>
          <w:color w:val="111111"/>
          <w:sz w:val="28"/>
          <w:szCs w:val="28"/>
          <w:rtl w:val="true"/>
          <w:lang w:bidi="fa-IR"/>
        </w:rPr>
        <w:t>.</w:t>
      </w:r>
    </w:p>
    <w:p>
      <w:pPr>
        <w:pStyle w:val="Heading4"/>
        <w:numPr>
          <w:ilvl w:val="3"/>
          <w:numId w:val="1"/>
        </w:numPr>
        <w:rPr/>
      </w:pPr>
      <w:bookmarkStart w:id="99" w:name="__RefHeading___Toc6000670_2870459653"/>
      <w:bookmarkStart w:id="100" w:name="_Toc36"/>
      <w:bookmarkEnd w:id="99"/>
      <w:r>
        <w:rPr/>
        <w:t>5</w:t>
      </w:r>
      <w:r>
        <w:rPr>
          <w:rtl w:val="true"/>
        </w:rPr>
        <w:t>.</w:t>
      </w:r>
      <w:r>
        <w:rPr>
          <w:rtl w:val="true"/>
        </w:rPr>
        <w:t>پرورش خلاقیت و استعدادهای ذاتی</w:t>
      </w:r>
      <w:bookmarkEnd w:id="10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 هر انسانی تابع جايگاه او در نظام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توان مندی ای که در وجودش قرار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معمار سرنوشت خود و جامعه خويش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وجود اصل استعداد، ذاتی است،اما كشف و پرورش آن اكتسابی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 این است كه برخی اين امر پنهان را به فعلیت در می آورند،اما برخی دیگر در اثر تنبلی و غفلت، موجب از بين رفتنش مي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کودک كه توانایی شعر گفتن يا نویسندگی را دارد،اگر به آن بها دهد، موجب شکوفایی اش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 ديگر، انسان موجودي اجتماعي و مجبور به زندگی در این کره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 اين كه بتواند به زندگی اش ادامه دهد، باید با همان استعداد شکوفا شده اش دل به دریای </w:t>
      </w:r>
    </w:p>
    <w:p>
      <w:pPr>
        <w:pStyle w:val="BookText"/>
        <w:rPr/>
      </w:pPr>
      <w:r>
        <w:rPr>
          <w:rFonts w:ascii="IRNazanin" w:hAnsi="IRNazanin" w:eastAsia="IRNazanin"/>
          <w:color w:val="111111"/>
          <w:sz w:val="28"/>
          <w:sz w:val="28"/>
          <w:szCs w:val="28"/>
          <w:rtl w:val="true"/>
          <w:lang w:bidi="fa-IR"/>
        </w:rPr>
        <w:t>اجتماع بزند و وارد تعاملی پویا با استعداد های مختلفی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سایه این هماهنگی است که زندگی اجتماعی شکل مدنیت به خود می گیرد و رشد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وجود استعداد های متفاوت و گره خوردن آن ها به هم، اجتماعی زنده و فعال را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خدای متعال همه انسان ها را در یک قالب و یک توانایی خاص نیافرید تا بتوانند یکدیگر را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خلاقیت و استعدادهای ذاتی کودک به مجموعه فعالیت‌ها و روش‌هایی گفته می‌شود که به کودکان کمک می‌کند تا استعدادها و خلاقیت‌های ذاتی خود را شناسایی، تقویت و توسعه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فعالیت‌ها و روش‌ها شامل ارائه محیطی مناسب برای رشد و توسعه، تشویق به انعکاس احساسات و افکار، ارائه فرصت‌های آموزشی و هنری، تشویق به حل مسائل و مشکلات به صورت خلاقانه، و همکاری با خانواده‌ها برای حمایت از پرورش خلاقیت و استعدادهای ذاتی کودکان است</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خلاقیت به کودکان کمک می‌کند تا توانایی تفکر خلاق و نوآوری را در خود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به کودکان کمک می‌کند تا به راه‌حل‌های جدید و نوآورانه برای مسائل و چالش‌های روزمره‌شان برسند و به طرز خلاقانه‌تری با موقعیت‌ها و مسائل مختلف برخورد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پرورش استعدادهای ذاتی کودکان به آن‌ها کمک می‌کند تا استعدادهای خود را در </w:t>
      </w:r>
    </w:p>
    <w:p>
      <w:pPr>
        <w:pStyle w:val="BookText"/>
        <w:rPr/>
      </w:pPr>
      <w:r>
        <w:rPr>
          <w:rFonts w:ascii="IRNazanin" w:hAnsi="IRNazanin" w:eastAsia="IRNazanin"/>
          <w:color w:val="111111"/>
          <w:sz w:val="28"/>
          <w:sz w:val="28"/>
          <w:szCs w:val="28"/>
          <w:rtl w:val="true"/>
          <w:lang w:bidi="fa-IR"/>
        </w:rPr>
        <w:t>زمینه‌های مختلف شناسایی کنند و آن‌ها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استعدادها ممکن است شامل استعدادهای هنری، علمی، ورزشی، موسیقی و غیره باشد و با پرورش و توسعه آن‌ها، کودکان می‌توانند به توانایی‌های بیشتری دست یابند و در زندگی خود موفق‌تر باشند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 کودک خلاقیت داشته باشه و استعدادهای ذاتی خودش را نشان دهد این کودک مقتدر می شود و در کار های مسجد همکاری می کند و یک مبلغ می تواند این کودک را تشویق کند به انجام کارهای مسجد و کارهای متعددی به کودک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شکوفاسازی فطرت دینی فرزندان تربیت دینی کودکان، به عنوان آینده‌سازان و سرمایه‌های عظیم یک جامعۀ سالم، بسیار با اهمیت است و نهاد خانواده به عنوان اولین کانونی که کودکان در آن پرورش یافته و زندگی می‌کنند، نقش اساسی در امر تربیت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وظیفه‌شناس باید فرزند خود را از دوران کودکی، با خدای بزرگ آشنا کنند و با زبانی ساده و در خور فهم کودک، به او درس ایمان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فلسفی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مربی از دوران کودکی، حس مسئولیت طفل را در پیش‌گاه پروردگار بیدار سازد، او را با حس وظیفه‌شناسی بار آورد، به زبان ساده به او بفهماند که خداوند، تو را در همه حال می‌بیند و از کارهای بد و خوب تو آگاه است و چیزی از خداوند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خوب، به تو پاداش می‌دهد و در بدی‌ها، تو را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والدین با بیدار کردن فطرت فرزندان، گام بزرگی در شکل‌گیری زیرساخت‌های </w:t>
      </w:r>
      <w:bookmarkStart w:id="101" w:name="pg9450_88591"/>
    </w:p>
    <w:p>
      <w:pPr>
        <w:pStyle w:val="BookText"/>
        <w:rPr/>
      </w:pPr>
      <w:bookmarkEnd w:id="101"/>
      <w:r>
        <w:rPr>
          <w:rFonts w:ascii="IRNazanin" w:hAnsi="IRNazanin" w:eastAsia="IRNazanin"/>
          <w:color w:val="111111"/>
          <w:sz w:val="28"/>
          <w:sz w:val="28"/>
          <w:szCs w:val="28"/>
          <w:rtl w:val="true"/>
          <w:lang w:bidi="fa-IR"/>
        </w:rPr>
        <w:t>اعتقادی برمی‌دارند و این خود، مقدمه‌ای برای تربیت دینی استوار و پیوسته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که کودک، پیش از این‌که عقلش به شکوفایی برسد و قادر به درک مطالب علمی باشد، فطرت توحیدی و عواطف اخلاقی در ضمیر او فعلیت دارد و برای پذیرش تربیت،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پدر و مادر به ارزش این فرصت مهم توجه کنند و از بیداری فطرت ایمانی و احساسات کودک، بیش‌ترین استفاده را ببرند و ایمان به خدا و سجایای اخلاقی را در او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بدون حساسیت و ناخوشایندی کودک، پدر و مادر با زبان خود او، مهم‌ترین معارف دین را در سطح فهم کودک به او بیاموزند و او را برای گفتارهای دقیق منطقی، عقلی و اعتقادی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مهم‌ترین عامل شکوفایی فطرت مذهبی کودکان، پرورش درست احساسات آن‌هاست؛ یعنی به کمک تقویت احساسات دینی در کودکان، فطرت خدایی آن‌ها بیدار شود</w:t>
      </w:r>
      <w:r>
        <w:rPr>
          <w:rStyle w:val="FootnoteAnchor"/>
          <w:rtl w:val="true"/>
        </w:rPr>
        <w:footnoteReference w:id="57"/>
      </w:r>
    </w:p>
    <w:p>
      <w:pPr>
        <w:pStyle w:val="Heading4"/>
        <w:numPr>
          <w:ilvl w:val="3"/>
          <w:numId w:val="1"/>
        </w:numPr>
        <w:rPr/>
      </w:pPr>
      <w:bookmarkStart w:id="102" w:name="__RefHeading___Toc6000672_2870459653"/>
      <w:bookmarkStart w:id="103" w:name="_Toc37"/>
      <w:bookmarkEnd w:id="102"/>
      <w:r>
        <w:rPr/>
        <w:t>6</w:t>
      </w:r>
      <w:r>
        <w:rPr>
          <w:rtl w:val="true"/>
        </w:rPr>
        <w:t>.</w:t>
      </w:r>
      <w:r>
        <w:rPr>
          <w:rtl w:val="true"/>
        </w:rPr>
        <w:t>تمرین عزت نفس</w:t>
      </w:r>
      <w:bookmarkEnd w:id="10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نفس دقیقا همان احساسی است که شما نسبت به خود دارید و ارزشی است که برای خود قائلید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شما نسبت به خود حس خوبی داشته باشید یعنی از عزت نفس خوبی برخوردارید و اگر از کارهای خود ایراد </w:t>
      </w:r>
    </w:p>
    <w:p>
      <w:pPr>
        <w:pStyle w:val="BookText"/>
        <w:rPr/>
      </w:pPr>
      <w:r>
        <w:rPr>
          <w:rFonts w:ascii="IRNazanin" w:hAnsi="IRNazanin" w:eastAsia="IRNazanin"/>
          <w:color w:val="111111"/>
          <w:sz w:val="28"/>
          <w:sz w:val="28"/>
          <w:szCs w:val="28"/>
          <w:rtl w:val="true"/>
          <w:lang w:bidi="fa-IR"/>
        </w:rPr>
        <w:t>گرفته و نسبت به خود و فعالیت‌هایتان حس خوبی ندارید، عزت نفس شما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دینی، انسان مؤمن جایگاهی والا و ارزشمند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عزیز بودن انسان تاکید می‌کند و از همین رو بر عواملی سفارش می‌کند که هم موجب عزت او هستند و هم سبب بقای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خصلت‌های نیکو عامل و اساس عزت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انجام کارهایی همچون حفظ زبان، قناعت، صبر بر مصیبت، کظم غیظ، احسان و گذشت می‌تواند به عزت کرامت نفس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روايتي آمده است كه هر كس خشم خود را فرو برد، خداوند عزت او را در دنيا و آخرت زياد مي كند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قرآن کریم 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 الانسان لیطغی ان رآه استغنی؛</w:t>
      </w:r>
      <w:r>
        <w:rPr>
          <w:rStyle w:val="FootnoteAnchor"/>
          <w:rtl w:val="true"/>
        </w:rPr>
        <w:footnoteReference w:id="59"/>
      </w:r>
      <w:r>
        <w:rPr>
          <w:rFonts w:ascii="IRNazanin" w:hAnsi="IRNazanin" w:eastAsia="IRNazanin"/>
          <w:color w:val="111111"/>
          <w:sz w:val="28"/>
          <w:sz w:val="28"/>
          <w:szCs w:val="28"/>
          <w:rtl w:val="true"/>
          <w:lang w:bidi="fa-IR"/>
        </w:rPr>
        <w:t>همین که خود را بی نیاز بپندارد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 که عزت، مخصوص خداست، پس هر کس خواهان عزت حقیقی است، باید از راه اطاعت و بندگی خدا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بندگی، راهی است برای ارتباط با عزیز بی همتا،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اطاعت خدا کند، عزت یابد و قوی 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مقابل، نافرمانی خداوند، موجب ذلت انسان در دنیا و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 با وجود آن همه نعمت که خداوند به آن‌ها ارزانی داشته بود، ناسپاسی کردند و گوساله پرست شدند، خداوند در برابر گناه بزرگ آن‌ها، عذاب سختی فرستاد تا غضب پروردگار را ببینند و طعم ذلت را در این دنیا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مهر ذلت و فقر را بر پیشانی آن‌ها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نفس مهم‌ترین عامل برای انگیزه کودک انجام کارهای مسجد ، فعالیت‌ها ،همکاری با مبلغ در کار های فرهنگی و ایجاد نشاط و شور مذهبی می شود یا مشغول شدن به یک اقدام جدید در کار های مذهبی و فرهنگی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عزت نفس و احترام به خود در کنار هم، می‌توانند یک کودک را به خودباوری و رشد فکری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که دارای عزت نفس کافی است، معمولا از پس هر کاری برمی‌آید و یا شکست و تجربه ناموفق در یک فعالیت را مقدمه‌ای برای پیشرفت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مبلغ باید به کودک اجازه تصمیم‌گیری دهید،یکی از مهم‌ترین روش های افزایش عزت نفس که انجام آن بسیار موثر است ایجاد فضای تصمیم‌گیری برای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هیچ‌گاه اجازه انتخاب و تصمیم‌گیری را در خانواده ندارند، عزت نفس یا در آن‌ها شکل نمی‌گیرد و یا به میزان بسیار اندک و ناقصی ایجاد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کودک خود فرصت تصمیم‌گیری بدهید و حتی اگر می‌خواهد کار پر خطری را انجام دهد، باید یک مبلغ از دور مراقب او باشید</w:t>
      </w:r>
      <w:r>
        <w:rPr>
          <w:rFonts w:eastAsia="IRNazanin" w:cs="IRNazanin"/>
          <w:color w:val="111111"/>
          <w:sz w:val="28"/>
          <w:szCs w:val="28"/>
          <w:rtl w:val="true"/>
          <w:lang w:bidi="fa-IR"/>
        </w:rPr>
        <w:t xml:space="preserve">. </w:t>
      </w:r>
      <w:bookmarkStart w:id="104" w:name="pg9450_88594"/>
    </w:p>
    <w:p>
      <w:pPr>
        <w:pStyle w:val="BookText"/>
        <w:rPr/>
      </w:pPr>
      <w:bookmarkEnd w:id="104"/>
      <w:r>
        <w:rPr>
          <w:rFonts w:ascii="IRNazanin" w:hAnsi="IRNazanin" w:eastAsia="IRNazanin"/>
          <w:color w:val="111111"/>
          <w:sz w:val="28"/>
          <w:sz w:val="28"/>
          <w:szCs w:val="28"/>
          <w:rtl w:val="true"/>
          <w:lang w:bidi="fa-IR"/>
        </w:rPr>
        <w:t>تشویق کردن درباره کودکان می‌تواند معجزه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مقتدر بودن کودک می شود یک مبلغ ازین روش می تواند کودک را به مسجد تشویق کند ،یک مبلغ دین باید سعی کنید کودک را بابت فعالیت‌های که در مسجد انجام می دهد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مبلغ با یک جمله محبت‌آمیز و تشویق کلامی هم می‌توانید تاثیر زیادی در شکل‌گیری عزت نفس کودک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یادتان باشد که تشویق نباید همیشه به خاطر رسیدن به نتیجه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می‌بایست کودک را به خاطر تلاشی که در مسیر انجام کارها کرده است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شما به او اهمیت می‌دهید و کارهای او را ارزشمند می‌بینید</w:t>
      </w:r>
      <w:r>
        <w:rPr>
          <w:rFonts w:eastAsia="IRNazanin" w:cs="IRNazanin"/>
          <w:color w:val="111111"/>
          <w:sz w:val="28"/>
          <w:szCs w:val="28"/>
          <w:rtl w:val="true"/>
          <w:lang w:bidi="fa-IR"/>
        </w:rPr>
        <w:t>.</w:t>
      </w:r>
    </w:p>
    <w:p>
      <w:pPr>
        <w:pStyle w:val="Heading4"/>
        <w:numPr>
          <w:ilvl w:val="3"/>
          <w:numId w:val="1"/>
        </w:numPr>
        <w:rPr/>
      </w:pPr>
      <w:bookmarkStart w:id="105" w:name="__RefHeading___Toc6000674_2870459653"/>
      <w:bookmarkStart w:id="106" w:name="_Toc38"/>
      <w:bookmarkEnd w:id="105"/>
      <w:r>
        <w:rPr/>
        <w:t>7</w:t>
      </w:r>
      <w:r>
        <w:rPr>
          <w:rtl w:val="true"/>
        </w:rPr>
        <w:t>.</w:t>
      </w:r>
      <w:r>
        <w:rPr>
          <w:rtl w:val="true"/>
        </w:rPr>
        <w:t>تقویت اعتماد به نفس</w:t>
      </w:r>
      <w:bookmarkEnd w:id="10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به نفس در كودكانى كه در خانواده هاى گرم و نوازش گر پرورش يافته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رشد مى كند، همان طورى كه ريشه خود كم بينى و احساس حقارت را بايد در دوران كودكى افراد 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والدينى كه مى خواهند اعتماد به نفس را در فرزندانشان ايجاد و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نكاتى كه مطرح می شود توجه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صميمى با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والدين با فرزندان خود رفتارى تحقيرآميز و آميخته به طعن و ملامت داشته باشند و در حضور ديگران به آن ها بها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فرزندانشان به تدريج خود را موجودى بى ارزش و بى مقدار مى پذيرند و نمى توانند احساس شخصيت و ارزش مندى كنند و در نتيجه اعتماد به نفس پيدا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كودك و </w:t>
      </w:r>
    </w:p>
    <w:p>
      <w:pPr>
        <w:pStyle w:val="BookText"/>
        <w:rPr/>
      </w:pPr>
      <w:r>
        <w:rPr>
          <w:rFonts w:ascii="IRNazanin" w:hAnsi="IRNazanin" w:eastAsia="IRNazanin"/>
          <w:color w:val="111111"/>
          <w:sz w:val="28"/>
          <w:sz w:val="28"/>
          <w:szCs w:val="28"/>
          <w:rtl w:val="true"/>
          <w:lang w:bidi="fa-IR"/>
        </w:rPr>
        <w:t>حسن معاشرت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اساسى ترين عوامل ايجاد شخصيت در كودك است با اين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باور مى كنند كه عضو مستقل خانواده و مورد تكريم و احترام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سيد سبع سنين وعبد سبع سنين و وزير 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آقا و هفت سال مطيع و فرمانبر و هفت سال وزير است</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وزير به كسى گفته مى شود كه با او مشورت و در تصميم گيرى ها شركت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مستبد و خودرأى با تحميل نظرات خود بر افراد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رشد فكرى و تقويت تصميم گيرى در فرزندان خود 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دادن به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قدرت تفكر و استدلال و خود ارزش مندى در پرتو روحيه آزادمنشانه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والدين از فرزندان بخواهند در برابر اراده و خواسته هايشان تسليم محض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با اين روش تحكم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موجوداتى طفيلى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شخصيت و ناتوان بار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فرزندان فرصت داد كه انتخاب كردن و تصميم گرفتن را تجربه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به اين معنا نيست كه فرزندان در انجام آن چه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هاى مستقل و آزاد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 و هدايت خانواده بى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مداخله و مزاحمت و ايجاد محدوديت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ابتكار عمل را از نوجوانان مى گيرد و آن ها را به عناصرى منفعل و غير فعال تبديل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جنبه هاى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به جاى اين كه همواره بر نقاط ضعف فرزند خود </w:t>
      </w:r>
    </w:p>
    <w:p>
      <w:pPr>
        <w:pStyle w:val="BookText"/>
        <w:rPr/>
      </w:pPr>
      <w:r>
        <w:rPr>
          <w:rFonts w:ascii="IRNazanin" w:hAnsi="IRNazanin" w:eastAsia="IRNazanin"/>
          <w:color w:val="111111"/>
          <w:sz w:val="28"/>
          <w:sz w:val="28"/>
          <w:szCs w:val="28"/>
          <w:rtl w:val="true"/>
          <w:lang w:bidi="fa-IR"/>
        </w:rPr>
        <w:t>انگشت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نقاط مثبت و امتيازات او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روان شناسان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تقريباً تمام اطفال بدون استثنا بيش از تنبيه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تشويق و برانگيختن حس اعتماد به نفس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اطفال بر اثر فقدان مشوق و محرك از استعداد خلاقه خود بى خبر مانده و فقط يك تذكر كوچك قادر به ظاهر كردن آن گشته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كسانى كه در كارنامه فرزند خود ابتدا به سراغ نمره كمتر مى روند و به نمرات بالاى او بهاى چندانى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بذر ناتوانى را در روح او مى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ثمرات تشويق و تحسين را شكوفايى استعدادها و نشاط در زندگى مى داند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تحسين و حق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شجاع را در راه نيكوكارى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تهييج و مسامحه كاران را به جنبش و حركت وادار مى كند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گرفتن ظرفيت و توانايى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بايد توقعات خود را با توانايى فرزندانشان تطبيق دهند و آنان را آن طورى كه هستند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گونه كه مى خواهند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پدران و مادران بدون در نظر گرفتن ذوق و استعداد 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يا رشته تحصيلى خاصى را بر فرزندشان تحميل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كسى مطابق استعداد و علاقه خود حركت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موفقيت نخواهد رسيد و همين ناكامى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اعتماد به نفس او خواهد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بلندپروازى والدين و انتظارات غير واقع بينانه براى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حاصلى جز سرخوردگى و احساس بى كفايتى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فرزندان با هم سالان در</w:t>
      </w:r>
    </w:p>
    <w:p>
      <w:pPr>
        <w:pStyle w:val="BookText"/>
        <w:rPr/>
      </w:pPr>
      <w:r>
        <w:rPr>
          <w:rFonts w:ascii="IRNazanin" w:hAnsi="IRNazanin" w:eastAsia="IRNazanin"/>
          <w:color w:val="111111"/>
          <w:sz w:val="28"/>
          <w:sz w:val="28"/>
          <w:szCs w:val="28"/>
          <w:rtl w:val="true"/>
          <w:lang w:bidi="fa-IR"/>
        </w:rPr>
        <w:t>فاميل و عدم توجه به تفاوت هاى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ناتوانى را در آن ها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كند كسى را كه فرزندش را در اعمال نيك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در نيكى يارى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توان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بپذيرد و از سخت گيرى درگذرد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اعتماد به نفس لازمه رشد كودك و موجب تكامل حقيقى او در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خود اعتماد دارد، در رويارويى با مشكلات زندگى و نيز رسيدن به اهداف خود، به تلاش و كوشش خود متّكى است و از وابستگى به ديگران پرهيز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بايد به اين جنبه مهم و سرنوشت ساز كودك توجّه داشته، سعى كنند كه با روش عملى، اعتماد به نفس كودك را تقويت كرده، از هر گونه رفتارى كه موجب تضعيف اين روحيه مى‌شود، پرهيز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ساختن كودك با مشكلات و سپردن مسؤوليت به او، موجب اعتماد به نفس كودك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او مى‌آموزد كه چگونه با مشكلات، دست و پنجه نرم كند و براى رسيدن به موفّقيت تلاش نمايد</w:t>
      </w:r>
      <w:r>
        <w:rPr>
          <w:rFonts w:eastAsia="IRNazanin" w:cs="IRNazanin"/>
          <w:color w:val="111111"/>
          <w:sz w:val="28"/>
          <w:szCs w:val="28"/>
          <w:rtl w:val="true"/>
          <w:lang w:bidi="fa-IR"/>
        </w:rPr>
        <w:t>.</w:t>
      </w:r>
      <w:r>
        <w:rPr>
          <w:rStyle w:val="FootnoteAnchor"/>
          <w:rtl w:val="true"/>
        </w:rPr>
        <w:footnoteReference w:id="6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تفأّلوا بالخیر تجدوهُ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و باور مثبت داشته باشید تا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بنابراین انسان توانایی تغییر زندگی </w:t>
      </w:r>
    </w:p>
    <w:p>
      <w:pPr>
        <w:pStyle w:val="BookText"/>
        <w:rPr/>
      </w:pPr>
      <w:r>
        <w:rPr>
          <w:rFonts w:ascii="IRNazanin" w:hAnsi="IRNazanin" w:eastAsia="IRNazanin"/>
          <w:color w:val="111111"/>
          <w:sz w:val="28"/>
          <w:sz w:val="28"/>
          <w:szCs w:val="28"/>
          <w:rtl w:val="true"/>
          <w:lang w:bidi="fa-IR"/>
        </w:rPr>
        <w:t>و شخصیت خود را دارد و در نهایت راهکار اساسی اسلام برای رسیدن به اهداف تلاش و کوشش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بی‌نیازی و عزّت در حرکتند، هنگامی که محل توکل را بیابند در آنجا وطن می‌گزینند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جبرئیل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این که مخلوق نفع و ضرری نمی‌رساند و بنده‌ای که مأیوس از کمک دیگران باشد، برای غیر خدا کاری انجام نمی‌دهد و به غیر از خدا امید نمی‌بندد و از غیر خدا نمی‌ترسد و به غیر خدا طمع نمی‌ورزد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بر حسب این روایت، توکل بر خدا می‌تواند سبب تقویت اعتماد به نفس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مبلغ دین به کودک توکل کردن رو به او بیاموزد این کودک توکل کردن را یاد می گیرد و در در سختی ها توکل می کند و این کودک اعتماد به نفش اش حفظ می شود وقتی که کودکی اعتماد به نفس داشته باشد در جمع همیشه حضور دارد و کم رو و خجالت زده نیست كودكى كه بر اثر احترام شدن، خود را يك عضو مستقلّ اجتماع مى‌داند، پستى و حقارت به فكرش راه نمى‌دهد، و باعث مقتدر بودن کودک می شود و اثرات خوبی در بزرگسالی دارد و روحیه جهادی از خود نشان می دهد و یک شخص موفق ای در جامعه امروزه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كودكى كه همواره مورد توهين و تحقير قرار مى‌گيرد و استقلال و اعتماد به نفس خود را از دست مى‌دهد و باعث از بین </w:t>
      </w:r>
    </w:p>
    <w:p>
      <w:pPr>
        <w:pStyle w:val="BookText"/>
        <w:rPr/>
      </w:pPr>
      <w:r>
        <w:rPr>
          <w:rFonts w:ascii="IRNazanin" w:hAnsi="IRNazanin" w:eastAsia="IRNazanin"/>
          <w:color w:val="111111"/>
          <w:sz w:val="28"/>
          <w:sz w:val="28"/>
          <w:szCs w:val="28"/>
          <w:rtl w:val="true"/>
          <w:lang w:bidi="fa-IR"/>
        </w:rPr>
        <w:t>رفتن اقتدار کودک می شود و این اثرات بدی به بار می آورد و کودک هیچ وقت در کارهایش موفق نیست و باعث می شود این کودک گوشه گیر شود و هیچ ارتباطی با دوستانش نداشته باشد و این کار عواقب بدی بر آینده کودک دارد و باعث می شود کودک هیچ پیشرفتی نداشته باشد و فردی نامید در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آسمان‌ها و زمین درهای خود را بر روی بنده‌ای ببندند و او از خدا بترسد، خداوند راه نجاتی از میان آن دو برای او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خود را در حق جستجو کن و جز باطل چیزی تو را به وحشت نیاندازد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یکی دیگر از نشانه‌های اعتماد به نفس، آرامش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رامش و اعتماد به نفس دو عامل مرتبط و تأثیرگذار بر رشد و تعالی کودکان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به عنوان یک حالت روانی و فیزیکی که با احساس آرامش، آرامش و احساس اطمینان همراه است، می تواند کودکان را به اعتماد به نفس و خود باوری بالا و در نتیجه به یک روحیه مقتدرانه و مثبت هدایت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کودکان آرامش را تجربه می کنند، احساس امنیت و اطمینان داشته و به محیط اطرافشان 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به نفس به آنها اجازه می دهد تا به خود و توانایی هایشان اعتماد کنند و در جمع صحبت کند و از تجربه های مختلف بدون ترس و استرس برخورد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کودکان اعتماد به نفس دارند، احساس قدرت و توانایی در برخورد با چالش ها و مواقع مختلف را </w:t>
      </w:r>
    </w:p>
    <w:p>
      <w:pPr>
        <w:pStyle w:val="BookText"/>
        <w:rPr/>
      </w:pPr>
      <w:r>
        <w:rPr>
          <w:rFonts w:ascii="IRNazanin" w:hAnsi="IRNazanin" w:eastAsia="IRNazanin"/>
          <w:color w:val="111111"/>
          <w:sz w:val="28"/>
          <w:sz w:val="28"/>
          <w:szCs w:val="28"/>
          <w:rtl w:val="true"/>
          <w:lang w:bidi="fa-IR"/>
        </w:rPr>
        <w:t>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خود مطمئن هستند و در برابر موانع و مشکلات با اعتماد به نفس و قدرت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به نفس می تواند آنها را به رشد و تعالی در مسیر زندگی خود هدایت کند و آنها را به فردی مقتدر، اعتماد به نفس و خودکفا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آرامش و اعتماد به نفس دو مولفه مهم و اساسی برای رشد و تعالی کودکان هستند که می توانند آنها را به فردی مقتدر و موفق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محیطی آرام و ایجاد ارتباطات مثبت و اعتماد آور با کودکان می تواند به تقویت این دو عامل کلیدی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 کسی است که قدر خود را بشناسد و در نادانی انسان همین بس که ارزش خویش را نداند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شما را به تقوای الهی سفارش می‌کنم که زاد و توشه سفر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توشه‌ای است که شما را به منزل رساند و پناهگاهی است که ایمن می‌گرداند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تقوای الهی داشتن، یکی از نشانه‌های افراد دارای اعتماد به نفس است چون هر کس خود را بشناسد خداوند را نیز می‌شناسد پس عظمت او را درک کرده و از انجام گناه در درگاه خداوند می‌پرهیزد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یكى ديگر از عوامل رشد كودك كه در اعتماد به نفس، استقلال و شخصيت فردى و اجتماعى او تأثير بسزايى دارد، آزادى كودك در انجام كارهاى </w:t>
      </w:r>
    </w:p>
    <w:p>
      <w:pPr>
        <w:pStyle w:val="BookText"/>
        <w:rPr/>
      </w:pPr>
      <w:r>
        <w:rPr>
          <w:rFonts w:ascii="IRNazanin" w:hAnsi="IRNazanin" w:eastAsia="IRNazanin"/>
          <w:color w:val="111111"/>
          <w:sz w:val="28"/>
          <w:sz w:val="28"/>
          <w:szCs w:val="28"/>
          <w:rtl w:val="true"/>
          <w:lang w:bidi="fa-IR"/>
        </w:rPr>
        <w:t>كودكانه، رهايى او از ضوابط خشك و بى‌روح و مقررات دست و پاگير و غيرضرورى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بايد آزاد باشند تا بتوانند جست و خيزى داشته، با حركت و تلاش جهت اهداف مورد نظر، به رشد جسمانى و شادابى لازم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آزادى كودك به معناى بى‌بند و بارى، عصيانگرى، قانون شكنى و فرار او از محدوديتها و قوانين اجتماعى نيست، بلكه به معناى فقدان اجبارهاست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براى رفع دشواريها و نيازهاى فردى و به راه انداختن فكر و اراده، و تجربه‌آموزى و دفاع از خويشتن نياز ضرورى به آزادى دارد و اگر از آزادى لازم برخوردار نباشد و هميشه تحت انضباط شديد پدر و مادر قرار گيرد و چرخ عمل و انديشه او با زنجيرهاى گوناگون بسته شود، از رشد طبيعى خود بازمانده، دچار ركود و عقب ماندگى مى‌شود و ضربه اساسى به سعادت و خوشبختى او وارد مى‌آيد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پدر و مادر بايد مقدّمات ايجاد 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آگاه كردن كودك نسبت به تواناييهاى خود، و بر ملا نكردن عيبهايش و ايجاد برنامه در زندگى و نظم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كودك فراهم كنند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 باید کودک را با مشكلات و سپردن مسؤوليت، تشويق وى براى پيشروى به سوى انجام كار آشنا کند، تحسين كودك براى ارضاى غرور و سربلندى او و تكيه به دانايى و توانايى كودك در تسلّط بر خود، از جمله </w:t>
      </w:r>
      <w:bookmarkStart w:id="107" w:name="pg9450_88602"/>
    </w:p>
    <w:p>
      <w:pPr>
        <w:pStyle w:val="BookText"/>
        <w:rPr/>
      </w:pPr>
      <w:bookmarkEnd w:id="107"/>
      <w:r>
        <w:rPr>
          <w:rFonts w:ascii="IRNazanin" w:hAnsi="IRNazanin" w:eastAsia="IRNazanin"/>
          <w:color w:val="111111"/>
          <w:sz w:val="28"/>
          <w:sz w:val="28"/>
          <w:szCs w:val="28"/>
          <w:rtl w:val="true"/>
          <w:lang w:bidi="fa-IR"/>
        </w:rPr>
        <w:t>راههاى ايجاد اعتماد به نفس در كودكان به شمار مى‌رود،و این کار باعث مقتدر بودن کودک می شود و این کار در سن جوانی تاثیرات خوبی به دنبال دارد و باعث می شود کودک بار مسئولیت های بزرگ تر برود ،با اعتماد به نفس، پيشرفت در امور، سريعتر حاصل مى‌شود و آدمى براساس مسؤوليت فردى براى سعادت و خوشبختى خود انجام وظيفه مى‌كند و در حقيقت به مقدار اعتماد به نفس، به فضيلت و ارزش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اساس هر رستگارى و پيشرفتى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به نفس، عزم انسان راسخ مى‌شود و در صورت اتكا به ديگرى، ضعيف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مساعدت‌هايى كه از خارج به شخص مى‌رسد، غالبا پشتكار و قوه مجاهدت را سست مى‌كند؛ زيرا در اين صورت، انسان انگيزه‌اى براى سعى‌وكوشش نمى‌يابد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08" w:name="__RefHeading___Toc6000676_2870459653"/>
      <w:bookmarkStart w:id="109" w:name="_Toc39"/>
      <w:bookmarkEnd w:id="108"/>
      <w:r>
        <w:rPr/>
        <w:t>8</w:t>
      </w:r>
      <w:r>
        <w:rPr>
          <w:rtl w:val="true"/>
        </w:rPr>
        <w:t>.</w:t>
      </w:r>
      <w:r>
        <w:rPr>
          <w:rtl w:val="true"/>
        </w:rPr>
        <w:t>مراقبت از احساسات و عواطف</w:t>
      </w:r>
      <w:bookmarkEnd w:id="10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وسائل پرورش عواطف کودکان و تربیت آنها، نوازش و ابراز مهر و محبّت نسبت به آن‌ها است، همان‌گونه که کودک به غذا، آب، هوا و خواب نیازمند است، به‌محبّت و نوازش، مطبوع‌ترین غذای روان کودکان نیز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بوسیدن، بوییدن، در آغوش پدر و مادر رفتن، خشنود و مسرور می‌گردد و لذّت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اندازه‌گیری صحیح در کمّ و کیف محبّت و طرز اعمال آن کمتر از اصل محبّت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اطفالی که بیش از اندازه مهر و محبّت می‌بینند، و پدر و مادر، بی‌قید و شرط تسلیم آن‌ها می‌شوند، </w:t>
      </w:r>
    </w:p>
    <w:p>
      <w:pPr>
        <w:pStyle w:val="BookText"/>
        <w:rPr/>
      </w:pPr>
      <w:r>
        <w:rPr>
          <w:rFonts w:ascii="IRNazanin" w:hAnsi="IRNazanin" w:eastAsia="IRNazanin"/>
          <w:color w:val="111111"/>
          <w:sz w:val="28"/>
          <w:sz w:val="28"/>
          <w:szCs w:val="28"/>
          <w:rtl w:val="true"/>
          <w:lang w:bidi="fa-IR"/>
        </w:rPr>
        <w:t>روحی ضعیف و روانی زود رنج دارند، از دوران کودکی تا پایان عمر در مقابل کوچکترین ناملایمی و خفیف‌ترین ناکامی‌ها شکست می‌خورند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ریشه اصلی و بنیاد اخلاق نیک و مایه اساسی سجایا و ارزش‌های انسانی است، محبّت خداوند به انسان و محبّت انسان به خدا و نیز 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و محبّت امّت به پیامبر و امام و علاقه مسلمین به‌یکدیگر، سرمایه اساسی دین است و در آیات و روایات، بسیار مهم تلقی شده تا جایی‌که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حقیقت دین، جز محبّت و دوستی، چیز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الدَّینُ اِلاّ الحُبُّ</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تمام کوشش‌های پیامبران الهی در تبلیغ دین، و تمام فداکاری‌های سربازان باایمان در میدان‌های جنگ، و نیز تمام عبادت‌ها و فداکاری مردان الهی، از یک منشا، نیرو می‌گیرد و آن حبّ است، حبّ به خدا و حبّ به دین خدا ، محبّت و نوازش والدین به کودک، به او جرات و شجاعت و اعتماد به نفس می‌بخشد و روحیه او را در برابر مشکلات قوی می‌سازد، اکسیر محبّت، داروی بسیاری از دردها و بیماری‌های روحی، و حتّی جسمی کودک است، او با محبّت، آرام و شاداب می‌شود و غنچه دلش شکوفا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یا فقدان محبّت زمینه‌ساز بسیاری از بیماری‌های روانی و جسمی کودک از قبیل </w:t>
      </w:r>
    </w:p>
    <w:p>
      <w:pPr>
        <w:pStyle w:val="BookText"/>
        <w:rPr/>
      </w:pPr>
      <w:r>
        <w:rPr>
          <w:rFonts w:ascii="IRNazanin" w:hAnsi="IRNazanin" w:eastAsia="IRNazanin"/>
          <w:color w:val="111111"/>
          <w:sz w:val="28"/>
          <w:sz w:val="28"/>
          <w:szCs w:val="28"/>
          <w:rtl w:val="true"/>
          <w:lang w:bidi="fa-IR"/>
        </w:rPr>
        <w:t>بی‌اشتهایی، بی‌خوابی، شب ادراری، تقلیدهای بی‌مورد، رفتارهای نامعقول، خواب‌های آشفته، افسردگی روانی، عصبانیت، خشونت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محبت براى انسان يك نياز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بيش از بزرگ‌ترها به آن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چندان توجهى ندارد كه در كوخ زندگى مى‌كند يا در كاخ، به نوع لباس و غذاى خود نيز چندان توجهى ندارد؛ امّا در اين جهت كه محبوب ديگران هست يا نه، كاملًا دقت و حساسيت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چون يك نياز طبيعى است وجود و عدم آن در تعادل و عدم تعادل روح تأثير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زندگى اميدوار و دلگرم است، خود را در اين جهان پرآشوب، تنها و بى‌كس نمى‌داند تا تعادل و آرامش نفسانى خويش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محبت، صفات عالى انسانى و عواطف و احساسات كودك به خوبى پرورش مى‌يابد كه نتيجه آن، پرورش انسانى متعادل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محبوبيت، در آرامش نفس تأثير دارد و آرامش نفس نيز بدون شك در سلامت اعصاب و جسم تأثير فراوانى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برای محبّت به کودکان تاکید فراوان شده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خطبه‌ای در بیان وظایف مردم در ماه رمضان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بزرگسالان خود احترام کنید و نسبت به کودکان خود ترحّم و عطوفت داشته باشید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وَقَّرُوا کِبَارَکُم وَارحَمُوا صِغَارَکُم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کودکان محبّت و شفقت نداشته باشد و بزرگسالان را احترام نکند، از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یَرحَم صَغیِرَنا وَ لَم یُوَقِّر کَبِیرَنا</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قَبَّلتُ صَبِيّا قَطُّ، فلَمّا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عِندي أ نّهُ مِن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مردی كه در جمع پیامبر و عدّه‌ای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كودكی را نبوسیده‌ام؛ پس آنگاه كه خواست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كه در نظر من از دوزخیان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هيچ كودكى را نبوسيده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مرد بيرون رفت،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مرد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كودكان مهربانى كن و احترام بزرگان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آب دهان حسن و حسين را مى‌مكيد، چنان‌كه انسان ميوه را تناول مى‌نمايد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كمتر پدر و مادرى را پيدا مى‌كنيد كه قلباً فرزند خود را دوست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كودك به محبتى نياز دارد كه آثار آن را در رفتار پدر و مادر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والدين در قالب نوازش‌ها، بوسه‌ها، در آغوش گرفتن‌ها، تبسم‌ها و حتى آهنگ محبت‌آميز سخنان پدر و مادر ظاهر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دوست دارد با پدر و مادر سخن بگويد و اسرار دلش را با آنان در 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با آنان براى خريد به بازار، تفريح و مهمانى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به سخنانش خوب گوش دهند و پاسخگوى نيازهايش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حتى دوست دارد با پدر و مادرش بازى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علاقه‌مند است در خانه محترم باشد و در امور منزل مسئوليتى را بر عهده بگيرد و در واقع محبت قلبى پدر و مادر را از همين راه‌ها كشف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بسيارى از دانشمندان، اكثر تند خويى‌ها، خشونت‌ها، لجبازى‌ها، زورگويى‌ها، بدبينى‌ها، اعتيادها، افسردگى‌ها، گوشه‌گيرى‌ها، نااميدى‌ها و به طور كلّى ناسازگارى‌هاى افراد، معلول عقده حقارتى است كه در اثر محروميت از محبت به وجود آمده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 که مبلّغ باید برای کودکان انجام دهد و کودک شوق آمدن به مسجد داشته باشد و در کارهای مسجد کمک کند و به صورت مقتدارنه در جمع بزرگان شرکت کند و همیشه اقتدار کودک حفظ شود مهرورزی به کودک است این کار می تواند به صورت های گوناگونی باشد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w:t>
      </w:r>
    </w:p>
    <w:p>
      <w:pPr>
        <w:pStyle w:val="BookText"/>
        <w:rPr/>
      </w:pPr>
      <w:r>
        <w:rPr>
          <w:rFonts w:ascii="IRNazanin" w:hAnsi="IRNazanin" w:eastAsia="IRNazanin"/>
          <w:color w:val="111111"/>
          <w:sz w:val="28"/>
          <w:sz w:val="28"/>
          <w:szCs w:val="28"/>
          <w:rtl w:val="true"/>
          <w:lang w:bidi="fa-IR"/>
        </w:rPr>
        <w:t>دادن، احترام كردن، برگزارى جشن تولد و مراسم جشن تكليف، وفا به وعده‌هايى كه به مبلغ به کودک داده می دهد ، لبخند زدن به آنها، گفت و گو با کودکان در زمينه‌هاى گوناگون، بها دادن به رأى و نظر آنها، با آنان به گردش و ورزش و بازى پرداختن، شوخى و تفريح کردن ،این کارها برای مقتدر کردن کودک خیلی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كالا نيست كه بتوان آن را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توجيبى اسباب بازى، لباس و مانند آن هرگز نمى‌تواند جايگزين محبت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اساسى فرزندان به محبت والدين تنها با اين‌گونه موارد برطرف نمى‌شود، بلكه آنان بايد گرماى محبت والدين را با تمام وجود خويش احساس كنند و اين نياز عاطفى آنان به شايستگى برآورده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محبت در محبتى كه به كودك مى‌شود بايد شرايط زير را مراعات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كودك، بايد راستين باشد؛ زيرا كودكان محبتهاى تصنعى و ساختگى را مى‌شناسند و از آن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كودك اين گونه محبتها را خوب تشخيص مى‌دهد، ولى به زبان نمى‌آورد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مبلغ زمانی موفق است که این شرایط را به نحو احسن رعایت کند ،باید محبت بین کودکان راستین باشد ،کودک باید محبت بین خودش و مبلغ را به صورت واقعی احساس کند و این محبت باعث افزایش اعتماد به نفس و مقتدر بودن کودک می شود،این خودش به مبلغ کمک می کند که کودک همان طوری که یک مبلغ می خواهد تربیت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راستین از سوی مبلغ دین نیز برای کودک اثرات مثبتی دارد و آنها را به </w:t>
      </w:r>
    </w:p>
    <w:p>
      <w:pPr>
        <w:pStyle w:val="BookText"/>
        <w:rPr/>
      </w:pPr>
      <w:r>
        <w:rPr>
          <w:rFonts w:ascii="IRNazanin" w:hAnsi="IRNazanin" w:eastAsia="IRNazanin"/>
          <w:color w:val="111111"/>
          <w:sz w:val="28"/>
          <w:sz w:val="28"/>
          <w:szCs w:val="28"/>
          <w:rtl w:val="true"/>
          <w:lang w:bidi="fa-IR"/>
        </w:rPr>
        <w:t>روشنفکری ،اخلاق و انسانیت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 مبلغ محبتش در قالب دروغین به کودک ابراز کند باعث ایجاد افت اعتماد و ارتباط ناپایداری بین مبلغ دین و کودک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محبت می تواند ایجاد اضطراب ،ناامنی و احساس تنهایی در کودک شود و در نتیجه باعث از بین رفتن اقتدار کودک می شود و این کودک مقتدرانه بزرگ نمی شود و اثرات بدی نسبت به دین در ذهنش به وجود می آید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بايد به گونه‌اى باشد كه كودك مزه آن را بچشد و اين امر زمانى امكان‌پذير است كه مبلغ عملًا محبت خود را به او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فقط دوست داشتن كودك در دل و علاقه‌مندى قلبى به او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نشانه‌هاى محبت والدين را ببيند و آنچه را در درون آنهاست آشكارا حس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معمولًا از راه تغذيه، مراقبتها و توجه به او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تحسينها، تشويقها، همبازى شدن با آنها و مانند آن جلوه‌هايى از ابراز محبت به كودك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كودك نبايد به ويژگيهاى طبيعى و مانند آن وابسته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نبايد به طفل ابراز محبت كرد از آن بابت كه او زيباست، چشم و موى قشنگى دارد، رشدش خوب است و يا در منزل كارهاى خوشايند انجام مى‌دهد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جنبه‌ها زمينه را براى محبت بيشتر فراهم مى‌آورند، ولى نبايد ملاك محبت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مبلغ بخاطر زیبایی کودک به او محبت کند و کارها او مد نظرش نباشد اثرات بدی را به دنبال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عنوان مثال ،اگر کودک به علت زیبایی خود مورد توجه و احسان قرار گیرد،این ممکن است باعث افزایش اعتماد به نفس مصنوعی و بی معنا شود و او را از توجه به ارزش های دیگر مثل اخلاق و انسانیت دور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ارتباط محبت با کودکان به نحو صحیح ایجاد شود ،مبلغ باید از ارزش های واقعی و معنا دار برای ارتباط با کودک استفاده کند و کودک از محبت راستین بهره ببرد و اقتدار کودک حفظ شود و مقتدرانه رشد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محبت مبلغ به كودكان در حضورشان بايد يكسان باشد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محبت مبلغ در بین کودکان یکسان نباشد،می تواند اثرات منفی بر روی روابط اجتماعی کودک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کودکانی که احساس می کنند محبت و توجه مبلغ برای دیگران مبنی بر زیبایی ،موفقیت یا ویژگی های دیگرنسبت به خودشان نیست ،ممکن است احساس ناخوشایندی و ناراحتی کنند باعث از بین رفتن اقتدار او می شود و اثرات بدی را به دنبال دارد</w:t>
      </w:r>
      <w:r>
        <w:rPr>
          <w:rFonts w:eastAsia="IRNazanin" w:cs="IRNazanin"/>
          <w:color w:val="111111"/>
          <w:sz w:val="28"/>
          <w:szCs w:val="28"/>
          <w:rtl w:val="true"/>
          <w:lang w:bidi="fa-IR"/>
        </w:rPr>
        <w:t xml:space="preserve">. </w:t>
      </w:r>
      <w:bookmarkStart w:id="110" w:name="pg9450_88610"/>
    </w:p>
    <w:p>
      <w:pPr>
        <w:pStyle w:val="Heading3"/>
        <w:numPr>
          <w:ilvl w:val="2"/>
          <w:numId w:val="1"/>
        </w:numPr>
        <w:rPr/>
      </w:pPr>
      <w:bookmarkStart w:id="111" w:name="__RefHeading___Toc6000678_2870459653"/>
      <w:bookmarkStart w:id="112" w:name="_Toc40"/>
      <w:bookmarkEnd w:id="110"/>
      <w:bookmarkEnd w:id="111"/>
      <w:r>
        <w:rPr>
          <w:rtl w:val="true"/>
        </w:rPr>
        <w:t>بخش دوم</w:t>
      </w:r>
      <w:r>
        <w:rPr>
          <w:rtl w:val="true"/>
        </w:rPr>
        <w:t xml:space="preserve">: </w:t>
      </w:r>
      <w:r>
        <w:rPr>
          <w:rtl w:val="true"/>
        </w:rPr>
        <w:t>راهکارهای سلبی</w:t>
      </w:r>
      <w:bookmarkEnd w:id="11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 w:name="__RefHeading___Toc6000680_2870459653"/>
      <w:bookmarkStart w:id="114" w:name="_Toc41"/>
      <w:bookmarkEnd w:id="113"/>
      <w:r>
        <w:rPr>
          <w:rtl w:val="true"/>
        </w:rPr>
        <w:t>اشاره</w:t>
      </w:r>
      <w:bookmarkStart w:id="115" w:name="pg9450_88611"/>
      <w:bookmarkEnd w:id="114"/>
    </w:p>
    <w:p>
      <w:pPr>
        <w:pStyle w:val="Heading4"/>
        <w:numPr>
          <w:ilvl w:val="3"/>
          <w:numId w:val="1"/>
        </w:numPr>
        <w:rPr/>
      </w:pPr>
      <w:bookmarkStart w:id="116" w:name="__RefHeading___Toc6000682_2870459653"/>
      <w:bookmarkStart w:id="117" w:name="_Toc42"/>
      <w:bookmarkEnd w:id="115"/>
      <w:bookmarkEnd w:id="116"/>
      <w:r>
        <w:rPr/>
        <w:t>1</w:t>
      </w:r>
      <w:r>
        <w:rPr>
          <w:rtl w:val="true"/>
        </w:rPr>
        <w:t>.</w:t>
      </w:r>
      <w:r>
        <w:rPr>
          <w:rtl w:val="true"/>
        </w:rPr>
        <w:t>پرهیز از القاب ناپسند</w:t>
      </w:r>
      <w:bookmarkEnd w:id="117"/>
    </w:p>
    <w:p>
      <w:pPr>
        <w:pStyle w:val="BookText"/>
        <w:rPr/>
      </w:pPr>
      <w:r>
        <w:rPr>
          <w:rFonts w:ascii="IRNazanin" w:hAnsi="IRNazanin" w:eastAsia="IRNazanin"/>
          <w:color w:val="111111"/>
          <w:sz w:val="28"/>
          <w:sz w:val="28"/>
          <w:szCs w:val="28"/>
          <w:rtl w:val="true"/>
          <w:lang w:bidi="fa-IR"/>
        </w:rPr>
        <w:t>یكى از رفتارهايى كه باعث تقويت حسّ حقارت کودکان شده و چه بسا تا آخر در ذهن كودك باقى مى‌ماند، برچسب زدن به وسيله القاب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تَنابَزُوا بِالْأَلْقابِ؛</w:t>
      </w:r>
      <w:r>
        <w:rPr>
          <w:rStyle w:val="FootnoteAnchor"/>
          <w:rtl w:val="true"/>
        </w:rPr>
        <w:footnoteReference w:id="82"/>
      </w:r>
      <w:r>
        <w:rPr>
          <w:rFonts w:ascii="IRNazanin" w:hAnsi="IRNazanin" w:eastAsia="IRNazanin"/>
          <w:color w:val="111111"/>
          <w:sz w:val="28"/>
          <w:sz w:val="28"/>
          <w:szCs w:val="28"/>
          <w:rtl w:val="true"/>
          <w:lang w:bidi="fa-IR"/>
        </w:rPr>
        <w:t>شما مردم با ايمان مواظب باشيد كه اسامى بد و لقب‌هاى زشت براى يكديگر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روش‌هاى زشت بعضى از مربيان در مدرسه نام‌گذارى دانش‌آموزان با الفاظ تمسخرآميز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خود بچه‌ها در محيط مدرسه اين كار را مى‌كنند، وقتى معلم كلمه زشت را به كار برد، بچه‌ها بيشتر تشويق مى‌شوند كه فرد مورد نظر را تمسخر كنند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مهمترین و موثرترین عواملی که در روند تربیتی و پرورش کودکان می توان به آن اشاره داشت طریقه صحبت کردن و استفاده از القاب و صفات در هنگام گفتگو و بحث با آن ها می باشد چرا که عدم توجه والدین به چنین موضوعی در آینده بر روی شخصیت کودکان تاثیرات منفی داشته و پیامدهای بدی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قصد داریم در این مطلب به بررسی تاثیرات لقب دادن به کودک و عواقب ناشی از آن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کلی تمامی والدین سعی می کنند تا کودکی سالم با شخصیتی نیکو و شایسته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نمایند و به جامعه تحویل دهند ولی تحقق این امر نیاز به رعایت یک سری نکات رفتاری در رابطه با نوع برخورد و حرف زدن با کودکان می باشد که از این میان می توان به اثرات لقب دادن به کودک بر روی شکل گیری شخصیت او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بدانید که هیچ چیز به قدر یک شخصیت زیبا و ارزنده در اجتماع مهم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رابطه ها و ارتباطات خود دقت کرده باشید، متوجه خواهید شد که اغلب به سوی کسانی جذب می شوید که شخصیت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نیاز است که شما نسبت به صفاتی که به شخصیت فرزندتان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دقت زیادی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تمایل دارید به فرزندتان لقب بدهید بهتر است تا خصوصیات مثبت شخصیتی او را به زبان بیاورید تا کودک شما اثر این لقب را تا زمان بزرگسالی در وجود خود احساس نماید و در آینده شخصیتی بی نظیر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و صفات بد در بچه ها باعث نابود شدن و ترور شخصیتی آن ها شده و تنبیه بدنی آنان نیز پرخاشگری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 کودکان با القاب زشت و نامناسب موجب به وجود آمدن باور و یقین آنان نسبت به آن لقب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خصوصیات ظاهری فرزندتان را به او گوشزد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بر مبنای همین خصوصیات ظاهری به او لقب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در حقیقت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فهمانید که ظاهر زیبا از اهمیت بالایی برخوردار است و او به دلیل وجود همین ظاهر زیبا مورد متوجه قرار گرفته است</w:t>
      </w:r>
      <w:r>
        <w:rPr>
          <w:rFonts w:eastAsia="IRNazanin" w:cs="IRNazanin"/>
          <w:color w:val="111111"/>
          <w:sz w:val="28"/>
          <w:szCs w:val="28"/>
          <w:rtl w:val="true"/>
          <w:lang w:bidi="fa-IR"/>
        </w:rPr>
        <w:t>.</w:t>
      </w:r>
      <w:r>
        <w:rPr>
          <w:rStyle w:val="FootnoteAnchor"/>
          <w:rtl w:val="true"/>
        </w:rPr>
        <w:footnoteReference w:id="84"/>
      </w:r>
      <w:bookmarkStart w:id="118" w:name="pg9450_88613"/>
    </w:p>
    <w:p>
      <w:pPr>
        <w:pStyle w:val="BookText"/>
        <w:rPr/>
      </w:pPr>
      <w:bookmarkEnd w:id="118"/>
      <w:r>
        <w:rPr>
          <w:rFonts w:ascii="IRNazanin" w:hAnsi="IRNazanin" w:eastAsia="IRNazanin"/>
          <w:color w:val="111111"/>
          <w:sz w:val="28"/>
          <w:sz w:val="28"/>
          <w:szCs w:val="28"/>
          <w:rtl w:val="true"/>
          <w:lang w:bidi="fa-IR"/>
        </w:rPr>
        <w:t xml:space="preserve">باید یک مبلغ خیلی رو القاب توجه کند باید کودک را با القاب خوب صدا بزند ،القاب خوب باعث مقتدرانه بودن کودک می شود و اگر مبلغ از القاب خوب استفاده نکند باعث مشکلات در برقراری روابط با دیگران شود و از جامعه و اجتماع دوری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احساسات منفی نظیر خشم،ناراحتی و نامیدی را تجربه کند ،و احساس استرس و اضطراب و نگرانی نسبت به خود و دیگران داشته باشد</w:t>
      </w:r>
      <w:r>
        <w:rPr>
          <w:rFonts w:eastAsia="IRNazanin" w:cs="IRNazanin"/>
          <w:color w:val="111111"/>
          <w:sz w:val="28"/>
          <w:szCs w:val="28"/>
          <w:rtl w:val="true"/>
          <w:lang w:bidi="fa-IR"/>
        </w:rPr>
        <w:t>.</w:t>
      </w:r>
    </w:p>
    <w:p>
      <w:pPr>
        <w:pStyle w:val="Heading4"/>
        <w:numPr>
          <w:ilvl w:val="3"/>
          <w:numId w:val="1"/>
        </w:numPr>
        <w:rPr/>
      </w:pPr>
      <w:bookmarkStart w:id="119" w:name="__RefHeading___Toc6000684_2870459653"/>
      <w:bookmarkStart w:id="120" w:name="_Toc43"/>
      <w:bookmarkEnd w:id="119"/>
      <w:r>
        <w:rPr/>
        <w:t>2</w:t>
      </w:r>
      <w:r>
        <w:rPr>
          <w:rtl w:val="true"/>
        </w:rPr>
        <w:t>.</w:t>
      </w:r>
      <w:r>
        <w:rPr>
          <w:rtl w:val="true"/>
        </w:rPr>
        <w:t>پرهیز از بی توجهی و نامهربانی</w:t>
      </w:r>
      <w:bookmarkEnd w:id="12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والدین تصور می‌کنند همین که نیاز‌های اولیه کودکانشان رفع کنند و از نظر مالی آنها را تامین کنند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کودک، چه نوزاد و چه نوجوان، باید این فرصت را داشته باشد که روزانه با والدین خود وقت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 وظیفه کنترل کودک و هدایت او را در مسیر صحیح بر عهده دارند تا بتواند رشد کند و به یک بزرگسال موفق و مسئولیت پذیر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والدین کم توجهی به کودکان می‌کنند، فرزندان نمی‌توانند رشد کنند و از نظر عاطفی به افراد سالم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والدینی که فرزندان خود را نادیده می‌گیرند، باید آماده پذیرش کمک‌های حرفه‌ای و یادگیری سبک مثبت‌تر فرزندپروری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والدین سعی می‌کنند بهترین والدین باشند و قصد ندارند از احساسات کودک خود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غافل غالباً از خانواده‌هایی می‌آیند که در کودکی مورد بی توجهی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آنها ممکن است مهارت‌های فرزندپروری لازم برای برآورده ساختن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نیازهای عاطفی کودک خود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والدینی که کم توجهی عاطفی به کودک خود می‌کنند، خودشان از نظر عاطفی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در زندگی خود روابط قوی و رضایت بخشی از نظر عاطفی ندارند، ممکن است نتوانند به کودک پاسخی مناسب بدهند و به آنها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عصبانیت و کینه می‌تواند در والدین حباب زده و آنها را به سمت نادیده گرفتن درخواست‌ها و سوالات فرزندشان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صلی الله علیه و اله وسلم داشتند برای نماز به مسجد می‌رفتند، بچه‌ها در کوچه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پیامبر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همان طور که با حسن و حسین بازی می‌کنید، با ما هم 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 مأمور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می‌کند؟ گاهی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کارم را رها نمی کنم، نماز اول وقتم را تعطیل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پرست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همه وقت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الشان صلی الله علیه و اله وسلم نشستند و شروع کردند با بچه‌ها بازی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از پیامبر خواستند تا همان طور که حسن و حسین علیهم السلام را به دوش خود می‌گیرد، آنان را نیز به دوش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جَمَلی؛ شتر منباش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ما به نماز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باز هم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در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پیامبر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بچه‌ها پیامبر را دوره کرده اند و راه حضرت را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نمی آید که با تندی از این‌ها جدا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برخوردها باید با مهربانی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باید با محبت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 پیغمبرش را با محبت تربیت کرد، پیامبر هم همان شیوه تربیتی خدا را داشت و میلیون‌ها انسان را متحول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منزل ما ببین چیزی هست برای این بچه‌ها بیاوری؟ رفت و هشت گردو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أَتَبیعُونَ جَمَلَکُم بِهذِهِ الْجَوِزَاتِ؛ آیا شتر خود را به این گردوها می‌فروشید؟عنی اگر گردو بدهم، من را آزاد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گردوها را گرفتند و آن حضرت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به سوی مسجد تشریف می‌بردند،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 أخي يُوسُفَ باعُوهُ بِثَمَنٍ بَخْسٍ دَراهِمَ مَعْدُودَةٍ؛ خدا رحمت کند برادرم یوسف را، او را به قیمتی ناچیز و درهمی اندک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پیغمبر را به هجده درهم فروختند؛ به یک قیمت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کودکان پیامبر را به هشت گردو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از روی دشمنی فروختند، اما این بچه‌ها از روی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گاهی بر سر دو راهی‌ها ارزان فروشی نکنیم</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إِنَّ أَهْلَ اَلْكُوفَةِ لَوْ حَنَّكُوا أَوْلاَدَهُمْ بِمَاءِ اَلْفُرَاتِ لَكَانُوا شِيعَةً لَنَا؛ اگر مردم کوفه، کام فرزندان خود با آب فرات بردارند، البته از شیعیان ما خواهند بود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می‌کنم که بچه‌هایی که با آب فرات کامشان برداشته شود، از شیعیان 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مقدار کمی از گرد تربت امام حسین علیه السلام کام بچه هایتان را بگیرید و اذان در گوش راست و اقامه در گوش چپ آنها بگویید و بدانید که اینها قطعا فرزندان شما را بیمه می‌کند و روی آنها اثر دارد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صلی الله علیه و آله که تربیت شده خدای بزرگ هستند، عنایت ویژه ای به بچه‌ها وخردسال‌ها و به نوجوان‌ها و جوانها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احترام اینها سرلوحه کار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افراد مسن هم باید کار کرد، ولی چون راهشان را رفته اند،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طفولیت و خردسالی است که می‌توان هر نقشی را در دل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 عنایت ویژه ای به بچه‌ها و خردسال‌ها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و سیره پیامبر بزرگوارمان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الْتَّلَطُّفُ بِالصَّبْیانِ مِنْ عادَةِ الرَّسُولِ؛ مهر ورزیدن به کودکان از شیوه‌های همیشگی پیامبر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همواره با لطافت و لطف و مهربانی با بچه‌ها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بچه‌ها بسیار لطیف هستند، برخورد با آنان نیز باید لطیف باشد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رسول گرامی اسلام صلی الله علیه وآله می‌فرمودند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الوَلَدُ الصّالِحُ رَيحانَةٌ مِن اللّه ِ، قَسَمَها بَينَ عِبادِهِ؛</w:t>
      </w:r>
      <w:r>
        <w:rPr>
          <w:rStyle w:val="FootnoteAnchor"/>
          <w:rtl w:val="true"/>
        </w:rPr>
        <w:footnoteReference w:id="89"/>
      </w:r>
      <w:r>
        <w:rPr>
          <w:rFonts w:ascii="IRNazanin" w:hAnsi="IRNazanin" w:eastAsia="IRNazanin"/>
          <w:color w:val="111111"/>
          <w:sz w:val="28"/>
          <w:sz w:val="28"/>
          <w:szCs w:val="28"/>
          <w:rtl w:val="true"/>
          <w:lang w:bidi="fa-IR"/>
        </w:rPr>
        <w:t>فرزند صالح گلی از جانب خداوند است که آن را بین بندگانش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در عربی به معنی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حسن و امام حسین علیه السلام هم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وَ الْحُسَيْنُ هُما رَيْحانَتايَ مِنَ الدُّنيا وَ الْآخِرَة؛ </w:t>
      </w:r>
      <w:r>
        <w:rPr>
          <w:rStyle w:val="FootnoteAnchor"/>
          <w:rtl w:val="true"/>
        </w:rPr>
        <w:footnoteReference w:id="90"/>
      </w:r>
      <w:r>
        <w:rPr>
          <w:rFonts w:ascii="IRNazanin" w:hAnsi="IRNazanin" w:eastAsia="IRNazanin"/>
          <w:color w:val="111111"/>
          <w:sz w:val="28"/>
          <w:sz w:val="28"/>
          <w:szCs w:val="28"/>
          <w:rtl w:val="true"/>
          <w:lang w:bidi="fa-IR"/>
        </w:rPr>
        <w:t>حسن و حسین دو دسته گل من در دنیا و آخرت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سیره پیغمبر در ادب و احترام به بچه‌ها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النَّبىُّ صلي الله عليه و آله اِذا اَصْبَحَ مَسَحَ عَلى رُؤوسِ وُلْدِهِ وَ وُلْدِ وُلْدِهِ؛</w:t>
      </w:r>
    </w:p>
    <w:p>
      <w:pPr>
        <w:pStyle w:val="BookText"/>
        <w:rPr/>
      </w:pPr>
      <w:r>
        <w:rPr>
          <w:rFonts w:ascii="IRNazanin" w:hAnsi="IRNazanin" w:eastAsia="IRNazanin"/>
          <w:color w:val="111111"/>
          <w:sz w:val="28"/>
          <w:sz w:val="28"/>
          <w:szCs w:val="28"/>
          <w:rtl w:val="true"/>
          <w:lang w:bidi="fa-IR"/>
        </w:rPr>
        <w:t>شیوه پیامبر خدا چنین بود که همواره صبحگاهان دست مهر و محبت بر سر فرزندان و نوادگان خود می‌کشید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هر روز صبح دست محبت و نوازش بر سرفرزندان خود بکشد، مهر و محبت و لطف را به آنان تزریق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کودک خیلی آرامش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کشیدن و بوسیدن هزینه ای ندارد که برخی از آن بخل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بوسه ای که انسان به فرزند خودش می‌کند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قَبَّلَ وَلَدَهُ كَتَبَ اللّه لَهُ حَسَنَة؛ </w:t>
      </w:r>
      <w:r>
        <w:rPr>
          <w:rStyle w:val="FootnoteAnchor"/>
          <w:rtl w:val="true"/>
        </w:rPr>
        <w:footnoteReference w:id="92"/>
      </w:r>
      <w:r>
        <w:rPr>
          <w:rFonts w:ascii="IRNazanin" w:hAnsi="IRNazanin" w:eastAsia="IRNazanin"/>
          <w:color w:val="111111"/>
          <w:sz w:val="28"/>
          <w:sz w:val="28"/>
          <w:szCs w:val="28"/>
          <w:rtl w:val="true"/>
          <w:lang w:bidi="fa-IR"/>
        </w:rPr>
        <w:t>کسی که فرزندش را ببوسد، خداوند برای او حسنه ای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فرزند مورد مهر و محبت شما قرار می‌گیرد و هم می‌فهمد که شما از او حمایت می‌کنید و تحت تکفل شماست و احساس آرامش و خوشبختی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مَسَحَ یَدَهُ عَلَى رَأْسِ یَتِیم تَرَحُّماً لَهُ أَعْطَاهُ اللهُ عَزَّ وَجَلّ بِکُلِّ شَعْرِةِ نُوراً یَوْمَ الْقِیامَةِ وعزوجل بکلشعرة نورا یوم القیامة؛ </w:t>
      </w:r>
      <w:r>
        <w:rPr>
          <w:rStyle w:val="FootnoteAnchor"/>
          <w:rtl w:val="true"/>
        </w:rPr>
        <w:footnoteReference w:id="93"/>
      </w:r>
      <w:r>
        <w:rPr>
          <w:rFonts w:ascii="IRNazanin" w:hAnsi="IRNazanin" w:eastAsia="IRNazanin"/>
          <w:color w:val="111111"/>
          <w:sz w:val="28"/>
          <w:sz w:val="28"/>
          <w:szCs w:val="28"/>
          <w:rtl w:val="true"/>
          <w:lang w:bidi="fa-IR"/>
        </w:rPr>
        <w:t>هرکس از روی احسان و محبت دست عطوفت بر سر یتیمی بکشد، خداوند روز قیامت به تعداد هر مویی از سر آن کودک نوری به آن مرد عطا خواهد کرد که در پرتو آن از تاریکی های قیامت نجات پیدا 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خدا صلی الله علیه و اله وسلم هم نسبت به بچه‌های خودشان و هم نسبت به بچه‌های امت مهرورزی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الشان علیه السلام از مسافرت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مدینه به استقبال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پیغمبر به بچه‌ها لطف و عنایت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آن حضرت را </w:t>
      </w:r>
      <w:bookmarkStart w:id="121" w:name="pg9450_88619"/>
    </w:p>
    <w:p>
      <w:pPr>
        <w:pStyle w:val="BookText"/>
        <w:rPr/>
      </w:pPr>
      <w:bookmarkEnd w:id="121"/>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دوست داریم شما ما را در آغوش بگیرید، همانطور که حسن و حسین،را در آغوش می گیرید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22" w:name="__RefHeading___Toc6000686_2870459653"/>
      <w:bookmarkStart w:id="123" w:name="_Toc44"/>
      <w:bookmarkEnd w:id="122"/>
      <w:r>
        <w:rPr/>
        <w:t>3</w:t>
      </w:r>
      <w:r>
        <w:rPr>
          <w:rtl w:val="true"/>
        </w:rPr>
        <w:t>.</w:t>
      </w:r>
      <w:r>
        <w:rPr>
          <w:rtl w:val="true"/>
        </w:rPr>
        <w:t>پرهیز از تحقیر</w:t>
      </w:r>
      <w:bookmarkEnd w:id="123"/>
    </w:p>
    <w:p>
      <w:pPr>
        <w:pStyle w:val="BookText"/>
        <w:rPr/>
      </w:pPr>
      <w:r>
        <w:rPr>
          <w:rFonts w:ascii="IRNazanin" w:hAnsi="IRNazanin" w:eastAsia="IRNazanin"/>
          <w:color w:val="111111"/>
          <w:sz w:val="28"/>
          <w:sz w:val="28"/>
          <w:szCs w:val="28"/>
          <w:rtl w:val="true"/>
          <w:lang w:bidi="fa-IR"/>
        </w:rPr>
        <w:t>یکی از نکات بسیار مهم در تربیت و ادب نسبت به کودکان، پرهیز از خشونت و تحقیر و فحاشی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نگاه داشتن برای کودکان بسیار مهم است؛ به ویژه آن که نام او را محمد گذارده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پدرانشان و از رسول خدا صلی الله علیه و آله وسلم چنین روایت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سَمَّيتُمُ الوَلَدَ مُحَمَّدا فَأَكرِمُوه، و أَوسِعوا لَه فِي المَجلِسِ، و لا تُقَبِّحوا لَهُ وَجهاً؛</w:t>
      </w:r>
      <w:r>
        <w:rPr>
          <w:rStyle w:val="FootnoteAnchor"/>
          <w:rtl w:val="true"/>
        </w:rPr>
        <w:footnoteReference w:id="95"/>
      </w:r>
      <w:r>
        <w:rPr>
          <w:rFonts w:ascii="IRNazanin" w:hAnsi="IRNazanin" w:eastAsia="IRNazanin"/>
          <w:color w:val="111111"/>
          <w:sz w:val="28"/>
          <w:sz w:val="28"/>
          <w:szCs w:val="28"/>
          <w:rtl w:val="true"/>
          <w:lang w:bidi="fa-IR"/>
        </w:rPr>
        <w:t>اگر نام فرزندی را محمد نهادید، باید او را احترام و اکرام کنید، در مجالس برایش جا باز کنید و با او ترشرویی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آدم بزرگ او را تحریم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شخصیتی که وارد مجلس شده، جای خوب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او را بدهیم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فرزندانمان احساس شخصیت کنند، کارهایمان اثرگذارتر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وقتی اهانت می‌کنیم، محل نمی گذاریم، بود و نبودش را اهمیت </w:t>
      </w:r>
    </w:p>
    <w:p>
      <w:pPr>
        <w:pStyle w:val="BookText"/>
        <w:rPr/>
      </w:pPr>
      <w:r>
        <w:rPr>
          <w:rFonts w:ascii="IRNazanin" w:hAnsi="IRNazanin" w:eastAsia="IRNazanin"/>
          <w:color w:val="111111"/>
          <w:sz w:val="28"/>
          <w:sz w:val="28"/>
          <w:szCs w:val="28"/>
          <w:rtl w:val="true"/>
          <w:lang w:bidi="fa-IR"/>
        </w:rPr>
        <w:t>نمی دهیم، از ما تأثیر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ات را هم درهم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روی گشاده و باز با او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قباحت و ترشرویی با کودکان برخورد نکنید که اثر منفی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برداری می‌کنند و بداخلاق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آزار و توهین در تربیت اثر منفی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موارد برای تنبیه، اجازه یک قهر کوتاه مدت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الشان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مِنّا مَن لَم يُوَقِّر كَبيرَنا و يَرحَم صَغيرَنا؛ </w:t>
      </w:r>
      <w:r>
        <w:rPr>
          <w:rStyle w:val="FootnoteAnchor"/>
          <w:rtl w:val="true"/>
        </w:rPr>
        <w:footnoteReference w:id="96"/>
      </w:r>
      <w:r>
        <w:rPr>
          <w:rFonts w:ascii="IRNazanin" w:hAnsi="IRNazanin" w:eastAsia="IRNazanin"/>
          <w:color w:val="111111"/>
          <w:sz w:val="28"/>
          <w:sz w:val="28"/>
          <w:szCs w:val="28"/>
          <w:rtl w:val="true"/>
          <w:lang w:bidi="fa-IR"/>
        </w:rPr>
        <w:t>از ما نیست کسی که بزرگسال ما را احترام نکند و خردسال ما را ترحم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امت و پیرو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حرمت بزرگترها را نگه ندارد و به کوچکتر از خودش هم رحم نکند و مهربانی نداشته باشد، مسلمان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کودکان گناه خیلی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بگوید بچه خودم است و دوست دارم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حدی باشد که سرخ یا کبود شود، دیه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پیش خدا نسبت به زیر مجموعه و خانواده خود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مراعات کنیم</w:t>
      </w:r>
      <w:r>
        <w:rPr>
          <w:rFonts w:eastAsia="IRNazanin" w:cs="IRNazanin"/>
          <w:color w:val="111111"/>
          <w:sz w:val="28"/>
          <w:szCs w:val="28"/>
          <w:rtl w:val="true"/>
          <w:lang w:bidi="fa-IR"/>
        </w:rPr>
        <w:t>.</w:t>
      </w:r>
      <w:r>
        <w:rPr>
          <w:rStyle w:val="FootnoteAnchor"/>
          <w:rtl w:val="true"/>
        </w:rPr>
        <w:footnoteReference w:id="9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خلّاقيت و رؤياهاى كودك با بى توجهى، تمسخر و بيهوده انگاشتن از جانب والدين روبه رو شود در واقع، سرچشمه خلّاقيت او از بين مى رود</w:t>
      </w:r>
      <w:r>
        <w:rPr>
          <w:rFonts w:eastAsia="IRNazanin" w:cs="IRNazanin"/>
          <w:color w:val="111111"/>
          <w:sz w:val="28"/>
          <w:szCs w:val="28"/>
          <w:rtl w:val="true"/>
          <w:lang w:bidi="fa-IR"/>
        </w:rPr>
        <w:t xml:space="preserve">. </w:t>
      </w:r>
      <w:bookmarkStart w:id="124" w:name="pg9450_88621"/>
    </w:p>
    <w:p>
      <w:pPr>
        <w:pStyle w:val="BookText"/>
        <w:rPr/>
      </w:pPr>
      <w:bookmarkEnd w:id="124"/>
      <w:r>
        <w:rPr>
          <w:rFonts w:ascii="Amiri" w:hAnsi="Amiri" w:eastAsia="Amiri" w:cs="Amiri"/>
          <w:color w:val="111111"/>
          <w:sz w:val="28"/>
          <w:sz w:val="28"/>
          <w:szCs w:val="28"/>
          <w:rtl w:val="true"/>
          <w:lang w:bidi="ar-SA"/>
        </w:rPr>
        <w:t>ارزش قايل نشدن براى عقايد كودك، انتقاد و سرزنش كردن نابجا از كارهاى آنان، بى توجهى به بينش هاى كودكان و به عقايد اصيل غيرعادى آنان، عقايد تربيتى غلط، قضاوت نادرست در درون خانواده موانع رشد تفكر محسوب مى شود</w:t>
      </w:r>
      <w:r>
        <w:rPr>
          <w:rFonts w:eastAsia="Amiri" w:cs="Amiri" w:ascii="Amiri" w:hAnsi="Amiri"/>
          <w:color w:val="111111"/>
          <w:sz w:val="28"/>
          <w:szCs w:val="28"/>
          <w:rtl w:val="true"/>
          <w:lang w:bidi="ar-SA"/>
        </w:rPr>
        <w:t xml:space="preserve">. </w:t>
      </w:r>
      <w:r>
        <w:rPr>
          <w:rStyle w:val="FootnoteAnchor"/>
          <w:rtl w:val="true"/>
        </w:rPr>
        <w:footnoteReference w:id="98"/>
      </w:r>
    </w:p>
    <w:p>
      <w:pPr>
        <w:pStyle w:val="Heading4"/>
        <w:numPr>
          <w:ilvl w:val="3"/>
          <w:numId w:val="1"/>
        </w:numPr>
        <w:rPr/>
      </w:pPr>
      <w:bookmarkStart w:id="125" w:name="__RefHeading___Toc6000688_2870459653"/>
      <w:bookmarkStart w:id="126" w:name="_Toc45"/>
      <w:bookmarkEnd w:id="125"/>
      <w:r>
        <w:rPr/>
        <w:t>4</w:t>
      </w:r>
      <w:r>
        <w:rPr>
          <w:rtl w:val="true"/>
        </w:rPr>
        <w:t>.</w:t>
      </w:r>
      <w:r>
        <w:rPr>
          <w:rtl w:val="true"/>
        </w:rPr>
        <w:t>پرهیز از تمسخر</w:t>
      </w:r>
      <w:bookmarkEnd w:id="126"/>
    </w:p>
    <w:p>
      <w:pPr>
        <w:pStyle w:val="BookText"/>
        <w:rPr/>
      </w:pPr>
      <w:r>
        <w:rPr>
          <w:rFonts w:ascii="IRNazanin" w:hAnsi="IRNazanin" w:eastAsia="IRNazanin"/>
          <w:color w:val="111111"/>
          <w:sz w:val="28"/>
          <w:sz w:val="28"/>
          <w:szCs w:val="28"/>
          <w:rtl w:val="true"/>
          <w:lang w:bidi="fa-IR"/>
        </w:rPr>
        <w:t xml:space="preserve">در احاديث و روايات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ضرورت پرهيز از تمسخر و سرزنش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زياده روى در ملامت و سرزنش، آتش لجاجت را شعله‌ور مى‌كند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كسى كه مورد ملامت و توبيخ واقع مى‌شود با آنكه گناهى ندارد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مردم عيب جويى نكنيد و براى هر لغزش، مورد ملامتشان قرار ندهيد و به هر گناهى كيفرشان ننماييد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اگرچه مصداق احاديث عام است، امّا ترديدى نيست كه در خصوص خردسالان اهمّيت موضوع با قوّت باقيست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بر اين باورند كه كودكان در سنين مختلف، نيازمند توجّه و احترام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والدين بايد با دقّت، اين خواسته آنها را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ظريف و حساس كودك، با كوچك ترين حركت نادرست، ناراحت و پژمرده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از هرگونه تحقير و تمسخر كودك و به زبان آوردن عيب‌ها و خطاهاى او، به ويژه در مهمانى‌ها و ديدارهاى خانوادگى پرهيز كرد و با شيوه‌اى خردمندانه، به تأييد ويژگى‌هاى مثبت وى و تشويق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والدين، به غلط مى‌پندارند پدر و مادر، حقّ هرگونه اعمال نظر سلطه‌جويانه بر فرزندان خود را دارند و هرگونه كه بخواهند، مى‌توانند با آنها رفتار كنند، كه صد البتّه گمانى بى‌جاست</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مبلغ دین وقتی که بچه را در مسجد دور هم جمع می کند باید خیلی مواظب باشد که بچه به هم دیگر توهین ومسخره نکنن و این کار باعث می شود کودکان از دورهمی در مسجد متنفر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در تلاش باشد محیط دوستانه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صمیمی و مهربان باشد و اگر کودکی مورد تمسخر دیگران باشد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بچه مشارکت بین همسالان خود نداشته باشد چون اقتدار این بچه خدشه 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عواقب بدی هم به همراه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تربیت مقتدرانه در تبلیغ دینی باید به صورتی باشد که ارزش های دینی به کودکان به شیوه ای که احترام و ارزش قائل شوند و خود را به آن پایبند بدانند،و بدون سرزنش و تمسخر باشد این رویکرد بر احترام به کودکان و ایجاد یک محیط محترم و دوستانه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علیهم السّلام هرگز کودکان را تحقیر نمی‌کردند؛ غریزۀ رشدجویی‌شان را سرکوب نمی‌کردند و از کارهایی که موجب عقدۀ حقارت در آن‌ها می‌شد، اجتناب می‌ورزیدند و به آن‌ها شخصیت می‌دادند؛ زیرا معتقد بودند اگر کسی برای خود شخصیت قائل نباشد به هر گناهی دست می‌زند و اگر احساس شخصیت کند، خود را به گناه آلوده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 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گرامی دارد خود را با گناه خار نمی‌کند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مبلغ دین به روش امامان باید پیش رود باید به کودک ارزش قائل شود تا این که یک کودک به صورت مقتدرانه بزرگ شود </w:t>
      </w:r>
      <w:r>
        <w:rPr>
          <w:rFonts w:eastAsia="IRNazanin" w:cs="IRNazanin"/>
          <w:color w:val="111111"/>
          <w:sz w:val="28"/>
          <w:szCs w:val="28"/>
          <w:rtl w:val="true"/>
          <w:lang w:bidi="fa-IR"/>
        </w:rPr>
        <w:t xml:space="preserve">. </w:t>
      </w:r>
      <w:bookmarkStart w:id="127" w:name="pg9450_88624"/>
    </w:p>
    <w:p>
      <w:pPr>
        <w:pStyle w:val="Heading2"/>
        <w:numPr>
          <w:ilvl w:val="1"/>
          <w:numId w:val="1"/>
        </w:numPr>
        <w:rPr/>
      </w:pPr>
      <w:bookmarkStart w:id="128" w:name="__RefHeading___Toc6000690_2870459653"/>
      <w:bookmarkStart w:id="129" w:name="_Toc46"/>
      <w:bookmarkEnd w:id="127"/>
      <w:bookmarkEnd w:id="128"/>
      <w:r>
        <w:rPr>
          <w:rtl w:val="true"/>
        </w:rPr>
        <w:t xml:space="preserve">فصل سوم </w:t>
      </w:r>
      <w:r>
        <w:rPr>
          <w:rtl w:val="true"/>
        </w:rPr>
        <w:t>:</w:t>
      </w:r>
      <w:r>
        <w:rPr>
          <w:rtl w:val="true"/>
        </w:rPr>
        <w:t>راهکارهای تربیت مقتدرانه در تبلیغ دینی برای کودکان در محیط خانواده</w:t>
      </w:r>
      <w:bookmarkEnd w:id="12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6000692_2870459653"/>
      <w:bookmarkStart w:id="131" w:name="_Toc47"/>
      <w:bookmarkEnd w:id="130"/>
      <w:r>
        <w:rPr>
          <w:rtl w:val="true"/>
        </w:rPr>
        <w:t>اشاره</w:t>
      </w:r>
      <w:bookmarkStart w:id="132" w:name="pg9450_88625"/>
      <w:bookmarkEnd w:id="131"/>
    </w:p>
    <w:p>
      <w:pPr>
        <w:pStyle w:val="Heading3"/>
        <w:numPr>
          <w:ilvl w:val="2"/>
          <w:numId w:val="1"/>
        </w:numPr>
        <w:rPr/>
      </w:pPr>
      <w:bookmarkStart w:id="133" w:name="__RefHeading___Toc6000694_2870459653"/>
      <w:bookmarkStart w:id="134" w:name="_Toc48"/>
      <w:bookmarkEnd w:id="132"/>
      <w:bookmarkEnd w:id="133"/>
      <w:r>
        <w:rPr>
          <w:rtl w:val="true"/>
        </w:rPr>
        <w:t>بخش اول</w:t>
      </w:r>
      <w:r>
        <w:rPr>
          <w:rtl w:val="true"/>
        </w:rPr>
        <w:t xml:space="preserve">: </w:t>
      </w:r>
      <w:r>
        <w:rPr>
          <w:rtl w:val="true"/>
        </w:rPr>
        <w:t>راهکارهای ایجابی</w:t>
      </w:r>
      <w:bookmarkEnd w:id="134"/>
    </w:p>
    <w:p>
      <w:pPr>
        <w:pStyle w:val="Heading4"/>
        <w:numPr>
          <w:ilvl w:val="3"/>
          <w:numId w:val="1"/>
        </w:numPr>
        <w:rPr/>
      </w:pPr>
      <w:bookmarkStart w:id="135" w:name="__RefHeading___Toc6000696_2870459653"/>
      <w:bookmarkStart w:id="136" w:name="_Toc49"/>
      <w:bookmarkEnd w:id="135"/>
      <w:r>
        <w:rPr/>
        <w:t>1</w:t>
      </w:r>
      <w:r>
        <w:rPr>
          <w:rtl w:val="true"/>
        </w:rPr>
        <w:t>.</w:t>
      </w:r>
      <w:r>
        <w:rPr>
          <w:rtl w:val="true"/>
        </w:rPr>
        <w:t>محبت و آرامش در خانواده</w:t>
      </w:r>
      <w:bookmarkEnd w:id="136"/>
    </w:p>
    <w:p>
      <w:pPr>
        <w:pStyle w:val="BookText"/>
        <w:rPr/>
      </w:pPr>
      <w:r>
        <w:rPr>
          <w:rFonts w:ascii="IRNazanin" w:hAnsi="IRNazanin" w:eastAsia="IRNazanin"/>
          <w:color w:val="111111"/>
          <w:sz w:val="28"/>
          <w:sz w:val="28"/>
          <w:szCs w:val="28"/>
          <w:rtl w:val="true"/>
          <w:lang w:bidi="fa-IR"/>
        </w:rPr>
        <w:t>محبت و مهرورزی در خانواده از ویژگی های یک خانواده ی موفق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محبت آمیز بین پدر و مادر و همچنین با فرزندان باعث آرامش و پیشرفت فرزندان در خانواده می شود زیرا فرزندان در سایه ی مهر و محبت می توانند با دور شدن از تنش ها، فعالیت های خود را به درستی انجام داده و استعدادهای آنها شکوفا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خانواده، اساسی ترین نقش را در شکل گیری عقاید، رفتار و شخصیت هر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آموزش ها در درون خانواده شکل گرفته و پدر و مادر به عنوان اولین معلمان با آموختن اخلاق و رفتار شخصیت فرزندان را تا حد زیادی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کودکی از مهر و محبت خانواده بهره مند شده اند با اعتماد به نفس بیشتری مراحل پیشرفت خود را طی نموده و باعث پیشرفت جامعه نیز می 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و نوجوانان برای داشتن احساس امنیت و آرامش خاطر باید اطمینان یابند که مورد مهر و محبت والدین و اطرافیان خود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محبت کردن، کودکان و نوجوانان مجذوب رفتار شایسته شما شده و از شما الگو </w:t>
      </w:r>
    </w:p>
    <w:p>
      <w:pPr>
        <w:pStyle w:val="BookText"/>
        <w:rPr/>
      </w:pPr>
      <w:r>
        <w:rPr>
          <w:rFonts w:ascii="IRNazanin" w:hAnsi="IRNazanin" w:eastAsia="IRNazanin"/>
          <w:color w:val="111111"/>
          <w:sz w:val="28"/>
          <w:sz w:val="28"/>
          <w:szCs w:val="28"/>
          <w:rtl w:val="true"/>
          <w:lang w:bidi="fa-IR"/>
        </w:rPr>
        <w:t>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پیامبر اسلام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احبّوا صبیانکم؛ فرزندانتان را دوست بدارید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به معنای وابسته کردن کودک به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تمجید و ستایش بیش از اندازه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اشباع نمودن کودک از غذا، پوشاک و خواسته‌های مادی و غریزی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یعنی ارتباط عاطفی سالم و متعادل و منطقی در حد نیازاست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آرامشی که در روابط زوجین وجود دارد، تعیین‌کننده‌ترین عامل درجهت تامین آرامش مورد نیاز برای تربیت فرزندان است و بخش دیگر این آرامش در صورتی تأمین می شود که پیش از هرگونه اقدام تربیتی و در ضمن آن به این فکر باشیم که آرامش فرزندمان را به هم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نکنید بچه ها یی که اخلاق خوبی ندارند یا از آسیب های اخلاقی مثل دروغ گویی رنج می برند در خانه آرامش کافی نداشته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تأثیر عوامل خارجی در تأمین آرامش برای حفظ آرامش در خانه، باید مراقب عوامل خارجی ایجاد ناآرامی در خانه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بسیاری از اوقات، در زندگی های جدید و سبک ها یی که برای برنامه های زندگی مان انتخاب می کنیم، آرامش را در نظر نمی گیریم و روی آن به عنوان یک عامل تعیین کننده انتخاب هایمان فکر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در زندگی خود احساس ناراحتی کردید، هر موقع فکر کردید کمبودی شما را اذیت می کند، اول به </w:t>
      </w:r>
    </w:p>
    <w:p>
      <w:pPr>
        <w:pStyle w:val="BookText"/>
        <w:rPr/>
      </w:pPr>
      <w:r>
        <w:rPr>
          <w:rFonts w:ascii="IRNazanin" w:hAnsi="IRNazanin" w:eastAsia="IRNazanin"/>
          <w:color w:val="111111"/>
          <w:sz w:val="28"/>
          <w:sz w:val="28"/>
          <w:szCs w:val="28"/>
          <w:rtl w:val="true"/>
          <w:lang w:bidi="fa-IR"/>
        </w:rPr>
        <w:t>این فکر کنید که مبادا آرامش خود را از دست داده باشم که چنین کمبود یا چنین احساسی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خارجی که در اغلب خانواده ها سهم قابل توجهی از زندگی روزمره را به خود اختصاص داده، فیلم و برنامه های تلویزیونی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که در آن انسانهایی با نقش های ناآرام نمایش داده می شوند، ممکن است ما را بخندانند یا بگریانند و یا به ما هیجانی بدهند و ما را سرگرم کنند اما آن چیزی که از ما می‌گیرند خیلی گران‌تر از آن چیزی است که به ما می‌دهند و ضربۀ خود را در دراز مدت وارد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آرامش را از ما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منفی بسیاری از موسیقی‌ها هم همین است که آرامش انسان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روان‌شناسی فیزیولوژیکی، آثار مخرب چنین موسیقی‌هایی در روح انسان را به خوبی بیان می‌کنند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همان‌قدر که آرامش در خانه و زندگی مشترک اهمیت و تقدم دارد، در جامعه و زندگی اجتماعی هم دارای اهمیت و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مفهوم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ثبات اجتماعی فلسفۀ مهم بسیاری از موضع گیری های اولیاء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r>
        <w:rPr>
          <w:rStyle w:val="FootnoteAnchor"/>
          <w:rtl w:val="true"/>
        </w:rPr>
        <w:footnoteReference w:id="105"/>
      </w:r>
      <w:bookmarkStart w:id="137" w:name="pg9450_88628"/>
    </w:p>
    <w:p>
      <w:pPr>
        <w:pStyle w:val="BookText"/>
        <w:rPr/>
      </w:pPr>
      <w:bookmarkEnd w:id="137"/>
      <w:r>
        <w:rPr>
          <w:rFonts w:ascii="IRNazanin" w:hAnsi="IRNazanin" w:eastAsia="IRNazanin"/>
          <w:color w:val="111111"/>
          <w:sz w:val="28"/>
          <w:sz w:val="28"/>
          <w:szCs w:val="28"/>
          <w:rtl w:val="true"/>
          <w:lang w:bidi="fa-IR"/>
        </w:rPr>
        <w:t>وقتی که در یک خانواده آرامش حفظ شود این کودک هیچ ضربه روحی نمی خورد و در جامعه روحیه و اعتماد به نفس بالای برخوردار است و هیچ مشکلی برایش پیش نمیاد و در بین دوستانش همیشه سربلند و موفق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مبلغ اگر یک بچه ای رو دید که بین بچه های دیگر خیلی گوشه گیر است باید جویای مسئله شود که شاید این بچه در خانواده آرامش کافی نداره و باید با خانواده این بچه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خانواده آرامش وجود داشته باشه کودک مقتدارنه بزرگ می شود و اعتماد به نفس بالای دارد و در مسائل دینی همیشه پیش قدم است و در کارها همیشه سر بلند است و بین دوستان خود همیشه مقتدر است وکودکی که در خانواده ای باشد که آرامش و محبت کافی باشد این کودک همیشه سرش بالا است و روحیه بسار بالایی در کار ها دارد و بین دوستانش هیچ وقت شکست و زمین نمی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آرامش در خانواده باعث می شود که کودک دچار استرس و اضطراب نشود و اعتماد به نفس بالایی داشته باشد و اقتداراش حفظ شود و در جامعه یا در مسجد همکاری کند و در جلسات شرکت کند و هیچ استرسی نداشته باشد</w:t>
      </w:r>
      <w:r>
        <w:rPr>
          <w:rFonts w:eastAsia="IRNazanin" w:cs="IRNazanin"/>
          <w:color w:val="111111"/>
          <w:sz w:val="28"/>
          <w:szCs w:val="28"/>
          <w:rtl w:val="true"/>
          <w:lang w:bidi="fa-IR"/>
        </w:rPr>
        <w:t>.</w:t>
      </w:r>
    </w:p>
    <w:p>
      <w:pPr>
        <w:pStyle w:val="Heading4"/>
        <w:numPr>
          <w:ilvl w:val="3"/>
          <w:numId w:val="1"/>
        </w:numPr>
        <w:rPr/>
      </w:pPr>
      <w:bookmarkStart w:id="138" w:name="__RefHeading___Toc6000698_2870459653"/>
      <w:bookmarkStart w:id="139" w:name="_Toc50"/>
      <w:bookmarkEnd w:id="138"/>
      <w:r>
        <w:rPr/>
        <w:t>2</w:t>
      </w:r>
      <w:r>
        <w:rPr>
          <w:rtl w:val="true"/>
        </w:rPr>
        <w:t>.</w:t>
      </w:r>
      <w:r>
        <w:rPr>
          <w:rtl w:val="true"/>
        </w:rPr>
        <w:t>یادگیری قرآن</w:t>
      </w:r>
      <w:bookmarkEnd w:id="13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حقوق فرزندان، آموزش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كس به فرزند خود قرآن بياموزد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قرآن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عملش را سنگين مى‌كند و او را از پل صراط مانند برق جهنده عبور مى‌دهد و هيچ‌گاه از او جدا نمى‌گردد تا از طرف خداوند بهترين چيزى كه آرزو مى‌كند بر او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مردى فرزند خود را قرآن نياموزد مگر خداوند پدر و مادرش را در روز قيامت تاج پادشاهى عطا كند و دو لباس بهشتى به آنان بپوشاند كه هرگز مردم مانند آن را نديده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دينى كودك در دوران قبل از دبستان محدود به ايجاد انس به مسائل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آداب دينى و عبادتهاى مذهبى به ويژه نماز كه والدين و خواهر و برادر بزرگ‌تر به طور منظم در هر شبانه‌روز و به طور جدّى به جا مى‌آورند، در ذهن و روان كودك نقش مى‌بندد و نوعى انس روحى نسبت به اين اعمال و آداب در او پديد مى‌آورد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حسّ تقليد در كودك، معمولًا مشاهده مى‌شود كه كودك از سال دوم از حركات پدر و مادر در حال نماز تقليد مى‌كند و برخى كلمات و اذكار را به طور شكسته و بسته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حركات به تدريج كامل‌تر مى‌شود و كودك گاهى در كنار پدر و مادر به نماز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حركات كودك با نوازش و تشويق والدين همراه شود، بر رغبت او افزوده شده، خاطره شيرينى از آنها در ذهن و روانش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تأثّرات روحى و خاطرات </w:t>
      </w:r>
    </w:p>
    <w:p>
      <w:pPr>
        <w:pStyle w:val="BookText"/>
        <w:rPr/>
      </w:pPr>
      <w:r>
        <w:rPr>
          <w:rFonts w:ascii="IRNazanin" w:hAnsi="IRNazanin" w:eastAsia="IRNazanin"/>
          <w:color w:val="111111"/>
          <w:sz w:val="28"/>
          <w:sz w:val="28"/>
          <w:szCs w:val="28"/>
          <w:rtl w:val="true"/>
          <w:lang w:bidi="fa-IR"/>
        </w:rPr>
        <w:t>شيرين در آينده كودك و جهت‌گيري هاى بعدى او بسيار مؤثر است و در واقع نخستين سنگ بناى تربيت دينى و الهى كودك در اين سالها گذاشته مى‌شود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بیاموزید، زیرا قرآن بهار قلبها است و از نور آن، صحّت طلب کنید، چرا که قرآن شفای قلبها است و آن را نیکو تلاوت کنید، زیرا ارزنده و نیکوترین قصه‌ها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رَبیعُ القُلُوبِ وَاستَشفُوا بِنُورِهِ فَاِنَّهُ شِفاءُ الصُّدُورِ</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جالب این‌که، در روایات اسلامی تعلیم قرآن به کودکان از حقوق آنان بر پدران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برشمردن حقوق فرزندان بر پدران،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فرزند این است که به او کتاب خدا را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الوَلَدِ عَلَی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یُعَلِّمَهُ کِتَابَ اللهِ وَ یُطَهَّرَهُ</w:t>
      </w:r>
      <w:r>
        <w:rPr>
          <w:rFonts w:eastAsia="IRNazanin" w:cs="IRNazanin"/>
          <w:color w:val="111111"/>
          <w:sz w:val="28"/>
          <w:szCs w:val="28"/>
          <w:rtl w:val="true"/>
          <w:lang w:bidi="fa-IR"/>
        </w:rPr>
        <w:t>...»</w:t>
      </w:r>
      <w:r>
        <w:rPr>
          <w:rStyle w:val="FootnoteAnchor"/>
          <w:rtl w:val="true"/>
        </w:rPr>
        <w:footnoteReference w:id="10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وظایف پدر نسبت به فرزند خویش در کنار نام نیک و تربیت شایسته او، به تعلیم قرآن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یُعَلَّمَهُ القُرآنَ</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روایات، به منظور تشویق و تحریض پدران و مادران برای انجام این مهم، اجر و پاداش معنوی خداوند در قبال آموزش قرآن به فرزندان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تفسیری که منسوب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پدر و مادر پاداش فراوانی عنایت می‌کند، آنان با شگفتی سؤال می‌کنند، پروردگارا، این همه تفضّل درباره ما در قبال چیست؟ اعمال ما شایسته چنین پاداشی نبوده است،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عنایت و نعمت، پاداش شماست که به فرزند خود قرآن آموختید و او را به دین اسلام بصیر و بینا نمودید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در آموزش مفاهیم اعتقادی و معرفت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و تعلیم قرآن، باید رعایت ظرفیت عقلی و احساسی کودکان بشود، وقتی کودک به سن ادراک و تمیز می‌رسد، باید در آموزش او از محسوس شروع کرده، به‌سوی معقولات حرکت نمود، و حرکت باید از جزیی به‌سوی کلّی و از ساده به‌سوی پیچیده ترتیب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آموزش را در خود قرآن شاهد هستیم که چگونه با بیان محسوسات و سؤال از آن‌چه در دسترس عموم است، انسان‌ها را پله به پله تا مفاهیم بسیار پیچیده پیش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مسئوليت‌هاى والدين، آموزش قرآن به كودك است، تا با انس با قرآن، از فضايل و رذايل و انحرافات، به اندازه خودش آگاه شود، تمايل به خوبى‌ها در وى‌تقويت گردد و از گرفتار شدن در انحرافات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انحرافات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آموزش قرآن و پرورش حس دينى در كودكان، موجب پيشگيرى از ابتلاى آنان به انحرافات در آينده خواهد شد و از عوامل مؤثّر بر كجروى‌هاى جنسى، بر حذر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پيامبر صلّى اللّه عليه و اله و ائمّه عليهم السّلام والدين را با ثواب‌هاى اخروى، به اجراى اين مسئوليت تشويق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اله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رجل علّم ولده القرآن إلّا توّج اللّه أبويه يوم القيامة بتاج الملك و كسيا حلّتين لم ير النّاس مثلهما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هركسى به كودك خود قرآن ياد دهد، خداوند در روز قيامت، بر سر والدين كودك، تاج پادشاهى قرار مى‌دهد و لباسى بر تن آنها مى‌كند كه كسى مانند آن را نديده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حديث ديگرى نيز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أدّبوا أولادكم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نبيّكم، و حبّ أهل بيته، و قراءة القرآن، فإنّ حملة القرآن فى ظلّ اللّه يوم لا ظلّ إلّا ظلّه مع أنبيائه و أصفيائه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كودكان‌تان سه ويژگى را آموزش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پيامبر صلّى اللّه عليه و اله، اهل بيت عليهم السّلام و خواندن قرآن؛ چراكه آشنايان قرآن، همراه با پيامبران و اوليايش زير سايه خداوند خواهند بود؛ آن روزى كه هيچ سايه‌اى جز سايه خدا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نيز در اين زمينه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ليهمّ بعذاب أهل الأرض جميعا حتّى لا يحاشى منهم أحدا إذا عملوا بالمعاصى، و اجترحوا السّيّئات، فإذا نظر إلى الشّيب ناقلى أقدامهم إلى الصّلوات و الولدان يتعلّمون القرآن رحمهم و أخّر عنهم ذلك</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اهل زمين به گناهان روى مى‌آورند،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خشم مى‌گيرد و مى‌خواهد آنها را عذاب كند، طورى كه حتّى يكى از آنها را هم باقى نگذارد؛ امّا اگر پيرمردانى را كه كشان‌كشان به سوى نماز مى‌روند و كودكانى را كه‌قرآن </w:t>
      </w:r>
    </w:p>
    <w:p>
      <w:pPr>
        <w:pStyle w:val="BookText"/>
        <w:rPr/>
      </w:pPr>
      <w:r>
        <w:rPr>
          <w:rFonts w:ascii="IRNazanin" w:hAnsi="IRNazanin" w:eastAsia="IRNazanin"/>
          <w:color w:val="111111"/>
          <w:sz w:val="28"/>
          <w:sz w:val="28"/>
          <w:szCs w:val="28"/>
          <w:rtl w:val="true"/>
          <w:lang w:bidi="fa-IR"/>
        </w:rPr>
        <w:t>فرامى‌گيرند، ببيند آنها را رحم مى‌كند و عذاب را به تأخير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اهميّتى كه اين احاديث براى آموزش قرآن در دوران كودكى بيان كردند، ضرورى است كه والدين، در انجام دادن اين امر مهم، كوشش كنند تا كودكان، بر اساس فطرت خيرى، هدايت شوند و از كجروى‌ها و نابه‌هنجارى‌ها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نابه‌هنجارى‌هاى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هنگامى تأمين مى‌شود كه سخت گيرى‌هاى نابه‌جا و محدوديت‌ها و تحميل‌هاى بى‌مورد براى كودكان، به اجرا درنيايد و به اندازه توانشان از آنان انتظار رود تا به صورت طبيعى، به خوبى‌ها متمايل و از انحرافات و زشتى‌ها برحذر گردند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سخنى از پيامبر صلى‌الله‌عليه‌و‌آله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بر پايه سه ويژگى تربيت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ورزيدن به پيامبر و اهل‌بيت او و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همچنين در روايت ديگرى، براى والدينى كه به فرزند خود قرآن آموزش دهند، ثواب و پاداش اخروى بيان كرده است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روايات، علاقه‌مند كردن فرزندان به رسول خدا صلى‌الله‌عليه‌و‌آله و اهل‌بيت عليهم‌السلام در رديف انس با قرآن ذكر شده است كه هر دو از وظايف والدين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راه‌هايى همچون بيان ويژگى‌ها و فضايل اهل‌بيت عليهم‌السلام، و شركت دادن فرزندان از دوران كودكى در مراسم دينى، عزادارى و جلسات قرآن، از راه‌هاى مؤثر در تحقق اين توصيه رسول خداست، البته مشروط به اينكه اين امر به افراط و زياده‌روى نرسد و دوران كودكى، بخصوص شش سال اول، كه مرحله بازى و آزادى اوست، يك‌سر به حضور در جلسات حفظ و قرائت قرآن محدود نگردد و برنامه‌هاى فشرده و سنگين حفظ و آموزش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در مراكز آموزشِ رسمى و غيررسمى رايج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كودك تحميل نگردد؛ زيرا اين امر، به جاى آنكه در تربيت دينى و رشد علايق مذهبى كودك مؤثر باشد، آثار و پيامدهاى منفى،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و جدايى كودك از بازى و آزادى، كاهش اشتهاى روانى كودك نسبت به آموزش‌هاى مذهبى و قرآنى، و كاهش انگيزه و ميل او نسبت به انس و يادگيرى قرآن و مفاهيم دينى پس از دوران بلوغ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غالب برنامه‌هاى آموزشىِ امروزه، مبتني بر حفظ و قرائت و ظواهر قرآن است كه اصولاً با هدف نزول قرآن و سيره رسول خدا صلى‌الله‌عليه‌و‌آله، ائمّه </w:t>
      </w:r>
    </w:p>
    <w:p>
      <w:pPr>
        <w:pStyle w:val="BookText"/>
        <w:rPr/>
      </w:pPr>
      <w:r>
        <w:rPr>
          <w:rFonts w:ascii="IRNazanin" w:hAnsi="IRNazanin" w:eastAsia="IRNazanin"/>
          <w:color w:val="111111"/>
          <w:sz w:val="28"/>
          <w:sz w:val="28"/>
          <w:szCs w:val="28"/>
          <w:rtl w:val="true"/>
          <w:lang w:bidi="fa-IR"/>
        </w:rPr>
        <w:t>اطهار عليهم‌السلام و اصحاب آنان كه فراگيرى معانى و مفاهيم قرآن است، سازگار نمى‌باشد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کودک شما از همان ماه های ابتدایی درون رحم مادر، می تواند بسیاری از چیزها را شنیده و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شما انس و الفت با قرآن را در کودک خود ایجاد کنید، بهتر است از همان روزهای ابتدایی بارداری در خانه ترتیل قرآن پخش کنید تا نطفه فرزند شما با این ندای آسمانی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تولد نیز این روند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قران در زمان هایی که فرزند شما بیدار است و یا در حال شیر خوردن است، می تواند ذهن و گوش های او را با این کلام آشنا کرده و او را مستعد یادگیری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در هر امری به نیروهای الهی جدا از آرامشی که به انسان می‌دهد، اراده‌ی بیشتری برای انجام کارها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دین مبین اسلام برای کارهای مختلف سوره، آیه، ادعیه و روایات زیادی وجود دارد که می‌توانید از آنها برای توسل استفاده کنید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مادران باردار در صورتی که خودشان قادر به تلاوت قرآن باشند می توانند قرآن را بخوانند و اگر به دلایلی چنین امکانی برای خودشان وجود نداشته باشد می توانند نوار قرآن بگذارند یا در محیط هایی بروند که قرآن تلاوت می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قرآن در بارداری ، شما مادر محترم، یک حس آرامش معنوی و خدایی به فرزند خود هدیه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 کلام خدا و کلام خدا هم نور است و تلاوت قرآن در زمان بارداری خانم ، بر نورانیت قلب وچهره کودک تاثیر فوق العاده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بارداری چه سوره هایی برای جنین مفیده و به صالح شدن فرزند کمک میکند؟</w:t>
      </w:r>
    </w:p>
    <w:p>
      <w:pPr>
        <w:pStyle w:val="BookText"/>
        <w:rPr/>
      </w:pP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 خصوصا” مداومت به سوره انبیاء هر قدر که بتواند برای صالح شدن فرزند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پاک‌دامنی فرزند دختر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فجر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حامله، این سوره را بخواند، خداوند فرزند مبارکی به او عطا می‌کند</w:t>
      </w:r>
      <w:r>
        <w:rPr>
          <w:rFonts w:eastAsia="IRNazanin" w:cs="IRNazanin"/>
          <w:color w:val="111111"/>
          <w:sz w:val="28"/>
          <w:szCs w:val="28"/>
          <w:rtl w:val="true"/>
          <w:lang w:bidi="fa-IR"/>
        </w:rPr>
        <w:t>.</w:t>
      </w:r>
      <w:r>
        <w:rPr>
          <w:rStyle w:val="FootnoteAnchor"/>
          <w:rtl w:val="true"/>
        </w:rPr>
        <w:footnoteReference w:id="116"/>
      </w:r>
      <w:bookmarkStart w:id="140" w:name="pg9450_88638"/>
    </w:p>
    <w:p>
      <w:pPr>
        <w:pStyle w:val="Heading4"/>
        <w:numPr>
          <w:ilvl w:val="3"/>
          <w:numId w:val="1"/>
        </w:numPr>
        <w:rPr/>
      </w:pPr>
      <w:bookmarkStart w:id="141" w:name="__RefHeading___Toc6000700_2870459653"/>
      <w:bookmarkStart w:id="142" w:name="_Toc51"/>
      <w:bookmarkEnd w:id="140"/>
      <w:bookmarkEnd w:id="141"/>
      <w:r>
        <w:rPr/>
        <w:t>3</w:t>
      </w:r>
      <w:r>
        <w:rPr>
          <w:rtl w:val="true"/>
        </w:rPr>
        <w:t>.</w:t>
      </w:r>
      <w:r>
        <w:rPr>
          <w:rtl w:val="true"/>
        </w:rPr>
        <w:t>ارائه الگوی مثبت و ارائه آموزش های اخلاقی</w:t>
      </w:r>
      <w:bookmarkEnd w:id="142"/>
    </w:p>
    <w:p>
      <w:pPr>
        <w:pStyle w:val="Heading5"/>
        <w:numPr>
          <w:ilvl w:val="4"/>
          <w:numId w:val="1"/>
        </w:numPr>
        <w:rPr/>
      </w:pPr>
      <w:bookmarkStart w:id="143" w:name="__RefHeading___Toc6000702_2870459653"/>
      <w:bookmarkStart w:id="144" w:name="_Toc52"/>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کودکان معمولا نسبت به آنچه والدینشان انجام می دهند بیشتر از آنچه می‌گویند مستعد هستند و در واقع هر کاری را از پدر و مادر خود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الگوی مثبت بودن کار آسانی نیست، به خصوص وقتی که فرزندانتان همیشه شما را زیر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یک الگوی مثبت برای فرزندان باشید آن‌ها نیز عادات سالمی را در خود ایجاد می کنند و از کلمات، اعمال و رفتارهایی که آن‌ها را به سوی آینده ای رضایت بخش راهنمایی می کند، تقلید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رژیم‌های غذایی گرفته تا روابط و سبک زندگی بهتر، می‌توانید رشد فرزندتان را با الگویی مناسب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هرگز زود نیست که رفتار خوب و عادات سالم را برای فرزندتان الگوسازی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پدرومادر در محیط خانه، هرچه باشد سر مشقی برای کودکان خواهد بود، زیرا آنان فاقد آن گونه رشد عقلی هستند که بتوانند خوبی و بدی را تمیز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 پدرومادر خود علاقه دارند و بر اساس همین علاقه و پیوند، پدرومادر را نمونه و سرمشق خود قرار می‌دهند و می‌کوشند رفتارشان را با افعال آنها انطباق دهند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کودک اصلی ترین وظیفه هر پدر و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اخلاقی مهمی در زندگی وجود دارد که باید آنها را به کودک تان بیاموزید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والدین گمان می کنند نیازی نیست به کودکان در سنین پیش از دبستان اصول و ارزش های مهم اخلاقی و انسانی آموخته شود چون آنها کم سن و سال هستند و درک این مسائل برایشان دشوار است یا اینکه آموختن این مسائل را به آموزگاران واگذار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 والدین با فرزندانشان طوری رفتار می کنند که گویی فقط آنها در دنیا اهمیت دارند و بر همه مقدم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یکی از بزرگترین اشتباهاتی است که والدین در ارتباط با فرزندانشان مرتکب می شوند و در آینده حتی خودشان نیز گرفتار عواقب چنین رفتار نادرستی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شما از لحظه تولد از قدرت فهم و درک برخوردارند و از همان لحظه ورود به دنیا باید تربیت 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به روش الگو سازی روشی کارآمد است که در آن یک مبلغ دین مى كوشد نمونه رفتار و كردار مطلوب را عملا در معرض ديد قرار دهد و بدين گونه موقعيت اجتماعى او را دگرگون كند تا او به پيروى بپردازد و حالت نيكويى، مطابق با آن عمل نمونه در خويش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مبلغ سعى مى كند با شخص يا اشخاصى كه به نظرش شخصيتى قابل قبول دارند، همانند سازى كند و نگرش ها و ويژگى هاى رفتارى و اخلاقى آن فرد يا اشخاص را براى خود سرمشق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تربيت به معناى دقيق آن، آموزش انتخاب بهترين روش ها در موقعيت و شرايط خاص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الگوگيرى گزینه ای است که شخص به کمک آن انتخابی بهتر را به آسانی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اینکه ما الگوی مناسب شخص را در دسترس او قرار دهیم کمک خوبی به انتخاب شایسته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وجودى انسان به گونه اى است كه تأثير رفتار بر او بسيار بيشتر از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راه چشم، بيش از گوش امور را فرا مى گيرند و تعليم عملى سودمندتر از تعليم زبانى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اين امر توجه مى دهند، آن جا كه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 ادعاه الناس بأعمالكم، و لاتكونوا دعاه بألسنتكم؛ مردم را با رفتار خويش به حق دعوت كنيد نه با زبان</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اصل مشخص می‌شود که پرورش اخلاقی کودکان در محیط خانه، به طور عملی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به تربیت فرزند خود علاقمندند در درجه اول باید بکوشند خود دارای فضایل اخلاقی باشند تا فرزندشان نیز، روحیات پسندیده آنان را تقلید کرده جزء اخلاق و خوی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پند و اندرز نمی‌توان درستی و راستی و سایر صفات اخلاقی را که در محیط خانه کمتر مراعات می‌شود در آنها به وجود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 وَذَکرَ اللَّهَ کثِیراً</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يقيناً براى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الگوى نيكويى است براى كسى كه همواره به خدا و روز قيامت اميد دارد؛ و خدا را بسيار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مقدمه اين بحث را از شخص پيامبر اسلام كه پيشوا و بزرگ و اسوه آنان بود شروع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در زندگى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عملكرد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سرمشق نيكويى بود براى آنها كه اميد به رحمت خدا و روز رستاخيز دارند و خدا را بسيار ياد مى‌كنند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لَكُمْ فِي رَسُولِ اَللّٰهِ أُسْوَةٌ حَسَنَةٌ لِمَنْ كٰانَ يَرْجُوا اَللّٰهَ وَ اَلْيَوْمَ اَلْآخِرَ وَ ذَكَرَ اَللّٰهَ كَثِيراً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الگو براى شما نه تنها در اين ميدان كه در تمام زندگى،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روحيات عالى او، استقامت و شكيبايى او، هوشيارى و درايت و اخلاص و توجه به خدا و تسلط او بر حوادث، و زانو نزدن در برابر سختيها و مشكلات، هر كدام مى‌تواند الگو و سرمشقى براى همه مسلمين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ناخداى بزرگ به هنگامى كه سفينه‌اش گرفتار سخت‌ترين طوفانها، مى‌شود كمترين ضعف و سستى و دستپاچگى به خود راه نمى‌دهد، او هم ناخدا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هم لنگر مطمئن اين كشتى، هم چراغ هدايت است، و هم مايه آرامش و راحت روح و جان سرنشينان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ديگر مؤمنان، كلنگ به دست مى‌گيرد، خندق مى‌كند، با بيل جمع آورى كرده و با ظرف از خندق بيرون مى‌برد، براى حفظ روحيه و خونسردى يارانش با آنها مزاح مى‌كند، و براى گرم كردن دل و جان آنها را به خواندن اشعار حماسى تشويق مى‌نمايد، مرتبا آنان را به ياد خدا مى‌اندازد و به آينده درخشان و فتوحات بزرگ نويد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توطئه منافقان بر حذر مى‌دارد و هوشيارى لازم را به آنها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آرايش جنگى صحيح و انتخاب بهترين روشهاى نظامى لحظه‌اى غافل نمى‌ماند، و در عين حال از راههاى مختلف براى ايجاد شكاف در ميان صفوف دشمن از پاى نمى‌نشيند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او بهترين مقتدا و اسوه مؤمنان در اين ميدان و در همه ميدانها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آن حالتى است كه انسان به هنگام پيروى از ديگرى به خود مى‌گيرد و به تعبير ديگرى همان تاسى كردن و اقتدا نمودن است، بنا بر اين معنى مصدرى دارد، نه معنى وصفى، و جمله لَقَدْ كٰانَ لَكُمْ فِي رَسُولِ اَللّٰهِ أُسْوَةٌ حَسَنَةٌ مفهومش اين است كه براى شما 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تاسى و پيروى خوبى است، مى‌توانيد با اقتدا كردن به او خطوط خود را اصلاح و در 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w:t>
      </w:r>
    </w:p>
    <w:p>
      <w:pPr>
        <w:pStyle w:val="BookText"/>
        <w:rPr/>
      </w:pPr>
      <w:r>
        <w:rPr>
          <w:rFonts w:ascii="IRNazanin" w:hAnsi="IRNazanin" w:eastAsia="IRNazanin"/>
          <w:color w:val="111111"/>
          <w:sz w:val="28"/>
          <w:sz w:val="28"/>
          <w:szCs w:val="28"/>
          <w:rtl w:val="true"/>
          <w:lang w:bidi="fa-IR"/>
        </w:rPr>
        <w:t>آيه فوق اين اسوه حسنه را مخصوص كسانى مى‌داند كه داراى سه ويژگى هستند، اميد به اللّٰه و اميد به روز قيامت دارند و خدا را بسيار ياد مى‌كنند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انسان ذاتاً الگوطلب و الگوپذیر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یکی از بهترین و کوتاه‌ترین روش‌های تربیت برای نمونه و تربیت عملی هرچه کمال و جاذبه نمونه ارائه شده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کارآیی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ابتدایی کودک به‌طور طبیعی با روش الگویی شکل می‌گیرد؛ چراکه کودک در چند سال نخست زندگی خود، همه کارهایش را از الگوهای پیرامون خود که در درجه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هستند، الگوبرداری می‌کند و با تقلید از آنان رشد کرده و ساختار تربیتی‌اش سامان می‌یابد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ه‌طور کلی روش الگویی به‌عنوان تربیت عملی بر جان انسان‌ها می‌نشیند و در نفوس آن‌ها رسوخ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قرآن کریم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 تَنسَوْن‌َ أَنفُسَکُم؛ آیا مردم را به نیکی دعوت می‌کنید، اما خودتان را فراموش می‌نمایید</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در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لِمَ تَقُولُونَ مَا لَا تَفْعَلُونَ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 اى کسانى‌که ایمان آورد اید چرا چیزى مى گویید که انجام نمى دهید، نزد خدا سخت ناپسند است که چیزى را بگویید و انجام ندهید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بعد از پدر و مادر، یکی از الگوهای کودکان و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در برخی از موارد الگوپذیری آنان از دیگران بیشتر است و روی تربیت عقایدی و اخلاقی و رفتاری آن ما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قرآن‌کریم در این زمینه هشدار داده و در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در این رابطه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یَعَضُّ الظَّالِمُ عَلَى یَدَیْهِ یَقُولُ یَا لَیْتَنِی اتَّخَذْتُ مَعَ الرَّسُولِ سَبِیلًا</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وَیْلَتَى لَیْتَنِی لَمْ أَتَّخِذْ فُلَانًا خَلِیلًا</w:t>
      </w:r>
      <w:r>
        <w:rPr>
          <w:rFonts w:eastAsia="Times New Roman" w:cs="Times New Roman" w:ascii="Times New Roman" w:hAnsi="Times New Roman"/>
          <w:color w:val="111111"/>
          <w:sz w:val="28"/>
          <w:szCs w:val="28"/>
          <w:lang w:val="en-US" w:bidi="en-US"/>
        </w:rPr>
        <w:t>28</w:t>
      </w:r>
      <w:r>
        <w:rPr>
          <w:rFonts w:ascii="Amiri" w:hAnsi="Amiri" w:eastAsia="Amiri" w:cs="Amiri"/>
          <w:color w:val="111111"/>
          <w:sz w:val="28"/>
          <w:sz w:val="28"/>
          <w:szCs w:val="28"/>
          <w:rtl w:val="true"/>
          <w:lang w:bidi="ar-SA"/>
        </w:rPr>
        <w:t>لَقَدْ أَضَلَّنِی عَنِ الذِّکْرِ بَعْدَ إِذْ جَاءنِی وَکَانَ الشَّیْطَانُ لِلْإِنسَانِ خَذُولًا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اين آيه و آيه قبل دو حالت نفى و اثبات را در مقابل هم قرار مى‌دهد در يك 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راهى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پيدا كرده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فلان شخص را دوست خود انتخاب نكرده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 بدبختى در ترك رابطه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رابطه با اين دوست گمراه بود</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عامل سازنده شخصيت انسان بعد از اراده و خواست و تصميم او امور مختلفى است كه از اهم آنها همنشين و دوست و معاشر است، چرا كه انسان خواه و ناخواه تاثير پذير است، و بخش مهمى از افكار و صفات اخلاقى خود را از طريق دوستانش مى‌گيرد، اين حقيقت هم از نظر علمى و هم از طريق تجربه و مشاهدات حسى به ثبوت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تاثيرپذيرى از نظر منطق اسلام تا آن حد است كه در روايات اسلامى از پيامبر خدا حضرت سليمان ع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تحكموا على رجل بشىء حتى تنظروا الى من يصاحب، فانما يعرف الرجل باشكاله و اقرانه و ينسب الى اصحابه و اخدانه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كسى قضاوت نكنيد تا به دوستانش نظر بيفكنيد چرا كه انسان بوسيله دوستان و ياران و رفقايش شناخته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امير المؤمنين على بن ابى طالب ع در گفتار گوياى خود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اشتبه عليكم امره و لم تعرفوا دينه، فانظروا الى خلطائه، فان كانوا اهل دين اللّٰه فهو على دين اللّٰه، و ان كانوا على غير دين اللّٰه فلا حظ له من دين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وضع كسى بر شما مشتبه شد و دين او را نشناختيد به دوستانش نظر كنيد، اگر اهل دين و آئين خدا باشند او نيز پيرو آئين خدا است، و اگر بر آئين خدا نباشند او نيز بهره‌اى از آئين حق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براستى گاه نقش دوست در خوشبختى و بدبختى يك </w:t>
      </w:r>
    </w:p>
    <w:p>
      <w:pPr>
        <w:pStyle w:val="BookText"/>
        <w:rPr/>
      </w:pPr>
      <w:r>
        <w:rPr>
          <w:rFonts w:ascii="IRNazanin" w:hAnsi="IRNazanin" w:eastAsia="IRNazanin"/>
          <w:color w:val="111111"/>
          <w:sz w:val="28"/>
          <w:sz w:val="28"/>
          <w:szCs w:val="28"/>
          <w:rtl w:val="true"/>
          <w:lang w:bidi="fa-IR"/>
        </w:rPr>
        <w:t>انسان از هر عاملى مهمتر است، گاه او را تا سر حد فنا و نيستى پيش مى‌برد، و گاه او را به اوج افتخار مى‌رساند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والدين پرهيز از تشتت‌گرايى نظرى و رفتارى و پيروى از الگوهاى برتر الهى فرامى‌خواند كه فراهم كننده فضاى گرم و صميمى است و از سوى ديگر، تربيت نيكوى فرزند، بسترسازى مناسب براى اين امر و قرار دادن وى در شرايط شايسته تربيت را حق فرزندان بر والدين و وظيفه آنان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يكى از ضرورى‌ترين راه‌كارهاى تحقق تربيت، بسترسازى براى همانندسازى فرزندان با الگوهاى سالم و برتر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پاى‌بندى به آموزه‌هاى دينى با جهت‌دهى گرايش‌ها در دوران كودكى و جوانى و عرضه الگوى كامل، مطمئن و محبوب، شخصيت پايدارى در فرد مى‌نهد و به شيوه‌هاى گوناگون راه را بر اثرپذيرى از الگوهاى سست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شخصيت، بستر مناسبى براى شكوفايى فراهم مى‌آورد و آدمى را براى آشنايى با مراحل عالى‌تر هوشيارى توانا مى‌سازد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کودک زمانی مقتدر می شود که یک مبلغ در بین کودک معرفی الگوی مناسب و انگیزه دادن به کودکان در انتخاب الگوی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p>
    <w:p>
      <w:pPr>
        <w:pStyle w:val="BookText"/>
        <w:rPr/>
      </w:pPr>
      <w:r>
        <w:rPr>
          <w:rFonts w:ascii="IRNazanin" w:hAnsi="IRNazanin" w:eastAsia="IRNazanin"/>
          <w:color w:val="111111"/>
          <w:sz w:val="28"/>
          <w:sz w:val="28"/>
          <w:szCs w:val="28"/>
          <w:rtl w:val="true"/>
          <w:lang w:bidi="fa-IR"/>
        </w:rPr>
        <w:t xml:space="preserve">کودک مقدرانه عمل می کند الگوی مناسبی برای خودش انتخاب کند و یک مبلغ دین باید الگوی مناسب رو امامان معصوم علیه السلام معرفی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پدر و مادر کودک توصیه کند برای فرزندان خودشان یک الگوی خوب انتخاب بکنن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الگویی را باید یکی از بهترین شیوه های آموزشی غیرمستقیم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روش،مبلغ مفاهیم و ارزشهای اخلاقی را با اعمال و رفتار و شخصیت خود به طور غیرمستقیم به کودکان آموزش میدهد، البته یک الگوی مناسب باید حائز شرایطی باشد که در اینجا به آن مختصری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مبلغ باید به‌گونه‌ای باشد که کودکان نتیجه و تأثیر مثبت اعتقاد و عمل به دین را به‌طور عینی و ملموس ببینند و از این طریق به آموزشهای دینی؛ راغب، امیدوار و علاقهمند شوند، اما اگر بین گفتار و کردار مبلغ، چه در داخل و چه در خارج مسجد، تناقض وجود داشته باشد، کودکان نیز دانستن و عمل نکردن را فرامی‌گیرند و حساب گفتار را از کردار جدا میکنند و این همان نقیصه ای است که امروزه ما دچار آن شده ایم و ازجملۀ عللی است که آموزشها را به الفاظ محدود کرده، از رخنۀ آن‌ها به رفتار و عمل جلوگیری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به دو شیوه مستقیم و غیر مستقیم پیامبران را به عنوان الگوهای تام و کامل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شیوه غیر مستقیم، داستان زندگی پیامبرانی مانند ابراهیم علیه السلام، یوسف علیه السلام، موسی علیه السلام را بیان فرموده و در شیوه مستقیم الگوهایی مانند حضرت ابراهیم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 الَّذِینَ مَعَهُ إِذْ قالُوا لِقَوْمِهِمْ إِنّا بُرَآؤُا مِنْکُمْ وَ مِمّا تَعْبُدُونَ مِنْ دُونِ اللّهِ کَفَرْنا بِکُمْ وَ بَدا بَیْنَنا وَ بَیْنَکُمُ الْعَداوَةُ وَ الْبَغْضاءُ أَبَداًحَتّی تُؤْمِنُوا بِاللّهِ وَحْدَهُ إِلاّ قَوْلَ إِبْراهِیمَ لِأَبِیهِ لَأَسْتَغْفِرَنَّ لَکَ وَ ما أَمْلِکُ لَکَ مِنَ اللّهِ مِنْ شَیْ ءٍ رَبَّنا عَلَیْکَ تَوَکَّلْنا وَ إِلَیْکَ أَنَبْنا وَ إِلَیْکَ الْمَصِیر</w:t>
      </w:r>
      <w:r>
        <w:rPr>
          <w:rStyle w:val="FootnoteAnchor"/>
          <w:rtl w:val="true"/>
        </w:rPr>
        <w:footnoteReference w:id="12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کسانی که همراه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نیکوست؛ هنگامی که به قومشان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ما نسبت به شما و آنچه غیر از خدا می‌پرستید تعهدی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انکار می‌کنیم؛ و بین ما و بین شما دشمنی و کینه همیشگی آشکار شده است؛ تا اینکه به خدای یگانه ایمان آورید؛ جز سخن ابراهیم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یا عموی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برای تو طلب آمرزش می‌کنم در حالی که مالک هیچ </w:t>
      </w:r>
    </w:p>
    <w:p>
      <w:pPr>
        <w:pStyle w:val="BookText"/>
        <w:rPr/>
      </w:pPr>
      <w:r>
        <w:rPr>
          <w:rFonts w:ascii="IRNazanin" w:hAnsi="IRNazanin" w:eastAsia="IRNazanin"/>
          <w:color w:val="111111"/>
          <w:sz w:val="28"/>
          <w:sz w:val="28"/>
          <w:szCs w:val="28"/>
          <w:rtl w:val="true"/>
          <w:lang w:bidi="fa-IR"/>
        </w:rPr>
        <w:t>چیزی از طرف خدا برای تو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برتو توکّل کردیم و تنها به سوی تو بازگشتیم،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محمد صلی الله علیه و آله و سلم را به عنوان اسوه‌های نیک به مسلمانان معرفی کرده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امید به خدا و روز بازپسین دارند و خدا را بسیار یاد می‌کنند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حضرت علی علیه السلام نیز پیامبر اکرم صلی الله علیه و آله و سلم و ائمه اطهار علیهم السلام را به عنوان الگو به مسلمانان معرفی کرده است و مسلمانان را به پیروی از منش و رفتار ایشان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بسنده است رسول خدا صلی الله علیه و آله و سلم را مقتدا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پیامبر صلی الله علیه و آله و سلم، پاکیزه و پاک خود اقتدا کن، که راه و رسمش سرمشقی است برای کسی که بخواهد تأسی جدید وانتسابی است </w:t>
      </w:r>
    </w:p>
    <w:p>
      <w:pPr>
        <w:pStyle w:val="BookText"/>
        <w:rPr/>
      </w:pPr>
      <w:r>
        <w:rPr>
          <w:rFonts w:ascii="IRNazanin" w:hAnsi="IRNazanin" w:eastAsia="IRNazanin"/>
          <w:color w:val="111111"/>
          <w:sz w:val="28"/>
          <w:sz w:val="28"/>
          <w:szCs w:val="28"/>
          <w:rtl w:val="true"/>
          <w:lang w:bidi="fa-IR"/>
        </w:rPr>
        <w:t>عالی، برای کسی که بخواهد منتسب گردد و محبوب ترین بندگان نزد خدا کسی است که رفتار پیامبر را سرمشق کند و به دنبال او رود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بر خاندان پیغمبرتان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سو که می‌روند بروید و پی آنان را بگیرید که هرگز شما را از راه رستگاری بیرون نخواهند کرد و به هلاکتتان باز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ایستادند بایستید و اگر برخواستند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پیشی نگیرید که گمراه می‌شود و از آنان پس نمانید که تباه می‌گردید</w:t>
      </w:r>
      <w:r>
        <w:rPr>
          <w:rFonts w:eastAsia="IRNazanin" w:cs="IRNazanin"/>
          <w:color w:val="111111"/>
          <w:sz w:val="28"/>
          <w:szCs w:val="28"/>
          <w:rtl w:val="true"/>
          <w:lang w:bidi="fa-IR"/>
        </w:rPr>
        <w:t>.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قرآن کریم در کنار معرفی الگوهای کامل به افراد بشر، به نکته دیگری نیز توجه داده شده است، و آن داشتن بصیرت و دقت در انتخاب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کسانی را که در پیروی از دیگران با کوردلی به هر چه بیابند اقتدا می‌کنند، نکوهش می‌کند و آنان را به بصیرت فرا می‌خواند؛</w:t>
      </w:r>
    </w:p>
    <w:p>
      <w:pPr>
        <w:pStyle w:val="BookText"/>
        <w:rPr/>
      </w:pPr>
      <w:r>
        <w:rPr>
          <w:rFonts w:ascii="Amiri" w:hAnsi="Amiri" w:eastAsia="Amiri" w:cs="Amiri"/>
          <w:color w:val="111111"/>
          <w:sz w:val="28"/>
          <w:sz w:val="28"/>
          <w:szCs w:val="28"/>
          <w:rtl w:val="true"/>
          <w:lang w:bidi="ar-SA"/>
        </w:rPr>
        <w:t xml:space="preserve">بَلْ قالُوا إِنّا وَجَدْنا آباءَنا عَلی أُمَّةٍ وَ إِنّا عَلی آثارِهِمْ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إِنّاآباءَنا عَلی أُمَّةٍ وَ إِنّا عَلی آثارِهِمْ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جِئْتُکُمْ بِأَهْدی مِمّا وَجَدْتُمْ عَلَیْهِ آباءَکُمْ قالُوا إِنّا بِما أُرْسِلْتُمْ بِهِ کافِرُونَ</w:t>
      </w:r>
      <w:r>
        <w:rPr>
          <w:rStyle w:val="FootnoteAnchor"/>
          <w:rtl w:val="true"/>
        </w:rPr>
        <w:footnoteReference w:id="13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نیاکانمان را بر آیینی یافتیم، و مسلماً ما بدنبال آنان ره یافته 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پیش از تو در هیچ </w:t>
      </w:r>
    </w:p>
    <w:p>
      <w:pPr>
        <w:pStyle w:val="BookText"/>
        <w:rPr/>
      </w:pPr>
      <w:r>
        <w:rPr>
          <w:rFonts w:ascii="IRNazanin" w:hAnsi="IRNazanin" w:eastAsia="IRNazanin"/>
          <w:color w:val="111111"/>
          <w:sz w:val="28"/>
          <w:sz w:val="28"/>
          <w:szCs w:val="28"/>
          <w:rtl w:val="true"/>
          <w:lang w:bidi="fa-IR"/>
        </w:rPr>
        <w:t xml:space="preserve">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هشدارگری نفرستادیم، مگر اینکه سردمداران ثروتمندش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ما نیاکانمان را بر آیینی یافتیم، و مسلماً ما بدنبال آنان پیرویم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راهنماتر از آنچه نیاکانتان را بر آن یافته اید، برای شما بیاورم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از آنان پیروی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به آنچه بدان فرستاده شده اید 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عاقبت افرادی را که الگوهای نادرست را برای خود بر می‌گزینند، این گونه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ستمکار دستانش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می‌گزد در حالی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کاش من با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کاش من فلانی را به دوستی برنگزیده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رَبَّنا إِنّا أَطَعْنا سادَتَنا وَ کُبَراءَنا فَأَضَلُّونَا السَّبِیلاَ</w:t>
      </w:r>
      <w:r>
        <w:rPr>
          <w:rFonts w:eastAsia="IRNazanin" w:cs="IRNazanin"/>
          <w:color w:val="111111"/>
          <w:sz w:val="28"/>
          <w:szCs w:val="28"/>
          <w:rtl w:val="true"/>
          <w:lang w:bidi="fa-IR"/>
        </w:rPr>
        <w:t>)</w:t>
      </w:r>
      <w:r>
        <w:rPr>
          <w:rStyle w:val="FootnoteAnchor"/>
          <w:rtl w:val="true"/>
        </w:rPr>
        <w:footnoteReference w:id="13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از سرورانمان و بزرگانمان اطاعت کردیم و ما را از راه گمراه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با توجه به آیات قرآن و روایات ائمه اطهار علیهم السلام مشخص می‌شود که روش الگویی به عنوان یک روش اساسی و مؤثر در تربیت، مورد تأکید قرآن و سنت است و همچنین ضرورت وجود الگوهایی درست و کامل جهت طی کردن مسیرتربیت و کمال برای هر انسانی معین 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تربیت کودکان اندیشمندانی نیز مانند آلبرت بندورا، پیاژه و موریس دبس، روش الگویی را مورد توجه قرار داده اند و آن را از عوامل مهم رشد کودک و زمینه اساسی یادگیری اجتماعی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انجام شده در زمینه یادگیری اجتماعی، اساس و پایه اصلی شکل گیری شخصیت کودک دوران هفت سال اول زندگی است و تقلید و الگوگیری بنیان یادگیری در این دوران است و در پایان سال اول زندگی کودک پیدا می‌شود و همچنان ادامه دارد و موجب می‌گردد که کودک چگونه سخن گفتن، چگونه راه رفتن، چگونه رفتار کردن و به طور کلی چطور زندگی کردن را از والدین، اطرافیان، دوستان، معلمان و مربیانبیاموزد و بنای اصلی شخصیت و شاکله وجودی خود را سامان دهد</w:t>
      </w:r>
      <w:r>
        <w:rPr>
          <w:rFonts w:eastAsia="IRNazanin" w:cs="IRNazanin"/>
          <w:color w:val="111111"/>
          <w:sz w:val="28"/>
          <w:szCs w:val="28"/>
          <w:rtl w:val="true"/>
          <w:lang w:bidi="fa-IR"/>
        </w:rPr>
        <w:t>.</w:t>
      </w:r>
      <w:r>
        <w:rPr>
          <w:rStyle w:val="FootnoteAnchor"/>
          <w:rtl w:val="true"/>
        </w:rPr>
        <w:footnoteReference w:id="133"/>
      </w:r>
      <w:bookmarkStart w:id="145" w:name="pg9450_88653"/>
    </w:p>
    <w:p>
      <w:pPr>
        <w:pStyle w:val="Heading5"/>
        <w:numPr>
          <w:ilvl w:val="4"/>
          <w:numId w:val="1"/>
        </w:numPr>
        <w:rPr/>
      </w:pPr>
      <w:bookmarkStart w:id="146" w:name="__RefHeading___Toc6000704_2870459653"/>
      <w:bookmarkStart w:id="147" w:name="_Toc53"/>
      <w:bookmarkEnd w:id="145"/>
      <w:bookmarkEnd w:id="146"/>
      <w:r>
        <w:rPr>
          <w:rtl w:val="true"/>
        </w:rPr>
        <w:t>نکات مهم در تقویت رشد الگویی</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کلام،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رفتاری را که از فرزندانمان انتظار داریم عمل کند ابتدا خود کسب نموده و عمل نماییم سپس او کسب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مغایرت 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به خاطر روحیه کنجکاوی و نقادانه خود تمامی عملکرد گفتاری و کرداری والدین را زیر نظر دارند، پس لازم است دقت نماییم حتی المقدور تضادی بین گفتار و کردار ما مشاهده نکنند چون در این صورت نسبت به توصیه‌های ما بی اعتماد شده و به آن‌ها عمل نمی نمایند و حتی در رفتار و شخصیت خود دچار تعارض آشفتگی می‌شوند؛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نتوانند اعتماد فرزندان به ویژه نوجوانان را به خود جلب نمایند، به طور طبیعی آنها از حوزه اثرپذیری ندارند؛ الگویی آن‌ها خارج می‌شوند؛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خویشتن مقدمه اصلاح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و معلمانی که قصد دارند رفتارهای جدید و مناسبی را جایگزین رفتارهای غلط فرزندان خود نمایند ضروری است با بررسی نقادانه رفتارهای خود ابتدا تغییر و اصلاح را از خود آغاز کرده و در رفع معایب خود بر بیاییم؛ </w:t>
      </w:r>
      <w:bookmarkStart w:id="148" w:name="pg9450_88654"/>
    </w:p>
    <w:p>
      <w:pPr>
        <w:pStyle w:val="BookText"/>
        <w:rPr/>
      </w:pPr>
      <w:bookmarkEnd w:id="14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ایمن سازی محیط خانه و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محیط زندگی و تربیتی فرزندان سالم و عاری از عوامل مخرب تربیتی باشد اثربخشی الگوهای خانه و مدرسه بیشتر می‌شود و این قابلیت را به وجود می‌آورد که از آن انسان‌هایی شایسته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حریم و حرمت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نوع برخورد و رعایت ادب و حفظ حرمت‌ها از سوی ما، فرزندان را به رعایت آن حدود و ارزش‌ها بر می‌انگیزاند؛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دور اندیش اگر قصد ایجاد محدویت و محرومیت‌هایی برای فرزندان خود دارند خود هم باید آن‌ها را بپذیرند،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همنشینی با افراد نامناسب و شرکت در مهمانی‌های نامطلوب؛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گرم و صمیمی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مطالعات بیانگر آن است که بزرگسالانی که گرم و نوازشگر و محبوب ترند، بیشتر الگو قرار می‌گیرند تا بزرگسالانی که روابط سرد و پرخاشگرانه دارند؛ </w:t>
      </w:r>
      <w:r>
        <w:rPr>
          <w:rStyle w:val="FootnoteAnchor"/>
          <w:rtl w:val="true"/>
        </w:rPr>
        <w:footnoteReference w:id="134"/>
      </w:r>
    </w:p>
    <w:p>
      <w:pPr>
        <w:pStyle w:val="Heading4"/>
        <w:numPr>
          <w:ilvl w:val="3"/>
          <w:numId w:val="1"/>
        </w:numPr>
        <w:rPr/>
      </w:pPr>
      <w:bookmarkStart w:id="149" w:name="__RefHeading___Toc6000706_2870459653"/>
      <w:bookmarkStart w:id="150" w:name="_Toc54"/>
      <w:bookmarkEnd w:id="149"/>
      <w:r>
        <w:rPr/>
        <w:t>4</w:t>
      </w:r>
      <w:r>
        <w:rPr>
          <w:rtl w:val="true"/>
        </w:rPr>
        <w:t>.</w:t>
      </w:r>
      <w:r>
        <w:rPr>
          <w:rtl w:val="true"/>
        </w:rPr>
        <w:t>مدح و تمجید و تبیین خوبی ها</w:t>
      </w:r>
      <w:bookmarkEnd w:id="150"/>
    </w:p>
    <w:p>
      <w:pPr>
        <w:pStyle w:val="Heading5"/>
        <w:numPr>
          <w:ilvl w:val="4"/>
          <w:numId w:val="1"/>
        </w:numPr>
        <w:rPr/>
      </w:pPr>
      <w:bookmarkStart w:id="151" w:name="__RefHeading___Toc6000708_2870459653"/>
      <w:bookmarkStart w:id="152" w:name="_Toc55"/>
      <w:bookmarkEnd w:id="151"/>
      <w:r>
        <w:rPr>
          <w:rtl w:val="true"/>
        </w:rPr>
        <w:t>اشاره</w:t>
      </w:r>
      <w:bookmarkEnd w:id="15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و تمجید ، از مهم ترین روش‌های تربیتی است و در آموزش و پرورش کاربردی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کارشناسان امور تربیتی و آموزشی بر استفاده </w:t>
      </w:r>
    </w:p>
    <w:p>
      <w:pPr>
        <w:pStyle w:val="BookText"/>
        <w:rPr/>
      </w:pPr>
      <w:r>
        <w:rPr>
          <w:rFonts w:ascii="IRNazanin" w:hAnsi="IRNazanin" w:eastAsia="IRNazanin"/>
          <w:color w:val="111111"/>
          <w:sz w:val="28"/>
          <w:sz w:val="28"/>
          <w:szCs w:val="28"/>
          <w:rtl w:val="true"/>
          <w:lang w:bidi="fa-IR"/>
        </w:rPr>
        <w:t>مناسب از این روش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مؤثر در تقویت و تثبیت رفتارهای دینی فرزندان، تشویق آنان به انجام کارهای خوب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کار مثبتی انجام داد، باید از او تشکر و او را تحسیین تمجید کرد؛ زیرا تشویق زبانی یا پاداش عملی در کودک ایجاد انگیزه می‌کند و سبب می‌شود که وی آن کار خوب را تکرار کند و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سیره اهل بیت علیهم السلام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هرگاه کار مثبتی از فرزندان خویش می‌دیدند، آنها را تحسین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فرزندانی که از سوی پدر و مادر تشویق می‌شوند، از نظر روحی و روانی، روحیه استقلال خواهی، عزت طلبی و نیز اعتماد به نفس قوی خواهند داشت و سرنوشت آنها تا حدودی به رفتارهای مشوقانه پدر و مادر وابسته است</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تشویق‌های پدر و مادرو تبیین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استعدادهای فرزندان را تقویت می‌کند و به فعلیت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همه کس به فرزند مهربان تر،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بیش از هر کس دیگری مورد اعتماد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بهتر می‌تواند با تشویق‌های سازنده خود، به رشد فکری و روحی کودک کمک کند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تمجيد و تحسين بموقع از شرايط اساسى تربيت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طرق پيشگيرى بيمارى خجالت كشيدن و كم رويى در كودكان تحسين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اطفالى كه در دامن پدران و مادران خشن و خودخواه تربيت شده اند و هرگز لذت تحسين و تمجيد را در محيط خانواده نچشيده اند، روحى شكست خورده و نامطمئن دارند و همواره در خويشتن احساس پستى و حقارت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پدران و مادران موظفند فرزندان خويش را در كارهاى بد توبيخ كنند و از اين راه آنان را به درست كارى و ادب عادت دهند، لازم است در كارهاى خوب و در فعاليت هاى مفيد نيز كودكان راتحسين نمايند و بدين وسيله شخصيت آن‌ها را احيا كنند و موجبات اميدوارى و دلگرمى آنان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توجه داشت كه توبيخ و تشويق دو داروى مفيد و موثر تربيتى است و لازم است از آن‌ها در مواقع مناسب با اندازه گيرى صحيح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توبيخ و تحسين بى موقع و نابجا يا بيش اندازه مناسب، نه تنها در تربيت كودك مفيد و ثمر بخش نيست، بلكه ممكن است منشا مفاسدى شود و عوارض نامطلوبى به بار آورد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کردن اگر به صورت درست اعمال شود، روش مؤثرى در تربيت كودكان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را در كودكان مى توان اين چنين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يا ستايش رفتار خاص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مبلغ چنين توصيه مى كنیم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كودك كارى نيك بكند و خوى نيكو بر وى پديد آيد، وى را بر آن بستايد و چيزى دهيد وى را كه بدان شاد شود و اندر پيش مردمان بر وى ثنا گوييد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توجه به مراحل گوناگون رشد در هنگام تبیین خوبی ها، و تشویق از نكات مهمى است كه بايد موردنظر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به اين نكته كاملاً واقف بوده و در توجه به انواع تشويق و ترغيب به آن اشاره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كودك را گويند به دبيرستان شو تا به درجه رياست رسى، وى خود لذّت رياست نداند كه چه باشد، لكن بايد گفت به دبيرستان شو تا شبانگاه چوگان و گوى به تو دهم تا بازى كنى، تا كودك به دبيرستان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بزرگ تر شود، وى را ترغيب كند به جامه نيكو و زينت، تا دست از بازى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 تر شود، وى را به خواجگى و رياست، وعده دهد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زيبا كارزنان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بزرگ تر شود، آن گاه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خواجگى و رياست دنيا اصلى ندارد، كه همه به مرگ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وى را به پادشاهى جاويد وعده 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انجام هركارى نمى توان كودك را تشويق و مدح كرد، بلكه بايد كار نيكى از او سرزند تا تشويق شود و مهم تر از آن، اين كه خوى نيكو در وى </w:t>
      </w:r>
    </w:p>
    <w:p>
      <w:pPr>
        <w:pStyle w:val="BookText"/>
        <w:rPr/>
      </w:pPr>
      <w:r>
        <w:rPr>
          <w:rFonts w:ascii="IRNazanin" w:hAnsi="IRNazanin" w:eastAsia="IRNazanin"/>
          <w:color w:val="111111"/>
          <w:sz w:val="28"/>
          <w:sz w:val="28"/>
          <w:szCs w:val="28"/>
          <w:rtl w:val="true"/>
          <w:lang w:bidi="fa-IR"/>
        </w:rPr>
        <w:t>ملكه ذهن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خوى نيكو در رفتار كودك شكل نگيرد، نمى توان گفت كه تشويق مفيد بوده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تعریف و تمجید از کودکان باعث می شود شما در قلب و دل آن ها نفوذ کنید و حس احترام را برای خود به ارمغان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نمایش زیباییها در روابط انسانی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دگیر کودکان دوست دارند که توانایی ها و توانمندی های خود را به نمایش بگذارند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روش های بازخورد گرفتن از نمایش توانمندی ها و شایستگی های فردی، تعریف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کودک تعریف می شود، غرق در لذت و شادی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خوب، متعاقبا احساس خوشایندی را هم نسبت به طرف رابطه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باید بیاموزیم که چگونه از دیگران تعریف کنیم که بهترین ارتباط هم دست پیدا کینم</w:t>
      </w:r>
      <w:r>
        <w:rPr>
          <w:rFonts w:eastAsia="IRNazanin" w:cs="IRNazanin"/>
          <w:color w:val="111111"/>
          <w:sz w:val="28"/>
          <w:szCs w:val="28"/>
          <w:rtl w:val="true"/>
          <w:lang w:bidi="fa-IR"/>
        </w:rPr>
        <w:t xml:space="preserve">. </w:t>
      </w:r>
      <w:bookmarkStart w:id="153" w:name="pg9450_88659"/>
    </w:p>
    <w:p>
      <w:pPr>
        <w:pStyle w:val="Heading5"/>
        <w:numPr>
          <w:ilvl w:val="4"/>
          <w:numId w:val="1"/>
        </w:numPr>
        <w:rPr/>
      </w:pPr>
      <w:bookmarkStart w:id="154" w:name="__RefHeading___Toc6000710_2870459653"/>
      <w:bookmarkStart w:id="155" w:name="_Toc56"/>
      <w:bookmarkEnd w:id="153"/>
      <w:bookmarkEnd w:id="154"/>
      <w:r>
        <w:rPr>
          <w:rtl w:val="true"/>
        </w:rPr>
        <w:t>کلمات و جملات تعریف و تمجید از کودک</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رفتار تو مرا به تحسین وا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در صدای شما، امید را در دل ما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شیرین شما دلگرم و امیدوارمان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پرشور شما دلهایمان را مجذوب افکارتان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مهر تو همیشه در یادم ثبت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 مهر تو گرمای خورشید را ناچیز و بی مقدار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ما همیشه جای محبتهایی است که وجود مهربان تو آنها را رقم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بی‌چشمداشت شما، مرا بر آن می‌دارد که سرم رادر راه دوستی شما فدا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شکوه معنوی شما، قلب ما را زیر و رو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پر امید شما، درخشش خورشید زندگی‌مان را دو چندان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 تو در هنگام رویارویی با گرفتاریها، سرمشق تمام کسانی است که می‌خواهند مایۀ مبالات خداوند نزد فرشتگانش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 گرمت علامت گرمای محبتی است که در دلت جای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بلندهمتی‌ات قد بلندت را آذین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زیبایت به همه می‌گوید که زیبا می‌بینی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و حسن رفتارت مایۀ فخر آدمیان است</w:t>
      </w:r>
      <w:r>
        <w:rPr>
          <w:rFonts w:eastAsia="IRNazanin" w:cs="IRNazanin"/>
          <w:color w:val="111111"/>
          <w:sz w:val="28"/>
          <w:szCs w:val="28"/>
          <w:rtl w:val="true"/>
          <w:lang w:bidi="fa-IR"/>
        </w:rPr>
        <w:t xml:space="preserve">. </w:t>
      </w:r>
      <w:bookmarkStart w:id="156" w:name="pg9450_88660"/>
    </w:p>
    <w:p>
      <w:pPr>
        <w:pStyle w:val="Heading4"/>
        <w:numPr>
          <w:ilvl w:val="3"/>
          <w:numId w:val="1"/>
        </w:numPr>
        <w:rPr/>
      </w:pPr>
      <w:bookmarkStart w:id="157" w:name="__RefHeading___Toc6000712_2870459653"/>
      <w:bookmarkStart w:id="158" w:name="_Toc57"/>
      <w:bookmarkEnd w:id="156"/>
      <w:bookmarkEnd w:id="157"/>
      <w:r>
        <w:rPr/>
        <w:t>5</w:t>
      </w:r>
      <w:r>
        <w:rPr>
          <w:rtl w:val="true"/>
        </w:rPr>
        <w:t>.</w:t>
      </w:r>
      <w:r>
        <w:rPr>
          <w:rtl w:val="true"/>
        </w:rPr>
        <w:t>تمرکز بر نقاط قوت کودک</w:t>
      </w:r>
      <w:bookmarkEnd w:id="158"/>
    </w:p>
    <w:p>
      <w:pPr>
        <w:pStyle w:val="BookText"/>
        <w:rPr/>
      </w:pPr>
      <w:r>
        <w:rPr>
          <w:rFonts w:ascii="IRNazanin" w:hAnsi="IRNazanin" w:eastAsia="IRNazanin"/>
          <w:color w:val="111111"/>
          <w:sz w:val="28"/>
          <w:sz w:val="28"/>
          <w:szCs w:val="28"/>
          <w:rtl w:val="true"/>
          <w:lang w:bidi="fa-IR"/>
        </w:rPr>
        <w:t>شناسایی نقاط قوت کودکان مزایای بسیار زیادی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روی مبل، روی صندلی یا در هنگام صرف غذا به این فکر می کنید که هر روز خوشحال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خوشحالی در کنار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شما با دیدن نقاط قوت آن ها است که می توانید زندگی شادمانی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بسیار مهم این است که ما به عنوان والدین پرورش روزانه نقاط قوت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تقاطی که با عنوان ابتکار، خلاقیت، انگیزه، اشتیاق و درونگرایی خود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قوت ذاتی فرزند خود فکر بکنیم و نسبت به آن ها اهمیت بدهیم ،اگر کودک واکنشی نشان داد باید به آن توجه کنیم اگر خوب بود او را تشویق کنیم باید کودک احساس بی توجهی نکند،کودکان خیلی بر رفتار والدین توجه می کنن با خیلی مراقب باشیم ،یک کودک زمانی مقتدر می شود که والدین متوجه نقاط قوت بچه شان شود و او را تشویق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نقاط قوت باعث اعتماد به نفس کودک می شود و در کارهای خودش همیشه اقتدار است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شناسایی، پرورش و مدیریت نقاط قوت فرزند شما چندان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بهترین کار در این راستا مراجعه به روانشناسان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شما می توانید با متخصصان مرکز مشاوره در ارتباط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w:t>
      </w:r>
    </w:p>
    <w:p>
      <w:pPr>
        <w:pStyle w:val="BookText"/>
        <w:rPr/>
      </w:pPr>
      <w:r>
        <w:rPr>
          <w:rFonts w:ascii="IRNazanin" w:hAnsi="IRNazanin" w:eastAsia="IRNazanin"/>
          <w:color w:val="111111"/>
          <w:sz w:val="28"/>
          <w:sz w:val="28"/>
          <w:szCs w:val="28"/>
          <w:rtl w:val="true"/>
          <w:lang w:bidi="fa-IR"/>
        </w:rPr>
        <w:t xml:space="preserve">مرکز مشاوره در دسترس نداریم می توانیم خودمان اقدام کنیم و نقاط قوت فرزندمان را بشناسیم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راهکاربرای شناسایی و پرورش نقاط قوت کودکان ارائه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فعالیت های کودک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بازی کردن به کودکتان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هنگام بازی به چه فعالیت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هایی گرایش بیشتری دارد؟ آیا مدام دویدن را ترجیح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یا ساکت نشستن را؟ به سراغ چه وسایلی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عروسک؟ تبلت یا لوازم خانگی؟ توجه به فرزند در حین بازی به شما کمک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علایق او را درک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را تحمیل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والدین ترجیح می دهند فعالیت های موردعلاقه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 خود را برای کودکشان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ممکن است کودک تمایلی به آنها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رویاهای بزرگ برای فرزندان هیچ اشکالی ندارد اما تحمیل کردن علایق خود به فرزندان اشتباه بزرگی است و ممکن است منجر به نتایجی ناخوشایند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ضعیف در مدرسه و کلاس های آموزشی، رفتارهای ضداجتماعی و 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اجازه دهید فرزندتان آزادانه حوزه مورد علاقه خود را انتخاب کند و در صورت لزوم از او حمایت کنید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قدردانی کنیم</w:t>
      </w:r>
      <w:r>
        <w:rPr>
          <w:rFonts w:eastAsia="IRNazanin" w:cs="IRNazanin"/>
          <w:color w:val="111111"/>
          <w:sz w:val="28"/>
          <w:szCs w:val="28"/>
          <w:rtl w:val="true"/>
          <w:lang w:bidi="fa-IR"/>
        </w:rPr>
        <w:t xml:space="preserve">. </w:t>
      </w:r>
      <w:bookmarkStart w:id="159" w:name="pg9450_88662"/>
    </w:p>
    <w:p>
      <w:pPr>
        <w:pStyle w:val="BookText"/>
        <w:rPr/>
      </w:pPr>
      <w:bookmarkEnd w:id="159"/>
      <w:r>
        <w:rPr>
          <w:rFonts w:ascii="IRNazanin" w:hAnsi="IRNazanin" w:eastAsia="IRNazanin"/>
          <w:color w:val="111111"/>
          <w:sz w:val="28"/>
          <w:sz w:val="28"/>
          <w:szCs w:val="28"/>
          <w:rtl w:val="true"/>
          <w:lang w:bidi="fa-IR"/>
        </w:rPr>
        <w:t xml:space="preserve">زمانی که متوجه شدید، فرزندتان در یک زمینه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خاص سخت تلاش می کند، او را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ابزارهای لازم را برایش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تلاش های فرزندمان را ستایش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کنیم، آنها تمایل بیشتری به ریسک کردن، اشتباه کردن و یادگیری از آنها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آخر اینکه بسیاری از والدین با فرستادن فرزندشان به کلاس</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متنوع فوق</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برنامه هزینه و انرژی زیادی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جای پیشرفت باعث سردرگمی کودکان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 نقاط قوت کودک از این مشکل جلوگیری می کند</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160" w:name="__RefHeading___Toc6000714_2870459653"/>
      <w:bookmarkStart w:id="161" w:name="_Toc58"/>
      <w:bookmarkEnd w:id="160"/>
      <w:r>
        <w:rPr/>
        <w:t>6</w:t>
      </w:r>
      <w:r>
        <w:rPr>
          <w:rtl w:val="true"/>
        </w:rPr>
        <w:t xml:space="preserve">. </w:t>
      </w:r>
      <w:r>
        <w:rPr>
          <w:rtl w:val="true"/>
        </w:rPr>
        <w:t>وفای عهد</w:t>
      </w:r>
      <w:bookmarkEnd w:id="161"/>
    </w:p>
    <w:p>
      <w:pPr>
        <w:pStyle w:val="BookText"/>
        <w:rPr/>
      </w:pPr>
      <w:r>
        <w:rPr>
          <w:rFonts w:ascii="IRNazanin" w:hAnsi="IRNazanin" w:eastAsia="IRNazanin"/>
          <w:color w:val="111111"/>
          <w:sz w:val="28"/>
          <w:sz w:val="28"/>
          <w:szCs w:val="28"/>
          <w:rtl w:val="true"/>
          <w:lang w:bidi="fa-IR"/>
        </w:rPr>
        <w:t>عهد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نگه دارى و مراعات پى در پى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و نيز به معناى زمان و روزگار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نيز به معناى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و قول و قرارى است كه كسى با كس ديگر بگذارد كه بر طبق آن عمل 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وفاى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جا آوردن عهد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دارى عهد و پيمان و همچنين به معناى پايدارى در دوستى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وفاى به عهد از ديدگاه عقل و نقل احترام به پيمان و لزوم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فطرى دارد و هر </w:t>
      </w:r>
    </w:p>
    <w:p>
      <w:pPr>
        <w:pStyle w:val="BookText"/>
        <w:rPr/>
      </w:pPr>
      <w:r>
        <w:rPr>
          <w:rFonts w:ascii="IRNazanin" w:hAnsi="IRNazanin" w:eastAsia="IRNazanin"/>
          <w:color w:val="111111"/>
          <w:sz w:val="28"/>
          <w:sz w:val="28"/>
          <w:szCs w:val="28"/>
          <w:rtl w:val="true"/>
          <w:lang w:bidi="fa-IR"/>
        </w:rPr>
        <w:t>انسانى آن را در نخستين مدرسه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فطرت و سرشت انسانى مى آموزد و از آن الهام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در آغاز زندگى با سرشت پاك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پيمان را لازم مى دانند و پيمان شكنى را نكوهش مى كنند و از پيمان هاى پوچ و توخالى برخى پدران و مادران ناراحت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مادامى كه دستى از عالم خارج آنان را از راه راست فطرت منحرف نكند و يا از راه چشم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مقتضاى فطرت وارد فضاى فكر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كودكان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فطرى بودن اين اصل در 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عهد و پيمان از رذايل بزرگ اخلاقى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مهم ترين سرمايه يك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متقابل افراد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آنچه جامعه را از صورت آحادِ پراكنده بيرون مى آورد و همچون رشته هاى زنجير به هم پيوند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اصل اعتماد متقابل است كه پشتوانه فعاليت هاى هماهنگ اجتماعى و همكارى در سطح وسيع مى باشد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وفاى به عهد در قبال اعضاى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به عهد خود وفادار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روحيه فرزندان لطمه وارد مى كنند و آنها را به دروغ گويى سوق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اسلام در سخنان خود به تربيت صحيح كودكان و آموزش اخلاق و رفتار اجتماعى به آنان در خانواده اشاره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يكى از شما به فرزند كوچكى وعده </w:t>
      </w:r>
    </w:p>
    <w:p>
      <w:pPr>
        <w:pStyle w:val="BookText"/>
        <w:rPr/>
      </w:pPr>
      <w:r>
        <w:rPr>
          <w:rFonts w:ascii="Amiri" w:hAnsi="Amiri" w:eastAsia="Amiri" w:cs="Amiri"/>
          <w:color w:val="111111"/>
          <w:sz w:val="28"/>
          <w:sz w:val="28"/>
          <w:szCs w:val="28"/>
          <w:rtl w:val="true"/>
          <w:lang w:bidi="ar-SA"/>
        </w:rPr>
        <w:t>داديد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به آن وفا كنيد</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انسان به شوخى يا جدى دروغ بگويد و شايسته نيست كسى به فرزند خود وعده اى بدهد و به آن وفا نكند</w:t>
      </w:r>
      <w:r>
        <w:rPr>
          <w:rFonts w:eastAsia="IRNazanin" w:cs="IRNazanin"/>
          <w:color w:val="111111"/>
          <w:sz w:val="28"/>
          <w:szCs w:val="28"/>
          <w:rtl w:val="true"/>
          <w:lang w:bidi="fa-IR"/>
        </w:rPr>
        <w:t>.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وفاى به عهد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تحكيم روابط سياسى و اجتماعى و اتحاد مسئولين و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سازى فضاى سياسى و اجتماعى جامعه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بندى به عهد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مردم و روابط داخلى و خارجى آنان تأثير بسيار دارد و هر اندازه مردم بيشتر آن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اعتماد بيشترى پيدا مى كنند و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احساس آرامش كرده و با خيال راحت ترى به فعاليت مى پردازند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در تربیت کودک، به کار بردن راستی و اخلاص در گفتار و رفتار با کودک و پرهیز از دروغ، عهدشکنی، دورویی و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هم راستی را خوب درک می کند و هم دروغ و عهدشکنی را هم به خوبی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می پندارند کودک این مسائل را نمی فهمد و آنها بدون دردسر، تنها با دادن وعده ای دروغین می توانند به خواست خویش و صلاح فرزندشان برسند، سخت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به ظاهر، آنها از این راه به خواست خویش برسند، ولی در واقع، بزرگ ترین گرفتاری را برای خود و فرزند آفریده اند که چه بسا تا آخر عمر متوجه این تأثیر شوم نشوند و </w:t>
      </w:r>
    </w:p>
    <w:p>
      <w:pPr>
        <w:pStyle w:val="BookText"/>
        <w:rPr/>
      </w:pPr>
      <w:r>
        <w:rPr>
          <w:rFonts w:ascii="IRNazanin" w:hAnsi="IRNazanin" w:eastAsia="IRNazanin"/>
          <w:color w:val="111111"/>
          <w:sz w:val="28"/>
          <w:sz w:val="28"/>
          <w:szCs w:val="28"/>
          <w:rtl w:val="true"/>
          <w:lang w:bidi="fa-IR"/>
        </w:rPr>
        <w:t>آن، القای صداقت گریزی، بی وفایی به عهد و آموزش دروغ و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پدران و مادران با این کار، بنیاد اخلاق فرزند خویش را بر خشتی کج می نهند؛ زیرا کودک، دورویی، صداقت نداشتن و به وعده وفا نکردن والدین را می فهمد و از گفتار و رفتارشان تقلید می کند و این، الگوی نادرستی برای رفتار و گفتار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در آغاز زندگى با سرشت پاك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پيمان را لازم مى دانند و پيمان شكنى را نكوهش مى كنند و از پيمان هاى پوچ و توخالى برخى پدران و مادران ناراحت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مادامى كه دستى از عالم خارج آنان را از راه راست فطرت منحرف نكند و يا از راه چشم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مقتضاى فطرت وارد فضاى فكر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كودكان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فطرى بودن اين اصل در 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عهد و پيمان از رذايل بزرگ اخلاقى شمرده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واعَدَ احَدُكُمْ صَبِيَّهُ فَلْيُنْجِزْ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يكى از شما به فرزند خود وعده‌اى داد، حتماً به آن وفا كند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احِبُّوا الصِّبْيانَ وَارْحَمُوهُمْ وَ اذا وَعَدْتُمُوهُمْ فَفُوالَهُمْ، فَانَّهُمْ لا يَرَوْنَ الَّا انَّكُمْ تَرْزُقُونَهُمْ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كودكان را دوست بداريد و با آنان عطوف و مهربان باشيد، وقتى به آنها وعده‌اى مى‌دهيد حتماً وفا كنيد، زيرا كودكان، شما را رازق خود مى‌پندارند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عقد است، و عقد به معناى گره زدن و بستن چيزى است به چيز ديگر، بستن به نوعى كه به خودى خود از يكديگر جدا نشوند، مثل بستن و گره زدن يك طناب و يك ريسمان به طناب و ريسمانى مثل خودش و لازمه گره خوردن اين است كه هر يك ملازم ديگرى باشد، و از آن جدا نباشد، و اين لوازم در گره خوردن دو چيز محسوس در نظر مردم معتبر بوده، و سپس همه اينها را در گره‌هاى معنوى نيز معتبر شمردند، مثلا در عقد معاملات از خريد و فروش و اجاره و ساير معاملات معمول و نيز در عهدها و پيمانها كلمه عقد را اطلاق كردند، چون اثرى كه در گره زدن هست در اينها نيز وجود داشت و آن اثر عبارت بود از لزوم آن پيمان و التزام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عقد كه همان عهد باشد شامل همه پيمانهاى الهى و دينى كه خدا از بندگانش گرفته مى‌شود و نيز شامل اركان دين و اجزاى آن چون توحيد و نبوت و معاد و ساير اصول عقائد و اعمال عبادتى و احكام تشريعى و امضايى و از آن جمله شامل عقد معاملات و غيره مى‌شود، و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p>
    <w:p>
      <w:pPr>
        <w:pStyle w:val="BookText"/>
        <w:rPr/>
      </w:pPr>
      <w:r>
        <w:rPr>
          <w:rFonts w:ascii="IRNazanin" w:hAnsi="IRNazanin" w:eastAsia="IRNazanin"/>
          <w:color w:val="111111"/>
          <w:sz w:val="28"/>
          <w:sz w:val="28"/>
          <w:szCs w:val="28"/>
          <w:rtl w:val="true"/>
          <w:lang w:bidi="fa-IR"/>
        </w:rPr>
        <w:t xml:space="preserve">محلى به الف و لام است، لا جرم مناسب‌تر و صحيح‌تر آن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را حمل كنيم بر هر چيزى كه عنوان عقد بر آن صادق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مساله وفاى به عهد و پيمان كه در آيه مورد بحث مطرح است از اساسى‌ترين شرائط زندگى دستجمعى است و بدون آن هيچگونه همكارى اجتماعى ممكن نيست، و بشر با از دست دادن آن زندگى اجتماعى و اثرات آن را عملا از دست خواهد داد، به همين دليل در منابع اسلامى تاكيد فوق العاده‌اى روى اين مساله شده است و شايد كمتر چيزى باشد كه اين قدر گسترش داشته باشد، زيرا بدون آن هرج و مرج و سلب اطمينان عمومى كه بزرگترين بلاى اجتماعى است در ميان بشر پيدا مى‌شود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ای كه مؤمن به برادر دینی خود می دهد نوعی نذر است كه وفا كردن به آن لازم است جز اینكه كفاره ندارد و هر كس از وعده ای كه داده است تخلّف كند با خدا مخالفت كرده و خود را در معرض خشم پروردگار قرار داده و این همان است كه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كسانی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می گویید كه عمل نمی كنید؟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و مانند چشم و راهنمای اوست، به او خیانت نمی كند و ستم روا نمی دارد و او را فریب نمی دهد و به او وعده ای نمی دهد كه تخلّف كند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 از نشانه های مردم متدین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اینكه به مردم وعده بدهی و تخلّف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از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خشم خدا و مردم خواهد شد، چنانكه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 بسیار خشم آور است كه بگویید چیزی را كه به آن عمل نمی كنید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یک مبلغ زمانی موفق است که وفای به عهد کند ،و نسب به حرف و عملش یکسان باشد حرفی نزند که ازش برنمی آید این خیلی عواقب بدی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درگفتار برای کودک خیلی مهم است این کار اگر اشتباه صورت بگیرد باعث بدبینی می شود و مورد اعتماد کودکان نمی شود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 انتظار دارد پدر و مادر و ديگر افراد جامعه از روى صداقت، دوستى و وفادارى با او برخورد كنند و به واسطه وفا به وعده‌اى كه به او داده شده احساس‌شخصيت مى‌كند و خود را مورد احترام ديگران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w:t>
      </w:r>
      <w:bookmarkStart w:id="162" w:name="pg9450_88669"/>
    </w:p>
    <w:p>
      <w:pPr>
        <w:pStyle w:val="BookText"/>
        <w:rPr/>
      </w:pPr>
      <w:bookmarkEnd w:id="162"/>
      <w:r>
        <w:rPr>
          <w:rFonts w:ascii="Amiri" w:hAnsi="Amiri" w:eastAsia="Amiri" w:cs="Amiri"/>
          <w:color w:val="111111"/>
          <w:sz w:val="28"/>
          <w:sz w:val="28"/>
          <w:szCs w:val="28"/>
          <w:rtl w:val="true"/>
          <w:lang w:bidi="ar-SA"/>
        </w:rPr>
        <w:t>موقعى كه والدين را عهدشكن و يا فريبكار و دورو بيابد، از آنها مأيوس شده و در درون خود احساس حقارت و شكست مى‌كند</w:t>
      </w:r>
      <w:r>
        <w:rPr>
          <w:rFonts w:eastAsia="Amiri" w:cs="Amiri" w:ascii="Amiri" w:hAnsi="Amiri"/>
          <w:color w:val="111111"/>
          <w:sz w:val="28"/>
          <w:szCs w:val="28"/>
          <w:rtl w:val="true"/>
          <w:lang w:bidi="ar-SA"/>
        </w:rPr>
        <w:t>.</w:t>
      </w:r>
      <w:r>
        <w:rPr>
          <w:rStyle w:val="FootnoteAnchor"/>
          <w:rtl w:val="true"/>
        </w:rPr>
        <w:footnoteReference w:id="154"/>
      </w:r>
    </w:p>
    <w:p>
      <w:pPr>
        <w:pStyle w:val="Heading4"/>
        <w:numPr>
          <w:ilvl w:val="3"/>
          <w:numId w:val="1"/>
        </w:numPr>
        <w:rPr/>
      </w:pPr>
      <w:bookmarkStart w:id="163" w:name="__RefHeading___Toc6000716_2870459653"/>
      <w:bookmarkStart w:id="164" w:name="_Toc59"/>
      <w:bookmarkEnd w:id="163"/>
      <w:r>
        <w:rPr/>
        <w:t>7</w:t>
      </w:r>
      <w:r>
        <w:rPr>
          <w:rtl w:val="true"/>
        </w:rPr>
        <w:t>.</w:t>
      </w:r>
      <w:r>
        <w:rPr>
          <w:rtl w:val="true"/>
        </w:rPr>
        <w:t>بازی در خانواده و تقویت انعطاف پذیری</w:t>
      </w:r>
      <w:bookmarkEnd w:id="164"/>
    </w:p>
    <w:p>
      <w:pPr>
        <w:pStyle w:val="Heading5"/>
        <w:numPr>
          <w:ilvl w:val="4"/>
          <w:numId w:val="1"/>
        </w:numPr>
        <w:rPr/>
      </w:pPr>
      <w:bookmarkStart w:id="165" w:name="__RefHeading___Toc6000718_2870459653"/>
      <w:bookmarkStart w:id="166" w:name="_Toc60"/>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بازى، خواسته طبيعى انسان است و هر كس در دوره كودكى گرايش به بازى و تفريح دارد و مى خواهد با كودكان ديگر همبازى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در رشد جنبه هاى گوناگون كودك، اعم از عاطفى، اخلاقى، و اجتماعى و نيز كسب مهارت دوستى و دوست يابى نقش اساسى دارد و زمينه رشد فرد را فراهم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تأكيد شده و به پدر و مادر دستور داده اند كه تا هفت سالگى فرصت بازى را از فرزند نگيرند و مانع بازى او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اِبْنَكَ يَلْعَبُ سَبْعَ سِنينْ</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فرزندت را بگذار تا هفت سالگى بازى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در مورد بازى و مراقبت از فرزند مى گويد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چيزى از تأديب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او را از مخالطت اضداد كه مجالست و ملاعبت ايشان مقتضى فساد طبع او بود،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نفس كودك ساده باشد و قبول صورت اقران خود زودتر كن</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اين كلام خواجه افزون بر اهتمام به بازى، توجه به همبازى هاى فرزند نيز به دست مى آيد و اينكه پدر و مادر ضمن آزاد گذاشتن كودك در بازى، بايد از او مراقبت كنند و مواظب باشند كه با چه كسانى رفت و آمد و رفاقت دارد و از چه افرادى تبعيت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رفاقت و دوستى از عوامل مؤثر در شخصيت انسان است، به ويژه در دوره نوجوانى و جوانى نقش قابل توجهى در شكل دادن رفتارهاى اخلاقى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خواجه بر اين امر تأكيد دارد كه اوليا و مربّيان بايد از ارتباط، بازى و همنشينى فرزند با افراد بى بند و بار و بى اعتنا به ارزش هاى اسلامى جلوگيرى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هرگونه سهل انگارى در اين زمينه، موجب پيامدهاى ناگوارى براى فرزندان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مورد بازى و شنيدار و گفتار سخنان زشت با كودك، مى گويد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 هاى زشت شنيدن و لهو و لعب و بازى و مسخرگى احتراز فرمايند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نبايد كودك را در معرض شنيدن سخنان نامناسب و خلاف عفت قرار داد و يا با كلام زشت و ناپسند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هرگونه الفاظ و كلماتى كه به كودك القا شود، همان كلمات را فراگرفته، به گوينده برمى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لهو و لعب و تمسخر كودك بايد دورى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كار افزون بر اينكه بر شخصيت فرزند اثر منفى مى گذارد، جنبه بدآموزى دارد و هر رفتارى كه با وى شود، آن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هرگونه گفتار و رفتار نامناسب با فرزند، به ويژه در دوره كودكى بايد اجتناب گردد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یکی از سیره‌های دیگر رسول خدا صلی الله علیه و اله وسلم این بوده است که با بچه‌ها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عِندَهُ صَبِيٌّ فَليَتَصابَّ لَهُ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کسی که کودکی نزد اوست باید با او کودکی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بچه دارد، باید خودش هم بچه شود و با او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من سنم بالاست، چهل پنجاه 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با بچه‌ها و نوه هایت بازی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دخترهای امام راحل، گاهی که به محضر ایشان می‌آمد، بچه اش را 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خیلی شلوغ 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به خاطر مزاحمت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حضرت امام به دخترشانفرمودند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فرزندت را نمی 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اذیت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ثواب عبادتهایم را به شما بدهم و شما ثواب محبت و خدمت به بچه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محبت کردن بچه را می‌سازد و یک انسان وارسته تربیت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یکی از نیازهای انسان و اساس رشد و تکامل است و بازی نوعی از فعالیت‌های آدمی است که گفته اند کودک سالم خوب می‌خورد، خوب می‌خوابد و خوب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ضمن بازی به فعالیت‌های بدنی، عقلی و اجتماعی می‌پردازند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کلی، بازی هر نوع فعالیتی است که فرد برای لذت بردن انجام می‌دهد بدون این که به نتیجه نهایی آن توجه داشته باشد یا منتظر باشد چیزی یا پاداشی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کمال میل و بدون اجبار و تحریک خارجی، بلکه فقط برای سرگرمی و لذت بردن به بازی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کار و بازی در این است که کار برای رسیدن به هدف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کودک، فعالیت‌های آزاد، بازی شمرده می‌شوند ولی آنچه را که بزرگسالان برای او تعیین و تکلیف کنند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مدرسه، کمک در کار خانه، کار تقلی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بازی یک رفتار فطری عمومی است که در همه موجودات زنده دیده می‌شود و یکی از مهم ترین عوامل و وسایل رشد و تکامل و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کودک بازی می‌کند تا رشد و پرورش یابد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ضمن بازی با اسباب بازی‌های گوناگون، رنگ، اندازه، ترکیب، ارزش و اهمیت اشیاء را درمی‌یابد به تدریج که بزرگ می‌شود مهارت‌های زیادی از راه بازی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پیگردی، گردآوری و سایر اشکال زیاد بازی در طفولیت بعدی سبب می‌شوند که کودک اطلاعاتی درباره محیط زندگی خود به دست آورد که تحصیل آنها از راه کتاب‌های درسی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نمایش، کنسرت و فیلم‌های برگزیده، در عین حال که برای کودکان لذت بخش و سرور انگیزند، دایره تجاربشان را نیز گسترش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راه بازی، ارزش خود و توانایی خود را یاد می‌گیرد این نیز او را در داشتن مفهوم روشنی از خویشتن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یکی از عوامل بسیار مهم برای تربیت </w:t>
      </w:r>
      <w:bookmarkStart w:id="167" w:name="pg9450_88673"/>
    </w:p>
    <w:p>
      <w:pPr>
        <w:pStyle w:val="BookText"/>
        <w:rPr/>
      </w:pPr>
      <w:bookmarkEnd w:id="167"/>
      <w:r>
        <w:rPr>
          <w:rFonts w:ascii="IRNazanin" w:hAnsi="IRNazanin" w:eastAsia="IRNazanin"/>
          <w:color w:val="111111"/>
          <w:sz w:val="28"/>
          <w:sz w:val="28"/>
          <w:szCs w:val="28"/>
          <w:rtl w:val="true"/>
          <w:lang w:bidi="fa-IR"/>
        </w:rPr>
        <w:t>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حق و باطل و گناه و ثواب را در خانه و مدرسه یاد می‌گیرد ولی اجرای مقررات اخلاقی در آنها به اندازه بازی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می‌داند که اگر بخواهد عضو پذیرفته شده و مورد توجهی در گروه خود باشد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انصاف و مؤدب، درستکار، رستگار، بازنده خوب و خوددار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می‌داند که همبازی هایش بیشتر از بزرگسالان خانه و محیط مدرسه سختگیرند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بازی بیش از هر وقت دیگر یاد می‌گیرد که مقررات را به سرعت و به طور کامل اجرا کند و همچنین می‌تواند اوضاع و احوال زندگی واقعی را دریابد و چگونه با آنها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بااطمینان، احساسات کینه توزی و ترس و ناشایستگی خود را تعبیر می‌کند</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168" w:name="__RefHeading___Toc6000720_2870459653"/>
      <w:bookmarkStart w:id="169" w:name="_Toc61"/>
      <w:bookmarkEnd w:id="168"/>
      <w:r>
        <w:rPr>
          <w:rtl w:val="true"/>
        </w:rPr>
        <w:t>بازی در اسلام</w:t>
      </w:r>
      <w:bookmarkEnd w:id="169"/>
    </w:p>
    <w:p>
      <w:pPr>
        <w:pStyle w:val="BookText"/>
        <w:rPr/>
      </w:pPr>
      <w:r>
        <w:rPr>
          <w:rFonts w:ascii="IRNazanin" w:hAnsi="IRNazanin" w:eastAsia="IRNazanin"/>
          <w:color w:val="111111"/>
          <w:sz w:val="28"/>
          <w:sz w:val="28"/>
          <w:szCs w:val="28"/>
          <w:rtl w:val="true"/>
          <w:lang w:bidi="fa-IR"/>
        </w:rPr>
        <w:t>آنان علاوه بر این که کودکان را در بازی کردن در دوران کودکی آزاد می‌گذاشتند، خود نیز در بازی آنها شرکت جسته از این طریق هم به بازی آنها رونق می‌دادند و هم به شغل و کار کودکان و در واقع به زندگی و شخصیت آنها احترام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نقل می‌کند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برای ادای نماز به مسجد آمد، در حالی که حسن علیه السلام را در بغل داشت و او را در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پیامبر صلی الله علیه و آله و سلم به سجده رفت، سجده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از سجده برداشتم، مشاهده کردم که حسن علیه السلام بر دوش پیامبر صلی الله علیه و آله و سلم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مردم از پیامبر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اینسجده را به قدری طول دادید که هیچ گاه چنین نکرده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وحی نازل شده بود؟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p>
    <w:p>
      <w:pPr>
        <w:pStyle w:val="BookText"/>
        <w:rPr/>
      </w:pPr>
      <w:r>
        <w:rPr>
          <w:rFonts w:ascii="IRNazanin" w:hAnsi="IRNazanin" w:eastAsia="IRNazanin"/>
          <w:color w:val="111111"/>
          <w:sz w:val="28"/>
          <w:sz w:val="28"/>
          <w:szCs w:val="28"/>
          <w:rtl w:val="true"/>
          <w:lang w:bidi="fa-IR"/>
        </w:rPr>
        <w:t>نازل نشده، ولی فرزندم بر دوشم سوار شده بود؛ نتواستم عجله کنم تا اینکه خودش از دوشم پایین بیاید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سیره پیامبر صلی الله علیه و آله و سلم آمده است که اگر می‌خواستند کودکی را از کاری، به ویژه بازی مورد علاقه او، باز دارند به گونه ای عمل می‌کردند که او با رضایت خاطر به این کار تن دهد نه با اکراه یا اجبار یا حتی خشونت؛ و برای این کار به چیزی متوسل می‌شد که مورد علاقه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آن روایت زیر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برای اقامه نماز عازم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مسجد به کودکانی برخورد که به بازی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همین که پیامبر صلی الله علیه و آله و سلم را دیدند به سوی او دویدند و بر گرد او حلقه زدند و هر یک از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 باش تا بر دوشت سوار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که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رفتار پیامبر صلی الله علیه و آله و سلم را با حسن علیه السلام و حسین علیه السلام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داشتند که پیامبر صلی الله علیه و آله و سلم به آنها پاسخ مثبت دهد و چنین هم شد و پیامبر صلی الله علیه و آله و سلم به آنها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 برای اقامه نماز در مسجد و در انتظار پیامبر صلی الله علیه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به دنبال ایشان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بلال که در راه با این ماجرا مواجه شد، زبان به اعتراض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تنگ شدن وقت نماز بهتر از دلتنگ شدن این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من برو اگر چیزی هست برای کودکان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منزل پیامبر صلی الله علیه و آله و سلم رفت و همه منزل را جستجو کرد وهشت دانه گردو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پیامبر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گردوها را در دست گرفت و خطاب کودکان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 خود را به این گردوها می‌فروشید؟ کودکان به این معامله رضایت دادند و با خوشحالی پیامبر صلی الله علیه و آله و سلم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نیز عازم مسجد شد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برادرم یوسف را رحمت کند، او را به چند درهم فروختند و مرا نیز به هشت گردو</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انسان پرورش یافته در طبیعت از نظر جسمی، روحی و روانی سالم تر خواهد بود و از لحاظ تربیتی نیز امکان بیشتری برای تفکر در اهداف خلقت،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بهانه‌های مختلف، کودکان را از اسباب بازی‌های طبیعی و به طور کلی بازی با طبیعت محروم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کودکانی برخورد که خاکبازی می‌کردند؛ یکی از یاران پیامبر اکرم صلی الله علیه و آله و سلم آنها را از این کار منع کرد،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 زیرا خاک بستان کودکان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معصومان علیهم السلام بازی از چند جهت نقش موثر و اهمیت فوق العاده ای در تربیت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به این نیاز طبیعی کودک خسارت‌های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بازی کودک، بسیاری از مشکلات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وی را حل خواهد کرد، بازی وسیله ای برای رشد همه جانبه و هماهنگ کودک است، بر رشد زبان کودک تاثیر بسیاری دارد و رشد زبان نیز خود بر رشد شناخت و ذهن کودک تاثیر بسیار دارد و به هماهنگ شدن حواس پنج گانه ی کودک می‌انجامد و رشد همه جانبۀ انسان بویژه رشد اجتماعی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بازی همه ضعف‌ها و قوت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ترس‌ها و نگرانی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بینش‌ها و نگرش‌ها و بطور کلی شخصیت خود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به جنبه‌های آموزشی بازی مانند افزایش دقت و تمرکز کودکان نیز توجه می‌کردند</w:t>
      </w:r>
      <w:r>
        <w:rPr>
          <w:rFonts w:eastAsia="IRNazanin" w:cs="IRNazanin"/>
          <w:color w:val="111111"/>
          <w:sz w:val="28"/>
          <w:szCs w:val="28"/>
          <w:rtl w:val="true"/>
          <w:lang w:bidi="fa-IR"/>
        </w:rPr>
        <w:t>.</w:t>
      </w:r>
      <w:r>
        <w:rPr>
          <w:rStyle w:val="FootnoteAnchor"/>
          <w:rtl w:val="true"/>
        </w:rPr>
        <w:footnoteReference w:id="164"/>
      </w:r>
      <w:bookmarkStart w:id="170" w:name="pg9450_88677"/>
    </w:p>
    <w:p>
      <w:pPr>
        <w:pStyle w:val="BookText"/>
        <w:rPr/>
      </w:pPr>
      <w:bookmarkEnd w:id="170"/>
      <w:r>
        <w:rPr>
          <w:rFonts w:ascii="IRNazanin" w:hAnsi="IRNazanin" w:eastAsia="IRNazanin"/>
          <w:color w:val="111111"/>
          <w:sz w:val="28"/>
          <w:sz w:val="28"/>
          <w:szCs w:val="28"/>
          <w:rtl w:val="true"/>
          <w:lang w:bidi="fa-IR"/>
        </w:rPr>
        <w:t>کودکان اغلب روی فعالیت های روزانه خود قدرت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بسیاری از روزهای خود را با این موضوع می گذرانند که به آنها گفته می شود چه کاری انجام دهند، چه زمانی آن را انجام دهند و کجا باید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بازی، آنها این فرصت را دارند که قوانین را تعیین کنند و صاحب قدرت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توانند رهبر باشند و بزرگسالان می توانند کسانی باشند که گوش می دهند و دستورالعمل ها رو انجام 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به کودکان اجازه می دهد تا خلاقیت و ایده های خود را آزمایش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تنها و حتی بی حوصله هستند، مغز کودکان این چالش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های جدید و هیجان انگیزی برای تحریک خود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آلبرت انیشتین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یکنواختی و تنهایی یک زندگی آرام، ذهن خلاق را تحریک می کند</w:t>
      </w:r>
      <w:r>
        <w:rPr>
          <w:rFonts w:eastAsia="IRNazanin" w:cs="IRNazanin"/>
          <w:color w:val="111111"/>
          <w:sz w:val="28"/>
          <w:szCs w:val="28"/>
          <w:rtl w:val="true"/>
          <w:lang w:bidi="fa-IR"/>
        </w:rPr>
        <w:t>.</w:t>
      </w:r>
    </w:p>
    <w:p>
      <w:pPr>
        <w:pStyle w:val="Heading4"/>
        <w:numPr>
          <w:ilvl w:val="3"/>
          <w:numId w:val="1"/>
        </w:numPr>
        <w:rPr/>
      </w:pPr>
      <w:bookmarkStart w:id="171" w:name="__RefHeading___Toc6000722_2870459653"/>
      <w:bookmarkStart w:id="172" w:name="_Toc62"/>
      <w:bookmarkEnd w:id="171"/>
      <w:r>
        <w:rPr/>
        <w:t>8</w:t>
      </w:r>
      <w:r>
        <w:rPr>
          <w:rtl w:val="true"/>
        </w:rPr>
        <w:t>.</w:t>
      </w:r>
      <w:r>
        <w:rPr>
          <w:rtl w:val="true"/>
        </w:rPr>
        <w:t>ارتباط مستمر و قوی با کودک و توجه به او</w:t>
      </w:r>
      <w:bookmarkEnd w:id="172"/>
    </w:p>
    <w:p>
      <w:pPr>
        <w:pStyle w:val="Heading5"/>
        <w:numPr>
          <w:ilvl w:val="4"/>
          <w:numId w:val="1"/>
        </w:numPr>
        <w:rPr/>
      </w:pPr>
      <w:bookmarkStart w:id="173" w:name="__RefHeading___Toc6000724_2870459653"/>
      <w:bookmarkStart w:id="174" w:name="_Toc63"/>
      <w:bookmarkEnd w:id="173"/>
      <w:r>
        <w:rPr>
          <w:rtl w:val="true"/>
        </w:rPr>
        <w:t>اشاره</w:t>
      </w:r>
      <w:bookmarkEnd w:id="17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و چگونگی روابط میان اعضای آن و شیوۀ ارتباط والدین با فرزندان، در شکل گیری شخصیت و رشد اجتماعی و عاطفی و عقلانی فرزندان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معتقدند محیط خانه هم اولین و هم بادوام ترین عامل اثرگذار در رشد شخصیت افراد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والدین آگاهانه درصددند مطالبی به فرزندان خود بیاموزند؛ ولی در بسیاری از موقعیت ها، کودکان از رفتار والدین نکات ریزودرشتی </w:t>
      </w:r>
    </w:p>
    <w:p>
      <w:pPr>
        <w:pStyle w:val="BookText"/>
        <w:rPr/>
      </w:pPr>
      <w:r>
        <w:rPr>
          <w:rFonts w:ascii="IRNazanin" w:hAnsi="IRNazanin" w:eastAsia="IRNazanin"/>
          <w:color w:val="111111"/>
          <w:sz w:val="28"/>
          <w:sz w:val="28"/>
          <w:szCs w:val="28"/>
          <w:rtl w:val="true"/>
          <w:lang w:bidi="fa-IR"/>
        </w:rPr>
        <w:t>فرامی گیرند که خود آنان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خانواده و محیط کوچک خانه، با دنیای خارج آشنا می‌شوند، طرز معاشرت و روابط اجتماعی با دیگران را می‌آموزند و راه ورسم زندگی، اخلاق و فلسفۀ خانواده، يك سازمان اجتماعي كوچك است كه روابط اعضاي آن، بخصوص روابط والدين با فرزندان، مهم ترين عنصر شكل دهنده اين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مطلوب و سالم فرزندان در تمام ابعاد مرهون ارتباط مؤثر و مطلوب والدين با فرزندان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هاي نظري و تجربي بسياري به ارتباط مؤثر والدين با فرزندان اختصاص يافته است و براي آن اهميت و ارزش خاصي قايل شده 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مطالعات و تحقيقات فراواني به اثر فرزند بر هر يك از والدين و ديگر اعضاي خانواده و يا بر كل خانواده به عنوان يك رابطه دوجانبه و تأثير متقابل توجه داشته اند، اما بررسي مباني روان شناختي ارتباط مؤثر و مطلوب والدين بر فرزندان از مهم ترين مسائل در حريم خانواده و سلامت رواني آن تلقّي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و شناخت كافي و عميق از اين مباني مي تواند ما را در پرورش شخصيت سالم فرزندان در خانواده ياري رساند و روش هاي مناسب و مؤثر را براي چگونگي و نحوه ارتباط والدين با فرزندان به دست دهد</w:t>
      </w:r>
      <w:r>
        <w:rPr>
          <w:rFonts w:eastAsia="IRNazanin" w:cs="IRNazanin"/>
          <w:color w:val="111111"/>
          <w:sz w:val="28"/>
          <w:szCs w:val="28"/>
          <w:rtl w:val="true"/>
          <w:lang w:bidi="fa-IR"/>
        </w:rPr>
        <w:t>.</w:t>
      </w:r>
      <w:r>
        <w:rPr>
          <w:rStyle w:val="FootnoteAnchor"/>
          <w:rtl w:val="true"/>
        </w:rPr>
        <w:footnoteReference w:id="165"/>
      </w:r>
      <w:bookmarkStart w:id="175" w:name="pg9450_88679"/>
    </w:p>
    <w:p>
      <w:pPr>
        <w:pStyle w:val="Heading5"/>
        <w:numPr>
          <w:ilvl w:val="4"/>
          <w:numId w:val="1"/>
        </w:numPr>
        <w:rPr/>
      </w:pPr>
      <w:bookmarkStart w:id="176" w:name="__RefHeading___Toc6000726_2870459653"/>
      <w:bookmarkStart w:id="177" w:name="_Toc64"/>
      <w:bookmarkEnd w:id="175"/>
      <w:bookmarkEnd w:id="176"/>
      <w:r>
        <w:rPr>
          <w:rtl w:val="true"/>
        </w:rPr>
        <w:t>ارتباط موثر والدین با فرزندان</w:t>
      </w:r>
      <w:r>
        <w:rPr>
          <w:rtl w:val="true"/>
        </w:rPr>
        <w:t>:</w:t>
      </w:r>
      <w:bookmarkEnd w:id="177"/>
    </w:p>
    <w:p>
      <w:pPr>
        <w:pStyle w:val="Heading6"/>
        <w:numPr>
          <w:ilvl w:val="5"/>
          <w:numId w:val="1"/>
        </w:numPr>
        <w:rPr/>
      </w:pPr>
      <w:bookmarkStart w:id="178" w:name="__RefHeading___Toc6000728_2870459653"/>
      <w:bookmarkStart w:id="179" w:name="_Toc65"/>
      <w:bookmarkEnd w:id="178"/>
      <w:r>
        <w:rPr>
          <w:rtl w:val="true"/>
        </w:rPr>
        <w:t>الف</w:t>
      </w:r>
      <w:r>
        <w:rPr>
          <w:rtl w:val="true"/>
        </w:rPr>
        <w:t xml:space="preserve">. </w:t>
      </w:r>
      <w:r>
        <w:rPr>
          <w:rtl w:val="true"/>
        </w:rPr>
        <w:t>نگرش</w:t>
      </w:r>
      <w:bookmarkEnd w:id="179"/>
    </w:p>
    <w:p>
      <w:pPr>
        <w:pStyle w:val="BookText"/>
        <w:rPr/>
      </w:pPr>
      <w:r>
        <w:rPr>
          <w:rFonts w:ascii="IRNazanin" w:hAnsi="IRNazanin" w:eastAsia="IRNazanin"/>
          <w:color w:val="111111"/>
          <w:sz w:val="28"/>
          <w:sz w:val="28"/>
          <w:szCs w:val="28"/>
          <w:rtl w:val="true"/>
          <w:lang w:bidi="fa-IR"/>
        </w:rPr>
        <w:t>اولين و مهم ترين مبناي روان شناختي ارتباط مؤثر والدين با فرزندان در حريم خانواده، نوع نگرش والدين به جهان و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محبت آميز پدر به صورت فرزند عبادت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يا در جاي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بوسه اي كه والدين نثار فرزند مي كنند درجه اي مثبت به دست مي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كسانی كه فرزند را به عنوان امری مزاحم زندگی می دانند و نگرش منفی به فرزند دارند هرگز نمی توانند با روش محبت آميزی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يكی از نيازهای اساسی نياز به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 خود برخورد كنند، چه رسد به اينكه بخواهند رابطه مؤثر و مطلوب با وی داشته باشند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كلي، آنچه در ارتباط بين فردي نقش عمده اي ايفا مي كند و مي تواند تسهيل كننده تأثيرگذاري مطلوب والدين نسبت به فرزند باشد، نگرش مثبت والدين نسبت به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به فرزند به عنوان هديه و امانت الهي و حتي به صرف انسان بودن بايد ارج نهاد و بدون توجه به مشكلات و رفتارهاي ناهنجار وي، او را به عنوان انساني كه داراي همه گونه توانايي و قابليت هاي بالقوه است نگريست و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نوع نگرش مي توان به او امكان داد تا آنچه هست باشد و احساسات واقعي خويش را بيان و ابراز </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نگرش مثبت شامل يك نوع عشق و علاقه انساني به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توأم با 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نظر مي رسد مهم ترين مبنايي كه در ارتباط مؤثر والدين با فرزندان نقش آفريني مي كند، نگرش والدين نسبت به هستي، خداوند، انسان، زندگي و جايگاه فرزند در مجموع جهان هستي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رابطه والدين با فرزند در درجه اول متأثر از نگرش والدين به جهان هستي و هستي بخش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والدين با فرزندان را مبتني بر اين كرده اند كه اصولا فرزند از آن والدين است و جزئي از وجود آنهاست، پس هر حركت و تلاشي در اين زمينه به حيطه وجودي آنها بر مي گردد و ثمره و نتيجه اش براي خود آنهاست و بر همين اساس، حقوق فرزند را تبيين مي كنند و مي فرمايند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وَلدِكَ فَتعلم إنَّه منك و مضاف إِليكَ فِي عَاجل الدُّنيَا بِخَيره و شَرَّه وَ إِنَّكَ مَسؤُول عَمَّا وَلّيته مِن حُسنِ الاَدَبِ وَ الدَّلَالة عَلي رَبِّه وَ المَعُونَة عَلَي طَاعَته فِيكَ وَ فِي نَفسِه فَمُثَابَ عَلي ذَلِكَ وَ مُعَاقَب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فرزندت بر تو آن است كه بداني او از توست و رفتار نيك و بدش در اين دينا با تو پيوند دارد و تو به دليل مسئوليت و ولايتي كه بر او داري موظفي كه او را خوب تربيت كني و به جانب پروردگارش رهنمون باشي و به او كمك كني تا در ارتباط با تو و خودش، از خداوند فرمان برد و نيز توجه داشته باش كه اگر او </w:t>
      </w:r>
      <w:bookmarkStart w:id="180" w:name="pg9450_88681"/>
    </w:p>
    <w:p>
      <w:pPr>
        <w:pStyle w:val="BookText"/>
        <w:rPr/>
      </w:pPr>
      <w:bookmarkEnd w:id="180"/>
      <w:r>
        <w:rPr>
          <w:rFonts w:ascii="IRNazanin" w:hAnsi="IRNazanin" w:eastAsia="IRNazanin"/>
          <w:color w:val="111111"/>
          <w:sz w:val="28"/>
          <w:sz w:val="28"/>
          <w:szCs w:val="28"/>
          <w:rtl w:val="true"/>
          <w:lang w:bidi="fa-IR"/>
        </w:rPr>
        <w:t>را به شايستگي تربيت كني، پاداش آن را خواهي يافت و چنانچه در تربيت او سهل انگاري كني مورد عقوبت خداوند قرار خواهي گرفت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6"/>
        <w:numPr>
          <w:ilvl w:val="5"/>
          <w:numId w:val="1"/>
        </w:numPr>
        <w:rPr/>
      </w:pPr>
      <w:bookmarkStart w:id="181" w:name="__RefHeading___Toc6000730_2870459653"/>
      <w:bookmarkStart w:id="182" w:name="_Toc66"/>
      <w:bookmarkEnd w:id="181"/>
      <w:r>
        <w:rPr>
          <w:rtl w:val="true"/>
        </w:rPr>
        <w:t>ب</w:t>
      </w:r>
      <w:r>
        <w:rPr>
          <w:rtl w:val="true"/>
        </w:rPr>
        <w:t xml:space="preserve">. </w:t>
      </w:r>
      <w:r>
        <w:rPr>
          <w:rtl w:val="true"/>
        </w:rPr>
        <w:t>دلبستگی</w:t>
      </w:r>
      <w:bookmarkEnd w:id="182"/>
    </w:p>
    <w:p>
      <w:pPr>
        <w:pStyle w:val="BookText"/>
        <w:rPr/>
      </w:pPr>
      <w:r>
        <w:rPr>
          <w:rFonts w:ascii="IRNazanin" w:hAnsi="IRNazanin" w:eastAsia="IRNazanin"/>
          <w:color w:val="111111"/>
          <w:sz w:val="28"/>
          <w:sz w:val="28"/>
          <w:szCs w:val="28"/>
          <w:rtl w:val="true"/>
          <w:lang w:bidi="fa-IR"/>
        </w:rPr>
        <w:t>دومين مبناي روان شناختي ارتباط مؤثر والدين و فرزندان، دلبستگي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دلبستگي را آغاز محبت و رابطه عاطفي بين والدين و فرزندان تلقّي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بسيار مهم در رشد دلبستگي عاطفي كودك، مادر و ساير مراقبان او هستند و اين دلبستگي روابط كودك را در جامعه بزرگ تر فردا رقم مي زند و كودك اين رابطه با والدين را بعدها هم حفظ خواهد كرد تا رفتار خود را با والدين محبوبش تطبيق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دلبستگي مي تواند زمينه لازم براي تأثير مثبت والدين بر فرزندان را فراهم نمايد و فرزندان را به سوي تطبيق رفتار خود با والدين تشويق و ترغيب كند و مبناي رفتارشان را مي توان در ميزان و چگونگي دلبستگي آنها به والدين شان مشاهده كرد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نوزادي با طيفي از رفتارها به دنيا پا مي گذارد و رابطه دلبستگي عميقي را با والدين خود گسترش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دلبستگي را مي توان به عنوان يك رابطه </w:t>
      </w:r>
      <w:bookmarkStart w:id="183" w:name="pg9450_88682"/>
    </w:p>
    <w:p>
      <w:pPr>
        <w:pStyle w:val="BookText"/>
        <w:rPr/>
      </w:pPr>
      <w:bookmarkEnd w:id="183"/>
      <w:r>
        <w:rPr>
          <w:rFonts w:ascii="IRNazanin" w:hAnsi="IRNazanin" w:eastAsia="IRNazanin"/>
          <w:color w:val="111111"/>
          <w:sz w:val="28"/>
          <w:sz w:val="28"/>
          <w:szCs w:val="28"/>
          <w:rtl w:val="true"/>
          <w:lang w:bidi="fa-IR"/>
        </w:rPr>
        <w:t>فعال، عميق و پايدار عاطفي بين كودك و والدين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رفتار دلبستگي كه مي توان آن را آغاز رابطه عاطفي فرزند با والدين تلقّي نمود، برخي پژوهشگران از ديدگاه زيستي يا فطري طرفداري مي كنند و به عبارت ديگر، به مبناي زيستي يا فطري براي رابطه مثبت و مؤثر والدين و فرزندان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دلبستگي در كودكي مي تواند پايه ارتباط مطلوب والدين با فرزندان در دوره هاي بعدي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ابتدا كودك به اين علت به سمت والدين متمايل مي شود كه آنها مهم ترين و قابل اعتمادترين و پايدارترين منابع او محسوب مي شوند و زمينه ارتباط مؤثر والدين و فرزندان را يجاد مي كنند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6"/>
        <w:numPr>
          <w:ilvl w:val="5"/>
          <w:numId w:val="1"/>
        </w:numPr>
        <w:rPr/>
      </w:pPr>
      <w:bookmarkStart w:id="184" w:name="__RefHeading___Toc6000732_2870459653"/>
      <w:bookmarkStart w:id="185" w:name="_Toc67"/>
      <w:bookmarkEnd w:id="184"/>
      <w:r>
        <w:rPr>
          <w:rtl w:val="true"/>
        </w:rPr>
        <w:t>پ</w:t>
      </w:r>
      <w:r>
        <w:rPr>
          <w:rtl w:val="true"/>
        </w:rPr>
        <w:t xml:space="preserve">. </w:t>
      </w:r>
      <w:r>
        <w:rPr>
          <w:rtl w:val="true"/>
        </w:rPr>
        <w:t>همدلی</w:t>
      </w:r>
      <w:bookmarkEnd w:id="18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مبناي روان شناختي ارتباط مؤثر والدين و فرزندان، فرايند همدلي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همدلي مفهوم مهمي در حوزه روان شناسي و ارتباط بين فردي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پيشگامانه كارل راجرز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Rogers Carl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مفهوم همدلي به بهترين وجه توصيف شده است، ولي آن را طوري در نظر گرفته كه به آساني در ارتباط بين والدين با فرزندان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راجرز، همدلي فرايندي است كه متضمن حساس بودن نسبت بر احساسات متغير ديگر افراد و پيوند عاطفي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همدلي متضمن فرايند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مدتي در زندگي ديگران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 دنياي ادراكي ديگري شدن و وقايع را از ديد او </w:t>
      </w:r>
      <w:bookmarkStart w:id="186" w:name="pg9450_88683"/>
    </w:p>
    <w:p>
      <w:pPr>
        <w:pStyle w:val="BookText"/>
        <w:rPr/>
      </w:pPr>
      <w:bookmarkEnd w:id="186"/>
      <w:r>
        <w:rPr>
          <w:rFonts w:ascii="IRNazanin" w:hAnsi="IRNazanin" w:eastAsia="IRNazanin"/>
          <w:color w:val="111111"/>
          <w:sz w:val="28"/>
          <w:sz w:val="28"/>
          <w:szCs w:val="28"/>
          <w:rtl w:val="true"/>
          <w:lang w:bidi="fa-IR"/>
        </w:rPr>
        <w:t>نگريستن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همدلي عبارت است از اجتناب از داوري در باب احساسات ديگران و در مقابل، كوشش براي درك كامل اين احساسات از ديد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همدلي لزوماً مستلزم آن است كه فرزند بداند والدين او را درك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ارتباطي فراتر از آن است كه صرفاً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شما را درك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همدلي ابتدا بايد تجربه عاطفي فرزند را دقيقاً درك كرد و سپس آنچه را والدين فهميده اند در قالب كلمات يا اشارات به فرزند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علايم غيركلامي در ارتباط والدين با فرزند نقش مهمي ايفا مي كند</w:t>
      </w:r>
      <w:r>
        <w:rPr>
          <w:rFonts w:eastAsia="IRNazanin" w:cs="IRNazanin"/>
          <w:color w:val="111111"/>
          <w:sz w:val="28"/>
          <w:szCs w:val="28"/>
          <w:rtl w:val="true"/>
          <w:lang w:bidi="fa-IR"/>
        </w:rPr>
        <w:t>.</w:t>
      </w:r>
      <w:r>
        <w:rPr>
          <w:rStyle w:val="FootnoteAnchor"/>
          <w:rtl w:val="true"/>
        </w:rPr>
        <w:footnoteReference w:id="169"/>
      </w:r>
    </w:p>
    <w:p>
      <w:pPr>
        <w:pStyle w:val="Heading6"/>
        <w:numPr>
          <w:ilvl w:val="5"/>
          <w:numId w:val="1"/>
        </w:numPr>
        <w:rPr/>
      </w:pPr>
      <w:bookmarkStart w:id="187" w:name="__RefHeading___Toc6000734_2870459653"/>
      <w:bookmarkStart w:id="188" w:name="_Toc68"/>
      <w:bookmarkEnd w:id="187"/>
      <w:r>
        <w:rPr>
          <w:rtl w:val="true"/>
        </w:rPr>
        <w:t>د</w:t>
      </w:r>
      <w:r>
        <w:rPr>
          <w:rtl w:val="true"/>
        </w:rPr>
        <w:t xml:space="preserve">. </w:t>
      </w:r>
      <w:r>
        <w:rPr>
          <w:rtl w:val="true"/>
        </w:rPr>
        <w:t>ابراز عواطف مثبت</w:t>
      </w:r>
      <w:bookmarkEnd w:id="188"/>
    </w:p>
    <w:p>
      <w:pPr>
        <w:pStyle w:val="BookText"/>
        <w:rPr/>
      </w:pPr>
      <w:r>
        <w:rPr>
          <w:rFonts w:ascii="IRNazanin" w:hAnsi="IRNazanin" w:eastAsia="IRNazanin"/>
          <w:color w:val="111111"/>
          <w:sz w:val="28"/>
          <w:sz w:val="28"/>
          <w:szCs w:val="28"/>
          <w:rtl w:val="true"/>
          <w:lang w:bidi="fa-IR"/>
        </w:rPr>
        <w:t>چهارمين مبناي روان شناختي ارتباط مؤثر والدين و فرزندان، ابراز عواطف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عواطف مختلفي را در طول زندگي روزانه تجربه مي كنيم و اظهار مي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عاطفي ما در هر لحظه بر ادراك، شناخت، انگيزش، تصميم گيري و قضاوت هاي بين فردي مؤثر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تجارب آزمايشگاهي به طور هماهنگ نشان دهنده آن است كه عواطف مثبت به ارزيابي مثبت از ديگران و تأثير مطلوب مي انجامد و عواطف منفي به ارزيابي منفي منتهي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ابراز عواطف مثبت و خوشايند والدين در برخورد با فرزندان، دوستي و علاقه آنها را پديد مي آورد </w:t>
      </w:r>
    </w:p>
    <w:p>
      <w:pPr>
        <w:pStyle w:val="BookText"/>
        <w:rPr/>
      </w:pPr>
      <w:r>
        <w:rPr>
          <w:rFonts w:ascii="Amiri" w:hAnsi="Amiri" w:eastAsia="Amiri" w:cs="Amiri"/>
          <w:color w:val="111111"/>
          <w:sz w:val="28"/>
          <w:sz w:val="28"/>
          <w:szCs w:val="28"/>
          <w:rtl w:val="true"/>
          <w:lang w:bidi="ar-SA"/>
        </w:rPr>
        <w:t>و آن را افزايش مي دهد و در نتيجه، بر استحكام و شدت روابط والدين با فرزندان مي 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ابراز عواطف مثبت از دو طريق مي تواند بر ارتباط والدين و فرزندان تأثير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والدين مي توانند با ابراز عواطف مثبت، كاري كنند كه در فرزند موجب احساس مطبوع شود و فرزند مايل مي شود آنچه در ما ايجاد خوشايندي مي كند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والدين فرزندي را كه از نخستين ساعات روز آنها را با تعريف و تمجيد صادقانه شاد مي كند دوست مي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وجود والدين به هنگام برانگيختگي عواطف مثبت نقش مهمي در پيامد علاقه فرزند به والدين دارد و در واقع، به شكل گيري نگرش مثبت به سخنان والدين مي انجامد و زمينه را براي همكاي و پذيرش پيشنهادهاي آنها فراهم مي كند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خانواده‌هايي با والدين مقتدر، اظهارنظرها و ارتباط اخلاقي وسيع در تعامل کودک و والدين وجود دارد و روابط گرم و صميميت نسبت به کودک در سطح بالاست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همکاران نشان دادند که افرادي که والدين مذهبي دارند، کمتر به فعاليت‌هاي بزهکارانه روي مي‌آورند و رشد اخلاقي بالا‌تري دارند</w:t>
      </w:r>
      <w:r>
        <w:rPr>
          <w:rFonts w:eastAsia="IRNazanin" w:cs="IRNazanin"/>
          <w:color w:val="111111"/>
          <w:sz w:val="28"/>
          <w:szCs w:val="28"/>
          <w:rtl w:val="true"/>
          <w:lang w:bidi="fa-IR"/>
        </w:rPr>
        <w:t xml:space="preserve">. </w:t>
      </w:r>
      <w:bookmarkStart w:id="189" w:name="pg9450_88685"/>
    </w:p>
    <w:p>
      <w:pPr>
        <w:pStyle w:val="Heading4"/>
        <w:numPr>
          <w:ilvl w:val="3"/>
          <w:numId w:val="1"/>
        </w:numPr>
        <w:rPr/>
      </w:pPr>
      <w:bookmarkStart w:id="190" w:name="__RefHeading___Toc6000736_2870459653"/>
      <w:bookmarkStart w:id="191" w:name="_Toc69"/>
      <w:bookmarkEnd w:id="189"/>
      <w:bookmarkEnd w:id="190"/>
      <w:r>
        <w:rPr/>
        <w:t>9</w:t>
      </w:r>
      <w:r>
        <w:rPr>
          <w:rtl w:val="true"/>
        </w:rPr>
        <w:t>.</w:t>
      </w:r>
      <w:r>
        <w:rPr>
          <w:rtl w:val="true"/>
        </w:rPr>
        <w:t>تمرین تعامل سازنده با برادر و خواهر</w:t>
      </w:r>
      <w:bookmarkEnd w:id="191"/>
    </w:p>
    <w:p>
      <w:pPr>
        <w:pStyle w:val="Heading5"/>
        <w:numPr>
          <w:ilvl w:val="4"/>
          <w:numId w:val="1"/>
        </w:numPr>
        <w:rPr/>
      </w:pPr>
      <w:bookmarkStart w:id="192" w:name="__RefHeading___Toc6000738_2870459653"/>
      <w:bookmarkStart w:id="193" w:name="_Toc70"/>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روابط صمیمی بین خواهر و برادر باعث ایجاد آرامش در خانواده می شود، صمیمیت و رفتار خواهر و برادر با نقش مهمی در شکل گیری شخصیت و پیشرفتشان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خواهر و برادر نعمت است، اما در دوران کودکی قادر به درک آن نیستیم برای همین در این مرحله، بچه‌ها بسیار دعوا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سالم میان خواهر و برادرها، طبیعی است که رشد کند و می‌تواند مفید باشد، اما تعارض‌هایی که ناسالم باعث آسیب به آن‌ها می‌شود، برای تقویت روابط خواهر و برادری بسیار مهم است و این رابطه را تقویت می‌کند برای رشد کودکان و شکل‌گیری شخصیت و شخصیت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راه‌کارهایی را به خواهران و برادران و والدین برای بهبود و تقویت روابط خواهران و برادران می‌دهیم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خواهران و برادران معيارهايي تعيين مي‌كنند، الگوهايي براي تقليد فراهم مي‌كنند و براي همديگر نقش‌هاي مكمّلي را بازي مي‌كنند كه از طريق آن، مي‌توانند كنش متقابل اجتماعي را تمرين كنند و در مواقع تنش عاطفي، به يكديگر ياري رسانند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به انحاي گوناگون مي‌توانند بر فرد تأثيرگذار باشند و اين تأثير، به ويژه از سوي خواهران و برادران بزرگ‌تر برجسته‌تر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w:t>
      </w:r>
      <w:r>
        <w:rPr>
          <w:rFonts w:eastAsia="IRNazanin" w:cs="IRNazanin"/>
          <w:color w:val="111111"/>
          <w:sz w:val="28"/>
          <w:szCs w:val="28"/>
          <w:rtl w:val="true"/>
          <w:lang w:bidi="fa-IR"/>
        </w:rPr>
        <w:t xml:space="preserve">: </w:t>
      </w:r>
      <w:bookmarkStart w:id="194" w:name="pg9450_88686"/>
    </w:p>
    <w:p>
      <w:pPr>
        <w:pStyle w:val="BookText"/>
        <w:rPr/>
      </w:pPr>
      <w:bookmarkEnd w:id="194"/>
      <w:r>
        <w:rPr>
          <w:rFonts w:ascii="IRNazanin" w:hAnsi="IRNazanin" w:eastAsia="IRNazanin"/>
          <w:color w:val="111111"/>
          <w:sz w:val="28"/>
          <w:sz w:val="28"/>
          <w:szCs w:val="28"/>
          <w:rtl w:val="true"/>
          <w:lang w:bidi="fa-IR"/>
        </w:rPr>
        <w:t>يك فرزندِ اول سلطه‌گر و جسور مي‌تواند بر همشيرهاي كوچك‌تر به صورتي تأثير بگذارد كه آنها شخصيت انفعالي و غيررقابت‌طلب را پرورش دهند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والدین نقش زیادی در بهبود رابطه خواهر، برادری دارند و می‌توانند بین فرزندان خود رابطه سالم برقرار کنند زیرا ایجاد یک رابطه قوی در روابط آینده آنها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زیادی برای بهبود رابطه با خواهر و برادرها وجود دارد که والدین می‌توانند انجام دهند، راه‌های زیر را امتحان کنید تا رابطه دختر و پسرتان بهبود یابد</w:t>
      </w:r>
      <w:r>
        <w:rPr>
          <w:rFonts w:eastAsia="IRNazanin" w:cs="IRNazanin"/>
          <w:color w:val="111111"/>
          <w:sz w:val="28"/>
          <w:szCs w:val="28"/>
          <w:rtl w:val="true"/>
          <w:lang w:bidi="fa-IR"/>
        </w:rPr>
        <w:t>.</w:t>
      </w:r>
    </w:p>
    <w:p>
      <w:pPr>
        <w:pStyle w:val="Heading5"/>
        <w:numPr>
          <w:ilvl w:val="4"/>
          <w:numId w:val="1"/>
        </w:numPr>
        <w:rPr/>
      </w:pPr>
      <w:bookmarkStart w:id="195" w:name="__RefHeading___Toc6000740_2870459653"/>
      <w:bookmarkStart w:id="196" w:name="_Toc71"/>
      <w:bookmarkEnd w:id="195"/>
      <w:r>
        <w:rPr/>
        <w:t>1</w:t>
      </w:r>
      <w:r>
        <w:rPr>
          <w:rtl w:val="true"/>
        </w:rPr>
        <w:t>.</w:t>
      </w:r>
      <w:r>
        <w:rPr>
          <w:rtl w:val="true"/>
        </w:rPr>
        <w:t>مقایسه نکنید</w:t>
      </w:r>
      <w:bookmarkEnd w:id="19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فرزندان خود را با یکدیگر مقایسه نکنید؛ اگر این کار را انجام دهید حس می‌کند که خواهر یا برادرش نسبت به او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باعث می‌شوید فرزندتان اعتماد به نفس خود را از دست بدهد و حسادت را در آنها شعله ور شود این مهمترین عملی است که باید برای روابط سالم خواهر و برادر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یک کودک با فرزند دیگر منجر به ایجاد حقارت یا برتری دیگری بین آنها می‌شود و ممکن است تبدیل به یک ویژگی سمی شود که بر روابط خواهر و برادر در آینده تأثیر می‌گذارد بنابراین، باید از مقایسه بین فرزندان خود بپرهیزید</w:t>
      </w:r>
      <w:r>
        <w:rPr>
          <w:rFonts w:eastAsia="IRNazanin" w:cs="IRNazanin"/>
          <w:color w:val="111111"/>
          <w:sz w:val="28"/>
          <w:szCs w:val="28"/>
          <w:rtl w:val="true"/>
          <w:lang w:bidi="fa-IR"/>
        </w:rPr>
        <w:t xml:space="preserve">. </w:t>
      </w:r>
      <w:bookmarkStart w:id="197" w:name="pg9450_88687"/>
    </w:p>
    <w:p>
      <w:pPr>
        <w:pStyle w:val="Heading5"/>
        <w:numPr>
          <w:ilvl w:val="4"/>
          <w:numId w:val="1"/>
        </w:numPr>
        <w:rPr/>
      </w:pPr>
      <w:bookmarkStart w:id="198" w:name="__RefHeading___Toc6000742_2870459653"/>
      <w:bookmarkStart w:id="199" w:name="_Toc72"/>
      <w:bookmarkEnd w:id="197"/>
      <w:bookmarkEnd w:id="198"/>
      <w:r>
        <w:rPr/>
        <w:t>2</w:t>
      </w:r>
      <w:r>
        <w:rPr>
          <w:rtl w:val="true"/>
        </w:rPr>
        <w:t>.</w:t>
      </w:r>
      <w:r>
        <w:rPr>
          <w:rtl w:val="true"/>
        </w:rPr>
        <w:t>ارتباط برقرار کنید</w:t>
      </w:r>
      <w:bookmarkEnd w:id="199"/>
    </w:p>
    <w:p>
      <w:pPr>
        <w:pStyle w:val="BookText"/>
        <w:rPr/>
      </w:pPr>
      <w:r>
        <w:rPr>
          <w:rFonts w:ascii="IRNazanin" w:hAnsi="IRNazanin" w:eastAsia="IRNazanin"/>
          <w:color w:val="111111"/>
          <w:sz w:val="28"/>
          <w:sz w:val="28"/>
          <w:szCs w:val="28"/>
          <w:rtl w:val="true"/>
          <w:lang w:bidi="fa-IR"/>
        </w:rPr>
        <w:t>برقراری ارتباط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شوید که از کلمات مناسب استفاده می‌کنید زیرا برخورد با خواهر و برادر یک کار بسیار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مطمئن شوید که ارتباط خوبی بین شما و بچه‌ها و همچنین بین بچه‌ها وجود دارد و وظیفه شماست که بررسی کنید آیا بین آنها رقابت وجود دارد یا خیر</w:t>
      </w:r>
      <w:r>
        <w:rPr>
          <w:rFonts w:eastAsia="IRNazanin" w:cs="IRNazanin"/>
          <w:color w:val="111111"/>
          <w:sz w:val="28"/>
          <w:szCs w:val="28"/>
          <w:rtl w:val="true"/>
          <w:lang w:bidi="fa-IR"/>
        </w:rPr>
        <w:t>.</w:t>
      </w:r>
    </w:p>
    <w:p>
      <w:pPr>
        <w:pStyle w:val="Heading5"/>
        <w:numPr>
          <w:ilvl w:val="4"/>
          <w:numId w:val="1"/>
        </w:numPr>
        <w:rPr/>
      </w:pPr>
      <w:bookmarkStart w:id="200" w:name="__RefHeading___Toc6000744_2870459653"/>
      <w:bookmarkStart w:id="201" w:name="_Toc73"/>
      <w:bookmarkEnd w:id="200"/>
      <w:r>
        <w:rPr/>
        <w:t>3</w:t>
      </w:r>
      <w:r>
        <w:rPr>
          <w:rtl w:val="true"/>
        </w:rPr>
        <w:t>.</w:t>
      </w:r>
      <w:r>
        <w:rPr>
          <w:rtl w:val="true"/>
        </w:rPr>
        <w:t>قوانین را تعیین کنید</w:t>
      </w:r>
      <w:bookmarkEnd w:id="201"/>
    </w:p>
    <w:p>
      <w:pPr>
        <w:pStyle w:val="BookText"/>
        <w:rPr/>
      </w:pPr>
      <w:r>
        <w:rPr>
          <w:rFonts w:ascii="IRNazanin" w:hAnsi="IRNazanin" w:eastAsia="IRNazanin"/>
          <w:color w:val="111111"/>
          <w:sz w:val="28"/>
          <w:sz w:val="28"/>
          <w:szCs w:val="28"/>
          <w:rtl w:val="true"/>
          <w:lang w:bidi="fa-IR"/>
        </w:rPr>
        <w:t>قطعاً باید قوانین وجود داشته باشد اما به هیچ وجه نسبت به آن جانب‌دارانه رفتار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خواهر و برادرها را بدون عبور از محدودیت‌ها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اجازه دهید آنها درک کنند که نقض این قوانین مجازات‌هایی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بد نداشته باشید فقط جریمه‌های سالم را بدون تأثیر بر سلامت روانی آنها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تعیین برخی قوانین اساسی که باید رعایت شوند، آنها می‌توانند با خواهر و برادر خود ارتباط برقرار کنند</w:t>
      </w:r>
      <w:r>
        <w:rPr>
          <w:rFonts w:eastAsia="IRNazanin" w:cs="IRNazanin"/>
          <w:color w:val="111111"/>
          <w:sz w:val="28"/>
          <w:szCs w:val="28"/>
          <w:rtl w:val="true"/>
          <w:lang w:bidi="fa-IR"/>
        </w:rPr>
        <w:t>.</w:t>
      </w:r>
    </w:p>
    <w:p>
      <w:pPr>
        <w:pStyle w:val="Heading5"/>
        <w:numPr>
          <w:ilvl w:val="4"/>
          <w:numId w:val="1"/>
        </w:numPr>
        <w:rPr/>
      </w:pPr>
      <w:bookmarkStart w:id="202" w:name="__RefHeading___Toc6000746_2870459653"/>
      <w:bookmarkStart w:id="203" w:name="_Toc74"/>
      <w:bookmarkEnd w:id="202"/>
      <w:r>
        <w:rPr/>
        <w:t>4</w:t>
      </w:r>
      <w:r>
        <w:rPr>
          <w:rtl w:val="true"/>
        </w:rPr>
        <w:t xml:space="preserve">. </w:t>
      </w:r>
      <w:r>
        <w:rPr>
          <w:rtl w:val="true"/>
        </w:rPr>
        <w:t>شنونده باشید</w:t>
      </w:r>
      <w:bookmarkEnd w:id="20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 که بین آنها دعوایی شد لطفاً قضاوت نکنید، بنشینید و به صحبت‌های آنها گوش دهید، بگذارید هر دو دیدگاه خود را توضیح دهند</w:t>
      </w:r>
      <w:r>
        <w:rPr>
          <w:rFonts w:eastAsia="IRNazanin" w:cs="IRNazanin"/>
          <w:color w:val="111111"/>
          <w:sz w:val="28"/>
          <w:szCs w:val="28"/>
          <w:rtl w:val="true"/>
          <w:lang w:bidi="fa-IR"/>
        </w:rPr>
        <w:t xml:space="preserve">. </w:t>
      </w:r>
      <w:bookmarkStart w:id="204" w:name="pg9450_88688"/>
    </w:p>
    <w:p>
      <w:pPr>
        <w:pStyle w:val="BookText"/>
        <w:rPr/>
      </w:pPr>
      <w:bookmarkEnd w:id="204"/>
      <w:r>
        <w:rPr>
          <w:rFonts w:ascii="IRNazanin" w:hAnsi="IRNazanin" w:eastAsia="IRNazanin"/>
          <w:color w:val="111111"/>
          <w:sz w:val="28"/>
          <w:sz w:val="28"/>
          <w:szCs w:val="28"/>
          <w:rtl w:val="true"/>
          <w:lang w:bidi="fa-IR"/>
        </w:rPr>
        <w:t>به این ترتیب، شما به آنها اطمینان می‌دهید و به تقویت روابط خواهر و برادری کمک می‌کنید بنابراین، آنها دعوا نمی‌کنند و برای حل مشکل به سراغ شما می‌آیند چرا که هر رابطه سالمی با گوش دادن و برقراری ارتباط با یکدیگر ایجاد می‌شود</w:t>
      </w:r>
      <w:r>
        <w:rPr>
          <w:rFonts w:eastAsia="IRNazanin" w:cs="IRNazanin"/>
          <w:color w:val="111111"/>
          <w:sz w:val="28"/>
          <w:szCs w:val="28"/>
          <w:rtl w:val="true"/>
          <w:lang w:bidi="fa-IR"/>
        </w:rPr>
        <w:t>.</w:t>
      </w:r>
    </w:p>
    <w:p>
      <w:pPr>
        <w:pStyle w:val="Heading5"/>
        <w:numPr>
          <w:ilvl w:val="4"/>
          <w:numId w:val="1"/>
        </w:numPr>
        <w:rPr/>
      </w:pPr>
      <w:bookmarkStart w:id="205" w:name="__RefHeading___Toc6000748_2870459653"/>
      <w:bookmarkStart w:id="206" w:name="_Toc75"/>
      <w:bookmarkEnd w:id="205"/>
      <w:r>
        <w:rPr/>
        <w:t>5</w:t>
      </w:r>
      <w:r>
        <w:rPr>
          <w:rtl w:val="true"/>
        </w:rPr>
        <w:t>.</w:t>
      </w:r>
      <w:r>
        <w:rPr>
          <w:rtl w:val="true"/>
        </w:rPr>
        <w:t>عادلانه بازی کنید</w:t>
      </w:r>
      <w:bookmarkEnd w:id="206"/>
    </w:p>
    <w:p>
      <w:pPr>
        <w:pStyle w:val="BookText"/>
        <w:rPr/>
      </w:pPr>
      <w:r>
        <w:rPr>
          <w:rFonts w:ascii="IRNazanin" w:hAnsi="IRNazanin" w:eastAsia="IRNazanin"/>
          <w:color w:val="111111"/>
          <w:sz w:val="28"/>
          <w:sz w:val="28"/>
          <w:szCs w:val="28"/>
          <w:rtl w:val="true"/>
          <w:lang w:bidi="fa-IR"/>
        </w:rPr>
        <w:t>رفتار یکسان با همه فرزندان کار درستی نیست حتی اگر خواهر و برادر باشند، هر کودکی نیازهای خاص وسرعت خود را دارند پس باید آنها را درک کنید و رابطه خواهر و برادر را با آنها تطابق دهید زیرا تنها زمانی که آنها را می‌شناسید می‌توانید بر روابط بین آنها کار کنید</w:t>
      </w:r>
      <w:r>
        <w:rPr>
          <w:rFonts w:eastAsia="IRNazanin" w:cs="IRNazanin"/>
          <w:color w:val="111111"/>
          <w:sz w:val="28"/>
          <w:szCs w:val="28"/>
          <w:rtl w:val="true"/>
          <w:lang w:bidi="fa-IR"/>
        </w:rPr>
        <w:t>.</w:t>
      </w:r>
    </w:p>
    <w:p>
      <w:pPr>
        <w:pStyle w:val="Heading5"/>
        <w:numPr>
          <w:ilvl w:val="4"/>
          <w:numId w:val="1"/>
        </w:numPr>
        <w:rPr/>
      </w:pPr>
      <w:bookmarkStart w:id="207" w:name="__RefHeading___Toc6000750_2870459653"/>
      <w:bookmarkStart w:id="208" w:name="_Toc76"/>
      <w:bookmarkEnd w:id="207"/>
      <w:r>
        <w:rPr/>
        <w:t>6</w:t>
      </w:r>
      <w:r>
        <w:rPr>
          <w:rtl w:val="true"/>
        </w:rPr>
        <w:t>.</w:t>
      </w:r>
      <w:r>
        <w:rPr>
          <w:rtl w:val="true"/>
        </w:rPr>
        <w:t>عشق خود را نشان دهید</w:t>
      </w:r>
      <w:bookmarkEnd w:id="208"/>
    </w:p>
    <w:p>
      <w:pPr>
        <w:pStyle w:val="BookText"/>
        <w:rPr/>
      </w:pPr>
      <w:r>
        <w:rPr>
          <w:rFonts w:ascii="IRNazanin" w:hAnsi="IRNazanin" w:eastAsia="IRNazanin"/>
          <w:color w:val="111111"/>
          <w:sz w:val="28"/>
          <w:sz w:val="28"/>
          <w:szCs w:val="28"/>
          <w:rtl w:val="true"/>
          <w:lang w:bidi="fa-IR"/>
        </w:rPr>
        <w:t>بچه‌های خود را خیلی دوست داشته باشید و بگذارید ببینند شما چقدر آنها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آنها اجازه ندهید احساس کنند که کنار گذاشته شده‌اند و با آنها مشارکت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مثبتی از رفتار و نگرش آنها نسبت به دیگران عمدتا خواهران و برادران آنها خواهد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آنها احترام را بیاموزید </w:t>
      </w:r>
      <w:bookmarkStart w:id="209" w:name="pg9450_88689"/>
    </w:p>
    <w:p>
      <w:pPr>
        <w:pStyle w:val="BookText"/>
        <w:rPr/>
      </w:pPr>
      <w:bookmarkEnd w:id="209"/>
      <w:r>
        <w:rPr>
          <w:rFonts w:ascii="IRNazanin" w:hAnsi="IRNazanin" w:eastAsia="IRNazanin"/>
          <w:color w:val="111111"/>
          <w:sz w:val="28"/>
          <w:sz w:val="28"/>
          <w:szCs w:val="28"/>
          <w:rtl w:val="true"/>
          <w:lang w:bidi="fa-IR"/>
        </w:rPr>
        <w:t>رفتارهای خوب باید در روزهای اولیه زندگی به کودکان آموزش داده شود و به همان اندازه مهم است که به آنها بیاموزیم که با همه با احترام رفتار کنند و در حین دوره آموزش به طور خودکار عادت می کنند که به همه احترام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خواهر و برادر به یکدیگر احترام می‌گذارند و حسادت در فاصله‌ای دور نگه داشته می‌شود و این رفتار از کودکی آنها را به دوستان خوبی تبدیل خواهد کرد</w:t>
      </w:r>
      <w:r>
        <w:rPr>
          <w:rFonts w:eastAsia="IRNazanin" w:cs="IRNazanin"/>
          <w:color w:val="111111"/>
          <w:sz w:val="28"/>
          <w:szCs w:val="28"/>
          <w:rtl w:val="true"/>
          <w:lang w:bidi="fa-IR"/>
        </w:rPr>
        <w:t>.</w:t>
      </w:r>
    </w:p>
    <w:p>
      <w:pPr>
        <w:pStyle w:val="Heading5"/>
        <w:numPr>
          <w:ilvl w:val="4"/>
          <w:numId w:val="1"/>
        </w:numPr>
        <w:rPr/>
      </w:pPr>
      <w:bookmarkStart w:id="210" w:name="__RefHeading___Toc6000752_2870459653"/>
      <w:bookmarkStart w:id="211" w:name="_Toc77"/>
      <w:bookmarkEnd w:id="210"/>
      <w:r>
        <w:rPr/>
        <w:t>7</w:t>
      </w:r>
      <w:r>
        <w:rPr>
          <w:rtl w:val="true"/>
        </w:rPr>
        <w:t>.</w:t>
      </w:r>
      <w:r>
        <w:rPr>
          <w:rtl w:val="true"/>
        </w:rPr>
        <w:t>دخالت نکنید</w:t>
      </w:r>
      <w:bookmarkEnd w:id="211"/>
    </w:p>
    <w:p>
      <w:pPr>
        <w:pStyle w:val="BookText"/>
        <w:rPr/>
      </w:pPr>
      <w:r>
        <w:rPr>
          <w:rFonts w:ascii="IRNazanin" w:hAnsi="IRNazanin" w:eastAsia="IRNazanin"/>
          <w:color w:val="111111"/>
          <w:sz w:val="28"/>
          <w:sz w:val="28"/>
          <w:szCs w:val="28"/>
          <w:rtl w:val="true"/>
          <w:lang w:bidi="fa-IR"/>
        </w:rPr>
        <w:t>در حالی که حل مشکلات آنها مهم است اما مواردی وجود دارد که بهتر است دخالت نکنید این باعث می‌شود آنها مشکلات خود را به تنهایی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دیدید که دعوا بدتر نمی‌شود درگیر آنها نشوید در نهایت، بچه‌ها خودشان یاد می‌گیرند که سوء تفاهمات بین خود را حل کنند</w:t>
      </w:r>
      <w:r>
        <w:rPr>
          <w:rFonts w:eastAsia="IRNazanin" w:cs="IRNazanin"/>
          <w:color w:val="111111"/>
          <w:sz w:val="28"/>
          <w:szCs w:val="28"/>
          <w:rtl w:val="true"/>
          <w:lang w:bidi="fa-IR"/>
        </w:rPr>
        <w:t>.</w:t>
      </w:r>
    </w:p>
    <w:p>
      <w:pPr>
        <w:pStyle w:val="Heading5"/>
        <w:numPr>
          <w:ilvl w:val="4"/>
          <w:numId w:val="1"/>
        </w:numPr>
        <w:rPr/>
      </w:pPr>
      <w:bookmarkStart w:id="212" w:name="__RefHeading___Toc6000754_2870459653"/>
      <w:bookmarkStart w:id="213" w:name="_Toc78"/>
      <w:bookmarkEnd w:id="212"/>
      <w:r>
        <w:rPr/>
        <w:t>8</w:t>
      </w:r>
      <w:r>
        <w:rPr>
          <w:rtl w:val="true"/>
        </w:rPr>
        <w:t>.</w:t>
      </w:r>
      <w:r>
        <w:rPr>
          <w:rtl w:val="true"/>
        </w:rPr>
        <w:t>مراقبت از بهداشت جسمی و روحی</w:t>
      </w:r>
      <w:bookmarkEnd w:id="213"/>
    </w:p>
    <w:p>
      <w:pPr>
        <w:pStyle w:val="BookText"/>
        <w:rPr/>
      </w:pPr>
      <w:r>
        <w:rPr>
          <w:rFonts w:ascii="IRNazanin" w:hAnsi="IRNazanin" w:eastAsia="IRNazanin"/>
          <w:color w:val="111111"/>
          <w:sz w:val="28"/>
          <w:sz w:val="28"/>
          <w:szCs w:val="28"/>
          <w:rtl w:val="true"/>
          <w:lang w:bidi="fa-IR"/>
        </w:rPr>
        <w:t>لايق كسى است كه جسم و جان كودك را به خوبى پرورش دهد و او را براى مبارزه و مقاومت در صحنه پر فشار زندگى مجهز نمايد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بدن كودك بر اثر مراقبت هاى بهداشتى اندازه گيرى در غذا و خواب، حركت و ورزش، نيرومند مى شود و در مقابل سرما و گرما، گرسنگى و تشنگى و بيمارى به خوبى مقاومت مى كند، روان طفل نيز در پرتو </w:t>
      </w:r>
    </w:p>
    <w:p>
      <w:pPr>
        <w:pStyle w:val="BookText"/>
        <w:rPr/>
      </w:pPr>
      <w:r>
        <w:rPr>
          <w:rFonts w:ascii="IRNazanin" w:hAnsi="IRNazanin" w:eastAsia="IRNazanin"/>
          <w:color w:val="111111"/>
          <w:sz w:val="28"/>
          <w:sz w:val="28"/>
          <w:szCs w:val="28"/>
          <w:rtl w:val="true"/>
          <w:lang w:bidi="fa-IR"/>
        </w:rPr>
        <w:t>بهداشت روحى و تعاليم اخلاقى و اندازه گيرى در اعمال مهر و محبت، تندى و خشونت، نيرومند بار مى آيد و در برابر مصائب و محروميت ها، ناكامى و شكست هاى روحى در كمال قدرت مقاومت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موجودي است که از دو بُعد جسم و روح تشکيل شده است که هر يک از اين دو بعد نيازها و احتياج‌هاي خاص خود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شادابي غذاي روح انسان است که باعث انبساط خاطر و آرامش رواني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بخشي از زندگي به تفريح و سرگرمي، باعث رشد و پرورش فکر و شخصيت، رفع خستگي، کسب لذت، آسايش و تأمين سلامت روحي مي‌شود و در مراتب عالي کمک خوبي به خلاقيت‌هاي علمي، هنري و اعتلاي ارزش‌هاي اخلاقي و خدمات اجتماعي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تفريح از زندگي و اشتغال مستمر و بدون وقفه‌ي فکري و عملي در فعاليت‌ها يا مشاغل خاص، موجب خستگي جسمي و ذهني، پژمردگي روح، از دست دادن نشاط و سرور زندگي و در مواقعي موجب ابتلا به انواع اختلال‌هاي رواني، اضطراب و افسردگي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آثار مثبت و فوايد ارزنده، زماني به دست مي‌آيد که تفريح‌ها و سرگرمي‌ها سالم بوده و از مسير طبيعي لذت‌جويي‌ها انجام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نه تنها به آرامش و لذت‌هاي مطلوب منجر نمي‌شوند، بلکه آثار مخرب و سوئي به دنبال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لذايذ دنيوي نصيبي براي کاميابي خويش قرار دهيد و تمايل‌هاي خود را از راه‌هاي مشروع برآورده </w:t>
      </w:r>
    </w:p>
    <w:p>
      <w:pPr>
        <w:pStyle w:val="BookText"/>
        <w:rPr/>
      </w:pPr>
      <w:r>
        <w:rPr>
          <w:rFonts w:ascii="IRNazanin" w:hAnsi="IRNazanin" w:eastAsia="IRNazanin"/>
          <w:color w:val="111111"/>
          <w:sz w:val="28"/>
          <w:sz w:val="28"/>
          <w:szCs w:val="28"/>
          <w:rtl w:val="true"/>
          <w:lang w:bidi="fa-IR"/>
        </w:rPr>
        <w:t>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کنيد در اين راه به مردانگي و شرافت‌تان آسيب نرسد و دچار تندروي و اسراف نگرديد و با اين سرگرمي‌هاي لذت‌بخش بر روند بهتر امور دنيوي ياري جوييد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به‌عنوان تنها نسخه‌ي جامع زندگي، همواره به سلامت هر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توجه بسيار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تفريح‌هاي سالم و ورزش از عوامل تأمين‌کننده‌ي سلامتي، تقويت و ياري انسان در انجام امور ديني و زندگي هستند؛ لذا در روايات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ويژه‌اي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نگرش اسلامي، مسلمان بايد اوقات زندگي خود را با نظم و برنامه پيش برده و تمام جوانب سعادت دنيوي و اخروي خود را مدنظر قرار دهد و در هيچ بعدي دچار افراط و تفريط نشود؛ چنان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بکوشيد شبانه‌روز خود را در چهار بخش تنظيم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براي مناجات با خدا، بخشي براي تأمين هزينه‌ي زندگي، بخشي براي هم‌نشيني با دوستان مورد اعتمادي که با صفاي باطن در عيب‌زدايي شما سهم دارند و بخشي براي لذت‌جويي از حلال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دنبال سه کاراست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پي‌اصلاح معاش، يا در کار معاد و يا دنبال لذت‌هاي غيرحرام</w:t>
      </w:r>
      <w:r>
        <w:rPr>
          <w:rFonts w:eastAsia="IRNazanin" w:cs="IRNazanin"/>
          <w:color w:val="111111"/>
          <w:sz w:val="28"/>
          <w:szCs w:val="28"/>
          <w:rtl w:val="true"/>
          <w:lang w:bidi="fa-IR"/>
        </w:rPr>
        <w:t>.»</w:t>
      </w:r>
      <w:r>
        <w:rPr>
          <w:rStyle w:val="FootnoteAnchor"/>
          <w:rtl w:val="true"/>
        </w:rPr>
        <w:footnoteReference w:id="17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بهداشت جسمانی استفاده از آب سالم، نوشیدنی مناسب، غذای کم‌حجم و مغذی و آموزش برای بهداشت فردی و نظارت بر آن، جلوگیری از انتقال بیماری‌های واگیر مهم‌ترین نکاتی هستند که کمک می‌کنند بچه‌ها روزهای کمتری را به دلیل بیماری غیبت کنند و بتوانند از تمام آموزش‌ها به صورت گروهی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معیارهای حداقلی بهداشت روانی قابلیت و توانایی برقراری ارتباط با دیگران در جامعه، توانایی شناخت و پذیرش مقررات اجتماعی، شناسایی استعدادها و محدودیت های خود، داشتن آرامش ذهنی، اعتماد به نفس، خود دوستی و گذشت و صبوری در برابر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معیارها در فردی وجود نداشته باشد، می توان گفت وی فاقد سلامت روانی و به عبارتی دارای مشکلات و اختلالات روانی می باشد</w:t>
      </w:r>
      <w:r>
        <w:rPr>
          <w:rFonts w:eastAsia="IRNazanin" w:cs="IRNazanin"/>
          <w:color w:val="111111"/>
          <w:sz w:val="28"/>
          <w:szCs w:val="28"/>
          <w:rtl w:val="true"/>
          <w:lang w:bidi="fa-IR"/>
        </w:rPr>
        <w:t>.</w:t>
      </w:r>
      <w:r>
        <w:rPr>
          <w:rStyle w:val="FootnoteAnchor"/>
          <w:rtl w:val="true"/>
        </w:rPr>
        <w:footnoteReference w:id="175"/>
      </w:r>
      <w:bookmarkStart w:id="214" w:name="pg9450_88693"/>
    </w:p>
    <w:p>
      <w:pPr>
        <w:pStyle w:val="Heading3"/>
        <w:numPr>
          <w:ilvl w:val="2"/>
          <w:numId w:val="1"/>
        </w:numPr>
        <w:rPr/>
      </w:pPr>
      <w:bookmarkStart w:id="215" w:name="__RefHeading___Toc6000756_2870459653"/>
      <w:bookmarkStart w:id="216" w:name="_Toc79"/>
      <w:bookmarkEnd w:id="214"/>
      <w:bookmarkEnd w:id="215"/>
      <w:r>
        <w:rPr>
          <w:rtl w:val="true"/>
        </w:rPr>
        <w:t>بخش دوم</w:t>
      </w:r>
      <w:r>
        <w:rPr>
          <w:rtl w:val="true"/>
        </w:rPr>
        <w:t>:</w:t>
      </w:r>
      <w:r>
        <w:rPr>
          <w:rtl w:val="true"/>
        </w:rPr>
        <w:t>راهکارهای سلبی</w:t>
      </w:r>
      <w:bookmarkEnd w:id="216"/>
    </w:p>
    <w:p>
      <w:pPr>
        <w:pStyle w:val="Heading3"/>
        <w:numPr>
          <w:ilvl w:val="2"/>
          <w:numId w:val="1"/>
        </w:numPr>
        <w:rPr/>
      </w:pPr>
      <w:bookmarkStart w:id="217" w:name="__RefHeading___Toc6000758_2870459653"/>
      <w:bookmarkStart w:id="218" w:name="_Toc80"/>
      <w:bookmarkEnd w:id="217"/>
      <w:r>
        <w:rPr/>
        <w:t>1</w:t>
      </w:r>
      <w:r>
        <w:rPr>
          <w:rtl w:val="true"/>
        </w:rPr>
        <w:t>.</w:t>
      </w:r>
      <w:r>
        <w:rPr>
          <w:rtl w:val="true"/>
        </w:rPr>
        <w:t>اجتناب از فرهنگ تک فرزندی</w:t>
      </w:r>
      <w:bookmarkEnd w:id="218"/>
    </w:p>
    <w:p>
      <w:pPr>
        <w:pStyle w:val="BookText"/>
        <w:rPr/>
      </w:pPr>
      <w:r>
        <w:rPr>
          <w:rFonts w:ascii="IRNazanin" w:hAnsi="IRNazanin" w:eastAsia="IRNazanin"/>
          <w:color w:val="111111"/>
          <w:sz w:val="28"/>
          <w:sz w:val="28"/>
          <w:szCs w:val="28"/>
          <w:rtl w:val="true"/>
          <w:lang w:bidi="fa-IR"/>
        </w:rPr>
        <w:t>یكی از معایب تك فرزند بودن، تأثیر آن بر مراحل رشد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كودكان كسی را ندارند تا با او رقابت یا بازی و دعوا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و همدمی در منزل ندارند بنابراین برخی از احساسات را تجربه نمی‌كنند و فرصتی برای كنترل و مدیریت آنها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مراقبتی افراطی از تك فرزند خود به عمل آورند و او را به فردی ضعیف و كم تحمل تبدیل كنند، فرزندشان از دیگران نیز انتظار خواهد داشت با او چنین رفتاری داشته باشند كه این موضوع ناتوانی او را شدت خواهد بخشید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تربیت کودک نازپرور می شود نازپرورى به معناى فراهم ساختن امكانات بيش از حد، افراط در نوازش، دور داشتن فرزند از سختى ها و آماده نمودن امور مربوط به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كارهايى كه مى تواند آنها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 هاى تربيت فرزند است كه بايد از آن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صورت، پيش از هر چيز استعدادهاى فرزند نهفته باقى مى ماند و به شكوفايى كافى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كودك شخصيت ضعيف و متزلزلى پيدا خواهد كرد كه توان حل مشكلات فردى و اجتماعى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w:t>
      </w:r>
    </w:p>
    <w:p>
      <w:pPr>
        <w:pStyle w:val="BookText"/>
        <w:rPr/>
      </w:pPr>
      <w:r>
        <w:rPr>
          <w:rFonts w:ascii="Amiri" w:hAnsi="Amiri" w:eastAsia="Amiri" w:cs="Amiri"/>
          <w:color w:val="111111"/>
          <w:sz w:val="28"/>
          <w:sz w:val="28"/>
          <w:szCs w:val="28"/>
          <w:rtl w:val="true"/>
          <w:lang w:bidi="ar-SA"/>
        </w:rPr>
        <w:t>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زياده روى در محبت و نوازش زياد برحذر داشته،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الآباءِ مَن دُعاهُ البِرُّ اِلَى الاِفراطِ</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بدترين پدر، كسى است كه نيكى كردن به فرزند، او را به زياده روى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نصير در اين زمينه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جامه نرم و اسباب تنعّم منع كنند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بار آيد و با درشتى خو كند و از خيش و سردابه به تابستان و پوشيدن پوستين و آتش به زمستان تجنّب كنند و به رفتن و حركت و ركوب و رياضت عادت افكنند و از اضدادش منع كنند و آداب حركت و سكون و خاستن و نشستن و سخن گفتن به او آموزند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تک فرزندها نمی‌توانند ناامیدی‌ها و فشارهای روانی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توهینی به آنها شود، بی‌آنكه قصد و غرضی در كار باشد، این توهین را رفتاری عمدی و به پشتوانه نیتی خاص تفسیر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مساله‌ای رنجیده خاطر شوند، این حالت را تا مدت‌های طولانی در درون خود زنده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به برقراری روابطی علاقه‌مندند كه دربرگیرنده منافع آنان باشد و احساسات‌شان را نیز جریحه‌دار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ممكن است ناراحتی‌های خود را برای دیگران بیان نكنند و فردی درون گرا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هنگام طلاق و جدایی والدین، تک فرزندان، بیشتر تحت تاثیر مشکلات روانی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تك‌فرزند در خانواده‌ای رشد می‌كند كه افراد بالغ در آن حضور دارند و كودك دیگری نیست كه بتواند با او ارتباط برقرار كندكودك تك فرزند به طور كامل مورد توجه و علاقه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سبب می‌شود كودك احساس كند شخصی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فرزندی چنان است كه می‌گوید من دوست دارم تنها فرزند خانواده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رقیبی نداشته باشم و كسی حسادت مرا تحریك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نباشد با كسی دعوا كنم تا بتوانم وسیله‌ای را كه دوست دارم، تصاحب كنم</w:t>
      </w:r>
      <w:r>
        <w:rPr>
          <w:rFonts w:eastAsia="IRNazanin" w:cs="IRNazanin"/>
          <w:color w:val="111111"/>
          <w:sz w:val="28"/>
          <w:szCs w:val="28"/>
          <w:rtl w:val="true"/>
          <w:lang w:bidi="fa-IR"/>
        </w:rPr>
        <w:t>.</w:t>
      </w:r>
      <w:r>
        <w:rPr>
          <w:rStyle w:val="FootnoteAnchor"/>
          <w:rtl w:val="true"/>
        </w:rPr>
        <w:footnoteReference w:id="17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پدرها و مادرها به مشاوران و روان‌شناسان مراجعه می‌کنند و از تربیت فرزندانشان اظهار ناتوانی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شامل آدم‌های باسواد و تحصیل کرده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توصیه‌ی همیشگی ما به این پدرها و مادرها این است که تربیت کودکشان را با همسالان کودک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کودکان با همسالان خود به‌ویژه برادر و خواهر تنظیم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یک تربیت خودبه‌خودی در کودکان می‌شود که والدین تنها نقش هدایت کلی و نظارت بر رفتار آنان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خانواده‌هایی که کودکشان در خانه از ارتباط با یک همسال برخوردار نیست و تنها در مهدکودک با همسالان خود ارتباط برقرار می‌کند، به لحاظ تربیتی تنظیم نمی‌شود؛ به‌خصوص که ارتباط در مهد و مدرسه تحت یک انضباط آموزشگاهی قرار </w:t>
      </w:r>
    </w:p>
    <w:p>
      <w:pPr>
        <w:pStyle w:val="BookText"/>
        <w:rPr/>
      </w:pPr>
      <w:r>
        <w:rPr>
          <w:rFonts w:ascii="IRNazanin" w:hAnsi="IRNazanin" w:eastAsia="IRNazanin"/>
          <w:color w:val="111111"/>
          <w:sz w:val="28"/>
          <w:sz w:val="28"/>
          <w:szCs w:val="28"/>
          <w:rtl w:val="true"/>
          <w:lang w:bidi="fa-IR"/>
        </w:rPr>
        <w:t>دارد و عملاً حالت ارتجالی و خودبه‌خودی در تربیت کودک به وجود نمی‌آید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دهه‌های گذشته وضع بزرگ شدن فرزندان طوری بود که وقتی بچه‌ای با دیگر بچه‌ها بازی می‌کرد، در حین بازی تعامل و ارتباط خوبی را با همسالان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 را هول می‌دادند و گاهی او دیگران را هول می‌داد، گاهی او با دیگری درگیر می‌شد و گاهی دیگری با او درگیر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برخوردها و کنش‌ها و واکنش‌ها، بچه‌ها را از نظر تربیتی تنظیم می‌کرد که چگونه باید عمل کنند و چگونه باید رفتار خود و دیگران را اصلاح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امروز ما کمتر اجازه‌ی این‌گونه تربیت را به والدین وبچه‌ها می‌دهد که باید برای آن فکری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خانواده‌های بسیاری را دیده‌ایم که شش هفت بچه داشته‌اند که همه‌شان موفق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آن مادری است در اردبیل که همسرش شهید شده و این خانم که سواد خواندن و نوشتن هم ندارد، شش فرزند را به‌نحوی تربیت کرده که همه‌شان تحصیلات بالا و موقعیت‌های اجتماعی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اتفاق، یک اتفاق تصادفی بوده است؟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که یک زن بدون شوهر و بدون سواد، نوع تربیت کردن و سبک زندگی‌اش به‌گونه‌ای بوده که بچه‌هایش همه در سطوح بالای تحصیلی قرار دارند؟ و چه‌بسا در همسایگی این مادر، زن و شوهری هم بودند که تحصیلات بالایی داشتند، اما در تربیت تک فرزند خودشان هم درمانده‌اند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ازپدر مادر بخاطر ترس از فقر به تک فرزندی اکتفا می کنند خداوند از این کار نهی کرده و ذیل این موضوع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أَوْلَادَكُمْ خَشْيَةَ إِمْلَاقٍ نَحْنُ نَرْزُقُهُمْ وَإِيَّاكُمْ إِنَّ قَتْلَهُمْ كَانَ خِطْئًا كَبِيرًا</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زمان مردم بخاطر فقر فرزندان خود را می کشتند و در آيه شريفه از كشتن اولاد به جهت ترس از فقر و احتياج، شديدا نهى شده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نَرْزُقُهُمْ وَ إِيّٰاكُمْ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همان نهى و در مقام مقدمه چينى براى جمله بعدى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قَتْلَهُمْ كٰانَ خِطْأً كَبِيراً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معناى آيه اين است كه فرزندان خود را از ترس اين كه مبادا دچار فقر و هلاكت شويد و به خاطر ايشان تن به ذلت گدايى دهيد به قتل نرسانيد، و دختران خود را از ترس اينكه گرفتار داماد ناجورى شويد و يا به جهت‌هاى ديگرى مايه آبروريزى شما شود مكشيد زيرا اين شما نيستيد كه روزى اولادتان را مى‌دهيد، تا در هنگام فقر و تنگدستى ديگر نتوانيد روزى ايشان را برسانيد، بلكه مائيم كه هم ايشان و هم شما را روزى مى‌دهيم، آرى كشتن فرزندان خطايى است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نهى از فرزندكشى در قرآن كريم مكرر آمده، و اين عمل شنيع در حالى كه يكى از مصاديق آدم‌كشى است، چرا فقط اين مصداق ذكر گرديده؟ مى‌توان گفت كه چون فرزندكشى از زشت‌ترين مصاديق شقاوت و سنگدلى است و جهت ديگرش هم اين است كه اعراب در سرزمينى زندگى مى‌كردند كه بسيار دچار </w:t>
      </w:r>
      <w:bookmarkStart w:id="219" w:name="pg9450_88698"/>
    </w:p>
    <w:p>
      <w:pPr>
        <w:pStyle w:val="BookText"/>
        <w:rPr/>
      </w:pPr>
      <w:bookmarkEnd w:id="219"/>
      <w:r>
        <w:rPr>
          <w:rFonts w:ascii="Amiri" w:hAnsi="Amiri" w:eastAsia="Amiri" w:cs="Amiri"/>
          <w:color w:val="111111"/>
          <w:sz w:val="28"/>
          <w:sz w:val="28"/>
          <w:szCs w:val="28"/>
          <w:rtl w:val="true"/>
          <w:lang w:bidi="ar-SA"/>
        </w:rPr>
        <w:t>قحطى مى‌شد، و از همين جهت همين كه نشانه‌هاى قحطى را مى‌ديدند اول كارى كه مى‌كردند به اصطلاح براى حفظ آبرو و عزت و احترام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خود را مى‌كشتند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امروزه تک فرزندی و تنهایی به معضلی برای کودکان و نوجوانان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خواهر یا برادری ندارند همواره حسرت هایی عاطفی را در زندگی خود تجربه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منفی تک فرزندی در تمامی دوران زندگی انسان از کودکی تا دوران بزرگسالی نیز نمود پیدا خواهد کرد</w:t>
      </w:r>
      <w:r>
        <w:rPr>
          <w:rFonts w:eastAsia="IRNazanin" w:cs="IRNazanin"/>
          <w:color w:val="111111"/>
          <w:sz w:val="28"/>
          <w:szCs w:val="28"/>
          <w:rtl w:val="true"/>
          <w:lang w:bidi="fa-IR"/>
        </w:rPr>
        <w:t>.</w:t>
      </w:r>
    </w:p>
    <w:p>
      <w:pPr>
        <w:pStyle w:val="Heading3"/>
        <w:numPr>
          <w:ilvl w:val="2"/>
          <w:numId w:val="1"/>
        </w:numPr>
        <w:rPr/>
      </w:pPr>
      <w:bookmarkStart w:id="220" w:name="__RefHeading___Toc6000760_2870459653"/>
      <w:bookmarkStart w:id="221" w:name="_Toc81"/>
      <w:bookmarkEnd w:id="220"/>
      <w:r>
        <w:rPr/>
        <w:t>2</w:t>
      </w:r>
      <w:r>
        <w:rPr>
          <w:rtl w:val="true"/>
        </w:rPr>
        <w:t>.</w:t>
      </w:r>
      <w:r>
        <w:rPr>
          <w:rtl w:val="true"/>
        </w:rPr>
        <w:t>پرهیز از توهین و تحقیر</w:t>
      </w:r>
      <w:bookmarkEnd w:id="221"/>
    </w:p>
    <w:p>
      <w:pPr>
        <w:pStyle w:val="BookText"/>
        <w:rPr/>
      </w:pPr>
      <w:r>
        <w:rPr>
          <w:rFonts w:ascii="IRNazanin" w:hAnsi="IRNazanin" w:eastAsia="IRNazanin"/>
          <w:color w:val="111111"/>
          <w:sz w:val="28"/>
          <w:sz w:val="28"/>
          <w:szCs w:val="28"/>
          <w:rtl w:val="true"/>
          <w:lang w:bidi="fa-IR"/>
        </w:rPr>
        <w:t>یکی از نکات بسیار مهم در تربیت و ادب نسبت به کودکان، پرهیز از خشونت و تحقیر و اهانت و فحاشی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نگاه داشتن برای کودکان بسیار مهم است؛ به ویژه آن که نام او را محمد گذارده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پدرانشان و از رسول خدا صلی الله علیه و آله وسلم چنین روایت کرده 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سَمَّيتُمُ الوَلَدَ مُحَمَّدا فَأَكرِمُوه، و أَوسِعوا لَه فِي المَجلِسِ، و لا تُقَبِّحوا لَهُ وَجهاً؛ </w:t>
      </w:r>
      <w:r>
        <w:rPr>
          <w:rStyle w:val="FootnoteAnchor"/>
          <w:rtl w:val="true"/>
        </w:rPr>
        <w:footnoteReference w:id="181"/>
      </w:r>
      <w:r>
        <w:rPr>
          <w:rFonts w:ascii="IRNazanin" w:hAnsi="IRNazanin" w:eastAsia="IRNazanin"/>
          <w:color w:val="111111"/>
          <w:sz w:val="28"/>
          <w:sz w:val="28"/>
          <w:szCs w:val="28"/>
          <w:rtl w:val="true"/>
          <w:lang w:bidi="fa-IR"/>
        </w:rPr>
        <w:t xml:space="preserve">اگر نام فرزندی را محمد نهادید، باید او را </w:t>
      </w:r>
    </w:p>
    <w:p>
      <w:pPr>
        <w:pStyle w:val="BookText"/>
        <w:rPr/>
      </w:pPr>
      <w:r>
        <w:rPr>
          <w:rFonts w:ascii="IRNazanin" w:hAnsi="IRNazanin" w:eastAsia="IRNazanin"/>
          <w:color w:val="111111"/>
          <w:sz w:val="28"/>
          <w:sz w:val="28"/>
          <w:szCs w:val="28"/>
          <w:rtl w:val="true"/>
          <w:lang w:bidi="fa-IR"/>
        </w:rPr>
        <w:t>احترام و اکرام کنید، در مجالس برایش جا باز کنید و با او ترشرویی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یک آدم بزرگ او را تحریم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شخصیتی که وارد مجلس شده، جای خوب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او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فرزندانمان احساس شخصیت کنند، کارهایمان اثرگذارتر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وقتی اهانت می‌کنیم، محل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 بود و نبودش را اهمیت نمی دهیم، از ما تأثیر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ات را هم درهم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روی گشاده و باز با او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قباحت و ترشرویی با کودکان برخورد نکنید که اثر منفی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برداری می‌کنند و بداخلاق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آزار و توهین در تربیت اثر منفی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موارد برای تنبیه، اجازه یک قهر کوتاه مدت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الشان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مِنّا مَن لَم يُوَقِّر كَبيرَنا و يَرحَم صَغيرَنا؛</w:t>
      </w:r>
      <w:r>
        <w:rPr>
          <w:rStyle w:val="FootnoteAnchor"/>
          <w:rtl w:val="true"/>
        </w:rPr>
        <w:footnoteReference w:id="182"/>
      </w:r>
      <w:r>
        <w:rPr>
          <w:rFonts w:ascii="IRNazanin" w:hAnsi="IRNazanin" w:eastAsia="IRNazanin"/>
          <w:color w:val="111111"/>
          <w:sz w:val="28"/>
          <w:sz w:val="28"/>
          <w:szCs w:val="28"/>
          <w:rtl w:val="true"/>
          <w:lang w:bidi="fa-IR"/>
        </w:rPr>
        <w:t>از ما نیست کسی که بزرگسال ما را احترام نکند و خردسال ما را ترحم ننماید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امت و پیرو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حرمت بزرگترها را نگه ندارد و به کوچکتر از خودش هم رحم نکند و مهربانی نداشته باشد، مسلمان واقعی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آزار و اذیت کودکان گناه خیلی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بگوید بچه خودم است و دوست دارم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حدی باشد که سرخ یا کبود شود، دیه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پیش خدا نسبت به زیر مجموعه و خانواده خود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مراعات کنیم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رسول اكرم عمل كنند پدران و مادرانى كه فرزندان خود را احترام نمى كنند و با رفتار زشت و ناپسند خود آنان را توهين و تحقير مى نمايند، نمى توانند فرزندان ارزنده و با شخصيت تربيت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اطراف اين حديث شريف توضيحى داده شود تا شنوندگان محترم معنى آن را بهتر درك كنند و پدران راه اجراى دستور پيغمبر و اعمال احترام به كودك را متوجه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و تكريم يا توهين و تحقير به كودك منحصر به وضع مخصوصى نيست پدران و مادران مى توانند از راههاى مختلفى قولا و عملا به فرزندان خود احترام كنند يا به صور گوناگونى آنان را اهانت نمايند در توضيح امروز بعضى از موارد تكريم يا تحقير كودك و نتايج مفيد و مضر آن را به عرض شما مى رسانم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شرط تربيت صحيح و پرورش شخصيت و استقلال كودك آن است كه پدران و مادران فرزندان خود را بشناسند و ارزش حقيقى آن‌ها را از نظر دور ندارند باور كنند كه طفل آنها يك بره يا يك مرغ نيست كه فقط غذايى بخورد و حركتى كند و درجايى بخوابد طفل آنها يك انسان است ولى كوچك يك </w:t>
      </w:r>
      <w:bookmarkStart w:id="222" w:name="pg9450_88701"/>
    </w:p>
    <w:p>
      <w:pPr>
        <w:pStyle w:val="BookText"/>
        <w:rPr/>
      </w:pPr>
      <w:bookmarkEnd w:id="222"/>
      <w:r>
        <w:rPr>
          <w:rFonts w:ascii="IRNazanin" w:hAnsi="IRNazanin" w:eastAsia="IRNazanin"/>
          <w:color w:val="111111"/>
          <w:sz w:val="28"/>
          <w:sz w:val="28"/>
          <w:szCs w:val="28"/>
          <w:rtl w:val="true"/>
          <w:lang w:bidi="fa-IR"/>
        </w:rPr>
        <w:t>انسان واقعى است، ولى ضعيف و ناتوان يك بشر حقيقى است و داراى ذخاير و سرمايه هاى بزرگ انسانى كه بايد تدريجا استعدادهاى درونى اش شكفته شوند و از قوه به فعليت بيايند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223" w:name="__RefHeading___Toc6000762_2870459653"/>
      <w:bookmarkStart w:id="224" w:name="_Toc82"/>
      <w:bookmarkEnd w:id="223"/>
      <w:r>
        <w:rPr/>
        <w:t>3</w:t>
      </w:r>
      <w:r>
        <w:rPr>
          <w:rtl w:val="true"/>
        </w:rPr>
        <w:t>.</w:t>
      </w:r>
      <w:r>
        <w:rPr>
          <w:rtl w:val="true"/>
        </w:rPr>
        <w:t>پرهیز از تمسخر</w:t>
      </w:r>
      <w:bookmarkEnd w:id="22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مسخره يك گناه كليدی است و مادر چندين گناه ديگر همچون اختلاف افكني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رفيق وقتي همديگر را مسخره كنند، رفاقتشان از بين خواهد رفت و وحدتشان تبديل به كينه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مسخره كردن عيب ديگري را به مردم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كردن فرد پشت سر ديگري در حقيقت غيبت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افراد مسخره کننده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عَذابٌ مُهينٌ</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چون چند رقم عذاب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مهين، شديد،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عذاب دردناك است، مثل اين كه كسي سوزن به بدن ديگري فرو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عذاب شديد است، مثل سيلي زدن محكم كه اگر چه درد كمي داشته باشد ولي صداي زيادي دارد و شديد است، ولي عذاب مهين مثل ريختن لجن و كثافت روي سر كسي كه موجب توهين و جسارت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 است بين اين سه عذاب و عذاب فردي كه ديگري را </w:t>
      </w:r>
      <w:bookmarkStart w:id="225" w:name="pg9450_88702"/>
    </w:p>
    <w:p>
      <w:pPr>
        <w:pStyle w:val="BookText"/>
        <w:rPr/>
      </w:pPr>
      <w:bookmarkEnd w:id="225"/>
      <w:r>
        <w:rPr>
          <w:rFonts w:ascii="IRNazanin" w:hAnsi="IRNazanin" w:eastAsia="IRNazanin"/>
          <w:color w:val="111111"/>
          <w:sz w:val="28"/>
          <w:sz w:val="28"/>
          <w:szCs w:val="28"/>
          <w:rtl w:val="true"/>
          <w:lang w:bidi="fa-IR"/>
        </w:rPr>
        <w:t>مسخره مي‌كند مهين است و شايد دليلش همين باشد كه او در دنيا به ديگران توهين مي‌كرده است</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226" w:name="__RefHeading___Toc6000764_2870459653"/>
      <w:bookmarkStart w:id="227" w:name="_Toc83"/>
      <w:bookmarkEnd w:id="226"/>
      <w:r>
        <w:rPr/>
        <w:t>4</w:t>
      </w:r>
      <w:r>
        <w:rPr>
          <w:rtl w:val="true"/>
        </w:rPr>
        <w:t xml:space="preserve">. </w:t>
      </w:r>
      <w:r>
        <w:rPr>
          <w:rtl w:val="true"/>
        </w:rPr>
        <w:t>اجتناب از تنبیه های سخت و ناعادلانه</w:t>
      </w:r>
      <w:bookmarkEnd w:id="227"/>
    </w:p>
    <w:p>
      <w:pPr>
        <w:pStyle w:val="Heading4"/>
        <w:numPr>
          <w:ilvl w:val="3"/>
          <w:numId w:val="1"/>
        </w:numPr>
        <w:rPr/>
      </w:pPr>
      <w:bookmarkStart w:id="228" w:name="__RefHeading___Toc6000766_2870459653"/>
      <w:bookmarkStart w:id="229" w:name="_Toc84"/>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تنبيه، واژه اى عربى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است كه در لغت نامه ها اين گونه تعريف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النبه القيام و الانتباه من النوم، و قد نبهه و انبهه من النوم فتنبه و انتبه من نومه، استيقظ، و التنبه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برخاستن و بيدار شدن از خواب، بيدار شدن از خواب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هم مانند نبه است؛ يعنى تنبيه هم از اين ماده است، و به معناى بيدار شدن از خواب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نام گذارى مجازات متربيان خطاكار به تنبيه، به خاطر آن است كه بدين وسيله، او را از خواب غفلت بيدار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هاى فارسى براى تنبيه معانى مختلفى بيان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بيدار كردن، واقف گردانيدن بر چيزى، مجازات كردن، گوشمالى دادن، سياست كردن و چوب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پروردن، آداب و اخلاق را به كسى آموختن، آموختن و پروردن كودك تا هنگام بالغ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دو برداشت از تنبيه وجود دارد كه بايد مورد توجه قرار گيرد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برداشت عاميانه از تنبيه وجود دارد و آن عبارت است از رنج و حساس دردى كه در اثرِ اعمالِ محركِ دردناك ايجاد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والدين،</w:t>
      </w:r>
    </w:p>
    <w:p>
      <w:pPr>
        <w:pStyle w:val="BookText"/>
        <w:rPr/>
      </w:pPr>
      <w:r>
        <w:rPr>
          <w:rFonts w:ascii="IRNazanin" w:hAnsi="IRNazanin" w:eastAsia="IRNazanin"/>
          <w:color w:val="111111"/>
          <w:sz w:val="28"/>
          <w:sz w:val="28"/>
          <w:szCs w:val="28"/>
          <w:rtl w:val="true"/>
          <w:lang w:bidi="fa-IR"/>
        </w:rPr>
        <w:t>هنگامى كه كودك را مورد آزار جسمى قرار مى دهند و در اثر آن، كودك احساس درد مى كند، مى گويند او را تنبيه كردم، صرف نظر از اينكه احتمال تغيير رفتار وجود داشته باشد يا خير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 دومى كه از تنبيه مى شود و مطابق با تعريف لغوى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برداشتى است كه صاحب نظران اين موضوع بيان داشته اند و آن عبارت است از كاهش احتمال رفتار در اثر ارائه يك محرك، اعم از اينكه آن محرك آزارنده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غير آزارنده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تعريف، حتى زمانى كه هيچ محرك آزارنده اى هم اعمال نشود، ولى تقويت كننده هاى محيط كم شود و موجب حذف رفتار گردد مى توان گفت تنبيه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مقتضاى قاعده اوليه، حرمت تنبيه كودك است؛ زيرا تنبيه ديگرى ظلم است و ظلم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گلپايگانى در اين زمينه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شكى نيست كه ظلم حرام است، و همچنين شكى نيست كه زدن كودك غيرمميز از مصاديق ظلم است و عقلاً جايز نيست، خواه تنبيه كننده پدر باشد يا ديگرى؛ چون با فرض غيرمميز بودن، از عناوين قصديه اطلاع ندارد و نمى داند به چه علت تنبيه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تنبيه بجز اذيت كودك آثار ديگرى مترتب نمى شود و اذيت او هم مطلقا جايز نيست، چه از جانب پدر باشد و چه از جانب معلم</w:t>
      </w:r>
      <w:r>
        <w:rPr>
          <w:rFonts w:eastAsia="IRNazanin" w:cs="IRNazanin"/>
          <w:color w:val="111111"/>
          <w:sz w:val="28"/>
          <w:szCs w:val="28"/>
          <w:rtl w:val="true"/>
          <w:lang w:bidi="fa-IR"/>
        </w:rPr>
        <w:t xml:space="preserve">.» </w:t>
      </w:r>
      <w:bookmarkStart w:id="230" w:name="pg9450_88704"/>
    </w:p>
    <w:p>
      <w:pPr>
        <w:pStyle w:val="BookText"/>
        <w:rPr/>
      </w:pPr>
      <w:bookmarkEnd w:id="230"/>
      <w:r>
        <w:rPr>
          <w:rFonts w:ascii="IRNazanin" w:hAnsi="IRNazanin" w:eastAsia="IRNazanin"/>
          <w:color w:val="111111"/>
          <w:sz w:val="28"/>
          <w:sz w:val="28"/>
          <w:szCs w:val="28"/>
          <w:rtl w:val="true"/>
          <w:lang w:bidi="fa-IR"/>
        </w:rPr>
        <w:t>اما تنبيه كودك مميز اگر براى تشفى دل و خاموش كردن آتش غضب باشد يقينا جايز نيست و اما اگر براى تأديب باشد، ظاهر امر، جواز تنبيه است؛ چون يكى از وظايف والدين تربيت و تأديب فرزندان است و زدن او براى رسيدن به اهداف والى، نه تنها ظلم در حق آنها نخواهد بود، بلكه احسان و موجب رستگارى آنها در دنيا و آخرت خواهد شد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231" w:name="__RefHeading___Toc6000768_2870459653"/>
      <w:bookmarkStart w:id="232" w:name="_Toc85"/>
      <w:bookmarkEnd w:id="231"/>
      <w:r>
        <w:rPr>
          <w:rtl w:val="true"/>
        </w:rPr>
        <w:t>تنبیه بدنی در اسلام</w:t>
      </w:r>
      <w:bookmarkEnd w:id="232"/>
    </w:p>
    <w:p>
      <w:pPr>
        <w:pStyle w:val="BookText"/>
        <w:rPr/>
      </w:pPr>
      <w:r>
        <w:rPr>
          <w:rFonts w:ascii="IRNazanin" w:hAnsi="IRNazanin" w:eastAsia="IRNazanin"/>
          <w:color w:val="111111"/>
          <w:sz w:val="28"/>
          <w:sz w:val="28"/>
          <w:szCs w:val="28"/>
          <w:rtl w:val="true"/>
          <w:lang w:bidi="fa-IR"/>
        </w:rPr>
        <w:t>تنبیه بدنی از دیدگاه روان شناسی و علوم تربیتی، بحث شد که آن را برای تربیت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با توجه به مطالعه جامعی که در سیره معصومان علیهم السلام و زندگی آنها صورت گرفت موردی یافت نشد که آن بزرگان، یکی از فرزندان خود یا کودکان دیگر را تنبیه بدنی کرده باشند؛ البته نیافتن، دلیلی بر نبودن نیست، ولی شواهدی وجود دارد که آنها دست به تنبیه بدنی نمی زدند، گرچه گاه آن را جایز دانسته اند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در کودکی خدمتکار رسول خدا صلی الله علیه و آله و سلم بوده است،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رسول الله صلی الله علیه و آله و سلم سنین فما سبّنی سبّة قطّ ولاضربنی ضربة قطّ؛ چندین سال به پیامبر صلی الله علیه و آله و سلم خدمت کردم،ولی هرگز مرا دشنام نداد و تنبیه بدنی نکرد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برای تنبیه راه‌های جایگزینی وجود دارد که بسا تأثیر آن بیشتر است و معصومان علیهم السلام به طور معمول از آن شیوه‌ها استفاده می‌کردند که نمونه ای از آن در روایت ذیل است؛</w:t>
      </w:r>
    </w:p>
    <w:p>
      <w:pPr>
        <w:pStyle w:val="BookText"/>
        <w:rPr/>
      </w:pPr>
      <w:r>
        <w:rPr>
          <w:rFonts w:ascii="IRNazanin" w:hAnsi="IRNazanin" w:eastAsia="IRNazanin"/>
          <w:color w:val="111111"/>
          <w:sz w:val="28"/>
          <w:sz w:val="28"/>
          <w:szCs w:val="28"/>
          <w:rtl w:val="true"/>
          <w:lang w:bidi="fa-IR"/>
        </w:rPr>
        <w:t>ابن سعد از‌ام سلمه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و سلم أرسل وصیفته له فأبطأت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خوف القصاص لا وجعتک بهذا السواک؛ پیامبر صلی الله علیه و آله و سلم خدمتکار خود را برای کار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تو را با این چوب مسواک تنبیه می‌کردم</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معصومان علیهم السلام تنبیه را جایز دانسته اند، به این دلیل است که دست مربی و والدین در امر تربیت بسته نباشد و اگر بر اثر قصور یا تقصیر در امر تربیت کار به جایی رسید که لازم شد برای جلوگیری از تخلف و یا وادار کردن او به کار لازمی، تنبیه شود، بتوانند از این راه استفاده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فضاله از امام باقر علیه السلام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الْغُلَامُ ثَلَاثَ سِنِینَ یُقَالُ لَهُ قُلْ لَا إِلَهَ إِلَّا اللَّهُ سَبْعَ مَرَّاتٍ ثُمَّ یُتْرَکُ حَتَّی یَتِمَّ لَهُ ثَلَاثُ سِنِینَ وَ سَبْعَةُ أَشْهُرٍ وَ عِشْرُونَ یَوْماً فَیُقَالَ لَهُ قُلْ مُحَمَّدٌ رَسُولُ اللَّهِ سَبْعَ مَرَّاتٍ وَ یُتْرَکُ حَتَّی یَتِمَّ لَهُ أَرْبَعُ سِنِینَ ثُمَّ یُقَالَ لَهُ قُلْ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یُتْرَکُ حَتَّی یَتِمَّ لَهُ خَمْسُ سِنِینَ ثُمَّ یُقَالَ لَهُ أَیُّهُمَا یَمِینُکَ وَ أَیُّهُمَا شِمَالُکَ فَإِذَا عَرَفَ ذَلِکَ حُوِّلَ وَجْهُهُ إِلَی الْقِبْلَةِ وَ یُقَالُ لَهُ اسْجُدْ ثُمَّ یُتْرَکُ حَتَّی یَتِمَّ لَهُ سَبْعُ سِنِینَ فَإِذَا تَمَّ لَهُ سَبْعُ سِنِینَ قِیلَ لَهُ اغْسِلْ وَجْهَکَ وَ کَفَّیْکَ فَإِذَا غَسَلَهُمَا قِیلَ لَهُ صَلِّ ثُمَّ یُتْرَکُ حَتَّی یَتِمَّ لَهُ تِسْعُ سِنِینَ فَإِذَا تَمَّتْ لَهُ عُلِّمَ الْوُضُوءَ وَ ضُرِبَ عَلَیْهِ وَ أُمِرَ بِالصَّلَاةِ وَ ضُرِبَ عَلَیْهَا فَإِذَا تَعَلَّمَ الْوُضُوءَ وَ الصَّلَاةَ غَفَرَ اللَّهُ عَزَّ وَ جَلَّ لَهُ وَ لِوَالِدَیْهِ إِنْ شَاءَ اللَّهُ؛ </w:t>
      </w:r>
      <w:r>
        <w:rPr>
          <w:rStyle w:val="FootnoteAnchor"/>
          <w:rtl w:val="true"/>
        </w:rPr>
        <w:footnoteReference w:id="19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بچّه به سنّ سه سالگی رسید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به حال خود می‌گذارند تا سه سال و هفت ماه و بیست روز از سنّ او بگذرد، آنگاه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بار، و بعد دیگر کاری به او ندارد تا چهار سالش تمام شود آنگاه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او را به حال خود می‌گذارند تا پنج سالش تمام شود، آنگاه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و دست چپ کدام است؟ وقتی آنها را شناخت روی او را متوجّه قبله می‌سازند و به او می‌گویند سجده کن، و رهایش می‌کنند تا هفت سالش تمام شود، وقتی هفت ساله شد،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دستهایت را بشوی، و وقتی دست و روی خود را شست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و بعد او را رها می‌کنند تا نه سالش تمام شود و چون به سن کامل نه سالگی رسید آداب و ترتیب وضوی کامل و صحیح را به او می‌آموزند و از او می‌خواهند، و در صورت سر پیچی او را میزنند، و نیز او را دستور می‌دهند که نماز بخواند در صورتی که سر پیچی کرد او را تنبیه بدنی می‌کنند، و چون وضو و نماز را آموخت خداوند عزّ و جلّ او و پدر و مادرش را مورد بخشش و عفو از گناهان قرار میدهد إن شاء اللَّه</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باید توجه داشت که بر اساس سیره تربیتی معصومان علیهم السلام ابزار اصلی تربیت، تشویق و ترغیب است و از ابزار تنبیه جز در موارد ضروری، آن هم به اندازه ضرورت و با شرایطی خاص، نباید بهره گرفت</w:t>
      </w:r>
      <w:r>
        <w:rPr>
          <w:rFonts w:eastAsia="IRNazanin" w:cs="IRNazanin"/>
          <w:color w:val="111111"/>
          <w:sz w:val="28"/>
          <w:szCs w:val="28"/>
          <w:rtl w:val="true"/>
          <w:lang w:bidi="fa-IR"/>
        </w:rPr>
        <w:t xml:space="preserve">. </w:t>
      </w:r>
      <w:r>
        <w:rPr>
          <w:rStyle w:val="FootnoteAnchor"/>
          <w:rtl w:val="true"/>
        </w:rPr>
        <w:footnoteReference w:id="195"/>
      </w:r>
      <w:bookmarkStart w:id="233" w:name="pg9450_88708"/>
    </w:p>
    <w:p>
      <w:pPr>
        <w:pStyle w:val="Heading4"/>
        <w:numPr>
          <w:ilvl w:val="3"/>
          <w:numId w:val="1"/>
        </w:numPr>
        <w:rPr/>
      </w:pPr>
      <w:bookmarkStart w:id="234" w:name="__RefHeading___Toc6000770_2870459653"/>
      <w:bookmarkStart w:id="235" w:name="_Toc86"/>
      <w:bookmarkEnd w:id="233"/>
      <w:bookmarkEnd w:id="234"/>
      <w:r>
        <w:rPr>
          <w:rtl w:val="true"/>
        </w:rPr>
        <w:t>معایب تنبیه بی جا و بیش از حد</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 و واقعیت‌ها را از پدر و مادر پنهان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دروغ گویی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 شرور و بدبین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پدر یا مادر شود و به انجام کارهای خطرناکی 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کینه توز و انتقام جو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در مواردی که کتک بی جا یا زیاد و غیرعادلانه باشد و کودک علت تنبیه بدنی را نداند، خیلی زود منحرف می‌شود و تحمل نمی کند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کاربرد روش تنبیه؛ تنبیه زمانی به کار می‌آید که کودک بداند کاری که انجام می‌دهد،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نیز باید بلافاصله و همراه با حذف سایر پاداش‌ها انجام گیرد و چگونگی به دست آوردن پاداش دوباره برای کودک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استمرار یک اصل اساسی است، باید رفتارهای مطلوب دیگر کودک تقویت شود تا جایگزین رفتار تنبیهی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تنبیه باید والدین و مربیان تا آن جایی که ممکن است آرامش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تبیت کودک نباید 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تنبیه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روش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حداقل تنبیه اکتفا و از تنبیهات خشن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کودک قبل از تنبیه، متنبه شد نباید او را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از تنبیه آگاهی و اصلاح کودک است</w:t>
      </w:r>
      <w:r>
        <w:rPr>
          <w:rFonts w:eastAsia="IRNazanin" w:cs="IRNazanin"/>
          <w:color w:val="111111"/>
          <w:sz w:val="28"/>
          <w:szCs w:val="28"/>
          <w:rtl w:val="true"/>
          <w:lang w:bidi="fa-IR"/>
        </w:rPr>
        <w:t xml:space="preserve">. </w:t>
      </w:r>
      <w:bookmarkStart w:id="236" w:name="pg9450_88709"/>
    </w:p>
    <w:p>
      <w:pPr>
        <w:pStyle w:val="BookText"/>
        <w:rPr/>
      </w:pPr>
      <w:bookmarkEnd w:id="236"/>
      <w:r>
        <w:rPr>
          <w:rFonts w:ascii="IRNazanin" w:hAnsi="IRNazanin" w:eastAsia="IRNazanin"/>
          <w:color w:val="111111"/>
          <w:sz w:val="28"/>
          <w:sz w:val="28"/>
          <w:szCs w:val="28"/>
          <w:rtl w:val="true"/>
          <w:lang w:bidi="fa-IR"/>
        </w:rPr>
        <w:t>در رابطه با کاربرد روش تعلیم؛ مربیان و والدین باید با تعلیم و تربیت کودکان و همین طور ویژگی‌های رشد، نیازها و خواسته‌های کودکان در مراحل مختلف سنی آشنا باشند و در کاربرد این شیوه نیز تا حد امکان رغبت‌ها و تمایلات کودکان را در نظر بگیرند و با آخرین دستاوردهای پژوهشگران درباره کاربرد این روش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باید از وسایل ایمن سازی در مقابل خطا و اشتباه و جلوگیری از سقوط انسان در ورطه تباهی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بیدار کردن، آگاه کردن، هشیار ساختن و ادب کردن</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روش تنبیه به کار گرفتن آدابی است برای تحقق این معنا در آدمی، یعنی آدابی برای بازدارندگی، برای شکوفا شدن استعدادهای انسان در جهت کمال مطلق</w:t>
      </w:r>
      <w:r>
        <w:rPr>
          <w:rFonts w:eastAsia="IRNazanin" w:cs="IRNazanin"/>
          <w:color w:val="111111"/>
          <w:sz w:val="28"/>
          <w:szCs w:val="28"/>
          <w:rtl w:val="true"/>
          <w:lang w:bidi="fa-IR"/>
        </w:rPr>
        <w:t>.</w:t>
      </w:r>
    </w:p>
    <w:p>
      <w:pPr>
        <w:pStyle w:val="Heading4"/>
        <w:numPr>
          <w:ilvl w:val="3"/>
          <w:numId w:val="1"/>
        </w:numPr>
        <w:rPr/>
      </w:pPr>
      <w:bookmarkStart w:id="237" w:name="__RefHeading___Toc6000772_2870459653"/>
      <w:bookmarkStart w:id="238" w:name="_Toc87"/>
      <w:bookmarkEnd w:id="237"/>
      <w:r>
        <w:rPr>
          <w:rtl w:val="true"/>
        </w:rPr>
        <w:t>مهم ترین روش‌های تنبیهی</w:t>
      </w:r>
      <w:bookmarkEnd w:id="238"/>
    </w:p>
    <w:p>
      <w:pPr>
        <w:pStyle w:val="BookText"/>
        <w:rPr/>
      </w:pPr>
      <w:r>
        <w:rPr>
          <w:rFonts w:ascii="IRNazanin" w:hAnsi="IRNazanin" w:eastAsia="IRNazanin"/>
          <w:color w:val="111111"/>
          <w:sz w:val="28"/>
          <w:sz w:val="28"/>
          <w:szCs w:val="28"/>
          <w:rtl w:val="true"/>
          <w:lang w:bidi="fa-IR"/>
        </w:rPr>
        <w:t>مهم ترین روش‌های تنبیهی برای کاهش رفتارهای ناپسند و آزاردهنده ی فرزندان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نادیده گرفتن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متوقف کردن رفتارهایی به کار می‌رود که همیشه مورد توجه فرد قرار داشته و او را به هدفش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کودک چیزی از شما خواسته و شما گفته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با گریه و جیغ و پاکوباندن بر زمین، شما را تسلیم خود کرد و چیزمورد نظرش را گرفته، حال اگر سعی کنید به </w:t>
      </w:r>
    </w:p>
    <w:p>
      <w:pPr>
        <w:pStyle w:val="BookText"/>
        <w:rPr/>
      </w:pPr>
      <w:r>
        <w:rPr>
          <w:rFonts w:ascii="IRNazanin" w:hAnsi="IRNazanin" w:eastAsia="IRNazanin"/>
          <w:color w:val="111111"/>
          <w:sz w:val="28"/>
          <w:sz w:val="28"/>
          <w:szCs w:val="28"/>
          <w:rtl w:val="true"/>
          <w:lang w:bidi="fa-IR"/>
        </w:rPr>
        <w:t>جای دادن شئ به گریه ی او اهمیت ندهید و از اتاق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از این که به زودی گریه اش بند آید، تعجب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خاموشی</w:t>
      </w:r>
    </w:p>
    <w:p>
      <w:pPr>
        <w:pStyle w:val="BookText"/>
        <w:rPr/>
      </w:pPr>
      <w:r>
        <w:rPr>
          <w:rFonts w:ascii="IRNazanin" w:hAnsi="IRNazanin" w:eastAsia="IRNazanin"/>
          <w:color w:val="111111"/>
          <w:sz w:val="28"/>
          <w:sz w:val="28"/>
          <w:szCs w:val="28"/>
          <w:rtl w:val="true"/>
          <w:lang w:bidi="fa-IR"/>
        </w:rPr>
        <w:t>همان طور که با پاداش دادن به کودک در هر زمان که رفتار مطلوب را انجام می‌دهد می‌توان آن رفتار را نیرومند کرد، با پاداش ندادن قاطعانه به کودک هنگام انجام رفتار نامطلوب می‌توان این رفتار را در او کاهش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جایگزینی رفتار نامناسب کودک با رفتارنامطلوب کودک و کاملاً متضاد</w:t>
      </w:r>
    </w:p>
    <w:p>
      <w:pPr>
        <w:pStyle w:val="BookText"/>
        <w:rPr/>
      </w:pPr>
      <w:r>
        <w:rPr>
          <w:rFonts w:ascii="IRNazanin" w:hAnsi="IRNazanin" w:eastAsia="IRNazanin"/>
          <w:color w:val="111111"/>
          <w:sz w:val="28"/>
          <w:sz w:val="28"/>
          <w:szCs w:val="28"/>
          <w:rtl w:val="true"/>
          <w:lang w:bidi="fa-IR"/>
        </w:rPr>
        <w:t>در مقابل هر رفتار نامطلوب که از کودک سر می‌زند، می‌توان رفتاری نامطلوب و کاملاً متضاد با آن را 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بلند شدن از سرجا و دویدن را با نشاندن سرجایش و یا مکیدن انگشت شست را با وادار کردن کودک به فعالیت‌های گروهی که با دست انجام می‌شود مثل بازی با گل رس یا شن 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کاهش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محروم کردن از پاداش</w:t>
      </w:r>
    </w:p>
    <w:p>
      <w:pPr>
        <w:pStyle w:val="BookText"/>
        <w:rPr/>
      </w:pPr>
      <w:r>
        <w:rPr>
          <w:rFonts w:ascii="IRNazanin" w:hAnsi="IRNazanin" w:eastAsia="IRNazanin"/>
          <w:color w:val="111111"/>
          <w:sz w:val="28"/>
          <w:sz w:val="28"/>
          <w:szCs w:val="28"/>
          <w:rtl w:val="true"/>
          <w:lang w:bidi="fa-IR"/>
        </w:rPr>
        <w:t>یعنی بلافاصله بعد از انجام رفتار ناپسند مورد نظر، کودک را به مدت زمان مشخصی، از یک موقعیت جالب و پاداشی، محروم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روز اسباب بازی هایش را به او ندهیم یا چند روز او را به پارک نبریم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جریمه کردن</w:t>
      </w:r>
      <w:bookmarkStart w:id="239" w:name="pg9450_88711"/>
    </w:p>
    <w:p>
      <w:pPr>
        <w:pStyle w:val="BookText"/>
        <w:rPr/>
      </w:pPr>
      <w:bookmarkEnd w:id="239"/>
      <w:r>
        <w:rPr>
          <w:rFonts w:ascii="IRNazanin" w:hAnsi="IRNazanin" w:eastAsia="IRNazanin"/>
          <w:color w:val="111111"/>
          <w:sz w:val="28"/>
          <w:sz w:val="28"/>
          <w:szCs w:val="28"/>
          <w:rtl w:val="true"/>
          <w:lang w:bidi="fa-IR"/>
        </w:rPr>
        <w:t>یعنی مقداری از تقویت کننده‌های او را در ازای رفتارهای نامطلوبی که او انجام داده است حذف کنیم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نمرات دانش آموزی یا کسر پول توجیبی و</w:t>
      </w:r>
      <w:r>
        <w:rPr>
          <w:rFonts w:eastAsia="IRNazanin" w:cs="IRNazanin"/>
          <w:color w:val="111111"/>
          <w:sz w:val="28"/>
          <w:szCs w:val="28"/>
          <w:rtl w:val="true"/>
          <w:lang w:bidi="fa-IR"/>
        </w:rPr>
        <w:t>....</w:t>
      </w:r>
    </w:p>
    <w:p>
      <w:pPr>
        <w:pStyle w:val="Heading4"/>
        <w:numPr>
          <w:ilvl w:val="3"/>
          <w:numId w:val="1"/>
        </w:numPr>
        <w:rPr/>
      </w:pPr>
      <w:bookmarkStart w:id="240" w:name="__RefHeading___Toc6000774_2870459653"/>
      <w:bookmarkStart w:id="241" w:name="_Toc88"/>
      <w:bookmarkEnd w:id="240"/>
      <w:r>
        <w:rPr>
          <w:rtl w:val="true"/>
        </w:rPr>
        <w:t>جمع بندی</w:t>
      </w:r>
      <w:bookmarkEnd w:id="241"/>
    </w:p>
    <w:p>
      <w:pPr>
        <w:pStyle w:val="BookText"/>
        <w:rPr/>
      </w:pPr>
      <w:r>
        <w:rPr>
          <w:rFonts w:ascii="IRNazanin" w:hAnsi="IRNazanin" w:eastAsia="IRNazanin"/>
          <w:color w:val="111111"/>
          <w:sz w:val="28"/>
          <w:sz w:val="28"/>
          <w:szCs w:val="28"/>
          <w:rtl w:val="true"/>
          <w:lang w:bidi="fa-IR"/>
        </w:rPr>
        <w:t>به طور کلی روش تشویق و تنبیه از روش‌هایی است که در تربیت ازآن گریزی نیست، البته کیفیت بهره گیری از آن در دیدگاه‌های مختلف متفاوت است ولی از اصل آن گریزی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و سیره معصومان علیهم السلام روش تنبیه و تشویق، روشی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اسلام نیکی و بدی و جزای فرد درستکار و خطاکار یکسان نیست ؛ این مسأله در سوره فصلت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تَسْتَوِی الْحَسَنَةُ وَ لاَ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و بدی مساوی نیست</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242" w:name="__RefHeading___Toc6000776_2870459653"/>
      <w:bookmarkStart w:id="243" w:name="_Toc89"/>
      <w:bookmarkEnd w:id="242"/>
      <w:r>
        <w:rPr/>
        <w:t>5</w:t>
      </w:r>
      <w:r>
        <w:rPr>
          <w:rtl w:val="true"/>
        </w:rPr>
        <w:t>.</w:t>
      </w:r>
      <w:r>
        <w:rPr>
          <w:rtl w:val="true"/>
        </w:rPr>
        <w:t>اجتناب از سخت گیری نابجا و مستمر</w:t>
      </w:r>
      <w:bookmarkEnd w:id="243"/>
    </w:p>
    <w:p>
      <w:pPr>
        <w:pStyle w:val="Heading4"/>
        <w:numPr>
          <w:ilvl w:val="3"/>
          <w:numId w:val="1"/>
        </w:numPr>
        <w:rPr/>
      </w:pPr>
      <w:bookmarkStart w:id="244" w:name="__RefHeading___Toc6000778_2870459653"/>
      <w:bookmarkStart w:id="245" w:name="_Toc90"/>
      <w:bookmarkEnd w:id="244"/>
      <w:r>
        <w:rPr>
          <w:rtl w:val="true"/>
        </w:rPr>
        <w:t>اشاره</w:t>
      </w:r>
      <w:bookmarkEnd w:id="24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الگوی تربیتی که بیشتر در میان نسل گذشته جریان داشت،کودکانی تربیت می کردندکه چون محبت نمی دیدند،از نظر عاطفی و روانی،دچار اضطراب،تنش،افسردگی می شدند؛البته بر اثر سختگیری ،پُرتلاش و مسئولیت پذیر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به این جهت به فرزندان خود محبت نمی کردند </w:t>
      </w:r>
    </w:p>
    <w:p>
      <w:pPr>
        <w:pStyle w:val="BookText"/>
        <w:rPr/>
      </w:pPr>
      <w:r>
        <w:rPr>
          <w:rFonts w:ascii="IRNazanin" w:hAnsi="IRNazanin" w:eastAsia="IRNazanin"/>
          <w:color w:val="111111"/>
          <w:sz w:val="28"/>
          <w:sz w:val="28"/>
          <w:szCs w:val="28"/>
          <w:rtl w:val="true"/>
          <w:lang w:bidi="fa-IR"/>
        </w:rPr>
        <w:t>که آن ها به اصطلاح ،لوس نشوند و معتقد بودند که تعریف و تمجید ،موجب لوس شدن آن ها می شود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خانواده های سختگیر،والدین خواهان اجرای بی چون وچرای دستورهای خود هستند ولزومی برای ارائه دلیل نمی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مستبد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بشتر موارد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گیرنده وتعیین کننده وظایف دیگراعضای خانواده است و آنچه مطابق میل اوست،باید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قوانینی که این والدین بر فرزندان خود تحمیل می کنند ،به سن کودک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،سختگیری در مورد سر و صدا ،پاکیزگی ،بازی با اسباب بازی ،اطاعت ،چگونگی لباس پویشیدن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سال های پیش از مدرسه است و توقع رفتارهای عاقلانه،عملکرد خوب در مدرسه ،درست غذا خوردن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مسائلی است که والدین سختگیر ،در دوران دبستان از فرزندان خود انتظار دارند </w:t>
      </w:r>
      <w:r>
        <w:rPr>
          <w:rFonts w:eastAsia="IRNazanin" w:cs="IRNazanin"/>
          <w:color w:val="111111"/>
          <w:sz w:val="28"/>
          <w:szCs w:val="28"/>
          <w:rtl w:val="true"/>
          <w:lang w:bidi="fa-IR"/>
        </w:rPr>
        <w:t xml:space="preserve">. </w:t>
      </w:r>
      <w:bookmarkStart w:id="246" w:name="pg9450_88713"/>
    </w:p>
    <w:p>
      <w:pPr>
        <w:pStyle w:val="Heading4"/>
        <w:numPr>
          <w:ilvl w:val="3"/>
          <w:numId w:val="1"/>
        </w:numPr>
        <w:rPr/>
      </w:pPr>
      <w:bookmarkStart w:id="247" w:name="__RefHeading___Toc6000780_2870459653"/>
      <w:bookmarkStart w:id="248" w:name="_Toc91"/>
      <w:bookmarkEnd w:id="246"/>
      <w:bookmarkEnd w:id="247"/>
      <w:r>
        <w:rPr>
          <w:rtl w:val="true"/>
        </w:rPr>
        <w:t>آثار این گونه روابط</w:t>
      </w:r>
      <w:bookmarkEnd w:id="248"/>
    </w:p>
    <w:p>
      <w:pPr>
        <w:pStyle w:val="BookText"/>
        <w:rPr/>
      </w:pPr>
      <w:r>
        <w:rPr>
          <w:rFonts w:ascii="IRNazanin" w:hAnsi="IRNazanin" w:eastAsia="IRNazanin"/>
          <w:color w:val="111111"/>
          <w:sz w:val="28"/>
          <w:sz w:val="28"/>
          <w:szCs w:val="28"/>
          <w:rtl w:val="true"/>
          <w:lang w:bidi="fa-IR"/>
        </w:rPr>
        <w:t>فرزند این گونه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کمتر به خود متکی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خلاقیت کمی دارند و کنجکاو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اخلاقی ،عاطفی و ذهنی نیز انعطاط پذیرند و زود تحت تأثیر دیگران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هافمن از تحقیقی چنین نتیجه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کودکانی که در خانواده سخت گیر بزرگ می شوند،معمولا مطیع و فرمانبر دارند،ولی در اکثر موارد رفتار آن ها توأم با پرخاشگری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کودک احساس ناامنی می کند و از خود استقلال کافی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بین هم بازی های خود محبوبیت زیادی را به دست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حقوق دیگران احترام قائل نمی شوند و در برابر انتقاد بزرگترها بی تفاوتند و از ثبات عاطفی کمی برخوردار هستند و سرنجام این که گرایش بیشتری به انحراف اخلاقی از خود نشان می دهند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رفتارهای سخت گیرانه والدین نسبت به پسران در دراز مدت نتایج منفی برجای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شناختی و اجتماعی پسران والدین مستبد در سطح پایینی است،عملکرد تحصیلی و فکری آن ها ضعیف است و در رابطه آنان با همسالانشان ،حسی ابتکار،رهبری و اتکای به نفس دیده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کودکان لز پذیرفتن مسئولیت خوداری می کنند و به طور کلی به بزرگسالان </w:t>
      </w:r>
    </w:p>
    <w:p>
      <w:pPr>
        <w:pStyle w:val="BookText"/>
        <w:rPr/>
      </w:pPr>
      <w:r>
        <w:rPr>
          <w:rFonts w:ascii="IRNazanin" w:hAnsi="IRNazanin" w:eastAsia="IRNazanin"/>
          <w:color w:val="111111"/>
          <w:sz w:val="28"/>
          <w:sz w:val="28"/>
          <w:szCs w:val="28"/>
          <w:rtl w:val="true"/>
          <w:lang w:bidi="fa-IR"/>
        </w:rPr>
        <w:t xml:space="preserve">بد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سنین نوجوانی،بیشتر اوقات خود را با همسالان ،به ولگردی و پرسه زدن در خیابان ها می گذرانند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كنند كه بايد سرسختانه بر امور فرزندان دخالت داشت تا آنان را متأثر نموده و مقيد به انجام قوانين و دستورات دينی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خانواده‌هاي سخت‌گير، اساساً بر قدرت والدين بيش از اندازه تأكيد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خانواده، تابع اصول ديكتاتوري است؛ بدين معنا كه يك نفر، حاكم بر رفتار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غالباً پدر و گاهي مادر در غياب پدر نقش او را بر عهده گرفته و در موضوعاتي كه به وي واگذار شده، اعمال نظر كرده و به كنترل رفتار فرزندان مي پردازد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خانواده اي تنها ديكتاتور تصميم مي گيرد و هدف را تعيين مي كند، راه را نشان مي دهد، وظيفه افراد را مشخص مي سازد و امور زندگي را ترتيب مي دهد و همه بايد به دل خواه و مطابق ميل او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حق اظهار نظر دارد و دستورش بدون چون و چرا بايد از سوي ديگران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كه مصالح خانواده و فرزندان را تشخيص مي دهد و ديگران بايد نظرش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كارهاي خصوصي اعضاي خانواده دخالت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كار، گردش و تفريح، استراحت و خواب، تحصيل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او معين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والدين در اين خانواده‌ها، با تشخيص خود قواعدي متناسب با سن فرزندان بر آنها تحميل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سخت‌گيري در سروصدا هنگام بازي، پاكيزگي، نوع بازي و اسباب بازي، نحوه پوشش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همه امور فرزندان دخالت كرده و آنها را تحت فشار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كليات، بلكه در جزئيات همة امور را تحت آمريت خود در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كلي رفتار خانواده سخت گير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قوانين شان به صورت انعطاف ناپذير تحميل مي شود، بدون آنكه توضيح داده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و نارضايتي خود را آشكار نموده و رفتار بد را بر نتافته و به تنبيه كودك مي پردازند؛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اميال و خواست فرزند را در نظر نمي گيرند و عقايدش را جويا نمي 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انضباطي، خشن و تنبيه‌گر و ابراز محبت و صميمت آنها به كودكان در سطح پايين است</w:t>
      </w:r>
    </w:p>
    <w:p>
      <w:pPr>
        <w:pStyle w:val="BookText"/>
        <w:rPr/>
      </w:pPr>
      <w:r>
        <w:rPr>
          <w:rFonts w:ascii="IRNazanin" w:hAnsi="IRNazanin" w:eastAsia="IRNazanin"/>
          <w:color w:val="111111"/>
          <w:sz w:val="28"/>
          <w:sz w:val="28"/>
          <w:szCs w:val="28"/>
          <w:rtl w:val="true"/>
          <w:lang w:bidi="fa-IR"/>
        </w:rPr>
        <w:t>روشن است كه اين چنين رفتار و قوانين حاكم بر خانواده، مثل هر رفتار ديگري، به دنبال خود پيامدهايي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اين گونه پيامدها را غالب افراد و خانواده هاي سخت گير برنمي تابند، هيچ گاه خواستار پديداري آن در محيط خانه و خانواده خود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وجود، اين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پيامدها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پرخاشگري در رفتار و عدم ثبات عاطفي، عدم استقلال و احساس ناامني شديد و اضطراب؛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شركت فرزندان در كارهاي گروهي و مسئوليت گريزي در زندگي اجتماعي؛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آرامش فكري و تزلزل در شخصيت و گرايش به انحرافات اخلاقي و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خلاقيت و نوآوري در رفتارها و فعاليت‌ها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تعصب كوركورانه و عدم تحمل انديشه 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محققان و انديشمندان علوم تربيتي تأكيد دارند كه هرچند ممكن است فرزندان در خانواده هاي سخت گير، در ظاهر مطيع و فرمان بردار باشند، ولي در اكثر موارد رفتار آنان توأم با پرخاشگري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بين همبازي هاي خود، محبوبيت زيادي به دست نمي آورند؛ زيرا براي ديگران احترام قائل نيستند؛ زيرا از والدين خود چنين رفتاري را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خانواده‌هاي سخت‌گير، ترس و وحشت بر اعضاي خانواده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دو پيامد اساسي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فرزندان به ويژه پس از رسيدن به دوره نوجواني، به لحاظ فكري از والدين خود احساس جدايي و بيگانگي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در اثر ناامني پديد آمده، دچار خطاهاي گوناگون رفتاري مي‌شوند كه فرار از خانه يكي از خطاست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خانواده سخت‌گير، برخي از خانواده‌ها نيز گمان مي‌كنند بايد فرزندان، به ويژه تا سن هفت سالگي، كاملاً آزاد و رها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گمان </w:t>
      </w:r>
    </w:p>
    <w:p>
      <w:pPr>
        <w:pStyle w:val="BookText"/>
        <w:rPr/>
      </w:pPr>
      <w:r>
        <w:rPr>
          <w:rFonts w:ascii="IRNazanin" w:hAnsi="IRNazanin" w:eastAsia="IRNazanin"/>
          <w:color w:val="111111"/>
          <w:sz w:val="28"/>
          <w:sz w:val="28"/>
          <w:szCs w:val="28"/>
          <w:rtl w:val="true"/>
          <w:lang w:bidi="fa-IR"/>
        </w:rPr>
        <w:t>نادرست را به حديث معروف سه مرحله كردن تربيت فرزندان كه تا هفت سالگي امير است، مستند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حديث شريف به اين معنا نيست كه فرزند را رها كنيد، بلكه در مقابل فرمان‌هاي معقولشان بايد سر فرود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خانواده سهل‌گير، فرزندان اجازه دارند كه به خواسته‌هاي خود، آن طوري كه خود مي خواهند، دست يابند و آرزو‌هاي خود را بر آورده سازند، شعار اين نوع خانواده‌ها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با كسي كاري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هر كه هر چه مي‌خواهد آزادانه انجام داده و در امور مستقل باشند، تا فرزندان توانايي لازم در جهت خوداتكايي را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خانواده‌هايي تمايلات، محور اصلي و مشخص كننده همه فعاليت‌هاي والدين و فرزندان است والديني كه طرفدار آزادي مطلق در خانواده هستند، معتقدند كه تمايلات فرزندان، حاكم بر رفتار آنهاست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گيرى اولياى كودكان و توقعات نادرستى كه فوق طاقت آن هاست موجبات احساس كهترى را فراهم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مطالبات و خواسته ها بايد با سن كودك، توان و استعداد او و با فضايى كه در آن زندگى مى كند مناسبت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كسانى كه كودك را بزرگ سال مى پندارند و مطالباتى در سطح بزرگ سال از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توقعات بيش از حد توان، شخص را حقير مى سازد، اقدام به كارهاى فوق طاقت نيز حقارت آور است</w:t>
      </w:r>
      <w:r>
        <w:rPr>
          <w:rFonts w:eastAsia="IRNazanin" w:cs="IRNazanin"/>
          <w:color w:val="111111"/>
          <w:sz w:val="28"/>
          <w:szCs w:val="28"/>
          <w:rtl w:val="true"/>
          <w:lang w:bidi="fa-IR"/>
        </w:rPr>
        <w:t>.</w:t>
      </w:r>
      <w:r>
        <w:rPr>
          <w:rStyle w:val="FootnoteAnchor"/>
          <w:rtl w:val="true"/>
        </w:rPr>
        <w:footnoteReference w:id="203"/>
      </w:r>
      <w:bookmarkStart w:id="249" w:name="pg9450_88718"/>
    </w:p>
    <w:p>
      <w:pPr>
        <w:pStyle w:val="BookText"/>
        <w:rPr/>
      </w:pPr>
      <w:bookmarkEnd w:id="249"/>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نيست انسان باايمان موجبات خوارى و حقارت خود را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موجب خوارى خود مى 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كارى دست مى زند كه قدرت انجام آن را ندارد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250" w:name="__RefHeading___Toc6000782_2870459653"/>
      <w:bookmarkStart w:id="251" w:name="_Toc92"/>
      <w:bookmarkEnd w:id="250"/>
      <w:r>
        <w:rPr/>
        <w:t>6</w:t>
      </w:r>
      <w:r>
        <w:rPr>
          <w:rtl w:val="true"/>
        </w:rPr>
        <w:t>.</w:t>
      </w:r>
      <w:r>
        <w:rPr>
          <w:rtl w:val="true"/>
        </w:rPr>
        <w:t>دوری از تنش و پرخاشگری در مقابل کودک</w:t>
      </w:r>
      <w:bookmarkEnd w:id="251"/>
    </w:p>
    <w:p>
      <w:pPr>
        <w:pStyle w:val="BookText"/>
        <w:rPr/>
      </w:pPr>
      <w:r>
        <w:rPr>
          <w:rFonts w:ascii="IRNazanin" w:hAnsi="IRNazanin" w:eastAsia="IRNazanin"/>
          <w:color w:val="111111"/>
          <w:sz w:val="28"/>
          <w:sz w:val="28"/>
          <w:szCs w:val="28"/>
          <w:rtl w:val="true"/>
          <w:lang w:bidi="fa-IR"/>
        </w:rPr>
        <w:t>وقتی صحبت از خشونت و پرخاشگری والدین در برابر کودکان می شود، بسیاری از افراد فقط به تنبیه بدنی فکر می کنند و با خودشان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هیچ وقت فرزندم را کتک نمی زنم، پس از پرخاشگری در برابر کودکم استفاده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این نکته را بدانید که پرخاشگری و خشونت در برابر کودکان فقط شامل تنبیه بدنی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رفتار و کلامی که موجب آسیب بدنی، روانی و جنسی به کودک شود، نوعی پرخاشگری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خوشبختانه در جامعه ای زندگی می کنیم که سطح آگاهی مردم بالا رفته و اغلب والدین از تنبیه بدنی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هم استفاده از سایر انواع پرخاشگری کلامی و عاطفی هنوز هم شایع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پرخاشگرى عشق و محبّت را از بين مى‌برد و احساس بيگانگى را در ميان افراد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انتظار عطوفت و مهربانى در ميان همسران امرى طبيعى است و هريك از آنها رفتار پرخاش‌گرانه را مغاير با عطوفت و </w:t>
      </w:r>
    </w:p>
    <w:p>
      <w:pPr>
        <w:pStyle w:val="BookText"/>
        <w:rPr/>
      </w:pPr>
      <w:r>
        <w:rPr>
          <w:rFonts w:ascii="IRNazanin" w:hAnsi="IRNazanin" w:eastAsia="IRNazanin"/>
          <w:color w:val="111111"/>
          <w:sz w:val="28"/>
          <w:sz w:val="28"/>
          <w:szCs w:val="28"/>
          <w:rtl w:val="true"/>
          <w:lang w:bidi="fa-IR"/>
        </w:rPr>
        <w:t>محبت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موجب مى‌گردد احساس نااميدى و بى‌نشاطى در ميان همسران پديد آيد و زندگى از محبت 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زمانى كه فرد پرخاشگر از سوى عده‌اى سازشكار مورد تشويق قرار مى‌گيرد، حس مى‌كند در درون آنها چيزى مى‌گذرد كه با رفتار مشهود از آنان مطابقت ندارد و حسّ بيگانگى و تنفّر در درون آنان حس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متعهد كه داراى موقعيت مستحكمى در جامعه هستند، تلاش مى‌كنند از هنجارشكنى دورى كنند تا چيزى را از دست ندهند اگر مشاجره بیشتر از حل یک اختلاف ساده است، آن را به صورت خصوصی و در خلوت دور از فرزندان حل کنند و با هم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می‌خواهند با همدیگر جلوی فرزندان درباره یک اختلاف نظر ساده، صحبت کرده و آن را حل کنند، هیچ نوع توهینی نباید نسبت به هم داشته باشند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پرخاشگر در برخى مواقع، به خاطر سوءاستفاده از قدرت خود، احساس گناه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ما آفريده شده‌ايم تا ديگران را دوست بداريم و از نعمت‌هاى موجود، خود بهره بريم و ديگران را نيز بهره‌مند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ديگران بهره‌كشى مى‌كنيم و به عوض اينكه به عنوان يك انسان با آنها روبه‌رو شويم، همانند يك شى‌ء و يك وسيله از آنها سوءاستفاده مى‌كنيم، سرانجام روزى فرا مى‌رسد كه وجدان خفته بيدار مى‌شود و از اين همه بى‌انصافى و بى‌عدالتى احساس گناه مى‌كنيم، خود را كوچك مى‌بينيم و به خاطر رفتارهاى </w:t>
      </w:r>
      <w:bookmarkStart w:id="252" w:name="pg9450_88720"/>
    </w:p>
    <w:p>
      <w:pPr>
        <w:pStyle w:val="BookText"/>
        <w:rPr/>
      </w:pPr>
      <w:bookmarkEnd w:id="252"/>
      <w:r>
        <w:rPr>
          <w:rFonts w:ascii="IRNazanin" w:hAnsi="IRNazanin" w:eastAsia="IRNazanin"/>
          <w:color w:val="111111"/>
          <w:sz w:val="28"/>
          <w:sz w:val="28"/>
          <w:szCs w:val="28"/>
          <w:rtl w:val="true"/>
          <w:lang w:bidi="fa-IR"/>
        </w:rPr>
        <w:t>گذشته خود احساس حقارت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كج‌رفتارى گسترده، به اعتماد اجتماعى خدشه وارد مى‌سازد و اضطراب توليد مى‌كند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در صورتى كه محيط خانواده محيط متشنجى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بين والدين اختلاف، مشاجره و درگيرى وجود داشته باشد، آرامش و آسايش از فرزندان آن خانواده سلب شده، آثار روانى نامطلوبى بر كودكان به جاى خواهد گذاشت كه در دوران بلوغ و پس از آن به صورت پرخاشگرى، عصيان، سرپيچى از قوانين و مقررات و يا به صورت بى تفاوتى، گوشه گيرى بروز كرده و موجب ارتكاب جرايم گوناگون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در فرانسه نشان مى دهد كه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بزه كار از چنين خانواده هايى هستند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253" w:name="__RefHeading___Toc6000784_2870459653"/>
      <w:bookmarkStart w:id="254" w:name="_Toc93"/>
      <w:bookmarkEnd w:id="253"/>
      <w:r>
        <w:rPr/>
        <w:t>7</w:t>
      </w:r>
      <w:r>
        <w:rPr>
          <w:rtl w:val="true"/>
        </w:rPr>
        <w:t>.</w:t>
      </w:r>
      <w:r>
        <w:rPr>
          <w:rtl w:val="true"/>
        </w:rPr>
        <w:t>دوری از رذائل اخلاقی</w:t>
      </w:r>
      <w:bookmarkEnd w:id="25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مبانى اخلاقى، شناخت فضايل و رذايل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هر چيز لازم است صفاتى را كه بايد به آنها متصف شود بشناسد، امّا پيامبر اكرم‌صلى الله عليه وآله فرموده نفسِ متّصف به اخلاق نكوهيده و اخلاق مذموم از شناسايى حقايق ناتوان است، زيرا رذايل اخلاقى چون پرده‌اى روى نفس افتاده و مانع از شناخت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 الشياطين يحومون على قلوب بنى آدم لنظروا الى ملكوت السموات </w:t>
      </w:r>
    </w:p>
    <w:p>
      <w:pPr>
        <w:pStyle w:val="BookText"/>
        <w:rPr/>
      </w:pPr>
      <w:r>
        <w:rPr>
          <w:rFonts w:ascii="IRNazanin" w:hAnsi="IRNazanin" w:eastAsia="IRNazanin"/>
          <w:color w:val="111111"/>
          <w:sz w:val="28"/>
          <w:sz w:val="28"/>
          <w:szCs w:val="28"/>
          <w:rtl w:val="true"/>
          <w:lang w:bidi="fa-IR"/>
        </w:rPr>
        <w:t>والارض،</w:t>
      </w:r>
      <w:r>
        <w:rPr>
          <w:rStyle w:val="FootnoteAnchor"/>
          <w:rtl w:val="true"/>
        </w:rPr>
        <w:footnoteReference w:id="208"/>
      </w:r>
      <w:r>
        <w:rPr>
          <w:rFonts w:ascii="IRNazanin" w:hAnsi="IRNazanin" w:eastAsia="IRNazanin"/>
          <w:color w:val="111111"/>
          <w:sz w:val="28"/>
          <w:sz w:val="28"/>
          <w:szCs w:val="28"/>
          <w:rtl w:val="true"/>
          <w:lang w:bidi="fa-IR"/>
        </w:rPr>
        <w:t>اگر شياطين قلب‌هاى فرزندان آدم را احاطه نكرده بودند، مى‌توانستند باطن آسمان‌ها و زمين را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رسول اكرم‌صلى الله عليه 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بما عَلِمَ ورثه الله علم ما لا يعلم؛</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هر كس به دانسته‌هاى خود عمل كند، خداوند آنچه را نمى‌داند به او مى‌شناساند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نراقى نتيجه‌گيرى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 تزكيه و پاكسازى نشود، معرفت به فضايل براى آن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نماز كه عبادت ظاهر است جز با پاكسازى تن از نجاست باطنى كه همان اخلاق ناپسند است صحيح نيست، در اين‌جا هم پس از تطهير باطن و نفس از خباثت، مى‌توان به دانش و علم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 الملائكه بيتاً فيه كلب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ملائكه به خانه‌اى كه سگى در آن هست وارد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الدين على النظافة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بر نظافت استوار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بر هر دو نجاست دلالت دارد و متدين و مسلمان بايد باطن و ظاهر خود را از كثافات پاك كند، زيرا به قول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الطهور نصف الايمان</w:t>
      </w:r>
      <w:r>
        <w:rPr>
          <w:rFonts w:eastAsia="IRNazanin" w:cs="IRNazanin"/>
          <w:color w:val="111111"/>
          <w:sz w:val="28"/>
          <w:szCs w:val="28"/>
          <w:rtl w:val="true"/>
          <w:lang w:bidi="fa-IR"/>
        </w:rPr>
        <w:t>.»</w:t>
      </w:r>
      <w:r>
        <w:rPr>
          <w:rStyle w:val="FootnoteAnchor"/>
          <w:rtl w:val="true"/>
        </w:rPr>
        <w:footnoteReference w:id="21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اخلاقى تربيت اخلاقى از همان آغاز كودكى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پرتو تربيت اخلاقى از رذايل و صفات نكوهيده مى‌رهد و به فضايل و </w:t>
      </w:r>
    </w:p>
    <w:p>
      <w:pPr>
        <w:pStyle w:val="BookText"/>
        <w:rPr/>
      </w:pPr>
      <w:r>
        <w:rPr>
          <w:rFonts w:ascii="IRNazanin" w:hAnsi="IRNazanin" w:eastAsia="IRNazanin"/>
          <w:color w:val="111111"/>
          <w:sz w:val="28"/>
          <w:sz w:val="28"/>
          <w:szCs w:val="28"/>
          <w:rtl w:val="true"/>
          <w:lang w:bidi="fa-IR"/>
        </w:rPr>
        <w:t>خصلتهاى پسنديده آراسته مى‌شود و به خير و سعادت مى‌رسد، تا آنجا كه همنشين پاكان و فرشتگان و پذيراى فيض الهى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اخلاقى، جنبه‌هاى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جنبه آن، ايجاد اعتقادات و باورها در فرد است؛ باورهايى ناظر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اعتقادات و باورها جنبه عقلانى تربيت اخلاقى را سامان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جنبه متربى، اصول و قواعد نهايى اخلاق را درمى‌يابد و مى‌تواند خوب و بد افعال را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ديگر تربيت اخلاقى آن است كه فرد بتواند اين اصول و قواعد را در اعمال و رفتار خود به كار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شيوه در تربيت اخلاقى، روش الگويى و آموزش عملى است؛ يعنى پدر و مادر با رفتار و كردار خود فرزندان خويش را با اخلاق پسنديده آشنا سازند و بذر ارزشهاى اخلاقى را در وجود آنها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رفتار و كردار والدين و روابط آنها با هم فضاى روحى و اخلاقى ويژه‌اى را در خانه 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در اين فضا زندگى مى‌كنند و نفس مى‌كشند و از آن متأثر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 حاكم بر خانه، جوّى معنوى و اخلاقى باشد، زمينه‌هاى اخلاقى را در وجود كودك پرورش مى‌دهد و او را فردى متخلّق بارمى‌آورد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ارزشهاى اخلاقى در نهاد كودك زمينه‌اى فطرى دارند و او با الهام فطرى با خوبيها و بديها آشنا است؛ اما اين زمينه فطرى به پرورش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صورتى كه محيط كودك براى شكوفايى استعدادهاى فطرى آماده باشد، ارزشهاى اخلاقى به سرعت در وجود او رشد مى‌كند</w:t>
      </w:r>
      <w:r>
        <w:rPr>
          <w:rFonts w:eastAsia="IRNazanin" w:cs="IRNazanin"/>
          <w:color w:val="111111"/>
          <w:sz w:val="28"/>
          <w:szCs w:val="28"/>
          <w:rtl w:val="true"/>
          <w:lang w:bidi="fa-IR"/>
        </w:rPr>
        <w:t xml:space="preserve">. </w:t>
      </w:r>
      <w:bookmarkStart w:id="255" w:name="pg9450_88723"/>
    </w:p>
    <w:p>
      <w:pPr>
        <w:pStyle w:val="BookText"/>
        <w:rPr/>
      </w:pPr>
      <w:bookmarkEnd w:id="255"/>
      <w:r>
        <w:rPr>
          <w:rFonts w:ascii="IRNazanin" w:hAnsi="IRNazanin" w:eastAsia="IRNazanin"/>
          <w:color w:val="111111"/>
          <w:sz w:val="28"/>
          <w:sz w:val="28"/>
          <w:szCs w:val="28"/>
          <w:rtl w:val="true"/>
          <w:lang w:bidi="fa-IR"/>
        </w:rPr>
        <w:t>اگر محيط خانواده آكنده از صميميت و تفاهم و رفتارهاى پسنديده باشد و مسائل و مشكلات موجود با بزرگوارى و ملايمت و مدارا حلّ شود، كودكان همين روش را به طور طبيعى از خانواده مى‌آموزند و در زندگى‌عملى خود آن را به كار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در محيط خانواده بدگويى از ديگران رواج داشته باشد، چگونه مى‌توان انتظار داشت كه اين صفت زشت در كودكان ما به وجود نيايد؟ كودكان قبل از آنكه به گفتار ما بنگرند به رفتار و كردار ما نظر مى‌كنند و رفتار ما بيش از گفتارمان بر شخصيت آنها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از همان آغاز كه در خانواده چشم مى‌گشايد درباره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همسايگان و فاميل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ذكر خوبى نشنود و بدگويى از آنها را ممنوع ببينند، زمينه براى صفاتى چون غيبت و بدگويى و مانند آن تا حد چشمگيرى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 صفاتى چون دروغ، حسد، چشم هم چشمى، داد و فرياد و شدّت عمل و خشونت و بدخويى</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256" w:name="__RefHeading___Toc6000786_2870459653"/>
      <w:bookmarkStart w:id="257" w:name="_Toc94"/>
      <w:bookmarkEnd w:id="256"/>
      <w:r>
        <w:rPr/>
        <w:t>8</w:t>
      </w:r>
      <w:r>
        <w:rPr>
          <w:rtl w:val="true"/>
        </w:rPr>
        <w:t>.</w:t>
      </w:r>
      <w:r>
        <w:rPr>
          <w:rtl w:val="true"/>
        </w:rPr>
        <w:t>پرهیز از تبعیض بین فرزندان</w:t>
      </w:r>
      <w:bookmarkEnd w:id="25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تبعيض بين فرزندان خصوصا بين دختران و پسران، روحيات آنان را شديدا آسيب مى‌رساند، فرزندانى كه از تبعيض پدران و مادران احساساتى و جاهل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بى‌عرضه و نازدانه به بار مى‌آيند، و آنانى كه از تبعيض مذكور ضرر مى‌بينند عقده‌اى و دچار مرض‌هاى روانى و حتى جسمى </w:t>
      </w:r>
    </w:p>
    <w:p>
      <w:pPr>
        <w:pStyle w:val="BookText"/>
        <w:rPr/>
      </w:pPr>
      <w:r>
        <w:rPr>
          <w:rFonts w:ascii="IRNazanin" w:hAnsi="IRNazanin" w:eastAsia="IRNazanin"/>
          <w:color w:val="111111"/>
          <w:sz w:val="28"/>
          <w:sz w:val="28"/>
          <w:szCs w:val="28"/>
          <w:rtl w:val="true"/>
          <w:lang w:bidi="fa-IR"/>
        </w:rPr>
        <w:t>مى‌شوند، پدر و مادر فكر مى‌كنند دختران‌شان متوجه تبعيض پدر و مادر نمى‌شوند كه پسران را بيشتر مى‌بوسند و پول بيشتر به آنان مى‌دهند ولى واقعيت اين است كه دختران حتى در كوچكى متوجه تبعيض مى‌شوند، اگر قدرت اعتراض را ندارند، ناراحت مى‌شوند و گاهى مبتلا به مرض مى‌گردند، شما جمعى از مردم را مى‌بينيد كه لكنت زبان دارند، ممكن است علت آن در مواردى مسايل فيزيكى باشد، ولى در موارد ديگر روانى است مثلا از ترس لكنت زبان پيدا كرده و يا از تأثير تبعيض پدر و مادر، پس اولا بايد اعضاى فاميلى همه يكديگر را دوست داشته باشد، و ثانيا هرچند زيادتى و كمى محبت اختيارى نيست، ممكن است پدر و مادر، فرزندى را به خاطر جمال او يا عقل و هوش او و يا خوش‌زبانى او بيشتر دوست داشته باشد، ولى نبايد در افعال و برخورد و نگاه‌هاى محبت‌آميز و دادن مواد غذايى و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روا دارد كه پيامد آن براى طرف مظلوم بسيار ناگوار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کودک باید در مقابل کلیه اعمالی که ممکن است موجب تبعیض نژادی و مذهبی و یا هرگونه تبعیض دیگر گردد، صیانت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ستم است و از آنجا که زندگی انسان به عدالت اجتماعی نیاز مبرم دارد، باید با اشکال مختلف تبعیض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تبعیض این است که میان دو فرد یا افرادی که از لحاظ استعداد وعمل برابر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تفاوت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باید با کمال انصاف و درایت با فرزندان خود رفتار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در محضر پیامبر اکرم، یکی از دو فرزند خود را بوسید،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میان آنها به مساواترفتار نکردی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رَجُلٍ لَهُ إبْنان فَقَبَّل أحدُهُما و تَرَکَ الآخَرَ فَقَالَ النَبیُّ صلی الله علیه و آله فَهَلاّ ساوَیْتَ بَیْنَهُما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برقرارى عدالت بين فرزندان، از جمله عواملى است كه در رشد كودك تأثير بسزايى داشته، اعتماد به نفس و استقلال را در او ايجاد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 بايد در تمام امور مربوط به كودكان، حتى نگاه كردن و نوازش نمودن آنها، اجراى عدالت و پرهيز از تبعيض را رعايت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بى‌عدالتى و تبعيض در محيط خانواده به شكلهاى گوناگونى جلوه مى‌كند، بى‌توجهى به فرزندان دختر، فرزندانى كه زيبايى چندانى ندارند و يا در بدن خود نقصى دارند و نيز فرزندانى كه از نظر استعداد ضعيف‌تر هستند از جمله آن جلوه‌ها مى‌باشد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تبعيض و بى‌عدالتى، عوارض ناگوار بسيارى دارد كه از جمله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بدبينى، تيرگى روابط بين فرزندان، احساس حقارت و بدآموزى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 بودن كودك در انجام كارهاى كودكانه، يكى ديگر از عوامل رشد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از طرفى نبايد، اين آزادى را از كودكان سلب كنند، زيرا عوارض ناگوارى را در پى خواهد داشت و از طرف ديگر نبايد فرزندان را بطور مطلق و بدون هيچ قيد و شرطى آزاد بگذارند، چرا كه آزاد بودن بى‌قيد آنها هم براى خودشان زيانبار است و هم به ديگران آسيب مى‌رساند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رفتار دوگانه با فرزندان و تبعيض در محيط خانواده به شكلهاى مختلفى جلوه مى‌كند، طرفدارى از يك كودك بويژه در هنگام درگيرى، ايجاد مسابقه و رقابت بدون در نظر گرفتن ظرفيت روحى و توان كودكان، ميزان تنبيه و كيفيت اعمال آن نسبت به كودكان، مضايقه در محبّت نسبت به كودكان بزرگتر در برابر فرزندان خردسال، نوازش يكى و عدم توجه به ديگرى و حساسيت نسبت به جنسيت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جلوه‌هاى‌تبعيض و بى‌عدالتى به شمار مى‌رود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خانواده‌ها به فرزند پسر، بيش از داشتن دختر اهميّت مى‌دهند و ناخرسندى خويش را نسبت به فرزند دختر در رفتار و برخورد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رفتار، مورد پسند قرآن و سيره پيشوايان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وقتى از فرزند سخن مى‌گويد، آن را هديه‌اى الهى مى‌داند كه كسى حقِ چون و چرا در جنسيت و بود و نبود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ارائه سخن، نخست از فرزند دختر ياد مى‌كند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يَهَبُ لِمَنْ يَشاءُ اناثاً وَ يَهَبُ لِمَنْ يَشاءُ الذُّكُورَ اوْ يُزَوِّجُهُمْ ذُكْراناً وَ اناثاً وَ يَجْعَلُ مَنْ يَشاءُ عَقيماً </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بخواهد دختر مى‌بخشد و به هر كه بخواهد پسر مى‌بخشد و يا هم پسر مى‌دهد و هم دختر و هر كس را بخواهد عقيم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جارود بن منذر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تو دخترى دارى، ولى خيلى از او خوشت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زيانى به تو مى‌رساند؟ گلى است كه او را مى‌بويى و روزىِ او نيز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كه پيامبر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چندين دختر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براى دست يافتن به تربيت صحيح كودكان، پدر و مادر بايد از تبعيض و بى‌عدالتى نسبت به فرزندان خوددارى كنند و علل و انگيزه‌هاى تبعيض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حساسيت در مورد دختر، خوشمزگيها و شيرين‌زبانيهاى كودكان، تبعيت يا نافرمانى كودكان از والدين، غرور و خودبينى و در نتيجه بى‌اعتنايى به كودكان، غفلت و بى‌خبرى از نحوه برخورد و بالاخره جهل پدر و مادر و مربيان به حقوق كودك را از بين ببرند، و زمينه رشد كودك را فراهم سازند</w:t>
      </w:r>
      <w:r>
        <w:rPr>
          <w:rFonts w:eastAsia="IRNazanin" w:cs="IRNazanin"/>
          <w:color w:val="111111"/>
          <w:sz w:val="28"/>
          <w:szCs w:val="28"/>
          <w:rtl w:val="true"/>
          <w:lang w:bidi="fa-IR"/>
        </w:rPr>
        <w:t>.</w:t>
      </w:r>
      <w:r>
        <w:rPr>
          <w:rStyle w:val="FootnoteAnchor"/>
          <w:rtl w:val="true"/>
        </w:rPr>
        <w:footnoteReference w:id="216"/>
      </w:r>
      <w:bookmarkStart w:id="258" w:name="pg9450_88728"/>
    </w:p>
    <w:p>
      <w:pPr>
        <w:pStyle w:val="Heading3"/>
        <w:numPr>
          <w:ilvl w:val="2"/>
          <w:numId w:val="1"/>
        </w:numPr>
        <w:rPr/>
      </w:pPr>
      <w:bookmarkStart w:id="259" w:name="__RefHeading___Toc6000788_2870459653"/>
      <w:bookmarkStart w:id="260" w:name="_Toc95"/>
      <w:bookmarkEnd w:id="258"/>
      <w:bookmarkEnd w:id="259"/>
      <w:r>
        <w:rPr/>
        <w:t>9</w:t>
      </w:r>
      <w:r>
        <w:rPr>
          <w:rtl w:val="true"/>
        </w:rPr>
        <w:t>.</w:t>
      </w:r>
      <w:r>
        <w:rPr>
          <w:rtl w:val="true"/>
        </w:rPr>
        <w:t>مراقبت از بلوغ زودرس</w:t>
      </w:r>
      <w:bookmarkEnd w:id="260"/>
    </w:p>
    <w:p>
      <w:pPr>
        <w:pStyle w:val="Heading4"/>
        <w:numPr>
          <w:ilvl w:val="3"/>
          <w:numId w:val="1"/>
        </w:numPr>
        <w:rPr/>
      </w:pPr>
      <w:bookmarkStart w:id="261" w:name="__RefHeading___Toc6000790_2870459653"/>
      <w:bookmarkStart w:id="262" w:name="_Toc96"/>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بلوغ زودرس بر اساس تعریف‌های زیست شناسی، ظاهر شدن علائم بلوغ از نظر فیزیکی و هورمونی است؛ که در دختران زیر هشت سال و در پسران زیر نه سال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با تغییری که در ساختار زندگی صورت گرفته و با توجه به پیشرفت هایی که در زندگی اجتماعی به وجود آمده، بلوغ زودرس در دختران سفیدپوستزیر هفت سال و در سیاهپوستان زیر شش سال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زودرس در دختران در آمارهای مختلف، پنج تا ده برابر شایعتر از پسران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اهمیت دارد این است که بلوغ زودرس اگر زود تشخیص و ردیابی شود، اشکالی در رشد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بررسیهای تشخیصی در این مورد بستگی به شخص دارد؛ اما بهطور کلی هر کودکی که زیر شش سال علائم بلوغ را نشان میدهد، باید </w:t>
      </w:r>
      <w:r>
        <w:rPr>
          <w:rFonts w:eastAsia="Times New Roman" w:cs="Times New Roman" w:ascii="Times New Roman" w:hAnsi="Times New Roman"/>
          <w:color w:val="111111"/>
          <w:sz w:val="28"/>
          <w:szCs w:val="28"/>
          <w:lang w:val="en-US" w:bidi="en-US"/>
        </w:rPr>
        <w:t>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سیتیاسکن و آزمایشهای مختلف در مورد او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سنین کمی بالاتر، با معاینه و بر اساس شواهد بالینی بررسیهای لازم را انجام میدهند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اندازهگیری میزان هورمون های بلوغ در این مورد بسیار کمک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بلوغ، مغز دستور ترشح هورمون خاصی را صادر میکند که هم در بدن دختر و هم در بدن پسر ترشح میشود؛ اما تفاوت آن در محل اثر هورمون هاست</w:t>
      </w:r>
      <w:r>
        <w:rPr>
          <w:rFonts w:eastAsia="IRNazanin" w:cs="IRNazanin"/>
          <w:color w:val="111111"/>
          <w:sz w:val="28"/>
          <w:szCs w:val="28"/>
          <w:rtl w:val="true"/>
          <w:lang w:bidi="fa-IR"/>
        </w:rPr>
        <w:t xml:space="preserve">. </w:t>
      </w:r>
      <w:bookmarkStart w:id="263" w:name="pg9450_88729"/>
    </w:p>
    <w:p>
      <w:pPr>
        <w:pStyle w:val="BookText"/>
        <w:rPr/>
      </w:pPr>
      <w:bookmarkEnd w:id="263"/>
      <w:r>
        <w:rPr>
          <w:rFonts w:ascii="IRNazanin" w:hAnsi="IRNazanin" w:eastAsia="IRNazanin"/>
          <w:color w:val="111111"/>
          <w:sz w:val="28"/>
          <w:sz w:val="28"/>
          <w:szCs w:val="28"/>
          <w:rtl w:val="true"/>
          <w:lang w:bidi="fa-IR"/>
        </w:rPr>
        <w:t>در مورد برخی والدین که از هورمون رشد برای کودک خود استفاده می کنند، باید گفت این هورمون در صورتی باید استفاده شود که نوجوان کمبود هورمون رشد داشته باشد و در استفاده از آن هورمون ها تنها به دلیل بلند قد شدن فرزند باید دقت نمود و با پزشکان متخصص غدد مشورت شود</w:t>
      </w:r>
      <w:r>
        <w:rPr>
          <w:rFonts w:eastAsia="IRNazanin" w:cs="IRNazanin"/>
          <w:color w:val="111111"/>
          <w:sz w:val="28"/>
          <w:szCs w:val="28"/>
          <w:rtl w:val="true"/>
          <w:lang w:bidi="fa-IR"/>
        </w:rPr>
        <w:t>.</w:t>
      </w:r>
    </w:p>
    <w:p>
      <w:pPr>
        <w:pStyle w:val="Heading4"/>
        <w:numPr>
          <w:ilvl w:val="3"/>
          <w:numId w:val="1"/>
        </w:numPr>
        <w:rPr/>
      </w:pPr>
      <w:bookmarkStart w:id="264" w:name="__RefHeading___Toc6000792_2870459653"/>
      <w:bookmarkStart w:id="265" w:name="_Toc97"/>
      <w:bookmarkEnd w:id="264"/>
      <w:r>
        <w:rPr>
          <w:rtl w:val="true"/>
        </w:rPr>
        <w:t>علل بلوغ زودرس</w:t>
      </w:r>
      <w:bookmarkEnd w:id="265"/>
    </w:p>
    <w:p>
      <w:pPr>
        <w:pStyle w:val="BookText"/>
        <w:rPr/>
      </w:pPr>
      <w:r>
        <w:rPr>
          <w:rFonts w:ascii="IRNazanin" w:hAnsi="IRNazanin" w:eastAsia="IRNazanin"/>
          <w:color w:val="111111"/>
          <w:sz w:val="28"/>
          <w:sz w:val="28"/>
          <w:szCs w:val="28"/>
          <w:rtl w:val="true"/>
          <w:lang w:bidi="fa-IR"/>
        </w:rPr>
        <w:t>علل بلوغ زودرس را به دو دسته کلی تقسیم بندی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 یا وابسته به هورمون های محرک غدد جنسی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زودرس 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یا غیروابسته به هورمونهای محرک غدد جنسی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زودرس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زودرس مرکزی در اثر فعال شدن زودرس محور هیپوتالاموس، هیپوفیز، غدة جنسی و تحتتأثیر ترشح هیپوتالاموس است که منجر به ترشح ضرباندار هورموناز نظر اجتماعی منزوی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دچار وسواس نیز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زودرس فرد را زودتر از موعد با استرس های مربوط به دورة جوانی روبهرو میکند، ارتباطات اجتماعی او را تحتتأثیر قرار میدهد و حتی در برخی موارد موجب انزوای نوجوان میشود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اینکه دورة بلوغ دورة هویتیابی نیز میباشد، برخی از نوجوانان در دوستیابی، که یکی از راههای شکل یافتن شخصیت خود است، دچار مشکل </w:t>
      </w:r>
    </w:p>
    <w:p>
      <w:pPr>
        <w:pStyle w:val="BookText"/>
        <w:rPr/>
      </w:pP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بلوغ زودرس باعث میشود که آنها متفاوت به نظر برسند و در تعاملات اجتماعی خود با دیگران ضعیف عمل کنند و حتی گاهی نوجوان، تنهایی و انزوا را انتخاب میکند که این انزواطلبی او ممکن است به افسردگی نیز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زودرس از دو جنبه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اول، دلایل ایجاد کننده</w:t>
      </w:r>
    </w:p>
    <w:p>
      <w:pPr>
        <w:pStyle w:val="BookText"/>
        <w:rPr/>
      </w:pPr>
      <w:r>
        <w:rPr>
          <w:rFonts w:ascii="IRNazanin" w:hAnsi="IRNazanin" w:eastAsia="IRNazanin"/>
          <w:color w:val="111111"/>
          <w:sz w:val="28"/>
          <w:sz w:val="28"/>
          <w:szCs w:val="28"/>
          <w:rtl w:val="true"/>
          <w:lang w:bidi="fa-IR"/>
        </w:rPr>
        <w:t>بلوغ زودرس است؛ که پزشک متخصص با انجام آزمایشهای لازم و پیگیریهای منظم و دقیق فرزند، طی مدت طولانی بهدنبال سبب ایجاد آن میگردد و جنبه دوم، اثر بلوغ زودرس بر رشد قدی و روانی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کودکان مقابل استرسهای زمان جوانی قرار میگیرند و نمیدانند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جسمی تظاهرات بلوغ را دارند، ولی تجربه کافی نسبت به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باید با ایجاد رابطه عاطفی با فرزندان خود عوارض ناشی از بلوغ زودرس جنسی را به حداقل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رابطه صمیمانه با فرزندان از سوی والدین و همچنین توجه به نقش معلمان در جلوگیری از بروز رفتارهای نابه هنجار و مخرب میتواند به کاهش این آسیبها در نوجوان کمک بسیاری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محرک غدد جنسی از هیپوفیز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بلوغ زودرس محیطی، هورمونهای غدد جنسی بدون فعال شدن محور فوق، مستقیماً از غدد جنسی یا با منشأ غدة فوق کلیه منجر به بلوغ زودرس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دختران،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درصد موارد علت بلوغ زودرس مرکزی بدون دلیل است ولی در پسران،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درصد موارد بدون علت 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درصد ضایعهای در سیستم عصبی مرکزی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ضایعات سیستم عصبی مرکزی که باعث بلوغ زودرس مرکزی میشوند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تومورهای سیستم عصبی مرکزی، آبسة مغز، ضربه به جمجمه، کیست، ضایعات عروقی وپرتودرمانی جمجمه میباشد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نکته مهم و بسیار کاربردی برای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این عوامل که برای بلوغ زودرس ذکر شد، یک علت مهم وجود دارد که با پیشرفت تکنولوژیهای جدید، روزبهروز پررنگتر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صحنهها، فیلمها و کلیپهای جنسی به قدری زیاد شده است که بهراحتی در سطح اجتماع و دست نوجوانان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تصاویر در موبایل، تلویزیون و اینترنت به وفور یافت شده و باعث میشود تحریکپذیری جنسی در نوجوان بالا رفته و عملاً تمامی سیستم جنسی او را فعال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روزها حتی به جای این تصاویر، میتوانیم در رفتار و نوع لباس پوشیدن دختران و زنان اجتماع نیز این موارد را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و عواملی دیگر است کهنوجوان تحریک میشود و بلوغ زودرس را تجربه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والدین عزیز خواهش میکنیم مراقب دوستان و دسترسی فرزند خود به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اجتماعی و اینترنت باشند، به طرز لباس پوشیدن و رفتارهای </w:t>
      </w:r>
      <w:bookmarkStart w:id="266" w:name="pg9450_88732"/>
    </w:p>
    <w:p>
      <w:pPr>
        <w:pStyle w:val="BookText"/>
        <w:rPr/>
      </w:pPr>
      <w:bookmarkEnd w:id="266"/>
      <w:r>
        <w:rPr>
          <w:rFonts w:ascii="IRNazanin" w:hAnsi="IRNazanin" w:eastAsia="IRNazanin"/>
          <w:color w:val="111111"/>
          <w:sz w:val="28"/>
          <w:sz w:val="28"/>
          <w:szCs w:val="28"/>
          <w:rtl w:val="true"/>
          <w:lang w:bidi="fa-IR"/>
        </w:rPr>
        <w:t>اجتماعی او دقت کنند و معاشرتهای فرزند خود را با دقت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مسائل تربیتی و مراقبتهای دینی را در محیط خانواده جدی بگیرید؛ خصوصاً مأنوس کردن فرزندان با قرآن موجب برکت زندگی و آرامش فرزند نوجوان ما خواهد شد</w:t>
      </w:r>
      <w:r>
        <w:rPr>
          <w:rFonts w:eastAsia="IRNazanin" w:cs="IRNazanin"/>
          <w:color w:val="111111"/>
          <w:sz w:val="28"/>
          <w:szCs w:val="28"/>
          <w:rtl w:val="true"/>
          <w:lang w:bidi="fa-IR"/>
        </w:rPr>
        <w:t>.</w:t>
      </w:r>
    </w:p>
    <w:p>
      <w:pPr>
        <w:pStyle w:val="Heading4"/>
        <w:numPr>
          <w:ilvl w:val="3"/>
          <w:numId w:val="1"/>
        </w:numPr>
        <w:rPr/>
      </w:pPr>
      <w:bookmarkStart w:id="267" w:name="__RefHeading___Toc6000794_2870459653"/>
      <w:bookmarkStart w:id="268" w:name="_Toc98"/>
      <w:bookmarkEnd w:id="267"/>
      <w:r>
        <w:rPr>
          <w:rtl w:val="true"/>
        </w:rPr>
        <w:t>معایب بلوغ زودرس</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دچار بلوغ زودرس میشوند، معمولاً از نظر روانی دچار مشکلات عدیدهای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نوجوانان به علل گوناگونی دچار مسائل هیجانی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عوامل، ترشح هورمون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چشمگیر سطح هورمون های مخصوصِ این مرحله از زندگی به گونهای حیرتانگیز بر کنشهای نوجوان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حتی افرادی که خود را با این دورة حساس تطبیق داده اند، گاه بداخلاق و پرخاشگر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اندام ها و بروز علائم بلوغ در افراد کم سن باعث ایجاد اضطراب شدید در خودِ فرزند و والدین آنها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ارتباط والدین و فرزندان آنقدر رودربایستی وجود دارد که فرزندان نمیتوانند مشکلات خود را با والدین در میان بگذارند و این موضوع برای آنها اضطراب مضاعفی به بار می آورد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والدین باید انتظار چنین علائمی را داشته باشند و قبل از آنکه فرزندان اطلاعات مربوط به دوران بلوغ را از همکلاسی ها و دوستان خود به طور </w:t>
      </w:r>
    </w:p>
    <w:p>
      <w:pPr>
        <w:pStyle w:val="BookText"/>
        <w:rPr/>
      </w:pPr>
      <w:r>
        <w:rPr>
          <w:rFonts w:ascii="IRNazanin" w:hAnsi="IRNazanin" w:eastAsia="IRNazanin"/>
          <w:color w:val="111111"/>
          <w:sz w:val="28"/>
          <w:sz w:val="28"/>
          <w:szCs w:val="28"/>
          <w:rtl w:val="true"/>
          <w:lang w:bidi="fa-IR"/>
        </w:rPr>
        <w:t>ناقص ونامفهوم دریافت کنند، والدین با آنها تعامل داشته و همه آنچه لازم است بدانند را به شکل درست در اختیار آنها قرار دهند، و اگر به هر دلیلی نمیتوانند این وظیفه را انجام دهند، از مشاور مدرسه یا یک روانشناس و مشاور بخواهند تا این کار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رفتاری و هیجانی همچون تغییر در تعاملات اجتماعی و عدم تمرکز در مدرسه، در افرادی که بلوغ زودرس را تجربه میکنند مشاهده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خلقی و شخصیتی در افرادی که دچار بلوغ زودرس میشوند، بیشتر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نوجوانان در دورة بلوغ از نظر هیجانی سرد میشوند و در برقراری ارتباط با دیگران مشکل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گوشهگیر، خجالتی، خرافاتی واز نظر اجتماعی منزوی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دچار وسواس نیز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زودرس فرد را زودتر از موعد با استرسهای مربوط به دورة جوانی روبهرو میکند، ارتباطات اجتماعی او را تحتتأثیر قرار میدهد و حتی در برخی موارد موجب انزوای نوجوان میشود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اینکه دورة بلوغ دورة هویتیابی نیز میباشد، برخی از نوجوانان در دوستیابی، که یکی از راههای شکل یافتن شخصیت خود است، دچار مشکل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بلوغ زودرس باعث میشود که آنها متفاوت به نظر برسند و در تعاملات اجتماعی خود با دیگران ضعیف عمل کنند و حتی گاهی نوجوان، </w:t>
      </w:r>
    </w:p>
    <w:p>
      <w:pPr>
        <w:pStyle w:val="BookText"/>
        <w:rPr/>
      </w:pPr>
      <w:r>
        <w:rPr>
          <w:rFonts w:ascii="IRNazanin" w:hAnsi="IRNazanin" w:eastAsia="IRNazanin"/>
          <w:color w:val="111111"/>
          <w:sz w:val="28"/>
          <w:sz w:val="28"/>
          <w:szCs w:val="28"/>
          <w:rtl w:val="true"/>
          <w:lang w:bidi="fa-IR"/>
        </w:rPr>
        <w:t>تنهایی و انزوا را انتخاب میکند که این انزواطلبی او ممکن است به افسردگی نیز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زودرس از دو جنبه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اول، دلایل ایجاد کننده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زودرس است؛ که پزشک متخصص با انجام آزمایشهای لازم و پیگیریهای منظم و دقیق فرزند، طی مدت طولانی بهدنبال سبب ایجاد آن میگردد و جنبه دوم، اثر بلوغ زودرس بر رشد قدی و روانی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کودکان مقابل استرسهای زمان جوانی قرار میگیرند و نمیدانند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جسمی تظاهرات بلوغ را دارند، ولی تجربه کافی نسبت به آن ندارند</w:t>
      </w:r>
      <w:r>
        <w:rPr>
          <w:rFonts w:eastAsia="IRNazanin" w:cs="IRNazanin"/>
          <w:color w:val="111111"/>
          <w:sz w:val="28"/>
          <w:szCs w:val="28"/>
          <w:rtl w:val="true"/>
          <w:lang w:bidi="fa-IR"/>
        </w:rPr>
        <w:t xml:space="preserve">. </w:t>
      </w:r>
      <w:bookmarkStart w:id="269" w:name="pg9450_88735"/>
    </w:p>
    <w:p>
      <w:pPr>
        <w:pStyle w:val="Heading2"/>
        <w:numPr>
          <w:ilvl w:val="1"/>
          <w:numId w:val="1"/>
        </w:numPr>
        <w:rPr/>
      </w:pPr>
      <w:bookmarkStart w:id="270" w:name="__RefHeading___Toc6000796_2870459653"/>
      <w:bookmarkStart w:id="271" w:name="_Toc99"/>
      <w:bookmarkEnd w:id="269"/>
      <w:bookmarkEnd w:id="270"/>
      <w:r>
        <w:rPr>
          <w:rtl w:val="true"/>
        </w:rPr>
        <w:t>فصل چهارم</w:t>
      </w:r>
      <w:r>
        <w:rPr>
          <w:rtl w:val="true"/>
        </w:rPr>
        <w:t>:</w:t>
      </w:r>
      <w:r>
        <w:rPr>
          <w:rtl w:val="true"/>
        </w:rPr>
        <w:t>راهکار های تربیت مقتدرانه در تبلیغ دین در عرصه اجتماع</w:t>
      </w:r>
      <w:bookmarkEnd w:id="27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6000798_2870459653"/>
      <w:bookmarkStart w:id="273" w:name="_Toc100"/>
      <w:bookmarkEnd w:id="272"/>
      <w:r>
        <w:rPr>
          <w:rtl w:val="true"/>
        </w:rPr>
        <w:t>اشاره</w:t>
      </w:r>
      <w:bookmarkStart w:id="274" w:name="pg9450_88736"/>
      <w:bookmarkEnd w:id="273"/>
    </w:p>
    <w:p>
      <w:pPr>
        <w:pStyle w:val="Heading3"/>
        <w:numPr>
          <w:ilvl w:val="2"/>
          <w:numId w:val="1"/>
        </w:numPr>
        <w:rPr/>
      </w:pPr>
      <w:bookmarkStart w:id="275" w:name="__RefHeading___Toc6000800_2870459653"/>
      <w:bookmarkStart w:id="276" w:name="_Toc101"/>
      <w:bookmarkEnd w:id="274"/>
      <w:bookmarkEnd w:id="275"/>
      <w:r>
        <w:rPr>
          <w:rtl w:val="true"/>
        </w:rPr>
        <w:t>بخش اول</w:t>
      </w:r>
      <w:r>
        <w:rPr>
          <w:rtl w:val="true"/>
        </w:rPr>
        <w:t xml:space="preserve">: </w:t>
      </w:r>
      <w:r>
        <w:rPr>
          <w:rtl w:val="true"/>
        </w:rPr>
        <w:t>راهکارهای ایجابی</w:t>
      </w:r>
      <w:bookmarkEnd w:id="276"/>
    </w:p>
    <w:p>
      <w:pPr>
        <w:pStyle w:val="Heading4"/>
        <w:numPr>
          <w:ilvl w:val="3"/>
          <w:numId w:val="1"/>
        </w:numPr>
        <w:rPr/>
      </w:pPr>
      <w:bookmarkStart w:id="277" w:name="__RefHeading___Toc6000802_2870459653"/>
      <w:bookmarkStart w:id="278" w:name="_Toc102"/>
      <w:bookmarkEnd w:id="277"/>
      <w:r>
        <w:rPr/>
        <w:t>1</w:t>
      </w:r>
      <w:r>
        <w:rPr>
          <w:rtl w:val="true"/>
        </w:rPr>
        <w:t>.</w:t>
      </w:r>
      <w:r>
        <w:rPr>
          <w:rtl w:val="true"/>
        </w:rPr>
        <w:t>ارتباط و سازگاری با همسالان</w:t>
      </w:r>
      <w:bookmarkEnd w:id="278"/>
    </w:p>
    <w:p>
      <w:pPr>
        <w:pStyle w:val="BookText"/>
        <w:rPr/>
      </w:pPr>
      <w:r>
        <w:rPr>
          <w:rFonts w:ascii="IRNazanin" w:hAnsi="IRNazanin" w:eastAsia="IRNazanin"/>
          <w:color w:val="111111"/>
          <w:sz w:val="28"/>
          <w:sz w:val="28"/>
          <w:szCs w:val="28"/>
          <w:rtl w:val="true"/>
          <w:lang w:bidi="fa-IR"/>
        </w:rPr>
        <w:t>دوره کودکی از مهم ترین دوران برای رشد اجتماعی یک انسان است و نقش والدین در اجتماعی شدن کودک بسیار حائز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همسالان خوب و رفیق مهربان یکی از نعمت های بزرگ الهی و پناه گاه انسان و آرامش بخش دل و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دوست حقیقی در این دنیا پرتلاطم یکی از نیازهای هر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نعمت همسالان و رفیق محروم باشد احساس غربت وتنهایی می کند و در مشکلات کسی رو ندارد که که به او رو بیاورد و این باعث از بین رفتن اقتدار کودک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بهترین خوشی های زندگی رفت و آمد و گفتگوهای دوستانه است،که غم ها از او می زداید و به انسان نیرو می بخشید</w:t>
      </w:r>
      <w:r>
        <w:rPr>
          <w:rFonts w:eastAsia="IRNazanin" w:cs="IRNazanin"/>
          <w:color w:val="111111"/>
          <w:sz w:val="28"/>
          <w:szCs w:val="28"/>
          <w:rtl w:val="true"/>
          <w:lang w:bidi="fa-IR"/>
        </w:rPr>
        <w:t>.</w:t>
      </w:r>
      <w:r>
        <w:rPr>
          <w:rStyle w:val="FootnoteAnchor"/>
          <w:rtl w:val="true"/>
        </w:rPr>
        <w:footnoteReference w:id="21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همسالان و دوستان، الگوهای مورد قبول یک فرد در شیوه گفتار، کردار، رفتار و منش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برای رسیدن به رشد اجتماعی مطلوب باید با همسالانش ارتباط مناسب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همسالان و دوستان می‌توانند از طریق الگوسازی و تعادل هم سطح با یکدیگر، ارزش‌های اجتماعی را به همدیگر </w:t>
      </w:r>
    </w:p>
    <w:p>
      <w:pPr>
        <w:pStyle w:val="BookText"/>
        <w:rPr/>
      </w:pPr>
      <w:r>
        <w:rPr>
          <w:rFonts w:ascii="IRNazanin" w:hAnsi="IRNazanin" w:eastAsia="IRNazanin"/>
          <w:color w:val="111111"/>
          <w:sz w:val="28"/>
          <w:sz w:val="28"/>
          <w:szCs w:val="28"/>
          <w:rtl w:val="true"/>
          <w:lang w:bidi="fa-IR"/>
        </w:rPr>
        <w:t>انتقال دهند و نقطه اتکایی برای یافتن استقلال و از بین بردن خودمداری ایجاد کنند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فرد برای این که مقبول جمع دوستان و همسالان افتد و با آنان ارتباط و معاشرت داشته باشد، ناگزیراز پذیرش هنجارها و ارزش‌های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آن جمع طرد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شدت متأثر از آن گروه می‌گردد، تا حدی که اگر بنا باشد در رفتار فرد تغییری ایجاد شود یا باید هنجارها و ارزش‌های آن جمع را تغییر داد یا ارتباط فرد را با آن گروه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گروه همسالان و دوستان دررشد شخصیت کودک کمتر از تأثیر خانواده نیست؛ چرا که فرد بعد از خانواده، منحصراً زیر نفوذ گروه قرار می‌گیرد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و تغییر در استدلال‌های پنهان مربوط به دوستی با فرد یا اشخاص، با افزایش سن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مرحله رشد دوستی و ارتباط، معمولاً استدلال پنهان در ارتباط بین دو کودک و نزدیکی فیزیکی آنها به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به این دلیل ساده با هم دوستند که همسایه، دوست خانوادگی، هم مدرسه یا هم کلاس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کودکان برای این با هم دوست هستند که همسایه، هم کلاسی، هم مدرسه و هم دوست خانوادگی بوده، در ضمن قادرند نیازهای همدیگر را به بهترین وجه رفع کنند و به اعتماد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سه سال اول ظاهراً روابط اولیه اجتماعی کودک درمحیط خانواده نقش بسیار مؤثری در تعیین خط مش رفتار و گرایش هایش نسبت به همسالان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بعد محیط دوستان کودک ممکن است به عنوان یک عامل تقویت کننده برای رفتارهای کودک به حساب آیند، مثلاً کودکانی که بین دوستان خود محبوبیت زیاد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همسالان در فراهم نمودن الگوی همانند سازی و تقلید مهم تر از نقش آنان به عنوان عامل تقویت کننده می‌باشند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این نقش همسالان است که ممکن است شخص را فاسد و یا صالح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انحرافی همانند سایر رفتارهای اجتماعی، از طریق معاشرت با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منحرفان و دوستان ناباب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می‌شود و همان گونه که همنوایان از طریق همین ارتباط با افراد سازگار، هنجارها و ارزش‌های فرهنگی آن گروه و جامعه را پذیرفته، خود را با آن انطباق می‌دهند، افراد در ارتباط با دوستان ناباب و هنجار شکن، بهسمت و سوی ناهمنوایی سوق داده می‌شوند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ناباب و معاشرت‌های فاسد، از موانع تربیتی، مخصوصاً تربیت اجتماعی کودک و از عوامل انحراف است به خصوص اگر طفل کم استعداد و سست عقیده و بد اخلاق باشد، در این صورت با سرعت تحت تأثیر </w:t>
      </w:r>
    </w:p>
    <w:p>
      <w:pPr>
        <w:pStyle w:val="BookText"/>
        <w:rPr/>
      </w:pPr>
      <w:r>
        <w:rPr>
          <w:rFonts w:ascii="IRNazanin" w:hAnsi="IRNazanin" w:eastAsia="IRNazanin"/>
          <w:color w:val="111111"/>
          <w:sz w:val="28"/>
          <w:sz w:val="28"/>
          <w:szCs w:val="28"/>
          <w:rtl w:val="true"/>
          <w:lang w:bidi="fa-IR"/>
        </w:rPr>
        <w:t>دوستان قرار می‌گیرد و از مفاسد اخلاقی آنها متأثر می‌شود و راههای فساد و خیانت و جنایت، آنها را همراهی می‌کند</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زمینه رشد کودکان، گروه همسالان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تقریباً هم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کودکانی که از لحاظ رشد در یک سطح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در سال‌های اول زندگی متعلق و وابسته به گروه خانواده، متشکل از پدر و مادر و خواهر و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 احتیاجات مادی و بدنی طفل و هم احتیاجات اساسی روانی او را تأمین می‌کنند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گروه خانواده، متشکل از پدر و مادر و خواهر و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 احتیاجات مادی و بدنی طفل و هم احتیاجات اساسی روانی او را تأمین می‌کنند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احتیاج کودک یا افراد بزرگسال به گروه، کمکی است که در زمینه خویشتن شناسی به افراد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ما خود را نمی شناسیم و متوجه رفتار خویش در مقابل دیگران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اعمال ما را در مواقع مختلف می‌بیند و طرز برخورد ما با دیگران بررسی و قضاوت می‌کند، که این قضاوت ما را واقع بین و آگاه به خصوصیات و عادات خود می‌کند</w:t>
      </w:r>
      <w:r>
        <w:rPr>
          <w:rFonts w:eastAsia="IRNazanin" w:cs="IRNazanin"/>
          <w:color w:val="111111"/>
          <w:sz w:val="28"/>
          <w:szCs w:val="28"/>
          <w:rtl w:val="true"/>
          <w:lang w:bidi="fa-IR"/>
        </w:rPr>
        <w:t xml:space="preserve">. </w:t>
      </w:r>
      <w:bookmarkStart w:id="279" w:name="pg9450_88740"/>
    </w:p>
    <w:p>
      <w:pPr>
        <w:pStyle w:val="BookText"/>
        <w:rPr/>
      </w:pPr>
      <w:bookmarkEnd w:id="279"/>
      <w:r>
        <w:rPr>
          <w:rFonts w:ascii="IRNazanin" w:hAnsi="IRNazanin" w:eastAsia="IRNazanin"/>
          <w:color w:val="111111"/>
          <w:sz w:val="28"/>
          <w:sz w:val="28"/>
          <w:szCs w:val="28"/>
          <w:rtl w:val="true"/>
          <w:lang w:bidi="fa-IR"/>
        </w:rPr>
        <w:t>تعامل با همسالان نقش منحصر به فردی در رشد کودکان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عملکردهای گروه همسال فراهم کردن یک منبع اطلاعاتی و ایجاد یک مبنای مقایسه در دنیای خارج از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داشتن روابط خوب با همسالان برای رشد عادی کودکان ضروری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گروه همسالان متشکل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کودکان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دایی، عمه، عمو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آشنایان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پدر و مادر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کودکان محله و همسایگان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کودکان غریبه</w:t>
      </w:r>
      <w:r>
        <w:rPr>
          <w:rStyle w:val="FootnoteAnchor"/>
          <w:rtl w:val="true"/>
        </w:rPr>
        <w:footnoteReference w:id="224"/>
      </w:r>
    </w:p>
    <w:p>
      <w:pPr>
        <w:pStyle w:val="Heading4"/>
        <w:numPr>
          <w:ilvl w:val="3"/>
          <w:numId w:val="1"/>
        </w:numPr>
        <w:rPr/>
      </w:pPr>
      <w:bookmarkStart w:id="280" w:name="__RefHeading___Toc6000804_2870459653"/>
      <w:bookmarkStart w:id="281" w:name="_Toc103"/>
      <w:bookmarkEnd w:id="280"/>
      <w:r>
        <w:rPr/>
        <w:t>2</w:t>
      </w:r>
      <w:r>
        <w:rPr>
          <w:rtl w:val="true"/>
        </w:rPr>
        <w:t>.</w:t>
      </w:r>
      <w:r>
        <w:rPr>
          <w:rtl w:val="true"/>
        </w:rPr>
        <w:t>مدیریت عواطف در بازی</w:t>
      </w:r>
      <w:bookmarkEnd w:id="28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تجربه‌ای که کودک در ارتباط با شناخت خود، محیط پیرامون و سایر افراد به دست می آورد، از طریق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دستان خود بازی می کند تا آنها را بشناسد، بازی با نور او را به شناخت انتزاعی از محیط می رساند و فعالیتی مانند دالی بازی او را با فلسفه بودن یا نبودن آشنا می سازد و درکی از این واقعیت که ندیدن دلیل بر نبودن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آشکارترین تأثیر بازی د ر رشد جسمی و حرکتی کودک است، لیکن از تاثیرات آن در جنبه های مختلف </w:t>
      </w:r>
    </w:p>
    <w:p>
      <w:pPr>
        <w:pStyle w:val="BookText"/>
        <w:rPr/>
      </w:pPr>
      <w:r>
        <w:rPr>
          <w:rFonts w:ascii="IRNazanin" w:hAnsi="IRNazanin" w:eastAsia="IRNazanin"/>
          <w:color w:val="111111"/>
          <w:sz w:val="28"/>
          <w:sz w:val="28"/>
          <w:szCs w:val="28"/>
          <w:rtl w:val="true"/>
          <w:lang w:bidi="fa-IR"/>
        </w:rPr>
        <w:t>هوشی، حسی، عاطفی و روانی نباید غافل شد؛ زیرا می تواند سبب پرورش ابعاد مختلف وجودی و شخصیتی کودک شده و از این طریق کودک در می یابد که چگونه با دنیای خارج از ذهن خود ارتباط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یک امر طبیعی است و همانند نفس کشیدن برای کودک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های پیش از دبستان ،بزرگ ترین سرگرمی و مشغلۀ کودک بازی است و بعد از آن،اندک اندک از میزان آن کاسته شده و کارهای اساسی تر جای آن 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برای بازی کردن دلیل ندارد ،اما به هر حال نمی تواند بازی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 ها را تا هفت سال آزاد بگذارید تا بازی کنند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بازی اصولی و با مدریت برای کودک ورزش طبیعی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عضلات او را تقویت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و قوای عقلانی او را به کار می اندازد و نیرو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 و احساسات احتماعی کودک را بیدار ساخته و او را به سوی زندگی اجتماعی و قبول مسئولیت ها سوق می دهد</w:t>
      </w:r>
      <w:r>
        <w:rPr>
          <w:rFonts w:eastAsia="IRNazanin" w:cs="IRNazanin"/>
          <w:color w:val="111111"/>
          <w:sz w:val="28"/>
          <w:szCs w:val="28"/>
          <w:rtl w:val="true"/>
          <w:lang w:bidi="fa-IR"/>
        </w:rPr>
        <w:t>.</w:t>
      </w:r>
      <w:r>
        <w:rPr>
          <w:rStyle w:val="FootnoteAnchor"/>
          <w:rtl w:val="true"/>
        </w:rPr>
        <w:footnoteReference w:id="22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کودک به بازی نیاز دارد ،اما مدت آن باید محدود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مربی خوب و آگاه ،دوران موقت بازی کودک را طوری تربیت می دهد که خود به خود به فعالیت های اجتماعی و کارهای سودمند تولیدی علاقه مند گردد و </w:t>
      </w:r>
    </w:p>
    <w:p>
      <w:pPr>
        <w:pStyle w:val="BookText"/>
        <w:rPr/>
      </w:pPr>
      <w:r>
        <w:rPr>
          <w:rFonts w:ascii="IRNazanin" w:hAnsi="IRNazanin" w:eastAsia="IRNazanin"/>
          <w:color w:val="111111"/>
          <w:sz w:val="28"/>
          <w:sz w:val="28"/>
          <w:szCs w:val="28"/>
          <w:rtl w:val="true"/>
          <w:lang w:bidi="fa-IR"/>
        </w:rPr>
        <w:t>در دوران دوم زندگی،بازی را رها کند و به کارهای جدی و سودمند بپردازد و اجازه نمی دهد که خوی بازی کردن و بیهودگی در کودک غلبه کند و تا آخر عمربازیگر بماند و تنها هنرش ،همین بازی باشد و به خود ببالد که بهترین بازیگر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کودکان باید مدیریت باشد که این بازی باعث ناراحتی و کدورت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مشکلاتی که در 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احتماعی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،کدورت و دعوای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کودکان هم بازی ،با یکدیگر نزاع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لازمد است اولیا فوراً دخالت کنند وآن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صلح و آشتی دهند و به بازی مشغول سازند و این عمل هم چندان دشوار نیست؛ زیرا عناد و کینه توزی در دل کودکان ریشه نکرده،از این رو،زود آشتی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رفیق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بدبختی این جاست که گاهی کشمکش کودکان ،به بزرگ ترها سرایت می کند و آنان که به اصطلاح عاقل اند سرایت،در مقابل هم صف می بندند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پدر مادری بدون تحقیق و این که حق را بشناسد، از کودک خود دفاع می کند و کار به دعوا و زد وخورد و گاهی به کلانتری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 ضورت این عمل ،بد آموزی دارد و جنایت بزرگی در حق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کار باعث که کودک در صحنه ببیند و ملاحضه می کند که حق و حقیقت ارزشی ندارد و کسی به فکر پیدا کردن آن نیست و هر پدر مادری ،از روی تعصب ازبچه خود دفاع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کودکی،تعصب های بی جا و حق کشی را عملاً از پدر و مادر یاد می گیرد و در اجتماع فردا،به کار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باید </w:t>
      </w:r>
    </w:p>
    <w:p>
      <w:pPr>
        <w:pStyle w:val="BookText"/>
        <w:rPr/>
      </w:pPr>
      <w:r>
        <w:rPr>
          <w:rFonts w:ascii="IRNazanin" w:hAnsi="IRNazanin" w:eastAsia="IRNazanin"/>
          <w:color w:val="111111"/>
          <w:sz w:val="28"/>
          <w:sz w:val="28"/>
          <w:szCs w:val="28"/>
          <w:rtl w:val="true"/>
          <w:lang w:bidi="fa-IR"/>
        </w:rPr>
        <w:t>از طریق والدین مدیریت باشد که این کشمکش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والدین خیلی مواظب باشند و به خوبی بازی کودکان را مدیریت کنند و این انفاقات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غرايزى كه خداوند حكيم در باطن كودكان قرار داده، تمايل به بازى است كودك بالفطره ميل به بازى دارد گاهى مى دود و جست و خيز مى كند، گاهى با اسباب بازى هاى خود سرگرم مى شود و از جابه جا كردن آن‌ها لذت مى برد اين كارها كه به نظر ابتدايى لغو و بى اثر مى نمايد، منشاء تكامل جسم و جان كودك است بازى عضلات طفل را نيرومند و استخوان بندى اش را محكم مى كند بازى قدرت ابتكار او را به راه مى اندازد و استعدادهاى درونى اش را آشكار مى كند قسمتى از زندگى اطفال را بازى اشغال نموده و در روايات اسلامى به بازى اطفال توجه مخصوص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يلعب سبع سنين و يتعلم الكتاب سبع سنين و يتعلم الحلال و الحرام سبع سنين</w:t>
      </w:r>
      <w:r>
        <w:rPr>
          <w:rFonts w:eastAsia="Amiri" w:cs="Amiri" w:ascii="Amiri" w:hAnsi="Amiri"/>
          <w:color w:val="111111"/>
          <w:sz w:val="28"/>
          <w:szCs w:val="28"/>
          <w:rtl w:val="true"/>
          <w:lang w:bidi="ar-SA"/>
        </w:rPr>
        <w:t>.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هفت سال بازى كند، هفت سال خواندن و نوشتن بياموزد، هفت سال مقررات زندگى و حلال و حرام قانونى را ياد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ابنك يلعب سبع سنين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خود را هفت سال آزاد بگذار بازى كند</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فوايد بازى كردن تمرين استقلال اراده و احياى حسن ابتكار است موقعى كه طفل روى خاك ها چاه مى كند، وقتى دست به كار بنايى شده اطاقك مى سازد، تمام دستگاه فكرش مانند يك مهندس ساختمان كار مى كند و از موفقيت هاى خود لذت مى برد موقعى كه در وسط كار با مانع برخورد مى كند، چاه فرو مى ريزد يا اطاقك خراب مى شود، به فكر چاره جويى مى افتد و همه اين كارها به رشد فكر و بروز شخصيت او كمك مى كند اگر پدر يا مادر او را مسخره كنند، او را احمق و كارهاى او را احمقانه بخوانند، به او توهين شده و بزرگ ترين ضربه به شخصيت روحى او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بچه‌ها خواستند براى كار خودشان برنامه اى درست كنند شما هرگز مانع آن نشويد زيرا عمل دنبال كردن يك نقشه طرح شده بدون مانع و انقطاع در ايجاد شخصيت آنها تأثير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بزرگ‌ها در كارهاى عادى و روزانه كار انجام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پاى بند مراعات نظم مخصوصى نيستند، در حالى كه بچه‌ها به عكس ميل دارند خود نقشه اى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ما آنها را در اجراى نقشه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هايشان آزاد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گذاريم؟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بچه‌ها گرم بازى هستند ما بازى آن‌ها را متوقف مى كنيم براى اين كه با ما به گردش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دارد سطلى را از شن پر مى كند يا عروسكى را لباس مى پوشاند آن‌ها را از دست او مى گيريم براى اين كه بيايد نزد مهمان 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سبب مى شوند كه كودك يقين كند يك حقارت و پستى خاصى او را پايين تر از سايرين قرار داده است، و البته در اين صورت كودك چنين درك مى كند كه همه كارهاى او بى معنى است، خودش موجود بى اهميت و بدون مسؤوليت و </w:t>
      </w:r>
    </w:p>
    <w:p>
      <w:pPr>
        <w:pStyle w:val="BookText"/>
        <w:rPr/>
      </w:pPr>
      <w:r>
        <w:rPr>
          <w:rFonts w:ascii="IRNazanin" w:hAnsi="IRNazanin" w:eastAsia="IRNazanin"/>
          <w:color w:val="111111"/>
          <w:sz w:val="28"/>
          <w:sz w:val="28"/>
          <w:szCs w:val="28"/>
          <w:rtl w:val="true"/>
          <w:lang w:bidi="fa-IR"/>
        </w:rPr>
        <w:t>بى لياقتى است، آن وقت چگونه مى خواهيد با اين شرايط اعتماد به نفس و مسؤوليت را كه لازمه موفقيت او در زندگى روزانه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یکی از سیره‌های دیگر رسول خدا صلی الله علیه و اله وسلم این بوده است که با بچه‌ها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عِندَهُ صَبِيٌّ فَليَتَصابَّ لَهُ </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کسی که کودکی نزد اوست باید با او کودکی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بچه دارد، باید خودش هم بچه شود و با او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من سنم بالاست، چهل پنجاه 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با بچه‌ها و نوه هایت بازی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دخترهای امام راحل، گاهی که به محضر ایشان می‌آمد، بچه اش را 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خیلی شلوغ 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به خاطر مزاحمت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حضرت امام به دخترشانفرمودند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فرزندت را نمی 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اذیت می‌کند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ثواب عبادتهایم را به شما بدهم و شما ثواب محبت و خدمت به بچه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محبت کردن بچه را می‌سازد و یک انسان وارسته تربیت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دانشمندان روانشناس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دوباره فرزنددار شوم، حاضرم خیلی از کارهایم را تعطیل کنم و با بچه‌ام به مسافرت بروم، ورزش کنم و به او توجه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غافل شده ام</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یک مبلغ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طریق بازی کودکان را به مسجد بکشاند و انواع 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فکر و مذهبی برای کودکان اجراء کند و لذت ببرن 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فکری خیلی تأثیر دارد یک کودک زمانی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ذهن خود به درستی استفاده کند و در 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فکری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مسائل دینی رو در قلب بازی برای کودکان بیان کند، به خاطر جذابیتی که دارد خیلی از بچه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کار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سمت مسجد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از طریق بازی، احساسات خود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بازی کودکان،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نگرانی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طریق بازی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چگونه در استفاده از وسایل بازی با دیگران شریک شود و حسّ تعاون و احترام به دیگران را در خود تقویت 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در بازی، چگونگی رعایت مقرّرات را از طریق نقشی که در بازی باید انجام دهد 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آموزد که حقوق دیگران را رعایت کند</w:t>
      </w:r>
      <w:r>
        <w:rPr>
          <w:rFonts w:eastAsia="IRNazanin" w:cs="IRNazanin"/>
          <w:color w:val="111111"/>
          <w:sz w:val="28"/>
          <w:szCs w:val="28"/>
          <w:rtl w:val="true"/>
          <w:lang w:bidi="fa-IR"/>
        </w:rPr>
        <w:t xml:space="preserve">. </w:t>
      </w:r>
      <w:bookmarkStart w:id="282" w:name="pg9450_88747"/>
    </w:p>
    <w:p>
      <w:pPr>
        <w:pStyle w:val="Heading4"/>
        <w:numPr>
          <w:ilvl w:val="3"/>
          <w:numId w:val="1"/>
        </w:numPr>
        <w:rPr/>
      </w:pPr>
      <w:bookmarkStart w:id="283" w:name="__RefHeading___Toc6000806_2870459653"/>
      <w:bookmarkStart w:id="284" w:name="_Toc104"/>
      <w:bookmarkEnd w:id="282"/>
      <w:bookmarkEnd w:id="283"/>
      <w:r>
        <w:rPr/>
        <w:t>3</w:t>
      </w:r>
      <w:r>
        <w:rPr>
          <w:rtl w:val="true"/>
        </w:rPr>
        <w:t>.</w:t>
      </w:r>
      <w:r>
        <w:rPr>
          <w:rtl w:val="true"/>
        </w:rPr>
        <w:t>تقویت مهارت تفکر جمعی و مشورت</w:t>
      </w:r>
      <w:bookmarkEnd w:id="284"/>
    </w:p>
    <w:p>
      <w:pPr>
        <w:pStyle w:val="BookText"/>
        <w:rPr/>
      </w:pP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فصل مميز نوع انسان از حيوان، از سويى انسان را به شناخت دقيق و همه جانبه از خالق هستى، هدف و مقصد آن، اشيا، پديده ها، افكار، گرايش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نگرش هاى پيرامون خود رهنمون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فرد را قادر مى سازد تا به وسيله تفكر، پرده از مجهولات خود بردارد، از سوى ديگر، مى تواند در جهت ناصواب نيز به كار گرفته شده، با موانع و آسيب هايى روبه رو گردد و به نتايج باطل و نامنطبق بر حقيقت منتهى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 هاى بارز انسان و محور اساسى حيات او، قدرت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طول زندگى خويش هرگز از تفكر و انديشه غافل نبوده و با نيروى تفكر صحيح، تصميم گرفته و توانسته است به حل مشكلات بپردازد و به رشد و تعالى نايل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موفقيت ها و پيشرفت هاى انسان در گرو انديشه بارور، پويا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تفكر است كه آدمى را از ساير موجودات متمايز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فرهنگ و تمدن خويش را مديون تفكر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تشويق و سفارش خداوند، به تفكّر فردى و جمعى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انَّما اعِظُكُم بِوحِدَةٍ ان تَقوموا لِلَّهِ مَثنى وفُردى ثُمَّ تَتَفَكَّروا ما بِصاحِبِكُم مِن جِنَّةٍ ان هُوَ الّا نَذيرٌ لَكُم بَينَ يَدَى عَذابٍ </w:t>
      </w:r>
    </w:p>
    <w:p>
      <w:pPr>
        <w:pStyle w:val="BookText"/>
        <w:rPr/>
      </w:pPr>
      <w:r>
        <w:rPr>
          <w:rFonts w:ascii="IRNazanin" w:hAnsi="IRNazanin" w:eastAsia="IRNazanin"/>
          <w:color w:val="111111"/>
          <w:sz w:val="28"/>
          <w:sz w:val="28"/>
          <w:szCs w:val="28"/>
          <w:rtl w:val="true"/>
          <w:lang w:bidi="fa-IR"/>
        </w:rPr>
        <w:t>شَديد؛بگو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تنها به یک چیز اندرز می‌دهم،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دو نفر یا یک نفر یک نفر برای خدا قیام کنید، سپس بیندیشید این دوست و همنشین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جنونی ندارد؛ او فقط بیم‌دهنده شما در برابر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مثنى و فرادى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دو، يا يك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انديشه و تفكر بايد دور از غوغا و جنجال باشد، مردم به صورت تكنفرى، يا حد اكثر دو نفر دو نفر قيام كنند، و فكر و انديشه خود را به كار گيرند، چرا كه تفكر در ميان جنجال و غوغا عميق نخواهد بود، به خصوص اينكه عوامل خود خواهى و تعصب در راه دفاع از اعتقاد خود در حضور جمع بيشتر پيدا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مفسران نيز احتمال داده‌اند كه اين دو تعبير به منظور اين است كه 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آميخته با مشورت را فرا گيرد، انسان بايد هم به تنهايى بينديشد، و هم از افكار ديگران بهره گيرد كه استبداد در فكر و رأى مايه تباهى است، و همفكرى و تلاش براى حل مشكلات علمى به كمك يكديگر در آنجا كه به جنجال و غوغا نكشد مطمئنا اثر بهترى دارد و شايد به همين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قرآن در اينجا مى‌گويد تتفكروا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چه چيز؟ از اين نظر مطلق است 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متعلق دليل بر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همه چيز، در زندگى معنوى، در زندگى مادى، در مسائل مهم، در مسائل كوچك، و خلاصه در هر كار بايد نخست انديشه كرد، ولى از همه مهمتر، انديشه براى پيدا كردن پاسخ اين چهار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آمده‌ام؟ آمدنم </w:t>
      </w:r>
    </w:p>
    <w:p>
      <w:pPr>
        <w:pStyle w:val="BookText"/>
        <w:rPr/>
      </w:pPr>
      <w:r>
        <w:rPr>
          <w:rFonts w:ascii="IRNazanin" w:hAnsi="IRNazanin" w:eastAsia="IRNazanin"/>
          <w:color w:val="111111"/>
          <w:sz w:val="28"/>
          <w:sz w:val="28"/>
          <w:szCs w:val="28"/>
          <w:rtl w:val="true"/>
          <w:lang w:bidi="fa-IR"/>
        </w:rPr>
        <w:t>بهر چه بوده؟ به كجا مى‌روم؟ و اكنون در كجا هستم؟ ولى بعضى از مفسران معتقدند كه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جا جمله بعد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بِصٰاحِبِكُمْ مِنْ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كمى تفكر كنيد به خوبى در مى‌يابيد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اتهام واهى شما در مورد جنون پاك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اول روشنتر به نظر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مسلما از امورى كه بايد در آن انديشيد همين مساله نبوت و صفات برجسته‌اى است كه در شخص پيامبر اسلام و عقل و درايت او بود بى‌آنكه منحصر به آن باشد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روايات اسلامى به پيروى از قرآن مساله فكر و انديشه در درجه اول اهميت قرار گرفته، و تعبيرات بسيار گويا و جالبى در آن ديده مى‌شود كه نمونه‌هايى از آن را در اينجا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بزرگترين عبادت است در حديثى از امام على بن موسى الرضا ع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العبادة كثرة الصلاة و الصوم انما العبادة التفكر فى امر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عبادت به زيادى نماز و روزه نيست، عبادت واقعى تفكر در كار خداوند متعال و اسرار جهان آفرينش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اكثر عبادة ابى ذر التفكر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بيشترين عبادت ابو ذر تفكر و انديشه بود</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تفكر از يك شب عبادت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صادق ع مى‌خوانيم شخصى سؤال كرد اينكه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تفكر ساعة خير من قيام ليلة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ساعت انديشه كردن بهتر از يك شب عبادت نمودن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چيست؟ و چگونه بايد تفكر كند؟ امام ع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سرچشمه عمل است امير مؤمنان على ع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التفكر يدعوا الى البر و العمل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تفكر دعوت به نيكى و عمل به آن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که در رفتار با جوانان،به ویژه در مرحله پایان نوجوانی باید رعایت شود،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در این دوره باید همواره با فرزندان خود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جوانی درباره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احساس می کند که دارای شخصیت با ارزشی شده است و از سوی دیگر، والدین او را بپذیرفته اند و به او اعتماد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رو،شادی و خرسندی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مشورت با فرزندان سب می شود که آنان درباره مسائل بیندیشند،احساس مسئولیت کنند ،با واقعیات زندگی آشنا شوند و خود را برای حل مسائل روزمره خانواده آماده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مجبور می شود درباره جنبه های گوناگون و چگونگی مسئله ای که درباره آن با او مشورت شده فکر کند و برنامه ای ارائه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در تنظیم برنامه با واقیعیت های زندگی بیشتر آشنا می شود و برای زندگی آینده خود تجربه کسب می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والدین با پیشنهادهای درست و نظرهای سودمند فرزندان را بپذیرند و موجبات شکوفاهی آنان را همواره با شادی خاطرشان فراهم کنند و در مورد پیشنهادهای نادرست با ملامت و دلیل و منطق،اشتباه های آن ها را مشخص </w:t>
      </w:r>
      <w:bookmarkStart w:id="285" w:name="pg9450_88751"/>
    </w:p>
    <w:p>
      <w:pPr>
        <w:pStyle w:val="BookText"/>
        <w:rPr/>
      </w:pPr>
      <w:bookmarkEnd w:id="285"/>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به سخنان فرزندان خود را هنگام مشورت با آنان ،بیانگر آن است که والدین ،فرزند خود را ارزشمند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گمان،فرزندان با دیدن این رفتار،اعتماد به نفس می یابند و دارای اراده ای قوی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والدین با فرزندان در تامین سلامت و پرورش عقل و اندیشه و بهداشت روانی فرزندان و همچنین روابط و متعادل والدین با آن ها نقش اساسی دارد و از شاخص ترین و نافذترین برنامه های تربیتی و از بهترین شیوه های ارتباطی با فرزندان،شمرده می شود</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286" w:name="__RefHeading___Toc6000808_2870459653"/>
      <w:bookmarkStart w:id="287" w:name="_Toc105"/>
      <w:bookmarkEnd w:id="286"/>
      <w:r>
        <w:rPr/>
        <w:t>4</w:t>
      </w:r>
      <w:r>
        <w:rPr>
          <w:rtl w:val="true"/>
        </w:rPr>
        <w:t xml:space="preserve">. </w:t>
      </w:r>
      <w:r>
        <w:rPr>
          <w:rtl w:val="true"/>
        </w:rPr>
        <w:t>تقویت توان حل مسئله</w:t>
      </w:r>
      <w:bookmarkEnd w:id="287"/>
    </w:p>
    <w:p>
      <w:pPr>
        <w:pStyle w:val="BookText"/>
        <w:rPr/>
      </w:pPr>
      <w:r>
        <w:rPr>
          <w:rFonts w:ascii="IRNazanin" w:hAnsi="IRNazanin" w:eastAsia="IRNazanin"/>
          <w:color w:val="111111"/>
          <w:sz w:val="28"/>
          <w:sz w:val="28"/>
          <w:szCs w:val="28"/>
          <w:rtl w:val="true"/>
          <w:lang w:bidi="fa-IR"/>
        </w:rPr>
        <w:t>مسئله گشايى روشى است كه در برنامه ريزى براى مقابله با مشكلات زندگى مى توان از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مهارت يك مهارت مقابله اى است كه اعتماد به نفس فرد را بالا مى برد و احساس شايستگى و توانايى او را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مهارت در ابتدا براى حل مسائل خود و در نهايت، براى حل مشكلات ديگران مؤثر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افرادى كه در مقابله با مشكلات درمانده مى شوند، به اين دليل است كه براى حلّ مسئله خود تنها يك راه حل را در نظر مى گيرند و به راه حل هاى مختلف نمى انديشند، در حالى كه بايد بدانند راه حل هاى مختلف قابل امتحان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ورود به بحث مسئله گشايى توجه به اين نكته كه يك </w:t>
      </w:r>
    </w:p>
    <w:p>
      <w:pPr>
        <w:pStyle w:val="BookText"/>
        <w:rPr/>
      </w:pPr>
      <w:r>
        <w:rPr>
          <w:rFonts w:ascii="IRNazanin" w:hAnsi="IRNazanin" w:eastAsia="IRNazanin"/>
          <w:color w:val="111111"/>
          <w:sz w:val="28"/>
          <w:sz w:val="28"/>
          <w:szCs w:val="28"/>
          <w:rtl w:val="true"/>
          <w:lang w:bidi="fa-IR"/>
        </w:rPr>
        <w:t>مسئله مى تواند چندين راه حل داشته باشد،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حل مسئله در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مهمی در زندگی کودک به‌شمار می‌رود که باید آن را تقویت کند تا بتواند تصمیمات درستی در زندگی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قادر است به تنهایی مشکلاتش را حل کند، شاد و با اعتمادبه‌نفس بوده و احساس استقلال بیشتری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آموزش مهارت‌های حل مسئله از سنین پایین به کودکان اهمیت 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باعث شکل‌گیری شخصیت می‌شوند و تاب‌آوری و مقاومت ما را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تفکر خلاقانه را بیدار کرده و فرصت می‌دهد تا به مسائل با نگاهی متفاوت بنگریم و کارها را به روشی دیگر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فاقد مهارت حل مساله است ممکن است از امتحان کردن چیزهای جدید اجتناب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خاصی را کاملاً نادیده بگیرد یا در صورت بروز مشکل، عجولانه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نیز مانند بزرگسالان هر روز با مشکلاتی مواجه هستند پس به جای اینکه مدام آنها را از مخمصه نجات دهید، به کودک خود فرصت دهید تا مشکلاتش را خودش حل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کودک به مدرسه می‌رود، از مهارت‌های حل مسئله در موقعیت‌های جدید اجتماعی استفاده می‌کند و همچنین از آنها در جهت یادگیری‌های آموزشی و تحصیلی نیز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کودک با قابلیت خوب مهارت‌های حل مسئله، قادر به استفاده از ابتکار خود خواهد بود و می‌تواند عواقب تصمیمات و اقدامات خود را در مدرسه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کارها و وظایف جدید نخواهد ترسید بلکه در عوض با خودباوری تمام تلاش خود را می‌کند تا آن را انجام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استفاده از بعضى راه حل هاى تازه بسيار مؤثرتر از ساير راه حل هاست و بهترين افراد در مسئله گشايى كسانى هستند كه خلّاقيت دارند و از زواياى مختلف به مسئله نگاه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گشايى نقطه مقابل پاسخ هاى سركوبگرانه و پاسخ هاى هيجانى است و برخلاف آن دو، در حلّ مسائل بسيار مفيد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سركوبگرانه يا هيجانى برخورد كنيم، بهتر است اعتماد به نفس خود را با مسئله گشايى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ضرورى است ويژگى هاى افراد را در اعتقاد به كنترل اتفاقات شناسايى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مى توانند از مهارت حل مسئله برخوردار شوند كه مسئوليت پذير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مسئوليت وقايعى را كه برايشان اتفاق مى افتد، مى 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شوند؛ زيرا آنها داراى كانون كنترل درونى هستند و بعكس، كسانى كه معتقدند بيشتر مسائلى كه برايشان اتفاق مى افتد، خارج از كنترل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 يابى به مهارت مسئله گشايى، ما بايد بيش از اينكه به بيرون از خويش فكر كنيم به خويش بينديشيم</w:t>
      </w:r>
      <w:r>
        <w:rPr>
          <w:rFonts w:eastAsia="IRNazanin" w:cs="IRNazanin"/>
          <w:color w:val="111111"/>
          <w:sz w:val="28"/>
          <w:szCs w:val="28"/>
          <w:rtl w:val="true"/>
          <w:lang w:bidi="fa-IR"/>
        </w:rPr>
        <w:t>.</w:t>
      </w:r>
      <w:r>
        <w:rPr>
          <w:rStyle w:val="FootnoteAnchor"/>
          <w:rtl w:val="true"/>
        </w:rPr>
        <w:footnoteReference w:id="234"/>
      </w:r>
      <w:bookmarkStart w:id="288" w:name="pg9450_88754"/>
    </w:p>
    <w:p>
      <w:pPr>
        <w:pStyle w:val="Heading4"/>
        <w:numPr>
          <w:ilvl w:val="3"/>
          <w:numId w:val="1"/>
        </w:numPr>
        <w:rPr/>
      </w:pPr>
      <w:bookmarkStart w:id="289" w:name="__RefHeading___Toc6000810_2870459653"/>
      <w:bookmarkStart w:id="290" w:name="_Toc106"/>
      <w:bookmarkEnd w:id="288"/>
      <w:bookmarkEnd w:id="289"/>
      <w:r>
        <w:rPr/>
        <w:t>5</w:t>
      </w:r>
      <w:r>
        <w:rPr>
          <w:rtl w:val="true"/>
        </w:rPr>
        <w:t>.</w:t>
      </w:r>
      <w:r>
        <w:rPr>
          <w:rtl w:val="true"/>
        </w:rPr>
        <w:t>حفظ عفاف و حجاب</w:t>
      </w:r>
      <w:bookmarkEnd w:id="290"/>
    </w:p>
    <w:p>
      <w:pPr>
        <w:pStyle w:val="BookText"/>
        <w:rPr/>
      </w:pPr>
      <w:r>
        <w:rPr>
          <w:rFonts w:ascii="IRNazanin" w:hAnsi="IRNazanin" w:eastAsia="IRNazanin"/>
          <w:color w:val="111111"/>
          <w:sz w:val="28"/>
          <w:sz w:val="28"/>
          <w:szCs w:val="28"/>
          <w:rtl w:val="true"/>
          <w:lang w:bidi="fa-IR"/>
        </w:rPr>
        <w:t>عفاف،به معنی خودداری از کار زشت و ناروا؛پاکدامنی ؛پارسایی و آن حالت نفسانی است که انسان را از غلبه ی شهوت باز می دارد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به چند رفتار عفیفانه ،از جمله رعایت عفاف در گفتار،نگاه،شهوت،پوشش و عفت در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 کند وتاکید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کردن زنان با نامحرم باید عفیفانه و دور از نرمش و نازک کردن صدا باشد و از هر گونه سخنان غیر ضروری و بیهوده پرهیز شود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لغت حجاب هم به معنای پوشیدن است و هم به معنای پرده و حجاب است</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موردی اصالتا به معنای نوع سبک پوشیدن و نوع سبک لباسی که پوشیده می شود اطلاق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مقضود از حجاب اسلامی آن نوع پوششی است که دارای این دو ویژگی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شرعی پوشش در آن رعایت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خودنمایی و جلب نظر نامحرمان همراه نباشد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تعریف از حجاب امری نیست که صرفاً به موضوع پوشش مرتبط باشد بلکه امری رفتاری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اطلاعات بالا معلوم شد که بد حجاب فقط کسی نیست که حد حجاب شرعی را رعایت نمی کند،ممکن است یکی </w:t>
      </w:r>
    </w:p>
    <w:p>
      <w:pPr>
        <w:pStyle w:val="BookText"/>
        <w:rPr/>
      </w:pPr>
      <w:r>
        <w:rPr>
          <w:rFonts w:ascii="IRNazanin" w:hAnsi="IRNazanin" w:eastAsia="IRNazanin"/>
          <w:color w:val="111111"/>
          <w:sz w:val="28"/>
          <w:sz w:val="28"/>
          <w:szCs w:val="28"/>
          <w:rtl w:val="true"/>
          <w:lang w:bidi="fa-IR"/>
        </w:rPr>
        <w:t>این حدود را کاملا رعایت کند ولی در عین حال ظاهرش ،نوع رفتارش با مردان ،نوع سخن گفتنش،نوع راه رفتنش،حتی نوع نگاهش به افراد و اطرافش و در یک کلام نوع رفتار ارتباطی او در اجتماع به گونه ای باشد که زبان دار باشد یعنی با زنان بی زبانی توجه نامحرم را به خود جلب کند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حجاب نیز دارای مراتب متوسط، خوب، خوب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پیامی قاطع و کوبنده با خود دارد، و آن این است که در برابر همه مردان اجنبی نوعی هشدار و اعلام دورباش می‌دهد، اکنون باید دید چه عواملی در رساندن این پیام و اثرگذاری آن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و میزان پوشش</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هر اندازه بدن زن پوشیده تر باشد نقش نیرومندتری در دورسازی دیدگان نظاره گر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نگاه‌های آلوده را هم چنان که در روایات آمده است تیرهای زهرآلود شیطان بدانیم، پوشش زن همانند قوسی است که تیر از آن کمانه می‌کند و منحرف می‌شود و از اصابت و نفوذ در هدف بازمی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هر اندازه بدن زن برهنه تر باشد تیرهای شیطانی را بیشتر متوجّه خود ساخته و از آن آسیب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 روست که چادر را حجاب برتر شناخته اند، زیرا با وجود شرایط دیگر، بیشترین پوشش و مطمئن ترین مصونیت را فراهم می‌آورد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پوشش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ضخامت و حتّی کیفیّت دوخت لباس، خود بخش مهمی از حجاب را تشکیل می‌دهد بدون شک لباس‌های نازک و تنگ و بدن نما فرودگاه پیکان مسموم شیطان و موجب خیره شدن چشم‌های هرزه و آلوده و به فسادکشاننده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لباس‌های غیر بدن نما، دیده‌ها را از خود دور می‌سازد، و سلامت معنوی نفوس را تأمین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پوشش</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برخی از رنگ‌ها چشم را خیره می‌سازد، و پاره ای دیگر نگاه‌ها را از خود می‌راند و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روایات به پوشیدن لباس‌های روشن و مخصوص سفید سفارش شده است؛ امّا باید اندیشید که چه رنگی برای تأمین حجاب واقعی و مصونیت معنوی جامعه و خیره نکردن چشم‌ها و برنیفروختن آتش شهوت مناسب تر است؟ مگر ما در جامعه ای زندگی نمی کنیم که میلیون‌ها جوان در اوج غریزه جنسی به سر می‌برند و در سخت ترین شرایط جوانی از امکان ازدواج محرومند و کافی است با اندک جرقه ای شعله‌های غریزه در وجودشان برافروخته شود و به انواع گناهان و ناراحتی‌ها مبتلا گردند؟ پس باید به هر وسیله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گزینش رنگ مناسب لباس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دینی و روحی و روانی آنان کمک کنیم و موجب جلب توجّه آنان و قرارگرفتن شان در دام مفاسد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فقها نسبت به رنگ‌ها تأکید چندانی نکرده اند، ولی بر این مسئله پای می‌فشارند که لباس نباید موجب جلب توجّه و عواقب سوء ناشی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p>
    <w:p>
      <w:pPr>
        <w:pStyle w:val="BookText"/>
        <w:rPr/>
      </w:pPr>
      <w:r>
        <w:rPr>
          <w:rFonts w:ascii="IRNazanin" w:hAnsi="IRNazanin" w:eastAsia="IRNazanin"/>
          <w:color w:val="111111"/>
          <w:sz w:val="28"/>
          <w:sz w:val="28"/>
          <w:szCs w:val="28"/>
          <w:rtl w:val="true"/>
          <w:lang w:bidi="fa-IR"/>
        </w:rPr>
        <w:t>است که در طول تاریخ، زنان مسلمان به میل خود لباس مشکی را برای حجاب برگزیدند و این سنّت حسنه مورد تقریر و پذیرش پیامبرصلی الله وعلیه وآله و امامان علیهم السلام قرار گرفت، زیرا آنان به این وسیله احساس امنیت و مصونیت بیشتری می‌کردند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صحبت و چگونگی راه رفتن نیز بخشی از حجاب به معنای وسیع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وقار و متانت هم همان نقشی را دارد که پوشش زن دارد و عدم رعایت آن نیز پیامدی چون برهنگی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خوش از کام و دهان و لب شیرین ار نغمه کند ور نکند دل بفریبد ازاین رو قرآن مجید یکی از صفات خوب زنان مؤمن راآیات</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آداب ورود به جایگاه خصوصی پدر و مادر وهمسران را بیان می‌نماید</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لِیَسْتَأْذِنکُمُ الَّذِینَ مَلَکَتْ أَیْمَانُکُمْ وَالَّذِینَ لَمْ یَبْلُغُوا الْحُلُم مِنْکُمْ ثَلاثَ مَرّاتٍ مِنْ قَبْلِ صَلاةِ الفَجْرِ وَحینَ تَضَعُونَ ثِیابَکُمْ مِن الظَّهِیرَةِ وَ مِن بَعْدِ صَلاَةِ الْعِشَاءِ ثَلاَثُ عَوْرَاتٍ لَکُمْ لَیْسَ عَلَیْکُمْ وَ لَا عَلَیْهِمْ جُنَاحٌ بَعْدَهُنَّ طَوَّافُونَ عَلَیْکُم بَعْضُکُمْ عَلَی بَعْضٍ کَذلِکَ یُبَیِّنُ اللَّهُ لَکُمُ الآیَاتِ وَاللَّهُ عَلیمٌ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کسانی که ایمان آورده اید باید بردگان شما و هم </w:t>
      </w:r>
    </w:p>
    <w:p>
      <w:pPr>
        <w:pStyle w:val="BookText"/>
        <w:rPr/>
      </w:pPr>
      <w:r>
        <w:rPr>
          <w:rFonts w:ascii="IRNazanin" w:hAnsi="IRNazanin" w:eastAsia="IRNazanin"/>
          <w:color w:val="111111"/>
          <w:sz w:val="28"/>
          <w:sz w:val="28"/>
          <w:szCs w:val="28"/>
          <w:rtl w:val="true"/>
          <w:lang w:bidi="fa-IR"/>
        </w:rPr>
        <w:t>چنین کودکانتان که به حد بلوغ نرسیده اند در سه وقت از شما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نماز فجر، و در نیمروز هنگامی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بیرون می‌آورید، و بعد از نماز عشا، این سه وقت خصوصی برای شما است، امّا بعد از این سه وقت گناهی بر شما و بر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اذن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گرد یکدیگر طواف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صفا و صمیمیت به یکدیگر خدمت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آیات را برای شما تبیین می‌کند و خداوند عالم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 الْاطْفَالُ مِنکُمُ الْحُلُمَ فَلْیَسْتَأْذِنُوا کَمَا اسْتَأْذَنَ الَّذِینَ مِن قَبْلِهِمْ کَذلِکَ یُبَیِّنُ اللَّهُ لَکُمْ آیَاتِه وَاللَّهُ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اطفال شما به سن بلوغ رسند باید اجازه بگیرند، همان گونه که اشخاصی که پیش از آن‌ها بودند اجازه می‌گرفتند، این چنین خداوند آیاتش را برای شما بیان می‌کند و خدا عالم و حکیم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نیز به یکی از اموری که با مسئله عفّت عمومی و مبارزه با هرگونه آلودگی جنسی ارتباط دارد پرداخته و خصوصیات آن را تشریح می‌کند و آن مسئله اجازه گرفتن کودکان بالغ و نابالغ به هنگام ورود به اتاق‌هایی است که مردان و همسرانشان ممکن است در آن خلوت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دستور متوجّه اولیای اطفال است که آن‌ها را وادار به انجام این برنامه کنند، چراکه آن‌ها هنوز به حد بلوغ نرسیده اند تا مشمول تکالیف الهی باشند، و به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دلیل مخاطب در این جا اولیا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ادب اسلامی است، هرچند متأسفانه امروز کمتر رعایت می‌شود و با این که قرآن صریحاً آن را در آیات فوق بیان کرده است، در نوشته‌ها و سخنرانی‌ها و بیان احکام نیز کمتر دیده می‌شود که پیرامون این حکم اسلامی و فلسفه آن بحث شود، اگرچه ظاهر آیه وجوب رعایت این حکم است حتی اگر فرضاً آن را مستحب بدانیم به دلیل اهمیتی که این موضوع در ساختار اخلاقی فرزندان دارد، باید از آن سخن گفته شود، و جزئیات آن مورد بحث قرار گیرد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برخلاف آن چه بعضی از ساده اندیشان فکر می‌کنند که کودکان سر از این مسائل درنمی آورند و خدمتکاران نیز در این امور دقّت نمی کنند؛ ثابت شده است که کودکان روی این مسئله فوق العاده حساسیّت دارند، و گاه می‌شود سهل انگاری پدران و مادران و برخورد کودکان به منظره‌هایی که نمی بایست آن را ببینند سرچشمه انحرافات اخلاقی و گاه بیماری‌های روانی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قربانیان این بی توجهی کم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است که ارزش و عظمت این حکم اسلامی آشکار می‌شود که مسائلی را که روانشناسان امروز به آن رسیده اند از چهارده قرن پیش در احکام خود پیش بینی کرده در همین جا به پدران و مادران توصیه می‌شود که این مسائل را جدّی بگیرند و فرزندان خود را به گرفتن اجازه ورود عادت بدهند، و هم چنین از کارهای دیگری که سبب تحریک فرزندان می‌گردد ازجمله خوابیدن زن و مرد در اتاقی که بچه‌های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ممیز می‌خوابند تا آن جا که امکان دارد پرهیز کنند، و بدانند این امور ازنظر تربیتی فوق العاده در سرنوشت آن‌ها مؤثر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نوع پوشش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علاوه بر معرفی نوعی پوشش مناسب برای زنان، فلسفه وجوب آن را نیز بیان می‌نماید، ضمن این که اشدّ مجازات مزاحمین را تعیین می‌فرماید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 بَنَاتِکَ وَ نِسَاءِ الْمُؤْمِنِینَ یُدْنِینَ عَلَیْهِنَّ مِن جَلَالبِیبِهِنَّ ذلِکَ أَدْنَی أَن یُعْرَفْنَ فَلَا یُؤْذَیْنَ وَ کَانَ اللَّهُ غَفُوراً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 و دخترانت و زنان مؤمنان بگو جلباب‌ها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خویش نزدیک کنند، این کار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 و آلودگان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داده شوند و مورد آزار قرار نگیرند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تاکنون خطا و کوتاهی از آن‌ها سرزده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غفور و رحیم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یَنتَهِ الْمُنَافِقُونَ وَالَّذِینَ فِی قُلُوبِهِم مَّرَضٌ وَالْمُرْجِفُونَ فِی الْمَدِینَةِ لَنُغْرِیَنَّکَ بِهِمْ ثُمَّ لَا یُجَاوِرُونَکَ فِیهَا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منافقین و آن‌ها که در دل هایشان بیماری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اخبار دروغ و شایعات بی اساس در مدینه پخش می‌کنند دست از کار خود برندارند تو را بر ضد آنان می‌شورانیم سپس جز مدّت کوتاهی نمی توانند در کنار تو در این شهر بمانند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علی بن ابراهیم در شأن نزول آیه نخست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زنان مسلمان به مسجد می‌رفتند و پشت سر پیامبرصلی الله وعلیه وآله نماز می‌گزاردند، هنگام شب موقعی که برای نماز مغرب و عشا می‌رفتند بعضی از جوانان هرزه و اوباش بر سر راه آن‌ها می‌نشستند و با مزاح و سخنان ناروا آن‌ها را آزار می‌دادند و مزاحم آنان می‌شدند، آیه فوق نازل شد و به آن‌ها دستور داد حجاب خود را به طور کامل رعایت کنند تا به خوبی شناخته شوند و کسی بهانه رای مزاحمت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نخست به زنان باایمان دستور داده می‌شود که هرگونه بهانه و مستمسکی را از دست مفسده جویان بگیرند، سپس با شدیدترین تهدیدی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قرآن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مزاحمان و شایعه پراکنان را مورد حمله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منظور از جلباب چیست، مفسران و ارباب لغت چند معنی برای آن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پارچه بزرگی که از روسری بلندتر است و سر و گردن و سینه‌ها را می‌پوشاند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 و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گشاد</w:t>
      </w:r>
      <w:r>
        <w:rPr>
          <w:rStyle w:val="FootnoteAnchor"/>
          <w:rtl w:val="true"/>
        </w:rPr>
        <w:footnoteReference w:id="24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این معانی با هم متفاوتند ولی قدر مشترک همه آن‌ها این است که بدن به وسیله آن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صحیح تر به نظر می‌رسد این است که در اصل لغت، کلمه جلباب شامل هر جامه وسیعمی‌شده است، ولی غالباً در مورد روسری‌هایی که از چارقد بلندتر و از رداع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 یا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تر </w:t>
      </w:r>
    </w:p>
    <w:p>
      <w:pPr>
        <w:pStyle w:val="BookText"/>
        <w:rPr/>
      </w:pPr>
      <w:r>
        <w:rPr>
          <w:rFonts w:ascii="IRNazanin" w:hAnsi="IRNazanin" w:eastAsia="IRNazanin"/>
          <w:color w:val="111111"/>
          <w:sz w:val="28"/>
          <w:sz w:val="28"/>
          <w:szCs w:val="28"/>
          <w:rtl w:val="true"/>
          <w:lang w:bidi="fa-IR"/>
        </w:rPr>
        <w:t>بوده به کار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معلوم می‌شود دو نوع روسری برای زنان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روسری‌های کوچک که آن‌ها را خمار یا مقنعه می‌نامیده اند و معمولاً در داخل خانه از آن‌ها استفاده می‌کرده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روسری‌های بزرگ که مخصوص خارج منزل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یُدْنِینَ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زنان جِلباب را به بدن خویش نزدیک سازند تا درست آن‌ها را محفوظ دارد، نه این که آن را آزاد بگذارند به طوری که گاه و بیگاه کنار رود و بدن آشکار گردد، و به تعبیر دیگر، لباس خود را جمع وجور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معنی لغوی نزدیک ساختن چیزی،عمل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موضوع به برخی از نکات، بایدها و نبایدها رجوع میکنیم که شما پدران گرامی باید بدانید و به فرزند خود انتقال دهید</w:t>
      </w:r>
      <w:r>
        <w:rPr>
          <w:rFonts w:eastAsia="IRNazanin" w:cs="IRNazanin"/>
          <w:color w:val="111111"/>
          <w:sz w:val="28"/>
          <w:szCs w:val="28"/>
          <w:rtl w:val="true"/>
          <w:lang w:bidi="fa-IR"/>
        </w:rPr>
        <w:t>.</w:t>
      </w:r>
      <w:r>
        <w:rPr>
          <w:rStyle w:val="FootnoteAnchor"/>
          <w:rtl w:val="true"/>
        </w:rPr>
        <w:footnoteReference w:id="24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مواردی که کمک میکند فرزند این حس خوب را نسبت به پدر خود داشته باشد این است که پدر امر به حجاب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به معنای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حجاب، لباس است، بخش دیگر آن چیزهایی را نگفتن و بخشی از آن رازداری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پوشش بسیار مهم است که پدر به فرزند امر کند؛ مخصوصاً دربارة لباس بیرون 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پدر در جایی معذوریت دارد، از مادر بخواهد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پدرها نه خجالت بکشند و نه آن را یک خواستة غیرطبیعی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حجاب، امری است که جزء وظایف پدر خانواده است؛ زمان آن نیز همینجاست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اکنون این کار را </w:t>
      </w:r>
    </w:p>
    <w:p>
      <w:pPr>
        <w:pStyle w:val="BookText"/>
        <w:rPr/>
      </w:pPr>
      <w:r>
        <w:rPr>
          <w:rFonts w:ascii="IRNazanin" w:hAnsi="IRNazanin" w:eastAsia="IRNazanin"/>
          <w:color w:val="111111"/>
          <w:sz w:val="28"/>
          <w:sz w:val="28"/>
          <w:szCs w:val="28"/>
          <w:rtl w:val="true"/>
          <w:lang w:bidi="fa-IR"/>
        </w:rPr>
        <w:t>انجام دهد، در آینده وقتی دختر ازدواج میکند، اگر شوهرش به او تذکر دهد، خیلی به او بر نمیخورد، چون پدرش قبلاً به او تذکر داده و از او شنیده است؛ لذا با شوهر خود نمیجنگد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لباس بیرون او دقت کنید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 و شیک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زن، با فرهنگ ایران زمین همخوانی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بعد که پدرها باید دقت کنند این است که، به لباس دخترخانم های خود در بیرون از منزل توجه ویژهای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لباس ما در محیط بیرون از منزل، خصوصاً اجتماع خیابان، راجع به ما قضاوت می‌کنند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نوجوان ما دوست داشته باشد لباسش رنگی باشد، مقداری راحتتر باشد و یا هر جور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لباسی با این خصوصیات، با لباس بیرون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برای فرزند خود توضیح دهد که درست است انتخاب لباس مسألهای شخصی است، منتهی به شرطی که این لباس، در محیط شخصی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رابطه ای بین لباس شخصی و محیط اجتماعی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اجتماع هستیم، لباس ما نیز باید پذیرش اجتماعی داشته باشد؛ اگر در محیط شخصی باشیم، میتوانیم لباس شخصی بپوشیم لذا این وظیفة پدر است که به صورت منطقی و با زبان خوش به فرزند دختر خود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ممکن است در مراحل اولیه در مقابل صحبتهای والدین مقاومت کنند، اما بعداً به گفت وگوی انجام شده فکر میکنند و رفتار خود را تغییر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دختر گفت که لباس خودم است و هرجور دوست داشته باشم لباس میپوشم و مقاومت کرد، باید به او گفت که این هرجور دوست داشته باشم میپوشم، فقط برای لباسهای شخصی است نه پوشیدن لباس در مکان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موارد را باید به فرزندان خود بگوییم تا آنها نیز یاد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پدرها باید دقت کنند که دخترخانم ها برحسب روحیة لطیفی که دارند، تأکید میشود لباسهای آنها حتماً شیک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شیک یعنی تمیز باشد، اتو داشته باشد و ترکیب رنگ در آن رعایت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تأکید را برای پسرها نیز داریم که نسبت به لباسشان مراقب باشیم، لیکن از آنجا که دخترها حس زیبادوستی و زیباییسنجی آنها قوی تر از پسرهاست، ما به پدرها تأکید میکنیم که نسبت به این موضوع دقت بیشتری داشته باشند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دیگر در بحث لباس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فرزند ما از آن استفاده میکند و یا آن را برای او میخریم، با فرهنگ عمومی اجتماع، فرهنگ مردم، فرهنگ اسلامی و فرهنگ ایرانی که داریم همخوانی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از لباسی که هیچ ارتباطی به فرهنگ و دین ما ندارد، استفاده کنیم و در عین حال بگوییم یک شخصیت متدین، دیندار و یا شخصیت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نشانة شخصیت ما در اماکن عمومی است؛ قبل از آنکه حتی حرفی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بزنیم، لباس ما چگونگی شخصیت ما را شرح میدهد؛ لذا بحث لباس بسیار مهم است</w:t>
      </w:r>
      <w:r>
        <w:rPr>
          <w:rFonts w:eastAsia="IRNazanin" w:cs="IRNazanin"/>
          <w:color w:val="111111"/>
          <w:sz w:val="28"/>
          <w:szCs w:val="28"/>
          <w:rtl w:val="true"/>
          <w:lang w:bidi="fa-IR"/>
        </w:rPr>
        <w:t>.</w:t>
      </w:r>
      <w:r>
        <w:rPr>
          <w:rStyle w:val="FootnoteAnchor"/>
          <w:rtl w:val="true"/>
        </w:rPr>
        <w:footnoteReference w:id="246"/>
      </w:r>
      <w:bookmarkStart w:id="291" w:name="pg9450_88767"/>
    </w:p>
    <w:p>
      <w:pPr>
        <w:pStyle w:val="Heading3"/>
        <w:numPr>
          <w:ilvl w:val="2"/>
          <w:numId w:val="1"/>
        </w:numPr>
        <w:rPr/>
      </w:pPr>
      <w:bookmarkStart w:id="292" w:name="__RefHeading___Toc6000812_2870459653"/>
      <w:bookmarkStart w:id="293" w:name="_Toc107"/>
      <w:bookmarkEnd w:id="291"/>
      <w:bookmarkEnd w:id="292"/>
      <w:r>
        <w:rPr>
          <w:rtl w:val="true"/>
        </w:rPr>
        <w:t>بخش دوم</w:t>
      </w:r>
      <w:r>
        <w:rPr>
          <w:rtl w:val="true"/>
        </w:rPr>
        <w:t xml:space="preserve">: </w:t>
      </w:r>
      <w:r>
        <w:rPr>
          <w:rtl w:val="true"/>
        </w:rPr>
        <w:t>راهکارهای سلبی</w:t>
      </w:r>
      <w:bookmarkEnd w:id="293"/>
    </w:p>
    <w:p>
      <w:pPr>
        <w:pStyle w:val="Heading4"/>
        <w:numPr>
          <w:ilvl w:val="3"/>
          <w:numId w:val="1"/>
        </w:numPr>
        <w:rPr/>
      </w:pPr>
      <w:bookmarkStart w:id="294" w:name="__RefHeading___Toc6000814_2870459653"/>
      <w:bookmarkStart w:id="295" w:name="_Toc108"/>
      <w:bookmarkEnd w:id="294"/>
      <w:r>
        <w:rPr/>
        <w:t>1.2</w:t>
      </w:r>
      <w:r>
        <w:rPr>
          <w:rtl w:val="true"/>
        </w:rPr>
        <w:t>.</w:t>
      </w:r>
      <w:r>
        <w:rPr>
          <w:rtl w:val="true"/>
        </w:rPr>
        <w:t>پرهیز از حسادت</w:t>
      </w:r>
      <w:bookmarkEnd w:id="295"/>
    </w:p>
    <w:p>
      <w:pPr>
        <w:pStyle w:val="Heading5"/>
        <w:numPr>
          <w:ilvl w:val="4"/>
          <w:numId w:val="1"/>
        </w:numPr>
        <w:rPr/>
      </w:pPr>
      <w:bookmarkStart w:id="296" w:name="__RefHeading___Toc6000816_2870459653"/>
      <w:bookmarkStart w:id="297" w:name="_Toc109"/>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اگر بخواهيم حسادت را از جهت مفهومى نيز بررسى كنيم، خواهيم ديد كه در لغت،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47"/>
      </w:r>
      <w:r>
        <w:rPr>
          <w:rFonts w:ascii="IRNazanin" w:hAnsi="IRNazanin" w:eastAsia="IRNazanin"/>
          <w:color w:val="111111"/>
          <w:sz w:val="28"/>
          <w:sz w:val="28"/>
          <w:szCs w:val="28"/>
          <w:rtl w:val="true"/>
          <w:lang w:bidi="fa-IR"/>
        </w:rPr>
        <w:t>و در اصطلاحِ حكمت و اخلاق، به معناى اين است كه فرد، نابودى نعمت يا نعمت هاى ديگرى را آرزو كند</w:t>
      </w:r>
      <w:r>
        <w:rPr>
          <w:rFonts w:eastAsia="IRNazanin" w:cs="IRNazanin"/>
          <w:color w:val="111111"/>
          <w:sz w:val="28"/>
          <w:szCs w:val="28"/>
          <w:rtl w:val="true"/>
          <w:lang w:bidi="fa-IR"/>
        </w:rPr>
        <w:t>.</w:t>
      </w:r>
      <w:r>
        <w:rPr>
          <w:rStyle w:val="FootnoteAnchor"/>
          <w:rtl w:val="true"/>
        </w:rPr>
        <w:footnoteReference w:id="24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معناى حسادت، همين آرزو كردن نابودى نعمت ديگران است، خواه اين نعمت را براى خود نيز بخواهد يا نه؛ چرا كه گاهى حسود، خود، همان نعمت يا حتّى بهتر از آن را دارد و گاه داشتن آن نعمت را براى خود، كسر شأن مى داند، ولى با اين حال از تنعّم ديگرى، رنج مى برد و مى خواهد كه آن نعمت از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پيامبر اكرم صلى الله عليه و آله نقل شده است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اَلحاسِدُ، الّذى يَتَمنّى زَوالَ النِّعْمَةِ عَنْ صاحِبِها وَ إِنْ لَمْ يُرِدْها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كسى است كه نابودى نعمتى را از صاحب آن، خواهان است، اگرچه آن نعمت را براى خود نخواهد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اين تعريف، شقوق ديگرى را نيز مى توان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خاطر نابودى نعمت ديگرى خوش حال شود و يا به خاطر ناگوارى هاى كسى شادمان گردد، چنين فردى حسود است؛ چرا كه وى همانند كسى است كه قبل از بين رفتن نعمت، آرزوى نابودى آن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چه بسا قساوت،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 بر ناگوارى هاى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نيز باشد؛ زيرا در صورت اوّل، شايد فرد به هنگام مصيبت ديگران متأثّر شود، امّا در صورت دوم، فرد، قَسىّ القلب و بى رحم گرديده است و گويا از انسانيت، برهنه شده است، و به قول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كز محنت ديگران بى غمى نشايد كه نامت نهند آدمى</w:t>
      </w:r>
      <w:r>
        <w:rPr>
          <w:rFonts w:eastAsia="IRNazanin" w:cs="IRNazanin"/>
          <w:color w:val="111111"/>
          <w:sz w:val="28"/>
          <w:szCs w:val="28"/>
          <w:rtl w:val="true"/>
          <w:lang w:bidi="fa-IR"/>
        </w:rPr>
        <w:t>.</w:t>
      </w:r>
      <w:r>
        <w:rPr>
          <w:rStyle w:val="FootnoteAnchor"/>
          <w:rtl w:val="true"/>
        </w:rPr>
        <w:footnoteReference w:id="25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خاطر دستيابى يك مؤمن به نعمتى، غمگين شود، اين فرد نيز داراى حسادت است؛ زيرا وى در حقيقت، قبل از دستيابى ديگرى به نعمت، آرزوى دست نيافتن به آن را براى وى داشته است و آرزو كردنِ دست نيافتنِ كسى به نعمت، با آرزو كردن نابودى نعمتى كه شخص به </w:t>
      </w:r>
    </w:p>
    <w:p>
      <w:pPr>
        <w:pStyle w:val="BookText"/>
        <w:rPr/>
      </w:pPr>
      <w:r>
        <w:rPr>
          <w:rFonts w:ascii="Amiri" w:hAnsi="Amiri" w:eastAsia="Amiri" w:cs="Amiri"/>
          <w:color w:val="111111"/>
          <w:sz w:val="28"/>
          <w:sz w:val="28"/>
          <w:szCs w:val="28"/>
          <w:rtl w:val="true"/>
          <w:lang w:bidi="ar-SA"/>
        </w:rPr>
        <w:t>آن دسته يافته است، مساوى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به اين دو نوع حسادت، اشاره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تَمْسَسْكُمْ حَسَنَةٌ تَسُؤْهُمْ وَإِن تُصِبْكُمْ سَيِّئَةٌ يَفْرَحُواْ بِهَا وَإِن تَصْبِرُواْ وَتَتَّقُواْ لاَ يَضُرُّكُمْ كَيْدُهُمْ شَيْئا إِنَّ اللَّهَ بِمَا يَعْمَلُونَ مُحِيطٌ</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اگر نيكى به شما برسد، آنان را ناراحت مى كند، و اگر حادثه ناگوارى براى شما رخ بدهد، خوش حال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 پرهيزگارى پيشه كنيد، نقشه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شما زيانى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مى دهند، احاطه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مطالب، روشن شد كه حسد، از امراض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در دايره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تأثير حسد، از حيطه ذهن و درون، به هر شكل ممكن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صورت گفتار و چه به صورت كوشش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هر وسيله اى در جهت نابودى نعمت كسى خارج شود، نام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نه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شادى كردن به خاطر نابودى نعمت كسى و يا به خاطر ناگوارى هاى او، كه اگر از حيطه درون فرد، تجاوز كند و بر صورت و اعضاى بدن او نمايان شود،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مى گيرد و چنانچه وى از مشاركت و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فرد مصيبت زده سر باز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اگر اندوه حسود به خاطر دستيابى مؤمنى به </w:t>
      </w:r>
    </w:p>
    <w:p>
      <w:pPr>
        <w:pStyle w:val="BookText"/>
        <w:rPr/>
      </w:pPr>
      <w:r>
        <w:rPr>
          <w:rFonts w:ascii="IRNazanin" w:hAnsi="IRNazanin" w:eastAsia="IRNazanin"/>
          <w:color w:val="111111"/>
          <w:sz w:val="28"/>
          <w:sz w:val="28"/>
          <w:szCs w:val="28"/>
          <w:rtl w:val="true"/>
          <w:lang w:bidi="fa-IR"/>
        </w:rPr>
        <w:t xml:space="preserve">نعمت يا خيرى، از دايره قلب، تجاوز كند و بر چهره وى بنشيند و رفتارش نيز آن را پى بگيرد و از تهنيت گفتن بر آن مؤمن خوددارى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اگر آزمندىِ كسى بر اين كه خيرى به مؤمنى نرسد، از دايره قلبش خارج شود و وى در جهت منع از دستيابى مؤمن به نعمت تلاش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حرص بر نابودى نعمت كسى داشت، ولى ترس و يا ناتوانى، مانع او از اين كار شد، چنين فردى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حالات، تنها، آن گاه كه در دايره قلب باقى 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داشتن همين حالت نيز در شرع مقدّس اسلام، مذموم است؛ زيرا حسود در اين حالت، از قضاى الهى، ناراضى و بر فعل و رأى خداوند متعال، معترض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مى فرمايد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 لِمُوسَى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لاتَحْسُدَنَّ لِلنّاسِ عَلى ما آتَيْتُهُمْ مِنْ فَضْلى وَ لاتَمُدَّنَّ عَيْنَيْكَ إلى ذلِكَ وَ لاتَتْبَعْهُ نَفْسُكَ؛ فَإِنَّ الحاسِدَ ساخِطٌ لِنِعْمَتى ضادٌّ لِقسمىَ الَّذى قَسَّمْتُ بَيْنَ عِبادى، وَ مَنْ يَكُ كَذلكَ، فَلَسْتُ مِنْهُ وَ لَيْسَ مِنّى</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خداوند عز و جل به موسى بن عمران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آنچه من در اثر مِهر خود به مردم داده ام، رشك مبر و چشمانت را به آن مدوز و خود را دنبال آن مينداز؛ زيرا حسود، بر نعمت هاى من خشمگين است و از نصيبى كه </w:t>
      </w:r>
    </w:p>
    <w:p>
      <w:pPr>
        <w:pStyle w:val="BookText"/>
        <w:rPr/>
      </w:pPr>
      <w:r>
        <w:rPr>
          <w:rFonts w:ascii="IRNazanin" w:hAnsi="IRNazanin" w:eastAsia="IRNazanin"/>
          <w:color w:val="111111"/>
          <w:sz w:val="28"/>
          <w:sz w:val="28"/>
          <w:szCs w:val="28"/>
          <w:rtl w:val="true"/>
          <w:lang w:bidi="fa-IR"/>
        </w:rPr>
        <w:t xml:space="preserve">براى بندگانم تعيين كرده ام، جلوگيرى مى كند، و هر كس چنين باشد، از من نيست و من از او نيستم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ذكر است كه آرزويى كه در تعريف حسادت گفتيم، صِرف يك خواست و آرزوى معمولى به معناى عرفى آن نيست، چنان كه در عرف، خيلى‌ها برخى تمايلات سطحى خود را با الفاظى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كنند، بدون اين كه تأثّر خاصى از اين خواست و تمايل در وجودشان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آرزو كردن در 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 ميل و خواست شديد براى نابودى امتياز يك شخص و نيز تأثّرى بسيار عميق از اين است كه شخص مورد حسادت، صاحب آن امتياز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تأثّر، تدريجاً به شكل يك عنصر فعّال روانى در مى آيد، به طورى كه شخص حسود، براى نابودى امتياز ديگران، در جهت خودخورى فعاليّت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آرزو داشتن نابودى نعمت شخص مورد حسادت، بنياد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مهدى نراقى در جامع السعادات با عنايت به همين معنا، از سه گونه و يا سه مرتبه از حسد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آرزوى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است كه حسود، شخص مقابل را زيانمند بخواهد؛ يعنى تنها، زوال نعمت شخص مورد حسادت را آرزو كند، بى آن كه بخواهد آن نعمت به خودش برسد</w:t>
      </w:r>
      <w:r>
        <w:rPr>
          <w:rFonts w:eastAsia="IRNazanin" w:cs="IRNazanin"/>
          <w:color w:val="111111"/>
          <w:sz w:val="28"/>
          <w:szCs w:val="28"/>
          <w:rtl w:val="true"/>
          <w:lang w:bidi="fa-IR"/>
        </w:rPr>
        <w:t>.</w:t>
      </w:r>
      <w:r>
        <w:rPr>
          <w:rStyle w:val="FootnoteAnchor"/>
          <w:rtl w:val="true"/>
        </w:rPr>
        <w:footnoteReference w:id="25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حسادت از جمله احساساتی است که به‌طور معمول اکثر انسان ها با آن مواجه شدند، افراد و جوامع مختلف دربرانگیختن این حس نقش اساسی </w:t>
      </w:r>
    </w:p>
    <w:p>
      <w:pPr>
        <w:pStyle w:val="BookText"/>
        <w:rPr/>
      </w:pPr>
      <w:r>
        <w:rPr>
          <w:rFonts w:ascii="IRNazanin" w:hAnsi="IRNazanin" w:eastAsia="IRNazanin"/>
          <w:color w:val="111111"/>
          <w:sz w:val="28"/>
          <w:sz w:val="28"/>
          <w:szCs w:val="28"/>
          <w:rtl w:val="true"/>
          <w:lang w:bidi="fa-IR"/>
        </w:rPr>
        <w:t>دارند، افول سطح فکری فرهنگی تفکر عمومی به سمت تجمل گرایی و مادی پروری از موارد شایع برانگیختن حس حسادت در بین افراد جامعه خصوصا نوجوانان و 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 ناشی از موارد متفاوت ممکن است در بین اعضای یک خانواده مخصوصا خانواده های بیش از یک فرزند نیز نفوذ کند که باید به عنوان یک امر تربیت فرزند موفق توسط والدین کنترل شود تا از پیامد‌ها و اثرات مخرب آن برروی فرزندان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برآنیم در مورد علت حسادت بین فرزندان، درمان و مدیریت آن، حسادت کودک اول به عدم محبت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مادرهایی که فکر می کنند بچه حسود دارند یا نگران حسودی فرزندشان در آینده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می تواند در حوزه اخلاق فردی و اجتماعی بازتاب ها و واکنش های متضاد و خطرسازی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صراحت در جاهای مختلف به این مسئله توجه داده و با بیان مصادیق عینی و تأثیرات مخرب و زیانبار آن کوشیده تا شخص را برای رهایی از این رذیلت اخلاقی و نابهنجاری زشت به تلاش و تکاپو وادارد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قرآنی به خطرساز بودن حسادت نسبت به آدمی اشاره مستقیمی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سوره فلق، حسد را یکی از خطرهای تهدیدکننده آدمی می شمارد و پناه جویی به خدا را برای محافظت از آن مطرح می سازد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حاسد اذا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خوى زشت شيطانى است كه بر اثر عوامل مختلف مانند ضعف ايمان و تنگ </w:t>
      </w:r>
    </w:p>
    <w:p>
      <w:pPr>
        <w:pStyle w:val="BookText"/>
        <w:rPr/>
      </w:pPr>
      <w:r>
        <w:rPr>
          <w:rFonts w:ascii="IRNazanin" w:hAnsi="IRNazanin" w:eastAsia="IRNazanin"/>
          <w:color w:val="111111"/>
          <w:sz w:val="28"/>
          <w:sz w:val="28"/>
          <w:szCs w:val="28"/>
          <w:rtl w:val="true"/>
          <w:lang w:bidi="fa-IR"/>
        </w:rPr>
        <w:t>نظرى و بخل در وجود انسان پيدا مى‌شود، و به معنى درخواست و آرزوى زوال نعمت از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سرچشمه بسيارى از گناهان كبيره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همانگونه كه در روايات وارد شده است ايمان انسان را مى‌خورد و از بين مى‌برد همانگونه كه آتش هيزم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امام باقر ع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الحسد ليأكل الايمان كما تاكل النار الحطبدر حديث ديگرى از امام صادق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آفة الدين الحسد و العجب و الفخر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به خاطر آن است كه حسود در واقع معترض به حكمت خدا است كه كه چرا به افرادى نعمت بخشيده؟ و مشمول عنايت خود قرار داده است؟ همانگونه كه در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يَحْسُدُونَ اَلنّٰاسَ عَلىٰ مٰا آتٰاهُمُ اَللّٰهُ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حسد ممكن است به جايى رسد كه حتى براى زوال نعمت از شخص محسود خود را به آب و آتش زند و نابود كند، چنان كه نمونه‌اش در داستانها و تواريخ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حسد همين بس كه نخستين قتلى كه در جهان واقع شد از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يكى از موانع راه انبيا و اوليا بوده‌اند، و لذا قرآن مجيد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مى‌دهد كه از شر حاسدان به خدا و رب فلق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مخاطب در اين سوره و سوره بعد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ولى مسلما منظور الگو و نمونه است و همه بايد از شر حسودان به خدا پناه برند</w:t>
      </w:r>
      <w:r>
        <w:rPr>
          <w:rFonts w:eastAsia="IRNazanin" w:cs="IRNazanin"/>
          <w:color w:val="111111"/>
          <w:sz w:val="28"/>
          <w:szCs w:val="28"/>
          <w:rtl w:val="true"/>
          <w:lang w:bidi="fa-IR"/>
        </w:rPr>
        <w:t>.</w:t>
      </w:r>
      <w:r>
        <w:rPr>
          <w:rStyle w:val="FootnoteAnchor"/>
          <w:rtl w:val="true"/>
        </w:rPr>
        <w:footnoteReference w:id="25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سوره‌ی فلق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فلق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همه‌ی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حاسِدٍ إِذا 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کفه‌ی ترازو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حاسِدٍ إِذا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کفه‌ی ترازو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شرور مخلوقات یک وزن است، شر حسود هم یک وزن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همه‌ی شرهای هستی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حسود هم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حسادت بدی‌اش به اندازه‌ی همه‌ی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می‌گویم تمام این خانه‌ها را به اسم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می‌گویم این چک را به اسم من امضاء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خانه‌ها را به اسمت کنم، یا این چک را به تو بدهم؟ معلوم می‌شود که مبلغ چک به اندازه همه‌ی 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خانه‌ها را به اسم من کن، یا این چک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مبلغ چک خیلی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همه‌ی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حاسِدٍ إِذا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حسادت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در خانه‌ی انبیاء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خانه‌ی </w:t>
      </w:r>
      <w:bookmarkStart w:id="298" w:name="pg9450_88775"/>
    </w:p>
    <w:p>
      <w:pPr>
        <w:pStyle w:val="BookText"/>
        <w:rPr/>
      </w:pPr>
      <w:bookmarkEnd w:id="298"/>
      <w:r>
        <w:rPr>
          <w:rFonts w:ascii="IRNazanin" w:hAnsi="IRNazanin" w:eastAsia="IRNazanin"/>
          <w:color w:val="111111"/>
          <w:sz w:val="28"/>
          <w:sz w:val="28"/>
          <w:szCs w:val="28"/>
          <w:rtl w:val="true"/>
          <w:lang w:bidi="fa-IR"/>
        </w:rPr>
        <w:t>پیغمبر حسادت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یعقوب بچه‌های پیغمبر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یوسف حسادت کردند و او را در چاه انداختند</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299" w:name="__RefHeading___Toc6000818_2870459653"/>
      <w:bookmarkStart w:id="300" w:name="_Toc110"/>
      <w:bookmarkEnd w:id="299"/>
      <w:r>
        <w:rPr>
          <w:rtl w:val="true"/>
        </w:rPr>
        <w:t>حسادت، منشأ بسیاری از مشکلات اخلاقی</w:t>
      </w:r>
      <w:bookmarkEnd w:id="30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حسود به خدا اعتراض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به او داد و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یهود و مسیحیت اگر حسادت نمی‌کردند و کتمان نمی‌کردند… و لذا حدیث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الرَّذَائِلِ الْحَسَدُ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غررالحكم، ص</w:t>
      </w:r>
      <w:r>
        <w:rPr>
          <w:rFonts w:eastAsia="IRNazanin" w:cs="IRNazanin"/>
          <w:color w:val="111111"/>
          <w:sz w:val="28"/>
          <w:szCs w:val="28"/>
          <w:lang w:bidi="fa-IR"/>
        </w:rPr>
        <w:t>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رَأْسُ الْعُيُوبِ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غررالحكم، 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یک اخلاق نیست، ریشه‌ی بسیاری از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حسود هر چقدر هم عبادت کند، حسد مثل آتشی که چوب را می‌سوزاند، حسد عبادات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در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صبح دو لیتر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چادر مشکی و با ججاب صد در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می‌آید زنگ می‌زند به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خانه‌ی عروس بودی؟ باز بستنی خریدی؟ اینقدر این دختر را لوسش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زنگ می‌زند که چرا پسرش با عروسش بستنی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لیتر هم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که حسد عبادات را آتش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خوش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که حالا بستنی خورده‌اند یا فالوده، خانه چه کسی رفته اند، چه کرده‌اند، ولشان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نماز به ما آزادی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اقتدا کردی، رکعت دوم می‌خواهی قصد فرادا کنی، برو قصد فرادا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در نماز می‌گوید لازم نیست تا آخر خط با پیشنماز بیایی، هر جای نماز خواستی قصد فرادا کنی، قصد فرادا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خدا، رو به قبله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فرادا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می‌خواهد برود یک بستنی بخرد، باید از مادرش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مادرت رفتی؟ چقدر خانه‌ی مادرت می‌روی؟ خوب آن هفته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خواهر و برادرها چقدر می‌روند که تو می‌روی؟ خانم دخالت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 روز برود و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حسادت نمی‌گذارد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واكنشى هيجانى است كه از قريب دو سالگى آغاز مى شود و با رشد كودك، ممكن است تا بزرگ سالى ادامه يابد و بر طبق الگوهاى مختلف فرهنگى، به صورت هاى متفاوتى جلوه 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دركودك،پاسخى طبيعى است به محرّك هاوهنگامى ايجاد مى شود كه به اعتقاد وى، عاطفه يا محبتى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الگوى حسادت، غالباً نوعى ترس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حسود احساس مى كند كه ديگرى عاطفه شخص مورد علاقه او را نسبت به وى به خطر انداخته است و يا مقامى را كه او انتظار رسيدن به آن را داشته، ديگرى احراز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موقعيتى كه حسادت را برمى انگيزد، غالباً يك موقعيت اجتماعى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كودكان در ابتدا، از احساسات درونى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پيدايش و پيامدهاى آن در رفتار خود، آگاهى زيادى ندارند و نمى دانند كه چرا رفتارهاى آنان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رفتارهاى آزار دهنده كودكِ </w:t>
      </w:r>
      <w:bookmarkStart w:id="301" w:name="pg9450_88777"/>
    </w:p>
    <w:p>
      <w:pPr>
        <w:pStyle w:val="BookText"/>
        <w:rPr/>
      </w:pPr>
      <w:bookmarkEnd w:id="301"/>
      <w:r>
        <w:rPr>
          <w:rFonts w:ascii="IRNazanin" w:hAnsi="IRNazanin" w:eastAsia="IRNazanin"/>
          <w:color w:val="111111"/>
          <w:sz w:val="28"/>
          <w:sz w:val="28"/>
          <w:szCs w:val="28"/>
          <w:rtl w:val="true"/>
          <w:lang w:bidi="fa-IR"/>
        </w:rPr>
        <w:t>حسود تا حد زيادى ناآگاهانه يا نيمه آگاهانه است، ولى با رشد عقلى بيش تر و نزديك شدن به دوران بلوغ و نوجوانى و جوانى و پس از آن تا بزرگ سالى و به دست آوردن تجربه هاى درونى و بيرونى درباره علل و انگيزه هاى رفتار حسادت آميز خود، اين گونه رفتارها بيش تر آگاهانه مى شود و به همين دليل، ازنظراسلام رفتارهاى حسادت آميز، پس از بلوغ مورد تكليف قرار مى گيرد و فرد وظيفه دارد به گونه اى آن ها را مهار كند</w:t>
      </w:r>
      <w:r>
        <w:rPr>
          <w:rFonts w:eastAsia="IRNazanin" w:cs="IRNazanin"/>
          <w:color w:val="111111"/>
          <w:sz w:val="28"/>
          <w:szCs w:val="28"/>
          <w:rtl w:val="true"/>
          <w:lang w:bidi="fa-IR"/>
        </w:rPr>
        <w:t>.</w:t>
      </w:r>
    </w:p>
    <w:p>
      <w:pPr>
        <w:pStyle w:val="Heading5"/>
        <w:numPr>
          <w:ilvl w:val="4"/>
          <w:numId w:val="1"/>
        </w:numPr>
        <w:rPr/>
      </w:pPr>
      <w:bookmarkStart w:id="302" w:name="__RefHeading___Toc6000820_2870459653"/>
      <w:bookmarkStart w:id="303" w:name="_Toc111"/>
      <w:bookmarkEnd w:id="302"/>
      <w:r>
        <w:rPr>
          <w:rtl w:val="true"/>
        </w:rPr>
        <w:t>زمينه هاى رشد حسادت</w:t>
      </w:r>
      <w:bookmarkEnd w:id="303"/>
    </w:p>
    <w:p>
      <w:pPr>
        <w:pStyle w:val="Heading6"/>
        <w:numPr>
          <w:ilvl w:val="5"/>
          <w:numId w:val="1"/>
        </w:numPr>
        <w:rPr/>
      </w:pPr>
      <w:bookmarkStart w:id="304" w:name="__RefHeading___Toc6000822_2870459653"/>
      <w:bookmarkStart w:id="305" w:name="_Toc112"/>
      <w:bookmarkEnd w:id="304"/>
      <w:r>
        <w:rPr>
          <w:rtl w:val="true"/>
        </w:rPr>
        <w:t>اشاره</w:t>
      </w:r>
      <w:bookmarkEnd w:id="305"/>
    </w:p>
    <w:p>
      <w:pPr>
        <w:pStyle w:val="BookText"/>
        <w:rPr/>
      </w:pPr>
      <w:r>
        <w:rPr>
          <w:rFonts w:ascii="Amiri" w:hAnsi="Amiri" w:eastAsia="Amiri" w:cs="Amiri"/>
          <w:color w:val="111111"/>
          <w:sz w:val="28"/>
          <w:sz w:val="28"/>
          <w:szCs w:val="28"/>
          <w:rtl w:val="true"/>
          <w:lang w:bidi="ar-SA"/>
        </w:rPr>
        <w:t>منشأ محرك هاى حسادت را بايد در موقعيت ها، شرايط خاص محيطى و روابط اجتماعى وبه خصوص دروجود اشخاص جست و جو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روى، در اين جا به برخى از آن ها اشاره مى شود</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6000824_2870459653"/>
      <w:bookmarkStart w:id="307" w:name="_Toc113"/>
      <w:bookmarkEnd w:id="306"/>
      <w:r>
        <w:rPr>
          <w:rtl w:val="true"/>
        </w:rPr>
        <w:t xml:space="preserve">الف </w:t>
      </w:r>
      <w:r>
        <w:rPr>
          <w:rtl w:val="true"/>
        </w:rPr>
        <w:t xml:space="preserve">- </w:t>
      </w:r>
      <w:r>
        <w:rPr>
          <w:rtl w:val="true"/>
        </w:rPr>
        <w:t>شرايط خانواده و تفاوت هاى فردى</w:t>
      </w:r>
      <w:bookmarkEnd w:id="307"/>
    </w:p>
    <w:p>
      <w:pPr>
        <w:pStyle w:val="BookText"/>
        <w:rPr/>
      </w:pPr>
      <w:r>
        <w:rPr>
          <w:rFonts w:ascii="IRNazanin" w:hAnsi="IRNazanin" w:eastAsia="IRNazanin"/>
          <w:color w:val="111111"/>
          <w:sz w:val="28"/>
          <w:sz w:val="28"/>
          <w:szCs w:val="28"/>
          <w:rtl w:val="true"/>
          <w:lang w:bidi="fa-IR"/>
        </w:rPr>
        <w:t xml:space="preserve">رقابت و هم چشمى يكى از فرزندان نسبت به ساير خواهران و برادران، كه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هم شيرها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 شود، يكى از زمينه هاى مساعد و عمده رشد حسادت در كودكان است و والدين آن را طبيعى و تقريباً غير قابل اجتناب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چنين شرايطى، مى 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فرزند نسبت به كودكان بعدى حسادت بيش ترى از خود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مدت ها تمام محبت و مواظبت پدر و مادر را به 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تولد فرزند دوم، اين فرصت از او گرفته مى شود و همين موجب تحريك حسادت او نسبت به او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ميان كودكانى كه تفاوت سنّى آنان بين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بيش از ساير كودكان زمينه حسادت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خردسال به هر مزيتى كه طفل بزرگ از آن برخوردار است، حسادت مىورزد و بچه بزرگ تر از محبت و مواظبتى كه به بچه كوچك</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بدش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بيش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پرجمعيت حسادت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والدينى كه به فرزندان خود توجه افراطى دارند و شديداً نگران و مواظب آن ها هستند، بيش از والدينى كه به كودكان خود توجه كم ترى دارند با مشكل حسادت كودكان شان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والدين براى پيشرفت فرزندان خود قوانين معيّنى وضع كرده اند و وقتى كه اطفال نتوانند خود را با آن منطبق سازند، مورد سرزنش پدر و مادر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فرزندان بيش تر اوقات با كودكانى كه پيش تر رفته اند مقايسه مى شوند و اين موجب برانگيخته شدن حسادت نسبت به ديگر كودكان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محيط هاى خانوادگى، كه مادران شيوه منظّم و ثابتى در تربيت كودك خود ندارند و برخوردشان بى ثبات و متغير است، بيش از ساير خانواده ها، رفتارهاى حسادت آميز مشاهده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دختران بيش از پسران حسادت ديده مى شود و از هر سه بچه حسود دوتايشان دخترند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حسد در ميان اطفال باهوش تر بيش تر است</w:t>
      </w:r>
      <w:r>
        <w:rPr>
          <w:rFonts w:eastAsia="Amiri" w:cs="Amiri" w:ascii="Amiri" w:hAnsi="Amiri"/>
          <w:color w:val="111111"/>
          <w:sz w:val="28"/>
          <w:szCs w:val="28"/>
          <w:rtl w:val="true"/>
          <w:lang w:bidi="ar-SA"/>
        </w:rPr>
        <w:t xml:space="preserve">. </w:t>
      </w:r>
      <w:bookmarkStart w:id="308" w:name="pg9450_88779"/>
    </w:p>
    <w:p>
      <w:pPr>
        <w:pStyle w:val="BookText"/>
        <w:rPr/>
      </w:pPr>
      <w:bookmarkEnd w:id="30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 در روابط بين دختر با دختر بيش تر مشاهده مى شود تا روابط بين پسر و پسر و دختر و پسر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ميان همسران تضادى باشد، فرزندى كه از يك يا چند جهت به يكى از آن ها شبيه است، هدف خشم و قصاص ديگرى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طفلى كه اين گونه مورد بى مهرى واقع مى شود، به خواهر يا برادرى كه بر خلاف خودش از محبت و نوازش برخوردار است، حسادت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w:t>
      </w:r>
    </w:p>
    <w:p>
      <w:pPr>
        <w:pStyle w:val="Heading5"/>
        <w:numPr>
          <w:ilvl w:val="4"/>
          <w:numId w:val="1"/>
        </w:numPr>
        <w:rPr/>
      </w:pPr>
      <w:bookmarkStart w:id="309" w:name="__RefHeading___Toc6000826_2870459653"/>
      <w:bookmarkStart w:id="310" w:name="_Toc114"/>
      <w:bookmarkEnd w:id="309"/>
      <w:r>
        <w:rPr>
          <w:rtl w:val="true"/>
        </w:rPr>
        <w:t xml:space="preserve">ب </w:t>
      </w:r>
      <w:r>
        <w:rPr>
          <w:rtl w:val="true"/>
        </w:rPr>
        <w:t xml:space="preserve">- </w:t>
      </w:r>
      <w:r>
        <w:rPr>
          <w:rtl w:val="true"/>
        </w:rPr>
        <w:t>برخوردهاى تبعيض آميز</w:t>
      </w:r>
      <w:bookmarkEnd w:id="310"/>
    </w:p>
    <w:p>
      <w:pPr>
        <w:pStyle w:val="BookText"/>
        <w:rPr/>
      </w:pPr>
      <w:r>
        <w:rPr>
          <w:rFonts w:ascii="IRNazanin" w:hAnsi="IRNazanin" w:eastAsia="IRNazanin"/>
          <w:color w:val="111111"/>
          <w:sz w:val="28"/>
          <w:sz w:val="28"/>
          <w:szCs w:val="28"/>
          <w:rtl w:val="true"/>
          <w:lang w:bidi="fa-IR"/>
        </w:rPr>
        <w:t xml:space="preserve">به طور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 و 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نسبت به ديگرى از امتياز ويژه اى برخوردار است در معرض حسادت ديگران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حديثى 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رتبة سنيّة محسود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شخصِ داراى امتياز و رتبه شايسته، مورد حسادت واقع مى شود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پدران و مادران به دلايل گوناگون، بعضى از فرزندان را بر خواهران و برادران خود ترجيح داده، مورد توجه و محبت بيش ترى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گاهى جنسيّت فرزندان عامل تبعيض مى گردد، به طورى كه مادران معمولاً با پسرا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صميمى بوده و پدران بيش ترين محبت خود را متوجه دختران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فرزندى كه از طرف يكى از والدين محبت و ملاطفت كم ترى دريافت مى كند و شاهد رفتارى غيرعادلانه است، نسبت به فرزند ديگر حسادت مىورزد و از وى متنفّر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زمانى كه والدين بيش ترين تماس و نوازش خود را با تولد نوزاد جديد به وى اختصاص مى دهند، ساير فرزندان احساس مى كنند كه اين نوزاد سبب بى مهرى و فراموشى آنان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وى حسادت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هريك از والدين برخى از فرزندان خود را به دليل زيباتر، باهوش تر، زرنگ تر، خون گرم تر، ساكت تر و يا عاطفى تر بودن و يا به دليل معلوليت جسمى و ذهنى مورد محبت بيش ترى قرار دهند و در نتيجه درخواست هاى اين كودكان سريع تر مورد پذيرش سرپرست خانه واقع گردد و به اعمال و گفتار آنان علاقه بيش ترى ابراز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رفتارهايى براى ساير فرزندان، بى مهرى و تبعيضى آشكار تلقى گشته، آنان را به حسادت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در صورت مشاهده رفتارهاى غيرعادلانه در خانواده، وجود حسادت شديد و پر دردسر، امرى اجتناب ناپذير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اين رفتارها فقط در دوران كودكى، به خانه پدرى و خواهر و برادر محدود نمى شود و ريشه هاى حسادت را براى آينده زنده نگه مى دارد و فرد را دچار مشكلات فراوانى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ممكن است پس از ازدواج، نتواند تبعيض مادرزن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اندك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كند و نسبت به ديگر داماد خانواده حسادت بورزد و موجب اختلاف هاى خانوادگى و تلخ شدن زندگى زناشويى و كانون گرم خانواده خود گردد</w:t>
      </w:r>
      <w:r>
        <w:rPr>
          <w:rFonts w:eastAsia="IRNazanin" w:cs="IRNazanin"/>
          <w:color w:val="111111"/>
          <w:sz w:val="28"/>
          <w:szCs w:val="28"/>
          <w:rtl w:val="true"/>
          <w:lang w:bidi="fa-IR"/>
        </w:rPr>
        <w:t xml:space="preserve">. </w:t>
      </w:r>
      <w:bookmarkStart w:id="311" w:name="pg9450_88781"/>
    </w:p>
    <w:p>
      <w:pPr>
        <w:pStyle w:val="Heading5"/>
        <w:numPr>
          <w:ilvl w:val="4"/>
          <w:numId w:val="1"/>
        </w:numPr>
        <w:rPr/>
      </w:pPr>
      <w:bookmarkStart w:id="312" w:name="__RefHeading___Toc6000828_2870459653"/>
      <w:bookmarkStart w:id="313" w:name="_Toc115"/>
      <w:bookmarkEnd w:id="311"/>
      <w:bookmarkEnd w:id="312"/>
      <w:r>
        <w:rPr>
          <w:rtl w:val="true"/>
        </w:rPr>
        <w:t xml:space="preserve">ج </w:t>
      </w:r>
      <w:r>
        <w:rPr>
          <w:rtl w:val="true"/>
        </w:rPr>
        <w:t xml:space="preserve">- </w:t>
      </w:r>
      <w:r>
        <w:rPr>
          <w:rtl w:val="true"/>
        </w:rPr>
        <w:t>احساس محروميت</w:t>
      </w:r>
      <w:bookmarkEnd w:id="313"/>
    </w:p>
    <w:p>
      <w:pPr>
        <w:pStyle w:val="BookText"/>
        <w:rPr/>
      </w:pPr>
      <w:r>
        <w:rPr>
          <w:rFonts w:ascii="IRNazanin" w:hAnsi="IRNazanin" w:eastAsia="IRNazanin"/>
          <w:color w:val="111111"/>
          <w:sz w:val="28"/>
          <w:sz w:val="28"/>
          <w:szCs w:val="28"/>
          <w:rtl w:val="true"/>
          <w:lang w:bidi="fa-IR"/>
        </w:rPr>
        <w:t>يكى ديگر از زمينه هاى بروز حسادت، شرايطى است كه كودكان احساس مى كنند از دارايى هاى مادى و يا هر نوع دارايى ديگرى نظير دارايى هاى عاطفى محروم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اسباب بازى، لباس يا هر شىء مورد علاقه ديگرى ممكن است زمينه به وجود آمدن حسادت كودك را نسبت به ديگرى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حسادت، كه از علاقه شديد به چيزى ناشى مى شودگاهى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تهيه چند چيز و تقسيم آن به طور مساوى بين فرزندان، ضرورتاً به حل مشكلات حسادت نمى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هر صورت، كودكان بزرگ تر به دليل ارشد بودن خود، احساس مى كنند كه بايد سهمى بيش از ديگران نسبت به بقيه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والدين مى توانند با توضيح و توجيه و فراهم كردن مقدمات فكرىوشناختى، ازبروزحسادت جلوگيرى نمايند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314" w:name="__RefHeading___Toc6000830_2870459653"/>
      <w:bookmarkStart w:id="315" w:name="_Toc116"/>
      <w:bookmarkEnd w:id="314"/>
      <w:r>
        <w:rPr/>
        <w:t>2.2</w:t>
      </w:r>
      <w:r>
        <w:rPr>
          <w:rtl w:val="true"/>
        </w:rPr>
        <w:t>.</w:t>
      </w:r>
      <w:r>
        <w:rPr>
          <w:rtl w:val="true"/>
        </w:rPr>
        <w:t>اجتناب از طمع ورزی و زیاده خواهی</w:t>
      </w:r>
      <w:bookmarkEnd w:id="315"/>
    </w:p>
    <w:p>
      <w:pPr>
        <w:pStyle w:val="Heading5"/>
        <w:numPr>
          <w:ilvl w:val="4"/>
          <w:numId w:val="1"/>
        </w:numPr>
        <w:rPr/>
      </w:pPr>
      <w:bookmarkStart w:id="316" w:name="__RefHeading___Toc6000832_2870459653"/>
      <w:bookmarkStart w:id="317" w:name="_Toc117"/>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طمع و حرص به معنای” تمایل نفس به چیزى از روى آرزوى شدید و آزمندى است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در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لغت طمع و حرص به یک معنا می باشند و به جای هم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به معنای آرزو، ترغیب، میل، حریص بودن و </w:t>
      </w:r>
    </w:p>
    <w:p>
      <w:pPr>
        <w:pStyle w:val="BookText"/>
        <w:rPr/>
      </w:pPr>
      <w:r>
        <w:rPr>
          <w:rFonts w:ascii="IRNazanin" w:hAnsi="IRNazanin" w:eastAsia="IRNazanin"/>
          <w:color w:val="111111"/>
          <w:sz w:val="28"/>
          <w:sz w:val="28"/>
          <w:szCs w:val="28"/>
          <w:rtl w:val="true"/>
          <w:lang w:bidi="fa-IR"/>
        </w:rPr>
        <w:t>آزمند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را به معنای امید و رجاء نیز معنا کرده اند که با برخی از آیات قرآن هم خوانی دارد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در حدیث جنود عقل و جهل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را از جنود عقل معرفی کرده و متضادش را یاس دانسته است و حرص را از جنود جهل معرفی کرده است و متضاد آن را قناعت و توکل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طمعی که منظور امام است به معنای، امید در امور دنیوی و اخروی و بر اساس استحقاق فرد است، این طمع از جنود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از آیات قرآن کریم هم این نوع طمع را به کار برده است همچون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نَطْمَعُ أَنْ یَغْفِرَ لَنا رَبُّنا خَطایانا أَنْ کُنَّا أَوَّلَ الْمُؤْمِنِین </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ما امیدواریم که پروردگارمان خطاهاى ما را ببخشد، چرا که ما نخستین ایمان‌آورندگان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أَطْمَعُ أَنْ یَغْفِرَ لِی خَطِیئَتِی یَوْمَ الدِّین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همان کسی که امید دارم در روز قیامت گناهانم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امید بندگان به خداوند است و این طمع داشتن به رحمت الهی است که در دل های مومنان وجود دارد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طمع به معنای توجه به مال مردم باشد و چشم داشت به دارایی های شان باشد این طمع از جنود جهل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حرص و طمع و زياده خواهي از صفات رذيله‌ی اخلاقي و يكي از شاخه‌هاي حبّ دنيا و از جمله صفات مُهلكه و اخلاق مُضلّه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خبيثه، بياباني است كران ناپيدا كه از هر طرف انسان در آن پيش مي‌رود به جايي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زيبايي از اميرمؤمنان ، ضرورت پرهيز از حرص و طمع به زيبايي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طمع‌ورزي، بردگي هميشگي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يُصب صاحِبها منها شَيئاَ اِلّا فَتَحَت لَهُ حِرصاً عَليها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دنياپرستان چيزي از دنيا به‌دست نمي‌آورند، جز آن‌كه دري از حرص به رويشان گشوده شده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صفت مقابل قناعت و زهد، حرص و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پايه‌هاى كفر را سه چيز معرفى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آزمندى، فزون‌طلبى، و كبرورزى و برترى‌جويى بر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افزون‌خواهى از هر چيزى و نيز آرزو و خواهش بسيار را، آز و حرص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المطامع تذّلّ الرّجال؛ آزمنديها شخصيتها را ذليل و خوار مى‌كند</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يعنى روحيه فزون‌طلبى و زياده‌خواهى، بلندطبعى را از بين مى‌برد و انسان را سبك و تحقير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سپس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ثمرة الطّمع ذلّ الدّنيا و الآخرة و كلّ طامع اسير؛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نتيجه و ثمره طمع‌خوارى دنيا و آخرت است و هر طمع‌كارى اسير نفس و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ضادّ الطمع بالورع</w:t>
      </w:r>
      <w:r>
        <w:rPr>
          <w:rStyle w:val="FootnoteAnchor"/>
          <w:rtl w:val="true"/>
        </w:rPr>
        <w:footnoteReference w:id="269"/>
      </w:r>
      <w:r>
        <w:rPr>
          <w:rFonts w:ascii="IRNazanin" w:hAnsi="IRNazanin" w:eastAsia="IRNazanin"/>
          <w:color w:val="111111"/>
          <w:sz w:val="28"/>
          <w:sz w:val="28"/>
          <w:szCs w:val="28"/>
          <w:rtl w:val="true"/>
          <w:lang w:bidi="fa-IR"/>
        </w:rPr>
        <w:t>با جاه‌طلبى و فزون‌طلبى به وسيله پاكدامنى و پرهيزكارى، مبارزه كن و الطّمع يذلّ الامير؛ و طمع به مال و مقام، فرمانده را ذليل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مى‌آيد ريشه طمع حرص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روى،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جمله‌اى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يسير الحرص يحمل على كثير الطّمع؛</w:t>
      </w:r>
      <w:r>
        <w:rPr>
          <w:rStyle w:val="FootnoteAnchor"/>
          <w:rtl w:val="true"/>
        </w:rPr>
        <w:footnoteReference w:id="27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علاقه شديد به جاه و مقام و ثروت، و لو كم باشد، انسان را به طمع و خواهش زياد نفس </w:t>
      </w:r>
      <w:bookmarkStart w:id="318" w:name="pg9450_88785"/>
    </w:p>
    <w:p>
      <w:pPr>
        <w:pStyle w:val="BookText"/>
        <w:rPr/>
      </w:pPr>
      <w:bookmarkEnd w:id="318"/>
      <w:r>
        <w:rPr>
          <w:rFonts w:ascii="Amiri" w:hAnsi="Amiri" w:eastAsia="Amiri" w:cs="Amiri"/>
          <w:color w:val="111111"/>
          <w:sz w:val="28"/>
          <w:sz w:val="28"/>
          <w:szCs w:val="28"/>
          <w:rtl w:val="true"/>
          <w:lang w:bidi="ar-SA"/>
        </w:rPr>
        <w:t>وامى‌دارد، و فزون‌طلبى و زياده‌خواهى و تماميت‌خواهى، شخص را طمعكار و آرزومند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روايات استفاده مى‌شود علاج حرص به وسيله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من حرصك وقف عند المقدور من رزقك تحرز دينك؛ حرص خود را كم و كوتاه كن و بر آنچه از روزى بر تو مقدّر شده، توقف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دين خود را حفظ مى‌كنى</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6000834_2870459653"/>
      <w:bookmarkStart w:id="320" w:name="_Toc118"/>
      <w:bookmarkEnd w:id="319"/>
      <w:r>
        <w:rPr>
          <w:rtl w:val="true"/>
        </w:rPr>
        <w:t>عامل حرص ضعف ايمان و توكل</w:t>
      </w:r>
      <w:bookmarkEnd w:id="320"/>
    </w:p>
    <w:p>
      <w:pPr>
        <w:pStyle w:val="BookText"/>
        <w:rPr/>
      </w:pPr>
      <w:r>
        <w:rPr>
          <w:rFonts w:ascii="IRNazanin" w:hAnsi="IRNazanin" w:eastAsia="IRNazanin"/>
          <w:color w:val="111111"/>
          <w:sz w:val="28"/>
          <w:sz w:val="28"/>
          <w:szCs w:val="28"/>
          <w:rtl w:val="true"/>
          <w:lang w:bidi="fa-IR"/>
        </w:rPr>
        <w:t>عمده‌ترين عامل حرص، ضعف ايمان و توكل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يتخلّص من عناء الحرص من لم يصدق توكّله؛ </w:t>
      </w:r>
      <w:r>
        <w:rPr>
          <w:rStyle w:val="FootnoteAnchor"/>
          <w:rtl w:val="true"/>
        </w:rPr>
        <w:footnoteReference w:id="272"/>
      </w:r>
      <w:r>
        <w:rPr>
          <w:rFonts w:ascii="IRNazanin" w:hAnsi="IRNazanin" w:eastAsia="IRNazanin"/>
          <w:color w:val="111111"/>
          <w:sz w:val="28"/>
          <w:sz w:val="28"/>
          <w:szCs w:val="28"/>
          <w:rtl w:val="true"/>
          <w:lang w:bidi="fa-IR"/>
        </w:rPr>
        <w:t>كسى كه توكل صادقانه و اعتماد به خدا و رزاقيت او ندارد، چگونه مى‌تواند از زحمت و شفقت حرص رهايى يابد؟ آنچه انسان را آرامش و اطمينان مى‌بخشد، حسن ظن به وعده‌هاى خدا و توكل به او است؟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حريص هيچ‌گاه راحتى و استراحت ندارد و هميشه اضطراب و دغدغه خاطر براى زندگى و تأمين ما يحتاج خود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حديث ديگرى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لمن علم انّ الله ضمن الارزاق و قدّرها و انّ سعيه لا يزيده فيما قدّر له منها و هو حريص رائب فى طلب الرزق؛ </w:t>
      </w:r>
      <w:r>
        <w:rPr>
          <w:rStyle w:val="FootnoteAnchor"/>
          <w:rtl w:val="true"/>
        </w:rPr>
        <w:footnoteReference w:id="273"/>
      </w:r>
      <w:r>
        <w:rPr>
          <w:rFonts w:ascii="IRNazanin" w:hAnsi="IRNazanin" w:eastAsia="IRNazanin"/>
          <w:color w:val="111111"/>
          <w:sz w:val="28"/>
          <w:sz w:val="28"/>
          <w:szCs w:val="28"/>
          <w:rtl w:val="true"/>
          <w:lang w:bidi="fa-IR"/>
        </w:rPr>
        <w:t>در شگفتم از كسى كه مى‌داند خداوند ارزاق موجودات را تضمين و اندازه‌گيرى مى‌كند و مى‌داند كه سعى و تلاش وى او را، علاوه بر آنچه برايش مقدر شده، نمى‌افزايد؛ در حالى كه پيوسته در طلب رزق حرص 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طمع ورزی، پدیده ای غریزی در درون آدمیان است که از اندرون دل و پنهان پندار سرچشمه میگیرد و خود را</w:t>
      </w:r>
    </w:p>
    <w:p>
      <w:pPr>
        <w:pStyle w:val="BookText"/>
        <w:rPr/>
      </w:pPr>
      <w:r>
        <w:rPr>
          <w:rFonts w:ascii="IRNazanin" w:hAnsi="IRNazanin" w:eastAsia="IRNazanin"/>
          <w:color w:val="111111"/>
          <w:sz w:val="28"/>
          <w:sz w:val="28"/>
          <w:szCs w:val="28"/>
          <w:rtl w:val="true"/>
          <w:lang w:bidi="fa-IR"/>
        </w:rPr>
        <w:t>در لابلای گفتار و کردار انسان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طمع کاری از خصلت های بسیار ناپسند می باشد که در تمام ادیان آسمانی، مورد نکوهش قرار گرفته و ابتلا به آنرا، آفت سعادت، آرامش و خوشبختی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انسان های طمعکار سعی در پنهان کردن آن از نظر مردم دارند اما آهنگ گفتار و گونه واژگان، نشان دهنده پندار و خمیرمایه آنهاست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نیز از این قاعده مستثنی نبوده و در مقیاسی کوچکتر، در تیررس این خصلت نکوهیده بوده که البته این مقیاس کوچکتر می تواند خطرات و آسیب های بزرگتری را برای کودکان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چنانچه یک کودک، با طمع و آز و حرص، مانوس گردد و در اثر ناآگاهی والدین، قدمی در راه </w:t>
      </w:r>
      <w:bookmarkStart w:id="321" w:name="pg9450_88787"/>
    </w:p>
    <w:p>
      <w:pPr>
        <w:pStyle w:val="BookText"/>
        <w:rPr/>
      </w:pPr>
      <w:bookmarkEnd w:id="321"/>
      <w:r>
        <w:rPr>
          <w:rFonts w:ascii="IRNazanin" w:hAnsi="IRNazanin" w:eastAsia="IRNazanin"/>
          <w:color w:val="111111"/>
          <w:sz w:val="28"/>
          <w:sz w:val="28"/>
          <w:szCs w:val="28"/>
          <w:rtl w:val="true"/>
          <w:lang w:bidi="fa-IR"/>
        </w:rPr>
        <w:t>اصلاح آن برداشته نشود، متاسفانه این مسئله در فکر و ذهن کودک که مستعد شکل گیری شخصیت است، نهادینه شده و چه بسا تا پایان عمر، همراه شخصیت کودک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والدین باید آگاه و آماده باشند تا با نظارت مستمر بر اعمال، رفتار و ارتباطات اجتماعی کودک خود، در موقع لزوم از تماس و همراهی کودک با چنین خصلت هایی جلوگیری کرده و قبل از آنکه کار از کار بگذرد، آب را به جوی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ادامه مطلب، والدین با نشانه های وجود طمع در فرزندشان و همچنین عوامل پدیدآورنده آن، آشنا خواهند شد تا با مراقبت های مناسب، ریسک ابتلای کودک خود را به این خصوصیت اخلاقی خطرناک، پایین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مطلب نیز، راهکارها و روشهای درمان طمعکاری کودکان نیز</w:t>
      </w:r>
    </w:p>
    <w:p>
      <w:pPr>
        <w:pStyle w:val="BookText"/>
        <w:rPr/>
      </w:pPr>
      <w:r>
        <w:rPr>
          <w:rFonts w:ascii="IRNazanin" w:hAnsi="IRNazanin" w:eastAsia="IRNazanin"/>
          <w:color w:val="111111"/>
          <w:sz w:val="28"/>
          <w:sz w:val="28"/>
          <w:szCs w:val="28"/>
          <w:rtl w:val="true"/>
          <w:lang w:bidi="fa-IR"/>
        </w:rPr>
        <w:t>برشمرده شده که امید است راهگشای والدین عزیز در راه خطیر تربیت فرزندان باشد</w:t>
      </w:r>
      <w:r>
        <w:rPr>
          <w:rFonts w:eastAsia="IRNazanin" w:cs="IRNazanin"/>
          <w:color w:val="111111"/>
          <w:sz w:val="28"/>
          <w:szCs w:val="28"/>
          <w:rtl w:val="true"/>
          <w:lang w:bidi="fa-IR"/>
        </w:rPr>
        <w:t>.</w:t>
      </w:r>
    </w:p>
    <w:p>
      <w:pPr>
        <w:pStyle w:val="Heading4"/>
        <w:numPr>
          <w:ilvl w:val="3"/>
          <w:numId w:val="1"/>
        </w:numPr>
        <w:rPr/>
      </w:pPr>
      <w:bookmarkStart w:id="322" w:name="__RefHeading___Toc6000836_2870459653"/>
      <w:bookmarkStart w:id="323" w:name="_Toc119"/>
      <w:bookmarkEnd w:id="322"/>
      <w:r>
        <w:rPr/>
        <w:t>3.2</w:t>
      </w:r>
      <w:r>
        <w:rPr>
          <w:rtl w:val="true"/>
        </w:rPr>
        <w:t>.</w:t>
      </w:r>
      <w:r>
        <w:rPr>
          <w:rtl w:val="true"/>
        </w:rPr>
        <w:t>دوری از خشم</w:t>
      </w:r>
      <w:bookmarkEnd w:id="323"/>
    </w:p>
    <w:p>
      <w:pPr>
        <w:pStyle w:val="Heading5"/>
        <w:numPr>
          <w:ilvl w:val="4"/>
          <w:numId w:val="1"/>
        </w:numPr>
        <w:rPr/>
      </w:pPr>
      <w:bookmarkStart w:id="324" w:name="__RefHeading___Toc6000838_2870459653"/>
      <w:bookmarkStart w:id="325" w:name="_Toc120"/>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 xml:space="preserve">در لغت نامه هاي 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غضب، غيظ، قهر، سخط و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شده است</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شدت غضب و حالت برافروختگي و هيجان فوق العاده روحي است كه پس از مشاهده ناملايمات به انسان دست مي دهد</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 xml:space="preserve">از جمله كلماتي كه به خشم اشاره دارند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آن به حالت كسي اطلاق مي شود كه از نظر روحي ناراحت است و تعادل قواي ارادي و تسلط خود را بر اثر ناراحتي و خشم از دست داده است</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در مباحث اخلاقي، از فرو بردن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 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و قرآن شريف اين را از صفات پرهيزگاران برشمرده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بستن سرمشكي است كه از آب پر شده باشد و به كنايه، در مورد كساني كه از خشم و غضب خودداري مي نمايند، به كار مي رود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در اصطلاح علم اخلاق،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يكي از نيروهاي چهارگانه اي كه خداوند در نهاد انسان به وديعت گذاشته است، ناشي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يك حالت نفساني است كه موجب حركت روح حيواني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به خارج مي شود تا بر طرف مقابل غالب شود و از او انتقام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اين حالت شديد باشد حرارت زيادي در بدن ايجاد مي كند، رنگ انسان ملتهب و تيره و رگ ها پرخون و نور عقل بي فروغ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دفع ضرر است و انسان ها در برابر اين نيرو سه قسم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عصباني و تند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حدود عقل و شرع تجاوز مي كنند و متهوّر و بي باك به زدن خود و ديگران، دشنام، فاش سازي اسرار و استهزا اقدام مي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درندگان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طبق مقتضاي عقل و شرع، عصباني مي شوند، اين گروه، شجاع، با اراده، بلندهمّت و پردل مي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افرادي كه غضب و خشم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افرادي ترسو و بي عرضه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علم اخلاق انسان ها را طبق دستور دين و عقل، به سمت اعتدال در اين قوّه و نيرو دعوت مي كنند و اعتدال در اين امر را منشأ بسياري از فضايل مي دانند و خروج از حد اعتدال را موجب رذايل زيادي همچون ترس، بزدلي، خود كم بيني، بي غيرتي، شتاب و عجله، سوءظن، انتقام جويي، كج خلقي، عجب، كبر، فخرفروشي، قساوت قلب، كتمان حق و افشاي سرّ مي دانند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مجموع، مي توان خلاصه گفته آنان را در جدول ذيل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معناي اخلاقي، شامل خصومت، نفرت و پرخاشگري نيز مي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روان شناسي تعاريف متعددي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برخي از روان شناسان، همچون بسياري از هيجانات ديگر، تعريف 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دشوار است و اين به خاطر آن است كه مفهوم خشم با واكنش هاي هيجاني همنوع مثل نفرت، پرخاشگري و خصومت درمي 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اينجا با تكميل يكي از جامع ترين تعاريف، براي دست يابي به تعريفي نسبتاً جامع و مانع، مي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 يك واكنش هيجاني نسبتاً </w:t>
      </w:r>
    </w:p>
    <w:p>
      <w:pPr>
        <w:pStyle w:val="BookText"/>
        <w:rPr/>
      </w:pPr>
      <w:r>
        <w:rPr>
          <w:rFonts w:ascii="IRNazanin" w:hAnsi="IRNazanin" w:eastAsia="IRNazanin"/>
          <w:color w:val="111111"/>
          <w:sz w:val="28"/>
          <w:sz w:val="28"/>
          <w:szCs w:val="28"/>
          <w:rtl w:val="true"/>
          <w:lang w:bidi="fa-IR"/>
        </w:rPr>
        <w:t xml:space="preserve">قوي است كه در انواعي از موقعيت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حقيقي و يا خيالي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به بند كشيده شدن، مداخله بي مورد ديگران، ربوده شدن متعلّقات و مورد تهديد يا حمله واقع شدن ظاهر مي گردد و با برانگيختگي فيزيولوژيك و افكار ستيزجويانه همراه استو اغلب، رفتارهاي پرخاشگرانه به دنبال دارد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خشم و عصبانیت والدین می‌تواند تأثیرات شدیدی بر کودکان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والدین خشم خود را با از کوره در رفتن، فریاد زدن یا آزار جسمی، کلامی و عاطفی ابراز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برای رشد و تکامل به احساس امنیت و آرامش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فریاد زدن بر سر آن‌ها یا درگیری با آن‌ها برای سلامت جسم و روان‌شان مضر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والدین با راه‌های کنترل خشم در برابر کودکان آشنا نباشند، احتمال دارد کودک دچار استرس شود و رشد مغز او تحت تأثیر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 در کنار والدینی که همیشه خشمگین هستند، یک عامل خطر برای ابتلا به بیماری روانی در دوران بزرگسالی محسوب می‌شود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خشم والدین به آزار کلامی یا عاطفی کودک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بدرفتاری فقط جسمی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می‌توانند باعث زخم‌های عمیق و آسیب‌های پایدار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والدین از روی عصبانیت به کودک حرف‌های ناخوشایند و آزاردهنده بگوید، ممکن است کودک خود را مقصر بداند و به همین دلیل احساس بی‌ارزشی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احتمال وجود دارد که کودکان نسبت به والدین عصبانی خود با رفتار منفی، بی‌ادبی یا پرخاشگری واکنش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کودکان بیمار شوند، از دیگران کناره‌گیری کنند یا در خوابیدن مشکل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عصبانیت به خشونت فیزیکی تبدیل شود، می‌تواند به کودک آسیب جدی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دادن، کتک زدن یا پرتاب کردن کودکان کم سن و سال ممکن است به آسیب شدید و حتی مرگ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تنبیه‌ی بدنی کودک هم می‌تواند در مراحل بعدی زندگی تأثیر منفی روی او بگذارد و احتمالاً باعث بروز مشکلات زیر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ضداجتماعی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پرخاشگری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 پایین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مربوط به سلامت روان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منفی </w:t>
      </w:r>
      <w:r>
        <w:rPr>
          <w:rStyle w:val="FootnoteAnchor"/>
          <w:rtl w:val="true"/>
        </w:rPr>
        <w:footnoteReference w:id="28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ونگ در رابطه با خشم و خشونت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در هنگام عصبانیت به رتباطی نیاز دارد که بتوانند درآن همه مسایل مربوط به خشمگین شدن و احساس خشم را درک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واقعی وآموزش دادن هم جزیی ازآن است ،نه قضاوت کردن و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بچه ها عصبانی هستند و پدر </w:t>
      </w:r>
    </w:p>
    <w:p>
      <w:pPr>
        <w:pStyle w:val="BookText"/>
        <w:rPr/>
      </w:pPr>
      <w:r>
        <w:rPr>
          <w:rFonts w:ascii="IRNazanin" w:hAnsi="IRNazanin" w:eastAsia="IRNazanin"/>
          <w:color w:val="111111"/>
          <w:sz w:val="28"/>
          <w:sz w:val="28"/>
          <w:szCs w:val="28"/>
          <w:rtl w:val="true"/>
          <w:lang w:bidi="fa-IR"/>
        </w:rPr>
        <w:t>مادرنیز به آن ها گوش نمی دهند،خشمشان تشدید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آقای 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باید به این نکته مهم توجه داشته باشند که هیچ گاه خشم فرزندشان را نشانه شکست شخصی آن ها ندانند،بلکه آن را بخشی طبیعی از کودک بودنشان تلقی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است که پدر و مادرها تثبیت خشم در فرزندانشان غلبه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 تثبیت شدنی نیست،تنها باید آن ها را شنید ،تأیید کرد و فهمید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فِی السَّرَّاءِ وَالضَّرَّاءِ وَالْکَاظِمِینَ الْغَیْظَ وَالْعَافِینَ عَنِ النَّاسِ وَاللهُ یُحِبُّ الْمُحْسِنِینَ</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معنى بستن سر مشكى است كه از آب پر شده باشد، و بطور كنايه در مورد كسانى كه از خشم و غضب پر مى‌شوند و از اعمال آن خوددارى مى‌نمايند بكار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شدت غضب و حالت برافروختگى و هيجان فوق العاده روحى است، كه بعد از مشاهده ناملايمات به انسان دست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خشم و غضب از خطرناكترين حالات است و اگر جلوى آن رها شود، در شكل يك نوع جنون و ديوانگى و از دست دادن هر نوع كنترل اعصاب خود نمايى مى‌كند، و بسيارى از جنايات و تصميم هاى خطرناكى كه انسان يك عمر بايد كفاره و جريمه آن را بپردازد در چنين حالى انجام مى‌شود، و لذا در آيه فوق دومين صفت برجسته پرهيزكاران را فرو بردن خشم 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مى‌فرمايد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كظم غيظا و هو قادر على انفاذه ملأه اللّٰه امنا و ايمانا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خشم خود را فرو ببرد با اينكه قدرت بر اعمال آن دارد خداوند دل او را از آرامش و ايمان پر مى‌كند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مى‌رساند كه فرو بردن خشم اثر فوق العاده‌اى در تكامل معنوى انسان و تقويت روح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خطاى مردم مى‌گذرند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اَلْعٰافِينَ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خشم بسيار خوب است اما به تنهايى كافى نيست زيرا ممكن است كينه و عداوت را از قلب انسان ريشه كن نكند، در اين حال براى پايان دادن به حالت عداوت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 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لذا بدنبال صفت عالى خويشتن‌دارى و فرو بردن خشم، مسئله عفو و گذشت را بيان نموده، البته منظور گذشت و عفو از كسانى است كه شايسته آنند نه دشمنان خون‌آشامى كه گذشت و عفو باعث جرأت و جسارت بيشتر آنها مى‌شود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خشم کلید همۀ بدیها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 الْغَضَبُ مِفْتَاحُ کُلِّ شَرٍّ</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کلید هر بدی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الْأَعْلَی قَالَ قُلْتُ لِأَبِی عَبْدِ اللهِ علیْهِ السَّلام عَلِّمْنِی عِظَهً أَتَّعِظُ بِهَا فَقَالَ إِنَّ رَسُولَ اللهِ صَلَّی اللهُ عَلَیْهِ وَآلِهِ وَسَلَّم أَتَاهُ رَجُلٌ فَقَالَ لَهُ یَا رَسُولَ اللهِ عَلِّمْنِی عِظَهً أَتَّعِظُ بِهَا فَقَالَ لَهُ انْطَلِقْ فَلَا تَغْضَبْ ثُمَّ عَادَ إِلَیْهِ فَقَالَ لَهُ انْطَلِقْ فَلَا تَغْضَبْ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عبدالاعلی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اندرزی بیاموز که آن را به کار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خدا صَلَّی اللهُ عَلَیْهِ وَآلِهِ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مرا پندی دهید که آن را به کار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سخن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و پاسخ سه مرتبه تکرار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علیْهِ السَّلام الْغَضَبُ یُثِیرُ کَوَامِنَ الْحِقْدِ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کینه‌های نهفته را بر می‌انگیزد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علیْهِ السَّلام الْغَضَبُ شَرٌّ إِنْ أَطَعْتَهُ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w:t>
      </w:r>
      <w:r>
        <w:rPr>
          <w:rFonts w:eastAsia="Amiri" w:cs="Amiri" w:ascii="Amiri" w:hAnsi="Amiri"/>
          <w:color w:val="111111"/>
          <w:sz w:val="28"/>
          <w:szCs w:val="28"/>
          <w:rtl w:val="true"/>
          <w:lang w:bidi="ar-SA"/>
        </w:rPr>
        <w:t xml:space="preserve">. </w:t>
      </w:r>
      <w:bookmarkStart w:id="326" w:name="pg9450_88795"/>
    </w:p>
    <w:p>
      <w:pPr>
        <w:pStyle w:val="BookText"/>
        <w:rPr/>
      </w:pPr>
      <w:bookmarkEnd w:id="326"/>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شرّ است اگر از آن اطاعت کنی ویران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الْغَضَبُ مَرْکَبُ الطَّیْش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مرکب سبک سری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غضبناک شود و خشم گیرد زود از جا درآید و کاری کند که باعث خفّت و سبکی او شود</w:t>
      </w:r>
      <w:r>
        <w:rPr>
          <w:rFonts w:eastAsia="IRNazanin" w:cs="IRNazanin"/>
          <w:color w:val="111111"/>
          <w:sz w:val="28"/>
          <w:szCs w:val="28"/>
          <w:rtl w:val="true"/>
          <w:lang w:bidi="fa-IR"/>
        </w:rPr>
        <w:t xml:space="preserve">. </w:t>
      </w:r>
      <w:r>
        <w:rPr>
          <w:rStyle w:val="FootnoteAnchor"/>
          <w:rtl w:val="true"/>
        </w:rPr>
        <w:footnoteReference w:id="286"/>
      </w:r>
    </w:p>
    <w:p>
      <w:pPr>
        <w:pStyle w:val="Heading5"/>
        <w:numPr>
          <w:ilvl w:val="4"/>
          <w:numId w:val="1"/>
        </w:numPr>
        <w:rPr/>
      </w:pPr>
      <w:bookmarkStart w:id="327" w:name="__RefHeading___Toc6000840_2870459653"/>
      <w:bookmarkStart w:id="328" w:name="_Toc121"/>
      <w:bookmarkEnd w:id="327"/>
      <w:r>
        <w:rPr>
          <w:rtl w:val="true"/>
        </w:rPr>
        <w:t>ریشۀ خشم</w:t>
      </w:r>
      <w:bookmarkEnd w:id="328"/>
    </w:p>
    <w:p>
      <w:pPr>
        <w:pStyle w:val="BookText"/>
        <w:rPr/>
      </w:pPr>
      <w:r>
        <w:rPr>
          <w:rFonts w:ascii="Amiri" w:hAnsi="Amiri" w:eastAsia="Amiri" w:cs="Amiri"/>
          <w:color w:val="111111"/>
          <w:sz w:val="28"/>
          <w:sz w:val="28"/>
          <w:szCs w:val="28"/>
          <w:rtl w:val="true"/>
          <w:lang w:bidi="ar-SA"/>
        </w:rPr>
        <w:t>عَنْ أَبِی عَبْدِ اللهِ علیْهِ السَّلام قَالَ الْحَوَارِیُّونَ لِعِیسَی بْنِ مَرْیَمَ یَا مُعَلِّمَ الْخَیْرِ أَعْلِمْنَا أَیُّ الْأَشْیَاءِ أَشَدُّ فَقَالَ أَشَدُّ الْأَشْیَاءِ غَضَبُ اللهِ عَزَّوَجَلَّ قَالُوا فَبِمَ یُتَّقَی غَضَبُ اللهِ قَالَ بِأَنْ لَا تَغْضَبُوا قَالُوا وَ مَا بَدْءُ الْغَضَبِ قَالَ الْکِبْرُ وَ التَّجَبُّرُ وَ مَحْقَرَةُ النَّاس</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به عیسی بن مریم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 نیکیها به ما بگو کدام چیز از همه سخت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چیزها غضب خداوند می‌باشد،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باید از غضب خدا </w:t>
      </w:r>
    </w:p>
    <w:p>
      <w:pPr>
        <w:pStyle w:val="BookText"/>
        <w:rPr/>
      </w:pPr>
      <w:r>
        <w:rPr>
          <w:rFonts w:ascii="IRNazanin" w:hAnsi="IRNazanin" w:eastAsia="IRNazanin"/>
          <w:color w:val="111111"/>
          <w:sz w:val="28"/>
          <w:sz w:val="28"/>
          <w:szCs w:val="28"/>
          <w:rtl w:val="true"/>
          <w:lang w:bidi="fa-IR"/>
        </w:rPr>
        <w:t>خود را نگهداری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غضب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از کجا شروع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تکبّر، زورگویی و تحقیر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مَنْ غَضِبَ عَلَی مَنْ لا یَقْدِرُ عَلَی مَضَرَّتِهِ طَالَ حُزْنُهُ وَ عَذَّبَ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خشمناک گردد بر کسی که قادر نباشد بر مضرّت رساندن به او، دراز کشد اندوه او و شکنجه کند نفس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ترغیب به حلم و بردباری است نسبت به چنین کسی، به سبب این که خشمناک گشتن بر او و درصدد انتقام درآمدن ثمره ندارد به غیر از اندوه دراز و شکنجه نفس خود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الهادی علیْهِ السَّلام الْغَضَبُ عَلَی مَنْ تَمْلِکُ لُؤْم</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حضرت امام هادی علیْهِ السَّلام فرمود خشم بر کسی که تو را اندوهگین و ملول می‌کند پشیمانی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علیْهِ السَّلام لا یُعْرَفُ الرَّأْیُ إِلا عِنْدَ الْغَضَب</w:t>
      </w:r>
      <w:r>
        <w:rPr>
          <w:rFonts w:eastAsia="Amiri" w:cs="Amiri" w:ascii="Amiri" w:hAnsi="Amiri"/>
          <w:color w:val="111111"/>
          <w:sz w:val="28"/>
          <w:szCs w:val="28"/>
          <w:rtl w:val="true"/>
          <w:lang w:bidi="ar-SA"/>
        </w:rPr>
        <w:t xml:space="preserve">. </w:t>
      </w:r>
      <w:r>
        <w:rPr>
          <w:rStyle w:val="FootnoteAnchor"/>
          <w:rtl w:val="true"/>
        </w:rPr>
        <w:footnoteReference w:id="289"/>
      </w:r>
      <w:bookmarkStart w:id="329" w:name="pg9450_88797"/>
    </w:p>
    <w:p>
      <w:pPr>
        <w:pStyle w:val="BookText"/>
        <w:rPr/>
      </w:pPr>
      <w:bookmarkEnd w:id="329"/>
      <w:r>
        <w:rPr>
          <w:rFonts w:ascii="IRNazanin" w:hAnsi="IRNazanin" w:eastAsia="IRNazanin"/>
          <w:color w:val="111111"/>
          <w:sz w:val="28"/>
          <w:sz w:val="28"/>
          <w:szCs w:val="28"/>
          <w:rtl w:val="true"/>
          <w:lang w:bidi="fa-IR"/>
        </w:rPr>
        <w:t>حضرت 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عقیده شخص شناخته نمی شود مگر هنگام خشم</w:t>
      </w:r>
      <w:r>
        <w:rPr>
          <w:rFonts w:eastAsia="IRNazanin" w:cs="IRNazanin"/>
          <w:color w:val="111111"/>
          <w:sz w:val="28"/>
          <w:szCs w:val="28"/>
          <w:rtl w:val="true"/>
          <w:lang w:bidi="fa-IR"/>
        </w:rPr>
        <w:t>.</w:t>
      </w:r>
    </w:p>
    <w:p>
      <w:pPr>
        <w:pStyle w:val="Heading4"/>
        <w:numPr>
          <w:ilvl w:val="3"/>
          <w:numId w:val="1"/>
        </w:numPr>
        <w:rPr/>
      </w:pPr>
      <w:bookmarkStart w:id="330" w:name="__RefHeading___Toc6000842_2870459653"/>
      <w:bookmarkStart w:id="331" w:name="_Toc122"/>
      <w:bookmarkEnd w:id="330"/>
      <w:r>
        <w:rPr/>
        <w:t>4.2</w:t>
      </w:r>
      <w:r>
        <w:rPr>
          <w:rtl w:val="true"/>
        </w:rPr>
        <w:t xml:space="preserve">. </w:t>
      </w:r>
      <w:r>
        <w:rPr>
          <w:rtl w:val="true"/>
        </w:rPr>
        <w:t>پرهیز از انزوا طلبی و گوشه گیری</w:t>
      </w:r>
      <w:bookmarkEnd w:id="331"/>
    </w:p>
    <w:p>
      <w:pPr>
        <w:pStyle w:val="BookText"/>
        <w:rPr/>
      </w:pPr>
      <w:r>
        <w:rPr>
          <w:rFonts w:ascii="IRNazanin" w:hAnsi="IRNazanin" w:eastAsia="IRNazanin"/>
          <w:color w:val="111111"/>
          <w:sz w:val="28"/>
          <w:sz w:val="28"/>
          <w:szCs w:val="28"/>
          <w:rtl w:val="true"/>
          <w:lang w:bidi="fa-IR"/>
        </w:rPr>
        <w:t>گوشه گیری و انزوای کودک، یکی از مهم ترین مشکلات کودکان و حتی بزرگسالان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روانی به حالاتی که کودک همیشه ترجیح می دهد کارهای خود را به تنهایی و به دور از چشم دیگران انجام دهد گوشه گیری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رفتار غریزی در انسانها گوشه گیری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کودکان در مورد احسا نخستين چيزى كه اهميت و ارزش معاشرت را روشن مى‌سازد اين است كه كسب غالب ملكات فاضله اخلاقى تنها در اجتماع ميسر است و در تنهايى ممكن نيست، زيرا بيشتر اين ملكات مربوط به طرز روابط با يكديگر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فروتنى و محبت و ايثار و عفو و گذشت و سخاوت و بردبارى و كظم غيظ و عاطفه و ترحم و تملك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چگونگى روابط و مناسبات انسانها پيدا مى‌شود و براى كسب اين فضائل‌حتماً بايد در دل اجتماع زندگى نمود</w:t>
      </w:r>
      <w:r>
        <w:rPr>
          <w:rFonts w:eastAsia="IRNazanin" w:cs="IRNazanin"/>
          <w:color w:val="111111"/>
          <w:sz w:val="28"/>
          <w:szCs w:val="28"/>
          <w:rtl w:val="true"/>
          <w:lang w:bidi="fa-IR"/>
        </w:rPr>
        <w:t>.</w:t>
      </w:r>
      <w:r>
        <w:rPr>
          <w:rStyle w:val="FootnoteAnchor"/>
          <w:rtl w:val="true"/>
        </w:rPr>
        <w:footnoteReference w:id="29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گوشه گیر ترجیح می دهد که به تنهایی بازی کند، کم تر در جمع حضور پیدا می کند و می توان علائمی از اختلالات کم رویی و خجالتی بودن را در انان مشاده کرد کم رویی و خجالتی بودن در کودکان با گوشه </w:t>
      </w:r>
    </w:p>
    <w:p>
      <w:pPr>
        <w:pStyle w:val="BookText"/>
        <w:rPr/>
      </w:pPr>
      <w:r>
        <w:rPr>
          <w:rFonts w:ascii="IRNazanin" w:hAnsi="IRNazanin" w:eastAsia="IRNazanin"/>
          <w:color w:val="111111"/>
          <w:sz w:val="28"/>
          <w:sz w:val="28"/>
          <w:szCs w:val="28"/>
          <w:rtl w:val="true"/>
          <w:lang w:bidi="fa-IR"/>
        </w:rPr>
        <w:t>گیری و منزوی شدن انان تاثیر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کودکان احساس عصبانیت یا شرمندگی می‌کنند، یا حتی در زمانی که مورد انتقاد قرار میگیرند ، سکوت میکنند؛ در این موقع کودکان فکر میکنند که حرف‌زدن، تغییری در احساس‌شان ایجاد نمی‌کند و یا حتی موجب بدتر شدنش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میکند اگر به حال خود گذاشته شود احساس بهتری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وقتی از کودک سوال میپرسید ، فکر میکند سوال جنبه معمول ندارد و ممکن است مورد انتقاد قرار بگیرد ، پس سکوت میکند تا مورد مواخذه قرار نگیرد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سلامتى از مفاسد اخلاقى از قبيل حسد، تكبر، دروغ، غيبت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انزوا و گوشه‌گيرى، در حقيقت فضيلت و افتخار نيست، بلكه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منتفى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درست به اين مى‌ماند كه شخصى براى رهايى از آلودگى به اعمال منافى عفت خود را با وسايلى محروم سازد، گرچه چنين شخصى از اين آلودگى محفوظ مى‌ماند ولى اين نوع پاكدامنى فضيلت نيست بلكه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اين است كه انسان در اجتماع زندگى كند و در لحظات حساس يوسف وار تا لب پرتگاه برود و تسلط خود را بر نفس خويش حفظ نمايد و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اينكه انسان عمداً و با دست خويش چنين صحنه‌هايى را ايجاد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براى كسب ملكات فاضله كه مقياس ارزشهاى انسانى محسوب مى‌شوند راهى جز اين نيست كه در اجتماع زندگى كنيم و با مردم معاشرت داشته باشيم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عبارت ديگر اين صفات برجسته از طريق مبارزه با عوامل فساد بدست مى‌آيد، همانطور كه استحكام و قدرت چوبهاى جنگلى بواسطه پرورش در ميان طوفانهاى سخت حوادث است و اگر در گوشه انزوا و در محيطى دربسته و محدود پرورش يابند آن استحكام را از دست مى‌دهند، همچنين افراد منزوى و گوشه‌گير قدرتهاى روحى و اخلاقى خود را تدريجاً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حديث زير نيز اشاره به همين حقيقت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پيغمبر اكرم صلى الله عليه و آله و سلم يكى از مسلمانان براى عبادت به كوهى رفته و از مردم كناره‌گيرى نموده بود، وى را نزد رسول خدا صلى الله عليه و آله و سلم آوردند حضرت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انْتَ وَلا احَدٌ مِنْكُمْ، لَصَبْرُ احَدِكُمْ فِي بَعْضِ مَواطِنِ الْاسْلامِ خَيْرٌ مِنْ عِبادَةِ احَدِكُمْ ارْبَعِينَ عاماً</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نه تو و نه هيچ يك از مسلمانان چنين نكنيد، چه اينكه صبر و استقامت يكى از شما در يكى از محيط هاى اسلامى بهتر از چهل سال عبادت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تنهايى و عزلت مايه بسيارى از انحرافات فكرى و اعوجاج سليقه است، زيرا انسان هر قدر هم خوش فكر و با ذوق و پرمايه باشد باز داراى اشتباهاتى است، اين اشتباهات جز در برخورد با ديگران آشكار نمى‌گردد، در معاشرت خيلى زود انسان به اشتباهات خود پى مى‌برد،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راهى براى اصلاح آنها نيست انسان به مسيرهاى انحرافى خود ادامه مى‌دهد و مانند كسى كه از بيراهه مى‌رود هرچه جلوتر برود فاصله او از جاده اصلى بيشتر مى‌گردد، و گاهى همان يك فكر انحرافى را پايه استنباطات ديگرى قرار داده و تدريجاً انبوهى از اشتباهات مغز او را فرا مى‌گيرد و افكار او را به‌كلى از ارزش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عيب بزرگ ديگرى كه در عزلت دامن گير انسان مى‌شود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خودپسندى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انسان روى غريزه حب ذات معمولًا به خود و آثار خود بيش از اندازه علاقه‌مند است و غريزه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مانند يك ذرّه‌بين، با قدرت بزرگ‌نمايى خود، افكار و اعمال انسان را در نظرش بزرگتر از آنچه هست جلوه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عيوب شخص را نيز كوچكتر از آنچه هست نشان مى‌دهد و مجموع اين دو جهت،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خودپسندى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 عزلت و تنهايى محيط بسيار مساعد براى پرورش بذر اين صفت رذيله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انسان با معاشرت و زندگى با ديگران خود را آنچنان كه هست مى‌شناسد، به ميزان واقعى كمالات و فضايل خود واقف مى‌گردد و از عيوب خويش با خبر مى‌شود و ضمناً با افرادى كه از او برجسته‌تر و داراى كمالات بيشترى هستند روبه‌رو مى‌گردد و در نتيجه پى به نقص خود مى‌برد و همين موضوع ريشه عجب را در او قطع مى‌كند و يا به حداقل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بسيار ديده شده كه افراد گوشه‌گير و منزوى ادعاهاى بزرگ و گاهى عجيب كرده‌اند كه همگى حاكى از عجب و خودبينى شديد آنها بوده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ضمناً از اين بيان يكى ديگر از فوايد بزرگ معاشرت با مردم روشن گرديده و آن تشخيص عيوب خويش است،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آنها كه با ما روابط دوستانه ندارند يا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 خوبى براى عيوب ما محسوب مى‌شوند كه شايد اگر آنها نباشند بسيارى از عيوب ما، براى هميشه، بر ما مخفى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گوشه تنهايى بسر بريم اين آيينه را شكسته‌ايم و قيافه روحى ما همچون قيافه ناموزون كسانى خواهد بود كه هرگز نگاه در آيينه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عيوب گوشه‌گيرى و انزوا، سوءظن به مردم است و در حقيقت اين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دامنگير اين‌گونه افراد مى‌شود، زيرا انسان پس از ابتلا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خودبينى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افراطى به خويش و عدم مشاهده واكنش مناسب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و قدردانى به اندازه‌اى كه اين افراد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اين فكر در آنها پيدا مى‌شود كه مردم در قضاوت خود گرفتار اشتباه، سوء نيت، سوء تشخيص، غرض‌ورزى و بى‌اعتنايى به ارزشها مى‌باشند و چنين مردم حق نشناس و مغرض و بى‌اعتنا به فضائل، مردمى فاسد و گمراه و منحرف هستند و شايسته هيچ گونه معاشرت و آميزش نمى‌باشند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گوشه‌گيرى خود عاملى براى تشديد گوشه‌گيرى و تقويت اين روحيه و فاصله گرفتن بيشتر از مردم مى‌گردد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افراد گوشه‌گير، كج خلق و عصبانى بار مى‌آيند و تحمل آنها در مقابل برخوردهاى ناراحت كننده با مردم بسيار كم است؛ ممكن است با مشاهده مختصر ناملايمى يا با شنيدن جمله‌اى كه موافق ميل آنها نباشد،ناراحت شوند و به اصطلاح از كوره دررفته و عكس‌العملهاى خشونت‌آميزى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حكم عموميت ندارد ولى در بسيارى از موارد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افراد معاشرتى غالباً ملايم و خوش‌خلق هستند و كمتر عصبانى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موضوع نيز روشن است؛ حوصله و تحمل معمولًا بر اثر ممارست و مواجه شدن با ناملايمات و عادت كردن روح با آنها پيدا مى‌شود، و چون زندگى اجتماعى طبعاً آميخته با برخوردهاى ناراحت كننده است، انسان را تدريجاً پرحوصله بار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افراد منزوى غالباً كم نشاط هستند، بسيار كم مى‌خندند، كمتر شوخى مى‌كنند، در برابر خستگى‌ها كمتر تفريح دارند و زندگى آنها يكنواخت و خسته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موضوع تعادل روحى آنها را به هم زده يك نوع ناراحتى در آنان ايجاد مى‌نمايد؛ و اگر عقده‌هايى پيدا كنند چون وسيله‌اى براى گشودن آنها در اختيار ندارند همواره در يك نوع نگرانى و ناراحتى روانى بسر مى‌برند، و اين موضوع بر عصبانيت و كج‌خلقى آنان مى‌افزايد</w:t>
      </w:r>
      <w:r>
        <w:rPr>
          <w:rFonts w:eastAsia="IRNazanin" w:cs="IRNazanin"/>
          <w:color w:val="111111"/>
          <w:sz w:val="28"/>
          <w:szCs w:val="28"/>
          <w:rtl w:val="true"/>
          <w:lang w:bidi="fa-IR"/>
        </w:rPr>
        <w:t>.</w:t>
      </w:r>
      <w:r>
        <w:rPr>
          <w:rStyle w:val="FootnoteAnchor"/>
          <w:rtl w:val="true"/>
        </w:rPr>
        <w:footnoteReference w:id="29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بدرفتارى والدين با كودك و رسيدگى منطقى نكردن به امور او ممكن است اختلالاتى در كودكان ايجاد كند؛ مانند ضد اجتماعى شدن، گوشه‌گيرى و افسردگى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كودك همان اندازه كه به خوردن و نوشيدن نياز دارد، به خنده، بازى </w:t>
      </w:r>
      <w:bookmarkStart w:id="332" w:name="pg9450_88803"/>
    </w:p>
    <w:p>
      <w:pPr>
        <w:pStyle w:val="BookText"/>
        <w:rPr/>
      </w:pPr>
      <w:bookmarkEnd w:id="332"/>
      <w:r>
        <w:rPr>
          <w:rFonts w:ascii="IRNazanin" w:hAnsi="IRNazanin" w:eastAsia="IRNazanin"/>
          <w:color w:val="111111"/>
          <w:sz w:val="28"/>
          <w:sz w:val="28"/>
          <w:szCs w:val="28"/>
          <w:rtl w:val="true"/>
          <w:lang w:bidi="fa-IR"/>
        </w:rPr>
        <w:t>و جدّى نبودن در رفتارهايش نيز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وقتها اگر كودكان در مجالس بزرگان بخندند يا تبسّمى بر لب بنشانند برخى پدران و مادران آنان را توبيخ مى‌كنند و به آنان اهانت روا مى‌دارند، در بعضى از خانواده‌ها و در برخى از مناسبتها كودكان را از ورود به مساجد و حسينيه‌ها باز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بهانه كه بايد جدّيت اين مجالس و مناسبتها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بزرگان يا غافل هستند و يا توجّه نمى‌كنند كه اگر كودك در خردى خود نخندد، عقده‌هاى اندوه و گوشه‌گيرى و ترس در روان او جاى خواهد گرفت، و اگر ما او را از ورود به مكانهاى مذهبى و فرهنگى بازدارديم، او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خود را مجبور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سرگردان باشد و در مجالس لهو، لعب و كجروى حاضر شود</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333" w:name="__RefHeading___Toc6000844_2870459653"/>
      <w:bookmarkStart w:id="334" w:name="_Toc123"/>
      <w:bookmarkEnd w:id="333"/>
      <w:r>
        <w:rPr/>
        <w:t>5.2</w:t>
      </w:r>
      <w:r>
        <w:rPr>
          <w:rtl w:val="true"/>
        </w:rPr>
        <w:t>.</w:t>
      </w:r>
      <w:r>
        <w:rPr>
          <w:rtl w:val="true"/>
        </w:rPr>
        <w:t>اجتناب از سوء ظن و بدگمانی</w:t>
      </w:r>
      <w:bookmarkEnd w:id="334"/>
    </w:p>
    <w:p>
      <w:pPr>
        <w:pStyle w:val="Heading5"/>
        <w:numPr>
          <w:ilvl w:val="4"/>
          <w:numId w:val="1"/>
        </w:numPr>
        <w:rPr/>
      </w:pPr>
      <w:bookmarkStart w:id="335" w:name="__RefHeading___Toc6000846_2870459653"/>
      <w:bookmarkStart w:id="336" w:name="_Toc124"/>
      <w:bookmarkEnd w:id="335"/>
      <w:r>
        <w:rPr>
          <w:rtl w:val="true"/>
        </w:rPr>
        <w:t>اشاره</w:t>
      </w:r>
      <w:bookmarkEnd w:id="33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بیماری های خطرناک روانی،بدبینی و بد گمانی است هرکس بدان گرفتار شود ،ناراحتی ها ،رنج ها،خودخوری ها و دردهای دشواری در انتظار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بیماری گاه چنان شدت می یابد که شخص مبتلا،به هر چه می نگرد و یا درباره هر چه فکر می کند ؛می کوشد نقض و عیبی در آن بجوید و نیکویی های آن را از نظر دور سازد و فراموش کند</w:t>
      </w:r>
      <w:r>
        <w:rPr>
          <w:rFonts w:eastAsia="IRNazanin" w:cs="IRNazanin"/>
          <w:color w:val="111111"/>
          <w:sz w:val="28"/>
          <w:szCs w:val="28"/>
          <w:rtl w:val="true"/>
          <w:lang w:bidi="fa-IR"/>
        </w:rPr>
        <w:t>.</w:t>
      </w:r>
      <w:r>
        <w:rPr>
          <w:rStyle w:val="FootnoteAnchor"/>
          <w:rtl w:val="true"/>
        </w:rPr>
        <w:footnoteReference w:id="296"/>
      </w:r>
      <w:bookmarkStart w:id="337" w:name="pg9450_88804"/>
    </w:p>
    <w:p>
      <w:pPr>
        <w:pStyle w:val="BookText"/>
        <w:rPr/>
      </w:pPr>
      <w:bookmarkEnd w:id="337"/>
      <w:r>
        <w:rPr>
          <w:rFonts w:ascii="IRNazanin" w:hAnsi="IRNazanin" w:eastAsia="IRNazanin"/>
          <w:color w:val="111111"/>
          <w:sz w:val="28"/>
          <w:sz w:val="28"/>
          <w:szCs w:val="28"/>
          <w:rtl w:val="true"/>
          <w:lang w:bidi="fa-IR"/>
        </w:rPr>
        <w:t xml:space="preserve">سوء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گمان و بد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قلبی و بیماری های روانیست که سبب بسیاری ازگناهان نیز می شود و کمتر کسی که به این گناه آلوده نشود و سخت تر از آن که به گناه بودنش التفاتی نیست و چون آن را گناه نمی بینند از آن پشیمان نمی شوند و آن را ترک نمی کنند و چون بر آن اسرار می ورزند اگر بر فرض صغیره بوده کبیره می شود،و اگر مشمول ادله عفو می شود به واسطه اصرار و سبک گرفتن آن نابخشودنی می شود و بر هر مسلمانی واجب است حرمت بدگمانی را بداند و خود را بر آن الوده نسازد یا اگر آلوده شد فوراً از آن توبه کند چون توبه واجب فوری است ،بنابراین معنی سوءظن و انواع آن و دلیل حرمت و راه درمان آن باید ذکر شود</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338" w:name="__RefHeading___Toc6000848_2870459653"/>
      <w:bookmarkStart w:id="339" w:name="_Toc125"/>
      <w:bookmarkEnd w:id="338"/>
      <w:r>
        <w:rPr>
          <w:rtl w:val="true"/>
        </w:rPr>
        <w:t>معنای سوء ظن</w:t>
      </w:r>
      <w:bookmarkEnd w:id="339"/>
    </w:p>
    <w:p>
      <w:pPr>
        <w:pStyle w:val="BookText"/>
        <w:rPr/>
      </w:pPr>
      <w:r>
        <w:rPr>
          <w:rFonts w:ascii="IRNazanin" w:hAnsi="IRNazanin" w:eastAsia="IRNazanin"/>
          <w:color w:val="111111"/>
          <w:sz w:val="28"/>
          <w:sz w:val="28"/>
          <w:szCs w:val="28"/>
          <w:rtl w:val="true"/>
          <w:lang w:bidi="fa-IR"/>
        </w:rPr>
        <w:t>هر گفتاری و کرداری که از دیگری شنیده یا دیده می شود بر دو قسم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 یا بدی آن گفتار و کردار و درستی یا نادرستی نیّت صاحب آن کار آشکار و یقینی باشد به طوری که احتمال خلاف داده نشود مانند اینکه انسان به چشم خود ببیند دیگری را که شیشه شرابی که یقین دارد شراب است و با اختیارش آن را می آشامد ،یا این که با دیگری از ظهر تا غروب باشد و او را از خواندن نماز یادآوری کند و نخواندن یا اینکه جماعتی که عقل،اتفاقشان را بر دروغ محال بداند خبر دهند که دیدیم فلان کس فلانی را کشت و به طور کلی هرگاه زشتی گفتار یا کردار و بدی نیت شخصی آشکار شود و احتمال </w:t>
      </w:r>
    </w:p>
    <w:p>
      <w:pPr>
        <w:pStyle w:val="BookText"/>
        <w:rPr/>
      </w:pPr>
      <w:r>
        <w:rPr>
          <w:rFonts w:ascii="IRNazanin" w:hAnsi="IRNazanin" w:eastAsia="IRNazanin"/>
          <w:color w:val="111111"/>
          <w:sz w:val="28"/>
          <w:sz w:val="28"/>
          <w:szCs w:val="28"/>
          <w:rtl w:val="true"/>
          <w:lang w:bidi="fa-IR"/>
        </w:rPr>
        <w:t>صحت اصلاً داده نشده پس اگر در دل بدی آن شخص را جای بدهد و به آن معتقد شود جایز 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یا کردار دیگری یا خوبی و زشتی آن یا نیکی و بدی نیّتش هیچ کدام یقینی نباشد و هر یک از خوبی و بدی احتمال داده شود مثلاً بوی شراب از دهان کسی احساس کند احتمال دارد از روی علم و عمد شراب خورده باشد چنان چه احتمال دارد فراموش کرده باشد یا ندانسته خورده باشد یا دیگری او را خورانده باشد و مانند اینکه کسی از ظهر تا غروب نماز نخوانده و احتمال می دهد که عمداً نخوانده باشد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يكى ديگر از عوامل خشونت خانوادگى بدبينى افراد خانواده نسبت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بسيارى از خشونت‌هاى جسمى، روحى و روانى و قتل‌هاى ناموسى در شهرهاى جنوبى كشور نتيجه بد گمانى پدر، برادر، شوهر و حتى خويشاوندان درجه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وحى نيز نشانه هايى از وجود بدگمانى در خشونت روحى و روانى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داستان يوسف‌عليه السلام آن گاه كه قدح از بار بنيامين بيرون كشيده شد، برادران در محضر يوسف‌عليه السلام از روى بدبينى بنيامين و يوسف را دزد خواندند و يوسف و بنامين را آزار روحى و كلامى دادند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 يسرق فقد سرق أخ له من قبل فاسرّها يوسف فى نفسه و لم يبدها لهم</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دزدى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تعجب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قبل از او دزدى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ناراحت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درون خود پنهان داشت، و براى آنها آشكار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 موسى‌عليه السلام نيز خشم موسى بر هارون از آن جهت بود كه موسى‌عليه السلام تصور كرد كه هارون در مسؤوليت خود كوتاهى كرده است؛ چه اينكه وقتى موسى سر هارون را با خشم به سوى خويش كشيد هارون در جواب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امّ إنّ القوم استضعفونى و كادوا يقتلوننى فلاتشمت بى الاعداء و لا تجعلنى مع القوم الظالمين</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مرا در فشار گذاردند و ناتوان كردند؛ و نزديك بود مرا بكشند؛ پس كارى نكن كه دشمنان مرا شماتت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گروه ستمكاران قرار مده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جواب نشان مى‌دهد كه دست كم هارون نگران برخورد سخت موسى‌عليه السلام بود به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تا نسبت خود را يادآور شود و از خشم موسى بكاهد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واستضعفونى و كادوا يقتلوننى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تا نشان دهد كه تمام سعى و تلاش خود را براى جلوگيرى از گوساله پرستى قوم انجام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تشمت بى الاعداء و لاتجعلنى مع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از آن جهت كه مى‌ترسد موسى نتواند خشم خويش را كنترل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اين سخن موسى‌عليه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نشان مى‌دهد كه آن حضرت از اين كه با تصور خاصى بر هارون خشم كرده است و او را مورد خشونت قرار داده پشيمان شده است و طلب آمرزش مى‌كند نه از آن جهت كه بر هارون خشم كرده است چه اين كه خشم امرى طبيعى است چنان كه طلب آمرزش براى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نشان مى‌دهد كه موسى‌عليه السلام عذر هارون را به صورت كامل نپذيرفته است و احتمال مى‌دهد كه او در انجام وظيفه خويش كوتاهى كرده است و تمام سعى خويش را براى جلوگيرى از انحراف قوم به كار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عصر نزول وحى نيز برخى از مردان از روى بدبينى همسر و دختر خويش را قربانى خشونت روحى و كلامى قرار مى‌دادند و ايشان را هرزه مى‌خواندند</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در نامه امير المؤمنين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حسن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يَغْلبَنَّ عَلَيْكَ سُوءُ الظَّنِّ فَإنَّهُ لا يَدَعُ بَيْنَكَ وَ بَيْنَ خَليلٍ صُلْحًا،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الْحَزْم سُوءُ الظَّنِ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بد گمانى بر تو غلبه نكند كه بين تو و دوستت صلح و صفايى باقى نگذارد و گفته مى‌شود كه از ابزار تصميم مطمئن و دور 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كه دشمن در كمين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گمانى و سوء ظن داشتن است</w:t>
      </w:r>
      <w:r>
        <w:rPr>
          <w:rFonts w:eastAsia="IRNazanin" w:cs="IRNazanin"/>
          <w:color w:val="111111"/>
          <w:sz w:val="28"/>
          <w:szCs w:val="28"/>
          <w:rtl w:val="true"/>
          <w:lang w:bidi="fa-IR"/>
        </w:rPr>
        <w:t>.</w:t>
      </w:r>
      <w:r>
        <w:rPr>
          <w:rStyle w:val="FootnoteAnchor"/>
          <w:rtl w:val="true"/>
        </w:rPr>
        <w:footnoteReference w:id="302"/>
      </w:r>
      <w:bookmarkStart w:id="340" w:name="pg9450_88808"/>
    </w:p>
    <w:p>
      <w:pPr>
        <w:pStyle w:val="Heading5"/>
        <w:numPr>
          <w:ilvl w:val="4"/>
          <w:numId w:val="1"/>
        </w:numPr>
        <w:rPr/>
      </w:pPr>
      <w:bookmarkStart w:id="341" w:name="__RefHeading___Toc6000850_2870459653"/>
      <w:bookmarkStart w:id="342" w:name="_Toc126"/>
      <w:bookmarkEnd w:id="340"/>
      <w:bookmarkEnd w:id="341"/>
      <w:r>
        <w:rPr/>
        <w:t>6.2</w:t>
      </w:r>
      <w:r>
        <w:rPr>
          <w:rtl w:val="true"/>
        </w:rPr>
        <w:t>.</w:t>
      </w:r>
      <w:r>
        <w:rPr>
          <w:rtl w:val="true"/>
        </w:rPr>
        <w:t>پرهیز از بد قولی یا بد عهدی</w:t>
      </w:r>
      <w:bookmarkEnd w:id="342"/>
    </w:p>
    <w:p>
      <w:pPr>
        <w:pStyle w:val="BookText"/>
        <w:rPr/>
      </w:pPr>
      <w:r>
        <w:rPr>
          <w:rFonts w:ascii="IRNazanin" w:hAnsi="IRNazanin" w:eastAsia="IRNazanin"/>
          <w:color w:val="111111"/>
          <w:sz w:val="28"/>
          <w:sz w:val="28"/>
          <w:szCs w:val="28"/>
          <w:rtl w:val="true"/>
          <w:lang w:bidi="fa-IR"/>
        </w:rPr>
        <w:t>برای این که وفاداری در بین جامعه احیا شود و به صورت یک وظیفه همگانی درآید ،باید از زمان کودکی این خوی پسندیده را در نهاد کوکان پرورش داد تا به پیمان داری عادت کنند و خلف وعده را تخلف از قانون فطرت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وفاداری را باید از کودکی و در محیط خانواده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پدر و مادر با دیدۀ احترام نگاه می کند و از گفتار و رفتارشان تقلید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برای کودک سرمشق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کودک بسی حساس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دقیق تر از فیلم عکاسی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اعمال پدر و مادر دقیقاً عگس برداری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زندگی آینده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با درک طبیعی و فطری حویش لزوم وفای به عهد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فهمد و وقتی پدر و مادر به او وعهد دادند ،از آنان توقع دارد به وعهدۀ خودشان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کردند ،در وفاداری را عملاًاز انان فرا می گیرند و اگر به عهد خویش وفا نکردن ،نارحت می شود و پدر و مادر را خلاف کار می شمارد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تامين نيازهاى عاطفى كودك، چنان مورد توجه شارع مقدس است كه تاكيد مى‌كند كه والدين نبايد نسبت به كودك بد قولى كنند، تا مبادا بر اثر اين امر، كودك به لحاظ عاطفى سرخورده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كُلَيْبٍ الصَّيْدَاوِيِّ قَالَ قَالَ لِي أَبُو الْحَسَنِ ع إِذَا وَعَدْتُمُ الصِّبْيَانَ فَفُوا لَهُمْ فَإِنَّهُمْ يَرَوْنَ أَنَّكُمُ الَّذِينَ تَرْزُقُونَهُمْ إِنَّ اللَّهَ عَزَّ وَ </w:t>
      </w:r>
    </w:p>
    <w:p>
      <w:pPr>
        <w:pStyle w:val="BookText"/>
        <w:rPr/>
      </w:pPr>
      <w:r>
        <w:rPr>
          <w:rFonts w:ascii="Amiri" w:hAnsi="Amiri" w:eastAsia="Amiri" w:cs="Amiri"/>
          <w:color w:val="111111"/>
          <w:sz w:val="28"/>
          <w:sz w:val="28"/>
          <w:szCs w:val="28"/>
          <w:rtl w:val="true"/>
          <w:lang w:bidi="ar-SA"/>
        </w:rPr>
        <w:t>جَلَّ لَيْسَ يَغْضَبُ لِشَيْ‌ءٍ كَغَضَبِهِ لِلنِّسَاءِ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آنگاه كه به كودك وعده‌اى داديد، بدان وفا كنيد، چرا كه آنها گمان مى‌كنند كه شما والدين، آنها را روزى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خداى عز و جل نسبت به هيچ چيز، به اندازه‌اى كه به خاطر كودكان و زنان خشمگين مى‌شود، خشمگين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براساس اين روايت، عدم رعايت حقوق عاطفى كودكان از امورى است كه موجب خشم خداوند شده و عذاب الهى را در پى دارد؛ به ويژه كه اگر كودك بر اثر اين امر آسيب روانى ببيند، كودك آزارى روانى محقق خواهد شد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یکی از روش‌های تربیتی جالب قرآن عهد است که پیمان بین انسان و خدا یا بین انسان هاست که موجب می‌شود انسان‌ها تعهد بر انجام امور پیدا کنند و نظام اجتماعی تحکیم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انجام عهد حتی با مشرکین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نیز مثل نذر می‌تواند وسیله الزام خود به کارهای نیک و ترک کارهای بد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عاهَدْتُمْ مِنَ الْمُشْرِکِینَ ثُمَّ لَمْ یَنْقُصُوکُمْ شَیْئاً وَ لَمْ یُظاهِرُوا عَلَیْکُمْ أَحَداً فَأَتِمُّوا إِلَیْهِمْ عَهْدَهُمْ إِلی مُدَّتِهِمْ 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از مشرکان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بستید، سپس 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تعهدات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شما فروگذار </w:t>
      </w:r>
    </w:p>
    <w:p>
      <w:pPr>
        <w:pStyle w:val="BookText"/>
        <w:rPr/>
      </w:pPr>
      <w:r>
        <w:rPr>
          <w:rFonts w:ascii="IRNazanin" w:hAnsi="IRNazanin" w:eastAsia="IRNazanin"/>
          <w:color w:val="111111"/>
          <w:sz w:val="28"/>
          <w:sz w:val="28"/>
          <w:szCs w:val="28"/>
          <w:rtl w:val="true"/>
          <w:lang w:bidi="fa-IR"/>
        </w:rPr>
        <w:t xml:space="preserve">نکرده اند و هیچ کس را بر ضدّ شما پشتیبانی ننموده اند؛ پس پیمان آنان را نسبت به ایشان تا پایان مدّتشان، به اتمام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خود نگه داران را دوست دارد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كودك انتظار دارد كه در محيط زندگى، پدر و مادر و ديگر افراد جامعه براساس صداقت و درستى و وفاى به عهد با او برخورد كنند و اگر به وى وعده‌اى دادند، به آن وفا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كودكى دريابد كه عهد و پيمان پدر و مادر، وفا مى‌شود و به وعده‌اى كه دادند، تخلف نمى‌كنند، احساس شخصيت مى‌كند و خود را مورد اعتماد و احترام ديگران مى‌بيند؛ اما اگر پدر و مادر، خود عهدشكن باشند و با وعده‌هاى دروغ، كودك را بفريبند، احساس حقارت و يأس و نوميدى سراسر وجود كودك را فرا گرفته و دروغ گفتن و فريب دادن را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واعَدَ احَدُكُمْ صَبِيَّهُ فَلْيُنْجِزْ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يكى از شما به فرزند خود وعده‌اى داد، حتماً به آن وفا كند</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 انتظار دارد پدر و مادر و ديگر افراد جامعه از روى صداقت، دوستى و وفادارى با او برخورد كنند و به واسطه وفا به وعده‌اى كه به او داده شده احساس شخصيت مى‌كند و خود را مورد احترام ديگران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موقعى كه والدين را عهدشكن و يا فريبكار و دورو بيابد، از آنها مأيوس شده و در درون خود احساس حقارت و شكست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واعَدَ احَدُكُمْ صَبِيَّهُ فَلْيُنْجِزْ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يكى از شما به فرزند خود وعده‌اى داد، حتماً به آن وفا كند</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احِبُّوا الصِّبْيانَ وَارْحَمُوهُمْ وَ اذا وَعَدْتُمُوهُمْ فَفُوالَهُمْ، فَانَّهُمْ لا يَرَوْنَ الَّا انَّكُمْ تَرْزُقُونَهُمْ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كودكان را دوست بداريد و با آنان عطوف و مهربان باشيد، وقتى به آنها وعده‌اى مى‌دهيد حتماً وفا كنيد، زيرا كودكان، شما را رازق خود مى‌پندارند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همانا وفا هم‌زاد راستی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قرآن مجید در مورد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صادق الوعد و کان رسولاً نبیّاً</w:t>
      </w:r>
      <w:r>
        <w:rPr>
          <w:rStyle w:val="FootnoteAnchor"/>
          <w:rtl w:val="true"/>
        </w:rPr>
        <w:footnoteReference w:id="311"/>
      </w:r>
      <w:r>
        <w:rPr>
          <w:rFonts w:ascii="IRNazanin" w:hAnsi="IRNazanin" w:eastAsia="IRNazanin"/>
          <w:color w:val="111111"/>
          <w:sz w:val="28"/>
          <w:sz w:val="28"/>
          <w:szCs w:val="28"/>
          <w:rtl w:val="true"/>
          <w:lang w:bidi="fa-IR"/>
        </w:rPr>
        <w:t>او درست وعده و فرستادۀ خدا و پیامبر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 صداقت را به مثابۀ کودکان دوقلو می‌داند که حاکی از ارتباط تنگاتنگ این دو مقوله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مفهوم این دو صفت نشان می‌دهد که مطلب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یعنی پای‌بندی به پیمان‌ها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 نوعی صداقت و راست‌گویی است؛ همان‌طوری که صدق و راستی نیز نوعی وفا نسبت به واقعیت‌ها و ادای حق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صدق به راست‌گویی در گفتار اطلاق می‌شود ولی معنای آن، قول و عمل را در بر می‌گیرد</w:t>
      </w:r>
      <w:r>
        <w:rPr>
          <w:rFonts w:eastAsia="IRNazanin" w:cs="IRNazanin"/>
          <w:color w:val="111111"/>
          <w:sz w:val="28"/>
          <w:szCs w:val="28"/>
          <w:rtl w:val="true"/>
          <w:lang w:bidi="fa-IR"/>
        </w:rPr>
        <w:t>.</w:t>
      </w:r>
      <w:r>
        <w:rPr>
          <w:rStyle w:val="FootnoteAnchor"/>
          <w:rtl w:val="true"/>
        </w:rPr>
        <w:footnoteReference w:id="31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مونا اصلانی پشتهانی؛ عنوان پایان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رابطه سبک تربیتی مقتدارنه والدين و الگوی ارتباطی خانواده با سازگاری اجتماعی دانش آموزان دختر پايه ابتدايی منطقه رحمت اباد و بلوکات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تاریخچه تبلیغ و منبر دکتر محمد ناصر رفیعی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در مختصری از مبانی تبلیغات ؛ستاد خارجی دهه ی فجر ،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طاعتی،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روش ها و راهکارهای علمی و عملی تربیت بر اساس دیگاه های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انتشار چهاردهمین کنفراس بین المللی روانشناسی ، مشاوره و علوم تربیتی ؛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مقدسی پور اصول و روش های آموزش مفاهیم دینی به کودکان ص</w:t>
      </w:r>
      <w:r>
        <w:rPr>
          <w:rFonts w:eastAsia="IRNazanin" w:cs="IRNazanin"/>
          <w:b w:val="false"/>
          <w:bCs w:val="false"/>
          <w:i w:val="false"/>
          <w:iCs w:val="false"/>
          <w:color w:val="333333"/>
          <w:sz w:val="20"/>
          <w:szCs w:val="20"/>
        </w:rPr>
        <w:t>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اکبر شعبانی، کتاب مهارت های تربیت کودک،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،طباطبایی ،صرف ساده،قم،دارالعلم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،چهل نهم،ص</w:t>
      </w:r>
      <w:r>
        <w:rPr>
          <w:rFonts w:eastAsia="IRNazanin" w:cs="IRNazanin"/>
          <w:b w:val="false"/>
          <w:bCs w:val="false"/>
          <w:i w:val="false"/>
          <w:iCs w:val="false"/>
          <w:color w:val="333333"/>
          <w:sz w:val="20"/>
          <w:szCs w:val="20"/>
        </w:rPr>
        <w:t>171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ابن مکرم،لسان العرب،ج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،دکتر معین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،نوشته شده در جزوه مفهوم تعلیم و تربیت ،نویسنده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هیات تحریریه مؤسسه در راه حق ،ناشر در راه حق قم ،تاریخ چاپ زمستان </w:t>
      </w:r>
      <w:r>
        <w:rPr>
          <w:rFonts w:eastAsia="IRNazanin" w:cs="IRNazanin"/>
          <w:b w:val="false"/>
          <w:bCs w:val="false"/>
          <w:i w:val="false"/>
          <w:iCs w:val="false"/>
          <w:color w:val="333333"/>
          <w:sz w:val="20"/>
          <w:szCs w:val="20"/>
        </w:rPr>
        <w:t>77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محمدی نویسی ،تربیت کودک از نگاه نبوی ،قم،ناشر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کوثر؛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مطهری،تعلیم و تربیت در اسلام ؛چاپ یازدهم ،تهران،انتشارات صدرا،</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مطهری،آزادی معنوی؛چاپ چهل نهم،تهران،انتشارات صدرا،</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بهشتی، مبانی تربیت از دیدگاه قرآن،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پژوهشگاه فرهنگ و اندیشه،</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میرشکاری ،فرهنگ واژه های مصوب ،تهران ،انتشارات ؛فرهنگستان زبان و ادب فارسی؛ص</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گوگل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مُّقْتَدِرٍ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واژگان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یاب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دهخدا،لغت نامه دهخدا 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،خلیل بن احمد فراهیدی ،جلد اول ،ص</w:t>
      </w:r>
      <w:r>
        <w:rPr>
          <w:rFonts w:eastAsia="IRNazanin" w:cs="IRNazanin"/>
          <w:b w:val="false"/>
          <w:bCs w:val="false"/>
          <w:i w:val="false"/>
          <w:iCs w:val="false"/>
          <w:color w:val="333333"/>
          <w:sz w:val="20"/>
          <w:szCs w:val="20"/>
        </w:rPr>
        <w:t>192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اکبردهخدا؛لغت نامه دهخدا ،جلد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اندیشه قم، برگرفته از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ارزش‌های فردی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بازیابی، </w:t>
      </w:r>
      <w:r>
        <w:rPr>
          <w:rFonts w:eastAsia="IRNazanin" w:cs="IRNazanin"/>
          <w:b w:val="false"/>
          <w:bCs w:val="false"/>
          <w:i w:val="false"/>
          <w:iCs w:val="false"/>
          <w:color w:val="333333"/>
          <w:sz w:val="20"/>
          <w:szCs w:val="20"/>
        </w:rPr>
        <w:t>1395/12/2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از منظر قرآن، عذرا طباطبایی حکیم، دانشنامه موضوعی قرآن با اندکی تلخیص، تاریخ بازیابی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دهخدا؛لغت نامه دهخدا،جلد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1377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طباطبایی،محمد حسین،المیزان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منظور، محمد بن مکرم، 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احمد بن محمد، مصباح المنیر،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سیدعلی، ریاض المسائل،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مديريت در خانه و خانواده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یوسفیان، نعمت الله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ری شهری،کتاب حکمت نامه کودک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جواد ؛کتاب المفصل فی تاریخ العرب قبل از اسلام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در کتاب نشریه معرفت،جلد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عزه دروزه ،عصر النبی و بیِئته قبل از البعثه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کتاب نشریه معرفت،ج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خانواده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علیه السلام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نظامی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رمضانی، مسعود حیدری، روش‌های تربیت اجتماعی کودک بر اساس قرآن و نهج البلاغه،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لغت فارسی،نوشته شده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قران و تربیت اجتماعی کودک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تشویق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قران و تربیت اجتماعی کودک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مزایای روش تشویق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و جهل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مطهری، آینده انقلاب اسلامی ایران،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عصاره، علیرضا، آموزش اولیا ضرورت اعتلای خانواده، تربیت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تفسير علمى قرآن،رضایی اصفهانی محمد علی، ص </w:t>
      </w:r>
      <w:r>
        <w:rPr>
          <w:rFonts w:eastAsia="IRNazanin" w:cs="IRNazanin"/>
          <w:b w:val="false"/>
          <w:bCs w:val="false"/>
          <w:i w:val="false"/>
          <w:iCs w:val="false"/>
          <w:color w:val="333333"/>
          <w:sz w:val="20"/>
          <w:szCs w:val="20"/>
        </w:rPr>
        <w:t>141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اسلامی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حوزه علمیه قم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ری‌شهری، محمد، میزان الحکمة،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دلشاد تهرانی، مصطفی، سیری در تربیت اسلامی،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فلسفی ،کودک؛ج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خانواده ،تأليف منتظری،محمد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پاسدران انقلاب اسلامی ،نمایندگی ولی فقیه،اداره اموزش های عقیدتی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4502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خانواده،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فاخری، عليرضا؛ منتظری، محمدحسين،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توكل به خدا، محمدصادق شجاعى،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،حسین بن علی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مروجی طبسی، محمدجواد، حقوق فرزندان در مکتب اهل‌بیت،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 حسن بن علی،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ورام، مسعود بن عیسی، 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فرهنگى هنرى موعود عصر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ماهنامه موعود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فرهنگى هنرى موعود عصر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فرهنگى هنرى موعود عصر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 سیدحسین، جامع احادیث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الاولاد، ح</w:t>
      </w:r>
      <w:r>
        <w:rPr>
          <w:rFonts w:eastAsia="IRNazanin" w:cs="IRNazanin"/>
          <w:b w:val="false"/>
          <w:bCs w:val="false"/>
          <w:i w:val="false"/>
          <w:iCs w:val="false"/>
          <w:color w:val="333333"/>
          <w:sz w:val="20"/>
          <w:szCs w:val="20"/>
        </w:rPr>
        <w:t>23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؛حکایت های شنیدنی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فرزند،حبیب الله فرحزاد ص</w:t>
      </w:r>
      <w:r>
        <w:rPr>
          <w:rFonts w:eastAsia="IRNazanin" w:cs="IRNazanin"/>
          <w:b w:val="false"/>
          <w:bCs w:val="false"/>
          <w:i w:val="false"/>
          <w:iCs w:val="false"/>
          <w:color w:val="333333"/>
          <w:sz w:val="20"/>
          <w:szCs w:val="20"/>
        </w:rPr>
        <w:t>76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در کتاب تربیت فرزند،حبیب الله فرحزاد ص</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فرزند،حبیب الله فرحزاد ص</w:t>
      </w:r>
      <w:r>
        <w:rPr>
          <w:rFonts w:eastAsia="IRNazanin" w:cs="IRNazanin"/>
          <w:b w:val="false"/>
          <w:bCs w:val="false"/>
          <w:i w:val="false"/>
          <w:iCs w:val="false"/>
          <w:color w:val="333333"/>
          <w:sz w:val="20"/>
          <w:szCs w:val="20"/>
        </w:rPr>
        <w:t>48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در کتاب تربیت فرزند ،حبیب الله فرحزاد ص</w:t>
      </w:r>
      <w:r>
        <w:rPr>
          <w:rFonts w:eastAsia="IRNazanin" w:cs="IRNazanin"/>
          <w:b w:val="false"/>
          <w:bCs w:val="false"/>
          <w:i w:val="false"/>
          <w:iCs w:val="false"/>
          <w:color w:val="333333"/>
          <w:sz w:val="20"/>
          <w:szCs w:val="20"/>
        </w:rPr>
        <w:t>54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فرزند،حبیب الله فرحزاد ص</w:t>
      </w:r>
      <w:r>
        <w:rPr>
          <w:rFonts w:eastAsia="IRNazanin" w:cs="IRNazanin"/>
          <w:b w:val="false"/>
          <w:bCs w:val="false"/>
          <w:i w:val="false"/>
          <w:iCs w:val="false"/>
          <w:color w:val="333333"/>
          <w:sz w:val="20"/>
          <w:szCs w:val="20"/>
        </w:rPr>
        <w:t>54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على شيروانى، حكمت </w:t>
      </w:r>
      <w:r>
        <w:rPr>
          <w:rFonts w:eastAsia="IRNazanin" w:cs="IRNazanin"/>
          <w:b w:val="false"/>
          <w:bCs w:val="false"/>
          <w:i w:val="false"/>
          <w:iCs w:val="false"/>
          <w:color w:val="333333"/>
          <w:sz w:val="20"/>
          <w:szCs w:val="20"/>
        </w:rPr>
        <w:t>319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،منتخب میزان الحکمه ،ص</w:t>
      </w:r>
      <w:r>
        <w:rPr>
          <w:rFonts w:eastAsia="IRNazanin" w:cs="IRNazanin"/>
          <w:b w:val="false"/>
          <w:bCs w:val="false"/>
          <w:i w:val="false"/>
          <w:iCs w:val="false"/>
          <w:color w:val="333333"/>
          <w:sz w:val="20"/>
          <w:szCs w:val="20"/>
        </w:rPr>
        <w:t>470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،منتخب میزان الحکمه ،ص</w:t>
      </w:r>
      <w:r>
        <w:rPr>
          <w:rFonts w:eastAsia="IRNazanin" w:cs="IRNazanin"/>
          <w:b w:val="false"/>
          <w:bCs w:val="false"/>
          <w:i w:val="false"/>
          <w:iCs w:val="false"/>
          <w:color w:val="333333"/>
          <w:sz w:val="20"/>
          <w:szCs w:val="20"/>
        </w:rPr>
        <w:t>470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فرهنگى هنرى موعود عصر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کرُمَتْ عَلَیْهِ نَفْسُهُ لَمْ یُهِنْهَا بِالْمَعْصِیَةِ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و تحول در تربیت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راه‌های اساسی ایجاد ارتباط مثبت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شده از مباحث و نظرات استاد پناهیان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لینک منبع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panahian.ir/post/1202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تربيت دينى فرزندان،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یوسفیان، نعمت الله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،بخشی از خطبه </w:t>
      </w:r>
      <w:r>
        <w:rPr>
          <w:rFonts w:eastAsia="IRNazanin" w:cs="IRNazanin"/>
          <w:b w:val="false"/>
          <w:bCs w:val="false"/>
          <w:i w:val="false"/>
          <w:iCs w:val="false"/>
          <w:color w:val="333333"/>
          <w:sz w:val="20"/>
          <w:szCs w:val="20"/>
        </w:rPr>
        <w:t>110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من ابواب احکام الاولاد،ح</w:t>
      </w:r>
      <w:r>
        <w:rPr>
          <w:rFonts w:eastAsia="IRNazanin" w:cs="IRNazanin"/>
          <w:b w:val="false"/>
          <w:bCs w:val="false"/>
          <w:i w:val="false"/>
          <w:iCs w:val="false"/>
          <w:color w:val="333333"/>
          <w:sz w:val="20"/>
          <w:szCs w:val="20"/>
        </w:rPr>
        <w:t>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399</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تربيت جنسى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اصول و روشها از منظر قرآن و حديث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فقيهى، على نقى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آموزشی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ریحانه بهشتی ،ص</w:t>
      </w:r>
      <w:r>
        <w:rPr>
          <w:rFonts w:eastAsia="IRNazanin" w:cs="IRNazanin"/>
          <w:b w:val="false"/>
          <w:bCs w:val="false"/>
          <w:i w:val="false"/>
          <w:iCs w:val="false"/>
          <w:color w:val="333333"/>
          <w:sz w:val="20"/>
          <w:szCs w:val="20"/>
        </w:rPr>
        <w:t>24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روش تربیت کودک از منظر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روانشناسی و دین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آموزشی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قران و تربیت اجتماعی کودک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تصنیف غررالحکم و دررالکلم،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قران و تربیت اجتماعی کودک ،صفحه </w:t>
      </w:r>
      <w:r>
        <w:rPr>
          <w:rFonts w:eastAsia="IRNazanin" w:cs="IRNazanin"/>
          <w:b w:val="false"/>
          <w:bCs w:val="false"/>
          <w:i w:val="false"/>
          <w:iCs w:val="false"/>
          <w:color w:val="333333"/>
          <w:sz w:val="20"/>
          <w:szCs w:val="20"/>
        </w:rPr>
        <w:t>243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مادران در تربیت دینی فرزندان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 بیت علیهم السلام،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مادران در تربیت دینی فرزندان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 از نظر وراثت و تربیت ،صفحه</w:t>
      </w:r>
      <w:r>
        <w:rPr>
          <w:rFonts w:eastAsia="IRNazanin" w:cs="IRNazanin"/>
          <w:b w:val="false"/>
          <w:bCs w:val="false"/>
          <w:i w:val="false"/>
          <w:iCs w:val="false"/>
          <w:color w:val="333333"/>
          <w:sz w:val="20"/>
          <w:szCs w:val="20"/>
        </w:rPr>
        <w:t>92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معرفت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آموزشی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معرفت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آموزشی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راهکار های شناسایی و پرورش نقاط قوت کودکان ،ص</w:t>
      </w:r>
      <w:r>
        <w:rPr>
          <w:rFonts w:eastAsia="IRNazanin" w:cs="IRNazanin"/>
          <w:b w:val="false"/>
          <w:bCs w:val="false"/>
          <w:i w:val="false"/>
          <w:iCs w:val="false"/>
          <w:color w:val="333333"/>
          <w:sz w:val="20"/>
          <w:szCs w:val="20"/>
        </w:rPr>
        <w:t>23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اسلامی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،نوشته شده در کتاب معارف اسلامی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نوشته شده در کتاب معارف اسلامی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معارف اسلامی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53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پيشين، ابواب احكام اولاد، 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نصيرالدين طوسى، پيشين،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معرفت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 نژاد، روان شناسی رشد،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تربیت اجتماعی کودک ،ص</w:t>
      </w:r>
      <w:r>
        <w:rPr>
          <w:rFonts w:eastAsia="IRNazanin" w:cs="IRNazanin"/>
          <w:b w:val="false"/>
          <w:bCs w:val="false"/>
          <w:i w:val="false"/>
          <w:iCs w:val="false"/>
          <w:color w:val="333333"/>
          <w:sz w:val="20"/>
          <w:szCs w:val="20"/>
        </w:rPr>
        <w:t>153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در کتاب قرآن و تربیت اجتماعی کودک ،ص</w:t>
      </w:r>
      <w:r>
        <w:rPr>
          <w:rFonts w:eastAsia="IRNazanin" w:cs="IRNazanin"/>
          <w:b w:val="false"/>
          <w:bCs w:val="false"/>
          <w:i w:val="false"/>
          <w:iCs w:val="false"/>
          <w:color w:val="333333"/>
          <w:sz w:val="20"/>
          <w:szCs w:val="20"/>
        </w:rPr>
        <w:t>153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عوفی، جوامع الحکایات و لوامع الروایات، جزء اول از قسم دوم، باب دوم،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تربیت اجتماعی کودک ،ص</w:t>
      </w:r>
      <w:r>
        <w:rPr>
          <w:rFonts w:eastAsia="IRNazanin" w:cs="IRNazanin"/>
          <w:b w:val="false"/>
          <w:bCs w:val="false"/>
          <w:i w:val="false"/>
          <w:iCs w:val="false"/>
          <w:color w:val="333333"/>
          <w:sz w:val="20"/>
          <w:szCs w:val="20"/>
        </w:rPr>
        <w:t>154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معرفت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الوسیله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بيروت، اعلمى للمطبوعات،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م،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معرفت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معرفت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معرفت ،ج،</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در کتاب معارف اسلامی،ج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مفاتيح‌الحياة،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در کتاب معارف اسلامی،ج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معارف اسلامی،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حكمت نامه كودك،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نصيرالدين طوسى، پيشين،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در کتاب نشریه مغرفت،ج</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نشریه مغرفت،ج</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اسراء،آیه</w:t>
      </w:r>
      <w:r>
        <w:rPr>
          <w:rFonts w:eastAsia="IRNazanin" w:cs="IRNazanin"/>
          <w:b w:val="false"/>
          <w:bCs w:val="false"/>
          <w:i w:val="false"/>
          <w:iCs w:val="false"/>
          <w:color w:val="333333"/>
          <w:sz w:val="20"/>
          <w:szCs w:val="20"/>
        </w:rPr>
        <w:t>31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در کتاب تربیت فرزند،ص</w:t>
      </w:r>
      <w:r>
        <w:rPr>
          <w:rFonts w:eastAsia="IRNazanin" w:cs="IRNazanin"/>
          <w:b w:val="false"/>
          <w:bCs w:val="false"/>
          <w:i w:val="false"/>
          <w:iCs w:val="false"/>
          <w:color w:val="333333"/>
          <w:sz w:val="20"/>
          <w:szCs w:val="20"/>
        </w:rPr>
        <w:t>106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در کتاب تربیت فرزند،ص</w:t>
      </w:r>
      <w:r>
        <w:rPr>
          <w:rFonts w:eastAsia="IRNazanin" w:cs="IRNazanin"/>
          <w:b w:val="false"/>
          <w:bCs w:val="false"/>
          <w:i w:val="false"/>
          <w:iCs w:val="false"/>
          <w:color w:val="333333"/>
          <w:sz w:val="20"/>
          <w:szCs w:val="20"/>
        </w:rPr>
        <w:t>106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فرزند،ص</w:t>
      </w:r>
      <w:r>
        <w:rPr>
          <w:rFonts w:eastAsia="IRNazanin" w:cs="IRNazanin"/>
          <w:b w:val="false"/>
          <w:bCs w:val="false"/>
          <w:i w:val="false"/>
          <w:iCs w:val="false"/>
          <w:color w:val="333333"/>
          <w:sz w:val="20"/>
          <w:szCs w:val="20"/>
        </w:rPr>
        <w:t>106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از نظر وراثت و تربیت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83</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هایی از قرآن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دهخدا،لغت نامه،ج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حسینی زاده و محمد داوودی، سیره تربیتی پیامبر و اهل 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نوشته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قران و تربیت اجتماعی کودک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بدنی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تصنیف 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قران و تربیت اجتماعی کودک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بدنی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قران و تربیت اجتماعی کودک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بدنی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قران و تربیت اجتماعی کودک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رمضانی، مسعود حیدری، روش‌های تربیت اجتماعی کودک بر اساس قرآن و نهج البلاغه،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حسن زارعیان، مهارت‌های تربیتی،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رضایی اصفهانی،قرآن و تربیت اجتماعی کودک ،ص</w:t>
      </w:r>
      <w:r>
        <w:rPr>
          <w:rFonts w:eastAsia="IRNazanin" w:cs="IRNazanin"/>
          <w:b w:val="false"/>
          <w:bCs w:val="false"/>
          <w:i w:val="false"/>
          <w:iCs w:val="false"/>
          <w:color w:val="333333"/>
          <w:sz w:val="20"/>
          <w:szCs w:val="20"/>
        </w:rPr>
        <w:t>250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شعبانی اکبر،مهارت های تربیت کودک ،ص</w:t>
      </w:r>
      <w:r>
        <w:rPr>
          <w:rFonts w:eastAsia="IRNazanin" w:cs="IRNazanin"/>
          <w:b w:val="false"/>
          <w:bCs w:val="false"/>
          <w:i w:val="false"/>
          <w:iCs w:val="false"/>
          <w:color w:val="333333"/>
          <w:sz w:val="20"/>
          <w:szCs w:val="20"/>
        </w:rPr>
        <w:t>41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داود،روابط سالم در خانواده،ص</w:t>
      </w:r>
      <w:r>
        <w:rPr>
          <w:rFonts w:eastAsia="IRNazanin" w:cs="IRNazanin"/>
          <w:b w:val="false"/>
          <w:bCs w:val="false"/>
          <w:i w:val="false"/>
          <w:iCs w:val="false"/>
          <w:color w:val="333333"/>
          <w:sz w:val="20"/>
          <w:szCs w:val="20"/>
        </w:rPr>
        <w:t>85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رشد،ج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در کتاب روابط سالم در خانواده ،ص</w:t>
      </w:r>
      <w:r>
        <w:rPr>
          <w:rFonts w:eastAsia="IRNazanin" w:cs="IRNazanin"/>
          <w:b w:val="false"/>
          <w:bCs w:val="false"/>
          <w:i w:val="false"/>
          <w:iCs w:val="false"/>
          <w:color w:val="333333"/>
          <w:sz w:val="20"/>
          <w:szCs w:val="20"/>
        </w:rPr>
        <w:t>85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آموزشی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فرهنگی اجتماعی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موسسه آمزشی پژوهشی امام خمینی ره، کتاب نشریه معرفت؛ج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فيض كاشانى، 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در کتاب نشریه معرفت؛ج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معرفت،ج</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آسیب شناسی اجتماعی ،ص</w:t>
      </w:r>
      <w:r>
        <w:rPr>
          <w:rFonts w:eastAsia="IRNazanin" w:cs="IRNazanin"/>
          <w:b w:val="false"/>
          <w:bCs w:val="false"/>
          <w:i w:val="false"/>
          <w:iCs w:val="false"/>
          <w:color w:val="333333"/>
          <w:sz w:val="20"/>
          <w:szCs w:val="20"/>
        </w:rPr>
        <w:t>29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معرفت،ج</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السعادات،صج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تربيت دينى فرزندان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و زندگانى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در کتاب درامدی بر حقوق کودک،ص</w:t>
      </w:r>
      <w:r>
        <w:rPr>
          <w:rFonts w:eastAsia="IRNazanin" w:cs="IRNazanin"/>
          <w:b w:val="false"/>
          <w:bCs w:val="false"/>
          <w:i w:val="false"/>
          <w:iCs w:val="false"/>
          <w:color w:val="333333"/>
          <w:sz w:val="20"/>
          <w:szCs w:val="20"/>
        </w:rPr>
        <w:t>47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خانواده،جلد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خانواده،ج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فرزندان متعادلی در دوران بلوغ داشته باشیم؟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امینی،ابراهیم،تربیت،ص</w:t>
      </w:r>
      <w:r>
        <w:rPr>
          <w:rFonts w:eastAsia="IRNazanin" w:cs="IRNazanin"/>
          <w:b w:val="false"/>
          <w:bCs w:val="false"/>
          <w:i w:val="false"/>
          <w:iCs w:val="false"/>
          <w:color w:val="333333"/>
          <w:sz w:val="20"/>
          <w:szCs w:val="20"/>
        </w:rPr>
        <w:t>243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همسالان و نقش آنها در رشد اجتماعی کودک،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اصول و راهبردهای تربیت کودک با تأملی بر آیات و روایات،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در کتاب قران و تربیت اجتماعی کودک،ص</w:t>
      </w:r>
      <w:r>
        <w:rPr>
          <w:rFonts w:eastAsia="IRNazanin" w:cs="IRNazanin"/>
          <w:b w:val="false"/>
          <w:bCs w:val="false"/>
          <w:i w:val="false"/>
          <w:iCs w:val="false"/>
          <w:color w:val="333333"/>
          <w:sz w:val="20"/>
          <w:szCs w:val="20"/>
        </w:rPr>
        <w:t>205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قران و تربیت اجتماعی کودک،ص</w:t>
      </w:r>
      <w:r>
        <w:rPr>
          <w:rFonts w:eastAsia="IRNazanin" w:cs="IRNazanin"/>
          <w:b w:val="false"/>
          <w:bCs w:val="false"/>
          <w:i w:val="false"/>
          <w:iCs w:val="false"/>
          <w:color w:val="333333"/>
          <w:sz w:val="20"/>
          <w:szCs w:val="20"/>
        </w:rPr>
        <w:t>205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وانشناسی تربیت،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در کتاب قران و تربیت اجتماعی کودک ،صفحه </w:t>
      </w:r>
      <w:r>
        <w:rPr>
          <w:rFonts w:eastAsia="IRNazanin" w:cs="IRNazanin"/>
          <w:b w:val="false"/>
          <w:bCs w:val="false"/>
          <w:i w:val="false"/>
          <w:iCs w:val="false"/>
          <w:color w:val="333333"/>
          <w:sz w:val="20"/>
          <w:szCs w:val="20"/>
        </w:rPr>
        <w:t>143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قران و تربیت اجتماعی کودک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؛نوشته شده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،ص</w:t>
      </w:r>
      <w:r>
        <w:rPr>
          <w:rFonts w:eastAsia="IRNazanin" w:cs="IRNazanin"/>
          <w:b w:val="false"/>
          <w:bCs w:val="false"/>
          <w:i w:val="false"/>
          <w:iCs w:val="false"/>
          <w:color w:val="333333"/>
          <w:sz w:val="20"/>
          <w:szCs w:val="20"/>
        </w:rPr>
        <w:t>120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،ابراهیم،کتاب تربیت،ص</w:t>
      </w:r>
      <w:r>
        <w:rPr>
          <w:rFonts w:eastAsia="IRNazanin" w:cs="IRNazanin"/>
          <w:b w:val="false"/>
          <w:bCs w:val="false"/>
          <w:i w:val="false"/>
          <w:iCs w:val="false"/>
          <w:color w:val="333333"/>
          <w:sz w:val="20"/>
          <w:szCs w:val="20"/>
        </w:rPr>
        <w:t>120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نوشته شده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کودک، ص</w:t>
      </w:r>
      <w:r>
        <w:rPr>
          <w:rFonts w:eastAsia="IRNazanin" w:cs="IRNazanin"/>
          <w:b w:val="false"/>
          <w:bCs w:val="false"/>
          <w:i w:val="false"/>
          <w:iCs w:val="false"/>
          <w:color w:val="333333"/>
          <w:sz w:val="20"/>
          <w:szCs w:val="20"/>
        </w:rPr>
        <w:t>87</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کودک، ص</w:t>
      </w:r>
      <w:r>
        <w:rPr>
          <w:rFonts w:eastAsia="IRNazanin" w:cs="IRNazanin"/>
          <w:b w:val="false"/>
          <w:bCs w:val="false"/>
          <w:i w:val="false"/>
          <w:iCs w:val="false"/>
          <w:color w:val="333333"/>
          <w:sz w:val="20"/>
          <w:szCs w:val="20"/>
        </w:rPr>
        <w:t>87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؛نوشته شده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تربیت فرزند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 با کودکان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فرزند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 با کودکان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معرفت،ج</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روابط سالم در خانواده ؛ص</w:t>
      </w:r>
      <w:r>
        <w:rPr>
          <w:rFonts w:eastAsia="IRNazanin" w:cs="IRNazanin"/>
          <w:b w:val="false"/>
          <w:bCs w:val="false"/>
          <w:i w:val="false"/>
          <w:iCs w:val="false"/>
          <w:color w:val="333333"/>
          <w:sz w:val="20"/>
          <w:szCs w:val="20"/>
        </w:rPr>
        <w:t>109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معرفت،ج</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عمید</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فرهادیان،فاطمه،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عفاف و حجاب در سیره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مطهری،مرتضی،کتاب مسئله حجاب ؛ص</w:t>
      </w:r>
      <w:r>
        <w:rPr>
          <w:rFonts w:eastAsia="IRNazanin" w:cs="IRNazanin"/>
          <w:b w:val="false"/>
          <w:bCs w:val="false"/>
          <w:i w:val="false"/>
          <w:iCs w:val="false"/>
          <w:color w:val="333333"/>
          <w:sz w:val="20"/>
          <w:szCs w:val="20"/>
        </w:rPr>
        <w:t>72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آشنایی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در ادیان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و زندگی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 اداب حجاب و عفاف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و زندگی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 اداب حجاب و عفاف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پوشش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136</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چگونه فرزندان متعادلی در دوران بلوغ داشته باشیم؟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شعله های سرد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حسادت در قران و 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شناخت ماهيت حسادت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نوشته شده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شعله های سرد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حسادت در قران و 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شناخت ماهيت حسادت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شعله های سرد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حسادت در قران و 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شناخت ماهيت حسادت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شعله های سرد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حسادت در قران و 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شناخت ماهيت حسادت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شعله های سرد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حسادت در قرآن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هایی از قرآن ، محسن قرائتی،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معرفت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تحقیق مفردات الفاظ قرآن با تفسیر لغوى و ادبى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 و 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فى فقه اللغه،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نامه‌ی</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تبلیغات اسلامی حوزه علمیه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اخلاقی – عرفانی ؛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ایزدی، عباس؛خزائلی، محمدعلی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ثمرة الدنيا ذل الدنيا و شقاء الآخره،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اخلاقی – عرفانی ؛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ایزدی، عباس؛خزائلی، محمدعلی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اخلاقی – عرفانی ؛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ایزدی، عباس؛خزائلی، محمدعلی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549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اخلاقی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عرفانی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ایزدی، عباس؛خزائلی، محمدعلی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اکبردهخدا؛فرهنگ دهخدا</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دهخدا،پیشین</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علی جزایری؛ اخلاق اسلامی،ص</w:t>
      </w:r>
      <w:r>
        <w:rPr>
          <w:rFonts w:eastAsia="IRNazanin" w:cs="IRNazanin"/>
          <w:b w:val="false"/>
          <w:bCs w:val="false"/>
          <w:i w:val="false"/>
          <w:iCs w:val="false"/>
          <w:color w:val="333333"/>
          <w:sz w:val="20"/>
          <w:szCs w:val="20"/>
        </w:rPr>
        <w:t>13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معرفت،ج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چگونه در برابر کودکان خشم خود را کنترل کنیم؟ ،الهام زمانی ،</w:t>
      </w:r>
      <w:r>
        <w:rPr>
          <w:rFonts w:eastAsia="IRNazanin" w:cs="IRNazanin"/>
          <w:b w:val="false"/>
          <w:bCs w:val="false"/>
          <w:i w:val="false"/>
          <w:iCs w:val="false"/>
          <w:color w:val="333333"/>
          <w:sz w:val="20"/>
          <w:szCs w:val="20"/>
        </w:rPr>
        <w:t>1401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طوفان در خانواده،ص</w:t>
      </w:r>
      <w:r>
        <w:rPr>
          <w:rFonts w:eastAsia="IRNazanin" w:cs="IRNazanin"/>
          <w:b w:val="false"/>
          <w:bCs w:val="false"/>
          <w:i w:val="false"/>
          <w:iCs w:val="false"/>
          <w:color w:val="333333"/>
          <w:sz w:val="20"/>
          <w:szCs w:val="20"/>
        </w:rPr>
        <w:t>33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آل عمران، آیۀ</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کلام وحی براستان ولایت ،ص</w:t>
      </w:r>
      <w:r>
        <w:rPr>
          <w:rFonts w:eastAsia="IRNazanin" w:cs="IRNazanin"/>
          <w:b w:val="false"/>
          <w:bCs w:val="false"/>
          <w:i w:val="false"/>
          <w:iCs w:val="false"/>
          <w:color w:val="333333"/>
          <w:sz w:val="20"/>
          <w:szCs w:val="20"/>
        </w:rPr>
        <w:t>35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کلام وحی براستان ولایت ،ص</w:t>
      </w:r>
      <w:r>
        <w:rPr>
          <w:rFonts w:eastAsia="IRNazanin" w:cs="IRNazanin"/>
          <w:b w:val="false"/>
          <w:bCs w:val="false"/>
          <w:i w:val="false"/>
          <w:iCs w:val="false"/>
          <w:color w:val="333333"/>
          <w:sz w:val="20"/>
          <w:szCs w:val="20"/>
        </w:rPr>
        <w:t>35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263/70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نوشته شده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کلام وحی براستان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 بردن خشم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ریشه ی خشم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نوشته شده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کلام وحی براستان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 بردن خشم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ریشه ی خشم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نوشته شده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کلام وحی براستان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 بردن خشم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احادیث دیگری در خصوص خشم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در پرتو اخلاق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شيرازى، ناصر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محجّة البيضاء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در پرتو اخلاق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شيرازى، ناصر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آزادى و مسؤوليت زن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سيد محمد تقى 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معصومه بیگم آرزمی؛قاتل پنهان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داستانهایی از سوء ظن ،بد گمانی ،بدبینی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قرآنی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،ابراهیم؛تربیت؛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كلينى، الكافى،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بر الاولاد،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حوزه،ج</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خلاق خانواده،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فاخری، عليرضا؛ منتظری، محمدحسين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خانواده،ج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اسلامی،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80.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285</Pages>
  <Words>53768</Words>
  <Characters>210968</Characters>
  <CharactersWithSpaces>263457</CharactersWithSpaces>
  <Paragraphs>1501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2026-08-20T14:41:34Z</dcterms:created>
  <dc:creator>ghaemiyeh.com</dc:creator>
  <dc:description/>
  <dc:language>en-US</dc:language>
  <cp:lastModifiedBy/>
  <dcterms:modified xsi:type="dcterms:W3CDTF">2026-08-20T18:11:42Z</dcterms:modified>
  <cp:revision>1</cp:revision>
  <dc:subject/>
  <dc:title>تربیت فرزند</dc:title>
</cp:coreProperties>
</file>

<file path=docProps/custom.xml><?xml version="1.0" encoding="utf-8"?>
<Properties xmlns="http://schemas.openxmlformats.org/officeDocument/2006/custom-properties" xmlns:vt="http://schemas.openxmlformats.org/officeDocument/2006/docPropsVTypes"/>
</file>