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والدین در تربیت دینی فرزندان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3061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93063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93065_653776707">
            <w:r>
              <w:rPr>
                <w:webHidden/>
                <w:rStyle w:val="IndexLink"/>
                <w:rtl w:val="true"/>
              </w:rPr>
              <w:t>این کتاب</w:t>
            </w:r>
            <w:r>
              <w:rPr>
                <w:rStyle w:val="IndexLink"/>
                <w:rtl w:val="true"/>
              </w:rPr>
              <w:t>:</w:t>
              <w:tab/>
            </w:r>
            <w:r>
              <w:rPr>
                <w:rStyle w:val="IndexLink"/>
              </w:rPr>
              <w:t>9</w:t>
            </w:r>
          </w:hyperlink>
        </w:p>
        <w:p>
          <w:pPr>
            <w:pStyle w:val="Contents2"/>
            <w:tabs>
              <w:tab w:val="clear" w:pos="8743"/>
              <w:tab w:val="right" w:pos="9026" w:leader="dot"/>
            </w:tabs>
            <w:rPr/>
          </w:pPr>
          <w:hyperlink w:anchor="__RefHeading___Toc3193067_653776707">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193069_653776707">
            <w:r>
              <w:rPr>
                <w:webHidden/>
                <w:rStyle w:val="IndexLink"/>
                <w:rtl w:val="true"/>
              </w:rPr>
              <w:t>فصل اول</w:t>
            </w:r>
            <w:r>
              <w:rPr>
                <w:rStyle w:val="IndexLink"/>
                <w:rtl w:val="true"/>
              </w:rPr>
              <w:t>:</w:t>
            </w:r>
            <w:r>
              <w:rPr>
                <w:rStyle w:val="IndexLink"/>
                <w:rtl w:val="true"/>
              </w:rPr>
              <w:t>کلیات تحقیق</w:t>
            </w:r>
            <w:r>
              <w:rPr>
                <w:rStyle w:val="IndexLink"/>
                <w:rtl w:val="true"/>
              </w:rPr>
              <w:tab/>
            </w:r>
            <w:r>
              <w:rPr>
                <w:rStyle w:val="IndexLink"/>
              </w:rPr>
              <w:t>17</w:t>
            </w:r>
          </w:hyperlink>
        </w:p>
        <w:p>
          <w:pPr>
            <w:pStyle w:val="Contents3"/>
            <w:tabs>
              <w:tab w:val="clear" w:pos="8459"/>
              <w:tab w:val="right" w:pos="9026" w:leader="dot"/>
            </w:tabs>
            <w:rPr/>
          </w:pPr>
          <w:hyperlink w:anchor="__RefHeading___Toc3193071_65377670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193073_653776707">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3193075_653776707">
            <w:r>
              <w:rPr>
                <w:webHidden/>
                <w:rStyle w:val="IndexLink"/>
                <w:rtl w:val="true"/>
              </w:rPr>
              <w:t>تبیین موضوع</w:t>
            </w:r>
            <w:r>
              <w:rPr>
                <w:rStyle w:val="IndexLink"/>
                <w:rtl w:val="true"/>
              </w:rPr>
              <w:tab/>
            </w:r>
            <w:r>
              <w:rPr>
                <w:rStyle w:val="IndexLink"/>
              </w:rPr>
              <w:t>21</w:t>
            </w:r>
          </w:hyperlink>
        </w:p>
        <w:p>
          <w:pPr>
            <w:pStyle w:val="Contents3"/>
            <w:tabs>
              <w:tab w:val="clear" w:pos="8459"/>
              <w:tab w:val="right" w:pos="9026" w:leader="dot"/>
            </w:tabs>
            <w:rPr/>
          </w:pPr>
          <w:hyperlink w:anchor="__RefHeading___Toc3193077_653776707">
            <w:r>
              <w:rPr>
                <w:webHidden/>
                <w:rStyle w:val="IndexLink"/>
                <w:rtl w:val="true"/>
              </w:rPr>
              <w:t>ضرورت و اهمیت موضوع</w:t>
            </w:r>
            <w:r>
              <w:rPr>
                <w:rStyle w:val="IndexLink"/>
                <w:rtl w:val="true"/>
              </w:rPr>
              <w:tab/>
            </w:r>
            <w:r>
              <w:rPr>
                <w:rStyle w:val="IndexLink"/>
              </w:rPr>
              <w:t>22</w:t>
            </w:r>
          </w:hyperlink>
        </w:p>
        <w:p>
          <w:pPr>
            <w:pStyle w:val="Contents3"/>
            <w:tabs>
              <w:tab w:val="clear" w:pos="8459"/>
              <w:tab w:val="right" w:pos="9026" w:leader="dot"/>
            </w:tabs>
            <w:rPr/>
          </w:pPr>
          <w:hyperlink w:anchor="__RefHeading___Toc3193079_653776707">
            <w:r>
              <w:rPr>
                <w:webHidden/>
                <w:rStyle w:val="IndexLink"/>
                <w:rtl w:val="true"/>
              </w:rPr>
              <w:t>پیشینه تحقیق</w:t>
            </w:r>
            <w:r>
              <w:rPr>
                <w:rStyle w:val="IndexLink"/>
                <w:rtl w:val="true"/>
              </w:rPr>
              <w:tab/>
            </w:r>
            <w:r>
              <w:rPr>
                <w:rStyle w:val="IndexLink"/>
              </w:rPr>
              <w:t>23</w:t>
            </w:r>
          </w:hyperlink>
        </w:p>
        <w:p>
          <w:pPr>
            <w:pStyle w:val="Contents3"/>
            <w:tabs>
              <w:tab w:val="clear" w:pos="8459"/>
              <w:tab w:val="right" w:pos="9026" w:leader="dot"/>
            </w:tabs>
            <w:rPr/>
          </w:pPr>
          <w:hyperlink w:anchor="__RefHeading___Toc3193081_653776707">
            <w:r>
              <w:rPr>
                <w:webHidden/>
                <w:rStyle w:val="IndexLink"/>
                <w:rtl w:val="true"/>
              </w:rPr>
              <w:t>سؤالات اصلی و فرعی</w:t>
            </w:r>
            <w:r>
              <w:rPr>
                <w:rStyle w:val="IndexLink"/>
                <w:rtl w:val="true"/>
              </w:rPr>
              <w:tab/>
            </w:r>
            <w:r>
              <w:rPr>
                <w:rStyle w:val="IndexLink"/>
              </w:rPr>
              <w:t>25</w:t>
            </w:r>
          </w:hyperlink>
        </w:p>
        <w:p>
          <w:pPr>
            <w:pStyle w:val="Contents3"/>
            <w:tabs>
              <w:tab w:val="clear" w:pos="8459"/>
              <w:tab w:val="right" w:pos="9026" w:leader="dot"/>
            </w:tabs>
            <w:rPr/>
          </w:pPr>
          <w:hyperlink w:anchor="__RefHeading___Toc3193083_653776707">
            <w:r>
              <w:rPr>
                <w:webHidden/>
                <w:rStyle w:val="IndexLink"/>
                <w:rtl w:val="true"/>
              </w:rPr>
              <w:t>اهداف کلی و جزئی</w:t>
            </w:r>
            <w:r>
              <w:rPr>
                <w:rStyle w:val="IndexLink"/>
                <w:rtl w:val="true"/>
              </w:rPr>
              <w:tab/>
            </w:r>
            <w:r>
              <w:rPr>
                <w:rStyle w:val="IndexLink"/>
              </w:rPr>
              <w:t>26</w:t>
            </w:r>
          </w:hyperlink>
        </w:p>
        <w:p>
          <w:pPr>
            <w:pStyle w:val="Contents2"/>
            <w:tabs>
              <w:tab w:val="clear" w:pos="8743"/>
              <w:tab w:val="right" w:pos="9026" w:leader="dot"/>
            </w:tabs>
            <w:rPr/>
          </w:pPr>
          <w:hyperlink w:anchor="__RefHeading___Toc3193085_653776707">
            <w:r>
              <w:rPr>
                <w:webHidden/>
                <w:rStyle w:val="IndexLink"/>
                <w:rtl w:val="true"/>
              </w:rPr>
              <w:t xml:space="preserve">فصل دوم </w:t>
            </w:r>
            <w:r>
              <w:rPr>
                <w:rStyle w:val="IndexLink"/>
                <w:rtl w:val="true"/>
              </w:rPr>
              <w:t>«</w:t>
            </w:r>
            <w:r>
              <w:rPr>
                <w:rStyle w:val="IndexLink"/>
                <w:rtl w:val="true"/>
              </w:rPr>
              <w:t>مفهوم شناسی</w:t>
            </w:r>
            <w:r>
              <w:rPr>
                <w:rStyle w:val="IndexLink"/>
                <w:rtl w:val="true"/>
              </w:rPr>
              <w:t>»</w:t>
              <w:tab/>
            </w:r>
            <w:r>
              <w:rPr>
                <w:rStyle w:val="IndexLink"/>
              </w:rPr>
              <w:t>29</w:t>
            </w:r>
          </w:hyperlink>
        </w:p>
        <w:p>
          <w:pPr>
            <w:pStyle w:val="Contents3"/>
            <w:tabs>
              <w:tab w:val="clear" w:pos="8459"/>
              <w:tab w:val="right" w:pos="9026" w:leader="dot"/>
            </w:tabs>
            <w:rPr/>
          </w:pPr>
          <w:hyperlink w:anchor="__RefHeading___Toc3193087_65377670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193089_653776707">
            <w:r>
              <w:rPr>
                <w:webHidden/>
                <w:rStyle w:val="IndexLink"/>
                <w:rtl w:val="true"/>
              </w:rPr>
              <w:t>نقش</w:t>
            </w:r>
            <w:r>
              <w:rPr>
                <w:rStyle w:val="IndexLink"/>
                <w:rtl w:val="true"/>
              </w:rPr>
              <w:tab/>
            </w:r>
            <w:r>
              <w:rPr>
                <w:rStyle w:val="IndexLink"/>
              </w:rPr>
              <w:t>31</w:t>
            </w:r>
          </w:hyperlink>
        </w:p>
        <w:p>
          <w:pPr>
            <w:pStyle w:val="Contents3"/>
            <w:tabs>
              <w:tab w:val="clear" w:pos="8459"/>
              <w:tab w:val="right" w:pos="9026" w:leader="dot"/>
            </w:tabs>
            <w:rPr/>
          </w:pPr>
          <w:hyperlink w:anchor="__RefHeading___Toc3193091_653776707">
            <w:r>
              <w:rPr>
                <w:webHidden/>
                <w:rStyle w:val="IndexLink"/>
                <w:rtl w:val="true"/>
              </w:rPr>
              <w:t>جایگاه</w:t>
            </w:r>
            <w:r>
              <w:rPr>
                <w:rStyle w:val="IndexLink"/>
                <w:rtl w:val="true"/>
              </w:rPr>
              <w:tab/>
            </w:r>
            <w:r>
              <w:rPr>
                <w:rStyle w:val="IndexLink"/>
              </w:rPr>
              <w:t>31</w:t>
            </w:r>
          </w:hyperlink>
        </w:p>
        <w:p>
          <w:pPr>
            <w:pStyle w:val="Contents3"/>
            <w:tabs>
              <w:tab w:val="clear" w:pos="8459"/>
              <w:tab w:val="right" w:pos="9026" w:leader="dot"/>
            </w:tabs>
            <w:rPr/>
          </w:pPr>
          <w:hyperlink w:anchor="__RefHeading___Toc3193093_653776707">
            <w:r>
              <w:rPr>
                <w:webHidden/>
                <w:rStyle w:val="IndexLink"/>
                <w:rtl w:val="true"/>
              </w:rPr>
              <w:t>شیوه</w:t>
            </w:r>
            <w:r>
              <w:rPr>
                <w:rStyle w:val="IndexLink"/>
                <w:rtl w:val="true"/>
              </w:rPr>
              <w:tab/>
            </w:r>
            <w:r>
              <w:rPr>
                <w:rStyle w:val="IndexLink"/>
              </w:rPr>
              <w:t>31</w:t>
            </w:r>
          </w:hyperlink>
        </w:p>
        <w:p>
          <w:pPr>
            <w:pStyle w:val="Contents3"/>
            <w:tabs>
              <w:tab w:val="clear" w:pos="8459"/>
              <w:tab w:val="right" w:pos="9026" w:leader="dot"/>
            </w:tabs>
            <w:rPr/>
          </w:pPr>
          <w:hyperlink w:anchor="__RefHeading___Toc3193095_653776707">
            <w:r>
              <w:rPr>
                <w:webHidden/>
                <w:rStyle w:val="IndexLink"/>
                <w:rtl w:val="true"/>
              </w:rPr>
              <w:t>روش</w:t>
            </w:r>
            <w:r>
              <w:rPr>
                <w:rStyle w:val="IndexLink"/>
                <w:rtl w:val="true"/>
              </w:rPr>
              <w:tab/>
            </w:r>
            <w:r>
              <w:rPr>
                <w:rStyle w:val="IndexLink"/>
              </w:rPr>
              <w:t>31</w:t>
            </w:r>
          </w:hyperlink>
        </w:p>
        <w:p>
          <w:pPr>
            <w:pStyle w:val="Contents3"/>
            <w:tabs>
              <w:tab w:val="clear" w:pos="8459"/>
              <w:tab w:val="right" w:pos="9026" w:leader="dot"/>
            </w:tabs>
            <w:rPr/>
          </w:pPr>
          <w:hyperlink w:anchor="__RefHeading___Toc3193097_653776707">
            <w:r>
              <w:rPr>
                <w:webHidden/>
                <w:rStyle w:val="IndexLink"/>
                <w:rtl w:val="true"/>
              </w:rPr>
              <w:t>تأثیر</w:t>
            </w:r>
            <w:r>
              <w:rPr>
                <w:rStyle w:val="IndexLink"/>
                <w:rtl w:val="true"/>
              </w:rPr>
              <w:tab/>
            </w:r>
            <w:r>
              <w:rPr>
                <w:rStyle w:val="IndexLink"/>
              </w:rPr>
              <w:t>32</w:t>
            </w:r>
          </w:hyperlink>
        </w:p>
        <w:p>
          <w:pPr>
            <w:pStyle w:val="Contents3"/>
            <w:tabs>
              <w:tab w:val="clear" w:pos="8459"/>
              <w:tab w:val="right" w:pos="9026" w:leader="dot"/>
            </w:tabs>
            <w:rPr/>
          </w:pPr>
          <w:hyperlink w:anchor="__RefHeading___Toc3193099_653776707">
            <w:r>
              <w:rPr>
                <w:webHidden/>
                <w:rStyle w:val="IndexLink"/>
                <w:rtl w:val="true"/>
              </w:rPr>
              <w:t>وظایف</w:t>
            </w:r>
            <w:r>
              <w:rPr>
                <w:rStyle w:val="IndexLink"/>
                <w:rtl w:val="true"/>
              </w:rPr>
              <w:tab/>
            </w:r>
            <w:r>
              <w:rPr>
                <w:rStyle w:val="IndexLink"/>
              </w:rPr>
              <w:t>32</w:t>
            </w:r>
          </w:hyperlink>
        </w:p>
        <w:p>
          <w:pPr>
            <w:pStyle w:val="Contents3"/>
            <w:tabs>
              <w:tab w:val="clear" w:pos="8459"/>
              <w:tab w:val="right" w:pos="9026" w:leader="dot"/>
            </w:tabs>
            <w:rPr/>
          </w:pPr>
          <w:hyperlink w:anchor="__RefHeading___Toc3193101_653776707">
            <w:r>
              <w:rPr>
                <w:webHidden/>
                <w:rStyle w:val="IndexLink"/>
                <w:rtl w:val="true"/>
              </w:rPr>
              <w:t>حقوق</w:t>
            </w:r>
            <w:r>
              <w:rPr>
                <w:rStyle w:val="IndexLink"/>
                <w:rtl w:val="true"/>
              </w:rPr>
              <w:tab/>
            </w:r>
            <w:r>
              <w:rPr>
                <w:rStyle w:val="IndexLink"/>
              </w:rPr>
              <w:t>32</w:t>
            </w:r>
          </w:hyperlink>
        </w:p>
        <w:p>
          <w:pPr>
            <w:pStyle w:val="Contents3"/>
            <w:tabs>
              <w:tab w:val="clear" w:pos="8459"/>
              <w:tab w:val="right" w:pos="9026" w:leader="dot"/>
            </w:tabs>
            <w:rPr/>
          </w:pPr>
          <w:hyperlink w:anchor="__RefHeading___Toc3193103_653776707">
            <w:r>
              <w:rPr>
                <w:webHidden/>
                <w:rStyle w:val="IndexLink"/>
                <w:rtl w:val="true"/>
              </w:rPr>
              <w:t>سیره</w:t>
            </w:r>
            <w:r>
              <w:rPr>
                <w:rStyle w:val="IndexLink"/>
                <w:rtl w:val="true"/>
              </w:rPr>
              <w:tab/>
            </w:r>
            <w:r>
              <w:rPr>
                <w:rStyle w:val="IndexLink"/>
              </w:rPr>
              <w:t>32</w:t>
            </w:r>
          </w:hyperlink>
        </w:p>
        <w:p>
          <w:pPr>
            <w:pStyle w:val="Contents3"/>
            <w:tabs>
              <w:tab w:val="clear" w:pos="8459"/>
              <w:tab w:val="right" w:pos="9026" w:leader="dot"/>
            </w:tabs>
            <w:rPr/>
          </w:pPr>
          <w:hyperlink w:anchor="__RefHeading___Toc3193105_653776707">
            <w:r>
              <w:rPr>
                <w:webHidden/>
                <w:rStyle w:val="IndexLink"/>
                <w:rtl w:val="true"/>
              </w:rPr>
              <w:t>سنت</w:t>
            </w:r>
            <w:r>
              <w:rPr>
                <w:rStyle w:val="IndexLink"/>
                <w:rtl w:val="true"/>
              </w:rPr>
              <w:tab/>
            </w:r>
            <w:r>
              <w:rPr>
                <w:rStyle w:val="IndexLink"/>
              </w:rPr>
              <w:t>33</w:t>
            </w:r>
          </w:hyperlink>
        </w:p>
        <w:p>
          <w:pPr>
            <w:pStyle w:val="Contents3"/>
            <w:tabs>
              <w:tab w:val="clear" w:pos="8459"/>
              <w:tab w:val="right" w:pos="9026" w:leader="dot"/>
            </w:tabs>
            <w:rPr/>
          </w:pPr>
          <w:hyperlink w:anchor="__RefHeading___Toc3193107_653776707">
            <w:r>
              <w:rPr>
                <w:webHidden/>
                <w:rStyle w:val="IndexLink"/>
                <w:rtl w:val="true"/>
              </w:rPr>
              <w:t>تربیت دینی</w:t>
            </w:r>
            <w:r>
              <w:rPr>
                <w:rStyle w:val="IndexLink"/>
                <w:rtl w:val="true"/>
              </w:rPr>
              <w:tab/>
            </w:r>
            <w:r>
              <w:rPr>
                <w:rStyle w:val="IndexLink"/>
              </w:rPr>
              <w:t>33</w:t>
            </w:r>
          </w:hyperlink>
        </w:p>
        <w:p>
          <w:pPr>
            <w:pStyle w:val="Contents3"/>
            <w:tabs>
              <w:tab w:val="clear" w:pos="8459"/>
              <w:tab w:val="right" w:pos="9026" w:leader="dot"/>
            </w:tabs>
            <w:rPr/>
          </w:pPr>
          <w:hyperlink w:anchor="__RefHeading___Toc3193109_653776707">
            <w:r>
              <w:rPr>
                <w:webHidden/>
                <w:rStyle w:val="IndexLink"/>
                <w:rtl w:val="true"/>
              </w:rPr>
              <w:t>اخلاقیات</w:t>
            </w:r>
            <w:r>
              <w:rPr>
                <w:rStyle w:val="IndexLink"/>
                <w:rtl w:val="true"/>
              </w:rPr>
              <w:tab/>
            </w:r>
            <w:r>
              <w:rPr>
                <w:rStyle w:val="IndexLink"/>
              </w:rPr>
              <w:t>34</w:t>
            </w:r>
          </w:hyperlink>
        </w:p>
        <w:p>
          <w:pPr>
            <w:pStyle w:val="Contents3"/>
            <w:tabs>
              <w:tab w:val="clear" w:pos="8459"/>
              <w:tab w:val="right" w:pos="9026" w:leader="dot"/>
            </w:tabs>
            <w:rPr/>
          </w:pPr>
          <w:hyperlink w:anchor="__RefHeading___Toc3193111_653776707">
            <w:r>
              <w:rPr>
                <w:webHidden/>
                <w:rStyle w:val="IndexLink"/>
                <w:rtl w:val="true"/>
              </w:rPr>
              <w:t>ارزش و هنجار</w:t>
            </w:r>
            <w:r>
              <w:rPr>
                <w:rStyle w:val="IndexLink"/>
                <w:rtl w:val="true"/>
              </w:rPr>
              <w:tab/>
            </w:r>
            <w:r>
              <w:rPr>
                <w:rStyle w:val="IndexLink"/>
              </w:rPr>
              <w:t>34</w:t>
            </w:r>
          </w:hyperlink>
        </w:p>
        <w:p>
          <w:pPr>
            <w:pStyle w:val="Contents3"/>
            <w:tabs>
              <w:tab w:val="clear" w:pos="8459"/>
              <w:tab w:val="right" w:pos="9026" w:leader="dot"/>
            </w:tabs>
            <w:rPr/>
          </w:pPr>
          <w:hyperlink w:anchor="__RefHeading___Toc3193113_653776707">
            <w:r>
              <w:rPr>
                <w:webHidden/>
                <w:rStyle w:val="IndexLink"/>
                <w:rtl w:val="true"/>
              </w:rPr>
              <w:t>خانواده</w:t>
            </w:r>
            <w:r>
              <w:rPr>
                <w:rStyle w:val="IndexLink"/>
                <w:rtl w:val="true"/>
              </w:rPr>
              <w:tab/>
            </w:r>
            <w:r>
              <w:rPr>
                <w:rStyle w:val="IndexLink"/>
              </w:rPr>
              <w:t>34</w:t>
            </w:r>
          </w:hyperlink>
        </w:p>
        <w:p>
          <w:pPr>
            <w:pStyle w:val="Contents2"/>
            <w:tabs>
              <w:tab w:val="clear" w:pos="8743"/>
              <w:tab w:val="right" w:pos="9026" w:leader="dot"/>
            </w:tabs>
            <w:rPr/>
          </w:pPr>
          <w:hyperlink w:anchor="__RefHeading___Toc3193115_653776707">
            <w:r>
              <w:rPr>
                <w:webHidden/>
                <w:rStyle w:val="IndexLink"/>
                <w:rtl w:val="true"/>
              </w:rPr>
              <w:t>فصل سوم</w:t>
            </w:r>
            <w:r>
              <w:rPr>
                <w:rStyle w:val="IndexLink"/>
                <w:rtl w:val="true"/>
              </w:rPr>
              <w:t>: «</w:t>
            </w:r>
            <w:r>
              <w:rPr>
                <w:rStyle w:val="IndexLink"/>
                <w:rtl w:val="true"/>
              </w:rPr>
              <w:t>تبیین نقش پدر و مادر در انتقال ارزش های دینی به فرزندان</w:t>
            </w:r>
            <w:r>
              <w:rPr>
                <w:rStyle w:val="IndexLink"/>
                <w:rtl w:val="true"/>
              </w:rPr>
              <w:t>»</w:t>
              <w:tab/>
            </w:r>
            <w:r>
              <w:rPr>
                <w:rStyle w:val="IndexLink"/>
              </w:rPr>
              <w:t>37</w:t>
            </w:r>
          </w:hyperlink>
        </w:p>
        <w:p>
          <w:pPr>
            <w:pStyle w:val="Contents3"/>
            <w:tabs>
              <w:tab w:val="clear" w:pos="8459"/>
              <w:tab w:val="right" w:pos="9026" w:leader="dot"/>
            </w:tabs>
            <w:rPr/>
          </w:pPr>
          <w:hyperlink w:anchor="__RefHeading___Toc3193117_653776707">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193119_653776707">
            <w:r>
              <w:rPr>
                <w:webHidden/>
                <w:rStyle w:val="IndexLink"/>
                <w:rtl w:val="true"/>
              </w:rPr>
              <w:t>زمینه سازی برای انتقال ارزش های دینی به فرزندان</w:t>
            </w:r>
            <w:r>
              <w:rPr>
                <w:rStyle w:val="IndexLink"/>
                <w:rtl w:val="true"/>
              </w:rPr>
              <w:tab/>
            </w:r>
            <w:r>
              <w:rPr>
                <w:rStyle w:val="IndexLink"/>
              </w:rPr>
              <w:t>39</w:t>
            </w:r>
          </w:hyperlink>
        </w:p>
        <w:p>
          <w:pPr>
            <w:pStyle w:val="Contents3"/>
            <w:tabs>
              <w:tab w:val="clear" w:pos="8459"/>
              <w:tab w:val="right" w:pos="9026" w:leader="dot"/>
            </w:tabs>
            <w:rPr/>
          </w:pPr>
          <w:hyperlink w:anchor="__RefHeading___Toc3193121_653776707">
            <w:r>
              <w:rPr>
                <w:webHidden/>
                <w:rStyle w:val="IndexLink"/>
              </w:rPr>
              <w:t>1</w:t>
            </w:r>
            <w:r>
              <w:rPr>
                <w:rStyle w:val="IndexLink"/>
                <w:rtl w:val="true"/>
              </w:rPr>
              <w:t>.</w:t>
            </w:r>
            <w:r>
              <w:rPr>
                <w:rStyle w:val="IndexLink"/>
                <w:rtl w:val="true"/>
              </w:rPr>
              <w:t>عوامل زمینه ساز پیش از تولد</w:t>
            </w:r>
            <w:r>
              <w:rPr>
                <w:rStyle w:val="IndexLink"/>
                <w:rtl w:val="true"/>
              </w:rPr>
              <w:tab/>
            </w:r>
            <w:r>
              <w:rPr>
                <w:rStyle w:val="IndexLink"/>
              </w:rPr>
              <w:t>39</w:t>
            </w:r>
          </w:hyperlink>
        </w:p>
        <w:p>
          <w:pPr>
            <w:pStyle w:val="Contents4"/>
            <w:tabs>
              <w:tab w:val="clear" w:pos="8176"/>
              <w:tab w:val="right" w:pos="9026" w:leader="dot"/>
            </w:tabs>
            <w:rPr/>
          </w:pPr>
          <w:hyperlink w:anchor="__RefHeading___Toc3193123_653776707">
            <w:r>
              <w:rPr>
                <w:webHidden/>
                <w:rStyle w:val="IndexLink"/>
              </w:rPr>
              <w:t>1-1</w:t>
            </w:r>
            <w:r>
              <w:rPr>
                <w:rStyle w:val="IndexLink"/>
                <w:rtl w:val="true"/>
              </w:rPr>
              <w:t xml:space="preserve">- </w:t>
            </w:r>
            <w:r>
              <w:rPr>
                <w:rStyle w:val="IndexLink"/>
                <w:rtl w:val="true"/>
              </w:rPr>
              <w:t>انتخاب همسر</w:t>
            </w:r>
            <w:r>
              <w:rPr>
                <w:rStyle w:val="IndexLink"/>
                <w:rtl w:val="true"/>
              </w:rPr>
              <w:tab/>
            </w:r>
            <w:r>
              <w:rPr>
                <w:rStyle w:val="IndexLink"/>
              </w:rPr>
              <w:t>39</w:t>
            </w:r>
          </w:hyperlink>
        </w:p>
        <w:p>
          <w:pPr>
            <w:pStyle w:val="Contents4"/>
            <w:tabs>
              <w:tab w:val="clear" w:pos="8176"/>
              <w:tab w:val="right" w:pos="9026" w:leader="dot"/>
            </w:tabs>
            <w:rPr/>
          </w:pPr>
          <w:hyperlink w:anchor="__RefHeading___Toc3193125_653776707">
            <w:r>
              <w:rPr>
                <w:webHidden/>
                <w:rStyle w:val="IndexLink"/>
              </w:rPr>
              <w:t>1-2</w:t>
            </w:r>
            <w:r>
              <w:rPr>
                <w:rStyle w:val="IndexLink"/>
                <w:rtl w:val="true"/>
              </w:rPr>
              <w:t xml:space="preserve">- </w:t>
            </w:r>
            <w:r>
              <w:rPr>
                <w:rStyle w:val="IndexLink"/>
                <w:rtl w:val="true"/>
              </w:rPr>
              <w:t>آداب مباشرت</w:t>
            </w:r>
            <w:r>
              <w:rPr>
                <w:rStyle w:val="IndexLink"/>
                <w:rtl w:val="true"/>
              </w:rPr>
              <w:tab/>
            </w:r>
            <w:r>
              <w:rPr>
                <w:rStyle w:val="IndexLink"/>
              </w:rPr>
              <w:t>41</w:t>
            </w:r>
          </w:hyperlink>
        </w:p>
        <w:p>
          <w:pPr>
            <w:pStyle w:val="Contents4"/>
            <w:tabs>
              <w:tab w:val="clear" w:pos="8176"/>
              <w:tab w:val="right" w:pos="9026" w:leader="dot"/>
            </w:tabs>
            <w:rPr/>
          </w:pPr>
          <w:hyperlink w:anchor="__RefHeading___Toc3193127_653776707">
            <w:r>
              <w:rPr>
                <w:webHidden/>
                <w:rStyle w:val="IndexLink"/>
              </w:rPr>
              <w:t>1-3</w:t>
            </w:r>
            <w:r>
              <w:rPr>
                <w:rStyle w:val="IndexLink"/>
                <w:rtl w:val="true"/>
              </w:rPr>
              <w:t xml:space="preserve">- </w:t>
            </w:r>
            <w:r>
              <w:rPr>
                <w:rStyle w:val="IndexLink"/>
                <w:rtl w:val="true"/>
              </w:rPr>
              <w:t>تأثیر معنوی یا تأثیر در روح و روان فرزند</w:t>
            </w:r>
            <w:r>
              <w:rPr>
                <w:rStyle w:val="IndexLink"/>
                <w:rtl w:val="true"/>
              </w:rPr>
              <w:tab/>
            </w:r>
            <w:r>
              <w:rPr>
                <w:rStyle w:val="IndexLink"/>
              </w:rPr>
              <w:t>42</w:t>
            </w:r>
          </w:hyperlink>
        </w:p>
        <w:p>
          <w:pPr>
            <w:pStyle w:val="Contents4"/>
            <w:tabs>
              <w:tab w:val="clear" w:pos="8176"/>
              <w:tab w:val="right" w:pos="9026" w:leader="dot"/>
            </w:tabs>
            <w:rPr/>
          </w:pPr>
          <w:hyperlink w:anchor="__RefHeading___Toc3193129_653776707">
            <w:r>
              <w:rPr>
                <w:webHidden/>
                <w:rStyle w:val="IndexLink"/>
              </w:rPr>
              <w:t>1-4</w:t>
            </w:r>
            <w:r>
              <w:rPr>
                <w:rStyle w:val="IndexLink"/>
                <w:rtl w:val="true"/>
              </w:rPr>
              <w:t xml:space="preserve">- </w:t>
            </w:r>
            <w:r>
              <w:rPr>
                <w:rStyle w:val="IndexLink"/>
                <w:rtl w:val="true"/>
              </w:rPr>
              <w:t>تأثیر در صحت و سلامتی جسمی فرزند</w:t>
            </w:r>
            <w:r>
              <w:rPr>
                <w:rStyle w:val="IndexLink"/>
                <w:rtl w:val="true"/>
              </w:rPr>
              <w:tab/>
            </w:r>
            <w:r>
              <w:rPr>
                <w:rStyle w:val="IndexLink"/>
              </w:rPr>
              <w:t>44</w:t>
            </w:r>
          </w:hyperlink>
        </w:p>
        <w:p>
          <w:pPr>
            <w:pStyle w:val="Contents3"/>
            <w:tabs>
              <w:tab w:val="clear" w:pos="8459"/>
              <w:tab w:val="right" w:pos="9026" w:leader="dot"/>
            </w:tabs>
            <w:rPr/>
          </w:pPr>
          <w:hyperlink w:anchor="__RefHeading___Toc3193131_653776707">
            <w:r>
              <w:rPr>
                <w:webHidden/>
                <w:rStyle w:val="IndexLink"/>
              </w:rPr>
              <w:t>2</w:t>
            </w:r>
            <w:r>
              <w:rPr>
                <w:rStyle w:val="IndexLink"/>
                <w:rtl w:val="true"/>
              </w:rPr>
              <w:t xml:space="preserve">. </w:t>
            </w:r>
            <w:r>
              <w:rPr>
                <w:rStyle w:val="IndexLink"/>
                <w:rtl w:val="true"/>
              </w:rPr>
              <w:t>عوامل زمینه ساز پس از تولد</w:t>
            </w:r>
            <w:r>
              <w:rPr>
                <w:rStyle w:val="IndexLink"/>
                <w:rtl w:val="true"/>
              </w:rPr>
              <w:tab/>
            </w:r>
            <w:r>
              <w:rPr>
                <w:rStyle w:val="IndexLink"/>
              </w:rPr>
              <w:t>45</w:t>
            </w:r>
          </w:hyperlink>
        </w:p>
        <w:p>
          <w:pPr>
            <w:pStyle w:val="Contents4"/>
            <w:tabs>
              <w:tab w:val="clear" w:pos="8176"/>
              <w:tab w:val="right" w:pos="9026" w:leader="dot"/>
            </w:tabs>
            <w:rPr/>
          </w:pPr>
          <w:hyperlink w:anchor="__RefHeading___Toc3193133_653776707">
            <w:r>
              <w:rPr>
                <w:webHidden/>
                <w:rStyle w:val="IndexLink"/>
              </w:rPr>
              <w:t>2-1</w:t>
            </w:r>
            <w:r>
              <w:rPr>
                <w:rStyle w:val="IndexLink"/>
                <w:rtl w:val="true"/>
              </w:rPr>
              <w:t xml:space="preserve">- </w:t>
            </w:r>
            <w:r>
              <w:rPr>
                <w:rStyle w:val="IndexLink"/>
                <w:rtl w:val="true"/>
              </w:rPr>
              <w:t>گزینش نام شایسته</w:t>
            </w:r>
            <w:r>
              <w:rPr>
                <w:rStyle w:val="IndexLink"/>
                <w:rtl w:val="true"/>
              </w:rPr>
              <w:tab/>
            </w:r>
            <w:r>
              <w:rPr>
                <w:rStyle w:val="IndexLink"/>
              </w:rPr>
              <w:t>45</w:t>
            </w:r>
          </w:hyperlink>
        </w:p>
        <w:p>
          <w:pPr>
            <w:pStyle w:val="Contents4"/>
            <w:tabs>
              <w:tab w:val="clear" w:pos="8176"/>
              <w:tab w:val="right" w:pos="9026" w:leader="dot"/>
            </w:tabs>
            <w:rPr/>
          </w:pPr>
          <w:hyperlink w:anchor="__RefHeading___Toc3193135_653776707">
            <w:r>
              <w:rPr>
                <w:webHidden/>
                <w:rStyle w:val="IndexLink"/>
              </w:rPr>
              <w:t>2-2</w:t>
            </w:r>
            <w:r>
              <w:rPr>
                <w:rStyle w:val="IndexLink"/>
                <w:rtl w:val="true"/>
              </w:rPr>
              <w:t xml:space="preserve">- </w:t>
            </w:r>
            <w:r>
              <w:rPr>
                <w:rStyle w:val="IndexLink"/>
                <w:rtl w:val="true"/>
              </w:rPr>
              <w:t>آموزش فرزند</w:t>
            </w:r>
            <w:r>
              <w:rPr>
                <w:rStyle w:val="IndexLink"/>
                <w:rtl w:val="true"/>
              </w:rPr>
              <w:tab/>
            </w:r>
            <w:r>
              <w:rPr>
                <w:rStyle w:val="IndexLink"/>
              </w:rPr>
              <w:t>46</w:t>
            </w:r>
          </w:hyperlink>
        </w:p>
        <w:p>
          <w:pPr>
            <w:pStyle w:val="Contents4"/>
            <w:tabs>
              <w:tab w:val="clear" w:pos="8176"/>
              <w:tab w:val="right" w:pos="9026" w:leader="dot"/>
            </w:tabs>
            <w:rPr/>
          </w:pPr>
          <w:hyperlink w:anchor="__RefHeading___Toc3193137_653776707">
            <w:r>
              <w:rPr>
                <w:webHidden/>
                <w:rStyle w:val="IndexLink"/>
              </w:rPr>
              <w:t>2-3</w:t>
            </w:r>
            <w:r>
              <w:rPr>
                <w:rStyle w:val="IndexLink"/>
                <w:rtl w:val="true"/>
              </w:rPr>
              <w:t xml:space="preserve">- </w:t>
            </w:r>
            <w:r>
              <w:rPr>
                <w:rStyle w:val="IndexLink"/>
                <w:rtl w:val="true"/>
              </w:rPr>
              <w:t>تعلیم قرآن</w:t>
            </w:r>
            <w:r>
              <w:rPr>
                <w:rStyle w:val="IndexLink"/>
                <w:rtl w:val="true"/>
              </w:rPr>
              <w:tab/>
            </w:r>
            <w:r>
              <w:rPr>
                <w:rStyle w:val="IndexLink"/>
              </w:rPr>
              <w:t>48</w:t>
            </w:r>
          </w:hyperlink>
        </w:p>
        <w:p>
          <w:pPr>
            <w:pStyle w:val="Contents4"/>
            <w:tabs>
              <w:tab w:val="clear" w:pos="8176"/>
              <w:tab w:val="right" w:pos="9026" w:leader="dot"/>
            </w:tabs>
            <w:rPr/>
          </w:pPr>
          <w:hyperlink w:anchor="__RefHeading___Toc3193139_653776707">
            <w:r>
              <w:rPr>
                <w:webHidden/>
                <w:rStyle w:val="IndexLink"/>
              </w:rPr>
              <w:t>2-4</w:t>
            </w:r>
            <w:r>
              <w:rPr>
                <w:rStyle w:val="IndexLink"/>
                <w:rtl w:val="true"/>
              </w:rPr>
              <w:t xml:space="preserve">- </w:t>
            </w:r>
            <w:r>
              <w:rPr>
                <w:rStyle w:val="IndexLink"/>
                <w:rtl w:val="true"/>
              </w:rPr>
              <w:t>آموزش نماز</w:t>
            </w:r>
            <w:r>
              <w:rPr>
                <w:rStyle w:val="IndexLink"/>
                <w:rtl w:val="true"/>
              </w:rPr>
              <w:tab/>
            </w:r>
            <w:r>
              <w:rPr>
                <w:rStyle w:val="IndexLink"/>
              </w:rPr>
              <w:t>49</w:t>
            </w:r>
          </w:hyperlink>
        </w:p>
        <w:p>
          <w:pPr>
            <w:pStyle w:val="Contents4"/>
            <w:tabs>
              <w:tab w:val="clear" w:pos="8176"/>
              <w:tab w:val="right" w:pos="9026" w:leader="dot"/>
            </w:tabs>
            <w:rPr/>
          </w:pPr>
          <w:hyperlink w:anchor="__RefHeading___Toc3193141_653776707">
            <w:r>
              <w:rPr>
                <w:webHidden/>
                <w:rStyle w:val="IndexLink"/>
              </w:rPr>
              <w:t>2-5</w:t>
            </w:r>
            <w:r>
              <w:rPr>
                <w:rStyle w:val="IndexLink"/>
                <w:rtl w:val="true"/>
              </w:rPr>
              <w:t xml:space="preserve">- </w:t>
            </w:r>
            <w:r>
              <w:rPr>
                <w:rStyle w:val="IndexLink"/>
                <w:rtl w:val="true"/>
              </w:rPr>
              <w:t>دعا برای نیک بختی کودک</w:t>
            </w:r>
            <w:r>
              <w:rPr>
                <w:rStyle w:val="IndexLink"/>
                <w:rtl w:val="true"/>
              </w:rPr>
              <w:tab/>
            </w:r>
            <w:r>
              <w:rPr>
                <w:rStyle w:val="IndexLink"/>
              </w:rPr>
              <w:t>51</w:t>
            </w:r>
          </w:hyperlink>
        </w:p>
        <w:p>
          <w:pPr>
            <w:pStyle w:val="Contents4"/>
            <w:tabs>
              <w:tab w:val="clear" w:pos="8176"/>
              <w:tab w:val="right" w:pos="9026" w:leader="dot"/>
            </w:tabs>
            <w:rPr/>
          </w:pPr>
          <w:hyperlink w:anchor="__RefHeading___Toc3193143_653776707">
            <w:r>
              <w:rPr>
                <w:webHidden/>
                <w:rStyle w:val="IndexLink"/>
              </w:rPr>
              <w:t>2-6</w:t>
            </w:r>
            <w:r>
              <w:rPr>
                <w:rStyle w:val="IndexLink"/>
                <w:rtl w:val="true"/>
              </w:rPr>
              <w:t xml:space="preserve">- </w:t>
            </w:r>
            <w:r>
              <w:rPr>
                <w:rStyle w:val="IndexLink"/>
                <w:rtl w:val="true"/>
              </w:rPr>
              <w:t>عادت دادن فرزندان به دعا و ذکر</w:t>
            </w:r>
            <w:r>
              <w:rPr>
                <w:rStyle w:val="IndexLink"/>
                <w:rtl w:val="true"/>
              </w:rPr>
              <w:tab/>
            </w:r>
            <w:r>
              <w:rPr>
                <w:rStyle w:val="IndexLink"/>
              </w:rPr>
              <w:t>53</w:t>
            </w:r>
          </w:hyperlink>
        </w:p>
        <w:p>
          <w:pPr>
            <w:pStyle w:val="Contents4"/>
            <w:tabs>
              <w:tab w:val="clear" w:pos="8176"/>
              <w:tab w:val="right" w:pos="9026" w:leader="dot"/>
            </w:tabs>
            <w:rPr/>
          </w:pPr>
          <w:hyperlink w:anchor="__RefHeading___Toc3193145_653776707">
            <w:r>
              <w:rPr>
                <w:webHidden/>
                <w:rStyle w:val="IndexLink"/>
              </w:rPr>
              <w:t>2-7</w:t>
            </w:r>
            <w:r>
              <w:rPr>
                <w:rStyle w:val="IndexLink"/>
                <w:rtl w:val="true"/>
              </w:rPr>
              <w:t xml:space="preserve">- </w:t>
            </w:r>
            <w:r>
              <w:rPr>
                <w:rStyle w:val="IndexLink"/>
                <w:rtl w:val="true"/>
              </w:rPr>
              <w:t xml:space="preserve">آموزش مستحبّات و تشویق به آنهاامام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در صفات پدرش می فرماید</w:t>
            </w:r>
            <w:r>
              <w:rPr>
                <w:rStyle w:val="IndexLink"/>
                <w:rtl w:val="true"/>
              </w:rPr>
              <w:t>:</w:t>
              <w:tab/>
            </w:r>
            <w:r>
              <w:rPr>
                <w:rStyle w:val="IndexLink"/>
              </w:rPr>
              <w:t>54</w:t>
            </w:r>
          </w:hyperlink>
        </w:p>
        <w:p>
          <w:pPr>
            <w:pStyle w:val="Contents4"/>
            <w:tabs>
              <w:tab w:val="clear" w:pos="8176"/>
              <w:tab w:val="right" w:pos="9026" w:leader="dot"/>
            </w:tabs>
            <w:rPr/>
          </w:pPr>
          <w:hyperlink w:anchor="__RefHeading___Toc3193147_653776707">
            <w:r>
              <w:rPr>
                <w:webHidden/>
                <w:rStyle w:val="IndexLink"/>
              </w:rPr>
              <w:t>2-8</w:t>
            </w:r>
            <w:r>
              <w:rPr>
                <w:rStyle w:val="IndexLink"/>
                <w:rtl w:val="true"/>
              </w:rPr>
              <w:t xml:space="preserve">- </w:t>
            </w:r>
            <w:r>
              <w:rPr>
                <w:rStyle w:val="IndexLink"/>
                <w:rtl w:val="true"/>
              </w:rPr>
              <w:t>جلوگیری از افکار انحرافی</w:t>
            </w:r>
            <w:r>
              <w:rPr>
                <w:rStyle w:val="IndexLink"/>
                <w:rtl w:val="true"/>
              </w:rPr>
              <w:tab/>
            </w:r>
            <w:r>
              <w:rPr>
                <w:rStyle w:val="IndexLink"/>
              </w:rPr>
              <w:t>55</w:t>
            </w:r>
          </w:hyperlink>
        </w:p>
        <w:p>
          <w:pPr>
            <w:pStyle w:val="Contents4"/>
            <w:tabs>
              <w:tab w:val="clear" w:pos="8176"/>
              <w:tab w:val="right" w:pos="9026" w:leader="dot"/>
            </w:tabs>
            <w:rPr/>
          </w:pPr>
          <w:hyperlink w:anchor="__RefHeading___Toc3193149_653776707">
            <w:r>
              <w:rPr>
                <w:webHidden/>
                <w:rStyle w:val="IndexLink"/>
              </w:rPr>
              <w:t>2-9</w:t>
            </w:r>
            <w:r>
              <w:rPr>
                <w:rStyle w:val="IndexLink"/>
                <w:rtl w:val="true"/>
              </w:rPr>
              <w:t xml:space="preserve">- </w:t>
            </w:r>
            <w:r>
              <w:rPr>
                <w:rStyle w:val="IndexLink"/>
                <w:rtl w:val="true"/>
              </w:rPr>
              <w:t>تشویق به کارهای خیر</w:t>
            </w:r>
            <w:r>
              <w:rPr>
                <w:rStyle w:val="IndexLink"/>
                <w:rtl w:val="true"/>
              </w:rPr>
              <w:tab/>
            </w:r>
            <w:r>
              <w:rPr>
                <w:rStyle w:val="IndexLink"/>
              </w:rPr>
              <w:t>55</w:t>
            </w:r>
          </w:hyperlink>
        </w:p>
        <w:p>
          <w:pPr>
            <w:pStyle w:val="Contents4"/>
            <w:tabs>
              <w:tab w:val="clear" w:pos="8176"/>
              <w:tab w:val="right" w:pos="9026" w:leader="dot"/>
            </w:tabs>
            <w:rPr/>
          </w:pPr>
          <w:hyperlink w:anchor="__RefHeading___Toc3193151_653776707">
            <w:r>
              <w:rPr>
                <w:webHidden/>
                <w:rStyle w:val="IndexLink"/>
              </w:rPr>
              <w:t>2-10</w:t>
            </w:r>
            <w:r>
              <w:rPr>
                <w:rStyle w:val="IndexLink"/>
                <w:rtl w:val="true"/>
              </w:rPr>
              <w:t xml:space="preserve">- </w:t>
            </w:r>
            <w:r>
              <w:rPr>
                <w:rStyle w:val="IndexLink"/>
                <w:rtl w:val="true"/>
              </w:rPr>
              <w:t>کنترل دوستان</w:t>
            </w:r>
            <w:r>
              <w:rPr>
                <w:rStyle w:val="IndexLink"/>
                <w:rtl w:val="true"/>
              </w:rPr>
              <w:tab/>
            </w:r>
            <w:r>
              <w:rPr>
                <w:rStyle w:val="IndexLink"/>
              </w:rPr>
              <w:t>56</w:t>
            </w:r>
          </w:hyperlink>
        </w:p>
        <w:p>
          <w:pPr>
            <w:pStyle w:val="Contents3"/>
            <w:tabs>
              <w:tab w:val="clear" w:pos="8459"/>
              <w:tab w:val="right" w:pos="9026" w:leader="dot"/>
            </w:tabs>
            <w:rPr/>
          </w:pPr>
          <w:hyperlink w:anchor="__RefHeading___Toc3193153_653776707">
            <w:r>
              <w:rPr>
                <w:webHidden/>
                <w:rStyle w:val="IndexLink"/>
                <w:rtl w:val="true"/>
              </w:rPr>
              <w:t>داستان بی احترامی به مادر</w:t>
            </w:r>
            <w:r>
              <w:rPr>
                <w:rStyle w:val="IndexLink"/>
                <w:rtl w:val="true"/>
              </w:rPr>
              <w:tab/>
            </w:r>
            <w:r>
              <w:rPr>
                <w:rStyle w:val="IndexLink"/>
              </w:rPr>
              <w:t>65</w:t>
            </w:r>
          </w:hyperlink>
        </w:p>
        <w:p>
          <w:pPr>
            <w:pStyle w:val="Contents2"/>
            <w:tabs>
              <w:tab w:val="clear" w:pos="8743"/>
              <w:tab w:val="right" w:pos="9026" w:leader="dot"/>
            </w:tabs>
            <w:rPr/>
          </w:pPr>
          <w:hyperlink w:anchor="__RefHeading___Toc3193155_653776707">
            <w:r>
              <w:rPr>
                <w:webHidden/>
                <w:rStyle w:val="IndexLink"/>
                <w:rtl w:val="true"/>
              </w:rPr>
              <w:t xml:space="preserve">فصل چهارم </w:t>
            </w:r>
            <w:r>
              <w:rPr>
                <w:rStyle w:val="IndexLink"/>
                <w:rtl w:val="true"/>
              </w:rPr>
              <w:t>«</w:t>
            </w:r>
            <w:r>
              <w:rPr>
                <w:rStyle w:val="IndexLink"/>
                <w:rtl w:val="true"/>
              </w:rPr>
              <w:t>بررسی نقش والدین در انتقال هنجارهای عاطفی به فرزندان</w:t>
            </w:r>
            <w:r>
              <w:rPr>
                <w:rStyle w:val="IndexLink"/>
                <w:rtl w:val="true"/>
              </w:rPr>
              <w:t>»</w:t>
              <w:tab/>
            </w:r>
            <w:r>
              <w:rPr>
                <w:rStyle w:val="IndexLink"/>
              </w:rPr>
              <w:t>69</w:t>
            </w:r>
          </w:hyperlink>
        </w:p>
        <w:p>
          <w:pPr>
            <w:pStyle w:val="Contents3"/>
            <w:tabs>
              <w:tab w:val="clear" w:pos="8459"/>
              <w:tab w:val="right" w:pos="9026" w:leader="dot"/>
            </w:tabs>
            <w:rPr/>
          </w:pPr>
          <w:hyperlink w:anchor="__RefHeading___Toc3193157_653776707">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193159_653776707">
            <w:r>
              <w:rPr>
                <w:webHidden/>
                <w:rStyle w:val="IndexLink"/>
              </w:rPr>
              <w:t>1</w:t>
            </w:r>
            <w:r>
              <w:rPr>
                <w:rStyle w:val="IndexLink"/>
                <w:rtl w:val="true"/>
              </w:rPr>
              <w:t xml:space="preserve">. </w:t>
            </w:r>
            <w:r>
              <w:rPr>
                <w:rStyle w:val="IndexLink"/>
                <w:rtl w:val="true"/>
              </w:rPr>
              <w:t>توجه به نیازهای اساسی کودک</w:t>
            </w:r>
            <w:r>
              <w:rPr>
                <w:rStyle w:val="IndexLink"/>
                <w:rtl w:val="true"/>
              </w:rPr>
              <w:tab/>
            </w:r>
            <w:r>
              <w:rPr>
                <w:rStyle w:val="IndexLink"/>
              </w:rPr>
              <w:t>71</w:t>
            </w:r>
          </w:hyperlink>
        </w:p>
        <w:p>
          <w:pPr>
            <w:pStyle w:val="Contents4"/>
            <w:tabs>
              <w:tab w:val="clear" w:pos="8176"/>
              <w:tab w:val="right" w:pos="9026" w:leader="dot"/>
            </w:tabs>
            <w:rPr/>
          </w:pPr>
          <w:hyperlink w:anchor="__RefHeading___Toc3193161_65377670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193163_653776707">
            <w:r>
              <w:rPr>
                <w:webHidden/>
                <w:rStyle w:val="IndexLink"/>
              </w:rPr>
              <w:t>1-1</w:t>
            </w:r>
            <w:r>
              <w:rPr>
                <w:rStyle w:val="IndexLink"/>
                <w:rtl w:val="true"/>
              </w:rPr>
              <w:t xml:space="preserve">- </w:t>
            </w:r>
            <w:r>
              <w:rPr>
                <w:rStyle w:val="IndexLink"/>
                <w:rtl w:val="true"/>
              </w:rPr>
              <w:t>محبت و عشق ورزیدن</w:t>
            </w:r>
            <w:r>
              <w:rPr>
                <w:rStyle w:val="IndexLink"/>
                <w:rtl w:val="true"/>
              </w:rPr>
              <w:tab/>
            </w:r>
            <w:r>
              <w:rPr>
                <w:rStyle w:val="IndexLink"/>
              </w:rPr>
              <w:t>71</w:t>
            </w:r>
          </w:hyperlink>
        </w:p>
        <w:p>
          <w:pPr>
            <w:pStyle w:val="Contents4"/>
            <w:tabs>
              <w:tab w:val="clear" w:pos="8176"/>
              <w:tab w:val="right" w:pos="9026" w:leader="dot"/>
            </w:tabs>
            <w:rPr/>
          </w:pPr>
          <w:hyperlink w:anchor="__RefHeading___Toc3193165_653776707">
            <w:r>
              <w:rPr>
                <w:webHidden/>
                <w:rStyle w:val="IndexLink"/>
              </w:rPr>
              <w:t>1-2</w:t>
            </w:r>
            <w:r>
              <w:rPr>
                <w:rStyle w:val="IndexLink"/>
                <w:rtl w:val="true"/>
              </w:rPr>
              <w:t xml:space="preserve">- </w:t>
            </w:r>
            <w:r>
              <w:rPr>
                <w:rStyle w:val="IndexLink"/>
                <w:rtl w:val="true"/>
              </w:rPr>
              <w:t>تکریم و احترام کودک</w:t>
            </w:r>
            <w:r>
              <w:rPr>
                <w:rStyle w:val="IndexLink"/>
                <w:rtl w:val="true"/>
              </w:rPr>
              <w:tab/>
            </w:r>
            <w:r>
              <w:rPr>
                <w:rStyle w:val="IndexLink"/>
              </w:rPr>
              <w:t>74</w:t>
            </w:r>
          </w:hyperlink>
        </w:p>
        <w:p>
          <w:pPr>
            <w:pStyle w:val="Contents5"/>
            <w:tabs>
              <w:tab w:val="clear" w:pos="7892"/>
              <w:tab w:val="right" w:pos="9026" w:leader="dot"/>
            </w:tabs>
            <w:rPr/>
          </w:pPr>
          <w:hyperlink w:anchor="__RefHeading___Toc3193167_65377670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193169_653776707">
            <w:r>
              <w:rPr>
                <w:webHidden/>
                <w:rStyle w:val="IndexLink"/>
                <w:rtl w:val="true"/>
              </w:rPr>
              <w:t>آثار تربیتی احترام کودک</w:t>
            </w:r>
            <w:r>
              <w:rPr>
                <w:rStyle w:val="IndexLink"/>
                <w:rtl w:val="true"/>
              </w:rPr>
              <w:tab/>
            </w:r>
            <w:r>
              <w:rPr>
                <w:rStyle w:val="IndexLink"/>
              </w:rPr>
              <w:t>75</w:t>
            </w:r>
          </w:hyperlink>
        </w:p>
        <w:p>
          <w:pPr>
            <w:pStyle w:val="Contents5"/>
            <w:tabs>
              <w:tab w:val="clear" w:pos="7892"/>
              <w:tab w:val="right" w:pos="9026" w:leader="dot"/>
            </w:tabs>
            <w:rPr/>
          </w:pPr>
          <w:hyperlink w:anchor="__RefHeading___Toc3193171_653776707">
            <w:r>
              <w:rPr>
                <w:webHidden/>
                <w:rStyle w:val="IndexLink"/>
                <w:rtl w:val="true"/>
              </w:rPr>
              <w:t>شیوه های تکریم و احترام فرزند</w:t>
            </w:r>
            <w:r>
              <w:rPr>
                <w:rStyle w:val="IndexLink"/>
                <w:rtl w:val="true"/>
              </w:rPr>
              <w:tab/>
            </w:r>
            <w:r>
              <w:rPr>
                <w:rStyle w:val="IndexLink"/>
              </w:rPr>
              <w:t>76</w:t>
            </w:r>
          </w:hyperlink>
        </w:p>
        <w:p>
          <w:pPr>
            <w:pStyle w:val="Contents5"/>
            <w:tabs>
              <w:tab w:val="clear" w:pos="7892"/>
              <w:tab w:val="right" w:pos="9026" w:leader="dot"/>
            </w:tabs>
            <w:rPr/>
          </w:pPr>
          <w:hyperlink w:anchor="__RefHeading___Toc3193173_653776707">
            <w:r>
              <w:rPr>
                <w:webHidden/>
                <w:rStyle w:val="IndexLink"/>
                <w:rtl w:val="true"/>
              </w:rPr>
              <w:t>عدم افراط در تکریم فرزند</w:t>
            </w:r>
            <w:r>
              <w:rPr>
                <w:rStyle w:val="IndexLink"/>
                <w:rtl w:val="true"/>
              </w:rPr>
              <w:tab/>
            </w:r>
            <w:r>
              <w:rPr>
                <w:rStyle w:val="IndexLink"/>
              </w:rPr>
              <w:t>77</w:t>
            </w:r>
          </w:hyperlink>
        </w:p>
        <w:p>
          <w:pPr>
            <w:pStyle w:val="Contents4"/>
            <w:tabs>
              <w:tab w:val="clear" w:pos="8176"/>
              <w:tab w:val="right" w:pos="9026" w:leader="dot"/>
            </w:tabs>
            <w:rPr/>
          </w:pPr>
          <w:hyperlink w:anchor="__RefHeading___Toc3193175_653776707">
            <w:r>
              <w:rPr>
                <w:webHidden/>
                <w:rStyle w:val="IndexLink"/>
              </w:rPr>
              <w:t>1-3</w:t>
            </w:r>
            <w:r>
              <w:rPr>
                <w:rStyle w:val="IndexLink"/>
                <w:rtl w:val="true"/>
              </w:rPr>
              <w:t xml:space="preserve">- </w:t>
            </w:r>
            <w:r>
              <w:rPr>
                <w:rStyle w:val="IndexLink"/>
                <w:rtl w:val="true"/>
              </w:rPr>
              <w:t>تقویت عزت نفس</w:t>
            </w:r>
            <w:r>
              <w:rPr>
                <w:rStyle w:val="IndexLink"/>
                <w:rtl w:val="true"/>
              </w:rPr>
              <w:tab/>
            </w:r>
            <w:r>
              <w:rPr>
                <w:rStyle w:val="IndexLink"/>
              </w:rPr>
              <w:t>78</w:t>
            </w:r>
          </w:hyperlink>
        </w:p>
        <w:p>
          <w:pPr>
            <w:pStyle w:val="Contents4"/>
            <w:tabs>
              <w:tab w:val="clear" w:pos="8176"/>
              <w:tab w:val="right" w:pos="9026" w:leader="dot"/>
            </w:tabs>
            <w:rPr/>
          </w:pPr>
          <w:hyperlink w:anchor="__RefHeading___Toc3193177_653776707">
            <w:r>
              <w:rPr>
                <w:webHidden/>
                <w:rStyle w:val="IndexLink"/>
              </w:rPr>
              <w:t>1-4</w:t>
            </w:r>
            <w:r>
              <w:rPr>
                <w:rStyle w:val="IndexLink"/>
                <w:rtl w:val="true"/>
              </w:rPr>
              <w:t xml:space="preserve">- </w:t>
            </w:r>
            <w:r>
              <w:rPr>
                <w:rStyle w:val="IndexLink"/>
                <w:rtl w:val="true"/>
              </w:rPr>
              <w:t>تقویت ارتباط کلامی</w:t>
            </w:r>
            <w:r>
              <w:rPr>
                <w:rStyle w:val="IndexLink"/>
                <w:rtl w:val="true"/>
              </w:rPr>
              <w:tab/>
            </w:r>
            <w:r>
              <w:rPr>
                <w:rStyle w:val="IndexLink"/>
              </w:rPr>
              <w:t>80</w:t>
            </w:r>
          </w:hyperlink>
        </w:p>
        <w:p>
          <w:pPr>
            <w:pStyle w:val="Contents4"/>
            <w:tabs>
              <w:tab w:val="clear" w:pos="8176"/>
              <w:tab w:val="right" w:pos="9026" w:leader="dot"/>
            </w:tabs>
            <w:rPr/>
          </w:pPr>
          <w:hyperlink w:anchor="__RefHeading___Toc3193179_653776707">
            <w:r>
              <w:rPr>
                <w:webHidden/>
                <w:rStyle w:val="IndexLink"/>
              </w:rPr>
              <w:t>1-5</w:t>
            </w:r>
            <w:r>
              <w:rPr>
                <w:rStyle w:val="IndexLink"/>
                <w:rtl w:val="true"/>
              </w:rPr>
              <w:t xml:space="preserve">- </w:t>
            </w:r>
            <w:r>
              <w:rPr>
                <w:rStyle w:val="IndexLink"/>
                <w:rtl w:val="true"/>
              </w:rPr>
              <w:t>هدیه دادن</w:t>
            </w:r>
            <w:r>
              <w:rPr>
                <w:rStyle w:val="IndexLink"/>
                <w:rtl w:val="true"/>
              </w:rPr>
              <w:tab/>
            </w:r>
            <w:r>
              <w:rPr>
                <w:rStyle w:val="IndexLink"/>
              </w:rPr>
              <w:t>82</w:t>
            </w:r>
          </w:hyperlink>
        </w:p>
        <w:p>
          <w:pPr>
            <w:pStyle w:val="Contents4"/>
            <w:tabs>
              <w:tab w:val="clear" w:pos="8176"/>
              <w:tab w:val="right" w:pos="9026" w:leader="dot"/>
            </w:tabs>
            <w:rPr/>
          </w:pPr>
          <w:hyperlink w:anchor="__RefHeading___Toc3193181_653776707">
            <w:r>
              <w:rPr>
                <w:webHidden/>
                <w:rStyle w:val="IndexLink"/>
              </w:rPr>
              <w:t>1-6</w:t>
            </w:r>
            <w:r>
              <w:rPr>
                <w:rStyle w:val="IndexLink"/>
                <w:rtl w:val="true"/>
              </w:rPr>
              <w:t xml:space="preserve">- </w:t>
            </w:r>
            <w:r>
              <w:rPr>
                <w:rStyle w:val="IndexLink"/>
                <w:rtl w:val="true"/>
              </w:rPr>
              <w:t>تشویق و تحسین</w:t>
            </w:r>
            <w:r>
              <w:rPr>
                <w:rStyle w:val="IndexLink"/>
                <w:rtl w:val="true"/>
              </w:rPr>
              <w:tab/>
            </w:r>
            <w:r>
              <w:rPr>
                <w:rStyle w:val="IndexLink"/>
              </w:rPr>
              <w:t>83</w:t>
            </w:r>
          </w:hyperlink>
        </w:p>
        <w:p>
          <w:pPr>
            <w:pStyle w:val="Contents2"/>
            <w:tabs>
              <w:tab w:val="clear" w:pos="8743"/>
              <w:tab w:val="right" w:pos="9026" w:leader="dot"/>
            </w:tabs>
            <w:rPr/>
          </w:pPr>
          <w:hyperlink w:anchor="__RefHeading___Toc3193183_653776707">
            <w:r>
              <w:rPr>
                <w:webHidden/>
                <w:rStyle w:val="IndexLink"/>
                <w:rtl w:val="true"/>
              </w:rPr>
              <w:t xml:space="preserve">فصل پنجم </w:t>
            </w:r>
            <w:r>
              <w:rPr>
                <w:rStyle w:val="IndexLink"/>
                <w:rtl w:val="true"/>
              </w:rPr>
              <w:t>«</w:t>
            </w:r>
            <w:r>
              <w:rPr>
                <w:rStyle w:val="IndexLink"/>
                <w:rtl w:val="true"/>
              </w:rPr>
              <w:t>توضیح و شرح نقش پدر و مادر در انتقال ارزش های اجتماعی به فرزندان</w:t>
            </w:r>
            <w:r>
              <w:rPr>
                <w:rStyle w:val="IndexLink"/>
                <w:rtl w:val="true"/>
              </w:rPr>
              <w:t>»</w:t>
              <w:tab/>
            </w:r>
            <w:r>
              <w:rPr>
                <w:rStyle w:val="IndexLink"/>
              </w:rPr>
              <w:t>85</w:t>
            </w:r>
          </w:hyperlink>
        </w:p>
        <w:p>
          <w:pPr>
            <w:pStyle w:val="Contents3"/>
            <w:tabs>
              <w:tab w:val="clear" w:pos="8459"/>
              <w:tab w:val="right" w:pos="9026" w:leader="dot"/>
            </w:tabs>
            <w:rPr/>
          </w:pPr>
          <w:hyperlink w:anchor="__RefHeading___Toc3193185_653776707">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193187_653776707">
            <w:r>
              <w:rPr>
                <w:webHidden/>
                <w:rStyle w:val="IndexLink"/>
                <w:rtl w:val="true"/>
              </w:rPr>
              <w:t>اهمیت تربیت اجتماعی</w:t>
            </w:r>
            <w:r>
              <w:rPr>
                <w:rStyle w:val="IndexLink"/>
                <w:rtl w:val="true"/>
              </w:rPr>
              <w:tab/>
            </w:r>
            <w:r>
              <w:rPr>
                <w:rStyle w:val="IndexLink"/>
              </w:rPr>
              <w:t>87</w:t>
            </w:r>
          </w:hyperlink>
        </w:p>
        <w:p>
          <w:pPr>
            <w:pStyle w:val="Contents3"/>
            <w:tabs>
              <w:tab w:val="clear" w:pos="8459"/>
              <w:tab w:val="right" w:pos="9026" w:leader="dot"/>
            </w:tabs>
            <w:rPr/>
          </w:pPr>
          <w:hyperlink w:anchor="__RefHeading___Toc3193189_653776707">
            <w:r>
              <w:rPr>
                <w:webHidden/>
                <w:rStyle w:val="IndexLink"/>
                <w:rtl w:val="true"/>
              </w:rPr>
              <w:t>نقش پدر در تربیت اجتماعی</w:t>
            </w:r>
            <w:r>
              <w:rPr>
                <w:rStyle w:val="IndexLink"/>
                <w:rtl w:val="true"/>
              </w:rPr>
              <w:tab/>
            </w:r>
            <w:r>
              <w:rPr>
                <w:rStyle w:val="IndexLink"/>
              </w:rPr>
              <w:t>88</w:t>
            </w:r>
          </w:hyperlink>
        </w:p>
        <w:p>
          <w:pPr>
            <w:pStyle w:val="Contents3"/>
            <w:tabs>
              <w:tab w:val="clear" w:pos="8459"/>
              <w:tab w:val="right" w:pos="9026" w:leader="dot"/>
            </w:tabs>
            <w:rPr/>
          </w:pPr>
          <w:hyperlink w:anchor="__RefHeading___Toc3193191_653776707">
            <w:r>
              <w:rPr>
                <w:webHidden/>
                <w:rStyle w:val="IndexLink"/>
                <w:rtl w:val="true"/>
              </w:rPr>
              <w:t>مسئولیت پذیری</w:t>
            </w:r>
            <w:r>
              <w:rPr>
                <w:rStyle w:val="IndexLink"/>
                <w:rtl w:val="true"/>
              </w:rPr>
              <w:tab/>
            </w:r>
            <w:r>
              <w:rPr>
                <w:rStyle w:val="IndexLink"/>
              </w:rPr>
              <w:t>90</w:t>
            </w:r>
          </w:hyperlink>
        </w:p>
        <w:p>
          <w:pPr>
            <w:pStyle w:val="Contents3"/>
            <w:tabs>
              <w:tab w:val="clear" w:pos="8459"/>
              <w:tab w:val="right" w:pos="9026" w:leader="dot"/>
            </w:tabs>
            <w:rPr/>
          </w:pPr>
          <w:hyperlink w:anchor="__RefHeading___Toc3193193_653776707">
            <w:r>
              <w:rPr>
                <w:webHidden/>
                <w:rStyle w:val="IndexLink"/>
                <w:rtl w:val="true"/>
              </w:rPr>
              <w:t>آموزش مهارت مسئولیت پذیری</w:t>
            </w:r>
            <w:r>
              <w:rPr>
                <w:rStyle w:val="IndexLink"/>
                <w:rtl w:val="true"/>
              </w:rPr>
              <w:tab/>
            </w:r>
            <w:r>
              <w:rPr>
                <w:rStyle w:val="IndexLink"/>
              </w:rPr>
              <w:t>91</w:t>
            </w:r>
          </w:hyperlink>
        </w:p>
        <w:p>
          <w:pPr>
            <w:pStyle w:val="Contents3"/>
            <w:tabs>
              <w:tab w:val="clear" w:pos="8459"/>
              <w:tab w:val="right" w:pos="9026" w:leader="dot"/>
            </w:tabs>
            <w:rPr/>
          </w:pPr>
          <w:hyperlink w:anchor="__RefHeading___Toc3193195_653776707">
            <w:r>
              <w:rPr>
                <w:webHidden/>
                <w:rStyle w:val="IndexLink"/>
                <w:rtl w:val="true"/>
              </w:rPr>
              <w:t>تهیه رزق حلال</w:t>
            </w:r>
            <w:r>
              <w:rPr>
                <w:rStyle w:val="IndexLink"/>
                <w:rtl w:val="true"/>
              </w:rPr>
              <w:tab/>
            </w:r>
            <w:r>
              <w:rPr>
                <w:rStyle w:val="IndexLink"/>
              </w:rPr>
              <w:t>94</w:t>
            </w:r>
          </w:hyperlink>
        </w:p>
        <w:p>
          <w:pPr>
            <w:pStyle w:val="Contents2"/>
            <w:tabs>
              <w:tab w:val="clear" w:pos="8743"/>
              <w:tab w:val="right" w:pos="9026" w:leader="dot"/>
            </w:tabs>
            <w:rPr/>
          </w:pPr>
          <w:hyperlink w:anchor="__RefHeading___Toc3193197_653776707">
            <w:r>
              <w:rPr>
                <w:webHidden/>
                <w:rStyle w:val="IndexLink"/>
                <w:rtl w:val="true"/>
              </w:rPr>
              <w:t xml:space="preserve">فصل ششم </w:t>
            </w:r>
            <w:r>
              <w:rPr>
                <w:rStyle w:val="IndexLink"/>
                <w:rtl w:val="true"/>
              </w:rPr>
              <w:t>«</w:t>
            </w:r>
            <w:r>
              <w:rPr>
                <w:rStyle w:val="IndexLink"/>
                <w:rtl w:val="true"/>
              </w:rPr>
              <w:t>بررسی نقش والدین در انتقال هنجار های اخلاقی</w:t>
            </w:r>
            <w:r>
              <w:rPr>
                <w:rStyle w:val="IndexLink"/>
                <w:rtl w:val="true"/>
              </w:rPr>
              <w:t>»</w:t>
              <w:tab/>
            </w:r>
            <w:r>
              <w:rPr>
                <w:rStyle w:val="IndexLink"/>
              </w:rPr>
              <w:t>97</w:t>
            </w:r>
          </w:hyperlink>
        </w:p>
        <w:p>
          <w:pPr>
            <w:pStyle w:val="Contents3"/>
            <w:tabs>
              <w:tab w:val="clear" w:pos="8459"/>
              <w:tab w:val="right" w:pos="9026" w:leader="dot"/>
            </w:tabs>
            <w:rPr/>
          </w:pPr>
          <w:hyperlink w:anchor="__RefHeading___Toc3193199_653776707">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193201_653776707">
            <w:r>
              <w:rPr>
                <w:webHidden/>
                <w:rStyle w:val="IndexLink"/>
                <w:rtl w:val="true"/>
              </w:rPr>
              <w:t>اهمیت تربیت اخلاقی</w:t>
            </w:r>
            <w:r>
              <w:rPr>
                <w:rStyle w:val="IndexLink"/>
                <w:rtl w:val="true"/>
              </w:rPr>
              <w:tab/>
            </w:r>
            <w:r>
              <w:rPr>
                <w:rStyle w:val="IndexLink"/>
              </w:rPr>
              <w:t>99</w:t>
            </w:r>
          </w:hyperlink>
        </w:p>
        <w:p>
          <w:pPr>
            <w:pStyle w:val="Contents3"/>
            <w:tabs>
              <w:tab w:val="clear" w:pos="8459"/>
              <w:tab w:val="right" w:pos="9026" w:leader="dot"/>
            </w:tabs>
            <w:rPr/>
          </w:pPr>
          <w:hyperlink w:anchor="__RefHeading___Toc3193203_653776707">
            <w:r>
              <w:rPr>
                <w:webHidden/>
                <w:rStyle w:val="IndexLink"/>
                <w:rtl w:val="true"/>
              </w:rPr>
              <w:t>عامل بودن والدین</w:t>
            </w:r>
            <w:r>
              <w:rPr>
                <w:rStyle w:val="IndexLink"/>
                <w:rtl w:val="true"/>
              </w:rPr>
              <w:tab/>
            </w:r>
            <w:r>
              <w:rPr>
                <w:rStyle w:val="IndexLink"/>
              </w:rPr>
              <w:t>100</w:t>
            </w:r>
          </w:hyperlink>
        </w:p>
        <w:p>
          <w:pPr>
            <w:pStyle w:val="Contents3"/>
            <w:tabs>
              <w:tab w:val="clear" w:pos="8459"/>
              <w:tab w:val="right" w:pos="9026" w:leader="dot"/>
            </w:tabs>
            <w:rPr/>
          </w:pPr>
          <w:hyperlink w:anchor="__RefHeading___Toc3193205_653776707">
            <w:r>
              <w:rPr>
                <w:webHidden/>
                <w:rStyle w:val="IndexLink"/>
                <w:rtl w:val="true"/>
              </w:rPr>
              <w:t>موعظه و راهنمایی</w:t>
            </w:r>
            <w:r>
              <w:rPr>
                <w:rStyle w:val="IndexLink"/>
                <w:rtl w:val="true"/>
              </w:rPr>
              <w:tab/>
            </w:r>
            <w:r>
              <w:rPr>
                <w:rStyle w:val="IndexLink"/>
              </w:rPr>
              <w:t>101</w:t>
            </w:r>
          </w:hyperlink>
        </w:p>
        <w:p>
          <w:pPr>
            <w:pStyle w:val="Contents3"/>
            <w:tabs>
              <w:tab w:val="clear" w:pos="8459"/>
              <w:tab w:val="right" w:pos="9026" w:leader="dot"/>
            </w:tabs>
            <w:rPr/>
          </w:pPr>
          <w:hyperlink w:anchor="__RefHeading___Toc3193207_653776707">
            <w:r>
              <w:rPr>
                <w:webHidden/>
                <w:rStyle w:val="IndexLink"/>
                <w:rtl w:val="true"/>
              </w:rPr>
              <w:t>زمینه سازی برای حفظ عفت و نجابت و پرهیز از گناه</w:t>
            </w:r>
            <w:r>
              <w:rPr>
                <w:rStyle w:val="IndexLink"/>
                <w:rtl w:val="true"/>
              </w:rPr>
              <w:tab/>
            </w:r>
            <w:r>
              <w:rPr>
                <w:rStyle w:val="IndexLink"/>
              </w:rPr>
              <w:t>103</w:t>
            </w:r>
          </w:hyperlink>
        </w:p>
        <w:p>
          <w:pPr>
            <w:pStyle w:val="Contents3"/>
            <w:tabs>
              <w:tab w:val="clear" w:pos="8459"/>
              <w:tab w:val="right" w:pos="9026" w:leader="dot"/>
            </w:tabs>
            <w:rPr/>
          </w:pPr>
          <w:hyperlink w:anchor="__RefHeading___Toc3193209_653776707">
            <w:r>
              <w:rPr>
                <w:webHidden/>
                <w:rStyle w:val="IndexLink"/>
                <w:rtl w:val="true"/>
              </w:rPr>
              <w:t>راستی و صداقت</w:t>
            </w:r>
            <w:r>
              <w:rPr>
                <w:rStyle w:val="IndexLink"/>
                <w:rtl w:val="true"/>
              </w:rPr>
              <w:tab/>
            </w:r>
            <w:r>
              <w:rPr>
                <w:rStyle w:val="IndexLink"/>
              </w:rPr>
              <w:t>104</w:t>
            </w:r>
          </w:hyperlink>
        </w:p>
        <w:p>
          <w:pPr>
            <w:pStyle w:val="Contents3"/>
            <w:tabs>
              <w:tab w:val="clear" w:pos="8459"/>
              <w:tab w:val="right" w:pos="9026" w:leader="dot"/>
            </w:tabs>
            <w:rPr/>
          </w:pPr>
          <w:hyperlink w:anchor="__RefHeading___Toc3193211_653776707">
            <w:r>
              <w:rPr>
                <w:webHidden/>
                <w:rStyle w:val="IndexLink"/>
                <w:rtl w:val="true"/>
              </w:rPr>
              <w:t>رفق و مدارا در تربیت</w:t>
            </w:r>
            <w:r>
              <w:rPr>
                <w:rStyle w:val="IndexLink"/>
                <w:rtl w:val="true"/>
              </w:rPr>
              <w:tab/>
            </w:r>
            <w:r>
              <w:rPr>
                <w:rStyle w:val="IndexLink"/>
              </w:rPr>
              <w:t>105</w:t>
            </w:r>
          </w:hyperlink>
        </w:p>
        <w:p>
          <w:pPr>
            <w:pStyle w:val="Contents3"/>
            <w:tabs>
              <w:tab w:val="clear" w:pos="8459"/>
              <w:tab w:val="right" w:pos="9026" w:leader="dot"/>
            </w:tabs>
            <w:rPr/>
          </w:pPr>
          <w:hyperlink w:anchor="__RefHeading___Toc3193213_653776707">
            <w:r>
              <w:rPr>
                <w:webHidden/>
                <w:rStyle w:val="IndexLink"/>
                <w:rtl w:val="true"/>
              </w:rPr>
              <w:t>آثار تربیتی رفق و مدارا</w:t>
            </w:r>
            <w:r>
              <w:rPr>
                <w:rStyle w:val="IndexLink"/>
                <w:rtl w:val="true"/>
              </w:rPr>
              <w:tab/>
            </w:r>
            <w:r>
              <w:rPr>
                <w:rStyle w:val="IndexLink"/>
              </w:rPr>
              <w:t>108</w:t>
            </w:r>
          </w:hyperlink>
        </w:p>
        <w:p>
          <w:pPr>
            <w:pStyle w:val="Contents2"/>
            <w:tabs>
              <w:tab w:val="clear" w:pos="8743"/>
              <w:tab w:val="right" w:pos="9026" w:leader="dot"/>
            </w:tabs>
            <w:rPr/>
          </w:pPr>
          <w:hyperlink w:anchor="__RefHeading___Toc3193215_653776707">
            <w:r>
              <w:rPr>
                <w:webHidden/>
                <w:rStyle w:val="IndexLink"/>
                <w:rtl w:val="true"/>
              </w:rPr>
              <w:t>نتیجه گیری</w:t>
            </w:r>
            <w:r>
              <w:rPr>
                <w:rStyle w:val="IndexLink"/>
                <w:rtl w:val="true"/>
              </w:rPr>
              <w:tab/>
            </w:r>
            <w:r>
              <w:rPr>
                <w:rStyle w:val="IndexLink"/>
              </w:rPr>
              <w:t>109</w:t>
            </w:r>
          </w:hyperlink>
        </w:p>
        <w:p>
          <w:pPr>
            <w:pStyle w:val="Contents2"/>
            <w:tabs>
              <w:tab w:val="clear" w:pos="8743"/>
              <w:tab w:val="right" w:pos="9026" w:leader="dot"/>
            </w:tabs>
            <w:rPr/>
          </w:pPr>
          <w:hyperlink w:anchor="__RefHeading___Toc3193217_653776707">
            <w:r>
              <w:rPr>
                <w:webHidden/>
                <w:rStyle w:val="IndexLink"/>
                <w:rtl w:val="true"/>
              </w:rPr>
              <w:t>فهرست منابع</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38_75513"/>
      <w:bookmarkStart w:id="1" w:name="pg8738_75513"/>
      <w:bookmarkEnd w:id="1"/>
    </w:p>
    <w:p>
      <w:pPr>
        <w:pStyle w:val="Heading2"/>
        <w:numPr>
          <w:ilvl w:val="1"/>
          <w:numId w:val="1"/>
        </w:numPr>
        <w:rPr/>
      </w:pPr>
      <w:bookmarkStart w:id="2" w:name="pg8738_75513"/>
      <w:bookmarkStart w:id="3" w:name="__RefHeading___Toc319306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والدین در تربیت دینی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650939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Domestic education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Moral education--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Families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Parent and child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BP253/4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297/644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6022439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نقش والدین در تربیت دینی فرزندان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سید 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قلم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8-39-6509-622-978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خدمات کامپیوتری احسان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مجتمع ناشران، واحد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09124516242</w:t>
      </w:r>
      <w:r>
        <w:rPr>
          <w:rFonts w:eastAsia="IRNazanin" w:cs="IRNazanin"/>
          <w:color w:val="111111"/>
          <w:sz w:val="28"/>
          <w:szCs w:val="28"/>
          <w:rtl w:val="true"/>
          <w:lang w:bidi="fa-IR"/>
        </w:rPr>
        <w:t xml:space="preserve"> / </w:t>
      </w:r>
      <w:r>
        <w:rPr>
          <w:rFonts w:eastAsia="IRNazanin" w:cs="IRNazanin"/>
          <w:color w:val="111111"/>
          <w:sz w:val="28"/>
          <w:szCs w:val="28"/>
          <w:lang w:bidi="fa-IR"/>
        </w:rPr>
        <w:t>378842678</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93063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نقش والدین</w:t>
      </w:r>
    </w:p>
    <w:p>
      <w:pPr>
        <w:pStyle w:val="BookText"/>
        <w:rPr/>
      </w:pPr>
      <w:r>
        <w:rPr>
          <w:rFonts w:ascii="IRNazanin" w:hAnsi="IRNazanin" w:eastAsia="IRNazanin"/>
          <w:color w:val="111111"/>
          <w:sz w:val="28"/>
          <w:sz w:val="28"/>
          <w:szCs w:val="28"/>
          <w:rtl w:val="true"/>
          <w:lang w:bidi="fa-IR"/>
        </w:rPr>
        <w:t>در تربیت دینی فرزندان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38_75517"/>
      <w:bookmarkStart w:id="8" w:name="pg8738_75517"/>
      <w:bookmarkEnd w:id="8"/>
    </w:p>
    <w:p>
      <w:pPr>
        <w:pStyle w:val="Heading2"/>
        <w:numPr>
          <w:ilvl w:val="1"/>
          <w:numId w:val="1"/>
        </w:numPr>
        <w:rPr/>
      </w:pPr>
      <w:bookmarkStart w:id="9" w:name="pg8738_75517"/>
      <w:bookmarkStart w:id="10" w:name="__RefHeading___Toc3193065_653776707"/>
      <w:bookmarkStart w:id="11" w:name="_Toc3"/>
      <w:bookmarkEnd w:id="9"/>
      <w:bookmarkEnd w:id="10"/>
      <w:r>
        <w:rPr>
          <w:rtl w:val="true"/>
        </w:rPr>
        <w:t>این کتاب</w:t>
      </w:r>
      <w:r>
        <w:rPr>
          <w:rtl w:val="true"/>
        </w:rPr>
        <w:t>:</w:t>
      </w:r>
      <w:bookmarkEnd w:id="11"/>
    </w:p>
    <w:p>
      <w:pPr>
        <w:pStyle w:val="BookText"/>
        <w:rPr/>
      </w:pPr>
      <w:r>
        <w:rPr>
          <w:rFonts w:ascii="IRNazanin" w:hAnsi="IRNazanin" w:eastAsia="IRNazanin"/>
          <w:color w:val="111111"/>
          <w:sz w:val="28"/>
          <w:sz w:val="28"/>
          <w:szCs w:val="28"/>
          <w:rtl w:val="true"/>
          <w:lang w:bidi="fa-IR"/>
        </w:rPr>
        <w:t>به او،که دختر نمونه اسلام بود،</w:t>
      </w:r>
    </w:p>
    <w:p>
      <w:pPr>
        <w:pStyle w:val="BookText"/>
        <w:rPr/>
      </w:pPr>
      <w:r>
        <w:rPr>
          <w:rFonts w:ascii="IRNazanin" w:hAnsi="IRNazanin" w:eastAsia="IRNazanin"/>
          <w:color w:val="111111"/>
          <w:sz w:val="28"/>
          <w:sz w:val="28"/>
          <w:szCs w:val="28"/>
          <w:rtl w:val="true"/>
          <w:lang w:bidi="fa-IR"/>
        </w:rPr>
        <w:t>و ودیعه پیامبر و مادر امامت،</w:t>
      </w:r>
    </w:p>
    <w:p>
      <w:pPr>
        <w:pStyle w:val="BookText"/>
        <w:rPr/>
      </w:pPr>
      <w:r>
        <w:rPr>
          <w:rFonts w:ascii="IRNazanin" w:hAnsi="IRNazanin" w:eastAsia="IRNazanin"/>
          <w:color w:val="111111"/>
          <w:sz w:val="28"/>
          <w:sz w:val="28"/>
          <w:szCs w:val="28"/>
          <w:rtl w:val="true"/>
          <w:lang w:bidi="fa-IR"/>
        </w:rPr>
        <w:t xml:space="preserve">و به دختر قهرمانش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احیاگر رسالت شهیدان بود،در لباس اسارت،</w:t>
      </w:r>
    </w:p>
    <w:p>
      <w:pPr>
        <w:pStyle w:val="BookText"/>
        <w:rPr/>
      </w:pPr>
      <w:r>
        <w:rPr>
          <w:rFonts w:ascii="IRNazanin" w:hAnsi="IRNazanin" w:eastAsia="IRNazanin"/>
          <w:color w:val="111111"/>
          <w:sz w:val="28"/>
          <w:sz w:val="28"/>
          <w:szCs w:val="28"/>
          <w:rtl w:val="true"/>
          <w:lang w:bidi="fa-IR"/>
        </w:rPr>
        <w:t>و به پدر و مادرم</w:t>
      </w:r>
    </w:p>
    <w:p>
      <w:pPr>
        <w:pStyle w:val="BookText"/>
        <w:rPr/>
      </w:pPr>
      <w:r>
        <w:rPr>
          <w:rFonts w:ascii="IRNazanin" w:hAnsi="IRNazanin" w:eastAsia="IRNazanin"/>
          <w:color w:val="111111"/>
          <w:sz w:val="28"/>
          <w:sz w:val="28"/>
          <w:szCs w:val="28"/>
          <w:rtl w:val="true"/>
          <w:lang w:bidi="fa-IR"/>
        </w:rPr>
        <w:t>و خانواده ام</w:t>
      </w:r>
    </w:p>
    <w:p>
      <w:pPr>
        <w:pStyle w:val="BookText"/>
        <w:rPr/>
      </w:pPr>
      <w:r>
        <w:rPr>
          <w:rFonts w:ascii="IRNazanin" w:hAnsi="IRNazanin" w:eastAsia="IRNazanin"/>
          <w:color w:val="111111"/>
          <w:sz w:val="28"/>
          <w:sz w:val="28"/>
          <w:szCs w:val="28"/>
          <w:rtl w:val="true"/>
          <w:lang w:bidi="fa-IR"/>
        </w:rPr>
        <w:t>که لطافت روح و طراوت روی را در نور حق یافته اند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می گردد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بعد از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مادر در عفت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استقبال خانواده های صاحب دختر به نظرم رسید در خصوص انتقال ارزشهای دینی به فرزندان برای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که نوک سیبل جنگ رسانه ای دشمنان دین خداست تحقیق همه جانبه و جامع در خصوص نقش والدین انجام دهم که هم اکنون حاصل نوشتار در قالب این کتاب نقش والدین در تربیت دینی فرزندان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 جهت ارتقاء کیفیت این کتاب، با پیشنهادات و انتقادات سازنده خود به پست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valayat@gmail.com</w:t>
      </w:r>
    </w:p>
    <w:p>
      <w:pPr>
        <w:pStyle w:val="BookText"/>
        <w:rPr/>
      </w:pPr>
      <w:r>
        <w:rPr>
          <w:rFonts w:ascii="IRNazanin" w:hAnsi="IRNazanin" w:eastAsia="IRNazanin"/>
          <w:color w:val="111111"/>
          <w:sz w:val="28"/>
          <w:sz w:val="28"/>
          <w:szCs w:val="28"/>
          <w:rtl w:val="true"/>
          <w:lang w:bidi="fa-IR"/>
        </w:rPr>
        <w:t xml:space="preserve">یا شماره همراه </w:t>
      </w:r>
      <w:r>
        <w:rPr>
          <w:rFonts w:eastAsia="IRNazanin" w:cs="IRNazanin"/>
          <w:color w:val="111111"/>
          <w:sz w:val="28"/>
          <w:szCs w:val="28"/>
          <w:lang w:bidi="fa-IR"/>
        </w:rPr>
        <w:t>09364310318</w:t>
      </w:r>
    </w:p>
    <w:p>
      <w:pPr>
        <w:pStyle w:val="BookText"/>
        <w:rPr/>
      </w:pPr>
      <w:r>
        <w:rPr>
          <w:rFonts w:ascii="IRNazanin" w:hAnsi="IRNazanin" w:eastAsia="IRNazanin"/>
          <w:color w:val="111111"/>
          <w:sz w:val="28"/>
          <w:sz w:val="28"/>
          <w:szCs w:val="28"/>
          <w:rtl w:val="true"/>
          <w:lang w:bidi="fa-IR"/>
        </w:rPr>
        <w:t>را یاری دهید، تا در چاپهای بعد مورد استفاده قرار 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نژاد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38_75521"/>
      <w:bookmarkStart w:id="13" w:name="pg8738_75521"/>
      <w:bookmarkEnd w:id="13"/>
    </w:p>
    <w:p>
      <w:pPr>
        <w:pStyle w:val="Heading2"/>
        <w:numPr>
          <w:ilvl w:val="1"/>
          <w:numId w:val="1"/>
        </w:numPr>
        <w:rPr/>
      </w:pPr>
      <w:bookmarkStart w:id="14" w:name="pg8738_75521"/>
      <w:bookmarkStart w:id="15" w:name="__RefHeading___Toc3193067_653776707"/>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کلیات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تبیین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ضرورت و اهمیت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پیشینه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سؤالات اصلی و فرعی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اهداف کلی و جزئی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ارزش و هنجار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نقش پدر و مادر در انتقال ارزش های دینی به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سازی برای انتقال ارزش های دینی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زمینه ساز پیش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مباشرت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معنوی یا تأثیر در روح و روان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صحت و سلامتی جسمی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زمینه ساز پس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نام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نیک بختی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دادن فرزندان به دعا و ذکر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مستحبّات و تشویق به آنها </w:t>
      </w:r>
      <w:r>
        <w:rPr>
          <w:rFonts w:eastAsia="IRNazanin" w:cs="IRNazanin"/>
          <w:color w:val="111111"/>
          <w:sz w:val="28"/>
          <w:szCs w:val="28"/>
          <w:lang w:bidi="fa-IR"/>
        </w:rPr>
        <w:t>50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افکار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کارهای خیر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داستان بی احترامی به مادر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نقش والدین در انتقال هنجارهای عاطفی به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نیازهای اساسی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ورزیدن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کودک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آثار تربیتی احترام کودک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شیوه های تکریم و احترام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عدم افراط در تکریم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ارتباط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تحسین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و شرح نقش پدر و مادر در انتقال ارزش های اجتماعی به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تربیت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نقش پدر در تربیت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آموزش مهارت مسئولیت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رزق حلال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نقش والدین در انتقال هنجار های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تربیت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عامل بودن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موعظه و راهنمایی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زمینه سازی برای حفظ عفت و نجابت و پرهیز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راستی و 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رفق و مدارا در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آثار تربیتی رفق و مدارا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7" w:name="pg8738_75525"/>
    </w:p>
    <w:p>
      <w:pPr>
        <w:pStyle w:val="Heading2"/>
        <w:numPr>
          <w:ilvl w:val="1"/>
          <w:numId w:val="1"/>
        </w:numPr>
        <w:rPr/>
      </w:pPr>
      <w:bookmarkStart w:id="18" w:name="__RefHeading___Toc3193069_653776707"/>
      <w:bookmarkStart w:id="19" w:name="_Toc5"/>
      <w:bookmarkEnd w:id="17"/>
      <w:bookmarkEnd w:id="18"/>
      <w:r>
        <w:rPr>
          <w:rtl w:val="true"/>
        </w:rPr>
        <w:t>فصل اول</w:t>
      </w:r>
      <w:r>
        <w:rPr>
          <w:rtl w:val="true"/>
        </w:rPr>
        <w:t>:</w:t>
      </w:r>
      <w:r>
        <w:rPr>
          <w:rtl w:val="true"/>
        </w:rPr>
        <w:t>کلیات تحقیق</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3193071_653776707"/>
      <w:bookmarkStart w:id="21" w:name="_Toc6"/>
      <w:bookmarkEnd w:id="20"/>
      <w:r>
        <w:rPr>
          <w:rtl w:val="true"/>
        </w:rPr>
        <w:t>اشاره</w:t>
      </w:r>
      <w:bookmarkEnd w:id="2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738_75527"/>
      <w:bookmarkStart w:id="23" w:name="pg8738_75527"/>
      <w:bookmarkEnd w:id="23"/>
    </w:p>
    <w:p>
      <w:pPr>
        <w:pStyle w:val="Heading3"/>
        <w:numPr>
          <w:ilvl w:val="2"/>
          <w:numId w:val="1"/>
        </w:numPr>
        <w:rPr/>
      </w:pPr>
      <w:bookmarkStart w:id="24" w:name="pg8738_75527"/>
      <w:bookmarkStart w:id="25" w:name="__RefHeading___Toc3193073_653776707"/>
      <w:bookmarkStart w:id="26" w:name="_Toc7"/>
      <w:bookmarkEnd w:id="24"/>
      <w:bookmarkEnd w:id="25"/>
      <w:r>
        <w:rPr>
          <w:rtl w:val="true"/>
        </w:rPr>
        <w:t>مقدمه</w:t>
      </w:r>
      <w:bookmarkEnd w:id="26"/>
    </w:p>
    <w:p>
      <w:pPr>
        <w:pStyle w:val="BookText"/>
        <w:rPr/>
      </w:pPr>
      <w:r>
        <w:rPr>
          <w:rFonts w:ascii="IRNazanin" w:hAnsi="IRNazanin" w:eastAsia="IRNazanin"/>
          <w:color w:val="111111"/>
          <w:sz w:val="28"/>
          <w:sz w:val="28"/>
          <w:szCs w:val="28"/>
          <w:rtl w:val="true"/>
          <w:lang w:bidi="fa-IR"/>
        </w:rPr>
        <w:t>خانواده یک واحد کوچک اجتماعی است که با پیمان زن و مرد آغاز می شود و با تولد فرزندان، توسعه و استحکام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آغاز، زندگی خانوادگی را به عنوان بهترین نوع زندگی برگزیده زیرا در خانواده است که والدین با بهره گیری از روش های صحیح و اطمینان بخش و با رعایت حقوقی که دین مبین اسلام فرموده، فرزندان خود را در تربیت یاری نموده تا فرزندانی شایسته و با ایمان به جامعه تحویل داده و آن ها را به سر منزل مقصود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استناد به آیات و سیره معصومان به برخی از حقوق فرزندان در والدین مورد بحث و بررسی قرار گرفته که از مجموع مباحث حاضر چنین نتیجه ای به دست آمد که والدین در انتقال ارزش های دینی، عاطفی، اجتماعی و اخلاقی به فرزندان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بهره گیری از این روش ها می توانند فرزندان خود را از انواع مفاسد اخلاقی،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دارند و زندگی شیرین و سالمی برای خود و فرزندان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در جمع آوری اطلاعات،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ای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کوچک ترین اجتماع انسانی است که روابط اعضای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درجه نخست از پیوند عاطفی و خونی نشأت می گیرد و هر یک از اعضای خانواده نقشی دارند و بر اساس این نقش ها، تکالیف و حقوق خاصی برای هر یک از اعضا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همسری، پدری، مادری و فرزندی نقش هایی هستند که در خانواده وجود دارند و وابستگی جدایی ناپذیری با یکدیگر دارند، اما در این بین، نقش پدر و مادر، نقش های مهم تری هستند، اجرای احکام حقوقی که بر عهده والدین است، حافظ نظم و استحکام و پایداری خانواده به عنوان جزئی از جامعه است و هم چنین شناخت احکام دینی، عاطفی، اجتماعی، و اخلاقی و عمل به آن ها، خانواده را سالم و بارور نگاه می دارد و در سایه باروری این نهال، نظم خانوادگی استوار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زمینه های رشد دینی و اخلاقی فراهم شود به راحتی می توان فرزندان را به اجرای احکام حق، در همه مراحل وادار کرد و به طور کلی در همه مراحل تربیت باید به این نکته توجه داشت که بدون تزکیه نفس، نمی توان فرزندان را به اجرای حقایق، عمل به فرائض و رعایت حقوق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وهله اول لازم است والدین خود عامل به رعایت ارزش های اسلامی باشند و در مرحله دوم فرزندان را در راه رسیدن به ارزش ها و کمال حقیقی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متعالی لازم است، </w:t>
      </w:r>
      <w:bookmarkStart w:id="27" w:name="pg8738_75529"/>
    </w:p>
    <w:p>
      <w:pPr>
        <w:pStyle w:val="BookText"/>
        <w:rPr/>
      </w:pPr>
      <w:bookmarkEnd w:id="27"/>
      <w:r>
        <w:rPr>
          <w:rFonts w:ascii="IRNazanin" w:hAnsi="IRNazanin" w:eastAsia="IRNazanin"/>
          <w:color w:val="111111"/>
          <w:sz w:val="28"/>
          <w:sz w:val="28"/>
          <w:szCs w:val="28"/>
          <w:rtl w:val="true"/>
          <w:lang w:bidi="fa-IR"/>
        </w:rPr>
        <w:t>زمینه سازی دینی، اجتماعی، عاطفی و اخلاقی را فراهم کنند که به بخش ها و زیر فصل های انتخاب مناسب همسر، انتخاب نام نیک، آموزش تعالیم دینی مانند قرآن و نماز، تقویت عزت نفس و تکریم و احترام فرزند، موعظه و راهنمایی، رفق و مدارا در انجام فرائض دینی توسط فرزندان، آموزش مهارت مسئولیت 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پژوهش، شناخت و بیان چگونگی نقش والدین در انتقال ارزش ها به فرزندان است و روش تحقیق در جمع آوری اطلاعات،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کتابخانه ای است</w:t>
      </w:r>
      <w:r>
        <w:rPr>
          <w:rFonts w:eastAsia="IRNazanin" w:cs="IRNazanin"/>
          <w:color w:val="111111"/>
          <w:sz w:val="28"/>
          <w:szCs w:val="28"/>
          <w:rtl w:val="true"/>
          <w:lang w:bidi="fa-IR"/>
        </w:rPr>
        <w:t>.</w:t>
      </w:r>
    </w:p>
    <w:p>
      <w:pPr>
        <w:pStyle w:val="Heading3"/>
        <w:numPr>
          <w:ilvl w:val="2"/>
          <w:numId w:val="1"/>
        </w:numPr>
        <w:rPr/>
      </w:pPr>
      <w:bookmarkStart w:id="28" w:name="__RefHeading___Toc3193075_653776707"/>
      <w:bookmarkStart w:id="29" w:name="_Toc8"/>
      <w:bookmarkEnd w:id="28"/>
      <w:r>
        <w:rPr>
          <w:rtl w:val="true"/>
        </w:rPr>
        <w:t>تبیین موضوع</w:t>
      </w:r>
      <w:bookmarkEnd w:id="2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در اصطلاح جامعه شناسی به عقایدی گفته می شود که افراد یا گروه های انسانی درباره آن چه مطلوب، مناسب، خوب یا بد است دارند، ارزش های مختلف نمایانگر جنبه های اساسی تنوعات در فرهنگ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معمولا از عادات نشأت می گیرند و به طور کلی به اموری که برای اعضای یک گروه اهمیت دارند و آرمان مشترک اعضای یک گروه تلقی می شوند را ارزش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اجتماعی، که برای تحقق بخشیدن به فرایند رشد و کمال خویش به ارتباط با دیگران نیازمند است، در این بین خانواده که یک واحد اجتماعی است نقش </w:t>
      </w:r>
      <w:bookmarkStart w:id="30" w:name="pg8738_75530"/>
    </w:p>
    <w:p>
      <w:pPr>
        <w:pStyle w:val="BookText"/>
        <w:rPr/>
      </w:pPr>
      <w:bookmarkEnd w:id="30"/>
      <w:r>
        <w:rPr>
          <w:rFonts w:ascii="IRNazanin" w:hAnsi="IRNazanin" w:eastAsia="IRNazanin"/>
          <w:color w:val="111111"/>
          <w:sz w:val="28"/>
          <w:sz w:val="28"/>
          <w:szCs w:val="28"/>
          <w:rtl w:val="true"/>
          <w:lang w:bidi="fa-IR"/>
        </w:rPr>
        <w:t>موثرتری در انتقال ارزش ها دارد، به طوری که هدف از این واحد اجتماعی از نگاه قرآن، تأمین سلامت روانی برای سه دسته است، زن و شوهر که پدر و مادران آینده اند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واحد اجتماعی خانواده، پدر و مادر از آغاز تولد کودک به عنوان الگو برای او مطرح هستند، بنابراین بیشترین نقش را در انتقال مفاهیم دینی به فرزندان دارند که تحقیق حاضر به دنبال بررسی نقش آنها در انتقال ارزش ها است</w:t>
      </w:r>
      <w:r>
        <w:rPr>
          <w:rFonts w:eastAsia="IRNazanin" w:cs="IRNazanin"/>
          <w:color w:val="111111"/>
          <w:sz w:val="28"/>
          <w:szCs w:val="28"/>
          <w:rtl w:val="true"/>
          <w:lang w:bidi="fa-IR"/>
        </w:rPr>
        <w:t>.</w:t>
      </w:r>
    </w:p>
    <w:p>
      <w:pPr>
        <w:pStyle w:val="Heading3"/>
        <w:numPr>
          <w:ilvl w:val="2"/>
          <w:numId w:val="1"/>
        </w:numPr>
        <w:rPr/>
      </w:pPr>
      <w:bookmarkStart w:id="31" w:name="__RefHeading___Toc3193077_653776707"/>
      <w:bookmarkStart w:id="32" w:name="_Toc9"/>
      <w:bookmarkEnd w:id="31"/>
      <w:r>
        <w:rPr>
          <w:rtl w:val="true"/>
        </w:rPr>
        <w:t>ضرورت و اهمیت موضوع</w:t>
      </w:r>
      <w:bookmarkEnd w:id="3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ادیان بزرگ الهی به خصوص اسلام، خانواده به عنوان اصلی ترین پایگاه و مهم ترین دانشگاه تربیتی و اخلاقی مطرح می شود که چیزی فراتر از کمیت افراد خانواده و نقش های مادی آن ها است، و آن در واقع چیزی نیست جز کارآمدی نقش افراد و نحوه استفاده بهینه از ظرفیت های وجودی، به منظور ایجاد ارتباطی گرم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خانواده است که کودک به آداب و رسوم ملی، مراسم دینی، وظایف فردی و حدود و اختیارات و مسئولیت ها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نقش سرنوشت ساز تربیت خانوادگی در رشد و تعالی فرزندان است، که بحث حقوق فرزند در اسلام مطرح می شود تا به والدین تذکر داده شود، که کودک </w:t>
      </w:r>
      <w:bookmarkStart w:id="33" w:name="pg8738_75531"/>
    </w:p>
    <w:p>
      <w:pPr>
        <w:pStyle w:val="BookText"/>
        <w:rPr/>
      </w:pPr>
      <w:bookmarkEnd w:id="33"/>
      <w:r>
        <w:rPr>
          <w:rFonts w:ascii="IRNazanin" w:hAnsi="IRNazanin" w:eastAsia="IRNazanin"/>
          <w:color w:val="111111"/>
          <w:sz w:val="28"/>
          <w:sz w:val="28"/>
          <w:szCs w:val="28"/>
          <w:rtl w:val="true"/>
          <w:lang w:bidi="fa-IR"/>
        </w:rPr>
        <w:t>دارای حقوقی هستند و باید در رفع نیازهای آن کوشید، از جمله حقوق کودکان که بر عهده والدین است، تامین سعادت دنیایی و آخرتی آنان است که این امر میسر نمی شود، مگر از راه انتقال 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روایتی فراوانی متذکر این معنی شده، در عین حال سیره عملی پیامبر و ائمه جلوه های فراوانی از این موارد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امروز ناهنجاری های زیادی می شود که حاکی از آن است که والدین ارزش ها را به نسل جوان انتقال نداده اند، زیرا اکثر والدین خود، به ارزش های اسلامی پایبند هستند، اما محل اشکال، فرزندان هستند که یا به ارزش ها پایبند نیستند و نسبت به آن بی تفاوتند یا حتی نقطه مقابل ارزش 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تلاش شده تا با آموزش راهکارهای انتقال ارزش ها و یادآور شدن نقش مهم والدین در تربیت فرزند، شکاف اعتقادی کمتری بین والدین و فرزندان دیده شود</w:t>
      </w:r>
      <w:r>
        <w:rPr>
          <w:rFonts w:eastAsia="IRNazanin" w:cs="IRNazanin"/>
          <w:color w:val="111111"/>
          <w:sz w:val="28"/>
          <w:szCs w:val="28"/>
          <w:rtl w:val="true"/>
          <w:lang w:bidi="fa-IR"/>
        </w:rPr>
        <w:t>.</w:t>
      </w:r>
    </w:p>
    <w:p>
      <w:pPr>
        <w:pStyle w:val="Heading3"/>
        <w:numPr>
          <w:ilvl w:val="2"/>
          <w:numId w:val="1"/>
        </w:numPr>
        <w:rPr/>
      </w:pPr>
      <w:bookmarkStart w:id="34" w:name="__RefHeading___Toc3193079_653776707"/>
      <w:bookmarkStart w:id="35" w:name="_Toc10"/>
      <w:bookmarkEnd w:id="34"/>
      <w:r>
        <w:rPr>
          <w:rtl w:val="true"/>
        </w:rPr>
        <w:t>پیشینه تحقیق</w:t>
      </w:r>
      <w:bookmarkEnd w:id="3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تربیت فرزند، نوشته دکتر سید علی حسینی زاده، از فصل هایی با عنوان زمینه سازی برای تربیت کودک، آغاز تولد، آداب مباشرت، بازی با کودک، پرهیز از امر و نهی، توجه به نیازهای اساسی کودک، روش های تکریم و احترام و چگونگی </w:t>
      </w:r>
    </w:p>
    <w:p>
      <w:pPr>
        <w:pStyle w:val="BookText"/>
        <w:rPr/>
      </w:pPr>
      <w:r>
        <w:rPr>
          <w:rFonts w:ascii="IRNazanin" w:hAnsi="IRNazanin" w:eastAsia="IRNazanin"/>
          <w:color w:val="111111"/>
          <w:sz w:val="28"/>
          <w:sz w:val="28"/>
          <w:szCs w:val="28"/>
          <w:rtl w:val="true"/>
          <w:lang w:bidi="fa-IR"/>
        </w:rPr>
        <w:t>انتقال آن ها به فرزندان تشکیل شده است، که تحقیق حاضر، زمینه سازی برای تربیت کودک، توجه به نیازهای اساسی کودک و روش های تکریم و احترام را مورد استفاده قرار داده است؛ ولی تحقیق حاضر ایجاد روحیه مسئولیت پذیری در فرزندان، رفق و مدارا، موعظه و راهنمایی و تهیه رزق حلال را نیز مورد بررسی قرار می دهد که کتاب حاضر به آن نپرداخته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تربیت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تربیتی پیامبر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محمد داوودی، زیر نظر علیرضا اعرافی از فصل هایی با عنوان آموزش قرآن، چگونگی آموزش نماز به کودکان، آموزش احکام روزه و روزه داری، تقویت ایمان، توجه به عواطف و احساسات، ارشاد و راهنمایی و آداب و رسوم های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که از مجموع این فصل ها متناسب با موضوع تحقیق، آموزش قرآن و نماز، توجه به عواطف و احساسات مورد استفاده قرار گرفته ولی تحقیق حاضر، آموزش مهارت های مسئولیت پذیری، تقویت نقش پدر در تربیت اجتماعی و اهمیت رشد اخلاقی فرزند را نیز مورد بررسی قرار می دهد که کتاب حاضر به آن نپرداخته است</w:t>
      </w:r>
      <w:r>
        <w:rPr>
          <w:rFonts w:eastAsia="IRNazanin" w:cs="IRNazanin"/>
          <w:color w:val="111111"/>
          <w:sz w:val="28"/>
          <w:szCs w:val="28"/>
          <w:rtl w:val="true"/>
          <w:lang w:bidi="fa-IR"/>
        </w:rPr>
        <w:t xml:space="preserve">. </w:t>
      </w:r>
      <w:bookmarkStart w:id="36" w:name="pg8738_75533"/>
    </w:p>
    <w:p>
      <w:pPr>
        <w:pStyle w:val="Heading3"/>
        <w:numPr>
          <w:ilvl w:val="2"/>
          <w:numId w:val="1"/>
        </w:numPr>
        <w:rPr/>
      </w:pPr>
      <w:bookmarkStart w:id="37" w:name="__RefHeading___Toc3193081_653776707"/>
      <w:bookmarkStart w:id="38" w:name="_Toc11"/>
      <w:bookmarkEnd w:id="36"/>
      <w:bookmarkEnd w:id="37"/>
      <w:r>
        <w:rPr>
          <w:rtl w:val="true"/>
        </w:rPr>
        <w:t>سؤالات اصلی و فرعی</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اصلی</w:t>
      </w:r>
    </w:p>
    <w:p>
      <w:pPr>
        <w:pStyle w:val="BookText"/>
        <w:rPr/>
      </w:pPr>
      <w:r>
        <w:rPr>
          <w:rFonts w:ascii="IRNazanin" w:hAnsi="IRNazanin" w:eastAsia="IRNazanin"/>
          <w:color w:val="111111"/>
          <w:sz w:val="28"/>
          <w:sz w:val="28"/>
          <w:szCs w:val="28"/>
          <w:rtl w:val="true"/>
          <w:lang w:bidi="fa-IR"/>
        </w:rPr>
        <w:t>نقش والدین در انتقال ارزش های اسلامی به فرزندان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فرعی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و مادر در انتقال ارزش های دینی به فرزندان چیست؟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والدین در انتقال هنجار های عاطفی به فرزندان چیست؟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و مادر در انتقال ارزش های اجتماعی به فرزندان چیست؟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والدین در انتقال هنجار های اخلاقی به فرزندان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فرعی تر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نقش و جایگاه چیست؟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 و اصطلاحی شیوه،روش و تأثیر چیست؟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وظایف و حقوق به چه معنایی است؟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سیره و سنت، تربیت دینی، خانواده و اخلاقیات چیست؟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زمینه ساز پیش از تولد فرزند برای انتقال ارزش </w:t>
      </w:r>
      <w:bookmarkStart w:id="39" w:name="pg8738_75534"/>
    </w:p>
    <w:p>
      <w:pPr>
        <w:pStyle w:val="BookText"/>
        <w:rPr/>
      </w:pPr>
      <w:bookmarkEnd w:id="39"/>
      <w:r>
        <w:rPr>
          <w:rFonts w:ascii="IRNazanin" w:hAnsi="IRNazanin" w:eastAsia="IRNazanin"/>
          <w:color w:val="111111"/>
          <w:sz w:val="28"/>
          <w:sz w:val="28"/>
          <w:szCs w:val="28"/>
          <w:rtl w:val="true"/>
          <w:lang w:bidi="fa-IR"/>
        </w:rPr>
        <w:t>های دینی چیست؟</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زمینه ساز پس از تولد فرزند در انتقال هنجار های دینی چیست؟</w:t>
      </w:r>
    </w:p>
    <w:p>
      <w:pPr>
        <w:pStyle w:val="Heading3"/>
        <w:numPr>
          <w:ilvl w:val="2"/>
          <w:numId w:val="1"/>
        </w:numPr>
        <w:rPr/>
      </w:pPr>
      <w:bookmarkStart w:id="40" w:name="__RefHeading___Toc3193083_653776707"/>
      <w:bookmarkStart w:id="41" w:name="_Toc12"/>
      <w:bookmarkEnd w:id="40"/>
      <w:r>
        <w:rPr>
          <w:rtl w:val="true"/>
        </w:rPr>
        <w:t>اهداف کلی و جزئی</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کلی</w:t>
      </w:r>
    </w:p>
    <w:p>
      <w:pPr>
        <w:pStyle w:val="BookText"/>
        <w:rPr/>
      </w:pPr>
      <w:r>
        <w:rPr>
          <w:rFonts w:ascii="IRNazanin" w:hAnsi="IRNazanin" w:eastAsia="IRNazanin"/>
          <w:color w:val="111111"/>
          <w:sz w:val="28"/>
          <w:sz w:val="28"/>
          <w:szCs w:val="28"/>
          <w:rtl w:val="true"/>
          <w:lang w:bidi="fa-IR"/>
        </w:rPr>
        <w:t>بررسی نقش والدین در انتقال ارزش های اسلامی به فرزندان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های جزئی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نقش پدر و مادر در انتقال ارزش های دینی به فرزندان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والدین در انتقال هنجار های عاطفی به فرزندان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نقش پدر و مادر در انتقال ارزش های اجتماعی به فرزندان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والدین در انتقال هنجارهای اخلاقی به فرزندان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های جزئی تر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معنای لغوی و اصطلاحی نقش و جایگاه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مفهوم لغوی و اصطلاحی شیوه، روش و تأثیر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مفاهیم وظایف و حقوق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معنای لغوی و اصطلاحی سیره و سنت، تربیتدینی، خانواده و اخلاقیات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عوامل زمینه ساز پیش از تولد فرزند در انتقال ارزش های دینی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عوامل زمینه ساز پس از تولد فرزند در انتقال هنجار های دینی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8738_75537"/>
      <w:bookmarkStart w:id="43" w:name="pg8738_75537"/>
      <w:bookmarkEnd w:id="43"/>
    </w:p>
    <w:p>
      <w:pPr>
        <w:pStyle w:val="Heading2"/>
        <w:numPr>
          <w:ilvl w:val="1"/>
          <w:numId w:val="1"/>
        </w:numPr>
        <w:rPr/>
      </w:pPr>
      <w:bookmarkStart w:id="44" w:name="pg8738_75537"/>
      <w:bookmarkStart w:id="45" w:name="__RefHeading___Toc3193085_653776707"/>
      <w:bookmarkStart w:id="46" w:name="_Toc13"/>
      <w:bookmarkEnd w:id="44"/>
      <w:bookmarkEnd w:id="45"/>
      <w:r>
        <w:rPr>
          <w:rtl w:val="true"/>
        </w:rPr>
        <w:t xml:space="preserve">فصل دوم </w:t>
      </w:r>
      <w:r>
        <w:rPr>
          <w:rtl w:val="true"/>
        </w:rPr>
        <w:t>«</w:t>
      </w:r>
      <w:r>
        <w:rPr>
          <w:rtl w:val="true"/>
        </w:rPr>
        <w:t>مفهوم شناسی</w:t>
      </w:r>
      <w:r>
        <w:rPr>
          <w:rtl w:val="true"/>
        </w:rPr>
        <w:t>»</w:t>
      </w:r>
      <w:bookmarkEnd w:id="4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3193087_653776707"/>
      <w:bookmarkStart w:id="48" w:name="_Toc14"/>
      <w:bookmarkEnd w:id="47"/>
      <w:r>
        <w:rPr>
          <w:rtl w:val="true"/>
        </w:rPr>
        <w:t>اشاره</w:t>
      </w:r>
      <w:bookmarkEnd w:id="4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8738_75539"/>
      <w:bookmarkStart w:id="50" w:name="pg8738_75539"/>
      <w:bookmarkEnd w:id="50"/>
    </w:p>
    <w:p>
      <w:pPr>
        <w:pStyle w:val="Heading3"/>
        <w:numPr>
          <w:ilvl w:val="2"/>
          <w:numId w:val="1"/>
        </w:numPr>
        <w:rPr/>
      </w:pPr>
      <w:bookmarkStart w:id="51" w:name="pg8738_75539"/>
      <w:bookmarkStart w:id="52" w:name="__RefHeading___Toc3193089_653776707"/>
      <w:bookmarkStart w:id="53" w:name="_Toc15"/>
      <w:bookmarkEnd w:id="51"/>
      <w:bookmarkEnd w:id="52"/>
      <w:r>
        <w:rPr>
          <w:rtl w:val="true"/>
        </w:rPr>
        <w:t>نقش</w:t>
      </w:r>
      <w:bookmarkEnd w:id="53"/>
    </w:p>
    <w:p>
      <w:pPr>
        <w:pStyle w:val="BookText"/>
        <w:rPr/>
      </w:pPr>
      <w:r>
        <w:rPr>
          <w:rFonts w:ascii="IRNazanin" w:hAnsi="IRNazanin" w:eastAsia="IRNazanin"/>
          <w:color w:val="111111"/>
          <w:sz w:val="28"/>
          <w:sz w:val="28"/>
          <w:szCs w:val="28"/>
          <w:rtl w:val="true"/>
          <w:lang w:bidi="fa-IR"/>
        </w:rPr>
        <w:t xml:space="preserve">به معنای انتظاراتی است که شخص دارنده موقعیت و پایگاه اجتماعی باید آن را برآورده کند و به دو دسته محول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3193091_653776707"/>
      <w:bookmarkStart w:id="55" w:name="_Toc16"/>
      <w:bookmarkEnd w:id="54"/>
      <w:r>
        <w:rPr>
          <w:rtl w:val="true"/>
        </w:rPr>
        <w:t>جایگاه</w:t>
      </w:r>
      <w:bookmarkEnd w:id="55"/>
    </w:p>
    <w:p>
      <w:pPr>
        <w:pStyle w:val="BookText"/>
        <w:rPr/>
      </w:pPr>
      <w:r>
        <w:rPr>
          <w:rFonts w:ascii="IRNazanin" w:hAnsi="IRNazanin" w:eastAsia="IRNazanin"/>
          <w:color w:val="111111"/>
          <w:sz w:val="28"/>
          <w:sz w:val="28"/>
          <w:szCs w:val="28"/>
          <w:rtl w:val="true"/>
          <w:lang w:bidi="fa-IR"/>
        </w:rPr>
        <w:t>در لغت به معنای مقام و رتبه و در اصطلاح، هر نقطه و محلی که کسی یا چیزی در آن قرار می گیرد، جا و مکان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3193093_653776707"/>
      <w:bookmarkStart w:id="57" w:name="_Toc17"/>
      <w:bookmarkEnd w:id="56"/>
      <w:r>
        <w:rPr>
          <w:rtl w:val="true"/>
        </w:rPr>
        <w:t>شیوه</w:t>
      </w:r>
      <w:bookmarkEnd w:id="57"/>
    </w:p>
    <w:p>
      <w:pPr>
        <w:pStyle w:val="BookText"/>
        <w:rPr/>
      </w:pPr>
      <w:r>
        <w:rPr>
          <w:rFonts w:ascii="IRNazanin" w:hAnsi="IRNazanin" w:eastAsia="IRNazanin"/>
          <w:color w:val="111111"/>
          <w:sz w:val="28"/>
          <w:sz w:val="28"/>
          <w:szCs w:val="28"/>
          <w:rtl w:val="true"/>
          <w:lang w:bidi="fa-IR"/>
        </w:rPr>
        <w:t>راه و روش؛ طریقه، سبک، حرکت کردن، رفتن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193095_653776707"/>
      <w:bookmarkStart w:id="59" w:name="_Toc18"/>
      <w:bookmarkEnd w:id="58"/>
      <w:r>
        <w:rPr>
          <w:rtl w:val="true"/>
        </w:rPr>
        <w:t>روش</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است که باید آن را برای حل کردن مسأله ای و نتیجه ای با ارزش پیمود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60" w:name="pg8738_75540"/>
    </w:p>
    <w:p>
      <w:pPr>
        <w:pStyle w:val="Heading3"/>
        <w:numPr>
          <w:ilvl w:val="2"/>
          <w:numId w:val="1"/>
        </w:numPr>
        <w:rPr/>
      </w:pPr>
      <w:bookmarkStart w:id="61" w:name="__RefHeading___Toc3193097_653776707"/>
      <w:bookmarkStart w:id="62" w:name="_Toc19"/>
      <w:bookmarkEnd w:id="60"/>
      <w:bookmarkEnd w:id="61"/>
      <w:r>
        <w:rPr>
          <w:rtl w:val="true"/>
        </w:rPr>
        <w:t>تأثیر</w:t>
      </w:r>
      <w:bookmarkEnd w:id="62"/>
    </w:p>
    <w:p>
      <w:pPr>
        <w:pStyle w:val="BookText"/>
        <w:rPr/>
      </w:pPr>
      <w:r>
        <w:rPr>
          <w:rFonts w:ascii="IRNazanin" w:hAnsi="IRNazanin" w:eastAsia="IRNazanin"/>
          <w:color w:val="111111"/>
          <w:sz w:val="28"/>
          <w:sz w:val="28"/>
          <w:szCs w:val="28"/>
          <w:rtl w:val="true"/>
          <w:lang w:bidi="fa-IR"/>
        </w:rPr>
        <w:t>اثر گذاشتن در چیزی؛ اثر کردن، نفوذ، قدرت تأثیر گذاری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3193099_653776707"/>
      <w:bookmarkStart w:id="64" w:name="_Toc20"/>
      <w:bookmarkEnd w:id="63"/>
      <w:r>
        <w:rPr>
          <w:rtl w:val="true"/>
        </w:rPr>
        <w:t>وظایف</w:t>
      </w:r>
      <w:bookmarkEnd w:id="64"/>
    </w:p>
    <w:p>
      <w:pPr>
        <w:pStyle w:val="BookText"/>
        <w:rPr/>
      </w:pPr>
      <w:r>
        <w:rPr>
          <w:rFonts w:ascii="IRNazanin" w:hAnsi="IRNazanin" w:eastAsia="IRNazanin"/>
          <w:color w:val="111111"/>
          <w:sz w:val="28"/>
          <w:sz w:val="28"/>
          <w:szCs w:val="28"/>
          <w:rtl w:val="true"/>
          <w:lang w:bidi="fa-IR"/>
        </w:rPr>
        <w:t>کاری که انسان مکلف به انجام دادن آن باشد، کار و خدمت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3193101_653776707"/>
      <w:bookmarkStart w:id="66" w:name="_Toc21"/>
      <w:bookmarkEnd w:id="65"/>
      <w:r>
        <w:rPr>
          <w:rtl w:val="true"/>
        </w:rPr>
        <w:t>حقوق</w:t>
      </w:r>
      <w:bookmarkEnd w:id="66"/>
    </w:p>
    <w:p>
      <w:pPr>
        <w:pStyle w:val="BookText"/>
        <w:rPr/>
      </w:pPr>
      <w:r>
        <w:rPr>
          <w:rFonts w:ascii="IRNazanin" w:hAnsi="IRNazanin" w:eastAsia="IRNazanin"/>
          <w:color w:val="111111"/>
          <w:sz w:val="28"/>
          <w:sz w:val="28"/>
          <w:szCs w:val="28"/>
          <w:rtl w:val="true"/>
          <w:lang w:bidi="fa-IR"/>
        </w:rPr>
        <w:t>دانش شناسایی و بررسی قانون، مجموعه قوانین، قواعد و رسوم لازم الاجرایی که به منظور استقرار نظم در جوامع انسانی وضع یا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قواعد و مقررات حاکم بر روابط افراد، سازمان ها، جوامع و کشورها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شناسایی و بررسی قوانین و انطباق آن با مصادیق آن 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3193103_653776707"/>
      <w:bookmarkStart w:id="68" w:name="_Toc22"/>
      <w:bookmarkEnd w:id="67"/>
      <w:r>
        <w:rPr>
          <w:rtl w:val="true"/>
        </w:rPr>
        <w:t>سیره</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در زبان عربی از ماده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یعنی حرکت، رفتن، راه رفتن، سیر یعنی رفتن، رفتار، ولی سیره یعنی نوع و سبک رفتار،در منابع دینی اصطلاح سیره کاربرد زیادی دارد و آن چه معمولا در </w:t>
      </w:r>
      <w:bookmarkStart w:id="69" w:name="pg8738_75541"/>
    </w:p>
    <w:p>
      <w:pPr>
        <w:pStyle w:val="BookText"/>
        <w:rPr/>
      </w:pPr>
      <w:bookmarkEnd w:id="69"/>
      <w:r>
        <w:rPr>
          <w:rFonts w:ascii="IRNazanin" w:hAnsi="IRNazanin" w:eastAsia="IRNazanin"/>
          <w:color w:val="111111"/>
          <w:sz w:val="28"/>
          <w:sz w:val="28"/>
          <w:szCs w:val="28"/>
          <w:rtl w:val="true"/>
          <w:lang w:bidi="fa-IR"/>
        </w:rPr>
        <w:t>اصطلاح سیره مدنظر است، شناخت سبک رفتار بزرگان دین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193105_653776707"/>
      <w:bookmarkStart w:id="71" w:name="_Toc23"/>
      <w:bookmarkEnd w:id="70"/>
      <w:r>
        <w:rPr>
          <w:rtl w:val="true"/>
        </w:rPr>
        <w:t>سنت</w:t>
      </w:r>
      <w:bookmarkEnd w:id="71"/>
    </w:p>
    <w:p>
      <w:pPr>
        <w:pStyle w:val="BookText"/>
        <w:rPr/>
      </w:pPr>
      <w:r>
        <w:rPr>
          <w:rFonts w:ascii="IRNazanin" w:hAnsi="IRNazanin" w:eastAsia="IRNazanin"/>
          <w:color w:val="111111"/>
          <w:sz w:val="28"/>
          <w:sz w:val="28"/>
          <w:szCs w:val="28"/>
          <w:rtl w:val="true"/>
          <w:lang w:bidi="fa-IR"/>
        </w:rPr>
        <w:t>از دیدگاه لغت شناسی می توان گفت سیره و سنت در یک معنا آمده و آن عبارت است از روش و طریقه پیموده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که سیره و سنت در اصطلاح فقهی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اصولی وجود دارد این است که سنت، اعم از اقوال و افعال است؛ در حالی که سیره تنها بر افعال صدق می کند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3193107_653776707"/>
      <w:bookmarkStart w:id="73" w:name="_Toc24"/>
      <w:bookmarkEnd w:id="72"/>
      <w:r>
        <w:rPr>
          <w:rtl w:val="true"/>
        </w:rPr>
        <w:t>تربیت دینی</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مجموعه اعمال عمدی و هدف دار، به منظور آموزش گزاره های معتبر یک دین به افراد دیگر، به نحوی که آن افراد در عمل و نظر به آن آموزه ها متعهد و پایبند گردند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74" w:name="pg8738_75542"/>
    </w:p>
    <w:p>
      <w:pPr>
        <w:pStyle w:val="Heading3"/>
        <w:numPr>
          <w:ilvl w:val="2"/>
          <w:numId w:val="1"/>
        </w:numPr>
        <w:rPr/>
      </w:pPr>
      <w:bookmarkStart w:id="75" w:name="__RefHeading___Toc3193109_653776707"/>
      <w:bookmarkStart w:id="76" w:name="_Toc25"/>
      <w:bookmarkEnd w:id="74"/>
      <w:bookmarkEnd w:id="75"/>
      <w:r>
        <w:rPr>
          <w:rtl w:val="true"/>
        </w:rPr>
        <w:t>اخلاقیات</w:t>
      </w:r>
      <w:bookmarkEnd w:id="76"/>
    </w:p>
    <w:p>
      <w:pPr>
        <w:pStyle w:val="BookText"/>
        <w:rPr/>
      </w:pPr>
      <w:r>
        <w:rPr>
          <w:rFonts w:ascii="IRNazanin" w:hAnsi="IRNazanin" w:eastAsia="IRNazanin"/>
          <w:color w:val="111111"/>
          <w:sz w:val="28"/>
          <w:sz w:val="28"/>
          <w:szCs w:val="28"/>
          <w:rtl w:val="true"/>
          <w:lang w:bidi="fa-IR"/>
        </w:rPr>
        <w:t>از منظر جامعه شناسی، اخلاق شامل هنجارهای مهمی است که جامعه نقض آن ها را ناپسند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اسلامی نیز تعاریفی از اخلاق ارائه کرده اند که کلیّت آن ها، اخلاق را هیئتی استوار و راسخ در نفس انسان ها می داند که کارها به آسانی و بدون نیاز به تفکّر و اندیشه از آن صادر می شود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193111_653776707"/>
      <w:bookmarkStart w:id="78" w:name="_Toc26"/>
      <w:bookmarkEnd w:id="77"/>
      <w:r>
        <w:rPr>
          <w:rtl w:val="true"/>
        </w:rPr>
        <w:t>ارزش و هنجار</w:t>
      </w:r>
      <w:bookmarkEnd w:id="78"/>
    </w:p>
    <w:p>
      <w:pPr>
        <w:pStyle w:val="BookText"/>
        <w:rPr/>
      </w:pPr>
      <w:r>
        <w:rPr>
          <w:rFonts w:ascii="IRNazanin" w:hAnsi="IRNazanin" w:eastAsia="IRNazanin"/>
          <w:color w:val="111111"/>
          <w:sz w:val="28"/>
          <w:sz w:val="28"/>
          <w:szCs w:val="28"/>
          <w:rtl w:val="true"/>
          <w:lang w:bidi="fa-IR"/>
        </w:rPr>
        <w:t>واژه ارزش در اصطلاح، عقیده یا باور نسبتاَ پایداری است که فرد با تکیه بر آن یک شیوه رفتاری خاصّ یا یک حالت غایی را که شخصی یا اجتماعی است به یک شیوه رفتاری خاصّ یا یک حالت غایی که نقطه مقابل حالت برگزیده قرار دارد، ترجیح می دهد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3193113_653776707"/>
      <w:bookmarkStart w:id="80" w:name="_Toc27"/>
      <w:bookmarkEnd w:id="79"/>
      <w:r>
        <w:rPr>
          <w:rtl w:val="true"/>
        </w:rPr>
        <w:t>خانواده</w:t>
      </w:r>
      <w:bookmarkEnd w:id="8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در تفسیر و تعریف خانواده در لغت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سپر آهنین است و برای مرد، نیروی مطمئن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مفهوم لغوی خانواده تنها در حوزه و قلمرو فرزندان و خانواده مرد نیست، بلکه شامل نزدیکان و خویشان او که با آن ها قدرتمند می شود، نیز هست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خانواده عبارت است از یک واحد اجتماعی ناشی از ازدواج یک زن و یک مرد که فرزندان پدید آمده از آن ها، آن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شامل مجموعه ای از افراد است که با هدف مشترک و منافع مشترک زیر سقفی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خانواده را گروهی متشکل از افراد دارای شخصیت مدنی، حقوقی و معنوی معرفی می کند، که هسته اولیه آن را ازدواج مشروع زن و مردی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عقدی است که بر اساس آن رابطه زوجیت بین زن و مرد برقرار می شود و در پس آن، طرفین دارای وظایف و حقوق جدید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خویشاوندی در سایه نکاح پدید می آید و اعضای آن دارای روابط قانونی، اخلاقی و عاطفی می گردند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8738_75545"/>
      <w:bookmarkStart w:id="82" w:name="pg8738_75545"/>
      <w:bookmarkEnd w:id="82"/>
    </w:p>
    <w:p>
      <w:pPr>
        <w:pStyle w:val="Heading2"/>
        <w:numPr>
          <w:ilvl w:val="1"/>
          <w:numId w:val="1"/>
        </w:numPr>
        <w:rPr/>
      </w:pPr>
      <w:bookmarkStart w:id="83" w:name="pg8738_75545"/>
      <w:bookmarkStart w:id="84" w:name="__RefHeading___Toc3193115_653776707"/>
      <w:bookmarkStart w:id="85" w:name="_Toc28"/>
      <w:bookmarkEnd w:id="83"/>
      <w:bookmarkEnd w:id="84"/>
      <w:r>
        <w:rPr>
          <w:rtl w:val="true"/>
        </w:rPr>
        <w:t>فصل سوم</w:t>
      </w:r>
      <w:r>
        <w:rPr>
          <w:rtl w:val="true"/>
        </w:rPr>
        <w:t>: «</w:t>
      </w:r>
      <w:r>
        <w:rPr>
          <w:rtl w:val="true"/>
        </w:rPr>
        <w:t>تبیین نقش پدر و مادر در انتقال ارزش های دینی به فرزندان</w:t>
      </w:r>
      <w:r>
        <w:rPr>
          <w:rtl w:val="true"/>
        </w:rPr>
        <w:t>»</w:t>
      </w:r>
      <w:bookmarkEnd w:id="8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3193117_653776707"/>
      <w:bookmarkStart w:id="87" w:name="_Toc29"/>
      <w:bookmarkEnd w:id="86"/>
      <w:r>
        <w:rPr>
          <w:rtl w:val="true"/>
        </w:rPr>
        <w:t>اشاره</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8738_75547"/>
      <w:bookmarkStart w:id="89" w:name="pg8738_75547"/>
      <w:bookmarkEnd w:id="89"/>
    </w:p>
    <w:p>
      <w:pPr>
        <w:pStyle w:val="Heading3"/>
        <w:numPr>
          <w:ilvl w:val="2"/>
          <w:numId w:val="1"/>
        </w:numPr>
        <w:rPr/>
      </w:pPr>
      <w:bookmarkStart w:id="90" w:name="pg8738_75547"/>
      <w:bookmarkStart w:id="91" w:name="__RefHeading___Toc3193119_653776707"/>
      <w:bookmarkStart w:id="92" w:name="_Toc30"/>
      <w:bookmarkEnd w:id="90"/>
      <w:bookmarkEnd w:id="91"/>
      <w:r>
        <w:rPr>
          <w:rtl w:val="true"/>
        </w:rPr>
        <w:t>زمینه سازی برای انتقال ارزش های دینی به فرزندان</w:t>
      </w:r>
      <w:bookmarkEnd w:id="92"/>
    </w:p>
    <w:p>
      <w:pPr>
        <w:pStyle w:val="BookText"/>
        <w:rPr/>
      </w:pPr>
      <w:r>
        <w:rPr>
          <w:rFonts w:ascii="IRNazanin" w:hAnsi="IRNazanin" w:eastAsia="IRNazanin"/>
          <w:color w:val="111111"/>
          <w:sz w:val="28"/>
          <w:sz w:val="28"/>
          <w:szCs w:val="28"/>
          <w:rtl w:val="true"/>
          <w:lang w:bidi="fa-IR"/>
        </w:rPr>
        <w:t>کودک حساس ترین زمان رشد و تربیت خود را در خانواده می گذراند و زن و شوهر از ارکان خانواده به شمار می روند از این رو برای تربیت فرزندکه به نوعی انتقال ارزش ها به اوست باید به رعایت عوامل زمینه ساز آن اهتمام ویژه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زمینه ساز تربیت فرزند در سیره معصومین به طور کلی به دو دسته تقسیم می شوند که برخی جنبه پیشینی و برخی جنبه پسینی دارند، که زمینه های پسینی مربوط به بعد تولد مربوط است؛ ولی به دلیل اهمیت زمینه های پیشینی در ابتدای این فصل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93" w:name="__RefHeading___Toc3193121_653776707"/>
      <w:bookmarkStart w:id="94" w:name="_Toc31"/>
      <w:bookmarkEnd w:id="93"/>
      <w:r>
        <w:rPr/>
        <w:t>1</w:t>
      </w:r>
      <w:r>
        <w:rPr>
          <w:rtl w:val="true"/>
        </w:rPr>
        <w:t>.</w:t>
      </w:r>
      <w:r>
        <w:rPr>
          <w:rtl w:val="true"/>
        </w:rPr>
        <w:t>عوامل زمینه ساز پیش از تولد</w:t>
      </w:r>
      <w:bookmarkEnd w:id="94"/>
    </w:p>
    <w:p>
      <w:pPr>
        <w:pStyle w:val="Heading4"/>
        <w:numPr>
          <w:ilvl w:val="3"/>
          <w:numId w:val="1"/>
        </w:numPr>
        <w:rPr/>
      </w:pPr>
      <w:bookmarkStart w:id="95" w:name="__RefHeading___Toc3193123_653776707"/>
      <w:bookmarkStart w:id="96" w:name="_Toc32"/>
      <w:bookmarkEnd w:id="95"/>
      <w:r>
        <w:rPr/>
        <w:t>1-1</w:t>
      </w:r>
      <w:r>
        <w:rPr>
          <w:rtl w:val="true"/>
        </w:rPr>
        <w:t xml:space="preserve">- </w:t>
      </w:r>
      <w:r>
        <w:rPr>
          <w:rtl w:val="true"/>
        </w:rPr>
        <w:t>انتخاب همسر</w:t>
      </w:r>
      <w:bookmarkEnd w:id="9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معصومین هنگام آغاز تربیت فرزند، از زمان انتخاب همسر دانسته شده، با انتخاب همسر زمینه های مؤثر در تربیت فرزند صرف نظر از فطرت که اختیار آن به دست انسان نیست، شامل عوامل ارثی و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همسر پرونده عوامل ارثی و بخش مهمی از عوامل محیطی بسته می شود زیرا محیط تربیت را خانواده و اجتماع تشکیل می دهند در این میان مهم ترین نقش را خانواده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همسران از لحاظ جسمی، سالم </w:t>
      </w:r>
    </w:p>
    <w:p>
      <w:pPr>
        <w:pStyle w:val="BookText"/>
        <w:rPr/>
      </w:pPr>
      <w:r>
        <w:rPr>
          <w:rFonts w:ascii="IRNazanin" w:hAnsi="IRNazanin" w:eastAsia="IRNazanin"/>
          <w:color w:val="111111"/>
          <w:sz w:val="28"/>
          <w:sz w:val="28"/>
          <w:szCs w:val="28"/>
          <w:rtl w:val="true"/>
          <w:lang w:bidi="fa-IR"/>
        </w:rPr>
        <w:t>و از لحاظ روحی و معنوی، صالح و تربیت یافته باشند به جد می توان گفت بخش مهمی از تربیت فرزند سامان یافته و تضمین شده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أنکحوا الاکفاء و أنکحوا منهم و اختاروا لنطفکم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 شأن خود زن بدهید و از هم شأن خود زن بگیرید و برای نطفه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مناسب همسر در تربیت فرزند از این روست که با ایجاد تفاهم بین زن و شوهر و ثبات و آسایش خانواده، محیط امن و سالمی برای تربیت فرزند فراهم می آید، زیرا عدم تفاهم همسران و اختلاف و درگیری آن ها، موجب ایجاد اختلال در کانون تربیت شده و مهم ترین و اثر گذارترین عامل انحراف و انتقال نادرست یا انتقال ضد ارزش به فرزندان می شود</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های که در سیره معصومین برای انتخاب همسر به توجه شده است رفتار نیکو و ادب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w:t>
      </w:r>
      <w:bookmarkStart w:id="97" w:name="pg8738_75549"/>
    </w:p>
    <w:p>
      <w:pPr>
        <w:pStyle w:val="BookText"/>
        <w:rPr/>
      </w:pPr>
      <w:bookmarkEnd w:id="97"/>
      <w:r>
        <w:rPr>
          <w:rFonts w:ascii="IRNazanin" w:hAnsi="IRNazanin" w:eastAsia="IRNazanin"/>
          <w:color w:val="111111"/>
          <w:sz w:val="28"/>
          <w:sz w:val="28"/>
          <w:szCs w:val="28"/>
          <w:rtl w:val="true"/>
          <w:lang w:bidi="fa-IR"/>
        </w:rPr>
        <w:t>الخلق برهان کرم الأعراق</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نشانه سرشت خانوادگی است</w:t>
      </w:r>
      <w:r>
        <w:rPr>
          <w:rFonts w:eastAsia="IRNazanin" w:cs="IRNazanin"/>
          <w:color w:val="111111"/>
          <w:sz w:val="28"/>
          <w:szCs w:val="28"/>
          <w:rtl w:val="true"/>
          <w:lang w:bidi="fa-IR"/>
        </w:rPr>
        <w:t>.</w:t>
      </w:r>
    </w:p>
    <w:p>
      <w:pPr>
        <w:pStyle w:val="Heading4"/>
        <w:numPr>
          <w:ilvl w:val="3"/>
          <w:numId w:val="1"/>
        </w:numPr>
        <w:rPr/>
      </w:pPr>
      <w:bookmarkStart w:id="98" w:name="__RefHeading___Toc3193125_653776707"/>
      <w:bookmarkStart w:id="99" w:name="_Toc33"/>
      <w:bookmarkEnd w:id="98"/>
      <w:r>
        <w:rPr/>
        <w:t>1-2</w:t>
      </w:r>
      <w:r>
        <w:rPr>
          <w:rtl w:val="true"/>
        </w:rPr>
        <w:t xml:space="preserve">- </w:t>
      </w:r>
      <w:r>
        <w:rPr>
          <w:rtl w:val="true"/>
        </w:rPr>
        <w:t>آداب مباشرت</w:t>
      </w:r>
      <w:bookmarkEnd w:id="9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اموری که رعایت آن ها زمینه مناسبی را برای انتقال ارزش ها به فرزند فراهم می کند مباشرت و روابط صحیح پدر و مادر با یک دیگر است، که شامل تأثیر معنوی در روح و روان فرزند و تأثیر در صحت و سلامتی جسمی فرزند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از سیره معصومین در این باره آمده است شامل سفارش هایی است که پیامبر در زمینه زمان، مکان و حالت روحی حاکم بر همسران در زمان آمیزش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روحی و روانی انسان و حتی نوع غذای او به قدری در آسان سازی امر تربیت فرزند مؤثر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پیدایی تنها یادگار خود، به امر پروردگار چهل روز خلوت گزید و به روزه و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از غذاهای بهشتی که جبرئیل برای او آورد، تناول کرد و نتیجه آن فرزندی که یازده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پدید آمدند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100" w:name="pg8738_75550"/>
    </w:p>
    <w:p>
      <w:pPr>
        <w:pStyle w:val="Heading4"/>
        <w:numPr>
          <w:ilvl w:val="3"/>
          <w:numId w:val="1"/>
        </w:numPr>
        <w:rPr/>
      </w:pPr>
      <w:bookmarkStart w:id="101" w:name="__RefHeading___Toc3193127_653776707"/>
      <w:bookmarkStart w:id="102" w:name="_Toc34"/>
      <w:bookmarkEnd w:id="100"/>
      <w:bookmarkEnd w:id="101"/>
      <w:r>
        <w:rPr/>
        <w:t>1-3</w:t>
      </w:r>
      <w:r>
        <w:rPr>
          <w:rtl w:val="true"/>
        </w:rPr>
        <w:t xml:space="preserve">- </w:t>
      </w:r>
      <w:r>
        <w:rPr>
          <w:rtl w:val="true"/>
        </w:rPr>
        <w:t>تأثیر معنوی یا تأثیر در روح و روان فرزند</w:t>
      </w:r>
      <w:bookmarkEnd w:id="102"/>
    </w:p>
    <w:p>
      <w:pPr>
        <w:pStyle w:val="BookText"/>
        <w:rPr/>
      </w:pPr>
      <w:r>
        <w:rPr>
          <w:rFonts w:ascii="IRNazanin" w:hAnsi="IRNazanin" w:eastAsia="IRNazanin"/>
          <w:color w:val="111111"/>
          <w:sz w:val="28"/>
          <w:sz w:val="28"/>
          <w:szCs w:val="28"/>
          <w:rtl w:val="true"/>
          <w:lang w:bidi="fa-IR"/>
        </w:rPr>
        <w:t>رعایت آدابی چون ذکر نام و یاد خدا، با وضو و طهارت بودن و دعاکردن پیش از آمیزش، موجب جلوگیری از دخالت شیطان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پس از ذکر اینکه شیطان بر آدم سجده نکرد و از درگاه خدا رانده شد و فرصت طلبید</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 ها را که توانستی با صدایت تحریک کن و لشکر سواره و پیاده ات را بر آن ها گسیل دار و در ثروت و فرزندانشان شرکت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شیطان اجازه شریک شدن در مال و فرزند انسان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شرکت در اموال روشن است اما چگونه شیطان در فرزندان انسان شریک می شود؟ در تفسیر این آیه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آمیزش و تشکیل نطفه اگر نام خدا برده شود شیطان دور می شود ولی اگر نام خدا برده نشود شیطان داخل می شود و عمل از ناحیه شیطان و فاعل به طور مشترک واقع می شود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دیگری که باید به آن توجه داشت رعایت تقوا و ترک محرمات توسط پدر و مادر </w:t>
      </w:r>
    </w:p>
    <w:p>
      <w:pPr>
        <w:pStyle w:val="BookText"/>
        <w:rPr/>
      </w:pPr>
      <w:r>
        <w:rPr>
          <w:rFonts w:ascii="IRNazanin" w:hAnsi="IRNazanin" w:eastAsia="IRNazanin"/>
          <w:color w:val="111111"/>
          <w:sz w:val="28"/>
          <w:sz w:val="28"/>
          <w:szCs w:val="28"/>
          <w:rtl w:val="true"/>
          <w:lang w:bidi="fa-IR"/>
        </w:rPr>
        <w:t>و پرهیز از غذای حرم در به وجود آمدن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لقمه ناپاکو حرام در گوشت و خون والدین نفوذ کند و از طریق آمیزش به فرزند انتقال یابد، موجودی با امراض و ناپاکی شکل می گیرد که پالایش و تهذیب نفس او پس از تولد بسیار مشکل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اسلام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مِن مالٍ حرام فهو شزکُ الشیطان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 نطفه ای که از مال حرام به وجود می آید شیطان در آن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الشقی مَن شقی فی بطنِ اُمِّه و السعید مَن سعیدَ فی بطنِ اُمِّه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بدبخت در شکم مادرش بدبخت است و انسان خوشبخت، در شکم مادرش 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آن چه گفته شد می توان به این نتیجه رسید که دوران حمل برای طفل سرنوشت ساز است و مادر باید توجه داشته باشد که تمام روحیات وی در بچه ای که در شکم دارد اثرمی گذارد و باید بکوشد بهترین شرایط را در این مرحله به کار گیرد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03" w:name="pg8738_75552"/>
    </w:p>
    <w:p>
      <w:pPr>
        <w:pStyle w:val="Heading4"/>
        <w:numPr>
          <w:ilvl w:val="3"/>
          <w:numId w:val="1"/>
        </w:numPr>
        <w:rPr/>
      </w:pPr>
      <w:bookmarkStart w:id="104" w:name="__RefHeading___Toc3193129_653776707"/>
      <w:bookmarkStart w:id="105" w:name="_Toc35"/>
      <w:bookmarkEnd w:id="103"/>
      <w:bookmarkEnd w:id="104"/>
      <w:r>
        <w:rPr/>
        <w:t>1-4</w:t>
      </w:r>
      <w:r>
        <w:rPr>
          <w:rtl w:val="true"/>
        </w:rPr>
        <w:t xml:space="preserve">- </w:t>
      </w:r>
      <w:r>
        <w:rPr>
          <w:rtl w:val="true"/>
        </w:rPr>
        <w:t>تأثیر در صحت و سلامتی جسمی فرزند</w:t>
      </w:r>
      <w:bookmarkEnd w:id="105"/>
    </w:p>
    <w:p>
      <w:pPr>
        <w:pStyle w:val="BookText"/>
        <w:rPr/>
      </w:pPr>
      <w:r>
        <w:rPr>
          <w:rFonts w:ascii="IRNazanin" w:hAnsi="IRNazanin" w:eastAsia="IRNazanin"/>
          <w:color w:val="111111"/>
          <w:sz w:val="28"/>
          <w:sz w:val="28"/>
          <w:szCs w:val="28"/>
          <w:rtl w:val="true"/>
          <w:lang w:bidi="fa-IR"/>
        </w:rPr>
        <w:t>طبق سیره معصومین رفتار و آداب مباشرت والدین هنگام انعقاد نطفه بر سلامتی و چهره ظاهری فرزند هم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زنی که به عدالت خداوند اعتراض داشت، به تأثیر رفتار پدر در جسم فرزند نیز اشاره می کند، پیامبر صلی علیه و آله پس از لحظه ای تأمل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شوهرت هنگام مباشرت با تو شراب خورده بود؟ زن عرض کرد آری ای رسول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کسی جز خودت را ملامت مکن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یاعلی، در اول، وسط و آخر ماه با همسرت هم بستر نشو، زیرا احتمال جنون، جذام و فساد عقل او و فرزندش را در این روزها زیادتر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06" w:name="pg8738_75553"/>
    </w:p>
    <w:p>
      <w:pPr>
        <w:pStyle w:val="Heading3"/>
        <w:numPr>
          <w:ilvl w:val="2"/>
          <w:numId w:val="1"/>
        </w:numPr>
        <w:rPr/>
      </w:pPr>
      <w:bookmarkStart w:id="107" w:name="__RefHeading___Toc3193131_653776707"/>
      <w:bookmarkStart w:id="108" w:name="_Toc36"/>
      <w:bookmarkEnd w:id="106"/>
      <w:bookmarkEnd w:id="107"/>
      <w:r>
        <w:rPr/>
        <w:t>2</w:t>
      </w:r>
      <w:r>
        <w:rPr>
          <w:rtl w:val="true"/>
        </w:rPr>
        <w:t xml:space="preserve">. </w:t>
      </w:r>
      <w:r>
        <w:rPr>
          <w:rtl w:val="true"/>
        </w:rPr>
        <w:t>عوامل زمینه ساز پس از تولد</w:t>
      </w:r>
      <w:bookmarkEnd w:id="108"/>
    </w:p>
    <w:p>
      <w:pPr>
        <w:pStyle w:val="Heading4"/>
        <w:numPr>
          <w:ilvl w:val="3"/>
          <w:numId w:val="1"/>
        </w:numPr>
        <w:rPr/>
      </w:pPr>
      <w:bookmarkStart w:id="109" w:name="__RefHeading___Toc3193133_653776707"/>
      <w:bookmarkStart w:id="110" w:name="_Toc37"/>
      <w:bookmarkEnd w:id="109"/>
      <w:r>
        <w:rPr/>
        <w:t>2-1</w:t>
      </w:r>
      <w:r>
        <w:rPr>
          <w:rtl w:val="true"/>
        </w:rPr>
        <w:t xml:space="preserve">- </w:t>
      </w:r>
      <w:r>
        <w:rPr>
          <w:rtl w:val="true"/>
        </w:rPr>
        <w:t>گزینش نام شایسته</w:t>
      </w:r>
      <w:bookmarkEnd w:id="110"/>
    </w:p>
    <w:p>
      <w:pPr>
        <w:pStyle w:val="BookText"/>
        <w:rPr/>
      </w:pPr>
      <w:r>
        <w:rPr>
          <w:rFonts w:ascii="IRNazanin" w:hAnsi="IRNazanin" w:eastAsia="IRNazanin"/>
          <w:color w:val="111111"/>
          <w:sz w:val="28"/>
          <w:sz w:val="28"/>
          <w:szCs w:val="28"/>
          <w:rtl w:val="true"/>
          <w:lang w:bidi="fa-IR"/>
        </w:rPr>
        <w:t>انسان به مقتضای فطرت از نام زیبا و خوش معنا لذت می برد و وقتی مورد خطاب قرار می گیرد، احساس شخصیت و سربلندی می کند ولی اگر نام زشت و بد معنایی داشته باشد موجب آزار روانی او شده و هرگاه مورد خطاب قرار گیرد، احساس شکست و سرشکستگی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عمر با نام خود در اجتماع زندگی می کند و همه جا با آن مورد خطاب قرار می گیرد، از این رو لازم است نام انسان محبوب، زیبا، پرمعنا و شایسته باشد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بر همه فرزندان خود نام هایی با معانی عالی می نهادند و همواره سعی می کردند جامعه و محیط از نام های نیکو و با معنا بهره مند و از نام های بی معنا و زشت خالی باشد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نام چه تأثیری می تواند در انتقال ارزش ها به فرزندان داشته باشد؟ نام نیک از چند جهت در انسان تأثیر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در رفتار دیگران؛ نام هر انسانی نمادی از او و بیانگر</w:t>
      </w:r>
      <w:bookmarkStart w:id="111" w:name="pg8738_75554"/>
    </w:p>
    <w:p>
      <w:pPr>
        <w:pStyle w:val="BookText"/>
        <w:rPr/>
      </w:pPr>
      <w:bookmarkEnd w:id="111"/>
      <w:r>
        <w:rPr>
          <w:rFonts w:ascii="IRNazanin" w:hAnsi="IRNazanin" w:eastAsia="IRNazanin"/>
          <w:color w:val="111111"/>
          <w:sz w:val="28"/>
          <w:sz w:val="28"/>
          <w:szCs w:val="28"/>
          <w:rtl w:val="true"/>
          <w:lang w:bidi="fa-IR"/>
        </w:rPr>
        <w:t>هویت و شخصیت او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ایرانی با یک خارجی برخورد کند، همین که نام خود را برای او بگوید، ملیت او برای فرد خارجی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هویت فرد را به همراه نام و مفهوم آن می شناسد و بر طبق آن رفتار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تلقینی؛ نام انسان برچسبی است که از آغاز تا پایان عمر و حتی در قیامت همراه انسان است و اثر تلقینی دارد، زیرا همه افرادی که با انسان سر و کار دارند او را بدین نام می خوانند و توقع دارند که او مطابق نام خویش عمل کند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انگیزشی؛ انسان به طور ناخود آگاه می خواهد با بزرگانی که نام او از آن ها گرفته شده است همانند شود و خود را مشابه آن سازد بنابراین می کوشد، چنان رفتار کند که آنان رفتار کرده اند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3193135_653776707"/>
      <w:bookmarkStart w:id="113" w:name="_Toc38"/>
      <w:bookmarkEnd w:id="112"/>
      <w:r>
        <w:rPr/>
        <w:t>2-2</w:t>
      </w:r>
      <w:r>
        <w:rPr>
          <w:rtl w:val="true"/>
        </w:rPr>
        <w:t xml:space="preserve">- </w:t>
      </w:r>
      <w:r>
        <w:rPr>
          <w:rtl w:val="true"/>
        </w:rPr>
        <w:t>آموزش فرزند</w:t>
      </w:r>
      <w:bookmarkEnd w:id="11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رشد جسمانی کودک لازم است، آموزش های دینی نسبت به فهم و درک آنان، گذشته از این که فرزندان را با مبدأ حقیقی آفرینش مرتبط می سازد، در آنان روحیه اعتماد به نفس و نیروی </w:t>
      </w:r>
    </w:p>
    <w:p>
      <w:pPr>
        <w:pStyle w:val="BookText"/>
        <w:rPr/>
      </w:pPr>
      <w:r>
        <w:rPr>
          <w:rFonts w:ascii="IRNazanin" w:hAnsi="IRNazanin" w:eastAsia="IRNazanin"/>
          <w:color w:val="111111"/>
          <w:sz w:val="28"/>
          <w:sz w:val="28"/>
          <w:szCs w:val="28"/>
          <w:rtl w:val="true"/>
          <w:lang w:bidi="fa-IR"/>
        </w:rPr>
        <w:t>استقامت و پایداری در مقابل مشکلات کمرشکن زندگی نیز ایجادخواهد کرد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شروع تربیت دینی و آموزش احکام شرعی از هفت سالگی می داند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سالگی بر والدین لازم است حلال و حرام را به کودکان بیاموزند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در آستانه نوجوانی و دوران بلوغ تمایل به مذهب پیدا کرده و زمینه ای مساعد برای آموزش احکام و اعتقادات دینی دارند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بعضی از کودکان افتاد، 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فرزندان آخر الزمان از بی توجهی پدرانشان،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طرف پدران کافر؟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از طرف والدین مؤمن آنان؛ که واجبات احکام دین شان را به آنان یاد نمی دهند و هرگاه فرزندان به تعلیم دین بپردازند، مانع می شوند این گونه والدین به مبلغ اندکی از متاع دنیا راضی می شوند که فرزندانشان برای آنان کسب می کنند، من از آنان بیزارم و آنان از </w:t>
      </w:r>
      <w:bookmarkStart w:id="114" w:name="pg8738_75556"/>
    </w:p>
    <w:p>
      <w:pPr>
        <w:pStyle w:val="BookText"/>
        <w:rPr/>
      </w:pPr>
      <w:bookmarkEnd w:id="114"/>
      <w:r>
        <w:rPr>
          <w:rFonts w:ascii="IRNazanin" w:hAnsi="IRNazanin" w:eastAsia="IRNazanin"/>
          <w:color w:val="111111"/>
          <w:sz w:val="28"/>
          <w:sz w:val="28"/>
          <w:szCs w:val="28"/>
          <w:rtl w:val="true"/>
          <w:lang w:bidi="fa-IR"/>
        </w:rPr>
        <w:t>من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آن چه گفته شد آموزش ارزش ها به فرزندان جایگاه پراهمیتی دارد و والدین در این مورد لازم است اهتمام ویژه داشته باشند والدینی که فرزندان را به حال خود رها کرده و ارزش ها را به آن ها انتقال نمی دهند نباید توقع داشتن فرزند صالح و سالمی از نظر روحی و روانی داشته باشند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3193137_653776707"/>
      <w:bookmarkStart w:id="116" w:name="_Toc39"/>
      <w:bookmarkEnd w:id="115"/>
      <w:r>
        <w:rPr/>
        <w:t>2-3</w:t>
      </w:r>
      <w:r>
        <w:rPr>
          <w:rtl w:val="true"/>
        </w:rPr>
        <w:t xml:space="preserve">- </w:t>
      </w:r>
      <w:r>
        <w:rPr>
          <w:rtl w:val="true"/>
        </w:rPr>
        <w:t>تعلیم قرآن</w:t>
      </w:r>
      <w:bookmarkEnd w:id="1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کلام الهی و جلوه ای از قدرت و علم و حکمت پروردگار است و آیات نورانی آن نشانگر عظمت خداوند متعال می باشد و برنامه زندگی یک مسلمان و معارف آن گنجینه ای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که والدین مسلمان، فرزند خود را با معارف حیات بخش و انسان ساز این عهد نامه و حیانی آشنا سازند و آیات و مفاهیم آن را به صورت اندیشه های پویا در اذهان فرزندانشان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والدین این حق مسلم فرزند را رعایت نمایند، آنان در آینده فرزندانی پاکیزه، همدل، متفکر، و آینده نگر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افراد معمولی و کارگزاران حکومتی آن از چنین نسلی تشکیل یابند، در تمام زمینه ها موفق </w:t>
      </w:r>
      <w:bookmarkStart w:id="117" w:name="pg8738_75557"/>
    </w:p>
    <w:p>
      <w:pPr>
        <w:pStyle w:val="BookText"/>
        <w:rPr/>
      </w:pPr>
      <w:bookmarkEnd w:id="117"/>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ترقی و توسعه و استقلال یک جامعه در گروداشتن افرادی تربیت یافته در مکتب قرآن است</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ابتدئک بتعلیم کتاب الله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نخست تو را کتاب خدا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آموزش قرآن به کودکان و فرزندان به گونه ای است که معصومین آن را از حقوق فرزند و والدین شمرده اند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3193139_653776707"/>
      <w:bookmarkStart w:id="119" w:name="_Toc40"/>
      <w:bookmarkEnd w:id="118"/>
      <w:r>
        <w:rPr/>
        <w:t>2-4</w:t>
      </w:r>
      <w:r>
        <w:rPr>
          <w:rtl w:val="true"/>
        </w:rPr>
        <w:t xml:space="preserve">- </w:t>
      </w:r>
      <w:r>
        <w:rPr>
          <w:rtl w:val="true"/>
        </w:rPr>
        <w:t>آموزش نماز</w:t>
      </w:r>
      <w:bookmarkEnd w:id="11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شروع نماز به کودکان بر اساس سیره معصومین هفت سالگی است</w:t>
      </w:r>
      <w:r>
        <w:rPr>
          <w:rStyle w:val="FootnoteAnchor"/>
          <w:rtl w:val="true"/>
        </w:rPr>
        <w:footnoteReference w:id="43"/>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بچه هایمان را از پنج سالگی به نماز امر می کنیم؛ شما فرزندانتان را از هفت سالگی امر به نماز کنید</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در آموزش نماز به </w:t>
      </w:r>
    </w:p>
    <w:p>
      <w:pPr>
        <w:pStyle w:val="BookText"/>
        <w:rPr/>
      </w:pPr>
      <w:r>
        <w:rPr>
          <w:rFonts w:ascii="IRNazanin" w:hAnsi="IRNazanin" w:eastAsia="IRNazanin"/>
          <w:color w:val="111111"/>
          <w:sz w:val="28"/>
          <w:sz w:val="28"/>
          <w:szCs w:val="28"/>
          <w:rtl w:val="true"/>
          <w:lang w:bidi="fa-IR"/>
        </w:rPr>
        <w:t>کودکان توانایی و ظرفیت آن ها را در نظر می گرفتند؛ از این رو در آموزش نماز و عادت دادن کودکان به نماز بر آنان سختنمی گرفتند و رعایت بسیاری از آداب و مستحبات نماز را از آن ها نمی خواستند و به طور کلی روش معصومین روش عملی بود؛ یعنی خود آنان به صورت عملی نماز می خواندند تا دیگران شیوه نماز خواندن را بیاموزند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انجام فرایض دینی مانند نماز آن چه مهم است، نحوه آموزش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نکته ای که لازم است فرزندان بدانند این است که این نماز خواندن برای خودشان چه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باید به این آگاهی و باور برسند که اگر دستورات دینی را اجرا کنند و به آن ها احترام بگذارند، به چه آرامش روحی و ذهنی می رسند، اگر نماز بخوانند چه حالتی دارند و اگر نخوانند چگونه اند و به طور کلی حضور در یک حال و هوای معنوی تا چه حد در تأمین و تعمیق بهداشت روانی به آن ها کمک می کند و این فقط به سود خود فرد است، والدینی که اصرار دارند فرزندانشان نماز را اول وقت و با دقت و حوصله بخوانند در حالی که فرزندان آن ها هنوز به سن تکلیف نرسیده اند باید توجه داشته باشند که وظیفه آن هاست که فضای خانه را ملکوتی کنند؛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فرزند می بیند پدر و مادر نماز می خوانند کار بسیار </w:t>
      </w:r>
      <w:bookmarkStart w:id="120" w:name="pg8738_75559"/>
    </w:p>
    <w:p>
      <w:pPr>
        <w:pStyle w:val="BookText"/>
        <w:rPr/>
      </w:pPr>
      <w:bookmarkEnd w:id="120"/>
      <w:r>
        <w:rPr>
          <w:rFonts w:ascii="IRNazanin" w:hAnsi="IRNazanin" w:eastAsia="IRNazanin"/>
          <w:color w:val="111111"/>
          <w:sz w:val="28"/>
          <w:sz w:val="28"/>
          <w:szCs w:val="28"/>
          <w:rtl w:val="true"/>
          <w:lang w:bidi="fa-IR"/>
        </w:rPr>
        <w:t>مهمی صورت گرفته است</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در سنی هستند که می توانند مطالعه کنند، کتاب در مورد نماز به آن ها معرفی کند و آن ها را همراهی کنند، در ضمن باید به این نکته هم توجه داشت که اگر والدین اصرار و سخت گیری زیادی در این امور دینی داشته باشند نتیجه عکس می دهد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3193141_653776707"/>
      <w:bookmarkStart w:id="122" w:name="_Toc41"/>
      <w:bookmarkEnd w:id="121"/>
      <w:r>
        <w:rPr/>
        <w:t>2-5</w:t>
      </w:r>
      <w:r>
        <w:rPr>
          <w:rtl w:val="true"/>
        </w:rPr>
        <w:t xml:space="preserve">- </w:t>
      </w:r>
      <w:r>
        <w:rPr>
          <w:rtl w:val="true"/>
        </w:rPr>
        <w:t>دعا برای نیک بختی کودک</w:t>
      </w:r>
      <w:bookmarkEnd w:id="1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رعایت حقوق مادی و معنوی فرزندان، یکی دیگر از مهم ترین وظایف والدین، دعا برای نیک بختی و سعادت فرزندان است</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والدین بر این امر مهم توجه خاصی داشته باشند و در شرایط مساعد روحی و فرصت های ویژه به فرزندان خود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شرح حال برخی از بزرگان چنین به دست می آید که رمز موفقیت آن ها مرهون دعای پدر و مادرشان بوده است</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در رساله حقوق خویش، وظیفه والدین را در این مورد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فرزندت به تو آن است که بدانی وجوداو بخشی از وجود توست و نیکی و بدی های او در این دنیا وابسته به تو است، باید بدانی که تو در مقام سرپرستی او مسئول هستی که وی را با ادب و تربیت صحیح پرورش دهی و او را به پروردگارش راهنمایی کنی و در اطاعت و فرمانبرداری حضرت حق یاری اش دهی، پدری باش که به وظیفه خود آشنا و به مسئولیت خود آگاه است؛ پدری که می داند اگر نسبت به او نیکی کند اجر و پاداش خواهد داشت و اگر درباره او بدی کند مستحق مجازات و کیفر خواهد بود</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دعا برای سلامتی و رستگاری کودک، در هر لحظه و مرحله ای از تربیت او مؤثر است، دعا برای فرزند صرف نظر از تأثیرات روحی، معنوی و جسمی، تأثیرات روانی و تلقینی نیز دارد؛ زیرا وقتی فرزند با والدینی رو به روست که باور به خدا و استمداد از او را هر دم زمزمه می کنند او نیز بدان سو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سیره معصومین از جایگاه ویژه ای برخوردار است؛ حتی هنگامی که انسان تصمیم بر امر ازدواج می گیرد، بر دعا </w:t>
      </w:r>
      <w:bookmarkStart w:id="123" w:name="pg8738_75561"/>
    </w:p>
    <w:p>
      <w:pPr>
        <w:pStyle w:val="BookText"/>
        <w:rPr/>
      </w:pPr>
      <w:bookmarkEnd w:id="123"/>
      <w:r>
        <w:rPr>
          <w:rFonts w:ascii="IRNazanin" w:hAnsi="IRNazanin" w:eastAsia="IRNazanin"/>
          <w:color w:val="111111"/>
          <w:sz w:val="28"/>
          <w:sz w:val="28"/>
          <w:szCs w:val="28"/>
          <w:rtl w:val="true"/>
          <w:lang w:bidi="fa-IR"/>
        </w:rPr>
        <w:t>کردن برای برخورداری از فرزند صالح تأکید شده است</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قصد ازدواج کردید، چنین دعا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اقدر لی مِنها ولداً طیباً تجعلهُ خلفاً صالحاً فی حیاتی و بَعد موتی</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فرزندی پاک، مقدر کن و او را جانشین صالحی برایم در زندگانی و پس از مرگم قرار ده</w:t>
      </w:r>
      <w:r>
        <w:rPr>
          <w:rFonts w:eastAsia="IRNazanin" w:cs="IRNazanin"/>
          <w:color w:val="111111"/>
          <w:sz w:val="28"/>
          <w:szCs w:val="28"/>
          <w:rtl w:val="true"/>
          <w:lang w:bidi="fa-IR"/>
        </w:rPr>
        <w:t>.</w:t>
      </w:r>
    </w:p>
    <w:p>
      <w:pPr>
        <w:pStyle w:val="Heading4"/>
        <w:numPr>
          <w:ilvl w:val="3"/>
          <w:numId w:val="1"/>
        </w:numPr>
        <w:rPr/>
      </w:pPr>
      <w:bookmarkStart w:id="124" w:name="__RefHeading___Toc3193143_653776707"/>
      <w:bookmarkStart w:id="125" w:name="_Toc42"/>
      <w:bookmarkEnd w:id="124"/>
      <w:r>
        <w:rPr/>
        <w:t>2-6</w:t>
      </w:r>
      <w:r>
        <w:rPr>
          <w:rtl w:val="true"/>
        </w:rPr>
        <w:t xml:space="preserve">- </w:t>
      </w:r>
      <w:r>
        <w:rPr>
          <w:rtl w:val="true"/>
        </w:rPr>
        <w:t>عادت دادن فرزندان به دعا و ذکر</w:t>
      </w:r>
      <w:bookmarkEnd w:id="125"/>
    </w:p>
    <w:p>
      <w:pPr>
        <w:pStyle w:val="BookText"/>
        <w:rPr/>
      </w:pPr>
      <w:r>
        <w:rPr>
          <w:rFonts w:ascii="IRNazanin" w:hAnsi="IRNazanin" w:eastAsia="IRNazanin"/>
          <w:color w:val="111111"/>
          <w:sz w:val="28"/>
          <w:sz w:val="28"/>
          <w:szCs w:val="28"/>
          <w:rtl w:val="true"/>
          <w:lang w:bidi="fa-IR"/>
        </w:rPr>
        <w:t xml:space="preserve">معصومان فرزند خود را به دعا و ذکر عادت می دادند،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ما را جمع می کرد و امر می کردند ذکر خدا بگوییم تا خورشید طلوع کند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زید پسر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همه ما را جمع می کرد شب را به سه قسمت تقسیم می کرد، پس در قسمت آن را با ما نماز می خواند؛ آن گاه دعا کرده و ما آمین می گفتیم؛ سپس استغفار می کرد و ما هم استغفار </w:t>
      </w:r>
      <w:bookmarkStart w:id="126" w:name="pg8738_75562"/>
    </w:p>
    <w:p>
      <w:pPr>
        <w:pStyle w:val="BookText"/>
        <w:rPr/>
      </w:pPr>
      <w:bookmarkEnd w:id="126"/>
      <w:r>
        <w:rPr>
          <w:rFonts w:ascii="IRNazanin" w:hAnsi="IRNazanin" w:eastAsia="IRNazanin"/>
          <w:color w:val="111111"/>
          <w:sz w:val="28"/>
          <w:sz w:val="28"/>
          <w:szCs w:val="28"/>
          <w:rtl w:val="true"/>
          <w:lang w:bidi="fa-IR"/>
        </w:rPr>
        <w:t>می کردیم و از خدا طلب بهشت می کردیم تا فجر طلوع کند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3193145_653776707"/>
      <w:bookmarkStart w:id="128" w:name="_Toc43"/>
      <w:bookmarkEnd w:id="127"/>
      <w:r>
        <w:rPr/>
        <w:t>2-7</w:t>
      </w:r>
      <w:r>
        <w:rPr>
          <w:rtl w:val="true"/>
        </w:rPr>
        <w:t xml:space="preserve">- </w:t>
      </w:r>
      <w:r>
        <w:rPr>
          <w:rtl w:val="true"/>
        </w:rPr>
        <w:t xml:space="preserve">آموزش مستحبّات و تشویق به آنهاامام باقر </w:t>
      </w:r>
      <w:r>
        <w:rPr>
          <w:rtl w:val="true"/>
        </w:rPr>
        <w:t>(</w:t>
      </w:r>
      <w:r>
        <w:rPr>
          <w:rtl w:val="true"/>
        </w:rPr>
        <w:t>علیه السلام</w:t>
      </w:r>
      <w:r>
        <w:rPr>
          <w:rtl w:val="true"/>
        </w:rPr>
        <w:t xml:space="preserve">) </w:t>
      </w:r>
      <w:r>
        <w:rPr>
          <w:rtl w:val="true"/>
        </w:rPr>
        <w:t>در صفات پدرش می فرماید</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یقضی ما فاته من صلوة نافلة النهار فی اللیل،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علیکم بواجب و لکن أحبّ لمن عودّ منکم نفسه عادة من الخیر أن یدوم علیها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ایشان قضای نوافل روز را در شب به جا می آورد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شما واجب نیست، لکن دوست دارم برای هر کدام از شما که نفسش را بر این عمل خیر عادت داد، این کار خیر را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لأطفال آخر الزمان من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آبائهم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آبائهم المؤمنین لایعلّمونهم شیئا من الفرائض</w:t>
      </w:r>
      <w:r>
        <w:rPr>
          <w:rFonts w:eastAsia="IRNazanin" w:cs="IRNazanin"/>
          <w:color w:val="111111"/>
          <w:sz w:val="28"/>
          <w:szCs w:val="28"/>
          <w:rtl w:val="true"/>
          <w:lang w:bidi="fa-IR"/>
        </w:rPr>
        <w:t>».</w:t>
      </w:r>
      <w:r>
        <w:rPr>
          <w:rStyle w:val="FootnoteAnchor"/>
          <w:rtl w:val="true"/>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کودکان دوره آخرالزمان، از </w:t>
      </w:r>
      <w:bookmarkStart w:id="129" w:name="pg8738_75563"/>
    </w:p>
    <w:p>
      <w:pPr>
        <w:pStyle w:val="BookText"/>
        <w:rPr/>
      </w:pPr>
      <w:bookmarkEnd w:id="129"/>
      <w:r>
        <w:rPr>
          <w:rFonts w:ascii="IRNazanin" w:hAnsi="IRNazanin" w:eastAsia="IRNazanin"/>
          <w:color w:val="111111"/>
          <w:sz w:val="28"/>
          <w:sz w:val="28"/>
          <w:szCs w:val="28"/>
          <w:rtl w:val="true"/>
          <w:lang w:bidi="fa-IR"/>
        </w:rPr>
        <w:t>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پدران مؤمن که از واجبات الهی چیزی به کودکانشان یاد نداده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 حبّ أهل بیته و قرائة القرآن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فرزندان خود را بر سه خصلت، ادب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دوستی اهل بیت و قرائت قرآن</w:t>
      </w:r>
      <w:r>
        <w:rPr>
          <w:rFonts w:eastAsia="IRNazanin" w:cs="IRNazanin"/>
          <w:color w:val="111111"/>
          <w:sz w:val="28"/>
          <w:szCs w:val="28"/>
          <w:rtl w:val="true"/>
          <w:lang w:bidi="fa-IR"/>
        </w:rPr>
        <w:t>.</w:t>
      </w:r>
    </w:p>
    <w:p>
      <w:pPr>
        <w:pStyle w:val="Heading4"/>
        <w:numPr>
          <w:ilvl w:val="3"/>
          <w:numId w:val="1"/>
        </w:numPr>
        <w:rPr/>
      </w:pPr>
      <w:bookmarkStart w:id="130" w:name="__RefHeading___Toc3193147_653776707"/>
      <w:bookmarkStart w:id="131" w:name="_Toc44"/>
      <w:bookmarkEnd w:id="130"/>
      <w:r>
        <w:rPr/>
        <w:t>2-8</w:t>
      </w:r>
      <w:r>
        <w:rPr>
          <w:rtl w:val="true"/>
        </w:rPr>
        <w:t xml:space="preserve">- </w:t>
      </w:r>
      <w:r>
        <w:rPr>
          <w:rtl w:val="true"/>
        </w:rPr>
        <w:t>جلوگیری از افکار انحرافی</w:t>
      </w:r>
      <w:bookmarkEnd w:id="13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أحداثکم بالحدیث، قبل أن تسبقکم الیهم المرجئه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 خود هر چه زودتر حدیث بیاموزید، قبل از آنکه مخالفان بر شما سبقت گیرند و دلهای کودکان شما را با سخنان نادرست خویش، اشغال نمایند</w:t>
      </w:r>
      <w:r>
        <w:rPr>
          <w:rFonts w:eastAsia="IRNazanin" w:cs="IRNazanin"/>
          <w:color w:val="111111"/>
          <w:sz w:val="28"/>
          <w:szCs w:val="28"/>
          <w:rtl w:val="true"/>
          <w:lang w:bidi="fa-IR"/>
        </w:rPr>
        <w:t>.</w:t>
      </w:r>
    </w:p>
    <w:p>
      <w:pPr>
        <w:pStyle w:val="Heading4"/>
        <w:numPr>
          <w:ilvl w:val="3"/>
          <w:numId w:val="1"/>
        </w:numPr>
        <w:rPr/>
      </w:pPr>
      <w:bookmarkStart w:id="132" w:name="__RefHeading___Toc3193149_653776707"/>
      <w:bookmarkStart w:id="133" w:name="_Toc45"/>
      <w:bookmarkEnd w:id="132"/>
      <w:r>
        <w:rPr/>
        <w:t>2-9</w:t>
      </w:r>
      <w:r>
        <w:rPr>
          <w:rtl w:val="true"/>
        </w:rPr>
        <w:t xml:space="preserve">- </w:t>
      </w:r>
      <w:r>
        <w:rPr>
          <w:rtl w:val="true"/>
        </w:rPr>
        <w:t>تشویق به کارهای خیر</w:t>
      </w:r>
      <w:bookmarkEnd w:id="1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اگر فرزند خود را با گفتار یا با اعمال، تربیت </w:t>
      </w:r>
      <w:bookmarkStart w:id="134" w:name="pg8738_75564"/>
    </w:p>
    <w:p>
      <w:pPr>
        <w:pStyle w:val="BookText"/>
        <w:rPr/>
      </w:pPr>
      <w:bookmarkEnd w:id="134"/>
      <w:r>
        <w:rPr>
          <w:rFonts w:ascii="IRNazanin" w:hAnsi="IRNazanin" w:eastAsia="IRNazanin"/>
          <w:color w:val="111111"/>
          <w:sz w:val="28"/>
          <w:sz w:val="28"/>
          <w:szCs w:val="28"/>
          <w:rtl w:val="true"/>
          <w:lang w:bidi="fa-IR"/>
        </w:rPr>
        <w:t>اسلامی و نیکو کرده باشند، فرزند هم به پیروی از آنان در امور اجتماعی، کارهای خیر و خداپسندانه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شاهداین منظره زیبا هستیم که کودکانی پول تو جیبی خود را به فقرا و مستمندان هدیه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الصبّی فلیتصدّق بیده بالکسرة و القضبة و الشی ء و ان قلّ</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3193151_653776707"/>
      <w:bookmarkStart w:id="136" w:name="_Toc46"/>
      <w:bookmarkEnd w:id="135"/>
      <w:r>
        <w:rPr/>
        <w:t>2-10</w:t>
      </w:r>
      <w:r>
        <w:rPr>
          <w:rtl w:val="true"/>
        </w:rPr>
        <w:t xml:space="preserve">- </w:t>
      </w:r>
      <w:r>
        <w:rPr>
          <w:rtl w:val="true"/>
        </w:rPr>
        <w:t>کنترل دوستان</w:t>
      </w:r>
      <w:bookmarkEnd w:id="136"/>
    </w:p>
    <w:p>
      <w:pPr>
        <w:pStyle w:val="BookText"/>
        <w:rPr/>
      </w:pPr>
      <w:r>
        <w:rPr>
          <w:rFonts w:ascii="IRNazanin" w:hAnsi="IRNazanin" w:eastAsia="IRNazanin"/>
          <w:color w:val="111111"/>
          <w:sz w:val="28"/>
          <w:sz w:val="28"/>
          <w:szCs w:val="28"/>
          <w:rtl w:val="true"/>
          <w:lang w:bidi="fa-IR"/>
        </w:rPr>
        <w:t xml:space="preserve">بدون شک، عامل سازنده شخصیت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اراده و خواست و تصمیم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مختلفی است که از مهمترین آنها، همنشینان و دوستان هستند؛ چرا که انسان، خواه و ناخواه تأثیرپذیر است و بخش مهمّی از افکار و صفات اخلاقی خود را از طریق دوستانش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هم از نظر علمی و هم از طریق تجربه و مشاهداتِ حسّی، به ثبوت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تأثیرپذیری از نظر منطق تا آن حدّ است که در روایات اسلامی از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تحکموا علی رجل بشی ء حتی تنظروا الی من یصاحب، فانّما یعرف الرجل بأشکاله و أقرانه و ینسب الی أصحابه و أخدانه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نسبت به شخص هیچ حکم و قضاوتی نکنید تا اینکه همنشیناناو را ببینید؛ و مرد با دوستانش شناخته می شود و به دوستان و همنشینان خود،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فرقان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اَتَّخِذْ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اَضَلَّنی عَنِ الذِّکرِ بَعْدَ اِذْ جاءَنی وَ کانَ الشَّیطانُ لِلاِْنْسانِ خَذُولاً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به خاطر بیاورید روزی را که ظالم، دست خویش را از شدّت حسرت 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رسول خدا 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یاد حق، گمراه ساخت، بعد از آنکه آگاهی به سراغ من آمده بود، و شیطان همیشه مخذول کننده انسان 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نزول آیه فوق آمده است که دو نفر از مشرکان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هرگاه عقبه از سفر می آمد، مهمانی یی ترتیب می داد و اشراف قومش را دعوت می کرد و در عین حال، دوست می داشت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هر چند اسلام </w:t>
      </w:r>
    </w:p>
    <w:p>
      <w:pPr>
        <w:pStyle w:val="BookText"/>
        <w:rPr/>
      </w:pPr>
      <w:r>
        <w:rPr>
          <w:rFonts w:ascii="IRNazanin" w:hAnsi="IRNazanin" w:eastAsia="IRNazanin"/>
          <w:color w:val="111111"/>
          <w:sz w:val="28"/>
          <w:sz w:val="28"/>
          <w:szCs w:val="28"/>
          <w:rtl w:val="true"/>
          <w:lang w:bidi="fa-IR"/>
        </w:rPr>
        <w:t>را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سفر آمد و طبق معمول، مراسمی ترتیب داد و دوستانش را دعوت کرد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سفره را گستردند و غذا حاضر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غذای تو نمی خورم تا به وحدانیت خدا و رسالت من شهادت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شهادتین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دوستش اُبی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آیینت منحرف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منحرف نشدم؛ لکن مردی بر من وارد شد که حاضر نبود از غذایم بخورد، مگر اینکه شهادتین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شرم داشتم که او از سفره من برخیزد، بی آنکه غذا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شهادت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هرگز راضی نمی شوم؛ مگر اینکه در برابر او بایستی و سخت به او توهین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این کار زشت را انجام داد و مرتد شد؛ و سرانجام در جنگ بدر، در صف کفّار کشته شد و دوستش ابی نیز در جنگ اُحُد کشته شد</w:t>
      </w:r>
      <w:r>
        <w:rPr>
          <w:rFonts w:eastAsia="IRNazanin" w:cs="IRNazanin"/>
          <w:color w:val="111111"/>
          <w:sz w:val="28"/>
          <w:szCs w:val="28"/>
          <w:rtl w:val="true"/>
          <w:lang w:bidi="fa-IR"/>
        </w:rPr>
        <w:t>.</w:t>
      </w:r>
      <w:r>
        <w:rPr>
          <w:rStyle w:val="FootnoteAnchor"/>
          <w:rtl w:val="true"/>
        </w:rPr>
        <w:footnoteReference w:id="6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سرنوشت مردی را که در این جهان، گرفتار دوست گمراهش شده و او را به گمراهی کشانده، شرح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دیگری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اشتبه علیکم امره و لم تعرفوا دینه، فانظروا الی خلطائه، فان کانوا أهل دین اللّه فهو علی دین اللّه، و ان کانوا علی غیر دین اللّه فلا حظَّ له من دین اللّه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هرگاه وضع کسی بر شما مشتبه شد و دین و آیین او را نشناختید، به دوستانش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دین خدا باشند، او نیز پیرو آیین خداست، و اگر بر آیین خدا نباشد، او نیز بهره ای از آیین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نقش دوست در خوشبختی و بدبختی یک انسان، از هر عاملی مهمتر است و گاه می شود که انسان را تا سر حدّ نابودی و نیستی می کشاند، و گاه هم او را به قلّه افتخار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زندگی اجتماعی باید از دوستان بد،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مصاحبة الشریر، فانّه کالسیف المسلول یحسن منظره و یقبح أثره</w:t>
      </w:r>
      <w:r>
        <w:rPr>
          <w:rFonts w:eastAsia="IRNazanin" w:cs="IRNazanin"/>
          <w:color w:val="111111"/>
          <w:sz w:val="28"/>
          <w:szCs w:val="28"/>
          <w:rtl w:val="true"/>
          <w:lang w:bidi="fa-IR"/>
        </w:rPr>
        <w:t>».</w:t>
      </w:r>
      <w:r>
        <w:rPr>
          <w:rStyle w:val="FootnoteAnchor"/>
          <w:rtl w:val="true"/>
        </w:rPr>
        <w:footnoteReference w:id="6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همنشینی بدان بپرهیز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شمشیر برهنه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ظاهرش زیبا و اثرش بسیار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توانی می گریز از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 xml:space="preserve">مار بد یک دم تو را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بر جان و ایمان زند</w:t>
      </w:r>
    </w:p>
    <w:p>
      <w:pPr>
        <w:pStyle w:val="BookText"/>
        <w:rPr/>
      </w:pPr>
      <w:r>
        <w:rPr>
          <w:rFonts w:ascii="IRNazanin" w:hAnsi="IRNazanin" w:eastAsia="IRNazanin"/>
          <w:color w:val="111111"/>
          <w:sz w:val="28"/>
          <w:sz w:val="28"/>
          <w:szCs w:val="28"/>
          <w:rtl w:val="true"/>
          <w:lang w:bidi="fa-IR"/>
        </w:rPr>
        <w:t>البته حق پدر و مادر بر فرزند نیز زیاد است که در این مجموعه، ما به صورت فشرده، قسمتهایی از آنها را درج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و مادر، کمال خدمت را بنماید و به آنها حرمت نهد؛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آنها ننشیند؛ بلکه پشت سر آنها بنشیند؛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فرمان آنها را اجرا کند و از نهی آنها، احتراز کند؛ البته در صورتی که مخالف با دستورات دینی نباشد؛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با اجازه آنها به جا آورد؛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آنان نگاه محبّت آمیز بکند؛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حرکت پشت سر آنان راه رود؛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نرمی سخن گوید؛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برای آنها بلند نکند و با آنها با گستاخی و پرخاشگری صحبت نکند؛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را با اسم نخواند؛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صحبتهای آنها را قطع نکن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مشروع آنها را رد نکند؛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اجتماعی، با آنان به صورت امر و نهی رفتار ننماید؛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آن دو، شاد و در غم آنها شریک باشد؛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آنها را از خدا بخواهد؛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لباس و طعام آنها پیشقدم باشد؛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مسکن و امورات روزمرّه زندگی از آنها غافل نشود؛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آنان از برگزاری مراسم غسل و کفن و دفن، تشییع، نماز وحشت، خواندن قرآن، صدقه دادن، به جا آوردن نماز و روزه، زیارت قبور آنها، دادن ردّ مظالم، ادای خمس و زکات و کفّارات برای آنها دریغ ننماید؛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در دنیا بر عهده آنهاست، آنها را به اندازه توانایی خود بپردازد؛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آنها را در زمان حیات هم بعد از مرگ داشته باشد؛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آنان را همیشه گرامی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بحث، سخنانی را 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طول شغلهما بتربیتی؟ و أین شدة تعبهما فی حراستی؟ و أین اقتارهما علی أنفسهما للتوسعة علی؟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یستوفیان منّیحقّهما، و لا أدرک ما یجب علی لهما، و لا أنا بقادر من وظیفة خدمتهما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تلاش زیاد والدین در تربیت من؟ کجاست زحمت فراوان آنها در حفظ من؟ کجاست سختگیری آنها بر خودشان؟ ولی توسعه و فزونی را نسبت به من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حقّ آنها را نمی توانم ادا کنم و چیزی که بر من نسبت به آنها واجب است، درک نمی شود و وظیفه و خدمت به آنها، هرگز ادا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اوّل، ضمن بیان قاعده ای به حقوق والدین بر فرزندان اشاره کرده است که در زیر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أن کلّ ما یحرم أویجب للأجانب، یحرم أویجب للأبوین و ینفردان بأمور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السفر المباح بغیر اذنهما، و کذا السفر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سفر التجارة و طلب العلم، اذا لم یمکن استیفاء التجارة و العلم فی بلدهما، کما ذکرناه فیما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طاعتهما فی کل فعل و ان کان شبهة، فلو أمره بالأکل معهما من مال یعتقد شبهته أکل، لأن طاعتهما واجبة و ترکالشبهة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لودعواه الی فعلٍ، و قد حضرت الصلاة، فلیؤخر الصلاة و لیطعهما،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لهما منعه من الصلاة جماعة؟ الأقرب أنه لیس لهما منعه مطلقا، بل فی بعض الاحیان بما یشقّ علیه مخالفته، کالسعی فی ظلمة اللیل الی العشاء و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منعه من الجهاد مع عدم التعیین، لماصح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 علی الهجرة 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والدیک أحد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کلاهما،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أفتبتغی الأجر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الی والدیک فأحسن صحبتهما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 لهما منعه من فرض الکفایة، اذا علم قیام الغیر أوظن لأنّه یکون حینئذ کالجهاد الممنوع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 لودعواه فی صلاة النافلة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الصوم ندبا إلا باذن الأب</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هر چیزی که برای دیگران، واجب یا حرام است، نسبت به پدر و مادر هم همین حکم را دارد؛ ولی در بعضی از امور، </w:t>
      </w:r>
    </w:p>
    <w:p>
      <w:pPr>
        <w:pStyle w:val="BookText"/>
        <w:rPr/>
      </w:pPr>
      <w:r>
        <w:rPr>
          <w:rFonts w:ascii="IRNazanin" w:hAnsi="IRNazanin" w:eastAsia="IRNazanin"/>
          <w:color w:val="111111"/>
          <w:sz w:val="28"/>
          <w:sz w:val="28"/>
          <w:szCs w:val="28"/>
          <w:rtl w:val="true"/>
          <w:lang w:bidi="fa-IR"/>
        </w:rPr>
        <w:t>والدین با دیگران تفاوتدارند که مواردی از آنها ذیلاً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مباح، بدون اجازه پدر و مادر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سفر مستحبّی، بدون اذن والدین،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بیان داشته اند که سفر برای تجارت، جایز است و طلب علم، زمانی که تجارت و تحصیل، در شهری که پدر و مادر در آن سکونت دارند، امکان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علما فرموده اند که اطاعت از پدر و مادر، بر فرزند، واجب است، در هر کاری، ولو آن فعل، شبهه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 و مادر، به غذایی دعوت کنند که فرزند نسبت به آن غذا شبهه داشته باشد که شاید از مال حرام تهیه شده باشد، اطاعت از پدر و مادر، و ترک شبهه مستحب، واجب است و هرگاه امری بین واجب و مستحب، مردّد بشود، امر واجب،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به کاری بخوانند و به امری دعوت بنمایند؛ ولی وقت نماز و اوّلِ وقت آن باشد، نماز را به تأخیر می اندازد و اطاعت والدین را مقدّم می کند؛ چون اطاعتِ پدر و مادر، واجب و نماز اوّلِ وقت، مستحب است و واجب بر مستحب،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حضور فرزند در نماز جماعت، باعث زحمت و مشقت پدر و مادر می شود، حضور در نماز جماعت،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می توانند فرزند را از رفتن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w:t>
      </w:r>
      <w:bookmarkStart w:id="137" w:name="pg8738_75573"/>
    </w:p>
    <w:p>
      <w:pPr>
        <w:pStyle w:val="BookText"/>
        <w:rPr/>
      </w:pPr>
      <w:bookmarkEnd w:id="137"/>
      <w:r>
        <w:rPr>
          <w:rFonts w:ascii="IRNazanin" w:hAnsi="IRNazanin" w:eastAsia="IRNazanin"/>
          <w:color w:val="111111"/>
          <w:sz w:val="28"/>
          <w:sz w:val="28"/>
          <w:szCs w:val="28"/>
          <w:rtl w:val="true"/>
          <w:lang w:bidi="fa-IR"/>
        </w:rPr>
        <w:t>که جهاد، عینی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بر هجرت و جهاد،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یا مادر تو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خدای متعال، طلب اجر و پاداش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و مادر خود برگرد و با آنان به نیکی رفتار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می توانند از واجباتی که دیگران، آنها را به جا می آورند، منع کند که منظور، واجب کفایی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مستحبّی را بدون اجازه پدر به جا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فرزند مشغول نماز نافله باشد و پدر و مادر او را صدا بزنند، نماز مستحبّی را قطع کند</w:t>
      </w:r>
      <w:r>
        <w:rPr>
          <w:rFonts w:eastAsia="IRNazanin" w:cs="IRNazanin"/>
          <w:color w:val="111111"/>
          <w:sz w:val="28"/>
          <w:szCs w:val="28"/>
          <w:rtl w:val="true"/>
          <w:lang w:bidi="fa-IR"/>
        </w:rPr>
        <w:t>.</w:t>
      </w:r>
    </w:p>
    <w:p>
      <w:pPr>
        <w:pStyle w:val="Heading3"/>
        <w:numPr>
          <w:ilvl w:val="2"/>
          <w:numId w:val="1"/>
        </w:numPr>
        <w:rPr/>
      </w:pPr>
      <w:bookmarkStart w:id="138" w:name="__RefHeading___Toc3193153_653776707"/>
      <w:bookmarkStart w:id="139" w:name="_Toc47"/>
      <w:bookmarkEnd w:id="138"/>
      <w:r>
        <w:rPr>
          <w:rtl w:val="true"/>
        </w:rPr>
        <w:t>داستان بی احترامی به مادر</w:t>
      </w:r>
      <w:bookmarkEnd w:id="139"/>
    </w:p>
    <w:p>
      <w:pPr>
        <w:pStyle w:val="BookText"/>
        <w:rPr/>
      </w:pPr>
      <w:r>
        <w:rPr>
          <w:rFonts w:ascii="IRNazanin" w:hAnsi="IRNazanin" w:eastAsia="IRNazanin"/>
          <w:color w:val="111111"/>
          <w:sz w:val="28"/>
          <w:sz w:val="28"/>
          <w:szCs w:val="28"/>
          <w:rtl w:val="true"/>
          <w:lang w:bidi="fa-IR"/>
        </w:rPr>
        <w:t xml:space="preserve">در زمان های پیش در میان بین اسرائیل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 و وی از شهر و قریحه و اجتماع دور بود و در بیابان معبدی داست و همواره مشغول عبادت بود در این مسیر به قدری کوشا بود که مردم علاقه و ارادت خاصی به او پیدا کردند حتی شاه و رجال آن دیار مرید او شده بودند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معبد،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بهدیدار او آمد دید مشغول نماز است چند بار وی را صدا زد جریح صدای مادر را </w:t>
      </w:r>
    </w:p>
    <w:p>
      <w:pPr>
        <w:pStyle w:val="BookText"/>
        <w:rPr/>
      </w:pPr>
      <w:r>
        <w:rPr>
          <w:rFonts w:ascii="IRNazanin" w:hAnsi="IRNazanin" w:eastAsia="IRNazanin"/>
          <w:color w:val="111111"/>
          <w:sz w:val="28"/>
          <w:sz w:val="28"/>
          <w:szCs w:val="28"/>
          <w:rtl w:val="true"/>
          <w:lang w:bidi="fa-IR"/>
        </w:rPr>
        <w:t>می شنید ولی جوابش را نمی داد رسول خدا فرمود اگر جریح عالم و فقیه می بود می دانست که اگر نمازش را می شکست و جواب مادر را می داد ثوابش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بی اعتنایی پسر دلسوخته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امیدوارم از دنیا نروی مگر اینکه گروه هایی از مردم فاسق و فاجر دور تو را بگیرند من این همه راه آمده ام تو در را باز نمی کنی و جواب مرا نمی دهی؟ این را گفت و از معبد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جریح روز به روز از نظر مقام اوج می گرفت، تا این که عابدها و زاهدهای آن زمان به او حسد بردند طبق مثل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حاسد از چاقی دیگران لاغر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حسد آنها به جوش آمد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جریح آن همه دارای مقام باشد، خاص و عام، شاه و رعیت مرید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افکار آلوده، زنی را که مشهور به فاحشگی بود به حضور آورده و قدری پول به او دادند و گفتند تو همیشه از زنا حامله می شوی وقتی که بچه زاییدی، بچه را به معبد جریح ببر، و در آنجا بگذار و بگو تو در فلان وقت با من زنا کردی و این بچه از آن توست برادر، دیگر کاری نداشته باش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چشم زن به پول ها افتاد، دلش رفت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وضع حمل کردبچه اش را به معبد جریح برد و در آنجا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جریح این بچه از توست برادر بزرگش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طبق نقشه قبلی عده ای در اطراف به معبد آمده بچه را برداشته و نزد پادشاه بردند و جریان زنای جریح را به پادشاه گفتند پادشاه از این گزارش بی اندازه ناراحت شد دستور داد فورا بروید و معبد جریح را خراب کنید و او را دستگیر کرده بیاورید، مردم آمدند، با یک وضع عجیبی معبد را خراب کرده و جریح را با رسوایی تمام کشان کشان مزد پادشاه آوردند در حالی که مردم به او می رسیدند و آب دهان به صورتش می انداختند پادشاه نیز از شدت غضب بدون تحقیق دستور داد او را به دار آویزند و اعلام کرد که مردم جمع شوند و دار زدنش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مادر جریح با سایر مردم به گرد دار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در بالای دار چشمش به مادرش افتاد، نفرین مادر یادش آمد که گفته بود امیدوارم در آخر عمر جماعتی از فسّاق و فجّار به دور تو باشند و تو بمیری، مادرش را صدا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 آن روز به معبد آمدی و من به تو اعتنا نکردم نفهمیدم غلط کردم مرا ببخش و از من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 اکنون که پشیمان هستی تو را بخشیدم و از تو راضی شدم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جریح قوت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ای را که به من نسبت می دهند را بیاورید، تا او راببینم، بچه را آوردند، در این وقت جریح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می دانی </w:t>
      </w:r>
    </w:p>
    <w:p>
      <w:pPr>
        <w:pStyle w:val="BookText"/>
        <w:rPr/>
      </w:pPr>
      <w:r>
        <w:rPr>
          <w:rFonts w:ascii="IRNazanin" w:hAnsi="IRNazanin" w:eastAsia="IRNazanin"/>
          <w:color w:val="111111"/>
          <w:sz w:val="28"/>
          <w:sz w:val="28"/>
          <w:szCs w:val="28"/>
          <w:rtl w:val="true"/>
          <w:lang w:bidi="fa-IR"/>
        </w:rPr>
        <w:t>که این تهمت را به من زده اند و من بی گناهم، این نسبت ناروا را از من رفع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کودک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ایها الصبی انطق باذن الله و اخبرنا من ابیک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کودک به اذن خدا سخن بگو، و پدر خود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ساحت مقدس جریح از این آلودگی دور است او پدر من نیست، پدر من فلانی است، خدا حکم کند میان من و پدر و مادرم که نطفه مرا به حرام بسته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از این حادثه تعجب کرد، بی درنگ دستور داد جریح را از دار به پایین آورند خیلی از او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به او احترام کرد و سپس دستور داد معبدش را خیلی با شکوه ساختند و تمام آنهایی را که نقشه قتل جریح را طرح کرده بودن با شکنجه سختی به قتل رساند و جریح هم سوگند خورد که دیگر از مادر جدا نشود و پیوسته او را احترام کند</w:t>
      </w:r>
      <w:r>
        <w:rPr>
          <w:rFonts w:eastAsia="IRNazanin" w:cs="IRNazanin"/>
          <w:color w:val="111111"/>
          <w:sz w:val="28"/>
          <w:szCs w:val="28"/>
          <w:rtl w:val="true"/>
          <w:lang w:bidi="fa-IR"/>
        </w:rPr>
        <w:t>.</w:t>
      </w:r>
      <w:r>
        <w:rPr>
          <w:rStyle w:val="FootnoteAnchor"/>
          <w:rtl w:val="true"/>
        </w:rPr>
        <w:footnoteReference w:id="67"/>
      </w:r>
      <w:bookmarkStart w:id="140" w:name="pg8738_75577"/>
    </w:p>
    <w:p>
      <w:pPr>
        <w:pStyle w:val="Heading2"/>
        <w:numPr>
          <w:ilvl w:val="1"/>
          <w:numId w:val="1"/>
        </w:numPr>
        <w:rPr/>
      </w:pPr>
      <w:bookmarkStart w:id="141" w:name="__RefHeading___Toc3193155_653776707"/>
      <w:bookmarkStart w:id="142" w:name="_Toc48"/>
      <w:bookmarkEnd w:id="140"/>
      <w:bookmarkEnd w:id="141"/>
      <w:r>
        <w:rPr>
          <w:rtl w:val="true"/>
        </w:rPr>
        <w:t xml:space="preserve">فصل چهارم </w:t>
      </w:r>
      <w:r>
        <w:rPr>
          <w:rtl w:val="true"/>
        </w:rPr>
        <w:t>«</w:t>
      </w:r>
      <w:r>
        <w:rPr>
          <w:rtl w:val="true"/>
        </w:rPr>
        <w:t>بررسی نقش والدین در انتقال هنجارهای عاطفی به فرزندان</w:t>
      </w:r>
      <w:r>
        <w:rPr>
          <w:rtl w:val="true"/>
        </w:rPr>
        <w:t>»</w:t>
      </w:r>
      <w:bookmarkEnd w:id="1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3193157_653776707"/>
      <w:bookmarkStart w:id="144" w:name="_Toc49"/>
      <w:bookmarkEnd w:id="143"/>
      <w:r>
        <w:rPr>
          <w:rtl w:val="true"/>
        </w:rPr>
        <w:t>اشاره</w:t>
      </w:r>
      <w:bookmarkEnd w:id="14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8738_75579"/>
      <w:bookmarkStart w:id="146" w:name="pg8738_75579"/>
      <w:bookmarkEnd w:id="146"/>
    </w:p>
    <w:p>
      <w:pPr>
        <w:pStyle w:val="Heading3"/>
        <w:numPr>
          <w:ilvl w:val="2"/>
          <w:numId w:val="1"/>
        </w:numPr>
        <w:rPr/>
      </w:pPr>
      <w:bookmarkStart w:id="147" w:name="pg8738_75579"/>
      <w:bookmarkStart w:id="148" w:name="__RefHeading___Toc3193159_653776707"/>
      <w:bookmarkStart w:id="149" w:name="_Toc50"/>
      <w:bookmarkEnd w:id="147"/>
      <w:bookmarkEnd w:id="148"/>
      <w:r>
        <w:rPr/>
        <w:t>1</w:t>
      </w:r>
      <w:r>
        <w:rPr>
          <w:rtl w:val="true"/>
        </w:rPr>
        <w:t xml:space="preserve">. </w:t>
      </w:r>
      <w:r>
        <w:rPr>
          <w:rtl w:val="true"/>
        </w:rPr>
        <w:t>توجه به نیازهای اساسی کودک</w:t>
      </w:r>
      <w:bookmarkEnd w:id="149"/>
    </w:p>
    <w:p>
      <w:pPr>
        <w:pStyle w:val="Heading4"/>
        <w:numPr>
          <w:ilvl w:val="3"/>
          <w:numId w:val="1"/>
        </w:numPr>
        <w:rPr/>
      </w:pPr>
      <w:bookmarkStart w:id="150" w:name="__RefHeading___Toc3193161_653776707"/>
      <w:bookmarkStart w:id="151" w:name="_Toc51"/>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در دایره امکان، بی نیازی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مساوی با نیاز است؛ یعنی نیاز، از ممکنات جدا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نخست، محتاج به اصل وجود اند و پس از آن، نیازمند استقرار وجود و نیازهای فراوان دیگری برای ادامه حیات خود و یا بهتر زیستن دارند، اما درجه نیازهای موجودات متفاوت و مختلف است، در این میان نیازمند ترین انسان ها کودکان اند که به تنهایی حتی قادر به تغذیه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والدین در رفع نیازهای مادی کودکان سعی و تلاش بیشتری دارند، اما نیازهای روحی و روانی معنوی وجود دارد که از نیازهای مادی با اهمیت تر است</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فصل تلاش شده برخی از این نیازها که توجه به آن ها می توانند عامل مهمی برای انتقال ارزش های عاطفی به فرزندان باشد بیان شود</w:t>
      </w:r>
      <w:r>
        <w:rPr>
          <w:rFonts w:eastAsia="IRNazanin" w:cs="IRNazanin"/>
          <w:color w:val="111111"/>
          <w:sz w:val="28"/>
          <w:szCs w:val="28"/>
          <w:rtl w:val="true"/>
          <w:lang w:bidi="fa-IR"/>
        </w:rPr>
        <w:t>.</w:t>
      </w:r>
    </w:p>
    <w:p>
      <w:pPr>
        <w:pStyle w:val="Heading4"/>
        <w:numPr>
          <w:ilvl w:val="3"/>
          <w:numId w:val="1"/>
        </w:numPr>
        <w:rPr/>
      </w:pPr>
      <w:bookmarkStart w:id="152" w:name="__RefHeading___Toc3193163_653776707"/>
      <w:bookmarkStart w:id="153" w:name="_Toc52"/>
      <w:bookmarkEnd w:id="152"/>
      <w:r>
        <w:rPr/>
        <w:t>1-1</w:t>
      </w:r>
      <w:r>
        <w:rPr>
          <w:rtl w:val="true"/>
        </w:rPr>
        <w:t xml:space="preserve">- </w:t>
      </w:r>
      <w:r>
        <w:rPr>
          <w:rtl w:val="true"/>
        </w:rPr>
        <w:t>محبت و عشق ورزیدن</w:t>
      </w:r>
      <w:bookmarkEnd w:id="1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یکی از اساسی ترین نیازهای انسان پس از نیازهای زیستی، نیاز به محبت است؛ به گونه ای که اگر این نیاز کودک </w:t>
      </w:r>
    </w:p>
    <w:p>
      <w:pPr>
        <w:pStyle w:val="BookText"/>
        <w:rPr/>
      </w:pPr>
      <w:r>
        <w:rPr>
          <w:rFonts w:ascii="IRNazanin" w:hAnsi="IRNazanin" w:eastAsia="IRNazanin"/>
          <w:color w:val="111111"/>
          <w:sz w:val="28"/>
          <w:sz w:val="28"/>
          <w:szCs w:val="28"/>
          <w:rtl w:val="true"/>
          <w:lang w:bidi="fa-IR"/>
        </w:rPr>
        <w:t>برآورده شود، کودک تا حد بسیاری در برابر نیازهای زیستی مقاومت کرده، آن را تحت تأثیر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والدین به این نیاز فرزند توجه خاص داشته باشند و بدانند پاسخ گویی صحیح به این نیاز فرزند، اساس و پایه تربیت او را تشکیل می دهد؛ زیرا ارضای این نیاز، موجب آرامش روانی، امنیت خاطر، اعتماد به نفس و اعتماد به والدین و حتی سلامتی جسمی او می شود و ارضا نشدن آن باعث فروپاشی آرامش روحی و روانی، بی اعتمادی به خود و دیگران، احساس عجز و حقارت، بیماری های جسمی و روانی متعدد و انحرافات اجتماعی بسیاری خواهد شد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از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نزد تو کدام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کودکان، زیرا من آن ها را بر فطرت توحید خود آفریدم و اگر آن ها را بمیرانم همه آن ها را به رحمت خود، به بهشت وارد می کنم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آثاری که محبت کافی به کودک می تواند در برداشته باشد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و ارضای نیاز طبیعی؛ پاسخ گویی به نیاز های عاطفی</w:t>
      </w:r>
    </w:p>
    <w:p>
      <w:pPr>
        <w:pStyle w:val="BookText"/>
        <w:rPr/>
      </w:pPr>
      <w:r>
        <w:rPr>
          <w:rFonts w:ascii="IRNazanin" w:hAnsi="IRNazanin" w:eastAsia="IRNazanin"/>
          <w:color w:val="111111"/>
          <w:sz w:val="28"/>
          <w:sz w:val="28"/>
          <w:szCs w:val="28"/>
          <w:rtl w:val="true"/>
          <w:lang w:bidi="fa-IR"/>
        </w:rPr>
        <w:t>کودک افزون بر آن که او را از عوارض ناشی از ارضا نشدن آن مصون می دارد، او را در حالت اعتدال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نیاز فرزند ارضا نشود مشکلات بسیاری خواهد آورد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 از دیگر آثار محبت به فرزند و از عوامل موفقیت فرد در زندگی فردی و اجتماعی، اعتماد به نفس است؛ زیرا با محبت به فرزند، وی احساس ارزشمندی می کند در مقابل اگر به او محبت نشود، گرچه در زندگی موفق هم باشد، احساس بی ارزشی و خود کم بینی کرده و به خود و دیگران بی اعتماد خواهد شد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شیوه محبت به دیگران؛ کودکی که مورد محبت واقع نشود، علاوه بر این که دچار اختلافات جسمی، روحی و روانی خواهد شد، در یادگیری محبت نیز دچار مشکل می شود و در آینده در محبت به فرزندان دیگر ناتوان خواهد بود</w:t>
      </w:r>
      <w:r>
        <w:rPr>
          <w:rFonts w:eastAsia="IRNazanin" w:cs="IRNazanin"/>
          <w:color w:val="111111"/>
          <w:sz w:val="28"/>
          <w:szCs w:val="28"/>
          <w:rtl w:val="true"/>
          <w:lang w:bidi="fa-IR"/>
        </w:rPr>
        <w:t xml:space="preserve">. </w:t>
      </w:r>
      <w:bookmarkStart w:id="154" w:name="pg8738_75582"/>
    </w:p>
    <w:p>
      <w:pPr>
        <w:pStyle w:val="BookText"/>
        <w:rPr/>
      </w:pPr>
      <w:bookmarkEnd w:id="1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اعتماد فرزند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به کودک می توانعلاقه او را به محبت کننده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علاقه، فرزند به والدین محبت و اعتماد پیدا کرده و از آن ها حرف شنوی خواهند شد، همچنین از این طریق زمینه نربیت های بعدی نیز فراهم خواهد شد؛ زیرا انسان ها به ویژه کودکان در قبال شخصی که به آن ها محبت می کند احساس احترام دارند و محبت کننده به خود را دوست داشته و مطیع فرمان او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3193165_653776707"/>
      <w:bookmarkStart w:id="156" w:name="_Toc53"/>
      <w:bookmarkEnd w:id="155"/>
      <w:r>
        <w:rPr/>
        <w:t>1-2</w:t>
      </w:r>
      <w:r>
        <w:rPr>
          <w:rtl w:val="true"/>
        </w:rPr>
        <w:t xml:space="preserve">- </w:t>
      </w:r>
      <w:r>
        <w:rPr>
          <w:rtl w:val="true"/>
        </w:rPr>
        <w:t>تکریم و احترام کودک</w:t>
      </w:r>
      <w:bookmarkEnd w:id="156"/>
    </w:p>
    <w:p>
      <w:pPr>
        <w:pStyle w:val="Heading5"/>
        <w:numPr>
          <w:ilvl w:val="4"/>
          <w:numId w:val="1"/>
        </w:numPr>
        <w:rPr/>
      </w:pPr>
      <w:bookmarkStart w:id="157" w:name="__RefHeading___Toc3193167_653776707"/>
      <w:bookmarkStart w:id="158" w:name="_Toc54"/>
      <w:bookmarkEnd w:id="157"/>
      <w:r>
        <w:rPr>
          <w:rtl w:val="true"/>
        </w:rPr>
        <w:t>اشاره</w:t>
      </w:r>
      <w:bookmarkEnd w:id="1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گل سرسبد موجودات است و اسلام، همواره حریم او را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صرف نظر از ویژگی های هر امت و گروه برای تمامی انسان ها وجود دارد و جنسیت، قومیت، نژاد، سن و حتی ایمان در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ملاک های ثانوی، کودک و بزرگسال با هم مساوی و از کرامت یکسان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احترام یکسان بدون در نظر گرفتن دیگر ملاک 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اسلام حتی برای جنینی که در رحم مادر است و هنوز دیده به جهان نگشوده نیز احترام و کرامت قائل است چنان که حتّی از ارث سهم می برد و اگر </w:t>
      </w:r>
      <w:bookmarkStart w:id="159" w:name="pg8738_75583"/>
    </w:p>
    <w:p>
      <w:pPr>
        <w:pStyle w:val="BookText"/>
        <w:rPr/>
      </w:pPr>
      <w:bookmarkEnd w:id="159"/>
      <w:r>
        <w:rPr>
          <w:rFonts w:ascii="IRNazanin" w:hAnsi="IRNazanin" w:eastAsia="IRNazanin"/>
          <w:color w:val="111111"/>
          <w:sz w:val="28"/>
          <w:sz w:val="28"/>
          <w:szCs w:val="28"/>
          <w:rtl w:val="true"/>
          <w:lang w:bidi="fa-IR"/>
        </w:rPr>
        <w:t>هم سقط شد، مانند دیگر انسان ها باید غسل و کفن شده و به خاک سپرده شود و حتی اگر کسی باعث قتل او در رحم مادر شده، بایدبه ولی او دیه بپردازد؛ این برخورد، با انسان ها در اسلام نشانه تساوی آن ها در کرامت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کودکان بر فطرت الهی آفریده شده اند و این فطرت گرچه هنوز به فضایل مزیّن نشده، به خبائث نیز آلوده نیست، پس، از این حیث نیز کودکان دارای کرامت اند و شاید کرامتی بیش از برخی بزرگسالان دارند؛ پس احترامی بیشتر را نیز می طلبند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کودکان، خود را چنان می شناسند که دیگران در رفتار خود با آن ها می نمایانند و بر طبق این شناخت از خود، عمل می کنند و اگر چنین نکنند دچار تضاد درونی، اضطراب و دلهره می شوند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3193169_653776707"/>
      <w:bookmarkStart w:id="161" w:name="_Toc55"/>
      <w:bookmarkEnd w:id="160"/>
      <w:r>
        <w:rPr>
          <w:rtl w:val="true"/>
        </w:rPr>
        <w:t>آثار تربیتی احترام کودک</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دارای حب ذات است و هر انسانی خود را دوست دارد و در جهت حفظ حرمت خود می کوشد و موقعیتی که در آن احساس بی حرمتی کند، پرهیز کرده، با آن به مقابله بر می خیزد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8738_75584"/>
    </w:p>
    <w:p>
      <w:pPr>
        <w:pStyle w:val="BookText"/>
        <w:rPr/>
      </w:pPr>
      <w:bookmarkEnd w:id="16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طبعت القلوب علی حبّ مَن أحسن علیهاو بُغض مَن اساء الیها</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دوستی با کسی که با آن ها نیکی کند و دشمنی با کسی که به آن ها بدی کند سرشته شده است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کودک از والدین خود احساس بی احترامی کند سخنان و تعلیمات آن ها، نه تنها بر او اثر تربیتی نخواهد داشت، بلکه اثر معکوس و ضد تربیتی نیز به بار خواهد آورد زیرا ممکن است بغض آن ها را در سینه داشته و پذیرای حرف آن ها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کودک در خود پنداره او تأثیری ژرف بر جای می گذارد و این تأثیر در رفتار شخص بروز می یابد؛ زیرا رفتار انسان ها بر اساس شناختی است که از فرد دارند و این شناخت از خود، به طور معمول از طریق نگاه دیگران به انسان حاصل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3193171_653776707"/>
      <w:bookmarkStart w:id="164" w:name="_Toc56"/>
      <w:bookmarkEnd w:id="163"/>
      <w:r>
        <w:rPr>
          <w:rtl w:val="true"/>
        </w:rPr>
        <w:t>شیوه های تکریم و احترام فرزند</w:t>
      </w:r>
      <w:bookmarkEnd w:id="1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هر اصلی مستلزم انجام شیوه ها و راهکار هایی است، تکریم و احترام فرزند که اهمیت آن در انتقال ارزش های عاطفی </w:t>
      </w:r>
      <w:bookmarkStart w:id="165" w:name="pg8738_75585"/>
    </w:p>
    <w:p>
      <w:pPr>
        <w:pStyle w:val="BookText"/>
        <w:rPr/>
      </w:pPr>
      <w:bookmarkEnd w:id="165"/>
      <w:r>
        <w:rPr>
          <w:rFonts w:ascii="IRNazanin" w:hAnsi="IRNazanin" w:eastAsia="IRNazanin"/>
          <w:color w:val="111111"/>
          <w:sz w:val="28"/>
          <w:sz w:val="28"/>
          <w:szCs w:val="28"/>
          <w:rtl w:val="true"/>
          <w:lang w:bidi="fa-IR"/>
        </w:rPr>
        <w:t>به فرزند بازگو شد هم شیوه های زیادی دارد که در این تحقیق به چندمورد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 و استقبال از فرزند به هنگام ورود او به مجلس، سلام کردن، اجازه خواستن از کودکان برای گذشت از حقوقشان، پذیرش دعوت و دعوت از آن ها برای میهمانی، جای دادن آن ها در صفوف نماز جماعت، شرکت دادن آن ها در جلسه دعا برای آمین گفتن، شخصیت دادن به آن ها؛ یکی از شیوه هایی که به وسیله آن ائمه به فرزندان خود شخصیت می دادند این بود که برخی کسانی را که سؤال داشتند، برای دریافت پاسخ به فرزندان خود ارجاع می دادند و این کار هم تمرینی بود برای فرزندان در شکوفایی استعدادها و هم معرفی آن ها به دیگران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3193173_653776707"/>
      <w:bookmarkStart w:id="167" w:name="_Toc57"/>
      <w:bookmarkEnd w:id="166"/>
      <w:r>
        <w:rPr>
          <w:rtl w:val="true"/>
        </w:rPr>
        <w:t>عدم افراط در تکریم فرزند</w:t>
      </w:r>
      <w:bookmarkEnd w:id="1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محبت و تکریم فرزند نباید افراط کرد، زیرا در این صورت نه تنها نمی توان نتیجه صحیح تربیتی گرفت، بلکه شخصیت فرزند، در اثر زیاده روی والدین در ابراز محبت های نابجا لطمه جبران ناپذیری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فرزند از خود راضی و از جامعه توقعات و انتظارات زیادی خواهد داشت و در صورت بی </w:t>
      </w:r>
      <w:bookmarkStart w:id="168" w:name="pg8738_75586"/>
    </w:p>
    <w:p>
      <w:pPr>
        <w:pStyle w:val="BookText"/>
        <w:rPr/>
      </w:pPr>
      <w:bookmarkEnd w:id="168"/>
      <w:r>
        <w:rPr>
          <w:rFonts w:ascii="IRNazanin" w:hAnsi="IRNazanin" w:eastAsia="IRNazanin"/>
          <w:color w:val="111111"/>
          <w:sz w:val="28"/>
          <w:sz w:val="28"/>
          <w:szCs w:val="28"/>
          <w:rtl w:val="true"/>
          <w:lang w:bidi="fa-IR"/>
        </w:rPr>
        <w:t>اعتنایی دیگران به این خواسته های بی مورد، فرزند نازپرورده و اززندگی بیزار و مأیوس شده و دچار عقده حقارت خواهد شد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3193175_653776707"/>
      <w:bookmarkStart w:id="170" w:name="_Toc58"/>
      <w:bookmarkEnd w:id="169"/>
      <w:r>
        <w:rPr/>
        <w:t>1-3</w:t>
      </w:r>
      <w:r>
        <w:rPr>
          <w:rtl w:val="true"/>
        </w:rPr>
        <w:t xml:space="preserve">- </w:t>
      </w:r>
      <w:r>
        <w:rPr>
          <w:rtl w:val="true"/>
        </w:rPr>
        <w:t>تقویت عزت نفس</w:t>
      </w:r>
      <w:bookmarkEnd w:id="170"/>
    </w:p>
    <w:p>
      <w:pPr>
        <w:pStyle w:val="BookText"/>
        <w:rPr/>
      </w:pPr>
      <w:r>
        <w:rPr>
          <w:rFonts w:ascii="IRNazanin" w:hAnsi="IRNazanin" w:eastAsia="IRNazanin"/>
          <w:color w:val="111111"/>
          <w:sz w:val="28"/>
          <w:sz w:val="28"/>
          <w:szCs w:val="28"/>
          <w:rtl w:val="true"/>
          <w:lang w:bidi="fa-IR"/>
        </w:rPr>
        <w:t>بسیاری از مشکلات نسل جدید و جوانان از نداشتن روحیه اعتماد به نفس و خودباوری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ورود به اجتماع و اظهار اندیشه ها، عدم پذیرش مسئولیت ها و بسیاری از ناکامی ها و عدم موفقیت ها، از جمله عوارض حقارت و نداشتن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تقویت شخصیت فرزندان موجب به وجود آمدن بسترهای مناسب برای ایجاد خصلت های نیکو و صفات ستوده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 فرزند و احترام به او یکی از مهم ترین راه های تقویت عزت نفس در آنان است که قبلا توضیح آن آورده شد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همانند گل ظریف است و روحیه ای لطیف و حساس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وی باید حساب شده و از روی احترام باشد</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والدین در دوران شکل گیری </w:t>
      </w:r>
    </w:p>
    <w:p>
      <w:pPr>
        <w:pStyle w:val="BookText"/>
        <w:rPr/>
      </w:pPr>
      <w:r>
        <w:rPr>
          <w:rFonts w:ascii="IRNazanin" w:hAnsi="IRNazanin" w:eastAsia="IRNazanin"/>
          <w:color w:val="111111"/>
          <w:sz w:val="28"/>
          <w:sz w:val="28"/>
          <w:szCs w:val="28"/>
          <w:rtl w:val="true"/>
          <w:lang w:bidi="fa-IR"/>
        </w:rPr>
        <w:t>شخصیت فرزند، با او با بی احترامی، تحقیر، سرکوفت و سرزنش برخورد کنند، شخصیت فرزند به صورت شخصیتی ذلیل، حقیر،وابسته و منفی شکل خواهد گرفت و اگر با احترام و بزرگداشت با او برخورد کنند، شخصیت او به صورت شخصیتی عزیز، مستقل و مثبت رقم خواهد خورد و در خود به دیده احترام خواهد نگریست و در نتیجه رفتار او، رفتاری سالم و بهنجار خواهد بود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کرمت علیه نفسه لم یهنها بالمعصیة</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احترام نفس برخوردار باشد شخصیت خود را با گناه، بی ارزش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کرمت علیه نفس هانت علیه الدنیا</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احترام نفس، برخوردار باشد، دنیا نزد او بی ارزش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یک ارزش به شمار می آید و برای ایجاد این ارزش در کودکان باید به صورت عملی آن را به ایشان آموخت و ایجاد چنین ارزشی، میسر </w:t>
      </w:r>
      <w:bookmarkStart w:id="171" w:name="pg8738_75588"/>
    </w:p>
    <w:p>
      <w:pPr>
        <w:pStyle w:val="BookText"/>
        <w:rPr/>
      </w:pPr>
      <w:bookmarkEnd w:id="171"/>
      <w:r>
        <w:rPr>
          <w:rFonts w:ascii="IRNazanin" w:hAnsi="IRNazanin" w:eastAsia="IRNazanin"/>
          <w:color w:val="111111"/>
          <w:sz w:val="28"/>
          <w:sz w:val="28"/>
          <w:szCs w:val="28"/>
          <w:rtl w:val="true"/>
          <w:lang w:bidi="fa-IR"/>
        </w:rPr>
        <w:t>نیست مگر این که والدین به او احترام بگذارند و حقوق او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تحقیر شخصیت کودک؛ آثار تربیتی بسیاری را متوجه شخصیت فرزند می کند و هرگز نمی تواناز کودکی که همواره به او بی احترامی شده، انتظار نیکی داشت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فرزندانی که به طور واقعی عشق و محبت می بینند، ناخودآگاه درک می کنند که به آن ها ارج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ارزشمند بودن برای سلامت روانی ضروری و پایه عزت نفس در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نتیجه مستقیم عشق پدر و مادر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این اهمیت نمی دهند که والدین چقدر آگاهی دارند بلکه برایشان مهم است که چقدر به آن ها توجه می شود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3193177_653776707"/>
      <w:bookmarkStart w:id="173" w:name="_Toc59"/>
      <w:bookmarkEnd w:id="172"/>
      <w:r>
        <w:rPr/>
        <w:t>1-4</w:t>
      </w:r>
      <w:r>
        <w:rPr>
          <w:rtl w:val="true"/>
        </w:rPr>
        <w:t xml:space="preserve">- </w:t>
      </w:r>
      <w:r>
        <w:rPr>
          <w:rtl w:val="true"/>
        </w:rPr>
        <w:t>تقویت ارتباط کلامی</w:t>
      </w:r>
      <w:bookmarkEnd w:id="17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به ویژه کودکان و نوجوانان به ارتباط کلامی 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و صوت والدین در ارتباط کلامی باید دارای بار عاطفی مثبت باشد، والدین می توانند با سخنان نرم، نیکو و محبت آمیز از مشکلات روحی و ناهنجاری های کودکان و نوجوانان </w:t>
      </w:r>
    </w:p>
    <w:p>
      <w:pPr>
        <w:pStyle w:val="BookText"/>
        <w:rPr/>
      </w:pPr>
      <w:r>
        <w:rPr>
          <w:rFonts w:ascii="IRNazanin" w:hAnsi="IRNazanin" w:eastAsia="IRNazanin"/>
          <w:color w:val="111111"/>
          <w:sz w:val="28"/>
          <w:sz w:val="28"/>
          <w:szCs w:val="28"/>
          <w:rtl w:val="true"/>
          <w:lang w:bidi="fa-IR"/>
        </w:rPr>
        <w:t>بکاهند و رنج های درونی انان را آرامش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تندخوئی ها، خشونت ها، لجبازی ها و زورگویی ها را می توان باارتباط کلامی صحیح و نیکو حل نمود</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ارتباط کلامی سرور و سالار آزادگان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در حساس ترین روزهای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گفتگو با دخترش سکینه و خواهران، برای تسکین آلام روحی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نور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تسلیم مرگ نباشد کسی که یاوری ندارد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در موقع خداحافظی با فرزندان و خواهران،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آغوش کشیده و با این کلمات دلنشین او را یاری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پاکیزه ترین فرزندان من هستی و بهترین خاندان من می باشی و تو از طرف من سرپرست این زنان و کودکان خواهی بود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محبت آمیز و دلربا تا عمق جان مخاطب تأثیر می گذارد و با ایجاد محبت بیشتر در قلب وی او را به سوی گوینده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والدینی که در به کارگیری الفاظ و عبارات خود، کمال ادب و عفت را رعایت کنند، </w:t>
      </w:r>
      <w:bookmarkStart w:id="174" w:name="pg8738_75590"/>
    </w:p>
    <w:p>
      <w:pPr>
        <w:pStyle w:val="BookText"/>
        <w:rPr/>
      </w:pPr>
      <w:bookmarkEnd w:id="174"/>
      <w:r>
        <w:rPr>
          <w:rFonts w:ascii="IRNazanin" w:hAnsi="IRNazanin" w:eastAsia="IRNazanin"/>
          <w:color w:val="111111"/>
          <w:sz w:val="28"/>
          <w:sz w:val="28"/>
          <w:szCs w:val="28"/>
          <w:rtl w:val="true"/>
          <w:lang w:bidi="fa-IR"/>
        </w:rPr>
        <w:t>در منظر فرزندان عزیز و مکرم بوده و دیگران نیز به آنان با دیده احترام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رعایت ادب، عفت و داشتن صمیمیتدر گفتار ناشی از کرامت نفس گوینده است و در تحکیم روابط گوینده و مخاطب تأثیر فراوان دارد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3193179_653776707"/>
      <w:bookmarkStart w:id="176" w:name="_Toc60"/>
      <w:bookmarkEnd w:id="175"/>
      <w:r>
        <w:rPr/>
        <w:t>1-5</w:t>
      </w:r>
      <w:r>
        <w:rPr>
          <w:rtl w:val="true"/>
        </w:rPr>
        <w:t xml:space="preserve">- </w:t>
      </w:r>
      <w:r>
        <w:rPr>
          <w:rtl w:val="true"/>
        </w:rPr>
        <w:t>هدیه دادن</w:t>
      </w:r>
      <w:bookmarkEnd w:id="176"/>
    </w:p>
    <w:p>
      <w:pPr>
        <w:pStyle w:val="BookText"/>
        <w:rPr/>
      </w:pPr>
      <w:r>
        <w:rPr>
          <w:rFonts w:ascii="IRNazanin" w:hAnsi="IRNazanin" w:eastAsia="IRNazanin"/>
          <w:color w:val="111111"/>
          <w:sz w:val="28"/>
          <w:sz w:val="28"/>
          <w:szCs w:val="28"/>
          <w:rtl w:val="true"/>
          <w:lang w:bidi="fa-IR"/>
        </w:rPr>
        <w:t>یکی دیگر از راه های جذب فرزندان که انتقال ارزش های عاطفی را به آن ها تسهیل می کند دادن هدیه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علاوه بر این که عشق و محبت هدیه شونده را به انسان زیاد می کند و موجب استحکام ارتباط قلبی می شود، نشانه احترام به شخصیت طرف مقابل است و هدیه شونده از این که مورد توجه و عنایت قرار گرفته، احساس لذت و نشاط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برای تقویت ارتباط صمیمانه با فرزندان می توانند با اهدای هدیه مناسبی در وجود آنان نفوذ کرده و خصلت های ستوده و نیک را در آنان ایجاد کنند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است در دادن هدیه، فرزندان دختر را مقدم بدارد، زیرا هرکس دختر خود را خوشحال </w:t>
      </w:r>
      <w:bookmarkStart w:id="177" w:name="pg8738_75591"/>
    </w:p>
    <w:p>
      <w:pPr>
        <w:pStyle w:val="BookText"/>
        <w:rPr/>
      </w:pPr>
      <w:bookmarkEnd w:id="177"/>
      <w:r>
        <w:rPr>
          <w:rFonts w:ascii="IRNazanin" w:hAnsi="IRNazanin" w:eastAsia="IRNazanin"/>
          <w:color w:val="111111"/>
          <w:sz w:val="28"/>
          <w:sz w:val="28"/>
          <w:szCs w:val="28"/>
          <w:rtl w:val="true"/>
          <w:lang w:bidi="fa-IR"/>
        </w:rPr>
        <w:t>نماید همانند این است که یک انسان ارزشمندی را از بند رهانیده است و هرکس به پسرش چشم روشنی داده است و او را شاد کنددر ردیف بهشتیان خواهد بود</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دل ها را پر از صفا و صمیمیت کرده و غبار کدورت را از دل ها می زداید به ویژه آن که تقدیم هدیه در مناسبت های خاصی باشد که خاطرات خوش آن روز با شادمانی تحفه عجین گردیده و تأثیر نشاط آور آن را چندین برابر می کند</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تأثیر و لذت هدیه و بخشش به فرزندان زمانی بیشتر می شود که بدون درخواست قبلی انجام گیرد، تا ضمن حفظ شخصیت و کرامت، روحیه خودباوری و اعتماد به نفس در آنان تقویت می شود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3193181_653776707"/>
      <w:bookmarkStart w:id="179" w:name="_Toc61"/>
      <w:bookmarkEnd w:id="178"/>
      <w:r>
        <w:rPr/>
        <w:t>1-6</w:t>
      </w:r>
      <w:r>
        <w:rPr>
          <w:rtl w:val="true"/>
        </w:rPr>
        <w:t xml:space="preserve">- </w:t>
      </w:r>
      <w:r>
        <w:rPr>
          <w:rtl w:val="true"/>
        </w:rPr>
        <w:t>تشویق و تحسین</w:t>
      </w:r>
      <w:bookmarkEnd w:id="1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روش هایی که در سیره معصومین در تربیت فرزند از آن بهره گرفته می شود روش تشویق و تحسین است</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این 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مالک اشتر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نکوکار و بدکار در دیده ات برابر آید که آن رغبت نیکوکار را در نیکی کممی کند و بدکار را به بدی وادار می نماید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طورکلی در سیره معصومین تشویق، بیشتر به صورت تشویق های معنوی و یا تحسین بوده است و کمتر از تشویق و پاداش مادی استفاده شده است</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سعی کنند بر کوشش ها و موفقیت فرزندان تمرکز داشته باشند نه بر ضعفیات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تشویق باعث می شوند تا فرزندان از لحاظ روحی و روانی و معنوی رشد کنند و زندگی متعادلی داشته باشند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80" w:name="pg8738_75593"/>
    </w:p>
    <w:p>
      <w:pPr>
        <w:pStyle w:val="Heading2"/>
        <w:numPr>
          <w:ilvl w:val="1"/>
          <w:numId w:val="1"/>
        </w:numPr>
        <w:rPr/>
      </w:pPr>
      <w:bookmarkStart w:id="181" w:name="__RefHeading___Toc3193183_653776707"/>
      <w:bookmarkStart w:id="182" w:name="_Toc62"/>
      <w:bookmarkEnd w:id="180"/>
      <w:bookmarkEnd w:id="181"/>
      <w:r>
        <w:rPr>
          <w:rtl w:val="true"/>
        </w:rPr>
        <w:t xml:space="preserve">فصل پنجم </w:t>
      </w:r>
      <w:r>
        <w:rPr>
          <w:rtl w:val="true"/>
        </w:rPr>
        <w:t>«</w:t>
      </w:r>
      <w:r>
        <w:rPr>
          <w:rtl w:val="true"/>
        </w:rPr>
        <w:t>توضیح و شرح نقش پدر و مادر در انتقال ارزش های اجتماعی به فرزندان</w:t>
      </w:r>
      <w:r>
        <w:rPr>
          <w:rtl w:val="true"/>
        </w:rPr>
        <w:t>»</w:t>
      </w:r>
      <w:bookmarkEnd w:id="1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3193185_653776707"/>
      <w:bookmarkStart w:id="184" w:name="_Toc63"/>
      <w:bookmarkEnd w:id="183"/>
      <w:r>
        <w:rPr>
          <w:rtl w:val="true"/>
        </w:rPr>
        <w:t>اشاره</w:t>
      </w:r>
      <w:bookmarkEnd w:id="18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8738_75595"/>
      <w:bookmarkStart w:id="186" w:name="pg8738_75595"/>
      <w:bookmarkEnd w:id="186"/>
    </w:p>
    <w:p>
      <w:pPr>
        <w:pStyle w:val="Heading3"/>
        <w:numPr>
          <w:ilvl w:val="2"/>
          <w:numId w:val="1"/>
        </w:numPr>
        <w:rPr/>
      </w:pPr>
      <w:bookmarkStart w:id="187" w:name="pg8738_75595"/>
      <w:bookmarkStart w:id="188" w:name="__RefHeading___Toc3193187_653776707"/>
      <w:bookmarkStart w:id="189" w:name="_Toc64"/>
      <w:bookmarkEnd w:id="187"/>
      <w:bookmarkEnd w:id="188"/>
      <w:r>
        <w:rPr>
          <w:rtl w:val="true"/>
        </w:rPr>
        <w:t>اهمیت تربیت اجتماعی</w:t>
      </w:r>
      <w:bookmarkEnd w:id="189"/>
    </w:p>
    <w:p>
      <w:pPr>
        <w:pStyle w:val="BookText"/>
        <w:rPr/>
      </w:pPr>
      <w:r>
        <w:rPr>
          <w:rFonts w:ascii="IRNazanin" w:hAnsi="IRNazanin" w:eastAsia="IRNazanin"/>
          <w:color w:val="111111"/>
          <w:sz w:val="28"/>
          <w:sz w:val="28"/>
          <w:szCs w:val="28"/>
          <w:rtl w:val="true"/>
          <w:lang w:bidi="fa-IR"/>
        </w:rPr>
        <w:t>تربیت اجتماعی یکی از جنبه های مهم تربیت است که بزرگان دین برای بالندگی و تعالی ان همت گمارده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حقوق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دستورها و توصیه های فراوان در خصوص نحوه برقراری روابط اجتماعی با علمای دین، همسایگان، همسر و دیگر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رعایت این حقوق ابتدا باید توسط والدین انجام شود تا آن ها بتوانند آن را به فرزندان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نیز بر امر اجتماع و فعالیت های اجتماعی تأکیدات فراوان دارد، چنان که بیشتر آیات قرآن دارای جنبه اجتماعی است تا جنبه فردی</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پیوند های اجتماعی میان مسلمانان و برقراری ارتباط میان آنان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ریسمان الهی چنگ بزنید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باور در فضای خانواده پدید آید، اعضای آن را همواره در کنار یک دیگر نگاه می دارد و زن و شوهر نیز به سوی جدایی نمی روند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خانواده از یک دیگر دور شوند زمینه </w:t>
      </w:r>
      <w:bookmarkStart w:id="190" w:name="pg8738_75596"/>
    </w:p>
    <w:p>
      <w:pPr>
        <w:pStyle w:val="BookText"/>
        <w:rPr/>
      </w:pPr>
      <w:bookmarkEnd w:id="190"/>
      <w:r>
        <w:rPr>
          <w:rFonts w:ascii="IRNazanin" w:hAnsi="IRNazanin" w:eastAsia="IRNazanin"/>
          <w:color w:val="111111"/>
          <w:sz w:val="28"/>
          <w:sz w:val="28"/>
          <w:szCs w:val="28"/>
          <w:rtl w:val="true"/>
          <w:lang w:bidi="fa-IR"/>
        </w:rPr>
        <w:t>زوال، ناکارآمدی و سقوط خانواده را فراهم کرده اند، حال آن که با هم بودن در کنار هم، از دستان پر از رحمت و برکت خداوند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زن و شوهر، به عنوان دو هم پرواز، در آسمان معنویت و کمال اوج می گیرند و با دست در دست فرزندان خویش نهادن و در پرتو معنویت الهی، آنان را نیز به کمال رسانند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3193189_653776707"/>
      <w:bookmarkStart w:id="192" w:name="_Toc65"/>
      <w:bookmarkEnd w:id="191"/>
      <w:r>
        <w:rPr>
          <w:rtl w:val="true"/>
        </w:rPr>
        <w:t>نقش پدر در تربیت اجتماعی</w:t>
      </w:r>
      <w:bookmarkEnd w:id="19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نقش اساسی در تربیت اجتماعی فرزندان ایفا می کنند در این میان پدر ها نقش بیشتر نسبت به مادر دارند، آن ها ضمن حضور در جامعه می توانند با هنجارها و آداب و رسوم اجتماعی آشنایی بیشتری حاصل کنند و در پرتو این شناخت و بصیرت، در جهت اجتماعی کردن بهتر فرزندان خویش گام بردارند و ضمن آموختن آداب و رسوم اجتماعی آنان را با هنجار ها و ارزش ها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مهارت های اجتماعی نیز وظیفه دیگری است که به دلایل ذکر شده عمدتا بر عهده پدر است و مادر نیز نقش یاور و همکار را دراین زمینه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می تواند زمینه رفت و آمدها را با خانواده های اقوام و خویشاوندان فراهم کند و با انجام </w:t>
      </w:r>
    </w:p>
    <w:p>
      <w:pPr>
        <w:pStyle w:val="BookText"/>
        <w:rPr/>
      </w:pPr>
      <w:r>
        <w:rPr>
          <w:rFonts w:ascii="IRNazanin" w:hAnsi="IRNazanin" w:eastAsia="IRNazanin"/>
          <w:color w:val="111111"/>
          <w:sz w:val="28"/>
          <w:sz w:val="28"/>
          <w:szCs w:val="28"/>
          <w:rtl w:val="true"/>
          <w:lang w:bidi="fa-IR"/>
        </w:rPr>
        <w:t>دید و بازدید، اعضای خانواده خود را از مواهب مربوط به صله ارحام برخوردار نموده، بدین ترتیب بر رشد اجتماعی فرزندان خویش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مهارت های اجتماعی مانند مشورت با دیگران، توان متقاعد ساختن آن ها، همکاری، سازگاری، توافق، برقراری روابط همدلانه و مؤثر بین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امری ضروری است</w:t>
      </w:r>
      <w:r>
        <w:rPr>
          <w:rStyle w:val="FootnoteAnchor"/>
          <w:rtl w:val="true"/>
        </w:rPr>
        <w:footnoteReference w:id="103"/>
      </w:r>
      <w:r>
        <w:rPr>
          <w:rFonts w:ascii="IRNazanin" w:hAnsi="IRNazanin" w:eastAsia="IRNazanin"/>
          <w:color w:val="111111"/>
          <w:sz w:val="28"/>
          <w:sz w:val="28"/>
          <w:szCs w:val="28"/>
          <w:rtl w:val="true"/>
          <w:lang w:bidi="fa-IR"/>
        </w:rPr>
        <w:t>، چرا که برخورداری از مهارت های اجتماعی مانع انزوای فردی می گردد و به رشد بیشتر فرزند کمک کرده، سطح رضایت وی از زندگانی را بالاتر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می توان یک فرد را فردی اجتماعی نامید که از روابط اجتماعی، دلیل و ضرورت آن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رعایت موازین اجتماعی و هنجار های حاکم بر جامعه ملتزم بداند و ضمن اهمیت دادن به ارزش های اجتماعی و پای بندی به آن ها، بتواند مدافع ارزش های اجتماعی و هنجارهای حاکم برآن باشد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با حفظ وحدت در فضای خانواده، فرزند خود را برای یک پارچگی و انسجام اجتماعی آماده می کند این در حالی است </w:t>
      </w:r>
      <w:bookmarkStart w:id="193" w:name="pg8738_75598"/>
    </w:p>
    <w:p>
      <w:pPr>
        <w:pStyle w:val="BookText"/>
        <w:rPr/>
      </w:pPr>
      <w:bookmarkEnd w:id="193"/>
      <w:r>
        <w:rPr>
          <w:rFonts w:ascii="IRNazanin" w:hAnsi="IRNazanin" w:eastAsia="IRNazanin"/>
          <w:color w:val="111111"/>
          <w:sz w:val="28"/>
          <w:sz w:val="28"/>
          <w:szCs w:val="28"/>
          <w:rtl w:val="true"/>
          <w:lang w:bidi="fa-IR"/>
        </w:rPr>
        <w:t>که پدران مبتلا به حالت انزوا طلبی، اهل معاشرت نیکو باهمسرانشان نیستند و گاه عملکرد آن ها چیزی جز بریدن افراد خانواده از یک دیگر و جدا زیستن در عین بودن در یک خانه و خانواده اثر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پدرانی که با همسران خود بر اساس دستورات خدای تعالی معاشرت نیکو دارند و با آن ها صمیمی اند، همه اعضای خانواده بسان پروانه بر گرد وجودشان جمع می شوند زیرا روابط نیکوی میان همسران است که به فرزندان تسرّی می یابد و مجموعه از افراد صمیمی گرد هم می آیند بدین ترتیب فرزندان خانواده فرایند رشد و بالندگی اجتماعی را به خوبی پشت سر گذاشته و افرادی اجتماعی خواهند شد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3193191_653776707"/>
      <w:bookmarkStart w:id="195" w:name="_Toc66"/>
      <w:bookmarkEnd w:id="194"/>
      <w:r>
        <w:rPr>
          <w:rtl w:val="true"/>
        </w:rPr>
        <w:t>مسئولیت پذیری</w:t>
      </w:r>
      <w:bookmarkEnd w:id="195"/>
    </w:p>
    <w:p>
      <w:pPr>
        <w:pStyle w:val="BookText"/>
        <w:rPr/>
      </w:pPr>
      <w:r>
        <w:rPr>
          <w:rFonts w:ascii="IRNazanin" w:hAnsi="IRNazanin" w:eastAsia="IRNazanin"/>
          <w:color w:val="111111"/>
          <w:sz w:val="28"/>
          <w:sz w:val="28"/>
          <w:szCs w:val="28"/>
          <w:rtl w:val="true"/>
          <w:lang w:bidi="fa-IR"/>
        </w:rPr>
        <w:t>یکی از مهارت های اجتماعی که فرزندان باید از سنین کودکی از آن برخوردار باشند، احساس مسئولیت است که بر والدین لازم است ان را از سنین خردسالی به فرزندان آموزش دهند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ابتدا والدین خود باید افرادی مسئولیت پذیر باشند تا در وهله بعد بتوانند با استفاده از روش های گونان و عملی و مفید این مهارت اجتماعی را به فرزندان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مسئولیت </w:t>
      </w:r>
      <w:bookmarkStart w:id="196" w:name="pg8738_75599"/>
    </w:p>
    <w:p>
      <w:pPr>
        <w:pStyle w:val="BookText"/>
        <w:rPr/>
      </w:pPr>
      <w:bookmarkEnd w:id="196"/>
      <w:r>
        <w:rPr>
          <w:rFonts w:ascii="IRNazanin" w:hAnsi="IRNazanin" w:eastAsia="IRNazanin"/>
          <w:color w:val="111111"/>
          <w:sz w:val="28"/>
          <w:sz w:val="28"/>
          <w:szCs w:val="28"/>
          <w:rtl w:val="true"/>
          <w:lang w:bidi="fa-IR"/>
        </w:rPr>
        <w:t>پذیری در فرزندان روش های بسیاری وجود دارد که در این تحقیقبه چند مورد از آن اشاره و شرح داده می شود</w:t>
      </w:r>
      <w:r>
        <w:rPr>
          <w:rFonts w:eastAsia="IRNazanin" w:cs="IRNazanin"/>
          <w:color w:val="111111"/>
          <w:sz w:val="28"/>
          <w:szCs w:val="28"/>
          <w:rtl w:val="true"/>
          <w:lang w:bidi="fa-IR"/>
        </w:rPr>
        <w:t>.</w:t>
      </w:r>
    </w:p>
    <w:p>
      <w:pPr>
        <w:pStyle w:val="Heading3"/>
        <w:numPr>
          <w:ilvl w:val="2"/>
          <w:numId w:val="1"/>
        </w:numPr>
        <w:rPr/>
      </w:pPr>
      <w:bookmarkStart w:id="197" w:name="__RefHeading___Toc3193193_653776707"/>
      <w:bookmarkStart w:id="198" w:name="_Toc67"/>
      <w:bookmarkEnd w:id="197"/>
      <w:r>
        <w:rPr>
          <w:rtl w:val="true"/>
        </w:rPr>
        <w:t>آموزش مهارت مسئولیت پذیری</w:t>
      </w:r>
      <w:bookmarkEnd w:id="198"/>
    </w:p>
    <w:p>
      <w:pPr>
        <w:pStyle w:val="BookText"/>
        <w:rPr/>
      </w:pPr>
      <w:r>
        <w:rPr>
          <w:rFonts w:ascii="IRNazanin" w:hAnsi="IRNazanin" w:eastAsia="IRNazanin"/>
          <w:color w:val="111111"/>
          <w:sz w:val="28"/>
          <w:sz w:val="28"/>
          <w:szCs w:val="28"/>
          <w:rtl w:val="true"/>
          <w:lang w:bidi="fa-IR"/>
        </w:rPr>
        <w:t>والدین در ابتدا باید از موارد بسیار کوچک و ابتدایی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همان کودکی باید مسئولیت نگه داری و مراقبت از وسایل شخصی خود را بر عهده بگیرد و در این میان طبق مسئولیتی که بر عهده گرفته باید خود پاسخ گو باشد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تکالیف دروس را خود انجام دهد و اگر انجام نداد مسئولیت پاسخ گویی به آموزگار با خودش 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ها باید در حیطه توانایی فرزند باشد، نباید از او انتظار داشت که کاری انجام دهد که از توانش خارج است، به طور کلی والدین باید به سن و جنس فرزند خود و هم چنین شرایط زندگی او توجه داشته باشند</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و نظر والدین درباره مسئولیت پذیری باید به صورت </w:t>
      </w:r>
    </w:p>
    <w:p>
      <w:pPr>
        <w:pStyle w:val="BookText"/>
        <w:rPr/>
      </w:pPr>
      <w:r>
        <w:rPr>
          <w:rFonts w:ascii="IRNazanin" w:hAnsi="IRNazanin" w:eastAsia="IRNazanin"/>
          <w:color w:val="111111"/>
          <w:sz w:val="28"/>
          <w:sz w:val="28"/>
          <w:szCs w:val="28"/>
          <w:rtl w:val="true"/>
          <w:lang w:bidi="fa-IR"/>
        </w:rPr>
        <w:t>مشخص برای فرزندان توضیح داده شود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 ترین اقدامات برای مسئولیت پذیری فرزندان این است که وظایفی توسط والدین به آن ها محول شود و از آن ها خواسته شود که این وظایف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 این است که ابتدا والدین همه کار هایی را که می خواهند به فرزندشان محول کنند را یادداشت کرده و پیامد های انجام ندادن هر یک از وظایف را نیز تعیین کنند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باید به فرزندان یاد دهند که چگونه تصمیمات مسئولانه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مسئولیت این است که کودک بتواند تصمیم بگیرد و مسئولیت تصمیماتش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داشتن انتخاب صحیح و فکر کردن درباره عواقب هر تصمیمی باید به فرزندان یاد داده شود که قبل از هر انتخابی از خود بپرسند اگر من الآن این کار را انجام دهم آیا فردا هم در نظر من انجام این کار صحیح است؟ هفته آینده چطور؟ به طور کلی باید این قانون به فرزند آموزش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انتخابی که ممکن است </w:t>
      </w:r>
    </w:p>
    <w:p>
      <w:pPr>
        <w:pStyle w:val="BookText"/>
        <w:rPr/>
      </w:pPr>
      <w:r>
        <w:rPr>
          <w:rFonts w:ascii="IRNazanin" w:hAnsi="IRNazanin" w:eastAsia="IRNazanin"/>
          <w:color w:val="111111"/>
          <w:sz w:val="28"/>
          <w:sz w:val="28"/>
          <w:szCs w:val="28"/>
          <w:rtl w:val="true"/>
          <w:lang w:bidi="fa-IR"/>
        </w:rPr>
        <w:t>بعداً به خاطر آن پشیمان شوی را حذف کن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فرزندان آموزش داده شود که مزایا و معایب انتخابخود را یادداشت کند تا ببیند تعداد کدامیک بیشتر است و بر اساس آن تصمیم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نباید از این نکته غافل شوند که نباید به جای فرزندان مسئولیت های آن ها را انجام دهند زیرا فرزندان بی مسئولیت معمولاً تلاش می کنند با عذرخواهی، دروغ گفتن، توجیه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مسئولیتی را از سر خود باز کنند، بنابراین آن ها باید بدانند اگر مسئولیتی که بر عهده آن هاست انجام نشود با عذر خواهی حل نمی شود و باید به دنبال راهی برای جبران باشند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علی رقم روش های فوق باز هم بی مسئولیتیش را ادامه داد، باید پیامدی برای این رفتارش تعیین شود فرزندان باید یاد بگیرند که هر عملی پیامدی دارد و باید عواقب بی مسئولیتی را تحمل کنند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به فرزندشان گفته اند وقتی تلوزیون نگاه </w:t>
      </w:r>
      <w:bookmarkStart w:id="199" w:name="pg8738_75602"/>
    </w:p>
    <w:p>
      <w:pPr>
        <w:pStyle w:val="BookText"/>
        <w:rPr/>
      </w:pPr>
      <w:bookmarkEnd w:id="199"/>
      <w:r>
        <w:rPr>
          <w:rFonts w:ascii="IRNazanin" w:hAnsi="IRNazanin" w:eastAsia="IRNazanin"/>
          <w:color w:val="111111"/>
          <w:sz w:val="28"/>
          <w:sz w:val="28"/>
          <w:szCs w:val="28"/>
          <w:rtl w:val="true"/>
          <w:lang w:bidi="fa-IR"/>
        </w:rPr>
        <w:t>می کند غذا نخورد چون اتاق را کثیف میکند، در صورتی می تواند این کار را انجام دهد که پس از غذا خوردن آن جا را مرتب کند</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این روش ها توسط والدین به بهترین وجه و شکل ممکن لازم است آن ها با یک دیگر هماهنگ باشند بدین ترتیب دستوراتی که از طرف مادر صادر می شود و یا روش هایی که از طرف پدر به کار گرفته می شود توسط سایر افراد خانواده تأیید شود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3193195_653776707"/>
      <w:bookmarkStart w:id="201" w:name="_Toc68"/>
      <w:bookmarkEnd w:id="200"/>
      <w:r>
        <w:rPr>
          <w:rtl w:val="true"/>
        </w:rPr>
        <w:t>تهیه رزق حلال</w:t>
      </w:r>
      <w:bookmarkEnd w:id="2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گذشته از این که می بایست نیاز های روحی همسر و فرزندان را تأمین نماید، باید با تهیه رزق حلال و توسعه در زندگی برای رشد سالم و صحیح جسمی فرزندان زمینه 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اول به آن اشاره شد فرزندان قبل از این که به این عالم قدم بگذارند اثر غذا در روح و جسم آن ها امری سلیم و تردید ناپذیر است و در طول تربیت هم باید کاملا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رزق حلال خواص متعددی دارد که یکی از آن ها به وجود </w:t>
      </w:r>
    </w:p>
    <w:p>
      <w:pPr>
        <w:pStyle w:val="BookText"/>
        <w:rPr/>
      </w:pPr>
      <w:r>
        <w:rPr>
          <w:rFonts w:ascii="IRNazanin" w:hAnsi="IRNazanin" w:eastAsia="IRNazanin"/>
          <w:color w:val="111111"/>
          <w:sz w:val="28"/>
          <w:sz w:val="28"/>
          <w:szCs w:val="28"/>
          <w:rtl w:val="true"/>
          <w:lang w:bidi="fa-IR"/>
        </w:rPr>
        <w:t>آمدن زمینه رشد فضایل اخلاقی و خصال پسندیده در فرزند 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مصرف می شود علاوه بر آثار طبیعیکه در جسم می گذارد، آثار دیگری هم در روح و روان و شخصیت معنوی ما ایجاد می کند، این نوع آثار را آزمایش های مادی و تجربه های علمی و عینی نمی تواند به اثبات برساند اما در منظر قرآن و اهل بیت علیهم السلام امری کاملا واضح و پذیرفته شده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خداوند هفتاد جزء است و بهترین آن ها طلب روزی حلال است</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تلاش می کنند سفره منازل خود را با روزی حلال بیارایند مژده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وجهه مثل القمر لیلة البدر</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 قیامت با سیمای نورانی، همانند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چهارده، با خداوند ملاقات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امر معاش بر هر پدری لازم است تا علاوه بر این که از راه حلال معاش خانواده اش را تأمین کند در صورت امکان به فرزندانش سخت نگیرد و معاش آنان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میوه ای که همه مردم از آن می خورند لازماست یک شخص مسلمان برای خانواده اش تهیه کند و خوراکی هایی را که مخصوص ایام عید است و در غیر ایام عید به آن ها نمی رساند در روز های شادی و عید به آنان برساند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02" w:name="pg8738_75605"/>
    </w:p>
    <w:p>
      <w:pPr>
        <w:pStyle w:val="Heading2"/>
        <w:numPr>
          <w:ilvl w:val="1"/>
          <w:numId w:val="1"/>
        </w:numPr>
        <w:rPr/>
      </w:pPr>
      <w:bookmarkStart w:id="203" w:name="__RefHeading___Toc3193197_653776707"/>
      <w:bookmarkStart w:id="204" w:name="_Toc69"/>
      <w:bookmarkEnd w:id="202"/>
      <w:bookmarkEnd w:id="203"/>
      <w:r>
        <w:rPr>
          <w:rtl w:val="true"/>
        </w:rPr>
        <w:t xml:space="preserve">فصل ششم </w:t>
      </w:r>
      <w:r>
        <w:rPr>
          <w:rtl w:val="true"/>
        </w:rPr>
        <w:t>«</w:t>
      </w:r>
      <w:r>
        <w:rPr>
          <w:rtl w:val="true"/>
        </w:rPr>
        <w:t>بررسی نقش والدین در انتقال هنجار های اخلاقی</w:t>
      </w:r>
      <w:r>
        <w:rPr>
          <w:rtl w:val="true"/>
        </w:rPr>
        <w:t>»</w:t>
      </w:r>
      <w:bookmarkEnd w:id="2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3193199_653776707"/>
      <w:bookmarkStart w:id="206" w:name="_Toc70"/>
      <w:bookmarkEnd w:id="205"/>
      <w:r>
        <w:rPr>
          <w:rtl w:val="true"/>
        </w:rPr>
        <w:t>اشاره</w:t>
      </w:r>
      <w:bookmarkEnd w:id="2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8738_75607"/>
      <w:bookmarkStart w:id="208" w:name="pg8738_75607"/>
      <w:bookmarkEnd w:id="208"/>
    </w:p>
    <w:p>
      <w:pPr>
        <w:pStyle w:val="Heading3"/>
        <w:numPr>
          <w:ilvl w:val="2"/>
          <w:numId w:val="1"/>
        </w:numPr>
        <w:rPr/>
      </w:pPr>
      <w:bookmarkStart w:id="209" w:name="pg8738_75607"/>
      <w:bookmarkStart w:id="210" w:name="__RefHeading___Toc3193201_653776707"/>
      <w:bookmarkStart w:id="211" w:name="_Toc71"/>
      <w:bookmarkEnd w:id="209"/>
      <w:bookmarkEnd w:id="210"/>
      <w:r>
        <w:rPr>
          <w:rtl w:val="true"/>
        </w:rPr>
        <w:t>اهمیت تربیت اخلاقی</w:t>
      </w:r>
      <w:bookmarkEnd w:id="211"/>
    </w:p>
    <w:p>
      <w:pPr>
        <w:pStyle w:val="BookText"/>
        <w:rPr/>
      </w:pPr>
      <w:r>
        <w:rPr>
          <w:rFonts w:ascii="IRNazanin" w:hAnsi="IRNazanin" w:eastAsia="IRNazanin"/>
          <w:color w:val="111111"/>
          <w:sz w:val="28"/>
          <w:sz w:val="28"/>
          <w:szCs w:val="28"/>
          <w:rtl w:val="true"/>
          <w:lang w:bidi="fa-IR"/>
        </w:rPr>
        <w:t xml:space="preserve">علم اخلاق که در آن بحث از فضایل و رذایل اخلاقی می شود، هدفش رساندن آدمی به کمالات و کسب فضائل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شجاعت، حکمت و عدالت است</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هدف خود را در بعثت، اتمام بزرگی های اخلاقی دانسته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بعثت لأَتَمَم مکارمُ الاخلاق</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والدین باید فرزندانی خوش اخلاق پرورش دهند زیرا این اخلاق است که رمز تداوم و حیات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اخلاقی بودن فرزندان باید به آن ها مبارزه با نفس اماره را آموخت که امر به بدی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دوستی ها را تسری و توسعه می دهد، آرامش درونی فرد را بالا می برد، روحیا ت اجتماعی را امیت می بخشد و تعرضات آدمیان را نسبت به یک دیگر کنترل می کند، پس انسان، بدون برخورداری از تربیت اخلاقی درنده خوست و آن گاه رنگ آدمی به خود می گیرد که با اخلاقیات بر خلق و خوی خود غلبه کند</w:t>
      </w:r>
      <w:r>
        <w:rPr>
          <w:rFonts w:eastAsia="IRNazanin" w:cs="IRNazanin"/>
          <w:color w:val="111111"/>
          <w:sz w:val="28"/>
          <w:szCs w:val="28"/>
          <w:rtl w:val="true"/>
          <w:lang w:bidi="fa-IR"/>
        </w:rPr>
        <w:t xml:space="preserve">. </w:t>
      </w:r>
      <w:bookmarkStart w:id="212" w:name="pg8738_75608"/>
    </w:p>
    <w:p>
      <w:pPr>
        <w:pStyle w:val="BookText"/>
        <w:rPr/>
      </w:pPr>
      <w:bookmarkEnd w:id="212"/>
      <w:r>
        <w:rPr>
          <w:rFonts w:ascii="IRNazanin" w:hAnsi="IRNazanin" w:eastAsia="IRNazanin"/>
          <w:color w:val="111111"/>
          <w:sz w:val="28"/>
          <w:sz w:val="28"/>
          <w:szCs w:val="28"/>
          <w:rtl w:val="true"/>
          <w:lang w:bidi="fa-IR"/>
        </w:rPr>
        <w:t>فرزندان با فراگیری اخلاقیات به وجدانی بسیار دست می یابند و هرگاه عمل خلاف اخلاقی مرتکب شدند، به فریاد وجدان گوش می سپارند و در صدد جبران بر می آیند</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اخلاق و تربیت اخلاقی مورد تأکید دیانت، فلسفه، ادبیات و همه انسان های شایسته است از این رو نباید به فراموشی سپرده شود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3193203_653776707"/>
      <w:bookmarkStart w:id="214" w:name="_Toc72"/>
      <w:bookmarkEnd w:id="213"/>
      <w:r>
        <w:rPr>
          <w:rtl w:val="true"/>
        </w:rPr>
        <w:t>عامل بودن والدین</w:t>
      </w:r>
      <w:bookmarkEnd w:id="214"/>
    </w:p>
    <w:p>
      <w:pPr>
        <w:pStyle w:val="BookText"/>
        <w:rPr/>
      </w:pPr>
      <w:r>
        <w:rPr>
          <w:rFonts w:ascii="IRNazanin" w:hAnsi="IRNazanin" w:eastAsia="IRNazanin"/>
          <w:color w:val="111111"/>
          <w:sz w:val="28"/>
          <w:sz w:val="28"/>
          <w:szCs w:val="28"/>
          <w:rtl w:val="true"/>
          <w:lang w:bidi="fa-IR"/>
        </w:rPr>
        <w:t>والدین اگر خواستار مصلح بودن هستند ابتدا خود باید صالح باشند و به صلاحیت های اخلاقی و زینت های رفتاری آراسته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این یک قانون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غلط زندگی کرد و درست تربیت نمود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های رفتاری فرزندان باید انسان های والایی باشند که شخصیت ایشان آمیزه ای از صداقت، خلوص، صفا، محبت، عطوفت، ایثار، گذشت، منطق و استواری و اعتماد به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فرزندان در جریان زندگی و کنار هم بودن ها، نشست و برخاست ها و گفت و شنود ها با افرادی که به </w:t>
      </w:r>
      <w:bookmarkStart w:id="215" w:name="pg8738_75609"/>
    </w:p>
    <w:p>
      <w:pPr>
        <w:pStyle w:val="BookText"/>
        <w:rPr/>
      </w:pPr>
      <w:bookmarkEnd w:id="215"/>
      <w:r>
        <w:rPr>
          <w:rFonts w:ascii="IRNazanin" w:hAnsi="IRNazanin" w:eastAsia="IRNazanin"/>
          <w:color w:val="111111"/>
          <w:sz w:val="28"/>
          <w:sz w:val="28"/>
          <w:szCs w:val="28"/>
          <w:rtl w:val="true"/>
          <w:lang w:bidi="fa-IR"/>
        </w:rPr>
        <w:t>عنوان الگو و مروج خوبی ها و نیکی ها هستند مواجه می شوند، ویژگی های آن ها را در شرایط سهل و دشوار می آزمایند واخلاص، درستی، محبت و صداقت شخصیت پدر و مادر خود را باور می کنند و اگر والدین حقیقتاً اهل عمل و صادق باشند از هوای دل مرید آن ها می شوند و با همه وجود ایشان همانند سازی کرده، سعی می کنند به گونه ای بیاندیشند که آن ها دوست دارند و به صورتی رفتار کنند که خوشایند آنان باشد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3193205_653776707"/>
      <w:bookmarkStart w:id="217" w:name="_Toc73"/>
      <w:bookmarkEnd w:id="216"/>
      <w:r>
        <w:rPr>
          <w:rtl w:val="true"/>
        </w:rPr>
        <w:t>موعظه و راهنمایی</w:t>
      </w:r>
      <w:bookmarkEnd w:id="21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حقوق فرزندان راهنمایی آنان توسط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نوجوان در مراحل اولیه زندگی راه پر فراز و نشیبی در پیش دارد و راهزنان زیادی در کمین او نشسته اند والدینی که راه زندگی را پیموده اند و سرد وگرم روزگار را چشیده اند و تجاربی در این زمینه اندوخته اند لازم است در این زمینه با نصیحت ها و راهنمایی های خود فرزندانشان را از پیمودن در راه خطا و انحراف منع کنند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همین جهت خداوند متعال در قرآن کریم نصیحت های یک پدر مهربان و فرزانه را به فرزندش نقل کرده و آن را بعنواناسوه و الگو برای فرزندان و والدین معرفی می کند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به فرزندش درحالی که او را موعظه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خداوند قرار مده که شرک ظلم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اگر به اندازه سنگینی دانه خردلی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کارنیک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دل سنگی یا درگوشه ای از آسمان ها و زمین قرار گیرد، خداوند آن را در قیامت برای حساب می آورد و خداوند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نماز را به پا دار وامر به معروف ونهی از منکر کن و در برابر مصائبی که به تو می رسد شکیبا باش که این از کارهای مهم است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نیز در سفارشی راه گشا فرزندش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راهنمایی کرده و او را در پیمودن راه صحیح زندگی یاری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رعایت تقوا سفارش می کنم و این که پیوسته در فرمان خدا باشی و دلت را با یاد خدا زنده کنی و به ریسمان او چنگ زنی، چه وسیله ای مطمئن تر از رابطه تو با خداست؟ اگر سر رشته آن را در دست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با موعظه و پند های نیکو زنده کن، هوای نفس را با بی اعتنایی به </w:t>
      </w:r>
      <w:bookmarkStart w:id="218" w:name="pg8738_75611"/>
    </w:p>
    <w:p>
      <w:pPr>
        <w:pStyle w:val="BookText"/>
        <w:rPr/>
      </w:pPr>
      <w:bookmarkEnd w:id="218"/>
      <w:r>
        <w:rPr>
          <w:rFonts w:ascii="IRNazanin" w:hAnsi="IRNazanin" w:eastAsia="IRNazanin"/>
          <w:color w:val="111111"/>
          <w:sz w:val="28"/>
          <w:sz w:val="28"/>
          <w:szCs w:val="28"/>
          <w:rtl w:val="true"/>
          <w:lang w:bidi="fa-IR"/>
        </w:rPr>
        <w:t>حرام بمیران، جان خود را با یقین به ارزش های الهی نیرومند ساز و با یاد مرگ خودت را آرام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تحولات ناگوار دنیا به اوآگاهی بخش و از دگرگونی روزگار و زشتی های گردش شب و روز او را بترسان، تاریخ گذشتگان را بنما، در دیار و آثار ویران شده رفتگان بگرد و بیندیش آنان چه کرده اند؟ از کجا کوچ کرده و در کجا فرود آمده اند؟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3193207_653776707"/>
      <w:bookmarkStart w:id="220" w:name="_Toc74"/>
      <w:bookmarkEnd w:id="219"/>
      <w:r>
        <w:rPr>
          <w:rtl w:val="true"/>
        </w:rPr>
        <w:t>زمینه سازی برای حفظ عفت و نجابت و پرهیز از گناه</w:t>
      </w:r>
      <w:bookmarkEnd w:id="22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تربیتی مهم در دوره جوانی از نظر تعالیم اسلامی پرهیز از گناهان و حفظ عفت و نجابت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این تعالیم بر تشکیل خانواده و روابط زناشویی سالم نیز تأکید شده و راه حل مهم برای جلوگیری از انحرافات و انتقال بخش مهمی از ارزش های اخلاقی به فرزندان را فراهم آوردن امکانات برای ازدواج آن 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اگر والدین بتوانند نیازهای جوان را به موقع شناسایی کنند و به آن پاسخ دهند می توانند در جریان تربیت آن ها مداخله مؤثری داشته باشند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21" w:name="pg8738_75612"/>
    </w:p>
    <w:p>
      <w:pPr>
        <w:pStyle w:val="Heading3"/>
        <w:numPr>
          <w:ilvl w:val="2"/>
          <w:numId w:val="1"/>
        </w:numPr>
        <w:rPr/>
      </w:pPr>
      <w:bookmarkStart w:id="222" w:name="__RefHeading___Toc3193209_653776707"/>
      <w:bookmarkStart w:id="223" w:name="_Toc75"/>
      <w:bookmarkEnd w:id="221"/>
      <w:bookmarkEnd w:id="222"/>
      <w:r>
        <w:rPr>
          <w:rtl w:val="true"/>
        </w:rPr>
        <w:t>راستی و صداقت</w:t>
      </w:r>
      <w:bookmarkEnd w:id="223"/>
    </w:p>
    <w:p>
      <w:pPr>
        <w:pStyle w:val="BookText"/>
        <w:rPr/>
      </w:pPr>
      <w:r>
        <w:rPr>
          <w:rFonts w:ascii="IRNazanin" w:hAnsi="IRNazanin" w:eastAsia="IRNazanin"/>
          <w:color w:val="111111"/>
          <w:sz w:val="28"/>
          <w:sz w:val="28"/>
          <w:szCs w:val="28"/>
          <w:rtl w:val="true"/>
          <w:lang w:bidi="fa-IR"/>
        </w:rPr>
        <w:t>یکی از روش های مهم در تربیت راستگویی و صداقت دررفتار وگفتار با کودک و پرهیز از دروغ، تزویر و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 راستی و صداقت را خوب درک می کند هم دروغ وحیله و تزویر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گمان می کنند کودک این مسائل را درک نمی کند و آن ها بدون ایجاد درد سر برخود و فرزندانشان، تنها با دادن وعده ای دروغین، به خواسته خویش و صلاح فرزندانشان دست یافته اند در اشتباه اند، والدین با این کار بزرگ ترین مشکل را برای خود و فرزند آفریده اند، زیرا فرزند از همان سنین کودکی بی صداقتی والدین را درک کرده و این الگویی برای آینده او خواهد بود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صداقتی با کودک از سه جهت آثار ضد تربیتی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الگویی عملی برای کودکان محسوب می شوند وکودکان در رفتار های خلاف و انحرافی از بزرگتر ها تقلید می کنند و صداقت نداشتن والدین درس عملی برای فرزندان است که آثار آن از درس گفتاری بسیار بیشتر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8738_75613"/>
    </w:p>
    <w:p>
      <w:pPr>
        <w:pStyle w:val="BookText"/>
        <w:rPr/>
      </w:pPr>
      <w:bookmarkEnd w:id="2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از این طریق اعتماد فرزندان خود را از دست می دهند، فرزندی که با بی صداقتی والدین مواجه می شود به حرفو قول آن ها اعتمادی نخواهد داشت و با دیده تردید به آنها می نگرد و کارهای تربیتی در او بی اثر خواهد بود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از این طریق به شخصیت کودک لطمه می زنند، کودکی که با بی صداقتی، تزویر و دروغ با او رفتار شده، احساس می کند ارزش او همان است؛ زیرا اگر ارزش، احترام و شخصیت داشت این گونه با او برخورد نمی شد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3193211_653776707"/>
      <w:bookmarkStart w:id="226" w:name="_Toc76"/>
      <w:bookmarkEnd w:id="225"/>
      <w:r>
        <w:rPr>
          <w:rtl w:val="true"/>
        </w:rPr>
        <w:t>رفق و مدارا در تربیت</w:t>
      </w:r>
      <w:bookmarkEnd w:id="22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و پیامد های تربیتی اختلاف سنی افراد توجهی خاص داشتند؛ آنان در تربیت دینی، میان کودکان و بزرگسالان تفاوت قائل می شوند و از هریک انتظارات خاصی داشتند</w:t>
      </w:r>
      <w:r>
        <w:rPr>
          <w:rStyle w:val="FootnoteAnchor"/>
          <w:rtl w:val="true"/>
        </w:rPr>
        <w:footnoteReference w:id="13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ماکودکانمان را در هفت سالگی به روزه گرفتن، به اندازه ای که توان آن را دارند،تا </w:t>
      </w:r>
    </w:p>
    <w:p>
      <w:pPr>
        <w:pStyle w:val="BookText"/>
        <w:rPr/>
      </w:pPr>
      <w:r>
        <w:rPr>
          <w:rFonts w:ascii="IRNazanin" w:hAnsi="IRNazanin" w:eastAsia="IRNazanin"/>
          <w:color w:val="111111"/>
          <w:sz w:val="28"/>
          <w:sz w:val="28"/>
          <w:szCs w:val="28"/>
          <w:rtl w:val="true"/>
          <w:lang w:bidi="fa-IR"/>
        </w:rPr>
        <w:t>نصف روز، بیشتر یا کمتر دستور می دهیم، هرگاه تشنگی و گرسنگی بر آنها غلبه کرد افطار می کنند تا به روزه عادت کنند و توان روزه داری بیابند؛ شما کودکانتان را در نه سالگی به روزهگرفتن، به هر اندازه که می توانند امر کنید، هرگاه تشنگی بر آنها غلبه کرد افطار کنند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معصومان از بزگسالان انتظارات بیشتری داشته اند؛ از کسی که عمرش را در اسلام گذرانده است، انتظار داشتند اعمال خود را با رعایت تمام یا اکثر مستحبات انجام دهند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والدین ایجاب می کند توقع انتظاراتی که از جوانان هست از کودکان نباشد، کودکان هنوز به آن حد از رشد جسمانی نرسیده اند که بتوانند از عهده کار هایی که بزرگسالان انجام می دهند بر آیند؛ شاید برای یک بزرگسال خواندن نماز در پنج وقت مشکل نباشد، اما برای یک کودک ده ساله خواندن نماز در پنج وقت مشکل باشد و چه بسا فراموش کند نماز عصر یا عشاء را بخواند؛ کودکان و نوجونان، به خلاف بزرگسال، هنوز چنان که باید با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معارف و احکام اسلام آشنا نشده و به همین سبب، آمادگی روحی و جسمی برای انجام کامل آن ها را پیدا نکرده است</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انجام وظایف دینی مانند انجام فعالیت های ورزشیاست؛ کسی که سابقه ای طولانی در فوتبال یا وزنه برداری وارد می تواند مدت زمان طولانی تری فوتبال بازی کند مسیر بیشتری را بدود و وزنه سنگین تری را بردارد؛ در حالی که فرد تازه کار از عهده آن کارها بر نمی آید و باید به تدریج این توانایی را در خود ایجاد کند؛ حال اگر فرد تازه کار درصدد بر آید آن کارها را انجام دهد، چه بسا دچار مشکلاتی نیز بشود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وظایف دینی نیز دقیقاً از همین قاعده پیروی میکنند؛ از این رو نباید از یک کودک همان انتظار را داشت که از یک فرد سالخورده، این کار نه تنها در اخلاق روا نیست، بلکه اگر کودک مجبور شود آن انتظارات را برآورد، چه بسا آثار نامطلوبی نیز در او بر جای بگذارد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27" w:name="pg8738_75616"/>
    </w:p>
    <w:p>
      <w:pPr>
        <w:pStyle w:val="Heading3"/>
        <w:numPr>
          <w:ilvl w:val="2"/>
          <w:numId w:val="1"/>
        </w:numPr>
        <w:rPr/>
      </w:pPr>
      <w:bookmarkStart w:id="228" w:name="__RefHeading___Toc3193213_653776707"/>
      <w:bookmarkStart w:id="229" w:name="_Toc77"/>
      <w:bookmarkEnd w:id="227"/>
      <w:bookmarkEnd w:id="228"/>
      <w:r>
        <w:rPr>
          <w:rtl w:val="true"/>
        </w:rPr>
        <w:t>آثار تربیتی رفق و مدارا</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رفق و مدارا با فرزندان موجب جذب آنان به والدین و شخصیت و منش و آرا و عقاید آن ها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رفق و مدارا با فرزندان موجب می شود آنان آموزه ها و مفاهیم دینی را به بهترین وجه درک و جذب کنند و به تدریج بهمدارج بالای ایمان و کمال برسند، بدون آن که از اعمال دینی خسته یا دلزده شوند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توصیه ای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خداوند را برای خودت ناخوشایند مکن؛ که زیاده رو و افراط کار نه مرکب خود را سالم می گذارد و نه راه را طی می کند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بیان می کند که رعایت نکردن رفق و مدارا در مقام تربیت، حتی اگر در مورد خود فرد باشد، موجب می شود خود از عبادت و سایر اعمال دینی خسته و در نتیجه متنفر گردد و بدین سبب از طیّ مسیر کمال بازماند</w:t>
      </w:r>
      <w:r>
        <w:rPr>
          <w:rStyle w:val="FootnoteAnchor"/>
          <w:rtl w:val="true"/>
        </w:rPr>
        <w:footnoteReference w:id="142"/>
      </w:r>
      <w:r>
        <w:rPr>
          <w:rFonts w:ascii="IRNazanin" w:hAnsi="IRNazanin" w:eastAsia="IRNazanin"/>
          <w:color w:val="111111"/>
          <w:sz w:val="28"/>
          <w:sz w:val="28"/>
          <w:szCs w:val="28"/>
          <w:rtl w:val="true"/>
          <w:lang w:bidi="fa-IR"/>
        </w:rPr>
        <w:t>، چه رسد به این که از کودکان و نوجوانان که در ابتدای راه هستند این انتظارات وجود داشته باشد</w:t>
      </w:r>
      <w:r>
        <w:rPr>
          <w:rFonts w:eastAsia="IRNazanin" w:cs="IRNazanin"/>
          <w:color w:val="111111"/>
          <w:sz w:val="28"/>
          <w:szCs w:val="28"/>
          <w:rtl w:val="true"/>
          <w:lang w:bidi="fa-IR"/>
        </w:rPr>
        <w:t xml:space="preserve">. </w:t>
      </w:r>
      <w:bookmarkStart w:id="230" w:name="pg8738_75617"/>
    </w:p>
    <w:p>
      <w:pPr>
        <w:pStyle w:val="Heading2"/>
        <w:numPr>
          <w:ilvl w:val="1"/>
          <w:numId w:val="1"/>
        </w:numPr>
        <w:rPr/>
      </w:pPr>
      <w:bookmarkStart w:id="231" w:name="__RefHeading___Toc3193215_653776707"/>
      <w:bookmarkStart w:id="232" w:name="_Toc78"/>
      <w:bookmarkEnd w:id="230"/>
      <w:bookmarkEnd w:id="231"/>
      <w:r>
        <w:rPr>
          <w:rtl w:val="true"/>
        </w:rPr>
        <w:t>نتیجه گیری</w:t>
      </w:r>
      <w:bookmarkEnd w:id="23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شالوده هر جامعه، خانواده ها هستند و در واقع، هسته اولیه تشکیل جوامع نیز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های حرکت دهنده هر جامعه در خانواده ها متولد شده و رشد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اولیه افراد در خانواده، زمینه ساز نوع فعالیت های آینده آنان در در ابعاد مختلف دینی، عاطفی، اجتماعی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افراد در خانواده می تواند سال ها آن ها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خانواده سالم، خانواده ای که با تربیت افراد موفق و کوشا و تحویل ان ها به جامعه در رشد و تعالی آن مؤثر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نکته و سایر مباحثی که تاکنون بیان شد، نقش والدین در انتقال ارزش ها به فرزندان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انتقال ارزش های دینی نتیجه گرفته می شود که اصل ازدواج در درجه اول بیشترین تأثیر را در تربیت فرزند دارد و به تبع آن آموزش های مختلفی که باید به فرزندان داده شود، از فصل انتقال ارزش های عاطفی نتیجه گرفته می شود والدین برای پرورش فرزندانی با عزت نفس و مقاوم در برابرمشکلات لازم است به نیاز های اساسی کودک خود مانند تکریم و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و تقویت عزت نفس در او توجه و اهتمام ویژه داشته باشند، از فصل انتقال ارزش های اجتماعی به این رسیده که در درجه اول باید فرزندانی مسئولیت پذیر پرورش داد تا بتوانند در آینده نقش هایی که بر عهده آن ها گذاشته می شود را به بهترین شکل ممکن انجام دهند و از زیر بار آن ها شانه خالی نکنند و در فصل آخر که انتقال ارزش های اخلاقی است که مهم ترین مسئله در تربیت و پرورش اخلاقی کودک، عامل بودن والدین است و در مراحل بعد راستی و صداقت و فراهم کردن موقعیت ازدواج برای فرزندان، تبیین و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عصر کنونی دو رسالت،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تقویت نهاد خانواده و در مرتبه دوم، کمک به اصلاح روابط اعضای خانواده با یک دیگر و افزایش کارآیی و تعالی اخلاقی خانواده ها، که علاوه بر اهتمام خود والدین به این رسالت، اهتمام و توجه نهاد آموزش و پرورش و نقش پر رنگ رسانه ها را نیز می طلبد</w:t>
      </w:r>
      <w:r>
        <w:rPr>
          <w:rFonts w:eastAsia="IRNazanin" w:cs="IRNazanin"/>
          <w:color w:val="111111"/>
          <w:sz w:val="28"/>
          <w:szCs w:val="28"/>
          <w:rtl w:val="true"/>
          <w:lang w:bidi="fa-IR"/>
        </w:rPr>
        <w:t xml:space="preserve">. </w:t>
      </w:r>
      <w:bookmarkStart w:id="233" w:name="pg8738_75619"/>
    </w:p>
    <w:p>
      <w:pPr>
        <w:pStyle w:val="Heading2"/>
        <w:numPr>
          <w:ilvl w:val="1"/>
          <w:numId w:val="1"/>
        </w:numPr>
        <w:rPr/>
      </w:pPr>
      <w:bookmarkStart w:id="234" w:name="__RefHeading___Toc3193217_653776707"/>
      <w:bookmarkStart w:id="235" w:name="_Toc79"/>
      <w:bookmarkEnd w:id="233"/>
      <w:bookmarkEnd w:id="234"/>
      <w:r>
        <w:rPr>
          <w:rtl w:val="true"/>
        </w:rPr>
        <w:t>فهرست منابع</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مهدی الهی قمشه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من لا یحضره الفقیه، به تحقیق غفاری، علی اکبر،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قم، دفتر انتشارات اسلامی، وابسته به جامعه 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به تحقیق غفاری، علی اکبر، چاپ دوم، قم، جامعه مدرسین،</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واژه سنن، چاپ سوم، بیروت، 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زین العابدین و حسنعلی، مقام پدر و مادر در اسلام، انتشارات میثم تمار، چاپ اول،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ابن ابی الفتح، کشف الغمه فی معرفه الائمه، دارالاضواء، چاپ دوم،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پدر در تربیت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مجلات تخصصی نور، پیوند، خرداد</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نصرآبادی، علی، مبانی جامعه شناسی، چاپ اول، قم، یاقوت،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حسین، منابع فقه شیعه، ترجمه جامع الاحادیث، به تحقیق جمعی از فضلاء،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چاپ اول، تهران، نشر فرهنگ سبز،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بوربا، میشله، کتاب جامع تربیت کودک، به ترجمه بهشتیان، محمد،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تهران، نشر فرهنگ سبز،</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نیا، عبدالکریم، حقوق متقابل والدین و فرزندان، قم، نشر کمال الملک،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به تحقیق مؤسسه آل البیت،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چاپ اول، قم، مؤسسه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زاده، سیدعلی، تربیت فرزند،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هفتم، قم، نشر پژوهشگاه حوزه و دانشگاه،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محمد، شرح غرر الحکم و درر الکلم، به تحقیق حسینی ارموی محدث، جلال الدین،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چهارم، تهران، نشر دانشگاه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داوودی، محمد، تربیت دینی، زیر نظر اعرافی، علیرضا،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چهارم، قم، پژوهشگاه حوزه و دانشگاه،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پور، فرامرز، آنومی یا آشفتگی اجتماعی، تهران،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سووه توماس، فرهنگ، اصلاحات اجتماعی اقتصادی،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چاپ اول، تهران، انتشارات مازیار،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قریشی، باقر، نظام خانواده در اسلام، به نقل از قاموس المحیط، ترجمه لطیف راشدی، چاپ سوم، تهران، شرکت چاپ و نشر بین الملل،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گزیده من لایحضره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فیض کاشانی،</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چاپ چهارم، قم، 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تفسیر مجمع البیان، ترجمه ایت الله احمد بهشتی، انتشارات فراهانی،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فرهنگ فارسی، چاپ دوم، تهران، نشر اشجع،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فردوسی، سیما،کلید های تربیت کودکان، چاپ ششم، تهران، نشر صابرین،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وحی، جمال، حیدر نژاد،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تربیت از دیدگاه قرآن و سنت و علم روانشناسی، فصل نامه تخصصی قرآن و حدیث، چاپ پنجم، قم، نشر حسنا،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قائمی،علی، نظام حیات خانواده در اسلام، چاپ نهم، تهران، نشر انجمن اولیاء و مربیان،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 انتشارات دارالکتاب الاسلامی، چاپ اول، قم،</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گزیده الکافی، ترجمه بهبودی، محمد باقر،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اول، تهران، مرکز انتشارات علمی و فرهنگی،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_______________</w:t>
      </w:r>
      <w:r>
        <w:rPr>
          <w:rFonts w:ascii="IRNazanin" w:hAnsi="IRNazanin" w:eastAsia="IRNazanin"/>
          <w:color w:val="111111"/>
          <w:sz w:val="28"/>
          <w:sz w:val="28"/>
          <w:szCs w:val="28"/>
          <w:rtl w:val="true"/>
          <w:lang w:bidi="fa-IR"/>
        </w:rPr>
        <w:t>، اصول کافی، ترجمه کسره ای،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سوم، قم، نشر اسوه،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علی، کنزالعمال فی سنن الاقوال و الافعال، تحقیق بکری حیانی و صفوه السقاء،موسسه رساله، چاپ اول، بیروت لبنان،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شهری، محمد، موسوعه امام حسین، فی الکتاب و السنه و التاریخ، به ترجمه عبدالهادی، مسعودی، قم، دارالحدیث،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امیر ملک، راهنمای خانواده، چاپ بیست و سوم، قم، شهاب الدین،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نبوی، چاپ پنجاهم، قم، صدرا،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چاپ دوم، تهران، ثامن،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محمدجواد، تفسیر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نعلبندی، یدالله، داستانهای پندآموز تبلیغی، انتشارات کشف الغطاء، چاپ اول، قم،</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میرزا حسین، مستدرک الوسائل، به تحقیق گروه پژوهش مؤسسه آل البیت،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چاپ اول، 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لبنان، مرسسه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باقی نصرآبادی، مبانی جامعه شناسی، چاپ اول، قم، یاقوت،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چاپ دوم، تهران، ثامن،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سووه توماس، فرهنگ، اصلاحات اجتماعی اقتصادی،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آزاده، چاپ اول، تهران، انتشارات مازیار،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چاپ دوم، تهران، ثامن،</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فرهنگ فارسی، چاپ دوم، تهران، نشر اشجع،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چاپ پنجاهم، قم، صدرا،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مکرم، ابن منظور،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واژه سنن، چاپ سوم، بیروت، دار صادر،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زیر نظر علیرضا، اعرافی، تربیت دینی،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قم،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آنومی یا آشفتگی اجتماعی، تهران، سروش،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قریشی، نظام خانواده در اسلام، به نقل از قاموس المحیط، ترجمه لطیف راشدی، چاپ سوم، تهران، شرکت چاپ و نشر بین الملل،</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قریشی، نظام خانواده در اسلام، به نقل از قاموس المحیط، ترجمه لطیف راشدی، چاپ سوم، تهران، شرکت چاپ و نشر بین الملل،</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نظام حیات خانواده در اسلام، چاپ نهم، تهران، نشر انجمن اولیاء و مربیان،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هفتم، قم، نشر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اول، قم، موسسه آل بیت،</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خوانساری، شرح غرر الحکم و درر 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چهارم، تهران، نشر دانشگاه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هفتم، قم، نشر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64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فرزند وحی،طاهره حیدر 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 تربیت از دیدگاه قرآن وسنت وعلم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تخصصی تفسیرعلوم قرآن وحدیث،چاپ پنجم، نشر حسنا، قم،شماره هفدهم،</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دارالکتاب،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محمدباقر،مجلسی،بحارالانوار،ج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،بیروت،داراحیاءالتراث العربی،</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هفتم، قم، نشر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محمدعلی،کریمی نیا، الگوهای تربیت اجتماعی،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چاپ چهارم، قم، شریف رضی،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امیرملک، محمودی، راهنمای خانواده، چاپ بیست و سوم، قم، نشر شهاب الدین،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تهران، مرکز انتشارات علمی و فرهنگی، بی تا،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موسسه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 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زیرنظر علیرضا، اعرافی، تربیت دینی،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چهارم، قم، پژوهشگاه حوزه و دانشگاه،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گلچین صدوق، گزیده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اول، فیض کاشانی،</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فردوسی، کلیدهای تربیت کودکان، چاپ ششم، تهران، نشر سابرین،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ابن بابویه،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قم، انتشارات اسلامی وابسته به جامعه مدرسین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چاپ اول، قم، موسسه آل البیت،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اول، قم، دارالحیث،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صدق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التفسیرالکاشف،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محمد بن مکی العاملی، المعروف بالشهید الأوّل،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کتاب داستانهای پند آموز تبلیغی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یدالله نعلبندی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چاپ چهارم، قم، شریف رضی،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چاپ اول، قم، موسسه آل البیت،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تلخیص شده از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چاپ اول، مکتب آیت المرعشی النجفی،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مؤسسه آل البیت،؛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ابن شعبه حرانی، تحف العقول، چاپ دوم، قم، جامعه مدرسن،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امیرملک، محمودی، راهنمای خانواده، چاپ بیست و سوم، قم، نشر شهاب الدین،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محمودی شهری، موسوعه امام حسین، فی الکتاب و السنه و التاریخ، به ترجمه عبدالهادی، مسعودی، قم، دارالحدیث،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حرعاملی،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چاپ اول، قم، موسسه آل البیت،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جعفر، شهیدی، نهج البلاغه، چاپ چهاردهم، تهران، شرکت انتشارات علمی و فرهنگی،</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امیرملک، محمودی، راهنمای خانواده، چاپ بیست و سوم، قم، نشر شهاب الدین،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نقش پدر و مادر در تربیت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پیوند، خرداد</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ایمانی، همان مقاله،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نقش پدر و مادر در تربیت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پیوند، خرداد</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فردوسی، کلیدهای تربیت کودکان، چاپ ششم، تهران، نشر سابرین،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فردوسی، کلیدهای تربیت کودکان، چاپ ششم، تهران، نشر سابرین،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میشله، بوربا، کتاب جامع تربیت کودک، ترجمه محمد، بهشتیان،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تهران، بهشتیان،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میشله، بوربا، کتاب جامع تربیت کودک، ترجمه محمد، بهشتیان،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تهران، بهشتیان،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امیرملک، محمودی، راهنمای خانواده، چاپ بیست و سوم، قم، نشر شهاب الدین،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بروجردی، منابع فقه شیعه، ترجمه جامع الاحادیث،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چاپ اول، تهران، نشر فرهنگ سبز،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چهارم، تهران، دارالکتب الاسلامیه،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نقش پدر و مادر در تربیت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پیوند، چاپ اینترنتی نور مگز، خرداد</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چاپ چهارم، قم، الشریف الرضی،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ایمانی، 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امیرملک، محمودی، راهنمای خانواده، چاپ بیست و سوم، قم، نشر شهاب الدین،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 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لقمان،آیات</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نهج البلاغه، نامه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فرزند وحی،طاهره حیدر 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 تربیت از دیدگاه قرآن وسنت وعلم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تخصصی تفسیرعلوم قرآن وحدیث،چاپ پنجم، نشر حسنا، قم،شماره هفدهم،</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 زاده، تربیت فرزند،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هفتم، قم، نشر پژوهشگاه حوزه و دانشگاه،</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زیر نظر علیرضا، اعرافی، تربیت دینی،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قم،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ابن بابویه، ترجمه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تهران، نشر صدوق،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زیر نظر علیرضا، اعرافی، تربیت دینی،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دوم، قم، پژوهشگاه حوزه و دانشگاه،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 کسره ای،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سوم، قم، نشر اسوه،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داوودی، همان،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16755</Words>
  <Characters>65279</Characters>
  <CharactersWithSpaces>81407</CharactersWithSpaces>
  <Paragraphs>937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2026-08-20T04:20:11Z</dcterms:created>
  <dc:creator>ghaemiyeh.com</dc:creator>
  <dc:description/>
  <dc:language>en-US</dc:language>
  <cp:lastModifiedBy/>
  <dcterms:modified xsi:type="dcterms:W3CDTF">2026-08-20T07:50:15Z</dcterms:modified>
  <cp:revision>1</cp:revision>
  <dc:subject/>
  <dc:title>نقش والدین در تربیت دینی فرزندان</dc:title>
</cp:coreProperties>
</file>

<file path=docProps/custom.xml><?xml version="1.0" encoding="utf-8"?>
<Properties xmlns="http://schemas.openxmlformats.org/officeDocument/2006/custom-properties" xmlns:vt="http://schemas.openxmlformats.org/officeDocument/2006/docPropsVTypes"/>
</file>