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برگزیدگان سیری کوتاه در زندگی چهارده معصوم علیهم السلام </w:t>
      </w:r>
      <w:r>
        <w:rPr>
          <w:rtl w:val="true"/>
        </w:rPr>
        <w:t xml:space="preserve">- </w:t>
      </w:r>
      <w:r>
        <w:rPr>
          <w:rtl w:val="true"/>
        </w:rPr>
        <w:t>حضرت امام مهدی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1052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41054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41056_653776707">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441058_653776707">
            <w:r>
              <w:rPr>
                <w:webHidden/>
                <w:rStyle w:val="IndexLink"/>
                <w:rtl w:val="true"/>
              </w:rPr>
              <w:t>طلیعه</w:t>
            </w:r>
            <w:r>
              <w:rPr>
                <w:rStyle w:val="IndexLink"/>
                <w:rtl w:val="true"/>
              </w:rPr>
              <w:tab/>
            </w:r>
            <w:r>
              <w:rPr>
                <w:rStyle w:val="IndexLink"/>
              </w:rPr>
              <w:t>8</w:t>
            </w:r>
          </w:hyperlink>
        </w:p>
        <w:p>
          <w:pPr>
            <w:pStyle w:val="Contents2"/>
            <w:tabs>
              <w:tab w:val="clear" w:pos="8743"/>
              <w:tab w:val="right" w:pos="9026" w:leader="dot"/>
            </w:tabs>
            <w:rPr/>
          </w:pPr>
          <w:hyperlink w:anchor="__RefHeading___Toc2441060_653776707">
            <w:r>
              <w:rPr>
                <w:webHidden/>
                <w:rStyle w:val="IndexLink"/>
                <w:rtl w:val="true"/>
              </w:rPr>
              <w:t>میلاد</w:t>
            </w:r>
            <w:r>
              <w:rPr>
                <w:rStyle w:val="IndexLink"/>
                <w:rtl w:val="true"/>
              </w:rPr>
              <w:tab/>
            </w:r>
            <w:r>
              <w:rPr>
                <w:rStyle w:val="IndexLink"/>
              </w:rPr>
              <w:t>12</w:t>
            </w:r>
          </w:hyperlink>
        </w:p>
        <w:p>
          <w:pPr>
            <w:pStyle w:val="Contents2"/>
            <w:tabs>
              <w:tab w:val="clear" w:pos="8743"/>
              <w:tab w:val="right" w:pos="9026" w:leader="dot"/>
            </w:tabs>
            <w:rPr/>
          </w:pPr>
          <w:hyperlink w:anchor="__RefHeading___Toc2441062_653776707">
            <w:r>
              <w:rPr>
                <w:webHidden/>
                <w:rStyle w:val="IndexLink"/>
                <w:rtl w:val="true"/>
              </w:rPr>
              <w:t>میلاد امام و پنهانی آن</w:t>
            </w:r>
            <w:r>
              <w:rPr>
                <w:rStyle w:val="IndexLink"/>
                <w:rtl w:val="true"/>
              </w:rPr>
              <w:tab/>
            </w:r>
            <w:r>
              <w:rPr>
                <w:rStyle w:val="IndexLink"/>
              </w:rPr>
              <w:t>18</w:t>
            </w:r>
          </w:hyperlink>
        </w:p>
        <w:p>
          <w:pPr>
            <w:pStyle w:val="Contents2"/>
            <w:tabs>
              <w:tab w:val="clear" w:pos="8743"/>
              <w:tab w:val="right" w:pos="9026" w:leader="dot"/>
            </w:tabs>
            <w:rPr/>
          </w:pPr>
          <w:hyperlink w:anchor="__RefHeading___Toc2441064_653776707">
            <w:r>
              <w:rPr>
                <w:webHidden/>
                <w:rStyle w:val="IndexLink"/>
                <w:rtl w:val="true"/>
              </w:rPr>
              <w:t>عمر پر برکت آن حضرت</w:t>
            </w:r>
            <w:r>
              <w:rPr>
                <w:rStyle w:val="IndexLink"/>
                <w:rtl w:val="true"/>
              </w:rPr>
              <w:tab/>
            </w:r>
            <w:r>
              <w:rPr>
                <w:rStyle w:val="IndexLink"/>
              </w:rPr>
              <w:t>25</w:t>
            </w:r>
          </w:hyperlink>
        </w:p>
        <w:p>
          <w:pPr>
            <w:pStyle w:val="Contents2"/>
            <w:tabs>
              <w:tab w:val="clear" w:pos="8743"/>
              <w:tab w:val="right" w:pos="9026" w:leader="dot"/>
            </w:tabs>
            <w:rPr/>
          </w:pPr>
          <w:hyperlink w:anchor="__RefHeading___Toc2441066_653776707">
            <w:r>
              <w:rPr>
                <w:webHidden/>
                <w:rStyle w:val="IndexLink"/>
                <w:rtl w:val="true"/>
              </w:rPr>
              <w:t>شمایل حضرت</w:t>
            </w:r>
            <w:r>
              <w:rPr>
                <w:rStyle w:val="IndexLink"/>
                <w:rtl w:val="true"/>
              </w:rPr>
              <w:tab/>
            </w:r>
            <w:r>
              <w:rPr>
                <w:rStyle w:val="IndexLink"/>
              </w:rPr>
              <w:t>26</w:t>
            </w:r>
          </w:hyperlink>
        </w:p>
        <w:p>
          <w:pPr>
            <w:pStyle w:val="Contents2"/>
            <w:tabs>
              <w:tab w:val="clear" w:pos="8743"/>
              <w:tab w:val="right" w:pos="9026" w:leader="dot"/>
            </w:tabs>
            <w:rPr/>
          </w:pPr>
          <w:hyperlink w:anchor="__RefHeading___Toc2441068_653776707">
            <w:r>
              <w:rPr>
                <w:webHidden/>
                <w:rStyle w:val="IndexLink"/>
                <w:rtl w:val="true"/>
              </w:rPr>
              <w:t>اعتقاد به مهدی موعود در سایر ادیان</w:t>
            </w:r>
            <w:r>
              <w:rPr>
                <w:rStyle w:val="IndexLink"/>
                <w:rtl w:val="true"/>
              </w:rPr>
              <w:tab/>
            </w:r>
            <w:r>
              <w:rPr>
                <w:rStyle w:val="IndexLink"/>
              </w:rPr>
              <w:t>27</w:t>
            </w:r>
          </w:hyperlink>
        </w:p>
        <w:p>
          <w:pPr>
            <w:pStyle w:val="Contents2"/>
            <w:tabs>
              <w:tab w:val="clear" w:pos="8743"/>
              <w:tab w:val="right" w:pos="9026" w:leader="dot"/>
            </w:tabs>
            <w:rPr/>
          </w:pPr>
          <w:hyperlink w:anchor="__RefHeading___Toc2441070_653776707">
            <w:r>
              <w:rPr>
                <w:webHidden/>
                <w:rStyle w:val="IndexLink"/>
                <w:rtl w:val="true"/>
              </w:rPr>
              <w:t>اعتقاد به صاحب الامر در منابع اسلامی</w:t>
            </w:r>
            <w:r>
              <w:rPr>
                <w:rStyle w:val="IndexLink"/>
                <w:rtl w:val="true"/>
              </w:rPr>
              <w:tab/>
            </w:r>
            <w:r>
              <w:rPr>
                <w:rStyle w:val="IndexLink"/>
              </w:rPr>
              <w:t>32</w:t>
            </w:r>
          </w:hyperlink>
        </w:p>
        <w:p>
          <w:pPr>
            <w:pStyle w:val="Contents2"/>
            <w:tabs>
              <w:tab w:val="clear" w:pos="8743"/>
              <w:tab w:val="right" w:pos="9026" w:leader="dot"/>
            </w:tabs>
            <w:rPr/>
          </w:pPr>
          <w:hyperlink w:anchor="__RefHeading___Toc2441072_653776707">
            <w:r>
              <w:rPr>
                <w:webHidden/>
                <w:rStyle w:val="IndexLink"/>
                <w:rtl w:val="true"/>
              </w:rPr>
              <w:t>چند نمونه از روایات اهل تسنن</w:t>
            </w:r>
            <w:r>
              <w:rPr>
                <w:rStyle w:val="IndexLink"/>
                <w:rtl w:val="true"/>
              </w:rPr>
              <w:tab/>
            </w:r>
            <w:r>
              <w:rPr>
                <w:rStyle w:val="IndexLink"/>
              </w:rPr>
              <w:t>41</w:t>
            </w:r>
          </w:hyperlink>
        </w:p>
        <w:p>
          <w:pPr>
            <w:pStyle w:val="Contents2"/>
            <w:tabs>
              <w:tab w:val="clear" w:pos="8743"/>
              <w:tab w:val="right" w:pos="9026" w:leader="dot"/>
            </w:tabs>
            <w:rPr/>
          </w:pPr>
          <w:hyperlink w:anchor="__RefHeading___Toc2441074_653776707">
            <w:r>
              <w:rPr>
                <w:webHidden/>
                <w:rStyle w:val="IndexLink"/>
                <w:rtl w:val="true"/>
              </w:rPr>
              <w:t>نقل چند نمونه از احادیث شیعیان</w:t>
            </w:r>
            <w:r>
              <w:rPr>
                <w:rStyle w:val="IndexLink"/>
                <w:rtl w:val="true"/>
              </w:rPr>
              <w:tab/>
            </w:r>
            <w:r>
              <w:rPr>
                <w:rStyle w:val="IndexLink"/>
              </w:rPr>
              <w:t>45</w:t>
            </w:r>
          </w:hyperlink>
        </w:p>
        <w:p>
          <w:pPr>
            <w:pStyle w:val="Contents2"/>
            <w:tabs>
              <w:tab w:val="clear" w:pos="8743"/>
              <w:tab w:val="right" w:pos="9026" w:leader="dot"/>
            </w:tabs>
            <w:rPr/>
          </w:pPr>
          <w:hyperlink w:anchor="__RefHeading___Toc2441076_653776707">
            <w:r>
              <w:rPr>
                <w:webHidden/>
                <w:rStyle w:val="IndexLink"/>
                <w:rtl w:val="true"/>
              </w:rPr>
              <w:t>مسأله غیبت</w:t>
            </w:r>
            <w:r>
              <w:rPr>
                <w:rStyle w:val="IndexLink"/>
                <w:rtl w:val="true"/>
              </w:rPr>
              <w:tab/>
            </w:r>
            <w:r>
              <w:rPr>
                <w:rStyle w:val="IndexLink"/>
              </w:rPr>
              <w:t>49</w:t>
            </w:r>
          </w:hyperlink>
        </w:p>
        <w:p>
          <w:pPr>
            <w:pStyle w:val="Contents2"/>
            <w:tabs>
              <w:tab w:val="clear" w:pos="8743"/>
              <w:tab w:val="right" w:pos="9026" w:leader="dot"/>
            </w:tabs>
            <w:rPr/>
          </w:pPr>
          <w:hyperlink w:anchor="__RefHeading___Toc2441078_653776707">
            <w:r>
              <w:rPr>
                <w:webHidden/>
                <w:rStyle w:val="IndexLink"/>
                <w:rtl w:val="true"/>
              </w:rPr>
              <w:t>غیبت صغری و کبری</w:t>
            </w:r>
            <w:r>
              <w:rPr>
                <w:rStyle w:val="IndexLink"/>
                <w:rtl w:val="true"/>
              </w:rPr>
              <w:tab/>
            </w:r>
            <w:r>
              <w:rPr>
                <w:rStyle w:val="IndexLink"/>
              </w:rPr>
              <w:t>51</w:t>
            </w:r>
          </w:hyperlink>
        </w:p>
        <w:p>
          <w:pPr>
            <w:pStyle w:val="Contents2"/>
            <w:tabs>
              <w:tab w:val="clear" w:pos="8743"/>
              <w:tab w:val="right" w:pos="9026" w:leader="dot"/>
            </w:tabs>
            <w:rPr/>
          </w:pPr>
          <w:hyperlink w:anchor="__RefHeading___Toc2441080_653776707">
            <w:r>
              <w:rPr>
                <w:webHidden/>
                <w:rStyle w:val="IndexLink"/>
                <w:rtl w:val="true"/>
              </w:rPr>
              <w:t xml:space="preserve">نُوّاب اربعه </w:t>
            </w:r>
            <w:r>
              <w:rPr>
                <w:rStyle w:val="IndexLink"/>
                <w:rtl w:val="true"/>
              </w:rPr>
              <w:t>(</w:t>
            </w:r>
            <w:r>
              <w:rPr>
                <w:rStyle w:val="IndexLink"/>
                <w:rtl w:val="true"/>
              </w:rPr>
              <w:t>سفیران چهارگانه</w:t>
            </w:r>
            <w:r>
              <w:rPr>
                <w:rStyle w:val="IndexLink"/>
                <w:rtl w:val="true"/>
              </w:rPr>
              <w:t>)</w:t>
              <w:tab/>
            </w:r>
            <w:r>
              <w:rPr>
                <w:rStyle w:val="IndexLink"/>
              </w:rPr>
              <w:t>52</w:t>
            </w:r>
          </w:hyperlink>
        </w:p>
        <w:p>
          <w:pPr>
            <w:pStyle w:val="Contents2"/>
            <w:tabs>
              <w:tab w:val="clear" w:pos="8743"/>
              <w:tab w:val="right" w:pos="9026" w:leader="dot"/>
            </w:tabs>
            <w:rPr/>
          </w:pPr>
          <w:hyperlink w:anchor="__RefHeading___Toc2441082_653776707">
            <w:r>
              <w:rPr>
                <w:webHidden/>
                <w:rStyle w:val="IndexLink"/>
                <w:rtl w:val="true"/>
              </w:rPr>
              <w:t>آثار غیبت</w:t>
            </w:r>
            <w:r>
              <w:rPr>
                <w:rStyle w:val="IndexLink"/>
                <w:rtl w:val="true"/>
              </w:rPr>
              <w:tab/>
            </w:r>
            <w:r>
              <w:rPr>
                <w:rStyle w:val="IndexLink"/>
              </w:rPr>
              <w:t>67</w:t>
            </w:r>
          </w:hyperlink>
        </w:p>
        <w:p>
          <w:pPr>
            <w:pStyle w:val="Contents2"/>
            <w:tabs>
              <w:tab w:val="clear" w:pos="8743"/>
              <w:tab w:val="right" w:pos="9026" w:leader="dot"/>
            </w:tabs>
            <w:rPr/>
          </w:pPr>
          <w:hyperlink w:anchor="__RefHeading___Toc2441084_653776707">
            <w:r>
              <w:rPr>
                <w:webHidden/>
                <w:rStyle w:val="IndexLink"/>
                <w:rtl w:val="true"/>
              </w:rPr>
              <w:t>فواید وجود امام در غیبت</w:t>
            </w:r>
            <w:r>
              <w:rPr>
                <w:rStyle w:val="IndexLink"/>
                <w:rtl w:val="true"/>
              </w:rPr>
              <w:tab/>
            </w:r>
            <w:r>
              <w:rPr>
                <w:rStyle w:val="IndexLink"/>
              </w:rPr>
              <w:t>75</w:t>
            </w:r>
          </w:hyperlink>
        </w:p>
        <w:p>
          <w:pPr>
            <w:pStyle w:val="Contents2"/>
            <w:tabs>
              <w:tab w:val="clear" w:pos="8743"/>
              <w:tab w:val="right" w:pos="9026" w:leader="dot"/>
            </w:tabs>
            <w:rPr/>
          </w:pPr>
          <w:hyperlink w:anchor="__RefHeading___Toc2441086_653776707">
            <w:r>
              <w:rPr>
                <w:webHidden/>
                <w:rStyle w:val="IndexLink"/>
                <w:rtl w:val="true"/>
              </w:rPr>
              <w:t>معجزات امام عصر در غیبت صغری</w:t>
            </w:r>
            <w:r>
              <w:rPr>
                <w:rStyle w:val="IndexLink"/>
                <w:rtl w:val="true"/>
              </w:rPr>
              <w:tab/>
            </w:r>
            <w:r>
              <w:rPr>
                <w:rStyle w:val="IndexLink"/>
              </w:rPr>
              <w:t>83</w:t>
            </w:r>
          </w:hyperlink>
        </w:p>
        <w:p>
          <w:pPr>
            <w:pStyle w:val="Contents2"/>
            <w:tabs>
              <w:tab w:val="clear" w:pos="8743"/>
              <w:tab w:val="right" w:pos="9026" w:leader="dot"/>
            </w:tabs>
            <w:rPr/>
          </w:pPr>
          <w:hyperlink w:anchor="__RefHeading___Toc2441088_653776707">
            <w:r>
              <w:rPr>
                <w:webHidden/>
                <w:rStyle w:val="IndexLink"/>
                <w:rtl w:val="true"/>
              </w:rPr>
              <w:t>دیدار با امام</w:t>
            </w:r>
            <w:r>
              <w:rPr>
                <w:rStyle w:val="IndexLink"/>
                <w:rtl w:val="true"/>
              </w:rPr>
              <w:tab/>
            </w:r>
            <w:r>
              <w:rPr>
                <w:rStyle w:val="IndexLink"/>
              </w:rPr>
              <w:t>91</w:t>
            </w:r>
          </w:hyperlink>
        </w:p>
        <w:p>
          <w:pPr>
            <w:pStyle w:val="Contents2"/>
            <w:tabs>
              <w:tab w:val="clear" w:pos="8743"/>
              <w:tab w:val="right" w:pos="9026" w:leader="dot"/>
            </w:tabs>
            <w:rPr/>
          </w:pPr>
          <w:hyperlink w:anchor="__RefHeading___Toc2441090_653776707">
            <w:r>
              <w:rPr>
                <w:webHidden/>
                <w:rStyle w:val="IndexLink"/>
                <w:rtl w:val="true"/>
              </w:rPr>
              <w:t>تعیین وقت ظهور</w:t>
            </w:r>
            <w:r>
              <w:rPr>
                <w:rStyle w:val="IndexLink"/>
                <w:rtl w:val="true"/>
              </w:rPr>
              <w:tab/>
            </w:r>
            <w:r>
              <w:rPr>
                <w:rStyle w:val="IndexLink"/>
              </w:rPr>
              <w:t>103</w:t>
            </w:r>
          </w:hyperlink>
        </w:p>
        <w:p>
          <w:pPr>
            <w:pStyle w:val="Contents2"/>
            <w:tabs>
              <w:tab w:val="clear" w:pos="8743"/>
              <w:tab w:val="right" w:pos="9026" w:leader="dot"/>
            </w:tabs>
            <w:rPr/>
          </w:pPr>
          <w:hyperlink w:anchor="__RefHeading___Toc2441092_653776707">
            <w:r>
              <w:rPr>
                <w:webHidden/>
                <w:rStyle w:val="IndexLink"/>
                <w:rtl w:val="true"/>
              </w:rPr>
              <w:t>قیام امام</w:t>
            </w:r>
            <w:r>
              <w:rPr>
                <w:rStyle w:val="IndexLink"/>
                <w:rtl w:val="true"/>
              </w:rPr>
              <w:tab/>
            </w:r>
            <w:r>
              <w:rPr>
                <w:rStyle w:val="IndexLink"/>
              </w:rPr>
              <w:t>105</w:t>
            </w:r>
          </w:hyperlink>
        </w:p>
        <w:p>
          <w:pPr>
            <w:pStyle w:val="Contents2"/>
            <w:tabs>
              <w:tab w:val="clear" w:pos="8743"/>
              <w:tab w:val="right" w:pos="9026" w:leader="dot"/>
            </w:tabs>
            <w:rPr/>
          </w:pPr>
          <w:hyperlink w:anchor="__RefHeading___Toc2441094_653776707">
            <w:r>
              <w:rPr>
                <w:webHidden/>
                <w:rStyle w:val="IndexLink"/>
                <w:rtl w:val="true"/>
              </w:rPr>
              <w:t>چند وظیفه از وظایف شیعیان</w:t>
            </w:r>
            <w:r>
              <w:rPr>
                <w:rStyle w:val="IndexLink"/>
                <w:rtl w:val="true"/>
              </w:rPr>
              <w:tab/>
            </w:r>
            <w:r>
              <w:rPr>
                <w:rStyle w:val="IndexLink"/>
              </w:rPr>
              <w:t>109</w:t>
            </w:r>
          </w:hyperlink>
        </w:p>
        <w:p>
          <w:pPr>
            <w:pStyle w:val="Contents2"/>
            <w:tabs>
              <w:tab w:val="clear" w:pos="8743"/>
              <w:tab w:val="right" w:pos="9026" w:leader="dot"/>
            </w:tabs>
            <w:rPr/>
          </w:pPr>
          <w:hyperlink w:anchor="__RefHeading___Toc2441096_653776707">
            <w:r>
              <w:rPr>
                <w:webHidden/>
                <w:rStyle w:val="IndexLink"/>
                <w:rtl w:val="true"/>
              </w:rPr>
              <w:t>پاورقی ها</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7_82176"/>
      <w:bookmarkStart w:id="1" w:name="pg8667_82176"/>
      <w:bookmarkEnd w:id="1"/>
    </w:p>
    <w:p>
      <w:pPr>
        <w:pStyle w:val="Heading2"/>
        <w:numPr>
          <w:ilvl w:val="1"/>
          <w:numId w:val="1"/>
        </w:numPr>
        <w:rPr/>
      </w:pPr>
      <w:bookmarkStart w:id="2" w:name="pg8667_82176"/>
      <w:bookmarkStart w:id="3" w:name="__RefHeading___Toc244105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 مهدی،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کوتاه در زندگی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مهدی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مهدی رحیمی، عبدالله طاهرخوانی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واحد کودکان و نوجوانان،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امام محمدباقر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تاحضرت امام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زندگی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طاهرخانی، عبدالله،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کودکان و نوجوانان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4921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105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مرکز چاپ و نشر بنیاد بعثت</w:t>
      </w:r>
    </w:p>
    <w:p>
      <w:pPr>
        <w:pStyle w:val="BookText"/>
        <w:rPr/>
      </w:pP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چهاردهم</w:t>
      </w:r>
    </w:p>
    <w:p>
      <w:pPr>
        <w:pStyle w:val="BookText"/>
        <w:rPr/>
      </w:pPr>
      <w:r>
        <w:rPr>
          <w:rFonts w:ascii="IRNazanin" w:hAnsi="IRNazanin" w:eastAsia="IRNazanin"/>
          <w:color w:val="111111"/>
          <w:sz w:val="28"/>
          <w:sz w:val="28"/>
          <w:szCs w:val="28"/>
          <w:rtl w:val="true"/>
          <w:lang w:bidi="fa-IR"/>
        </w:rPr>
        <w:t xml:space="preserve">سیری کوتاه در زندگی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گرد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طاهرخانی</w:t>
      </w:r>
    </w:p>
    <w:p>
      <w:pPr>
        <w:pStyle w:val="BookText"/>
        <w:rPr/>
      </w:pPr>
      <w:r>
        <w:rPr>
          <w:rFonts w:ascii="IRNazanin" w:hAnsi="IRNazanin" w:eastAsia="IRNazanin"/>
          <w:color w:val="111111"/>
          <w:sz w:val="28"/>
          <w:sz w:val="28"/>
          <w:szCs w:val="28"/>
          <w:rtl w:val="true"/>
          <w:lang w:bidi="fa-IR"/>
        </w:rPr>
        <w:t>تولید و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کودکان و نوجوانان بنیاد بعثت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سمیه شماره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8822244</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15815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 xml:space="preserve">. </w:t>
      </w:r>
      <w:bookmarkStart w:id="7" w:name="pg8667_82178"/>
    </w:p>
    <w:p>
      <w:pPr>
        <w:pStyle w:val="Heading2"/>
        <w:numPr>
          <w:ilvl w:val="1"/>
          <w:numId w:val="1"/>
        </w:numPr>
        <w:rPr/>
      </w:pPr>
      <w:bookmarkStart w:id="8" w:name="__RefHeading___Toc2441056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میلاد امام و پنهانی آن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عمر پر برکت آن حضرت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شمایل حضرت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اعتقاد به مهدی موعود در سایر ادیان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اعتقاد به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چند نمونه از روایات اهل تسنن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نقل چند نمونه از احادیث شیعیان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مسأله غیبت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غیبت صغری و کبری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نواب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چهارگانه</w:t>
      </w:r>
      <w:r>
        <w:rPr>
          <w:rFonts w:eastAsia="IRNazanin" w:cs="IRNazanin"/>
          <w:color w:val="111111"/>
          <w:sz w:val="28"/>
          <w:szCs w:val="28"/>
          <w:rtl w:val="true"/>
          <w:lang w:bidi="fa-IR"/>
        </w:rPr>
        <w:t>) ...</w:t>
      </w:r>
      <w:r>
        <w:rPr>
          <w:rFonts w:eastAsia="IRNazanin" w:cs="IRNazanin"/>
          <w:color w:val="111111"/>
          <w:sz w:val="28"/>
          <w:szCs w:val="28"/>
          <w:lang w:bidi="fa-IR"/>
        </w:rPr>
        <w:t>49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غیبت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فواید وجود امام در غیبت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معجزات امام عصر در غیبت صغری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دیدار با امام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تعیین وقت ظهور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قیام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چند وظیفه از وظایف شیعیان </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پاورقی ها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0" w:name="pg8667_82180"/>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2441058_653776707"/>
      <w:bookmarkStart w:id="12" w:name="_Toc4"/>
      <w:bookmarkEnd w:id="11"/>
      <w:r>
        <w:rPr>
          <w:rtl w:val="true"/>
        </w:rPr>
        <w:t>طلیعه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در زبور نوشتیم که بندگان شایسته ما وارث زمین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ورای قرون از ستیغ کوهی استواری یافته از صبر، بر اسب راهواری از عزم و اراده بر عرصه و میدان عدل پای می نهی؛ و می دانیم که شمشیرت در دست نیایش گر و آسمانیت برای فرو نشاندن شعله خشم نامردمان می خروشد و برای هدایت و راهنمایی ،انسان ها ،قرآن کلام خدای در دست تو می درخشد و برق</w:t>
      </w:r>
    </w:p>
    <w:p>
      <w:pPr>
        <w:pStyle w:val="BookText"/>
        <w:rPr/>
      </w:pPr>
      <w:r>
        <w:rPr>
          <w:rFonts w:ascii="IRNazanin" w:hAnsi="IRNazanin" w:eastAsia="IRNazanin"/>
          <w:color w:val="111111"/>
          <w:sz w:val="28"/>
          <w:sz w:val="28"/>
          <w:szCs w:val="28"/>
          <w:rtl w:val="true"/>
          <w:lang w:bidi="fa-IR"/>
        </w:rPr>
        <w:t>شمشیر تو چون شهاب درخشانی، تیره ترین شب زمان و تاریخ بشریت را نور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مهدی و ای جاودانه تاریخ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کن تا شکوفه های بهارین ،فصول لبخند به روی تو زنند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جام های خون رنگ آلاله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تو تبسم کنند؛ و قمریان خوش </w:t>
      </w:r>
    </w:p>
    <w:p>
      <w:pPr>
        <w:pStyle w:val="BookText"/>
        <w:rPr/>
      </w:pPr>
      <w:r>
        <w:rPr>
          <w:rFonts w:ascii="IRNazanin" w:hAnsi="IRNazanin" w:eastAsia="IRNazanin"/>
          <w:color w:val="111111"/>
          <w:sz w:val="28"/>
          <w:sz w:val="28"/>
          <w:szCs w:val="28"/>
          <w:rtl w:val="true"/>
          <w:lang w:bidi="fa-IR"/>
        </w:rPr>
        <w:t>الحان برای تو نغمه و آواز سر دهند و سبزه زاران به خاطر تو دشت ها را طراوت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 آور قرآن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بلند راستین تو، در این دنیای هراس انگیز قد ناراستی ها را بر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عمامه جدّت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تو و پیراهن رسول خدا بر تن تو و پای افزار پیامبر الهی بر پای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آن نازل الهی بر رسولش در سینه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برای گسترش نظم و فرو ریختن جهل و بی خبری، شمشیر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داری دعای زهرای مرضیه و صبر و بردباری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بی نظیر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بی مانند سید ساجدین حضرت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بی عدیل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و صفای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نشاندن خشم آن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بخشش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و راهنمایی امام هادی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هیبت و شکوه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آینیه شفاف عبادت معصومین در پیشانی تو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در شب ستم ظالمان هر ایام، از بهار عدالت تو سخن راندند و نامت را پنهان داشتند و به ظهورت زبان کرامت و نوید </w:t>
      </w:r>
    </w:p>
    <w:p>
      <w:pPr>
        <w:pStyle w:val="BookText"/>
        <w:rPr/>
      </w:pPr>
      <w:r>
        <w:rPr>
          <w:rFonts w:ascii="IRNazanin" w:hAnsi="IRNazanin" w:eastAsia="IRNazanin"/>
          <w:color w:val="111111"/>
          <w:sz w:val="28"/>
          <w:sz w:val="28"/>
          <w:szCs w:val="28"/>
          <w:rtl w:val="true"/>
          <w:lang w:bidi="fa-IR"/>
        </w:rPr>
        <w:t>گشودند و از شمشیر عدل تو فریاد روز قیامت برکشیدند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مهدی تو نمادی از آیینه تمام نمای نبوت و ولایت هستی و عدالت خواهی آنان در برق شمشیر تو درخشان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تو چون آدم بنای آدمیت تازه ای را بنا خواهد کرد و هر سو بنگری تب تزویر و ریا بشکند 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کوله بار قرن ها و سال ها رنج و ستم بر پشت، خدای را می خوانی؛ و چون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توحید و وحدت سر خواهی داد و بت های همه تاریخ را فرو می پاشی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پناهگاه همه انسان های تاریخ ظهورت چون موسی بر فرعونیان ستمگر خواهد بود و بر طغیان همۀ طاغیان می تازد؛ و چون 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مرده را زنده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 عالم بشریت و آخرین رسول خدا، پیام فلاح و رستگاری جهانیان را</w:t>
      </w:r>
    </w:p>
    <w:p>
      <w:pPr>
        <w:pStyle w:val="BookText"/>
        <w:rPr/>
      </w:pPr>
      <w:r>
        <w:rPr>
          <w:rFonts w:ascii="IRNazanin" w:hAnsi="IRNazanin" w:eastAsia="IRNazanin"/>
          <w:color w:val="111111"/>
          <w:sz w:val="28"/>
          <w:sz w:val="28"/>
          <w:szCs w:val="28"/>
          <w:rtl w:val="true"/>
          <w:lang w:bidi="fa-IR"/>
        </w:rPr>
        <w:t>ندا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آیینه دار نجابت رسول خدا قیامت به فرمان خدا همآهنگ قیام توست و قیام جهان را بر می انگیزد و ظهورت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شکننده صف ستمگران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 دیانت است و دین را بر جهانیان و عدل را بر انسان ها حکم فرما می سازد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می گویم ای که میراث دار همۀ پیامبران خدایی عصای داد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مشت داری و نگین حضرت سلیمان را در </w:t>
      </w:r>
    </w:p>
    <w:p>
      <w:pPr>
        <w:pStyle w:val="BookText"/>
        <w:rPr/>
      </w:pP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غم ایوب بر پشت ای که دیدگانت مثل حضرت نوح نبی در انتظار فرج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حضرت یعقوب از فراق یوسفش اشک 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صدای آزادگی و ای بلندای قامت کرامت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کنشگر بارگاه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منتظران را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جستجوی زُورَق نجات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مهدی موعود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کامان عدالت خدا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و دوریش را نزدیک گردان و وعده اش را برسان و به عهدش وفا فرما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w:t>
      </w:r>
      <w:bookmarkStart w:id="13" w:name="pg8667_82184"/>
    </w:p>
    <w:p>
      <w:pPr>
        <w:pStyle w:val="Heading2"/>
        <w:numPr>
          <w:ilvl w:val="1"/>
          <w:numId w:val="1"/>
        </w:numPr>
        <w:rPr/>
      </w:pPr>
      <w:bookmarkStart w:id="14" w:name="__RefHeading___Toc2441060_653776707"/>
      <w:bookmarkStart w:id="15" w:name="_Toc5"/>
      <w:bookmarkEnd w:id="13"/>
      <w:bookmarkEnd w:id="14"/>
      <w:r>
        <w:rPr>
          <w:rtl w:val="true"/>
        </w:rPr>
        <w:t>میلاد</w:t>
      </w:r>
      <w:bookmarkEnd w:id="15"/>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اختر تابناک و پیشوای آسمانی اسلام در اوان سپیده دم نیمه شعبان، روز جمعه به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سامرا در خانه امام یازدهم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دنیا را به نور و جمال مبارکش منوّر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گرامی او نرجس که او را سوسن و صیقل نیز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قیصر روم از نسل شمعون یکی از حواریون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چنان با فضیلت و بزرگوار بوده که حکیمه خواهر حضرت امام هادی که بانویی با شخصیت از خانواده امامت است؛ او را سیدۀ خود و خانواده اش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خویش را خدمتگزار او به حساب می آورد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هنگامی که نرجس در روم یعنی موطن خود زندگی می کرد خواب های شگفت انگیز و حیرت آوری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حضرت محمد، پیامبر بزرگوار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عیسای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خواب دید که او را به عقد و ازدواج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خواب دیگری که بس حیرت انگیز بود، دید که بنا به دعوت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اما ایمان آوردن خود را از اطرافیان و خانواده خویش پنهان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میان مسلمانان و قیصر روم جنگ و ستیز و مبارزه در گرفت و قیصر خود به همراه لشکر و سربازان خویش روانه جبهه های جنگ برای مقابله با سپاه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در خواب دستور گرفت که ناشناس و به طور پنهانی همراه کنیزان و خدمتکاران به دنبال لشکری که به سوی جنگ و مبارزه می روند حرکت کند؛ و او این دستور 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آنان را با تعدادی از پیشروان سپاه اسیر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بدون آن که بفهمند نرجس از خانوادهٔ قیصر روم است، او را نیز همراه با دیگر اسیران به بغداد مرکز حکومت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تقریباً مصادف با اواخر دوران امامت حضرت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کارگزار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را که آن حضرت به زبان رومی نوشته بودند به دستور آن بزرگوار در شهر بغداد به نرجس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از برده فروش خریداری کرد و حضرت نرجس را به شهر سامرا نزد حضرت 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و ملاقات امام بزرگوار آن چه را نرجس در خواب های خود دیده بود همه را یادآوری فرمود و مژده داد که همسر امام یازدهم خواهد شد؛ و صاحب فرزندی می شود که بر سراسر جهان مستولی و چیره خواهد گشت فرزندی که زمین و جهان را از عدل و داد پر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بزرگوار نرجس را به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خود که از زنان گرامی و بس ارجمند خاندان امامت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 تا آداب و شرایط اسلامی و احکام لازم را به او بیاموزد؛ و بعد از چندی نرجس به همسری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حکیمه به خدمت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دعا و نیایش به درگاه خداوندگار می کرد که حضرت حق به او فرزندی عطا فرماید حکمیه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مطابق عادت همیشگی به دیدار امام حسن عسکری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دعا و نیایش قبلی را زمزمه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فرزندی را که تو دعا می کنی خداوند به من عطا فرماید امشب در این خانه متولد خواهد شد و پای به عرصه جهان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نزد من آمد تا کفشم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من کفش </w:t>
      </w:r>
    </w:p>
    <w:p>
      <w:pPr>
        <w:pStyle w:val="BookText"/>
        <w:rPr/>
      </w:pPr>
      <w:r>
        <w:rPr>
          <w:rFonts w:ascii="IRNazanin" w:hAnsi="IRNazanin" w:eastAsia="IRNazanin"/>
          <w:color w:val="111111"/>
          <w:sz w:val="28"/>
          <w:sz w:val="28"/>
          <w:szCs w:val="28"/>
          <w:rtl w:val="true"/>
          <w:lang w:bidi="fa-IR"/>
        </w:rPr>
        <w:t>خود را به من بده گفتم ای نرجس تو بزرگ و بانوی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نخواهم گذاشت که کفشم را از پای درآوری و به من خدمت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نهایت اشتیاق دوست دارم که به تو خدمت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ما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ثواب و پاداش عظیم و نیکو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 غروب نزد نرجس بودم آن گاه کنیز را صدا زدم تا لباس مرا بیاورد و به خانه خود بروم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امشب نزد ما بمان؛ زیرا میلاد آن مولودی که در بارگاه خداوند متعال بس عزیز و بزرگوار و گرامی ،است فرا رسیده است و متولد خواهد شد تا خداوند بزرگ به وسیلهٔ او زمین را پس از مردن زنده گرداند یعنی جهان را از عدل و داد پر خواهد کرد و با قیام خود جور و ستم را ریشه کن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ای سرور من این مولود از چه کسی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از نرجس نشانه ای از حمل طفل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عمه آن طفل از نرجس متولد می شود و از غیر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خاستم و دقیقاً نرجس را ملاحظه کردم اما هیچ اثر و نشانه ای از حاملگی در او ندیدم به نزد حضرت باز آمدم و امام را از کاری که انجام داده بودم آگاه ساختم آن گاه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سپیده دم و فجر صبح بر شما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چون مادر موسیٰ کلیم است که حملش آشکار نباشد و کسی تا زمان ولادت چیزی درباره اش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فرعون در صدد یافتن حضرت موسی بود و برای این که طفلی متولد نشود شکم زنان باردار را می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فجر صبح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طومار حکومت فرعونیان و جباران را در هم خواهد پیچید و ریشهٔ ستم و ستمگری ظالمان را بر خواهد کند و جهان را مهمان سفره عدل و عدالت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ستمکاران عصر در جستجوی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فجر صبح بیدار ماندم و با دقت از نرجس مراقبت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نهایت آرامش و راحتی در کنار من خوابیده بود و هیچ حرکتی در زمینه حمل طفل از خود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شب به پایان خود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نرجس، هنگام طلوع فجر و سپیده صبح هراسناک از جای خود برجست؛ و من او را در آغوش فشردم و نام خداوندگار عالم را بر زبان آوردم و بر او خواندم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دیگر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نرجس بخوان و من در همان حال سوره را قرائت کردم آن گاه از حال او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مولا و سرور من به شما خبر داد اکنون آشکار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من به خواندن سوره مشغول بودم شنیدم که آن طفل </w:t>
      </w:r>
    </w:p>
    <w:p>
      <w:pPr>
        <w:pStyle w:val="BookText"/>
        <w:rPr/>
      </w:pPr>
      <w:r>
        <w:rPr>
          <w:rFonts w:ascii="IRNazanin" w:hAnsi="IRNazanin" w:eastAsia="IRNazanin"/>
          <w:color w:val="111111"/>
          <w:sz w:val="28"/>
          <w:sz w:val="28"/>
          <w:szCs w:val="28"/>
          <w:rtl w:val="true"/>
          <w:lang w:bidi="fa-IR"/>
        </w:rPr>
        <w:t>در شکم مادر با من همراهی می کند و سوره را می خواند و بعد از آن به من سلام کرد و من از این امر سخت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الهی حیرت مکن که حق تعالی طفلان ما را به حکمت و توانایی خود گویا می گرداند و ما را در بزرگی حجّت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به پایان نرسیده بود که نرجس از دیده و نظر من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پرده و حجابی میان من و او حایل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فریاد کنان به جانب حضرت 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امام فرمود تو برگرد، او را در جای خویش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آن پرده و حجاب برداشته شد و من در نرجس نوری عظیم مشاهده کردم که از پرتوش چشم من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دیده بر فرزندی افکندم که</w:t>
      </w:r>
    </w:p>
    <w:p>
      <w:pPr>
        <w:pStyle w:val="BookText"/>
        <w:rPr/>
      </w:pPr>
      <w:r>
        <w:rPr>
          <w:rFonts w:ascii="IRNazanin" w:hAnsi="IRNazanin" w:eastAsia="IRNazanin"/>
          <w:color w:val="111111"/>
          <w:sz w:val="28"/>
          <w:sz w:val="28"/>
          <w:szCs w:val="28"/>
          <w:rtl w:val="true"/>
          <w:lang w:bidi="fa-IR"/>
        </w:rPr>
        <w:t>متولد شده بود و در سجده عبادت قرار داشت و به زانو افتاده بود و انگشتان سبابه بلند داشته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أَنَّ جدّى مُحَمَّداً رَسُولُ اللهِ صَلَّى اللهُ عَلَيْهِ وَ آلِهِ وَ أَنَّ أَبي أَميرُ المُؤمنين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جز خدای یکتا خدایی نیست او تنها و بدون شریک و مانند است و همانا جدّ من رسول خدا باشد که درود و سلام بر او و خاندان او باد؛ و همچنین پدرم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امامت یکایک امامان تا خودش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مرا عملی کن و کار من را به سرانجام و پایان برسان و گامم را استوار و محکم بدار و زمین را به وسیلهٔ من از عدل و داد پر ساز </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6" w:name="pg8667_82190"/>
    </w:p>
    <w:p>
      <w:pPr>
        <w:pStyle w:val="Heading2"/>
        <w:numPr>
          <w:ilvl w:val="1"/>
          <w:numId w:val="1"/>
        </w:numPr>
        <w:rPr/>
      </w:pPr>
      <w:bookmarkStart w:id="17" w:name="__RefHeading___Toc2441062_653776707"/>
      <w:bookmarkStart w:id="18" w:name="_Toc6"/>
      <w:bookmarkEnd w:id="16"/>
      <w:bookmarkEnd w:id="17"/>
      <w:r>
        <w:rPr>
          <w:rtl w:val="true"/>
        </w:rPr>
        <w:t>میلاد امام و پنهانی آن</w:t>
      </w:r>
      <w:bookmarkEnd w:id="18"/>
    </w:p>
    <w:p>
      <w:pPr>
        <w:pStyle w:val="BookText"/>
        <w:rPr/>
      </w:pPr>
      <w:r>
        <w:rPr>
          <w:rFonts w:ascii="IRNazanin" w:hAnsi="IRNazanin" w:eastAsia="IRNazanin"/>
          <w:color w:val="111111"/>
          <w:sz w:val="28"/>
          <w:sz w:val="28"/>
          <w:szCs w:val="28"/>
          <w:rtl w:val="true"/>
          <w:lang w:bidi="fa-IR"/>
        </w:rPr>
        <w:t xml:space="preserve">تاریخ در دوران بنی امیه و بنی عباس، بویژه در عصر زندگی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های بعد گواه آن است که خلفا نسبت به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حساس بودند؛ و این بدان معنی بود که آن بزرگواران و مردان برگزیده خدا، بسیار مورد توجه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جامعه در هر عصر و زمان و دوران تاریخ صدر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به پیش می رفت نفوذ و تأثیر کلام شان بیشتر و علاقه و مهر مردم به آن عزیز مردان عالم و اهل بیت شان افزون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خلفای ستمگر عباسی حکومت و سلطه خود را در معرض مخاطره و بویژه آن که همه آنان می دانستند که مهدی موعود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از نسل و دودمان رسول گرامی اسلام و معصومان و حضرت حسن عسکری به وجود خواهد آمد و جهان را از عدل و داد پر خواهد کرد و به همین علت بود که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مورد مراقبت عوامل خلیفه بودند همانند </w:t>
      </w:r>
    </w:p>
    <w:p>
      <w:pPr>
        <w:pStyle w:val="BookText"/>
        <w:rPr/>
      </w:pPr>
      <w:r>
        <w:rPr>
          <w:rFonts w:ascii="IRNazanin" w:hAnsi="IRNazanin" w:eastAsia="IRNazanin"/>
          <w:color w:val="111111"/>
          <w:sz w:val="28"/>
          <w:sz w:val="28"/>
          <w:szCs w:val="28"/>
          <w:rtl w:val="true"/>
          <w:lang w:bidi="fa-IR"/>
        </w:rPr>
        <w:t xml:space="preserve">اجداد بلند مرتبه خود در مرکز حکومت عباسی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قرار داشت و از سوی دیگر، عمال خلیفه کوشش می کردند تا از تولد و پرورش کودک موعود جلوگیری به عمل آورند و از محل آن آگاهی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مشیت و خواست الهی برحتمیت این تولد قرار داشت؛ و هیچ کسی را توان آن نبود که در برابر این اراده و تقدیر خداوندی مقاومت و پایداری کند، در نتیجه همه تلاش ها و مراقبت های عمال خلیفه بی ثمر می ماند؛ و خداوند متعال میلاد آن حضرت را مانند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یاران و اصحاب خاص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ها امام موعود را در زمان حیات پدرش دیدند و نیز هنگام شهادت ایشان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به جنازه پدر بزرگوار خود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آن حضرت را دیدند و بعد از آن امام غایب شد تا بنا به مصلحت حضرت حق روزی ظهور و قیام کند و جهان را از عدل و داد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تولد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شهادت 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بستگان و یاران بسیار نزدیک امام یازدهم به دیدار و ملاقات مهدی موعود نایل شدند و یا از وجود بزرگوارش در خانه امام آگاهی داشتند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در فرصت های مناسب یاران نزدیک خود را که مورد اعتماد و اطمینان </w:t>
      </w:r>
    </w:p>
    <w:p>
      <w:pPr>
        <w:pStyle w:val="BookText"/>
        <w:rPr/>
      </w:pPr>
      <w:r>
        <w:rPr>
          <w:rFonts w:ascii="IRNazanin" w:hAnsi="IRNazanin" w:eastAsia="IRNazanin"/>
          <w:color w:val="111111"/>
          <w:sz w:val="28"/>
          <w:sz w:val="28"/>
          <w:szCs w:val="28"/>
          <w:rtl w:val="true"/>
          <w:lang w:bidi="fa-IR"/>
        </w:rPr>
        <w:t>بودند از وجودش آگاه می فرمود در عین حال او را از دید همگان پنهان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صورت یاران و دوستداران حضرت این مطلب را در زمان ها و دقایق لازم به دیگر شیعیان برسانند و پیروان مکتب اسلام پس از او در گمراهی و ضلالت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مورد از این دیدار ها و ملاقات ها اشاره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اسحاق که از پیروان وفادار 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شیعه بود می گوید روزی به خدمت امام یازدهم شرفیاب شدم و طالب آن بودم که در بارۀ جانشینی حضرت پرسشی کنم اما آن بزرگوار بدون آن که من مقصودم را بیان کنم و سؤالی کرده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از آن هنگام که خداوند متعال، آدم را آفرید، زمین را از حجّت خود خالی نکرد و نیز تا قیامت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وسیلهٔ حجّت خدا از ساکنان زمین رفع بلا می شود و باران می بارد و برکات زمین عیان 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شما چه کسی خواهد بود؟ آن امام بزرگوار با شتاب داخل اطاق دیگر شد و فوراً بازگشت در حالی که پسر تقریباً سه ساله ای را بر دوش خویش حمل می کرد چهره آن فرزند به زیبایی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اگر تو در نزد خداوند متعال و ما حجّت های او، بزرگوار و گرامی ،نبودی این پسرم را به تو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همنام و هم کنیۀ محمد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کسی خواهد بود که جهان را از عدل و داد پر می کند آن چنان که از </w:t>
      </w:r>
    </w:p>
    <w:p>
      <w:pPr>
        <w:pStyle w:val="BookText"/>
        <w:rPr/>
      </w:pPr>
      <w:r>
        <w:rPr>
          <w:rFonts w:ascii="IRNazanin" w:hAnsi="IRNazanin" w:eastAsia="IRNazanin"/>
          <w:color w:val="111111"/>
          <w:sz w:val="28"/>
          <w:sz w:val="28"/>
          <w:szCs w:val="28"/>
          <w:rtl w:val="true"/>
          <w:lang w:bidi="fa-IR"/>
        </w:rPr>
        <w:t>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پسر در بین مردم و امت، مانند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القرنین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می شود، به طوری که هیچ کسی در زمان غیبتش از هلاکت نجات نمی یابد؛ مگر کسی که خداوند متعال او را بر اقرار کردن به امامت وی ثابت قدم و استوار بدارد و آنان را موفق بسازد که برای تعجیل فرج و ظهورش دعا و نیایش به درگاه خدا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آیا این فرزند نشانه ای دارد که دل من به آن اطمینان بیشتر پیدا کند؟ در همین هنگام بود که آن طفل کوچک به عربی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از دشمنان خدا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از مشاهده عینی که اکنون آن را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دنبال اثر و نشانه او نگرد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به خط على بن عبدالله ورّاق یافتم که نوشته بود من این را از آن بزرگوار پرسیدم و او نیز از سعد بن عبدالله نقل کرد و می گفت این مطلب از احمد بن اسحاق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نوادگان احمد بن اسحاق می گوید وقتی که میلاد خلف صالح، منجی عالم بشریت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نامه ای از ،مولایم ابو محمد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جدم، احمد بن اسحاق آمد که امام در آن با خط مبارک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 xml:space="preserve">خطی که امام فرمان ها و نامه ها را با آن صادر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فرزندی از برای ما متولد شد بر شماست که خبر تولد او را از دیگران پنهان داری و با هیچ کسی در میان نگذاری و بازگو نکنی ما نیز کسی را بر این تولد آگاه نسازیم جز نزدیکان را به جهت خویشاوندی، و دوستان را به جهت ولایتش علاقه مند هستیم خبر این تولد را به تو اعلام نماییم؛ خداوند سبحان به سبب آن شما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میلادش ما را مسرور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نزدیکان و یاران ائمه علیهم السلام که از میلاد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بانوی بزرگوار و پرهیز کار و عمه حضرت 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خادم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ابو جعفر محمد بن عثمان ،عمری حسين بن الحسن العلوى ،عمرو اهوازی، ابو نصر خادم، کامل بن ابراهیم، علی بن عاصم کوفی، عبدالله بن العباس علوی ، اسماعیل بن علی ،يعقوب بن يوسف ضراب </w:t>
      </w:r>
      <w:r>
        <w:rPr>
          <w:rStyle w:val="FootnoteAnchor"/>
          <w:rtl w:val="true"/>
        </w:rPr>
        <w:footnoteReference w:id="8"/>
      </w:r>
      <w:r>
        <w:rPr>
          <w:rFonts w:ascii="IRNazanin" w:hAnsi="IRNazanin" w:eastAsia="IRNazanin"/>
          <w:color w:val="111111"/>
          <w:sz w:val="28"/>
          <w:sz w:val="28"/>
          <w:szCs w:val="28"/>
          <w:rtl w:val="true"/>
          <w:lang w:bidi="fa-IR"/>
        </w:rPr>
        <w:t xml:space="preserve">و همچنین اسماعيل بن موسى بن جعفر، علی بن مطهر ،ابراهیم بن ادریس و ظریف خادم </w:t>
      </w:r>
      <w:r>
        <w:rPr>
          <w:rStyle w:val="FootnoteAnchor"/>
          <w:rtl w:val="true"/>
        </w:rPr>
        <w:footnoteReference w:id="9"/>
      </w:r>
      <w:r>
        <w:rPr>
          <w:rFonts w:ascii="IRNazanin" w:hAnsi="IRNazanin" w:eastAsia="IRNazanin"/>
          <w:color w:val="111111"/>
          <w:sz w:val="28"/>
          <w:sz w:val="28"/>
          <w:szCs w:val="28"/>
          <w:rtl w:val="true"/>
          <w:lang w:bidi="fa-IR"/>
        </w:rPr>
        <w:t xml:space="preserve">و نیز ابو سهل نوبختی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،مالک از جماعت شیعی که به حضور امام رسیده بودند، نقل می کند که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آمده اید تا دربارۀ حجّت خدا از من سؤال کنید؟ آنان </w:t>
      </w:r>
    </w:p>
    <w:p>
      <w:pPr>
        <w:pStyle w:val="BookText"/>
        <w:rPr/>
      </w:pPr>
      <w:r>
        <w:rPr>
          <w:rFonts w:ascii="IRNazanin" w:hAnsi="IRNazanin" w:eastAsia="IRNazanin"/>
          <w:color w:val="111111"/>
          <w:sz w:val="28"/>
          <w:sz w:val="28"/>
          <w:szCs w:val="28"/>
          <w:rtl w:val="true"/>
          <w:lang w:bidi="fa-IR"/>
        </w:rPr>
        <w:t>عرض کردند آری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پسری مانند ماه که از هر کسی به حضرت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 بود،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امام فرمود این ،فرزند جانشین من و امام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فرمانش اطاعت کنید و پراکنده نشوید که به هلاکت خواهید رسید آگاه باشید که شما بعد از من او را نخواهید دید تا عمر او کامل شود؛ و ظهور و قیامش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سعید که اولین نایب خاص از نواب اربعه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حضرت می گوید بپذیرید و فرمانش را اطاعت کنید که او جانشین پیشوا و امام شماست و همه کار ها به دست او خواهد بود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بن محمد جوهری می گوید من و گروهی از یاران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عرض تبریک و تهنیت به به مناسبت میلاد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به خدمت شان رفتیم به برادران ما خبر داده بودند که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شب جمعه در ماه شعبان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خانه شدیم بعد از عرض ارادت و سلام و ادب پیش از آن که سؤالی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هست که این سؤال را در دل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 که ،فرزندم مهدی کجاست؟ 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نزد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ودیعه گذاشتم؛ هم چنان مادر موسی که موسی را در صندوق نهاد و به دریا افکند و او را پیش خدا به امانت گذارد تا این که سرانجام خدا موسی را به مادرش بازگرداند</w:t>
      </w:r>
      <w:r>
        <w:rPr>
          <w:rFonts w:eastAsia="IRNazanin" w:cs="IRNazanin"/>
          <w:color w:val="111111"/>
          <w:sz w:val="28"/>
          <w:szCs w:val="28"/>
          <w:rtl w:val="true"/>
          <w:lang w:bidi="fa-IR"/>
        </w:rPr>
        <w:t xml:space="preserve">. </w:t>
      </w:r>
      <w:r>
        <w:rPr>
          <w:rStyle w:val="FootnoteAnchor"/>
          <w:rtl w:val="true"/>
        </w:rPr>
        <w:footnoteReference w:id="12"/>
      </w:r>
      <w:bookmarkStart w:id="19" w:name="pg8667_82197"/>
    </w:p>
    <w:p>
      <w:pPr>
        <w:pStyle w:val="Heading2"/>
        <w:numPr>
          <w:ilvl w:val="1"/>
          <w:numId w:val="1"/>
        </w:numPr>
        <w:rPr/>
      </w:pPr>
      <w:bookmarkStart w:id="20" w:name="__RefHeading___Toc2441064_653776707"/>
      <w:bookmarkStart w:id="21" w:name="_Toc7"/>
      <w:bookmarkEnd w:id="19"/>
      <w:bookmarkEnd w:id="20"/>
      <w:r>
        <w:rPr>
          <w:rtl w:val="true"/>
        </w:rPr>
        <w:t>عمر پر برکت آن حضرت</w:t>
      </w:r>
      <w:bookmarkEnd w:id="21"/>
    </w:p>
    <w:p>
      <w:pPr>
        <w:pStyle w:val="BookText"/>
        <w:rPr/>
      </w:pPr>
      <w:r>
        <w:rPr>
          <w:rFonts w:ascii="IRNazanin" w:hAnsi="IRNazanin" w:eastAsia="IRNazanin"/>
          <w:color w:val="111111"/>
          <w:sz w:val="28"/>
          <w:sz w:val="28"/>
          <w:szCs w:val="28"/>
          <w:rtl w:val="true"/>
          <w:lang w:bidi="fa-IR"/>
        </w:rPr>
        <w:t xml:space="preserve">اکنون که سال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گذرانیم از عمر گرانمایه آن امام همام و صاحب الامر حدود یک هزار و یکصد و شصت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 و تا هر وقتی که خداوند متعال اراده فرماید و مقدر دارد زنده خواهد بود تا روزی ظهور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هنگامی که ظاهر شود سیمای جوان سی یا چهل ساله خواهد داشت و گذر زمان در آن حضرت تأثیر نگذارد، تا قدرت پروردگار در این امر مهم آزمون و امتحانی باشد برای مردمی که در انتظار مهدی موعود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علامات او این است که پیر نمی شود تا اجلش فرا رسد</w:t>
      </w:r>
      <w:r>
        <w:rPr>
          <w:rFonts w:eastAsia="IRNazanin" w:cs="IRNazanin"/>
          <w:color w:val="111111"/>
          <w:sz w:val="28"/>
          <w:szCs w:val="28"/>
          <w:rtl w:val="true"/>
          <w:lang w:bidi="fa-IR"/>
        </w:rPr>
        <w:t xml:space="preserve">. </w:t>
      </w:r>
      <w:bookmarkStart w:id="22" w:name="pg8667_82198"/>
    </w:p>
    <w:p>
      <w:pPr>
        <w:pStyle w:val="Heading2"/>
        <w:numPr>
          <w:ilvl w:val="1"/>
          <w:numId w:val="1"/>
        </w:numPr>
        <w:rPr/>
      </w:pPr>
      <w:bookmarkStart w:id="23" w:name="__RefHeading___Toc2441066_653776707"/>
      <w:bookmarkStart w:id="24" w:name="_Toc8"/>
      <w:bookmarkEnd w:id="22"/>
      <w:bookmarkEnd w:id="23"/>
      <w:r>
        <w:rPr>
          <w:rtl w:val="true"/>
        </w:rPr>
        <w:t>شمایل حضرت</w:t>
      </w:r>
      <w:bookmarkEnd w:id="24"/>
    </w:p>
    <w:p>
      <w:pPr>
        <w:pStyle w:val="BookText"/>
        <w:rPr/>
      </w:pPr>
      <w:r>
        <w:rPr>
          <w:rFonts w:ascii="IRNazanin" w:hAnsi="IRNazanin" w:eastAsia="IRNazanin"/>
          <w:color w:val="111111"/>
          <w:sz w:val="28"/>
          <w:sz w:val="28"/>
          <w:szCs w:val="28"/>
          <w:rtl w:val="true"/>
          <w:lang w:bidi="fa-IR"/>
        </w:rPr>
        <w:t>صاحب الامر کشیده قامت است، نه بلند و نه کوتاه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خوش و درخشنده و زیبا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گونه راستش خالی است و حضرت گشاده پیشانی و فراخ رخساره باشد و رنگ چهره درخشان و سرخگون و بر بازوی راستش دو آیت قرآنی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که از سوی پیامبر اکرم ذکر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است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شبیه ترین مردم به من است و او در شمایل و اقوال و افعال به من شباهت دارد</w:t>
      </w:r>
      <w:r>
        <w:rPr>
          <w:rFonts w:eastAsia="IRNazanin" w:cs="IRNazanin"/>
          <w:color w:val="111111"/>
          <w:sz w:val="28"/>
          <w:szCs w:val="28"/>
          <w:rtl w:val="true"/>
          <w:lang w:bidi="fa-IR"/>
        </w:rPr>
        <w:t xml:space="preserve">. </w:t>
      </w:r>
      <w:bookmarkStart w:id="25" w:name="pg8667_82199"/>
    </w:p>
    <w:p>
      <w:pPr>
        <w:pStyle w:val="Heading2"/>
        <w:numPr>
          <w:ilvl w:val="1"/>
          <w:numId w:val="1"/>
        </w:numPr>
        <w:rPr/>
      </w:pPr>
      <w:bookmarkStart w:id="26" w:name="__RefHeading___Toc2441068_653776707"/>
      <w:bookmarkStart w:id="27" w:name="_Toc9"/>
      <w:bookmarkEnd w:id="25"/>
      <w:bookmarkEnd w:id="26"/>
      <w:r>
        <w:rPr>
          <w:rtl w:val="true"/>
        </w:rPr>
        <w:t>اعتقاد به مهدی موعود در سایر ادیان</w:t>
      </w:r>
      <w:bookmarkEnd w:id="27"/>
    </w:p>
    <w:p>
      <w:pPr>
        <w:pStyle w:val="BookText"/>
        <w:rPr/>
      </w:pPr>
      <w:r>
        <w:rPr>
          <w:rFonts w:ascii="IRNazanin" w:hAnsi="IRNazanin" w:eastAsia="IRNazanin"/>
          <w:color w:val="111111"/>
          <w:sz w:val="28"/>
          <w:sz w:val="28"/>
          <w:szCs w:val="28"/>
          <w:rtl w:val="true"/>
          <w:lang w:bidi="fa-IR"/>
        </w:rPr>
        <w:t xml:space="preserve">اعتقاد به قیام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مصلحی الهی و جهانی است در بسیاری از ادیان دیگر وجود دارد که با اندک اشارتی به چند مورد آن بسنده می کنیم نه تنها شیعه بلکه اهل تسنن و حتی پیروان بسیاری از مذاهب دیگر چون یهود نصاری، زردشتیان و هندوان به ظهور یک منجی بزرگ الهی و یک مصلح جهانی و نجات بخش انسان ها از زیر بار جور و ستم اذعان و اقرار دارند و پیروان این مذاهب نیز در انتظار او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هندوان از کتب آسمانی تلقی می شود آمده است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بعد از خرابی دنیا پیدا شود که او پیشوای همه خلائق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منصور است و تمام عالم را بگیرد و به دین خود در آورد؛ و همه کس را از مؤمن و کافر بشناسد و هر چه از خدا بخواهد برآید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مرحوم محدث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کتاب بحار الانوار جلد پنجاه و یک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فرات بن ابراهیم کوفی در تفسیر آیه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فرمود در تفسیر این آیه می توان گفت منظور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مظلوم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قسمت دیگر آیه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پیامبر خدا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احمد، محمد و محمود نامیده شد و نام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تعبیر از آن حضرت به امام منصور همان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زیارت عاشورا و دعای ندبه ذکرش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فراز زیارت عاشورا چنین است و مصیبت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ظلم و ستمی که بر شما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خدایی که مقام تو را بلند و گرامی داشت و مرا هم به واسطه دوستی عزت بخشید در خواست می کنم که روزی من کند تا با امام منصور از اهل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منظور حضرت ولی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فراز از دعای ندبه نیز چنین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پیروزمندی که بر هر متعدی بشورد؟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زردشت است،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زمین تازیان از فرزند هاشم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بزرگ سر و بزرگ تن و بزرگ ساق که بر دین جدّ خویش بود و با سپاهی بسیار روی به ایران نهند و آن را آبادان کند و زمین را از داد پر نماید و از دادگری وی باشد که گرگ با میش آب خورد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پاورقی مطلب فوق مذکور است که صاحبان سیر و تواریخ می نویسند که جاماسب برادر گرشاسب بن سهراسب مدتی در نزد زردشت کسب معارف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یاد آوری این امر ضرورت است که آن چه از کتاب جاماسب نقل شد در احادیث و روایات ما هم آمده است؛ چنان که در خصال شیخ صدوق و منتخب الاثر از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قائم قیام نماید، آسمان قطراتش را نازل می کند و خداوند با باران رحمتش زمین و گیاهش را خارج می سازد دشمنی و کینه توزی از دل مؤمنان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حیوانات با هم آشتی می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درباره مذهب زردشتیان می باشد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فیروزی بزرگ از طرف ایزدان می شود و اهریمنان را منقرض می سازد؛ تمام اقتدار اهریمنان در زمین است و در آسمان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ایزدان و بر انداختن تبار اهریمنان، عالم </w:t>
      </w:r>
    </w:p>
    <w:p>
      <w:pPr>
        <w:pStyle w:val="BookText"/>
        <w:rPr/>
      </w:pPr>
      <w:r>
        <w:rPr>
          <w:rFonts w:ascii="IRNazanin" w:hAnsi="IRNazanin" w:eastAsia="IRNazanin"/>
          <w:color w:val="111111"/>
          <w:sz w:val="28"/>
          <w:sz w:val="28"/>
          <w:szCs w:val="28"/>
          <w:rtl w:val="true"/>
          <w:lang w:bidi="fa-IR"/>
        </w:rPr>
        <w:t xml:space="preserve">کیهان به سعادت اصلی خود برسد و بنی آدم بر تخت نیکبختی خواهند نشست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تورات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اسماعیل پیامبر بوجود می آیند سخنانی آورده است و در حق اسماعیل تو را شنیدم اینک او را برکت داده ام و او را بارور گردانیده ام و به غایت زیاد خواهم نمود و دوازده سرور تولید خواهم کرد و او را امت عظیمی خواهم داد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مزامیر حضرت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صالحان را خداوند تأیید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وارثان زمین خواهند بود و در آن همیشه ساکن خواهند شد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مجید سوره انبیاء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ترجمه آن اکتفا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زبور و به دنبال ذکر نوشتیم که بندگان شایسته ما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اسراء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زبور را به داود دادیم و در سوره انبیاء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اند و کار های شایسته انجام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کرده است که آنان را در زمین خلیفه و جانشین خود کند؛ چنان که گذشتگان را خلافت و جانشینی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را که خدا بر </w:t>
      </w:r>
    </w:p>
    <w:p>
      <w:pPr>
        <w:pStyle w:val="BookText"/>
        <w:rPr/>
      </w:pPr>
      <w:r>
        <w:rPr>
          <w:rFonts w:ascii="IRNazanin" w:hAnsi="IRNazanin" w:eastAsia="IRNazanin"/>
          <w:color w:val="111111"/>
          <w:sz w:val="28"/>
          <w:sz w:val="28"/>
          <w:szCs w:val="28"/>
          <w:rtl w:val="true"/>
          <w:lang w:bidi="fa-IR"/>
        </w:rPr>
        <w:t>ایشان پسندیده است بر قرار نماید و ترس آنان را به ایمنی مبدل سازد که مرا عبادت می کنند و هیچ چیزی را شریک من قرار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متعال در سوره قصص آیه مبارکه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ایم که بر مستضعفان خدا پرستانی که زیر بار ستم جورگران و ظالمان ناتوان شده اند منّت نهیم و آنان را پیشوا و وارث خود در روی زمین قرار دهیم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چنین آیاتی که به چند نمونه آن اشاره شد، بر می می آید که سرانجام جهان هستی در دست بندگانی سزاوار و صالح و شایسته الهی و وارثان زمین قرار خواهد گرفت و این میراث تاریخی بشر به آنان سپرده شود و این امانت به امانت داران حقیقی و صالحان راستین خواهد رسید و در پرتو درخشان شمشیر ،عدالت حق در جهان جاری خواهد شد</w:t>
      </w:r>
      <w:r>
        <w:rPr>
          <w:rFonts w:eastAsia="IRNazanin" w:cs="IRNazanin"/>
          <w:color w:val="111111"/>
          <w:sz w:val="28"/>
          <w:szCs w:val="28"/>
          <w:rtl w:val="true"/>
          <w:lang w:bidi="fa-IR"/>
        </w:rPr>
        <w:t xml:space="preserve">. </w:t>
      </w:r>
      <w:bookmarkStart w:id="28" w:name="pg8667_82204"/>
    </w:p>
    <w:p>
      <w:pPr>
        <w:pStyle w:val="Heading2"/>
        <w:numPr>
          <w:ilvl w:val="1"/>
          <w:numId w:val="1"/>
        </w:numPr>
        <w:rPr/>
      </w:pPr>
      <w:bookmarkStart w:id="29" w:name="__RefHeading___Toc2441070_653776707"/>
      <w:bookmarkStart w:id="30" w:name="_Toc10"/>
      <w:bookmarkEnd w:id="28"/>
      <w:bookmarkEnd w:id="29"/>
      <w:r>
        <w:rPr>
          <w:rtl w:val="true"/>
        </w:rPr>
        <w:t>اعتقاد به صاحب الامر در منابع اسلامی</w:t>
      </w:r>
      <w:bookmarkEnd w:id="30"/>
    </w:p>
    <w:p>
      <w:pPr>
        <w:pStyle w:val="BookText"/>
        <w:rPr/>
      </w:pPr>
      <w:r>
        <w:rPr>
          <w:rFonts w:ascii="IRNazanin" w:hAnsi="IRNazanin" w:eastAsia="IRNazanin"/>
          <w:color w:val="111111"/>
          <w:sz w:val="28"/>
          <w:sz w:val="28"/>
          <w:szCs w:val="28"/>
          <w:rtl w:val="true"/>
          <w:lang w:bidi="fa-IR"/>
        </w:rPr>
        <w:t xml:space="preserve">پیامبر بزرگوار اسلام این منجی عالم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کدام از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تکرار و در محافل مختلف و به مناسبت های گوناگون از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و قیام و غیبت طولانی و دیگر ویژگی های ایشان، و از فواید ظهور و علامات آن نجاتبخش انسان ها خبر داده اند؛ و بسیاری از اصحاب و یاران و پیروان راستین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 روایات و احادیث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پنجاه نفر از صحابه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تن از تابعین که احادیث مربوط به حضرت مهدی را روایت کرده اند یاد شده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شاعران معروف و بزرگ و نام آور عرب زبان مضامین این روایات و احادیث را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متجاوز از یک قرن پیش از میلاد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ارزشمند خویش بیان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w:t>
      </w:r>
      <w:r>
        <w:rPr>
          <w:rStyle w:val="FootnoteAnchor"/>
          <w:rtl w:val="true"/>
        </w:rPr>
        <w:footnoteReference w:id="19"/>
      </w:r>
      <w:r>
        <w:rPr>
          <w:rFonts w:ascii="IRNazanin" w:hAnsi="IRNazanin" w:eastAsia="IRNazanin"/>
          <w:color w:val="111111"/>
          <w:sz w:val="28"/>
          <w:sz w:val="28"/>
          <w:szCs w:val="28"/>
          <w:rtl w:val="true"/>
          <w:lang w:bidi="fa-IR"/>
        </w:rPr>
        <w:t xml:space="preserve">این شاعر مبارز و نستوه و خستگی ناپذیر ،شیعی شعری بس زیبا و بسیار غنی دربارهٔ ظهور آن حضرت در حضور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شاعر متعهد از زمان قیام و ظهور آن منجی عالم بشریت سؤال کرد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که اسماعیل حمیری به خدمت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یافت و از هدایت و راهنمایی آن بزرگوار برخوردار شد قصیده ای طولانی و بس زیبا درباره غیبت و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سرود؛ که ترجمه چند بیتی را از آن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را گواه می گیرم که قول تو بر همه مردم چه مطیع و چه گناهکار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بیت اشاره به سخنان دربار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ای که ولی امر و قائمی که جانم مشتاق دیدار اوست؛ غیبتی دارد که بدون تردید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بزرگ بر این غایب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مدتی در پس پرده غیب می ماند؛ و آن گاه ظهور می کند و شرق و غرب جهان را با شمشیر عدلش از داد و عدالت پر می سازد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خزاعی این شاعر توانمند سدهٔ سوم، قصیده بسیار رسا </w:t>
      </w:r>
    </w:p>
    <w:p>
      <w:pPr>
        <w:pStyle w:val="BookText"/>
        <w:rPr/>
      </w:pPr>
      <w:r>
        <w:rPr>
          <w:rFonts w:ascii="IRNazanin" w:hAnsi="IRNazanin" w:eastAsia="IRNazanin"/>
          <w:color w:val="111111"/>
          <w:sz w:val="28"/>
          <w:sz w:val="28"/>
          <w:szCs w:val="28"/>
          <w:rtl w:val="true"/>
          <w:lang w:bidi="fa-IR"/>
        </w:rPr>
        <w:t xml:space="preserve">و زیبایی سروده بود که در خدمت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قسمتی از ترجمه آن را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چه را امروز یا فردا، حسرت و امید وقوع آن را دارم نمی بود دلم از آه و اندوه و شرر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امید به قیام امامی است که بی تردید به پا خواهد خاست؛ و حضرت با نام و همراه با برکات خداوندی قیام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حق و باطل را جدا می سازد و پاداش و کیفر می دهد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دعبل این ابیات زیبا و سرشار از حقایق و شیوا ورسا را به عرض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رسانید امام بزرگوار سر بر زانوی تفکر و تأمل داشت</w:t>
      </w:r>
    </w:p>
    <w:p>
      <w:pPr>
        <w:pStyle w:val="BookText"/>
        <w:rPr/>
      </w:pPr>
      <w:r>
        <w:rPr>
          <w:rFonts w:ascii="IRNazanin" w:hAnsi="IRNazanin" w:eastAsia="IRNazanin"/>
          <w:color w:val="111111"/>
          <w:sz w:val="28"/>
          <w:sz w:val="28"/>
          <w:szCs w:val="28"/>
          <w:rtl w:val="true"/>
          <w:lang w:bidi="fa-IR"/>
        </w:rPr>
        <w:t>و بعد از پایان سروده؛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 این اشعار زیبا را روح القدس بر زبان تو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دیگری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میدانی آن امام کیست؟ دعبل خزاعی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ای امام هدی نه نمی دانم اما شنیده ام که امامی از دودمان شما بزرگواران خروج می فرماید و جهان را از عدل و داد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منتقم خواهد بود و هستی را به سوی عدالت دعوت خواهد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پسرم،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امامت خواهند رسید؛ و بعد از او پسر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است که در غیبت او انتظارش را می برند و به هنگام ظهورش فرمان او را مطاع خواهند بود؛ و اگر از دنیا فقط یک روز باقی مانده باشد، خداوند متعال آن روز را به درازا کشاند تا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نماید و جهان را از عدل و داد پر سازد چنان که از جور و ستم پر شده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دیگری از شاعران معروف، که معاصر با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سرایندگانی که معاصر حضرت بوده اند، در اشعار خویش صریحاً یا به اشاره از آن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در ملاقات و دیدار ها اتفاق می افتاد که از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آل محمد و مهدی منتظر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بزرگوار آن راهبران راستین بشریت در پاسخ سؤال، بنا به موقعیت مناسب به معرفی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 و از ظهورش سخن هایی می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همین شهرت که در احادیث نقل می شد قبل از تولد حضرت عده ای به دروغ ادعای مهدویت کردند و یا افرادی دیگری، بعضی را به چنین ادعایی منسوب می کردند و از این طریق سوء استفاده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فرقه کیسانیه را برای نمونه می توان نام برد که حدود یک قرن پیش از تولد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را امام مهدی منتظر می پنداشتند و در این تصور و گمان بودند و می پنداشتند که او از نظر ها پنهان شده است؛ و روزی فرا خواهد رسید که قیام کند و در مورد ادعای خود به اخبار و روایاتی که از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زمینهٔ غیبت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بود تمسک می جستند و آن سخنان را معیار ادعای خود می کردند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عباسی از خلفای بنی عباس نیز خویش را به کذب و دروغ محض بین مردم مهدی موعود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زیادی از علمای شیعه و دانشمندان اهل سنت، روایات و اخبار و احادیثی دربارۀ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یک صد و شش نفر از بزرگان نقل حدیث، در کتاب نوید امن و امان در صفحات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برده شده اند؛ و نیز نام سی و هشت نفر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آل یاسین در صفحات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که در حنبل که در تاریخ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یافته است و بخاری که متوفای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 از جمله کسانی هستند که در کتاب های خود که قبل از تولد حضرت قائم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و روایاتی در زمینه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روایات این حدیث است که حضرت فرمود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ظهور حضرت مهدی بشارت می دهم که در میان امت من مبعوث می شود آن گاه که در بین مردم اختلاف و لغزش ها وجود دارد و زمین را از قسط و عدل پر می کند زمانی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محبوب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تألیفات شیعه است اخبار مربوط به غیبت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بنا به روایت مرحوم طبرسی، متجاوز از صد سال پیش از غیبت کبری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عالم بزرگ طبرسی تصریح می نماید که محدثان معروف شیعه در زمان حضرت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غیبت حضرتش را در کتاب های خود آورده اند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زیاد به امر ظهور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آن، موجب شد که دانشمندان تشیع و تسنن در مورد حضرت مهدی قائم و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مستقلی بنویسند؛ و از خود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سی و دو تأليف ذكر شده است که دربارۀ زندگی حضرت تحلیل و بررسی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دیگر به نام مهدی اهل بیت چهل و یک کتاب از نوشته های اهل تسنن را نام برده که به این امر اشاره دارد در این کتاب همچنین به یک صد و ده تألیف دیگر از شیعیان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چهارده کتاب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امر ضرورت دارد که بعضی از این کتب پیش از تولد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تنظیم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از جمله علمای تسننی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تولد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دیگری از صالحان و یاران با وفای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و غیبت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عدالت گستر و بر پا دارنده پرچم اسلام در جهان و غیبتش کتاب به یادگار گذاشته اند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علمای شیعه به حتمی بودن این حدیث ها تصریح کرده اند و هم دانشمندان اهل تسنن به تواتر در این باره توافق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نوید امن و امان اسامی هفده نفر از بزرگان اهل سنت را ذکر می کند؛ که در این مورد احادیث و روایاتی جمع آوری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مناقب الشافعی است که در سال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احادیث و اخبار مربوط به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گرامی اسلام نقل شده است به حد تواتر به دست ما رسیده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مؤلف کتاب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اخبار و روایات واصله از طریق شیعه و تسنن شمارش شوند مجموعاً به بیش از شش هزار روایت درباره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دربارۀ بسیاری از مسایل بدیهی اسلام که همۀ مسلمانان در آن ها تردیدی ندارند و مورد پذیرش شان است تا این حد و تعداد روایت به نقل و نوشتن نیامده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مسلمانان از همان ابتدای تاریخ اسلام با وعده قیام و ظهور حضرت مهدی موعود آشنا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پرورش یافتگان در دامن مکتب اهل بیت رسول خدا و شیعیان بر این حقیقت مسلم و نوید بخش عدل الهی اعتقاد راسخ و پایدار و استوار داشته اند؛ و همواره در انتظار میلاد و بعد ها در انتظار ظهور آن بزرگوار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 اخباری که دربارۀ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صراحت آمده است که آن بزرگوار از قبیله بنی هاشم و اولاد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سلاله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آن گرامی حسن و نام خود آن حضرت همنام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میلاد او مخفیانه است و پنهانی زندگی خواهد کرد؛ و دارای دو غیبت است که یکی کوتاه و دیگری طولانی خواهد بود؛ و تا زمانی که پروردگار عالم مصلحت بداند مخفی خواهد ماند؛ و سرانجام به امر خداوندگار جهان ظهور و قیام کند و با شمشیر عدل خویش دین مبین و اسلام رسول خدا را در سراسر دنیا حکم فرما و </w:t>
      </w:r>
    </w:p>
    <w:p>
      <w:pPr>
        <w:pStyle w:val="BookText"/>
        <w:rPr/>
      </w:pPr>
      <w:r>
        <w:rPr>
          <w:rFonts w:ascii="IRNazanin" w:hAnsi="IRNazanin" w:eastAsia="IRNazanin"/>
          <w:color w:val="111111"/>
          <w:sz w:val="28"/>
          <w:sz w:val="28"/>
          <w:szCs w:val="28"/>
          <w:rtl w:val="true"/>
          <w:lang w:bidi="fa-IR"/>
        </w:rPr>
        <w:t>گسترده خواهد ساخت؛ و جهان هستی را پس از ظلم و جور و ستم فراگیر از عدل و داد پر می سازد؛ و زمینه را برای حکومت عدل اسلامی خویش فراهم می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روایات و اخبار از خصوصیات شخصی و جسمی امام دوازدهم و دیگر ویژگی ها که مربوط به آن حضرت است، سخن ها نوشته شده و مطالب زیادی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چند روایت می پردازیم</w:t>
      </w:r>
      <w:r>
        <w:rPr>
          <w:rFonts w:eastAsia="IRNazanin" w:cs="IRNazanin"/>
          <w:color w:val="111111"/>
          <w:sz w:val="28"/>
          <w:szCs w:val="28"/>
          <w:rtl w:val="true"/>
          <w:lang w:bidi="fa-IR"/>
        </w:rPr>
        <w:t xml:space="preserve">. </w:t>
      </w:r>
      <w:bookmarkStart w:id="31" w:name="pg8667_82213"/>
    </w:p>
    <w:p>
      <w:pPr>
        <w:pStyle w:val="Heading2"/>
        <w:numPr>
          <w:ilvl w:val="1"/>
          <w:numId w:val="1"/>
        </w:numPr>
        <w:rPr/>
      </w:pPr>
      <w:bookmarkStart w:id="32" w:name="__RefHeading___Toc2441072_653776707"/>
      <w:bookmarkStart w:id="33" w:name="_Toc11"/>
      <w:bookmarkEnd w:id="31"/>
      <w:bookmarkEnd w:id="32"/>
      <w:r>
        <w:rPr>
          <w:rtl w:val="true"/>
        </w:rPr>
        <w:t>چند نمونه از روایات اهل تسنن</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بر پانگردد مگر آن که مردی از اهل بیت من کار ها را در دست داشته باشد که اسمش نام من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فانی نخواهد شد تا این که مردی از اهل بیت من که وی را مهدی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من حکومت کند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حتمی بودن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روزگار جز یک روز باقی نماند، خداوند مردی را از انگیزاند و او زمین را از عدل آکنده می سازد، همان گونه که از ظلم و جور پر شده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بزرگوار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امت است؛ و قائم منتظر از فرزندان او خواهد بود وقتی که ظاهر شود زمین را از عدل و پر می کند، آن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حق مژده دهنده و بیم آور برانگیخت، قطعاً کسانی که در غیبت او ثابت قدم و استوار باقی بمانند، از اکسیر هم ناب تر و خالص تر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یکی از یاران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فرزند شما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هست؟</w:t>
      </w:r>
    </w:p>
    <w:p>
      <w:pPr>
        <w:pStyle w:val="BookText"/>
        <w:rPr/>
      </w:pPr>
      <w:r>
        <w:rPr>
          <w:rFonts w:ascii="IRNazanin" w:hAnsi="IRNazanin" w:eastAsia="IRNazanin"/>
          <w:color w:val="111111"/>
          <w:sz w:val="28"/>
          <w:sz w:val="28"/>
          <w:szCs w:val="28"/>
          <w:rtl w:val="true"/>
          <w:lang w:bidi="fa-IR"/>
        </w:rPr>
        <w:t>حضرت فرمود آری ای جابر سوگند به خداوندگارم که مؤمنان امتحان دهند و خالص شوند و کفّار در این راه هلاک گردند ای جابر این امر از مصلحت های الهی و سرّی می باشد و از راز های خداوند است که بر بندگانش پنهان داشته اند تو از شک کردن در آن بپرهیز؛ چون تردید در این کار خدای بزرگ و عزیز کفر محسوب می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از مهدی موعود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حق است و از خانواده بنی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وفای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به خدمت پیامبر بزرگوار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زانوی مبارک خود قرار </w:t>
      </w:r>
    </w:p>
    <w:p>
      <w:pPr>
        <w:pStyle w:val="BookText"/>
        <w:rPr/>
      </w:pPr>
      <w:r>
        <w:rPr>
          <w:rFonts w:ascii="IRNazanin" w:hAnsi="IRNazanin" w:eastAsia="IRNazanin"/>
          <w:color w:val="111111"/>
          <w:sz w:val="28"/>
          <w:sz w:val="28"/>
          <w:szCs w:val="28"/>
          <w:rtl w:val="true"/>
          <w:lang w:bidi="fa-IR"/>
        </w:rPr>
        <w:t>داده بود چشم ها و لب هایش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پسر امام و برادر امام هستی تو حجّت خدا پسر حجت خدا و برادر حجّت خدایی؛ و تو پدر نه حجت خدا هستی که نهمین ایشان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خلف صالح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صاحب الزمان خواهد بود که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مهدی مژده می دهم؛ و او 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برانگیخته و مبعوث خواهد در حالی که بین آن ها اختلاف و خطا ها و لغزش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زمین را از عدل و داد پر نماید همان طوری که از جور و ستم پر شده باشد اهل آسمان و زمین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شادمان و خوشحال می شوند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فاقد پارسایی و پرهیزکاری است دین ندارد همانا کسی گرامی ترین شما در نزد خدا است که به تقوا، زینت یافته باشد سپس فرمود چهارمین فرد از فرزندان ،من پسر بانویی از کنیزان است که خداوند منّان زمین را به وسیلهٔ او از هر ظلم و جور و ستمی پاک می سازد و این فرزند همان است که مردم در تولدش تردید می کنند و او صاحب غیبت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خروج کند، زمین با نور خدا روشن می گردد و ترازو در میان مردم نصب می شود چنان که هیچ کسی به دیگری ستم نمی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 متقیان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گروهی را می آورد که او را دوست دارند و پروردگار عالم هم آنان را دوست می خواند؛ و کسی که در میان آن ها غریب و مستور است از طرف خداوند به حکومت می رسد زمین را از عدل و داد پر می کند، بدون آن که از برایش مشکلی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ایام کودکی از پدر و مادر خود دور می گردد؛ و شهر های مسلمانان را فتح می کند، در حالی که آنان امان می خواهند زمان برای او آماده می شود و کلامش مورد توجه همه انسان هاست؛ و پیر و جوان از فرمانش اطاعت خواهند کرد و زمین را از عدل و داد پر می سازد، آن گاه که از ظلم و ستم شده باشد در این فرصت است که امامت او در حد کمال و جور پر قرار خواهد گرفت و خلافتش مستقر و پایدار می گردد و خداوند کسانی را که در قبر ها هستند برانگیخته و برپا می دارد و آنان تغییر پیدا می کنند در حالی که در قبر های خود هستند زمین با حضور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و خرم می شود و نهر ها جاری می گردد و فتنه ها و آشوب و غارت ها از بین می روند؛ و خیر و برکات در روی زمین افزونی می یابد و به آن چه بعد از آن باید بگویم نیاز ندارم؛ از من بر دنیای آن روز درود و سلام باد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34" w:name="pg8667_82217"/>
    </w:p>
    <w:p>
      <w:pPr>
        <w:pStyle w:val="Heading2"/>
        <w:numPr>
          <w:ilvl w:val="1"/>
          <w:numId w:val="1"/>
        </w:numPr>
        <w:rPr/>
      </w:pPr>
      <w:bookmarkStart w:id="35" w:name="__RefHeading___Toc2441074_653776707"/>
      <w:bookmarkStart w:id="36" w:name="_Toc12"/>
      <w:bookmarkEnd w:id="34"/>
      <w:bookmarkEnd w:id="35"/>
      <w:r>
        <w:rPr>
          <w:rtl w:val="true"/>
        </w:rPr>
        <w:t>نقل چند نمونه از احادیث شیعیان</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امام شان را نمی شناسند، اما او در موسم حج در کعبه حضور پیدا می کند و در آن جا مردم را می بیند ولی مردم ایشان را نمی بینند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اصبغ بن نباته می گوید به خدمت امیر مؤمنان و مولای متقیان و سرور آزادگان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آن حضرت در فکر فرو رفته است و با انگشت مبارکش زمین را می کاود عرض کردم چه شده است که شما را در فکر و اندیشیدن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زمین میل و رغبتی داری؟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من میلی به زمین و دنیا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مولودی از نسل خود می اندیشیدم که یازدهمین نفر از فرزندان من خواهد بود و او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زمین را از عدل داد و قسط پر می سازد هم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 غیبت و حیرتی است؛ که گروهی از افراد در آن </w:t>
      </w:r>
    </w:p>
    <w:p>
      <w:pPr>
        <w:pStyle w:val="BookText"/>
        <w:rPr/>
      </w:pPr>
      <w:r>
        <w:rPr>
          <w:rFonts w:ascii="IRNazanin" w:hAnsi="IRNazanin" w:eastAsia="IRNazanin"/>
          <w:color w:val="111111"/>
          <w:sz w:val="28"/>
          <w:sz w:val="28"/>
          <w:szCs w:val="28"/>
          <w:rtl w:val="true"/>
          <w:lang w:bidi="fa-IR"/>
        </w:rPr>
        <w:t xml:space="preserve">گمراه می شوند و انسان های دیگری به هدایت و راهنمایی می رسند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اکمال الدین به سند خود از امام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می کند که فرمود در نهمین تن از فرزندان من، سنتی از یوسف و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ما اهل بیت خواهد بود که خداوند تبارک و تعالی امر ظهور او را در یک شب اصلاح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از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به من می گفت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لوحی دیدم که در آن اسامی جانشنیان و ائمه از فرزندانش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نام را برشمردم که آخرین شان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ایشان محمد و چهار نفر آنان علی نام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به شما رسید که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شده است، شما غیبت او را انکار نکنید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غیبت برای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کوتاه و دیگری طولانی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جز خواص شیعه جای او را در غیبت اوّل نمی داند و فردی جز دوستان خاصش در غیبت دوم از جای او آگاهی ندارد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قیام می کند در حالی که هیچ کسی بر او عهد و پیمان و بیعتی ندارد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اولاد من است اسم او نام من و کنیه اش، كنيه من، شمایلش شمایل من، سنت و روشش، سنت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مردم را بر شریعت و دینم وا می دارد و به کتاب پروردگارم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او فرمان برد از من اطاعت کرده است و هر کسی با او مخالفت بورزد با من مخالفت نموده و هر فردی غیبتش را انکار نماید مرا انکار داشته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شباهت هایی با پیامبران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با نوح، ابراهیم، موسی، عیسی ایوب و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عمر با نوح در پنهان بودن تولدش و دوری و کناره گیری از مردم با ابراهیم، در خوف و غیبت با موسی، در موضوع اختلاف مردم درباره اش با عیسی در رسیدن فرج پس از بلا و گرفتاری با ایوب و در قیام با شمشیر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خواهد بود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غیبتی برای صاحب امر وجود دارد که باید بنده خدا در آن </w:t>
      </w:r>
    </w:p>
    <w:p>
      <w:pPr>
        <w:pStyle w:val="BookText"/>
        <w:rPr/>
      </w:pPr>
      <w:r>
        <w:rPr>
          <w:rFonts w:ascii="IRNazanin" w:hAnsi="IRNazanin" w:eastAsia="IRNazanin"/>
          <w:color w:val="111111"/>
          <w:sz w:val="28"/>
          <w:sz w:val="28"/>
          <w:szCs w:val="28"/>
          <w:rtl w:val="true"/>
          <w:lang w:bidi="fa-IR"/>
        </w:rPr>
        <w:t xml:space="preserve">هنگام تقوا و پرهیز کاری بورزد و به دین خدا چنگ زند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می رسد که امام شان از آنان غایب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عرض کردم ای امام تکلیف مردم در آن هنگام چه چیز خواهد بود؟</w:t>
      </w:r>
    </w:p>
    <w:p>
      <w:pPr>
        <w:pStyle w:val="BookText"/>
        <w:rPr/>
      </w:pPr>
      <w:r>
        <w:rPr>
          <w:rFonts w:ascii="IRNazanin" w:hAnsi="IRNazanin" w:eastAsia="IRNazanin"/>
          <w:color w:val="111111"/>
          <w:sz w:val="28"/>
          <w:sz w:val="28"/>
          <w:szCs w:val="28"/>
          <w:rtl w:val="true"/>
          <w:lang w:bidi="fa-IR"/>
        </w:rPr>
        <w:t xml:space="preserve">حضرت فرمود باید مردم بر آن امری که هستند از تکالیف و اعتقادات مذهبی تمسک جویند تا آن زمان که امام بر آنان ظاهر شود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قیام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نخواهد داد تا این که هر صنفی از مردم به حکومت رسیده باشند؛ به خاطر آن که کسی نگوید اگر ما حکومت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مان نسبت به مردم به عدالت و دادگری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بایستگی و عدل و دادگری قیام می فرماید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7" w:name="pg8667_82221"/>
    </w:p>
    <w:p>
      <w:pPr>
        <w:pStyle w:val="Heading2"/>
        <w:numPr>
          <w:ilvl w:val="1"/>
          <w:numId w:val="1"/>
        </w:numPr>
        <w:rPr/>
      </w:pPr>
      <w:bookmarkStart w:id="38" w:name="__RefHeading___Toc2441076_653776707"/>
      <w:bookmarkStart w:id="39" w:name="_Toc13"/>
      <w:bookmarkEnd w:id="37"/>
      <w:bookmarkEnd w:id="38"/>
      <w:r>
        <w:rPr>
          <w:rtl w:val="true"/>
        </w:rPr>
        <w:t>مسأله غیبت</w:t>
      </w:r>
      <w:bookmarkEnd w:id="39"/>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ستارگان هستیم که پیوسته از یک سوی اختری افول می کند و از سوی دیگر ستاره ای درخشان طلوع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اختر نهان طالع شد، سپاسگزار نعمت خدا باشید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خواجه نصیر الدین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خدای سبحان و نه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مکلفین و مردم است و علت آن غلبه خوف و تمکین نداشتن مردم از امام می باشد موقعی که سبب غیبت در جهان زایل گردد ظهور واقع می شود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کافی و شیخ طوسی در کتاب غیبت از زراره نقل کرده اند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آن بزرگوار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w:t>
      </w:r>
    </w:p>
    <w:p>
      <w:pPr>
        <w:pStyle w:val="BookText"/>
        <w:rPr/>
      </w:pPr>
      <w:r>
        <w:rPr>
          <w:rFonts w:ascii="IRNazanin" w:hAnsi="IRNazanin" w:eastAsia="IRNazanin"/>
          <w:color w:val="111111"/>
          <w:sz w:val="28"/>
          <w:sz w:val="28"/>
          <w:szCs w:val="28"/>
          <w:rtl w:val="true"/>
          <w:lang w:bidi="fa-IR"/>
        </w:rPr>
        <w:t xml:space="preserve">برای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شکم خویش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معناست که مردم از کشته شدن بیم 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حکومتی را از روی تقیه به رسمیت نشناخته است و نخواهد شناخت؛ و مأمور تقیه از حاکمی و سلطانی نیست و تحت نظر حکومت و سلطنت هیچ ستمگری در نیامده است و 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ظهور کند با هیچ کسی بیعتی ندارد</w:t>
      </w:r>
      <w:r>
        <w:rPr>
          <w:rFonts w:eastAsia="IRNazanin" w:cs="IRNazanin"/>
          <w:color w:val="111111"/>
          <w:sz w:val="28"/>
          <w:szCs w:val="28"/>
          <w:rtl w:val="true"/>
          <w:lang w:bidi="fa-IR"/>
        </w:rPr>
        <w:t xml:space="preserve">. </w:t>
      </w:r>
      <w:bookmarkStart w:id="40" w:name="pg8667_82223"/>
    </w:p>
    <w:p>
      <w:pPr>
        <w:pStyle w:val="Heading2"/>
        <w:numPr>
          <w:ilvl w:val="1"/>
          <w:numId w:val="1"/>
        </w:numPr>
        <w:rPr/>
      </w:pPr>
      <w:bookmarkStart w:id="41" w:name="__RefHeading___Toc2441078_653776707"/>
      <w:bookmarkStart w:id="42" w:name="_Toc14"/>
      <w:bookmarkEnd w:id="40"/>
      <w:bookmarkEnd w:id="41"/>
      <w:r>
        <w:rPr>
          <w:rtl w:val="true"/>
        </w:rPr>
        <w:t>غیبت صغری و کبری</w:t>
      </w:r>
      <w:bookmarkEnd w:id="42"/>
    </w:p>
    <w:p>
      <w:pPr>
        <w:pStyle w:val="BookText"/>
        <w:rPr/>
      </w:pPr>
      <w:r>
        <w:rPr>
          <w:rFonts w:ascii="IRNazanin" w:hAnsi="IRNazanin" w:eastAsia="IRNazanin"/>
          <w:color w:val="111111"/>
          <w:sz w:val="28"/>
          <w:sz w:val="28"/>
          <w:szCs w:val="28"/>
          <w:rtl w:val="true"/>
          <w:lang w:bidi="fa-IR"/>
        </w:rPr>
        <w:t xml:space="preserve">آن گاه که امام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دوره غیبت صغری بوده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تاکنون و تا زمانی که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فرماید دورۀ غیبت کبری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باید کرد که رابطۀ مردم با امام بزرگوار در زمان غیبت صغریٰ بکلی قطع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شیعی با توجه به محدودیت می توانستند به وسیله نواب خاص که از بزرگان و اصحاب مخصوص بودند، مشکلات و مسایل خود را به عرض امام برسانند و توسط آنان پاسخ لازم را دریافت دارند؛ و احیاناً بعضی به حضور امام شرفیاب شوند</w:t>
      </w:r>
      <w:r>
        <w:rPr>
          <w:rFonts w:eastAsia="IRNazanin" w:cs="IRNazanin"/>
          <w:color w:val="111111"/>
          <w:sz w:val="28"/>
          <w:szCs w:val="28"/>
          <w:rtl w:val="true"/>
          <w:lang w:bidi="fa-IR"/>
        </w:rPr>
        <w:t xml:space="preserve">. </w:t>
      </w:r>
      <w:bookmarkStart w:id="43" w:name="pg8667_82224"/>
    </w:p>
    <w:p>
      <w:pPr>
        <w:pStyle w:val="Heading2"/>
        <w:numPr>
          <w:ilvl w:val="1"/>
          <w:numId w:val="1"/>
        </w:numPr>
        <w:rPr/>
      </w:pPr>
      <w:bookmarkStart w:id="44" w:name="__RefHeading___Toc2441080_653776707"/>
      <w:bookmarkStart w:id="45" w:name="_Toc15"/>
      <w:bookmarkEnd w:id="43"/>
      <w:bookmarkEnd w:id="44"/>
      <w:r>
        <w:rPr>
          <w:rtl w:val="true"/>
        </w:rPr>
        <w:t xml:space="preserve">نُوّاب اربعه </w:t>
      </w:r>
      <w:r>
        <w:rPr>
          <w:rtl w:val="true"/>
        </w:rPr>
        <w:t>(</w:t>
      </w:r>
      <w:r>
        <w:rPr>
          <w:rtl w:val="true"/>
        </w:rPr>
        <w:t>سفیران چهارگانه</w:t>
      </w:r>
      <w:r>
        <w:rPr>
          <w:rtl w:val="true"/>
        </w:rPr>
        <w:t>)</w:t>
      </w:r>
      <w:bookmarkEnd w:id="45"/>
    </w:p>
    <w:p>
      <w:pPr>
        <w:pStyle w:val="BookText"/>
        <w:rPr/>
      </w:pPr>
      <w:r>
        <w:rPr>
          <w:rFonts w:ascii="IRNazanin" w:hAnsi="IRNazanin" w:eastAsia="IRNazanin"/>
          <w:color w:val="111111"/>
          <w:sz w:val="28"/>
          <w:sz w:val="28"/>
          <w:szCs w:val="28"/>
          <w:rtl w:val="true"/>
          <w:lang w:bidi="fa-IR"/>
        </w:rPr>
        <w:t xml:space="preserve">چهارتن از بزرگان شیعه در زمان غیبت صغری، وکیل و سفیر و نایب خاص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خدمت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 و وکالت شان مورد تأیید قرار می گرفت و پاسخ های حضرت در حاشیه نامه های سؤال کنندگان به وسیله آنان به دست مردم می رسید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افراد دیگری غیر از این چهارتن از طرف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وکالت داشتند که از شهر های مختلف به خدمتش می رسیدند امور مردم مطرح می شد و نامه های آنان نیز توسط همان چهارتن به عرض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در مورد نامه هایی صادر شده بود که بر وکالت و سفارت شان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مرحوم آیت الله سید حسن امین، سفارت این چهارتن، مطلق و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وکالت دیگران در موارد خاصی انجام می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ای از آنان چون ابو الحسن محمد بن جعفر اسدی، احمد بن اسحاق ،شعری ابراهیم بن محمد همدانی و احمد بن حمزة بن اليسع و دیگران می باشند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اربعه به ترتیب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ابو عمرو عثمان بن سعيد عَمْرى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ابو جعفر محمد بن عثمان بن سعيد عَمْرى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ابو القاسم حسین بن روح نوبختی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ابو الحسن علی بن محمد سمرى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عثمان بن سعید مورد اعتماد و اطمینان همۀ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جلیل القدر و وکیل حضرت امام هادی و حضرت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عثمان بن سعید به فرمان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کفن و دفن امام حسن عسکری گردید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در محله عسکر در شهر سامرا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را نیز عسکری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که مأموران دربار به خدمات و کار های او نسبت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نبرند، وی به کار روغن فروشی مشغول بود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تماس شیعیان با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بود اموال توسط عثمان بن سعید به خدمت حضرت ارسال می شد و جناب عثمان بن سعید پول هایی را که از مردم گرفته بود، در </w:t>
      </w:r>
    </w:p>
    <w:p>
      <w:pPr>
        <w:pStyle w:val="BookText"/>
        <w:rPr/>
      </w:pPr>
      <w:r>
        <w:rPr>
          <w:rFonts w:ascii="IRNazanin" w:hAnsi="IRNazanin" w:eastAsia="IRNazanin"/>
          <w:color w:val="111111"/>
          <w:sz w:val="28"/>
          <w:sz w:val="28"/>
          <w:szCs w:val="28"/>
          <w:rtl w:val="true"/>
          <w:lang w:bidi="fa-IR"/>
        </w:rPr>
        <w:t xml:space="preserve">ظرف های روغن می ریخت و آن ها را به نزد امام می برد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اسحاق قمی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خدمت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 امام من گاهی در محضر شما حاضر و زمانی غایب هستم وقتی که نمی توانم به خدمتتان برسم، گفتار چه کسی را قبول کنم و از دستورات چه کسی پیروی و اطاعت نمایم؟ حضرت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امین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شما بگوید از من است و هر آن چه بر شما برساند، از من رسانیده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می گوید پس از شهادت حضرت امام هادی به نزد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همان گفته را تکرار کردم آن بزرگوار چون پدر گرامیش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امین، و مورد اطمینان ،پدرم مورد اعتماد من در دوران عمر و زندگی و پس از مرگم خواهد بود و آن چه را به شما بگوید از من گفته است؛ و آن چه را به شما برساند از جانب من رسانیده باشد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سعيد بعد از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وکالت و نیابتش ادامه داد؛ و شیعیان مسایل و مشکلات خود را نزد عثمان بن سعید می بردند و پاسخ امام توسط او به مردم می رسید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داماد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موثق، عثمان بن سعید عَمْری نقل کرده است؛ که ابن ابی غانم </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حضرت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فرزندی نداشت،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 او به نزاع و مجادله پرداختند و به ناحيه مقدسه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را با قلم بدون مرکب بر روی کاغذ سفید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بعد از چندی از طرف امام بدین شرح صادر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و شما را از گزند گمراهی و فتنه ها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شک و تردید گروهی از شما در دین و ولایت ولی امر شان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ما را اندوهگین و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تأثر غمباری برای شما خواهد بود نه از برای خود ما زیرا خداوند با ماست و حق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ما دور افتد موجب وحشت 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سوخته و دلخسته و پرداخته و از آفریدگان پروردگاریم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فیوضات و نعمت های حضرت حق بهره ور هستیم و مردم نیز از بخشش ما سود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در تردید و ظن غوطه ور هستید؟ آیا نمی دانید آن چه را که امامان گذشته و حال گفته اند و به شما رسیده است، به وقوع خواهد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در گذشته خبر داده بودند که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خواهد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ندیدید که خداوند چگونه از زمان حضرت آدم تا امام </w:t>
      </w:r>
    </w:p>
    <w:p>
      <w:pPr>
        <w:pStyle w:val="BookText"/>
        <w:rPr/>
      </w:pP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پناهگاه هایی قرار داد که مردم به آن ها پناه ببرند و آیت و نشانه هایی قرار داد که همه بوسیله آن ها هدایت و راهنمایی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ستاره ای از این خاندان افول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دیگری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پنداشته اید که خداوند پس از آن که امام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فرمود و به سوی خود برد دین خود را باطل کرد و واسطه وسیلۀ میان خویش و مردم را قطع نموده است؟ بدانید هرگز چنین نبوده است و نخواهد شد تا این که قیامت بر پا شود و امر خداوندگار در جهان ظاهر گردد در حالی که خوشایند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خداوند بترسید و تسلیم راه ما و ما باشید و کار را به ما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شما را پند دادم و خداوند بین من و شما گواه است </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سعيد قبل از وفات خود به فرمان حضرت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خویش انتخاب کرد و به نیابت امام عصر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نیز چون پدر بزرگوار از بزرگان و تقوا پیشگان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پرهیزکاری و عدالت و بزرگواری و اعتماد و اطمینان مورد احترام شیعیان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و پدرش اظهار اعتماد فرموده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طوسی در کتاب غیبت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عدالت و تقوا و امانت داری او اتفاق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نایب اوّل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جناب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w:t>
      </w:r>
      <w:r>
        <w:rPr>
          <w:rStyle w:val="FootnoteAnchor"/>
          <w:rtl w:val="true"/>
        </w:rPr>
        <w:footnoteReference w:id="62"/>
      </w:r>
      <w:r>
        <w:rPr>
          <w:rFonts w:ascii="IRNazanin" w:hAnsi="IRNazanin" w:eastAsia="IRNazanin"/>
          <w:color w:val="111111"/>
          <w:sz w:val="28"/>
          <w:sz w:val="28"/>
          <w:szCs w:val="28"/>
          <w:rtl w:val="true"/>
          <w:lang w:bidi="fa-IR"/>
        </w:rPr>
        <w:t xml:space="preserve">از جانب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وفات او و نیابت فرزندش صادر شد که ترجمه 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برابر فرمان او تسلیم و به قضا و قدرش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سر افراز و سعادتمند زیست و پسندیده و خرسند از دنیا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او را مورد رحمت قرار دهد و به سروران و پیشوایانش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همواره در کار آنان جهد می ورزید و آن چه موجب تقرب و نزدیکی به خدای عزیز و بزرگوار و جلیل و پیشوایان بود در آن به شدت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او را شاد و خرسند دارد و از لغزش و خطایش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از این توقیع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پاداش تو را عظیم و بزرگ بدارد و به شما در مصیبت آرامش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مصیبت زده شدی و ما هم رنج دیده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و جدایی او تو و ما را به مصیبت تنها و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رحمت خود در جایگاه و آرامگاهش مسرور و شادمان دارد؛ و از سعادتمندی و نهایت کمال پدرت آن بود که خداوند متعال چون تو فرزندی را به او عطا کرده است که پس از </w:t>
      </w:r>
    </w:p>
    <w:p>
      <w:pPr>
        <w:pStyle w:val="BookText"/>
        <w:rPr/>
      </w:pPr>
      <w:r>
        <w:rPr>
          <w:rFonts w:ascii="IRNazanin" w:hAnsi="IRNazanin" w:eastAsia="IRNazanin"/>
          <w:color w:val="111111"/>
          <w:sz w:val="28"/>
          <w:sz w:val="28"/>
          <w:szCs w:val="28"/>
          <w:rtl w:val="true"/>
          <w:lang w:bidi="fa-IR"/>
        </w:rPr>
        <w:t xml:space="preserve">فوتش جانشین گردی و در امور قائم مقامش باشی؛ و موجب طلب، آمرزش و رحمت خداوند برای او و من خدای را سپاسگزارم که همانا به مقام و منزلت تو و به آن چه خداوند در تو و پیش تو قرار داده است، شاد و خوشنود دارد خداوند تو را یاری رساند و نیرومند و استوار و موفق گرداند و سرپرست مراقب و نگهدارنده تو باشد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می گوید وقتی عثمان بن سعید از دنیا به سرای باقی شتافت نامه ای با خط امام برای ما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امام با همان خط با ما مکاتبه داشت که در آن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سعيد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پدر منصوب شده بود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،دیگری، ضمن آن که به پرسش های اسحاق بن یعقوب کلینی پاسخ دادند،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عثمان عمری ، که خداوند از او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او مورد اطمینان و اعتماد من خواهد بود نوشته اش نوشته من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بن عثمان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الامر را دیدی؟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 آری آخرین ملاقات من با آن بزرگوار در کنار بیت الله الحرام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آن چه را که به من وعده داده ای فراهم دار</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محمد بن عثمان می فرمود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حج حاضر می شود حضرت همۀ مردم را می بیند و آنان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او را می بینند ولی نمی شناسند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است که محمد بن ،عثمان قبری برای خود ترتیب داده و آن را با 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پوشانده بود آیاتی از قرآن کریم و اسامی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نوشته و هر روز داخل قبر می شد؛ و یک جزء قرآن را تلاوت می کرد و سپس از قبر بیرون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و عابد قبلاً روز وفاتِ خود را خبر داده بود و در همان روز پیش بینی شده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رخت سفر از دنیا بر گیرد؛ گروهی از بزرگان و دانایان شیعه به پیشش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ابو القاسم حسین بن روح نوبختی را به امر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سفارت و ارتباط با حضرت معرفی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مقام من است به او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ابو جعفر محمد بن عثمان عَمْری در سال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بی کران خداوند متعال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نوبختی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 القاسم حسین روح نوبختی نزد همه مردم، موافق و ،مخالف عظمت و بزرگی و شأن و مقام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عقل و بینش و فضیلت و تقوا در نزد مردم مشهور و معروف بود؛ و عموم </w:t>
      </w:r>
    </w:p>
    <w:p>
      <w:pPr>
        <w:pStyle w:val="BookText"/>
        <w:rPr/>
      </w:pPr>
      <w:r>
        <w:rPr>
          <w:rFonts w:ascii="IRNazanin" w:hAnsi="IRNazanin" w:eastAsia="IRNazanin"/>
          <w:color w:val="111111"/>
          <w:sz w:val="28"/>
          <w:sz w:val="28"/>
          <w:szCs w:val="28"/>
          <w:rtl w:val="true"/>
          <w:lang w:bidi="fa-IR"/>
        </w:rPr>
        <w:t xml:space="preserve">فرقه های مذهبی به این مرد خدا توجه داشتند و در زمان نایب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او متصدی بعضی از و امور مردم بود؛ و در میان یاران خاص محمد بن عثمان به جعفر بن احمد بن متیل قمی بیش از افراد دیگر نزدیک بود حتی در اواخر عمر، محمد عثمان غذایش در خانه جعفر بن احمد و پدرش آماده می شد؛ و میان دوستان نایب ،دوم احتمال جانشین شدن جعفر بن شدن جعفر بن احمد متیل از دیگر یاران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دقایق پایانی زندگی و در دم جان دادن بن ،عثمان جعفر بن احمد در بالای سر او و حسین بن روح جلوی پایش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روی به جعفر بن احمد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 مأموریت یافته ام که کار ها را به ابو القاسم حسین بن روح نوبختی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از جای خویش بلند شد و دست حسین بن روح را گرفت و او را بالای سر نشاند و نیز خودش در پایین پایش نشست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این توقیع را دربارۀ حسین بن روح نوبختی صادر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 را می شناسیم و خداوند تمامی خیر و رضای خویش را به ایشان شناساند و او را با توفیق خویش یاری دهد؛ و ما از نوشته او آگاهی یافتیم و نسبت به او اطمینان و اعتماد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نزد ما مقام و منزلتی است که وی را شاد و خرسند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احسان و </w:t>
      </w:r>
    </w:p>
    <w:p>
      <w:pPr>
        <w:pStyle w:val="BookText"/>
        <w:rPr/>
      </w:pPr>
      <w:r>
        <w:rPr>
          <w:rFonts w:ascii="IRNazanin" w:hAnsi="IRNazanin" w:eastAsia="IRNazanin"/>
          <w:color w:val="111111"/>
          <w:sz w:val="28"/>
          <w:sz w:val="28"/>
          <w:szCs w:val="28"/>
          <w:rtl w:val="true"/>
          <w:lang w:bidi="fa-IR"/>
        </w:rPr>
        <w:t>یاری اش را نسبت به او بیفزاید که پروردگار ولی و توانمند بر همه چیز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آن خدای را که شریک و مثل ندارد و درود و سلام بیکران و فراوان خداوند بر فرستاده او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باد این نامه که ذکرش رفت روز یک شنبه ششم شوال سال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صادر گردیده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سهل نوبختی که از متکلمین بزرگ بغداد و از افراد برجسته و دانشمند خاندان نوبختی بود کتاب های زیادی را تألیف و تدوین کرده است؛ از او پرسیدند چرا نیابت به شیخ ابو القاسم حسین بن روح رسید و تو با این مقام و منزلت و ،دانش به مقام نیابت دست نیافتی؟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چیزی داناتر و آگاه تر هستند و هر کسی را که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و مناسب تر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من فردی هستم که با دشمنان اسلام بر خورد و مناظره می کنم و اگر نایب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مکان امام زمان را 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ابو القاسم حسین بن روح به خاطر نیابت از مکان آن حضرت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گفتگو پیرامون امام با مخالفانش در تنگنا قرار می گرفتم امکان داشت که خویش را کنترل نکنم و جای زندگی امام را آشکار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القاسم در خودداری و کتمان اسرار چنان است که اگر حضرت در زیر لباس او پنهان شده باشد و ابو القاسم را تکه تکه </w:t>
      </w:r>
    </w:p>
    <w:p>
      <w:pPr>
        <w:pStyle w:val="BookText"/>
        <w:rPr/>
      </w:pPr>
      <w:r>
        <w:rPr>
          <w:rFonts w:ascii="IRNazanin" w:hAnsi="IRNazanin" w:eastAsia="IRNazanin"/>
          <w:color w:val="111111"/>
          <w:sz w:val="28"/>
          <w:sz w:val="28"/>
          <w:szCs w:val="28"/>
          <w:rtl w:val="true"/>
          <w:lang w:bidi="fa-IR"/>
        </w:rPr>
        <w:t xml:space="preserve">کنند لباس خود را از رویش بر نمی دارد و او را به دشمنان نشان نمی دهد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حسین بن روح این مرد خدای و انسان بزرگوار، حدود بیست و یک سال مقام نیابت امام عصر را داشت؛ و قبل از آن که به دار باقی ،رود امور نیابت را به امر حضرت به ابو الحسن علی بن محمد سمری سپرد و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گفت و در بغداد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آرامگاه آن مرد بزرگ در آن 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محمد سمری نایب چهارم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منتهى المقال دربارۀ ابو الحسن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مقام و منزلتش آن چنان زیاد است که نیازی به توصیف و تعریف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بزرگ و عابد رستگار و انسان والا به فرمان امام عصر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بن روح نیابت حضرت را به عهده گرفت و به رسیدگی امور شیعیان و پیروان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می گوید روزی ابو الحسن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جمعی از مشایخ و بزرگان در نزد او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در مصیبت علی بن بابویه قمی پاداش بزرگ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ساعت از دنیا 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جمع و بزرگان حاضر در خدمت ابو الحسن سمری، </w:t>
      </w:r>
    </w:p>
    <w:p>
      <w:pPr>
        <w:pStyle w:val="BookText"/>
        <w:rPr/>
      </w:pPr>
      <w:r>
        <w:rPr>
          <w:rFonts w:ascii="IRNazanin" w:hAnsi="IRNazanin" w:eastAsia="IRNazanin"/>
          <w:color w:val="111111"/>
          <w:sz w:val="28"/>
          <w:sz w:val="28"/>
          <w:szCs w:val="28"/>
          <w:rtl w:val="true"/>
          <w:lang w:bidi="fa-IR"/>
        </w:rPr>
        <w:t xml:space="preserve">ساعت و روز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 یا هیجده روز از آن زمان و گفتار این مرد خدای گذشته بود؛ که خبر دار شدند که علی بن بابویه در آن ساعت و تاریخ مذکور درگذشته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سمری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دار فانی را وداع گفته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شیعیان پیش از وفاتش نزد وی جمع شدند و از او پرسیدند چه کسی پس از شما جانشینتان خواهد بود؟ آن مرد بزرگ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نشده ام در این باره به کسی وصیت و سفارش بکنم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مرد بزرگ و عابد بزرگوار توقیعی را که از جانب حضرت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صادر شده بود به شیعیان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روی آن نامه استنساخ کردند که مضمون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 خداوند در مصیبت تو پاداش برادرانت را عظیم و بزرگ دارد تو تا شش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خویش را فراهم بدار و به هیچ کسی وصیت مکن که بعد از تو جانشین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غیبت کبری واقع شود و ظهوری نخواهد بود تا زمانی که خداوند متعال فرمان بدهد و آن مدتی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قساوت </w:t>
      </w:r>
    </w:p>
    <w:p>
      <w:pPr>
        <w:pStyle w:val="BookText"/>
        <w:rPr/>
      </w:pPr>
      <w:r>
        <w:rPr>
          <w:rFonts w:ascii="IRNazanin" w:hAnsi="IRNazanin" w:eastAsia="IRNazanin"/>
          <w:color w:val="111111"/>
          <w:sz w:val="28"/>
          <w:sz w:val="28"/>
          <w:szCs w:val="28"/>
          <w:rtl w:val="true"/>
          <w:lang w:bidi="fa-IR"/>
        </w:rPr>
        <w:t xml:space="preserve">دل ها و پر شدن زمین از ستم فراهم آید به زودی افرادی نزد پیروان من مدعی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امام غایب و به عنوان نایب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کسی پیش از خروج سفیانی و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علامت هستند که قبل از ظهور امام عصر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ادعایی نماید دروغ گو و افتراء زننده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 العَلى العَظيم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ابو الحسن سَمُری در روز ششم از دنیا رفت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 خاص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 ترین مردان و</w:t>
      </w:r>
    </w:p>
    <w:p>
      <w:pPr>
        <w:pStyle w:val="BookText"/>
        <w:rPr/>
      </w:pPr>
      <w:r>
        <w:rPr>
          <w:rFonts w:ascii="IRNazanin" w:hAnsi="IRNazanin" w:eastAsia="IRNazanin"/>
          <w:color w:val="111111"/>
          <w:sz w:val="28"/>
          <w:sz w:val="28"/>
          <w:szCs w:val="28"/>
          <w:rtl w:val="true"/>
          <w:lang w:bidi="fa-IR"/>
        </w:rPr>
        <w:t xml:space="preserve">پرهیز کارترین انسان های عصر خویش و بسیار مورد وثوق و اعتماد شیعیان بودند پیروان حضرت در طول سال های غیبت صغری پرسش ها و مشکلات خود را به آن بزرگواران عرضه کردند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خود را توسط آنان برای شیعیان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ارتباط در آن زمان برای همه ممکن بود و حتی بعضی از افراد شایسته توانستند توسط نواب خاص به خدمت امام شرفیاب شوند و به دیدار حضرت نایل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کرامات و معجزاتی که از ناحیه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 به وسیله نایبان خاص بروز می کرد شیعیان را نسبت به آنان مطمئن تر و پیروی از مکتب اسلام را میسر تر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کدام از نایبان خاص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w:t>
      </w:r>
    </w:p>
    <w:p>
      <w:pPr>
        <w:pStyle w:val="BookText"/>
        <w:rPr/>
      </w:pPr>
      <w:r>
        <w:rPr>
          <w:rFonts w:ascii="IRNazanin" w:hAnsi="IRNazanin" w:eastAsia="IRNazanin"/>
          <w:color w:val="111111"/>
          <w:sz w:val="28"/>
          <w:sz w:val="28"/>
          <w:szCs w:val="28"/>
          <w:rtl w:val="true"/>
          <w:lang w:bidi="fa-IR"/>
        </w:rPr>
        <w:t>عنوان آقای بزرگ من شیخ حسن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شیخ صدوق، دانشمند بزرگوار ،شیعه کتاب گرانقدری در مورد امام زمان علیه السلام نوشته است که به کمال الدین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در دو جلد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این کتاب علت نوشتن کتابش را چنین نقل میکند آنچه باعث شد که من این کتاب را تألیف کنم این است که بعد از زیارت بارگاه مولایم امام رضا علیه السلام در راه بازگشت به شهرری در نیشابور توقف کردم در آنجا بسیاری از شیعیان نزد من آمدند من مشاهده کردم که اکثر آنان در موضوع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تلاش زیادی کردم که حقایق را برایشان روشن کنم و آنها را از حیرت و اشتباه بیرون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بسیار اندوهگین بودم در خواب دیدم که در مگه هستم و گرد خانه خدا طواف میکنم در طوافِ ،هفتم وقتی به حَجَرُ الأَسْوَد رسیدم و خواستم آن را ببوسم ناگهان امام زمان علیه السلام را دیدم که بر در خانه کعبه ایستاده بود من ،دلباخته و پریشان خاطر به حضرت نزدیک شدم ،امام به فراست ،خویش از چهرهٔ من راز درون و غم بی پایان مرا دریافت بر او سلام کردم حضرت پاسخ داد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دربارۀ غیبت کتابی نمی نویسی تا اندوه دلت را زایل کند؟ عرض کردم ای پسر رسول خدا دربارهٔ غیبت قبلاً مطالبی</w:t>
      </w:r>
    </w:p>
    <w:p>
      <w:pPr>
        <w:pStyle w:val="BookText"/>
        <w:rPr/>
      </w:pP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این روشی که من دستور می دهم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کتابی مستقل درباره غیبت بنویس و غیبت های پيامبران </w:t>
      </w:r>
    </w:p>
    <w:p>
      <w:pPr>
        <w:pStyle w:val="BookText"/>
        <w:rPr/>
      </w:pPr>
      <w:r>
        <w:rPr>
          <w:rFonts w:ascii="IRNazanin" w:hAnsi="IRNazanin" w:eastAsia="IRNazanin"/>
          <w:color w:val="111111"/>
          <w:sz w:val="28"/>
          <w:sz w:val="28"/>
          <w:szCs w:val="28"/>
          <w:rtl w:val="true"/>
          <w:lang w:bidi="fa-IR"/>
        </w:rPr>
        <w:t>گذشته را در آن شرح بده</w:t>
      </w:r>
    </w:p>
    <w:p>
      <w:pPr>
        <w:pStyle w:val="BookText"/>
        <w:rPr/>
      </w:pPr>
      <w:r>
        <w:rPr>
          <w:rFonts w:ascii="IRNazanin" w:hAnsi="IRNazanin" w:eastAsia="IRNazanin"/>
          <w:color w:val="111111"/>
          <w:sz w:val="28"/>
          <w:sz w:val="28"/>
          <w:szCs w:val="28"/>
          <w:rtl w:val="true"/>
          <w:lang w:bidi="fa-IR"/>
        </w:rPr>
        <w:t>پس امام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هراسان از خواب پریدم و تا طلوع ،سپیده دعا و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شروع به نوشتن کتاب کردم تا فرمان ولی خدا را اطاعت کرده باشم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جمله دانشمندان بزرگ شیعه که به دریافت توقیع از جانب امام زمان مفتخر شده اند،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چندین بار این</w:t>
      </w:r>
    </w:p>
    <w:p>
      <w:pPr>
        <w:pStyle w:val="BookText"/>
        <w:rPr/>
      </w:pPr>
      <w:r>
        <w:rPr>
          <w:rFonts w:ascii="IRNazanin" w:hAnsi="IRNazanin" w:eastAsia="IRNazanin"/>
          <w:color w:val="111111"/>
          <w:sz w:val="28"/>
          <w:sz w:val="28"/>
          <w:szCs w:val="28"/>
          <w:rtl w:val="true"/>
          <w:lang w:bidi="fa-IR"/>
        </w:rPr>
        <w:t>فقیه پر تلاش و مدافع راستین مکتب تشیع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هایی که امام به خط خویش برای شیخ مفید فرستاده است یک دنيا معنا و معرفت است که از وجود مقدس امام جوشیده است مطالعه این نامه ها برای پیروان آن حضرت بسیار آموزنده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نامهای به شیخ مفید میفرماید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است برای برادر با ایمان و دوستِ رشید،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با اخلاص در دین که بسم در اعتقاد به ما از روی علم و یقین امتیاز داری ما شکر وجودِ تو را به پیشگاه خداوندی که جز او خدایی ،نیست برده و از ذاتِ بیزوالش مسئلت می کنیم که رحمتِ پیاپی خود را بر مولا و پیامبر ما و اولاد طاهرین او فرستد و به تو که پروردگار توفیقاتت را برای یاری حق مستدام بدارد و پاداش تو را با سخنانی که از جانب ما می گویی با صداقت افزون ،دارد اعلام می داریم 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اجازه داده شده که تو را به شرافت مکاتبه مفتخر سازیم و موظف بداریم که آنچه به تو می نویسیم به دوستان ما که نزد تو </w:t>
      </w:r>
      <w:bookmarkStart w:id="46" w:name="pg8667_82239"/>
    </w:p>
    <w:p>
      <w:pPr>
        <w:pStyle w:val="Heading2"/>
        <w:numPr>
          <w:ilvl w:val="1"/>
          <w:numId w:val="1"/>
        </w:numPr>
        <w:rPr/>
      </w:pPr>
      <w:bookmarkStart w:id="47" w:name="__RefHeading___Toc2441082_653776707"/>
      <w:bookmarkStart w:id="48" w:name="_Toc16"/>
      <w:bookmarkEnd w:id="46"/>
      <w:bookmarkEnd w:id="47"/>
      <w:r>
        <w:rPr>
          <w:rtl w:val="true"/>
        </w:rPr>
        <w:t>آثار غیبت</w:t>
      </w:r>
      <w:bookmarkEnd w:id="48"/>
    </w:p>
    <w:p>
      <w:pPr>
        <w:pStyle w:val="BookText"/>
        <w:rPr/>
      </w:pPr>
      <w:r>
        <w:rPr>
          <w:rFonts w:ascii="IRNazanin" w:hAnsi="IRNazanin" w:eastAsia="IRNazanin"/>
          <w:color w:val="111111"/>
          <w:sz w:val="28"/>
          <w:sz w:val="28"/>
          <w:szCs w:val="28"/>
          <w:rtl w:val="true"/>
          <w:lang w:bidi="fa-IR"/>
        </w:rPr>
        <w:t xml:space="preserve">ایمان آوردن و فرمان بردن از دستورات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رشد فکر و اندیشه و کمال آدمی است؛ و اعتقاد داشتن به امام موعود و احتمال دادن به آن که هر لحظه امکان دارد ظهور فرماید در پاکدلان و شایستگان اثری عمیق و ژرف و سازنده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 با تقوایی همیشه خود را آماده استقبال از آن حضرت می سازند و از ظلم و تجاوز به حقوق دیگران دوری می جویند و به عدالت و برادری و عدل و مساوات عشق می ورزند تا توفیق یاری امام و درک محضرش را در خویش بیابند و از دیدار و زیارت آن منجی عالم بشریت محروم نشوند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 حب و دوستی آن عدالت گستر را در دل بر می افروزند تا در رکابش شمشیر بر کشند و با قیام و ظهورش به یاریش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به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بار هیچ حکومتی از </w:t>
      </w:r>
    </w:p>
    <w:p>
      <w:pPr>
        <w:pStyle w:val="BookText"/>
        <w:rPr/>
      </w:pPr>
      <w:r>
        <w:rPr>
          <w:rFonts w:ascii="IRNazanin" w:hAnsi="IRNazanin" w:eastAsia="IRNazanin"/>
          <w:color w:val="111111"/>
          <w:sz w:val="28"/>
          <w:sz w:val="28"/>
          <w:szCs w:val="28"/>
          <w:rtl w:val="true"/>
          <w:lang w:bidi="fa-IR"/>
        </w:rPr>
        <w:t>حاکمان فاسد جورپیشه نرفته اند؛ آن چنان در پیروان ایجاد دگرگونی کند که در مقابل هر ظلمی و طغیانی از خود استقامت نشان دهند و زیر نفوذ هیچ زوری نروند و هر ستمگری را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معتقد بودن به قیام و ظهور آن بزرگوار نباید موجب گردد که مسلمانان امور خویش را به آینده واگذارند و گوشه گیری و انزوا در پیش گیرند و در انجام همه کار ها امروز و فردا را فراراه خود دارند و از فعالیت اجتماعی دست برکشند؛ و سلطه کفار و اشرار و مفسدان را</w:t>
      </w:r>
    </w:p>
    <w:p>
      <w:pPr>
        <w:pStyle w:val="BookText"/>
        <w:rPr/>
      </w:pPr>
      <w:r>
        <w:rPr>
          <w:rFonts w:ascii="IRNazanin" w:hAnsi="IRNazanin" w:eastAsia="IRNazanin"/>
          <w:color w:val="111111"/>
          <w:sz w:val="28"/>
          <w:sz w:val="28"/>
          <w:szCs w:val="28"/>
          <w:rtl w:val="true"/>
          <w:lang w:bidi="fa-IR"/>
        </w:rPr>
        <w:t>پذیرا باشند و از جهد و کوشش در راه تعالی و ترقی علمی دریغ ورزند و به اصلاحات امور و رشد اخلاقی دست نیازند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که انتظار کشیدن برای ظهور و قیام حضرت باعث ستسی و فتور و کاستی ایمان می گردد یک بیان باطل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پر تلاش و سخت کوش و پایدار شان به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نداشتند و یا علما و فقهای بزرگ از صدر اسلام تاکنون به آن بزرگوار و منجی عالم معتقد نبودند؛ در حالی که یک آن از کوشش و تلاش باز نمی ایستادند، و برای اعلای کلمۀ اسلام و ترویج احکام و مسایل آن از هیچ ایثار و فداکاری خودداری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مسؤولیت های خویش در برابر خداوند متعال و جامعه طفره نمی رفتند و به وظایف الهی و سنگین خود سخت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سازنده و عمیق خویش را با نهایت امید و آرزو و با کمال کوشش پیاده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صدر اسلام از پیامبر بزرگوار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که اسلام پیش خواهد رفت و فتوحات بس بزرگی را در پیش خواهد داشت تا موجبات نجات بشریت از دام ستم و و ستمگران فراهم گردد این مژده ها هرگز موجبات سستی و کناره گیری افراد را فراهم نداشت بلکه بر تلاش و کوشش شیعیان و پیروان راستین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پایمردی و مقامت، پایداری و ایثار اوج گرفت و آنان را برای رسیدن به هدف مقاومتر ساخت در عصر حاضر نیز همۀ مسلمانان عهده دار مسئولیت بزرگی هستند که باید با استقامت و اراده ای استوار آن را به انجام برسانند و موقعیت خویش را در راه اهداف مقدس دریابند از کم ترین فرصت ممکن برای رسیدن به مقصود ها به خوبی استفاده کنند؛ و همیشه در صحنه ها حضور داشته باشند و برای تعالى جامعه، همۀ کوشش خویش را مصروف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کنند و نهی از منکرات را برنامه اصلی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نشر معروف و امر به کار های نیک و سازنده از اهم وظایف مسلمانان باشد و از نفوذ دشمن در هر شرایط جلوگیری به عمل آورند و در برابر هجوم های فکری و فرهنگی و اقتصادی و بی عدالتی و سیاسی و نظامی دشمن به دفاع برخیزند و از اسلام و کیان عزیز اسلامی مواظبت نمایند و شعاع آن را گسترده تر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مردم باید هر چه بهتر به خودسازی و دیگر سازی بپردازند تا قابلیت درک و یاری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آنان تثبیت گردد تا </w:t>
      </w:r>
    </w:p>
    <w:p>
      <w:pPr>
        <w:pStyle w:val="BookText"/>
        <w:rPr/>
      </w:pPr>
      <w:r>
        <w:rPr>
          <w:rFonts w:ascii="IRNazanin" w:hAnsi="IRNazanin" w:eastAsia="IRNazanin"/>
          <w:color w:val="111111"/>
          <w:sz w:val="28"/>
          <w:sz w:val="28"/>
          <w:szCs w:val="28"/>
          <w:rtl w:val="true"/>
          <w:lang w:bidi="fa-IR"/>
        </w:rPr>
        <w:t>مورد لطف و مرحمت خدای و موجب رضای آن امام عدالت گستر قرار گیرند؛ و زمینه را هر چه بیشتر برای ظهور و قیام آن بزرگوار فراه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مولای متقیان سرور آزاد مردان راهبر پرهیزکاران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اند که انتظار فرج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عبادت هاست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غیبت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می شود؛ و مردم زمان غیبت او که معتقد به امامت و منتظر ظهورش باشند برتر از مردم همه اعصار خواهند بود زیرا خداوند متعال عقل و معرفت و فهم را به حدی به آنان عنایت کرده است که زمان غیبت در نزد آن ها مانند حضور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آنان را در آن زمان به منزله مجاهدان در رکاب رسول خدا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مخلص اند و واقعاً از پیروان ما هستند و آنهایند که همه مردم را در سر و پنهانی به سوی پروردگار عالم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چهارمین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 انتظار فرج بودن بزرگترین فرج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صدر الدین صدر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مراقبت حصول و تحقق امر مورد انتظار است پوشیده نیست که آثار </w:t>
      </w:r>
    </w:p>
    <w:p>
      <w:pPr>
        <w:pStyle w:val="BookText"/>
        <w:rPr/>
      </w:pPr>
      <w:r>
        <w:rPr>
          <w:rFonts w:ascii="IRNazanin" w:hAnsi="IRNazanin" w:eastAsia="IRNazanin"/>
          <w:color w:val="111111"/>
          <w:sz w:val="28"/>
          <w:sz w:val="28"/>
          <w:szCs w:val="28"/>
          <w:rtl w:val="true"/>
          <w:lang w:bidi="fa-IR"/>
        </w:rPr>
        <w:t xml:space="preserve">انتظار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اصلاح خود و اجتماع بویژه پیروان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انجام می پذیرد و به شرح زیر به آن پرداخته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خود به ،خود تمرین و ریاضت مهمی برای نفس انسان است تا آن جا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شدید تر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انتظار داشتن قوۀ متفکره و توجه دادن اندیشه و نیرو و جمع کردن خیال به مطلب مورد انتظار می باشد و این کار خواهی نخواهی دو فایده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نیروی فکری انسان موجب افزایش توانایی عمل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قدرتمندی و تمرکز حواس و نیروی خود را پیرامون موضوع واحدی می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امر از مهم ترین کار هایی است که انسان در معاد و معاش خویش به آن ها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موجب آسانی تحمل مصيبت ها و مشکلات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 داند که در معرض جبران و بر طرف شدن است و تفاوت زیادی میان مصیبتی که انسان به جبران آن امید دارد و مصیبتی جبران آن معلوم نیست؛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ظهور خود از قسط و عدل پر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مصیبت ها را بر طرف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لازمه انتظار آن است که انسان شوق و علاقه پیدا می کند که از یاران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علاقه مندی کوشش و تلاش در اصلاح نفس و تهذیب اخلاق و خود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شایستگی مصاحبت و همراهی آن بزرگوار و جهاد و مبارزه در حضور آن حضرت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 به اخلاق اسلامی دارد که امروز در جامعه ما کمیاب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طوری که انتظار باعث اصلاح نفس انسان می گردد، موجب می شود که فرد به تهیه مقدمات و شرایطی بپردازد تا موجبات پیروزمندی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دشمنانش گردد تحصیل معارف و همۀ علوم لازمۀ چنین هدفی است که مقصود نهایی نیازمند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این که معلوم شده که غلبۀ آن بزرگوار بر دشمنان به طريق عادی خواهد بود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مظفر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کشیدن برای ظهور مصلح جهان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دهنده کسانی که بر حقاند، بدان معنی نیست که مردم در اجرای حقایق دین، دست روی دست بگذارند و کاری برای رسیدن به اهداف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واجبات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جهاد در راه اجرای قوانین دین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از خود سلب مسؤولیت کرد چرا که هر مسلمانی در هر حال موظف است که به احکام خداوندی عمل کند و در راه شناخت درست و عمل به آن گام بردارد؛ و تا توان در خود </w:t>
      </w:r>
    </w:p>
    <w:p>
      <w:pPr>
        <w:pStyle w:val="BookText"/>
        <w:rPr/>
      </w:pPr>
      <w:r>
        <w:rPr>
          <w:rFonts w:ascii="IRNazanin" w:hAnsi="IRNazanin" w:eastAsia="IRNazanin"/>
          <w:color w:val="111111"/>
          <w:sz w:val="28"/>
          <w:sz w:val="28"/>
          <w:szCs w:val="28"/>
          <w:rtl w:val="true"/>
          <w:lang w:bidi="fa-IR"/>
        </w:rPr>
        <w:t>می بیند به امر به معروف و نهی از منکر بپردازد هرگز شایسته نیست که به بهانه انتظار مصلح عالم از انجام واجبات و احکام سر 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انتظار کشیدن برای ظهور و قیام حضرت، هیچ گونه تکلیفی را از مسلمانان ساقط نمی کند و هیچ عملی را به تأخیر نمی اندازد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شیعیان بدین ترتیب در زمان غیبت حضرت در هر لحظه در آزمایش بزرگی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باید دین خود را در گذر عمر حفظ کنند و از سوی دیگر زمینه سازی نمایند تا در رکاب آن بزرگوار و منجی بشریت به نصرت و یاریش بپردازند و اسلام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مردم در این آزمون بزرگ موفق نخواهند</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جعنی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خدمت حضرت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 فرج شما چه وقت است؟ حضرت فرمودند هيهات هیهات فرج ما نمی آید؛ تا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غربال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سه بار این جمله را تکرار کردند یعنی مردم کدر و تیره می روند و مردم صاف و صادق باقی می مانند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این خاصیت را در خود دارد که انسان ها بعد از انجام وظایف و کوشش هرگز یأس و ناامیدی را در خویش راه ندهند و منتظر باشند که فرج آن منجی عالم از طرف خداوندگار بزرگ جهان </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بزرگ و مهم غیبت این است که بشریت، توانمندی خود را در این دوران می آزماید و به تجربه در می یابد که بدون وحی، الهام و امداد های غیبی نمی توان کاروان بشریت را به مقصد و هدف اصلی و نهایی که همان قرب به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رسانید و سرانجام در برابر وحی و تعلیمات الهی و آسمانی سر تسلیم فرود آورد و به آن چه غایت اهداف بشریت است نایل آید</w:t>
      </w:r>
      <w:r>
        <w:rPr>
          <w:rFonts w:eastAsia="IRNazanin" w:cs="IRNazanin"/>
          <w:color w:val="111111"/>
          <w:sz w:val="28"/>
          <w:szCs w:val="28"/>
          <w:rtl w:val="true"/>
          <w:lang w:bidi="fa-IR"/>
        </w:rPr>
        <w:t xml:space="preserve">. </w:t>
      </w:r>
      <w:bookmarkStart w:id="49" w:name="pg8667_82247"/>
    </w:p>
    <w:p>
      <w:pPr>
        <w:pStyle w:val="Heading2"/>
        <w:numPr>
          <w:ilvl w:val="1"/>
          <w:numId w:val="1"/>
        </w:numPr>
        <w:rPr/>
      </w:pPr>
      <w:bookmarkStart w:id="50" w:name="__RefHeading___Toc2441084_653776707"/>
      <w:bookmarkStart w:id="51" w:name="_Toc17"/>
      <w:bookmarkEnd w:id="49"/>
      <w:bookmarkEnd w:id="50"/>
      <w:r>
        <w:rPr>
          <w:rtl w:val="true"/>
        </w:rPr>
        <w:t>فواید وجود امام در غیبت</w:t>
      </w:r>
      <w:bookmarkEnd w:id="51"/>
    </w:p>
    <w:p>
      <w:pPr>
        <w:pStyle w:val="BookText"/>
        <w:rPr/>
      </w:pPr>
      <w:r>
        <w:rPr>
          <w:rFonts w:ascii="IRNazanin" w:hAnsi="IRNazanin" w:eastAsia="IRNazanin"/>
          <w:color w:val="111111"/>
          <w:sz w:val="28"/>
          <w:sz w:val="28"/>
          <w:szCs w:val="28"/>
          <w:rtl w:val="true"/>
          <w:lang w:bidi="fa-IR"/>
        </w:rPr>
        <w:t xml:space="preserve">آن دسته از افرادی که از فلسفه وجودی 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اطلاع ندارند می پرسند فایده امام در عصر غیبت چیست؟ اینان نمی دانند که مقصود از آفرینش جهان چیست و هستی آن گاه کامل است که حجّت و معصوم الهی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w:t>
      </w:r>
    </w:p>
    <w:p>
      <w:pPr>
        <w:pStyle w:val="BookText"/>
        <w:rPr/>
      </w:pPr>
      <w:r>
        <w:rPr>
          <w:rFonts w:ascii="IRNazanin" w:hAnsi="IRNazanin" w:eastAsia="IRNazanin"/>
          <w:color w:val="111111"/>
          <w:sz w:val="28"/>
          <w:sz w:val="28"/>
          <w:szCs w:val="28"/>
          <w:rtl w:val="true"/>
          <w:lang w:bidi="fa-IR"/>
        </w:rPr>
        <w:t>معرفت کامل خود به عبادت در پیشگاه قرب ربوبی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فرشتگان به اصل خلقت انسان اعتراض کردند و فساد ها و تباهی های او را با اطاعت ها و فرمانبرداریش مقایسه می نمودند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 ترجیحی برای آفرینش انسان ها نمی دیدند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خواهی گماشت که در روی زمین فساد کنند و خون ها ریزند، حال آن که ما خود تو را تسبیح و تقدیس می کنیم خداوند متعال با نشان دادن علم و آگاهی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حقایق جهان و ملکوت آن که سرانجامش موجب معرفت و شناخت کامل خدای </w:t>
      </w:r>
    </w:p>
    <w:p>
      <w:pPr>
        <w:pStyle w:val="BookText"/>
        <w:rPr/>
      </w:pPr>
      <w:r>
        <w:rPr>
          <w:rFonts w:ascii="IRNazanin" w:hAnsi="IRNazanin" w:eastAsia="IRNazanin"/>
          <w:color w:val="111111"/>
          <w:sz w:val="28"/>
          <w:sz w:val="28"/>
          <w:szCs w:val="28"/>
          <w:rtl w:val="true"/>
          <w:lang w:bidi="fa-IR"/>
        </w:rPr>
        <w:t>منان و بندگی و عبادت او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قانع و آن گاه ساکت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به فرمان خداوند از برای فرشتگان آشکار ساخت و آنان با حقیقت وجودی، حجّت های الهی منزلت و شأن شان در نزد خدای بزرگ آشنا شدند دریافتند که تسبیح و تقدیس شان قابل قیاس با تسبیح اولیاء و حُجج الهی نیست؛ و چون این برجستگان روی زمین از افراد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نوع بشر بجا و بایسته و شایسته است و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 وجود این انسان های برجسته و برگزیده است که فلسفه آفرینش را قانع کننده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همه فرشتگان در برابرش سر تسلیم فرود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عبادت این بزرگواران بی مانند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عبادتی جای مناجات و نیایش آنان را نمی گیرد و نمی تواند سجاده ای به گستردگی سجادۀ آن ها تقرب به خدای بزرگ را میسر و مهیا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وجود حجت های الهی برای آغاز آفرینش و پیدایی نوع بشر قانع کننده بود در ارائه حیات و استمرار سلسله بشریت نیز پسندیده و پذیرنده است باید همیشه و در همه اعصار حجت الهی در جامعه انسانی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های جهان اینک شامل حال ما می شود و ما از آن برخوردار هستیم از برکت وجود این بزرگوار و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بهترین مخلوق و بایستگان بشریت نمی بودند، ما خلق نمی شدیم و هم اکنون که لباس هستی بر </w:t>
      </w:r>
    </w:p>
    <w:p>
      <w:pPr>
        <w:pStyle w:val="BookText"/>
        <w:rPr/>
      </w:pPr>
      <w:r>
        <w:rPr>
          <w:rFonts w:ascii="IRNazanin" w:hAnsi="IRNazanin" w:eastAsia="IRNazanin"/>
          <w:color w:val="111111"/>
          <w:sz w:val="28"/>
          <w:sz w:val="28"/>
          <w:szCs w:val="28"/>
          <w:rtl w:val="true"/>
          <w:lang w:bidi="fa-IR"/>
        </w:rPr>
        <w:t>تن داریم، اگر کسی از آن برگزیدگان خدا نباشد باز ما به عدم و نیستی خواهیم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برکت آن معصوم بزرگوار است که خداوند جهان را برای ادامه راه باقی می گذارند بنا بر این حجج الهی نه تنها در معارف و علوم ولی نعمت ابناء بشرند بلکه در نعمت های هستی نیز ولی نعمت هستند و بر همه بشریت منت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می خوانیم ای ولی نعمت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ستایش و ثنای شما را بکنم و آن ها را شمارش نمایم و نمی توانم کنه حقیقت شما را به مدح آورم و ما از توصیف قدر و منزلت تان ناتوان و عاجز هستیم شما نور خوبان و هادی نیکان و حجت های خداوند جبارید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به خاطر شما آفرینش را آغاز کرد و از برای شما جهان را پایان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احترام شما باران فرو می ریزد و به جهت شما آسمان را از فرو ریختن بر زمین باز می دارد و به خاطر شما گرفتاری ها و غم و اندوه ها را رفع می کند و سختی و ناراحتی ها را بر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می فرماید خدای بزرگ و عزیز و جلیل به نسبت معرفت و عبادت ما عبادت می شود و اگر ما نبودیم عبادت خدا انجام نمی شد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زیادی مذکور است هرگز زمین خالی از امام معصوم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نخواهد بود</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از آن هنگام که آدم را قبض روح فرمود به حال خود رها نکرده ،است مگر آن که در آن امامی بوده باشد که مردم به وسیلۀ او به سوی خداوند هدایت می شوند و او حجّت خدای بر روی زمین و بر مردم است و زمین بدون امام که حجّت خدا بر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نمی ماند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دیگر هدایت معنوی حضرت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اعمال ظاهری هادی و راهنماست در زمینه حیات معنوی نیز هدایت گر است و حقایق اعمال با راهنمایی او 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انبیاء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امامانی قرار دادیم که به وسیلهٔ امر ما مردم را هدایت کنند و انجام کار های نیک را به ایشان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سجده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بعضی از آنان را امامانی قرار دادیم که به وسیلۀ امر ما راهنمایی کنند چون صبر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گونه آیات استفاده می شود که امام علاوه بر ارشاد و هدایت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نوع هدایت و جذبه معنوی است که از سنخ عالم امر و تجرد می باشد </w:t>
      </w:r>
    </w:p>
    <w:p>
      <w:pPr>
        <w:pStyle w:val="BookText"/>
        <w:rPr/>
      </w:pPr>
      <w:r>
        <w:rPr>
          <w:rFonts w:ascii="IRNazanin" w:hAnsi="IRNazanin" w:eastAsia="IRNazanin"/>
          <w:color w:val="111111"/>
          <w:sz w:val="28"/>
          <w:sz w:val="28"/>
          <w:szCs w:val="28"/>
          <w:rtl w:val="true"/>
          <w:lang w:bidi="fa-IR"/>
        </w:rPr>
        <w:t xml:space="preserve">و به وسیلۀ حقیقت و نورانیت و باطن ذاتش در قلوب شایسته مردم تأثیر و تصرف می نماید و آنان را به سوی مرتبه کمال و غایت ایجاد جذب می کند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ها اعتراض می کنند و می گویند شیعه وجود امام را برای بیان احکام دین و حقایق آیین و راهنمایی مردم لازم می دانند و غیبت امام ناقض این غرض است زیرا امامی که به واسطۀ غیبتش مردم هیچگونه دسترسی به وی ندارند ، فایده ای بر وجودش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حقیقتاً به معنی امامت پی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بحث امامت روشن شد که وظیفۀ امام تنها بیان صوری معارف و راهنمایی ظاهری برای مردم نیست امام چنان که وظیفه راهنمایی ظاهری مردم را به عهده دارد؛ همچنان ولایت و رهبری باطنی اعمال را به عهده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حیات معنوی مردم را تنظیم می کند و حقایق اعمال را به سوی خدا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حضور و غیبت جسمانی امام در این باب تأثیری ندارد و امام از راه باطن به نفوس و ارواح مردم اشراف و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موقع ظهور و اصلاح جهانیش تاکنون نرسیده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خواجه نصیر 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لطف است و تصرف او در امور، لطف دیگری است و عدم تصرف او از ناحیه خود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خلافی در سودمندی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 دوری می کنند اشکالی متوجه وجود خورشید نخواهد بود و کوتاهی از عمل خود مردم است چرا که از خورشید وجودش دوری جستند و خود را از تابش آن پنهان ساختند و باز نباید گمان کنند هیچ استفاده ای از خورشید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خورشید وجود نداشت، مردم حتی در پناهگاه های خود نمی توانستند زندگی کنند؛ و همین خورشیدی که از آن دوری جسته اند و از تابش مستقیم آن خود را پنهان داشته اند امکان کار و فعالیت و تغذیه و حیات را برای آنان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خورشید پشت ابر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اَعْمَش از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حجت خدا که غایب است استفاده مي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از خورشید پشت ابر استفاده می کنند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انصاری از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آیا شیعیان در زمان غیبت از امام غایب نفعی می برند؟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نبوت مبعوث کرده است، آنان به نور او روشنی می گیرند و به وسیله ولایتش نفع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سود بردن از خورشید، هر چند ابر ها خورشید را پوشانده باشند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علاوه بر این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مراسم حج شرکت می فرمایند و در مجالس و محافل رفت و آمد دارند و چه بسا معضلات و مشکلات بعضی از مؤمنان و صالحان را بی واسطه یا با واسطه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امکان دارد که مردم او را ببینند اما او را نشناسند،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 بیند و آنان را می بیند و می شناسد؛ و بعضی از صالحان شایستگان را مورد لطف و عنایت و مرحمت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در غیبت صغری و کبری به دیدار و ملاقات آن بزرگوار و امام همام نایل شده اند و معجزات و کراماتی نیز از آن گرامی دیده اند و مشکلات شان حل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صدر الدین صدر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اخبار به ما اطلاع می دهد که جماعتی حضرت را در زمان غیبت مشاهده کرده اند و به خدمتش مشرف شده اند و این با آن چه وارد شده است که مدعی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کنید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از آن روایت به قرینه ابتدای همان روایت تکذیب مدعی نیابت خاصه است چه سؤال ها که امام در غیبت کبری پاسخ داده است و چقدر مشکلات دینی و دنیوی که مردم را از آن ها نجات بخشیده و چه بیمارانی که شفا داده و بیچارگان و درماندگانی که از فقر رهایی داده و چه بسیار در راه مانده و سرگردانانی را که هدایت و راهنمایی فرموده و تشنگانی را سیراب ساخته و ناتوانانی که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ها و دفتر هایی که در دوران های تاریخی مختلف و در نقاط گوناگون به دست افراد مورد اطمینان و اعتماد که یکدیگر را نمی شناختند تألیف شده است آن قدر در آن ها حکایاتی ذکر شده که شاهد گفتار هایی است که قابل شمارش نیست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52" w:name="pg8667_82255"/>
    </w:p>
    <w:p>
      <w:pPr>
        <w:pStyle w:val="Heading2"/>
        <w:numPr>
          <w:ilvl w:val="1"/>
          <w:numId w:val="1"/>
        </w:numPr>
        <w:rPr/>
      </w:pPr>
      <w:bookmarkStart w:id="53" w:name="__RefHeading___Toc2441086_653776707"/>
      <w:bookmarkStart w:id="54" w:name="_Toc18"/>
      <w:bookmarkEnd w:id="52"/>
      <w:bookmarkEnd w:id="53"/>
      <w:r>
        <w:rPr>
          <w:rtl w:val="true"/>
        </w:rPr>
        <w:t>معجزات امام عصر در غیبت صغری</w:t>
      </w:r>
      <w:bookmarkEnd w:id="54"/>
    </w:p>
    <w:p>
      <w:pPr>
        <w:pStyle w:val="BookText"/>
        <w:rPr/>
      </w:pPr>
      <w:r>
        <w:rPr>
          <w:rFonts w:ascii="IRNazanin" w:hAnsi="IRNazanin" w:eastAsia="IRNazanin"/>
          <w:color w:val="111111"/>
          <w:sz w:val="28"/>
          <w:sz w:val="28"/>
          <w:szCs w:val="28"/>
          <w:rtl w:val="true"/>
          <w:lang w:bidi="fa-IR"/>
        </w:rPr>
        <w:t xml:space="preserve">کرامات و معجزاتی که از ناحیه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صغری مشاهد می شد موجب استواری و پایداری ایمان و تقوای شیعیان در نقاط مختلف بود بسیار اتفاق می افتاد که پیروان و ارادتمندانش از راه های دور و نزدیک به سامرا و بغداد می آمدند و به وسیله نایبان خاص با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 گرفتند و معجزات و کراماتی نیز می دیدند و آن جا را ترک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حضرت در این زمان به قدری زیاد بود که ذکر شان در این اندک نمی گنجد و نیاز به کتاب یا کتاب های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معجزاتی که از آن امام بزرگوار در زمان غیبت بوقوع پیوسته است، بیش از حد شمارش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به چند مورد اشاره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صیری برای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و کفنی را برای خود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جانب حضرت پاسخ نامه داده شد که تو در سال هشتاد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سال دویست و هشتاد هجری و یا سن هشتاد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نیاز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سال هشتاد وفات یافت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کفنی را پیش از مرگش از برای آن مرد خدا و پیرو راستین مكتب اسلام فرستاده بود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می گوید فرمانی از طرف آن بزرگوار رسید که شیعیان را از زیارت قبور ائمه در کاظمین و کربلا نهی فرمود و در این زمینه سفارش مؤکد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از آن نگذشته بود که وزیر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گفت که بنی فرات افرادی از وابستگان وزیر بودند و اهالی برس برس مکانی بین حله و کوفه بود را ملاقات کند و به آنان بگوید که مقابر قریش را در کاظمین زیارت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خلیفه فرمان داده است که مأموران مراقب باشند هر کسی به زیارت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دستگیر نمایند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نواده ابو جعفر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نایب خاص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گروهی از خانواده نوبختی از ابو الحسن بن كثير نوبختى وام كلثوم دختر ابو جعفر محمد بن عثمان برایم نقل کرده اند اهالی قم اموالی را </w:t>
      </w:r>
    </w:p>
    <w:p>
      <w:pPr>
        <w:pStyle w:val="BookText"/>
        <w:rPr/>
      </w:pPr>
      <w:r>
        <w:rPr>
          <w:rFonts w:ascii="IRNazanin" w:hAnsi="IRNazanin" w:eastAsia="IRNazanin"/>
          <w:color w:val="111111"/>
          <w:sz w:val="28"/>
          <w:sz w:val="28"/>
          <w:szCs w:val="28"/>
          <w:rtl w:val="true"/>
          <w:lang w:bidi="fa-IR"/>
        </w:rPr>
        <w:t xml:space="preserve">برای ابو جعفر فرستادند تا او به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اموال در بغداد به خانه پدرم ابو جعفر آمد و آن چه را آورده بود به او تسلیم کرد و چون خواست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اموالی که به تو واگذار کرده اند تا به ما برسانی چیزی باقی مانده است؛ و آن در کجاست؟ او گفت سرور من هیچ چیزی در نزد من باقی نمانده است و همه را به شما تسلیم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نزد اثاث و کالای خود بازگرد و جستجو کن و آن چه را به تو سپرده اند به خاطر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آورنده کالا برگشت و چند روزی به تفکر و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و نشانه ای به خاطر نیاورد؛ و کسانی که همراهش بودند به چیزی دست نیافتند و ره به جایی نبردند که به او بگویند و در این زمینه یاریش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نزد أبو جعفر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چیزی در نزد من باقی نمانده است و هر آن چه را که به من سپرده بودند به شما بازگردانده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گفته می شود آن دو لباس سردانی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 از منسوجات بزرگی در دریای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شخص به تو داده بود چه شد؟ آن مرد گفت آری به خدا سوگند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فراموش کردم تا جایی که کاملاً از خاطرم رفته بودند اکنون هم نمی دانم که آن ها را کجا گذاشته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برگشت و کالا هایی که همراهش بود گشود و جستجو کرد و از هر کسی که کالایی برایش برده بود، خواست تا آنان نیز در این زمینه جستجو کنند اما لباس ها پیدا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نزد ابو جعفر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می شود به نزد فلان مردِ پنبه فروش برو که دو عدل پنبه برایش بردی و یکی از آن دو عدل را که روی آن فلان و فلان نوشته شده است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لباس در عدل پنبه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این خبر ابو جعفر شگفت زده و حیران شد و خود به آن جا برگشت و آن عدل را گشود و دو لباس را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ابو جعفر آورد و تسلیم او کرد و گفت من آن ها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بار ها را می بستم این دو لباس باقی ماندند و من آن ها را در یک طرف</w:t>
      </w:r>
    </w:p>
    <w:p>
      <w:pPr>
        <w:pStyle w:val="BookText"/>
        <w:rPr/>
      </w:pPr>
      <w:r>
        <w:rPr>
          <w:rFonts w:ascii="IRNazanin" w:hAnsi="IRNazanin" w:eastAsia="IRNazanin"/>
          <w:color w:val="111111"/>
          <w:sz w:val="28"/>
          <w:sz w:val="28"/>
          <w:szCs w:val="28"/>
          <w:rtl w:val="true"/>
          <w:lang w:bidi="fa-IR"/>
        </w:rPr>
        <w:t>عدل پنبه قرار دادم تا محفوظ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این واقعه عجیب و شگفت آور را که از ابو جعفر دیده و شنیده بود، در همه جا نقل می کرد این مرد با ابو جعفر هیچ آشنایی نداشت و فقط اموال به وسیلهٔ او فرستاد شده بود چنان که بازرگانان چیزهایی را برای طرف معاملات خود به دست افراد مطمئن می فرستند؛ و همراه این کالا نامه ای هم نبود که به ابو جعفر داده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وضعیت در زمان معتضد عباسی بسیار دشوار و سخت بود؛ و از شمشیر شان خون می چکید و همۀ امور حضرت در میان خاصان </w:t>
      </w:r>
    </w:p>
    <w:p>
      <w:pPr>
        <w:pStyle w:val="BookText"/>
        <w:rPr/>
      </w:pPr>
      <w:r>
        <w:rPr>
          <w:rFonts w:ascii="IRNazanin" w:hAnsi="IRNazanin" w:eastAsia="IRNazanin"/>
          <w:color w:val="111111"/>
          <w:sz w:val="28"/>
          <w:sz w:val="28"/>
          <w:szCs w:val="28"/>
          <w:rtl w:val="true"/>
          <w:lang w:bidi="fa-IR"/>
        </w:rPr>
        <w:t>سری و پنهانی بود و آورندگان از آن چه نزد ابو جعفر ارسال می شد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آنان گفته می شد که این کالا را به فلان مکان ببرند و تسلیم کنند، بدون آن که آنان را از چیزی آگاه سازند؛ و یا نامه ای را با او همراه دارند تا مبادا کسی از فرستندگان اموال آگاهی یابد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بن مهزیار 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ابو جعفر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شک و تردید در مورد وجود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فرا گرفت و در این هنگام اموال فراوانی از سهم امام یا غیر آن در نزد پدرم گرد آمده بود و پدرم آن اموال را حمل کرد تا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 کشتی صورت گرفت و من نیز به بدرقه او بیرون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شدیدی بر پدر عارض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مرا بازگردان که مرگ من فرا رسیده است و در کار این اموال از خدا بترس وقتی که به من وصیت و سفارش لازم را کرد از دنیا از درگذشت و به دار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پدرم کسی نیست که مرا به چیزی وصیت کند که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را به عراق می برم و در کنار رودخانه، خانه ای کرایه می کنم و به هیچ کسی خبر نمی دهم اگر چیزی مثل آن چه در زمان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شد، برایم آشکار</w:t>
      </w:r>
    </w:p>
    <w:p>
      <w:pPr>
        <w:pStyle w:val="BookText"/>
        <w:rPr/>
      </w:pPr>
      <w:r>
        <w:rPr>
          <w:rFonts w:ascii="IRNazanin" w:hAnsi="IRNazanin" w:eastAsia="IRNazanin"/>
          <w:color w:val="111111"/>
          <w:sz w:val="28"/>
          <w:sz w:val="28"/>
          <w:szCs w:val="28"/>
          <w:rtl w:val="true"/>
          <w:lang w:bidi="fa-IR"/>
        </w:rPr>
        <w:t>شود، اموال را می فرستم و گرنه همه را صدقه می دهم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عراق آمدم خانه ای را در کنار رودخانه اجاره کردم </w:t>
      </w:r>
    </w:p>
    <w:p>
      <w:pPr>
        <w:pStyle w:val="BookText"/>
        <w:rPr/>
      </w:pPr>
      <w:r>
        <w:rPr>
          <w:rFonts w:ascii="IRNazanin" w:hAnsi="IRNazanin" w:eastAsia="IRNazanin"/>
          <w:color w:val="111111"/>
          <w:sz w:val="28"/>
          <w:sz w:val="28"/>
          <w:szCs w:val="28"/>
          <w:rtl w:val="true"/>
          <w:lang w:bidi="fa-IR"/>
        </w:rPr>
        <w:t>چند روزی را در آن جا به سر بردم که فرستاده ای به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آورد که در آن چنین نوشته شده بود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اموالی چنین و چنان که تمام نشانه های آن ها داده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درون بار هایی چنان و چنین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دربارۀ همۀ اموال که آورده بودم و کاملاً از جزئیات آن آگاه نبودم شرح داده بود من اموال را به آن فرستاده تحویل دادم چند روزی دیگر در آن جا ماندم و در این مدت هیچ کسی سراغ مرا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 و افسرده و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نامۀ دیگری به دستم رسید و در آن آمده بود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قائم مقام پدرت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سپاسگزار باش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فضل یمانی می گوید من به شهر سامرا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ای که در آن چند دینار و دو پارچه بود از طرف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برایم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بازگرداندم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من در حد است و تکبر و غرور مرا فرا گرفت و امّا بعد از این کار نزد آنان همین و عمل خود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ای نوشتم و از رفتار و عمل خویش پوزش خواستم و نیز به درگاه خداوندگار حق استغفار نمودم و در خلوت با خود گفتم به خدا سوگند می خورم که اگر کیسه دینار ها را به من بازگردانند، من آن را نمی گشایم و خرج نمی کنم تا آن ها را به نزدیک پدرم ببرم که او در این مورد از من داناتر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پیامی از سوی امام به وسیله آن فرستاده که قبلاً کیسه را برای من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 تو کار نادرستی انجام دادی که به او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با دوستان و پیروان خود چنین می کنیم و زمانی آنان از ما چنین چیزهایی را می خواهند تا بدان تبرک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خطا کردی هدیه و احسان ما را نپذیرفتی و چون از خداوند متعال طلب آمرزش نمودی و استغفار به درگاهش آوردی، خدا تو را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تصمیم و نیت تو آن است که در دینار ها تصرف نکنی و در سفر هم خرج ننمایی، بنابر این بار دیگر آن ها را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دو پارچه را لازم داری تا به وسیله آن ها محرم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لباس احرام خود قرار دهی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سوره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و بزرگان اهل قم بود نقل می کند على بن حسين بابویه با دختر عموی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بن موسی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اما او فرزندی به دنیا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نامه ای را به جناب حسین بن روح سومین نایب خاص امام غایب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طلب کرد که امام علیه السلام دعا فرمایند خداوند متعال از برای او فرزند فقیهی عنایت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از سوی حضرت پاسخی آمد که از همسر فعلی خود فرزندی نخواهی یافت اما به زودی مالک کنیزی دیلمی می شوی و دو پسر فقیه از او نصیب تو خواهد شد</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فرزند علی بن حسین بابویه که به دعای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همان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بزرگ شیعه در قرن چهارم هجری است که صاحب تألیفات ارزشمند و گران 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می نویسد آن مرد خدا و بزرگوار حدود سی صد تألیف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در سال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آن مرد خدای در شهر ری در گورستان معروف به ابن بابویه مدفون است و آرامگاهش زیارتگاه مسلمانان است</w:t>
      </w:r>
      <w:r>
        <w:rPr>
          <w:rFonts w:eastAsia="IRNazanin" w:cs="IRNazanin"/>
          <w:color w:val="111111"/>
          <w:sz w:val="28"/>
          <w:szCs w:val="28"/>
          <w:rtl w:val="true"/>
          <w:lang w:bidi="fa-IR"/>
        </w:rPr>
        <w:t xml:space="preserve">. </w:t>
      </w:r>
      <w:bookmarkStart w:id="55" w:name="pg8667_82263"/>
    </w:p>
    <w:p>
      <w:pPr>
        <w:pStyle w:val="Heading2"/>
        <w:numPr>
          <w:ilvl w:val="1"/>
          <w:numId w:val="1"/>
        </w:numPr>
        <w:rPr/>
      </w:pPr>
      <w:bookmarkStart w:id="56" w:name="__RefHeading___Toc2441088_653776707"/>
      <w:bookmarkStart w:id="57" w:name="_Toc19"/>
      <w:bookmarkEnd w:id="55"/>
      <w:bookmarkEnd w:id="56"/>
      <w:r>
        <w:rPr>
          <w:rtl w:val="true"/>
        </w:rPr>
        <w:t>دیدار با امام</w:t>
      </w:r>
      <w:bookmarkEnd w:id="57"/>
    </w:p>
    <w:p>
      <w:pPr>
        <w:pStyle w:val="BookText"/>
        <w:rPr/>
      </w:pPr>
      <w:r>
        <w:rPr>
          <w:rFonts w:ascii="IRNazanin" w:hAnsi="IRNazanin" w:eastAsia="IRNazanin"/>
          <w:color w:val="111111"/>
          <w:sz w:val="28"/>
          <w:sz w:val="28"/>
          <w:szCs w:val="28"/>
          <w:rtl w:val="true"/>
          <w:lang w:bidi="fa-IR"/>
        </w:rPr>
        <w:t xml:space="preserve">مرحوم شیخ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که به زیارت و درک معجزات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نایل شده اند بر می شمرد و به ذکر نام شان و شرح دیدار آنان می پردازد و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نفر آنان از وکلا و کارگزاران امام در بغداد ،کوفه، اهواز ،قم ،همدان ،ری آذربایجان و نیشابور بودند و حدود پنجاه نفر از اهالی بغداد و همدان و دینور اصفهان ،حمیره، قم، ری و قزوین و جاهایی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دانشمندان بزرگ حاجی نوری از علما و اوایل سده قرن چهارم، مؤلف کتاب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شريف نجم الثاقب متجاوز از یک صد و بیست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چه که مرحوم طبرسی بدان اشاره فرموده است، نام می برد که یا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کرده اند و یا معجزه ای از آن </w:t>
      </w:r>
    </w:p>
    <w:p>
      <w:pPr>
        <w:pStyle w:val="BookText"/>
        <w:rPr/>
      </w:pPr>
      <w:r>
        <w:rPr>
          <w:rFonts w:ascii="IRNazanin" w:hAnsi="IRNazanin" w:eastAsia="IRNazanin"/>
          <w:color w:val="111111"/>
          <w:sz w:val="28"/>
          <w:sz w:val="28"/>
          <w:szCs w:val="28"/>
          <w:rtl w:val="true"/>
          <w:lang w:bidi="fa-IR"/>
        </w:rPr>
        <w:t>حضرت دیده اند و یا در هر دو مورد معین به دیدار و معجزه موفقیت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بعضی از بزرگان و شیعیان و علمای بزرگوار نام و داستان افرادی را که در غیبت کبری خدمت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اند و کراماتی را که از آن بزرگوار در بیداری یا خواب مشاهده کرده اند آن ها را در تألیفات خویش گرد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جلد سیزدهم از چاپ قدیم و جلد پنجاه و یکم از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هفتم از کتاب نجم الثاقب صد حكایت از این موارد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این باب یاد آوری و ذکر خواهیم نمود از معجزات آن حضرت باشد که کافی و شافی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 ها به سندِ اتقن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تأمل صادقانه در آن ها حاجتی نیفتد به مراجعه معجزات سابقه و كتب قديمه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نمودیم صدق و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نکنیم هر چه را که از کسی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صدق و وثاقت در نقل همه شریک اند و بسیاری از آن ها صاحبان مقامات عالیه و کرامات باهره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تشرفات دیگری نیز بعد از حاجی نوری برای افرادی اتفاق افتاده که عالم بزرگوار آقای لطف الله صافی در کتاب اصالت مهدویت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آن ها را نقل 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این نوشتار به نقل یک حکایت از نجم الثاقب اكتفا می کنیم عالم فاضل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و علمای شیعه متوفی به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مؤلف کتاب معتبر کشف الغمه که در تاریخ و فضایل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7"/>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برادران عزیز و مورد اطمینان به من خبر دادند که شخصی در بلاد حله بود؛ که او را اسماعيل بن عيسى بن حسن هرقلی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اهالی قریه ای به نام هرقل بوده است که در زمان من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شمس الدین از برای من حکایت کرد و گفت که پدرم چنین می فرمود که در وقت جوانی از ران چپ او چیزی بیرون آمد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اندازه آن به حد یک مشت آدمی بود و در هر فصل بهار می ترکید؛ و از آن خون و چرک بیرون می جهید و این درد و رنج او را از همه کار ها و فعالیت ها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حلّه به نزد رضی الدین علی بن طاووس رفت و از این درد و مسئله خود شکوه و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سید بزرگوار جراحان حله را به حضور خواند تا در درمان آن بکوشند آنان زخم را دیدند و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رگ أَكْحَل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 میانی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است و علاج و درمانی </w:t>
      </w:r>
    </w:p>
    <w:p>
      <w:pPr>
        <w:pStyle w:val="BookText"/>
        <w:rPr/>
      </w:pPr>
      <w:r>
        <w:rPr>
          <w:rFonts w:ascii="IRNazanin" w:hAnsi="IRNazanin" w:eastAsia="IRNazanin"/>
          <w:color w:val="111111"/>
          <w:sz w:val="28"/>
          <w:sz w:val="28"/>
          <w:szCs w:val="28"/>
          <w:rtl w:val="true"/>
          <w:lang w:bidi="fa-IR"/>
        </w:rPr>
        <w:t>برای آن نمی باشد مگر آن که آن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شاید رگ اکحل نیز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رگ پاره گردد اسماعیل زنده نمی ماند و در این بریدن خطری بزرگ وجود دارد و ما مرتکب چنین عملی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سید به اسماعیل گفت من در آینده به بغداد می روم تو نیز در این جا باش تا شما را همراه خود بدان جا ببرم و به طبیبان و جراحان بغداد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اطلاعات آنان در این باره بیشتر باشد و بتوانند تو را علاج و درمان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او به 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اطبا را طلب کرد همۀ آن ها همان تشخیص اوّل را مطرح کردند و عذری که قبلاً گفته شده بود بار دیگر بیان گردید اسماعیل از این مسئله دلگیر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نماز تو را با وجود این نجاست که با آن آلوده هستی مورد قبول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در برابر این درد و رنج بدون اجر و پاداش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حال که چنین است از برای زیارت به سامرا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پناه به ائمه هدی می برم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سوی سامرا کرد پدرم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مشهد منور منظور حرم در شهر سامرا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رسیدم و به زیارت و دیدار امامان بزرگوار نایل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مکانی است در حرم عسکریین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که جزء خانه حضرت امام هادی و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بوده است و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دیده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رفتم و شب را در آن جا گذراندم و در بارگاه حق تعالی بسیار نالیدم و اشک بردیده باریدم و به صاحب الامر استغاثه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سوی دجله روان شدم و جامۀ خود را شستم و غسل زیارت کردم و ابریق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پر کردم و به طرف مشهد روان شدم تا بار دیگر زیارت کرده باشم به قلعه نرسیده بودم که چهار سوار را دیدم که به طرف من می آیند؛ و چون جمعی از بزرگان و شریفان در حوالی مشهد خانه داشتند گمان کردم که آنان نیز از همین افراد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من رسیدند دیدم که دو جوان شمشیر حمايل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تازه موی بر صورتش آشکار شده و دیگری پیر و پاکیزه و منظم بود؛ که نیزه در دست داشت و یکی شمشیری بر پهلو آویزان کرده و فَرَجی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 و 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آن پوشیده بود و تحت الحَنّك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عمامه که از زیر چانه و گلو گذرانده باشند و به پشت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نیزه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 در دست راست قرار گرفت و بن نیزه را بر زمین گذاشت و آن دو جوان در طرف چپ ایستادند و صاحب فرجی در میان راه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من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جواب سلام شان را بگفتم فرجی پوش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روانه 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فرجی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نزد من آی تا ببینم که چه چیز تو را رنج و آزار می رساند؟ به خاطرم رسید که اهل بادیه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احترازی از نجاست نمی کنند و من غسل کرده ام و چهره را آب کشیده ام و هنوز </w:t>
      </w:r>
    </w:p>
    <w:p>
      <w:pPr>
        <w:pStyle w:val="BookText"/>
        <w:rPr/>
      </w:pPr>
      <w:r>
        <w:rPr>
          <w:rFonts w:ascii="IRNazanin" w:hAnsi="IRNazanin" w:eastAsia="IRNazanin"/>
          <w:color w:val="111111"/>
          <w:sz w:val="28"/>
          <w:sz w:val="28"/>
          <w:szCs w:val="28"/>
          <w:rtl w:val="true"/>
          <w:lang w:bidi="fa-IR"/>
        </w:rPr>
        <w:t>جامه 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به من نرسد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و اندیشه بودم که آن بزرگوار خم شد و مرا به طرف خود کشانید و دستش را بر آن جراحت من نهاد و فشاری بر آن وارد کرد که به شدت دردم آمد و بعد قد راست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آن مرد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آیا رستگار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شگفتی و تحیّر قرار گرفتم که این مرد خدای چگونه نام من را می داند و بیان کرد؟</w:t>
      </w:r>
    </w:p>
    <w:p>
      <w:pPr>
        <w:pStyle w:val="BookText"/>
        <w:rPr/>
      </w:pPr>
      <w:r>
        <w:rPr>
          <w:rFonts w:ascii="IRNazanin" w:hAnsi="IRNazanin" w:eastAsia="IRNazanin"/>
          <w:color w:val="111111"/>
          <w:sz w:val="28"/>
          <w:sz w:val="28"/>
          <w:szCs w:val="28"/>
          <w:rtl w:val="true"/>
          <w:lang w:bidi="fa-IR"/>
        </w:rPr>
        <w:t>دوباره آن پیرمرد که به من گفته بود خلاص شدی و رستگاری یافتی، گفت ای اسماعیل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سرعت به طرفش روان شدم و بر رکابش بوسه زدم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من در کنارش می رفتم و گریه و زاری سر می دادم و بی تابی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هرگز از تو جدا نشوم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مصلحت تو را برگشتن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حرف اول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شیخ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شرم نمی کنی وقتی که امام دوباره شما را به برگشتن دعوت فرمود، اما شما خلاف قول و عمل امام انجام می دهی؟ این سخن آن شیخ بزرگوار در من اثر عمیق گذاشت و سپس ایستادم و چون چند قدمی از من دور شدند باز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w:t>
      </w:r>
    </w:p>
    <w:p>
      <w:pPr>
        <w:pStyle w:val="BookText"/>
        <w:rPr/>
      </w:pPr>
      <w:r>
        <w:rPr>
          <w:rFonts w:ascii="IRNazanin" w:hAnsi="IRNazanin" w:eastAsia="IRNazanin"/>
          <w:color w:val="111111"/>
          <w:sz w:val="28"/>
          <w:sz w:val="28"/>
          <w:szCs w:val="28"/>
          <w:rtl w:val="true"/>
          <w:lang w:bidi="fa-IR"/>
        </w:rPr>
        <w:t xml:space="preserve">رسیدی مستنصر خلیفه عباسی تو را طلب کند؛ درخواستش را قبول مکن و به فرزندم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چیزی در مورد تو به علی بن عرض بنویسد و من به او سفارش می کنم که هر آن چه را بخواهی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جای خود ایستاده بودم؛ تا این که آن حضرت از نظر و دید من غایب شدند؛ و من دریغ و افسوس زیادی خوردم و اشک حسرت بر دیده باریدم و دقایق و ساعتی متحیر در آن جا بنشستم و بعد از آن به مشهد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اهالی مشهد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حال تو متغیر و دگرگون شده آیا اذیت و آزاری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جنگ و ستیزه داشته ای؟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بگویید که آیا سوارانی را که از این جا عبور کردند دیدید؟</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سواران از بزرگان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اطراف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p>
    <w:p>
      <w:pPr>
        <w:pStyle w:val="BookText"/>
        <w:rPr/>
      </w:pPr>
      <w:r>
        <w:rPr>
          <w:rFonts w:ascii="IRNazanin" w:hAnsi="IRNazanin" w:eastAsia="IRNazanin"/>
          <w:color w:val="111111"/>
          <w:sz w:val="28"/>
          <w:sz w:val="28"/>
          <w:szCs w:val="28"/>
          <w:rtl w:val="true"/>
          <w:lang w:bidi="fa-IR"/>
        </w:rPr>
        <w:t xml:space="preserve">گفتم یکی از آنان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خود را به او نشان دادی؟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بزرگوار جراحت را فشرد و سپس محل زخم درد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ران من را باز کردند که اثری از آن جراحت نبود و من وحشت کردم و به شک و تردید افتادم آنان در حال هراس بودند که ران دیگرم را گشودم نشانه ای از زخم و جراحت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فریاد حاضران و مردم به گوش ناظر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طرف حکومت در بین النهرین نظارت داشت و گزارش امور آن جا را به مرکز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حضور یافت و همه ماجرا را شنید سپس محل را ترک کرد تا این اتفاق را بنویسد 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در آن جا گذراندم و صبح تعدادی از مردم مرا مشایعت کردند و دو نفر را همراه من روانه ساختند و افراد دیگر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شهر بغداد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بر سر پل جمع شده بودند و منتظر ورود من بودند هر کسی که می رسید، آنان از اسم و مشخصاتش پرسان می شدند وقتی که من و همراهانم بدان جا رسیدیم و نام مرا شنیدند به طرف من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 فشار جمعیت نزدیک بود که روح از تنم جدا شود که سید بن طاووس با جمع یارانش به من رسیدند و مردم را از اطراف من دور ساختند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متوجه شدم که همان ناظر بین النهرین، نامه نوشته بود و مشاهدات و قضایا را به بغداد ارسال داشته و ایشان را از این حادثه با خبر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تو هستی که می گویند شفا یافته ای؟ و این غوغا و فریاد را در این شهر به </w:t>
      </w:r>
    </w:p>
    <w:p>
      <w:pPr>
        <w:pStyle w:val="BookText"/>
        <w:rPr/>
      </w:pPr>
      <w:r>
        <w:rPr>
          <w:rFonts w:ascii="IRNazanin" w:hAnsi="IRNazanin" w:eastAsia="IRNazanin"/>
          <w:color w:val="111111"/>
          <w:sz w:val="28"/>
          <w:sz w:val="28"/>
          <w:szCs w:val="28"/>
          <w:rtl w:val="true"/>
          <w:lang w:bidi="fa-IR"/>
        </w:rPr>
        <w:t>راه انداخته ای؟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سید از اسب پایین آمد و ران مرا باز کرد در حالی که قبلاً زخم را در من دیده بود از آن اثری مشاهد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غش کرد و بیهوش شد وقتی که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وزیر مرا طلبیده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از مشهد نامه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ماجرای عیسی هر قلی به سید بن طاووس مربوط می شود به همین خاطر زود خبری از اسماعیل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مرا با خود به نزد آن وزیر که از اهالی قم، بود برد و گفت این مرد برادر من و از بهترین اصحاب و یاران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به من اشاره کرد و گفت قصه و حادثه را برایم نقل کن آن حادثه عظیم و ارزشمندی که بر من گذشته گذشته بود از ابتدا تا پایان برای او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 فوراً کسانی را برای آوردن اطبا و جراحان فرستاد تا حاضر شوند وقتی که همه آن ها حضور یافتند وزیر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زخم و جراحت این مرد را دیده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پرسید چگونه می توان آن جراحت را درمان کرد همهٔ آنان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آن فقط از طریق بریدن میسر است؛ و نیز اگر آن را قطع کنند مشکل می توان باور داشت که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 و تقدیر چنین باشد که او نمیرد چند روز طول خواهد کشید که جراحت او بهبود یابد؟ </w:t>
      </w:r>
    </w:p>
    <w:p>
      <w:pPr>
        <w:pStyle w:val="BookText"/>
        <w:rPr/>
      </w:pPr>
      <w:r>
        <w:rPr>
          <w:rFonts w:ascii="IRNazanin" w:hAnsi="IRNazanin" w:eastAsia="IRNazanin"/>
          <w:color w:val="111111"/>
          <w:sz w:val="28"/>
          <w:sz w:val="28"/>
          <w:szCs w:val="28"/>
          <w:rtl w:val="true"/>
          <w:lang w:bidi="fa-IR"/>
        </w:rPr>
        <w:t xml:space="preserve">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حداقل تا دو ماه اثر آن زخم باقی خواهد ماند؛ و بعد از آن شاید جراحت دمل بهبود یابد و لیکن در جای آن یک گوی سفید خواهد ماند و مویی نیز در آن جا نخواهد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ملاقات شما با او گذشته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روز از دیدار ما با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 همۀ اطباء را در کنار خود نشاند و ران مرد را برهنه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دیدند که با ران دیگر آن مرد هیچ تفاوتی ندارد و اثری از آن جراحت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یکی از آن اطباء که از قبیله 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برکشید و گفت به خدا سوگند این شفا یافتن و درمان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از معجزات حضرت مسیح عیسیٰ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عمل مهم دخالتی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می دانم که از طرف چه کسی این امر صورت گرفته است؟</w:t>
      </w:r>
    </w:p>
    <w:p>
      <w:pPr>
        <w:pStyle w:val="BookText"/>
        <w:rPr/>
      </w:pPr>
      <w:r>
        <w:rPr>
          <w:rFonts w:ascii="IRNazanin" w:hAnsi="IRNazanin" w:eastAsia="IRNazanin"/>
          <w:color w:val="111111"/>
          <w:sz w:val="28"/>
          <w:sz w:val="28"/>
          <w:szCs w:val="28"/>
          <w:rtl w:val="true"/>
          <w:lang w:bidi="fa-IR"/>
        </w:rPr>
        <w:t>باری، این خبر مهم به خلیفه رسید و وزیر خود را به حضور طلبید وزیر نیز به هنگام حضور به دربار مرا هم با خود بدان جا برد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مستنصر به من دستور داد آن واقعه مهم را دوباره بیان کنم و قصه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چه گذشته بود برایش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حادثه را به شرح دادم، خلیفه به خادمی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را که ده هزار دینار در آن بود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به من گفت این مبلغ را خرج خود کن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هبه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بابت </w:t>
      </w:r>
    </w:p>
    <w:p>
      <w:pPr>
        <w:pStyle w:val="BookText"/>
        <w:rPr/>
      </w:pPr>
      <w:r>
        <w:rPr>
          <w:rFonts w:ascii="IRNazanin" w:hAnsi="IRNazanin" w:eastAsia="IRNazanin"/>
          <w:color w:val="111111"/>
          <w:sz w:val="28"/>
          <w:sz w:val="28"/>
          <w:szCs w:val="28"/>
          <w:rtl w:val="true"/>
          <w:lang w:bidi="fa-IR"/>
        </w:rPr>
        <w:t>نمی توانم قبول کنم گفت از چه کسی می ترسی؟ گفتم از آن کسی که این عمل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من دستور داد از خلیفه چیزی را قبول ننمایم بعد از شنیدن این مطلب خلیفه افسرده شد و سخت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کشف الغمه می نویسد از اتفاقات حسنه و نیکو این است که روزی من این حکایت را برای جمعی از یاران نقل می کردم وقتی قصه را به پایان آوردم دانستم که یکی از شنوندگان حکایت، شمس الدین محمد پسر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آن زمان او را نمی شناختم او نیز از این اتفاقی که من نقل کردم، تعجب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تو ران پدر را در وقت زخم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طفل کوچکی بودم اما پدرم را در حال صحت و سلامتی دیده بودم و اثری از جراحت در رانش دیده نمی شد پدرم هر سال یکبار به بغداد می آمد و به سامرا می رفت و مدت ها در آن جا بسر می برد و می گریست و تأسف و دریغ می خورد و آرزو داشت که بار دیگر آن بزرگوار را ملاقات کند؛ و سرگردان و حیران در آن جا می گشت و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بار دیگر آن سعادتمندی و دیدار نصیبش نشد آن چه را که من می دانم پدرم چهل مرتبه برای زیارت به سامرا رفت و سعادت زیارت را یافت ولی در حسرت و آرزوی دیدن صاحب الامر باقی ماند و از دنیا 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حکایت از شیخ حُرّ عاملی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محمد </w:t>
      </w:r>
    </w:p>
    <w:p>
      <w:pPr>
        <w:pStyle w:val="BookText"/>
        <w:rPr/>
      </w:pPr>
      <w:r>
        <w:rPr>
          <w:rFonts w:ascii="IRNazanin" w:hAnsi="IRNazanin" w:eastAsia="IRNazanin"/>
          <w:color w:val="111111"/>
          <w:sz w:val="28"/>
          <w:sz w:val="28"/>
          <w:szCs w:val="28"/>
          <w:rtl w:val="true"/>
          <w:lang w:bidi="fa-IR"/>
        </w:rPr>
        <w:t xml:space="preserve">پسر اسماعیل ،هر قلی عالم و دانشمند فاضل و از شاگردان علامه حلی بوده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عده ای را در دوران عمرم دیدم که می گفتند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اند و بعضی از آنان نامه ها و جواب و پاسخ هایی از آن جناب برای اشخاص حمل می کردند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حُرّ عاملی که از علمای بزرگ و مراجع شیعه در سدۀ یازدهم هجری است پس از بیان و نقل داستانی که شباهت به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می نویسد مانند این داستان در زمان ما و دوران گذشته از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و پی در آورده شده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58" w:name="pg8667_82275"/>
    </w:p>
    <w:p>
      <w:pPr>
        <w:pStyle w:val="Heading2"/>
        <w:numPr>
          <w:ilvl w:val="1"/>
          <w:numId w:val="1"/>
        </w:numPr>
        <w:rPr/>
      </w:pPr>
      <w:bookmarkStart w:id="59" w:name="__RefHeading___Toc2441090_653776707"/>
      <w:bookmarkStart w:id="60" w:name="_Toc20"/>
      <w:bookmarkEnd w:id="58"/>
      <w:bookmarkEnd w:id="59"/>
      <w:r>
        <w:rPr>
          <w:rtl w:val="true"/>
        </w:rPr>
        <w:t>تعیین وقت ظهور</w:t>
      </w:r>
      <w:bookmarkEnd w:id="60"/>
    </w:p>
    <w:p>
      <w:pPr>
        <w:pStyle w:val="BookText"/>
        <w:rPr/>
      </w:pPr>
      <w:r>
        <w:rPr>
          <w:rFonts w:ascii="IRNazanin" w:hAnsi="IRNazanin" w:eastAsia="IRNazanin"/>
          <w:color w:val="111111"/>
          <w:sz w:val="28"/>
          <w:sz w:val="28"/>
          <w:szCs w:val="28"/>
          <w:rtl w:val="true"/>
          <w:lang w:bidi="fa-IR"/>
        </w:rPr>
        <w:t xml:space="preserve">چنان که اشاره کردیم دوره غیبت کبری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جناب ابو الحسن سَمُری چهارمین نایب خاص آن بزرگوار آغاز شد و تا حال این غیبت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قیام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دوره بنا به مصلحت حق و به فرمان خداوند متعال خواهد بود پیشوایان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و اخبار و احادیث بسیاری تصریح فرموده اند که برای قیام و ظهور آن بزرگوار نمی توان تعیین وقت کرد فقط خدای بزرگ می داند؛ و قیام نمی توان ناگهانی و به فرمان حضرت حق واقع خواهد شد؛ و هر کسی تعیین وقت برای ظهور حضرت کند، دروغ گو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از حضرت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قیام صاحب الامر وقتی تعیین می شود؟ امام سه بار 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کنندگان وقت برای ظهورش دروغ گو هستند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اسحاق بن یعقوب نامه ای را توسط جناب محمد بن عثمان عمری به خدمت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سؤالاتی را مطرح نمود حضرت در فرازی از پاسخ نامه، در زمینه وقت ظهور امام قائم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ظهور فرج به فرمان خداوند متعال وابسته است؛ و تعیین وقت گنندگان دروغ گو هستند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تعیین وقت دقیق زمان ظهور حضرت است و این گونه تعیین وقت را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جایز نشمردند و آن را از اسرار حضرت حق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علاماتی را در این مورد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حوادث و علامات پیش ،آید نزدیک بودن ظهور را نوید می دهند</w:t>
      </w:r>
      <w:r>
        <w:rPr>
          <w:rFonts w:eastAsia="IRNazanin" w:cs="IRNazanin"/>
          <w:color w:val="111111"/>
          <w:sz w:val="28"/>
          <w:szCs w:val="28"/>
          <w:rtl w:val="true"/>
          <w:lang w:bidi="fa-IR"/>
        </w:rPr>
        <w:t xml:space="preserve">. </w:t>
      </w:r>
      <w:bookmarkStart w:id="61" w:name="pg8667_82277"/>
    </w:p>
    <w:p>
      <w:pPr>
        <w:pStyle w:val="Heading2"/>
        <w:numPr>
          <w:ilvl w:val="1"/>
          <w:numId w:val="1"/>
        </w:numPr>
        <w:rPr/>
      </w:pPr>
      <w:bookmarkStart w:id="62" w:name="__RefHeading___Toc2441092_653776707"/>
      <w:bookmarkStart w:id="63" w:name="_Toc21"/>
      <w:bookmarkEnd w:id="61"/>
      <w:bookmarkEnd w:id="62"/>
      <w:r>
        <w:rPr>
          <w:rtl w:val="true"/>
        </w:rPr>
        <w:t>قیام امام</w:t>
      </w:r>
      <w:bookmarkEnd w:id="63"/>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درباره قیام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آن فرموده اند و از گذشته و زمان خود مطالبی را در این باره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 ها چنین بر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پس از غیبتی طولانی به فرمان خدای بزرگ در مکه و کنار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می فرماید پرچم اسلام و شمشیر و عمامه و پیراهن رسول خدا همراه او خواهد بود و به وسیلهٔ فرشتگان 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خونخواهانه قیام می کند؛ و به قتل بی امان دشمنان خدا و مکتب اسلام می پردازد؛ و از همه ستمگران و زور مداران و جورگران انتقام می 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ویژه و نزدیکان مخصوص آن حضرت، سیصد و سیزده نفر خواهند بود که در مکه با آن امام بزرگوار بیعت می کنند و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مکه خواهند ماند و بعد از آن به طرف شهر </w:t>
      </w:r>
    </w:p>
    <w:p>
      <w:pPr>
        <w:pStyle w:val="BookText"/>
        <w:rPr/>
      </w:pPr>
      <w:r>
        <w:rPr>
          <w:rFonts w:ascii="IRNazanin" w:hAnsi="IRNazanin" w:eastAsia="IRNazanin"/>
          <w:color w:val="111111"/>
          <w:sz w:val="28"/>
          <w:sz w:val="28"/>
          <w:szCs w:val="28"/>
          <w:rtl w:val="true"/>
          <w:lang w:bidi="fa-IR"/>
        </w:rPr>
        <w:t>مدينه حرکت می کنند یاران و پیروان او مردان سلحشور و مبارز ،صالح ،غیرتمند با تقوا و با ایمان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راهبان شب و عابدان سر بر سجاده و شیران روز و سلحشوران عرصه جنگ و ستیز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خدای و صالحان ،حقیقی دل های شان چون آهن محکم و استوار است و در اطاعت و فرمانبرداری از آن حضرت بسیار کوشا، و در پیکار و جدال پیروزمند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مبارزاتی چند که در شهر مدینه انجام داد با سپاه خود به عراق و کوفه حرکت می کند و در کوفه با سید حسنی دیدار می نماید و سید و همۀ سپاهیانش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تعدادی که ذکر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بزرگوار بیعت می کنند؛ و عیسای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 آید و امام را یاری می نماید و در هنگام برگزاری نماز به ایشان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حکومت و اقتدار عدالت حضرت شهر کوفه است و آن ،حضرت شرق و غرب جهان را فتح می کند و اسلام و قوانین قرآنی را بر سراسر جهان حکم فرما می سازد؛ و دین را تجدید می کند و غبار نادرستی ها و کژی را از چهره ناب اسلام بر می گیرد و زنگ دوران را از آن می زداید و طبق کتاب خدا و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کند و حکومت اسلامی را بر قرار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ساده و لباسش خشن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برکات زمین در زمان حکومت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نعمت و محصولات زیاد می گردد فقر در بین مردم از میان می رود و همگان در چنان رفاه و نعمتی خواهند بود که کسی برای پرداخت زکات و صدقه فقیری را نمی یابد و به هر کسی مراجعه</w:t>
      </w:r>
    </w:p>
    <w:p>
      <w:pPr>
        <w:pStyle w:val="BookText"/>
        <w:rPr/>
      </w:pPr>
      <w:r>
        <w:rPr>
          <w:rFonts w:ascii="IRNazanin" w:hAnsi="IRNazanin" w:eastAsia="IRNazanin"/>
          <w:color w:val="111111"/>
          <w:sz w:val="28"/>
          <w:sz w:val="28"/>
          <w:szCs w:val="28"/>
          <w:rtl w:val="true"/>
          <w:lang w:bidi="fa-IR"/>
        </w:rPr>
        <w:t xml:space="preserve">کند کسی از او چیزی نپذیرد مؤمنان و پیروان زیادی به شوق مجاورت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گنجایش نمازگزاران که به آن بزرگوار اقتدا می کنند مردم مسجد بسیار وسیعی بنا می کنند که هزار در خواهد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و امنیت در زمان حکومت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همه جا سایه گستر و پرتو افشان می شود؛ که اگر زن ،پیری طبق طلا یا جواهری را بر سر بگیرد و به تنهایی و پیاده از شهری به شهر دیگری سفر کند کسی مزاحمش نشود و در ثروت و طمع نورزد ،زمین گنجینه و دفینه های خود را برای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سازد و آن بزرگوار تمام ویرانی های ستمدیدگان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جورگران زورمند حاصل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گرامی قیام نماید خداوند متعال به دیدگان و گوش های پیروانش مدد می بخشد تا مانع و حایل و پرده ای بین آنان و امامشان مشاهده نشود و آن بزرگوار با آنان سخن می گوید و یارانش گفتار او را می شنوند و به حضرت می نگرند در حالی که امام در جای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دست لطف و مرحمت و محبت خویش را در زمان ظهور آن </w:t>
      </w:r>
    </w:p>
    <w:p>
      <w:pPr>
        <w:pStyle w:val="BookText"/>
        <w:rPr/>
      </w:pPr>
      <w:r>
        <w:rPr>
          <w:rFonts w:ascii="IRNazanin" w:hAnsi="IRNazanin" w:eastAsia="IRNazanin"/>
          <w:color w:val="111111"/>
          <w:sz w:val="28"/>
          <w:sz w:val="28"/>
          <w:szCs w:val="28"/>
          <w:rtl w:val="true"/>
          <w:lang w:bidi="fa-IR"/>
        </w:rPr>
        <w:t xml:space="preserve">حضرت بر بندگانش بر می کشد و نهایت عنایت خود را مبذول می دارد و عقل های آنان کامل می شود آن بزرگوار میان مردم به روش حضرت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می کند و هر چه را که پیامبر اسلام به عمل آورده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او نیز انجام می دهد و همانند رسول خدا سنت های جاهلی را از بین خواهد برد و اسلام را حیاتی دوباره خواهد بخشید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64" w:name="pg8667_82281"/>
    </w:p>
    <w:p>
      <w:pPr>
        <w:pStyle w:val="Heading2"/>
        <w:numPr>
          <w:ilvl w:val="1"/>
          <w:numId w:val="1"/>
        </w:numPr>
        <w:rPr/>
      </w:pPr>
      <w:bookmarkStart w:id="65" w:name="__RefHeading___Toc2441094_653776707"/>
      <w:bookmarkStart w:id="66" w:name="_Toc22"/>
      <w:bookmarkEnd w:id="64"/>
      <w:bookmarkEnd w:id="65"/>
      <w:r>
        <w:rPr>
          <w:rtl w:val="true"/>
        </w:rPr>
        <w:t>چند وظیفه از وظایف شیعیان</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وظایف مردان و زنان خواندن این دعاست که در خواست شناخت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عَرِّفْنى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خودت را به من بشناسان اگر خویش را بر من نشناسانی پیامبرت را نمی شناسم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بر من بشناسان اگر پیامبرت را نشناسم، حجت تو را نمی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بر من بشناسان اگر حجت تو را نشناسم گمراهی در دینم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وظایف مردان و زنان خواندن این دعاست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وَ يا رَحْيم يا مُقلِبَ الْقُلُوبِ،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و ای رحمان و رحیم ای که قلب ها را دگرگون می نمایی قلبم را بر دینت ثابت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های معروف برای آن حضرت این دعاست که طالبان سعادت و راهیان عابد آن را زمزمه کنند و در جماعات از آن بهره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 عَلَى آبائه في هذه السّاعَةِ وَ في كُلِّ ساعَةٍ وَلِيَّاً وَ حَافِظاً وَ قَائِداً وَ نَاصِراً وَ دَلِيلاً وَ عَيْناً حَتَّى تُسْكِنَهُ أَرْضَكَ طَوْعاً وَ تُمَتِعَهُ فِيها طَوِيلاً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خدایا برای وليّت حجت بن الحسن که درودت بر او و بر پدران او در این ساعت و در هر ساعت باد؛ سرپرست و نگهدار و پیشوا و یاور و راهنما و دیده بان اوباش تا بنشانی او را در زمین خود به رغبت و او را در مدت طولانی بهره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فرستادن برای آن حضرت و دعا کردن برای تعجیل ظهورش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فرج ما دعا کنید زیرا فرج و گشایش امور شما در آن است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های جمعه زیارت آن حضرت را که در مفاتیح الجنان آمده است؛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دعای ندبه در روز ،جمعه عید فطر عید قربان و عید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بردن نام آن گرامی باید از جا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 حضرت با خواندن بعضی از زیارات که در کتاب مفاتيح الجنان نیز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پیش آمدن گرفتاری و در مسایل مهم به آن حضرت متوسل می شویم که از مصادیق آن رفتن به مسجد جمکران قم و خواندن نماز حضرت و توسل به آن جناب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اختصاراً به یک داستان از مسجد جمکران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ناصر الشریعه در کتاب تاریخ قم به نقل از حاج میرزا حسین نوری مؤلف کتاب مستدرک الوسایل آورده است که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بن مثله جمکرانی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هفدهم ماه مبارک رمضان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خوابیده بودم که ناگاه گروهی به در خانه ام آمدند و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طلب می کند به در خانه آمدم جماعتی از بزرگان را دیدم بی درنگ به آنان سلام دادم و پاسخ سلامم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همراه خود بردند تا بدان جا رسیدیم که اکنون جایگاه آن </w:t>
      </w:r>
    </w:p>
    <w:p>
      <w:pPr>
        <w:pStyle w:val="BookText"/>
        <w:rPr/>
      </w:pPr>
      <w:r>
        <w:rPr>
          <w:rFonts w:ascii="IRNazanin" w:hAnsi="IRNazanin" w:eastAsia="IRNazanin"/>
          <w:color w:val="111111"/>
          <w:sz w:val="28"/>
          <w:sz w:val="28"/>
          <w:szCs w:val="28"/>
          <w:rtl w:val="true"/>
          <w:lang w:bidi="fa-IR"/>
        </w:rPr>
        <w:t>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دیدیم که حضرت روی تختی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نام خواندند و فرمودند ای حسن به حسن بن مسلم که خود را صاحب آن زمین می داند بگوی که این زمین شریفی است؛ و خدای تعالی این را از زمین های دیگر برگزیده است؛ و به نزد سید ابو الحسن برو و بگو این زمین را از حسن مسلم بگیرد و به دیگران بدهد تا آنان بکوشند و در آن مسجد بنا کنند و به مردم بگو تا به این مکان توجه نمایند؛ و آن را عزیز و گرامی بدارند؛ و چهار رکعت نماز در آن بگذارند دو رکعت نماز تحیت مسجد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رکعتی یک بار سوره حمد و هفت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 ركوع و سجود را هفت بار بگویند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رکعت نماز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انجام دهند که در هر رکعت وقتی از سوره حمد به ایاک نعبد و ایاک نستعین رسیدند آن را صد بار تکرار کنند و تلاوت نمایند و بعد از آن سورهٔ حمد را تمام کنند و تسبیح رکوع و سجود را هفت بار بگویند؛ و بعد از تمام شدن نماز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تسبیح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بر سجادۂ عبادت گذارد؛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صلي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دو رکعت نماز را بخواند مانند آن است که در کعبه به نماز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این مسجد بنا شد؛ و همواره محل آمد ورفت شیعیان و متوسلان به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و شرح دقیق این واقعه نوارنی و عظیم را می توانید در کتاب مهم نجم الثاقب يا كلمه طیبه از تألیفات حاج میرزا حسن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هدیه کردن اعمال صالحه خود را برای آن حضرت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حج عمره طواف و همچنین زیارت قبور پدران گرامش به نیابت از آن حضرت و دادن صدقه برای سلامتی آن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کردن حقیقی از گناهان گرچه توبه در هر زمان بر گناهکاران واجب است ولیکن اهتمام ورزیدن به آن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یکی از اسباب غایب بودن آن حضرت و طول غیبت آن بزرگوار گناهان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توجه بیشتری قرار گرفته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به آن حضرت متوجه کردن، یعنی باید هر انسان شیعه، یکی از مبلغان آن حضرت باشد و در عمل و گفتار خویش کاملاً این مسئله را نشان دهد</w:t>
      </w:r>
      <w:r>
        <w:rPr>
          <w:rFonts w:eastAsia="IRNazanin" w:cs="IRNazanin"/>
          <w:color w:val="111111"/>
          <w:sz w:val="28"/>
          <w:szCs w:val="28"/>
          <w:rtl w:val="true"/>
          <w:lang w:bidi="fa-IR"/>
        </w:rPr>
        <w:t xml:space="preserve">. </w:t>
      </w:r>
      <w:bookmarkStart w:id="67" w:name="pg8667_82286"/>
    </w:p>
    <w:p>
      <w:pPr>
        <w:pStyle w:val="Heading2"/>
        <w:numPr>
          <w:ilvl w:val="1"/>
          <w:numId w:val="1"/>
        </w:numPr>
        <w:rPr/>
      </w:pPr>
      <w:bookmarkStart w:id="68" w:name="__RefHeading___Toc2441096_653776707"/>
      <w:bookmarkStart w:id="69" w:name="_Toc23"/>
      <w:bookmarkEnd w:id="67"/>
      <w:bookmarkEnd w:id="68"/>
      <w:r>
        <w:rPr>
          <w:rtl w:val="true"/>
        </w:rPr>
        <w:t>پاورقی ها</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پنجاه و یکم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یکم صفحات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غیبت شیخ طوسی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پنجاه و یکم صفحات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اکمال الدین، جلد دوم صفحات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تاریخ مسعودی و مروج الذهب،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طرف متوکل خلیفۀ عباسی از شهر سامرا آورده شد؛ و ولادت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طیبه اتفاق افتاد از همان زمان ها جنگ هایی میان سپاه اسلام و روم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بیزانس که ترکیه فعلی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روم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ایتالیای امروز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متصرفات آن ها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این باره اشاراتی در تاریخ های اسلامی و خارجی آمده است اما در کتاب کامل ابن اثیر و دیگر منابع نوشته اند که در سال های بین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هایی بین قوای اسلام و روم شرقی در گرفت که در این مدت نبرد و جنگ و ستیز، اسیرانی نیز از طرفین مبادله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گردیده و دکتر محمد عبدالهادی شعیره </w:t>
      </w:r>
    </w:p>
    <w:p>
      <w:pPr>
        <w:pStyle w:val="BookText"/>
        <w:rPr/>
      </w:pPr>
      <w:r>
        <w:rPr>
          <w:rFonts w:ascii="IRNazanin" w:hAnsi="IRNazanin" w:eastAsia="IRNazanin"/>
          <w:color w:val="111111"/>
          <w:sz w:val="28"/>
          <w:sz w:val="28"/>
          <w:szCs w:val="28"/>
          <w:rtl w:val="true"/>
          <w:lang w:bidi="fa-IR"/>
        </w:rPr>
        <w:t xml:space="preserve">آن را ترجمه کرده است می نویسد جنگ هایی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بین مسلمانان و رومیان صورت پذیرفت و غنایم بسیاری از جمله اسیران به دست مسلمانان افتاد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بلكاجور سردار لشکر اسلام با رومیان جنگید و در طی آن بسیاری از اشراف و بزرگان روم را اسیر کرد ابن اثیر هم در بارهٔ حوادث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نویسد جنگی میان سپاه مسلمانان به سرکردگی عمر بن عبدالله اقطع و جعفر بن على صائفه با لشکر روم که خود قیصر حاکم روم در آن جنگ حضور داشت روی داد و در این ستیز، مادر بزرگوار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میان اشراف روم انداخته و در نتیجه اسیر لشکر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این اتفاق مصادف با سیزدهمین سال توقف حضرت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 شانزده سالگی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جلد دوم صفحات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جلد دوم صفحه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جلد دوم صفحات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 اثبات الهداة جلد هفتم صفحات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بحار الانوار جلد پنجاه و یکم 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المفيد صفحه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،والالقاب جلد اوّل صفحه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جلد هفتم 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جلد هفتم صفحه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عهدین صفحه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عهدین صفحه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عهدین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تكوين صفحات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،مقدس چاپ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های تورات به عربی زبور همان مزامیر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 المهدى، تأليف على محمد على دخيل، صفحات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کتاب نوید امن و امان در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از شاعران بزرگ صدر اسلام در عصر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است که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الغدير جلد دوم چاپ بیروت صفحات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جلد دوم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چاپ نجف صفحه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المهمه صفحه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المهدی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دیگر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اعلام الوری صفحه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جلد هفتم صفحات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مسند احمد بن حنبل جلد اول و دوم صفحات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جلد هفتم 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صفحه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مهدی منتظر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شیخ طوسی چاپ دانشگاه مشهد صفحه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شیخ طوسی صفحات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المهدى المنتظر صفحه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امام مهدی صفحه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بن حنبل جلد اوّل صفحه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صفحه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امام مهدی صفحه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ينابيع المودة چاپ ،هشتم چاپخانه کاظمیه صفحه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علی الصحیحین جلد چهارم صفحه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ينابيع المودة صفحه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صفحه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بن حنبل جلد دوم صفحه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چاپ کاظمیه صفحه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 دوم صفحه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 اوّل صفحه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 اوّل صفحه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 اوّل صفحه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 اوّل صفحه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اعلام الوری صفحه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چاپ آخوندی صفحه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اعلام الوری صفحه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چاپ آخوندی صفحه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جلد هفتم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صفحه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گزیده اصول کافی جلد اول صفحه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امامت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سید محسن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چهارم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غیبت صغرای حضرت قائم را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نویسد و مبدأ آن را از تولد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جلد چهارم بخش سوم 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المهدى صفحه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جلد چهارم بخش سوم 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اعيان الشيعه، جلد چهارم بخش سوم صفحه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جلد پنجاه و یک صفحه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انوار البهيه صفحه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در لغت به معنی حاشیه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دستورات و نامه های خلفاء نیز گفته می شد؛ و در کتب علمای شیعه به فرمان هایی گفته می شود که در زمان غیبت از طرف امام غایب به شیعیان می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یکم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صفحات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صفحات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و كشف الغمة جلد سوم صفحه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الالقاب جلد اول صفحه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والالقاب جلد سوم صفحه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بحار الانوار، جلد پنجاه و یک صفحه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صفحه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مرحوم شیخ صدوق صفحه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اعيان الشیعه جلد چهارم جزء سوم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جلد هفتم صفحه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یکم صفحه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 صفحه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صفحه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دوم صفحه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صفحات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مهدی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المهدى صفحه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 اول صفحه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 اول صفحه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جلد اول صفحه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در ،اسلام چاپ کتابخانه بزرگ اسلامی صفحه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در اسلام صفحات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صفحه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جلد اوّل صفحه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المهدى صفحات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صفحه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جلد پنجاه و یکم صفحه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یکم صفحه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صفحات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صفحات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جلد پنجاه و یکم صفحات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یکم صفحه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الادب، جلد اوّل صفحات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صفحات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صفحه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جلد هفتم صفحه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صفحات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جلد دوم صفحه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پنجاه و دوم صفحه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الجنان اعمال شب های قدر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جلد دوم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یکم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یکم صفحات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غیبت شیخ طوسی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یکم صفحات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اکمال الدین جلد دوم صفحات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کتاب مهدی موعود آمده است که امام 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تاریخ مسعودی و مروج الذهب، در سال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طرف متوکل خلیفۀ عباسی از شهر سامرا آورده شد؛ و ولادت امام حسن 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طیبه اتفاق افتاد از همان زمان ها جنگ هایی میان سپاه اسلام و روم شرقی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بیزانس که ترکیه فعلی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روم 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ایتالیای امروز 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متصرفات آن ها به وقوع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این باره اشاراتی در تاریخ های اسلامی و خارجی آمده است اما در کتاب کامل ابن اثیر و دیگر منابع نوشته اند که در سال های بین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جنگ هایی بین قوای اسلام و روم شرقی در گرفت که در این مدت نبرد و جنگ و ستیز، اسیرانی نیز از طرفین مبادله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و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نازیلیف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گردیده و دکتر محمد عبد الهادی شعیره آن را ترجمه کرده است می نویسد جنگ هایی در سال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بین مسلمانان و رومیان صورت پذیرفت و غنایم بسیاری از جمله اسیران به دست مسلمانان افتاد در سال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بلكاجور سردار لشکر اسلام با رومیان جنگید و در طی آن بسیاری از اشراف و بزرگان روم را اسیر کرد ابن اثیر هم در بارهٔ حوادث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می نویسد جنگی میان سپاه مسلمانان به سرکردگی عمر بن عبدالله اقطع و جعفر بن على صائفه با لشکر روم که خود قیصر حاکم روم در آن جنگ حضور داشت روی داد و در این ستیز، مادر بزرگوار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در میان اشراف روم انداخته و در نتیجه اسیر لشکر مسلمانان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باشد این اتفاق مصادف با سیزدهمین سال توقف حضرت امام 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سامرا و شانزده سالگی حضرت امام حسن 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جلد دوم صفحات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جلد دوم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جلد دوم صفحات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اثبات الهداة جلد هفتم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الانوار جلد پنجاه و یکم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جلد اوّل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جلد هفتم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جلد هفتم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تكوين صفحات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چاپ سال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های تورات به عربی زبور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 المهدى، تأليف على محمد على دخيل، صفحات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نوید امن و امان در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نوشته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کمیت از شاعران بزرگ صدر اسلام در عصر حضرت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زیسته است که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الغدير جلد دوم چاپ بیروت صفحات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دوم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چاپ نجف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المهدی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دیگر آن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اعلام الوری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جلد هفتم صفحات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مسند احمد بن حنبل جلد اول و دوم صفحات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جلد هفتم صفحه </w:t>
      </w:r>
      <w:r>
        <w:rPr>
          <w:rFonts w:eastAsia="IRNazanin" w:cs="IRNazanin"/>
          <w:b w:val="false"/>
          <w:bCs w:val="false"/>
          <w:i w:val="false"/>
          <w:iCs w:val="false"/>
          <w:color w:val="333333"/>
          <w:sz w:val="20"/>
          <w:szCs w:val="20"/>
        </w:rPr>
        <w:t>53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مهدی منتظر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شیخ طوسی چاپ دانشگاه مشهد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صفحات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المنتظر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مهدی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اوّل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امام مهدی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ينابيع المودة چاپ ،هشتم چاپخانه کاظمیه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جلد چهارم صفحه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ينابيع المودة 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دوم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چاپ کاظمیه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دوم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اعلام الوری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چاپ آخوندی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اعلام الوری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چاپ آخوندی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جلد هفتم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اصول کافی جلد اول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امامت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نوید امن و أمان فصل سوم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سید محسن امین در کتاب أعيان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چهارم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مدت غیبت صغرای حضرت قائم را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می نویسد و مبدأ آن را از تولد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کرده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جلد چهارم بخش سوم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 المهدى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جلد چهارم بخش سوم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چهارم بخش سوم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پنجاه و یک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البهيه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توقيع در لغت به معنی حاشیه نویسی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به دستورات و نامه های خلفاء نیز گفته می شد؛ و در کتب علمای شیعه به فرمان هایی گفته می شود که در زمان غیبت از طرف امام غایب به شیعیان می رسید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یکم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صفحات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صفحات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كشف الغمة جلد سوم صفحه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الالقاب جلد اول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جلد سوم صفحه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الانوار، جلد پنجاه و یک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مرحوم شیخ صدوق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الشیعه جلد چهارم جزء سوم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جلد هفتم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صفحات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دوم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صفحات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مهدی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المهدى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چاپ کتابخانه بزرگ اسلامی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صفحات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جلد اوّل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صفحات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پنجاه و یکم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یکم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صفحات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پنجاه و یکم صفحات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یکم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جلد اوّل صفحات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صفحات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جلد هفتم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صفحات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جلد دوم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پنجاه و دوم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شب های قدر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جلد دوم صفحه </w:t>
      </w:r>
      <w:r>
        <w:rPr>
          <w:rFonts w:eastAsia="IRNazanin" w:cs="IRNazanin"/>
          <w:b w:val="false"/>
          <w:bCs w:val="false"/>
          <w:i w:val="false"/>
          <w:iCs w:val="false"/>
          <w:color w:val="333333"/>
          <w:sz w:val="20"/>
          <w:szCs w:val="20"/>
        </w:rPr>
        <w:t>284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25527</Words>
  <Characters>88440</Characters>
  <CharactersWithSpaces>113294</CharactersWithSpaces>
  <Paragraphs>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2026-08-20T03:09:02Z</dcterms:created>
  <dc:creator>ghaemiyeh.com</dc:creator>
  <dc:description/>
  <dc:language>en-US</dc:language>
  <cp:lastModifiedBy/>
  <dcterms:modified xsi:type="dcterms:W3CDTF">2026-08-20T06:39:05Z</dcterms:modified>
  <cp:revision>1</cp:revision>
  <dc:subject/>
  <dc:title>برگزیدگان سیری کوتاه در زندگی چهارده معصوم علیهم السلام - حضرت امام مهدی عج</dc:title>
</cp:coreProperties>
</file>

<file path=docProps/custom.xml><?xml version="1.0" encoding="utf-8"?>
<Properties xmlns="http://schemas.openxmlformats.org/officeDocument/2006/custom-properties" xmlns:vt="http://schemas.openxmlformats.org/officeDocument/2006/docPropsVTypes"/>
</file>