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مهدویت از دیدگاه اهل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03247_237004111">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603249_237004111">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603251_237004111">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2603253_237004111">
            <w:r>
              <w:rPr>
                <w:webHidden/>
                <w:rStyle w:val="IndexLink"/>
                <w:rtl w:val="true"/>
              </w:rPr>
              <w:t>فهرست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2603255_237004111">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2603257_237004111">
            <w:r>
              <w:rPr>
                <w:webHidden/>
                <w:rStyle w:val="IndexLink"/>
                <w:rtl w:val="true"/>
              </w:rPr>
              <w:t>پیشگفتار</w:t>
            </w:r>
            <w:r>
              <w:rPr>
                <w:rStyle w:val="IndexLink"/>
                <w:rtl w:val="true"/>
              </w:rPr>
              <w:tab/>
            </w:r>
            <w:r>
              <w:rPr>
                <w:rStyle w:val="IndexLink"/>
              </w:rPr>
              <w:t>20</w:t>
            </w:r>
          </w:hyperlink>
        </w:p>
        <w:p>
          <w:pPr>
            <w:pStyle w:val="Contents2"/>
            <w:tabs>
              <w:tab w:val="clear" w:pos="8743"/>
              <w:tab w:val="right" w:pos="9026" w:leader="dot"/>
            </w:tabs>
            <w:rPr/>
          </w:pPr>
          <w:hyperlink w:anchor="__RefHeading___Toc2603259_237004111">
            <w:r>
              <w:rPr>
                <w:webHidden/>
                <w:rStyle w:val="IndexLink"/>
                <w:rtl w:val="true"/>
              </w:rPr>
              <w:t>تواتر روایات مهدویت</w:t>
            </w:r>
            <w:r>
              <w:rPr>
                <w:rStyle w:val="IndexLink"/>
                <w:rtl w:val="true"/>
              </w:rPr>
              <w:tab/>
            </w:r>
            <w:r>
              <w:rPr>
                <w:rStyle w:val="IndexLink"/>
              </w:rPr>
              <w:t>22</w:t>
            </w:r>
          </w:hyperlink>
        </w:p>
        <w:p>
          <w:pPr>
            <w:pStyle w:val="Contents2"/>
            <w:tabs>
              <w:tab w:val="clear" w:pos="8743"/>
              <w:tab w:val="right" w:pos="9026" w:leader="dot"/>
            </w:tabs>
            <w:rPr/>
          </w:pPr>
          <w:hyperlink w:anchor="__RefHeading___Toc2603261_237004111">
            <w:r>
              <w:rPr>
                <w:webHidden/>
                <w:rStyle w:val="IndexLink"/>
                <w:rtl w:val="true"/>
              </w:rPr>
              <w:t>مهدویت در قرآن</w:t>
            </w:r>
            <w:r>
              <w:rPr>
                <w:rStyle w:val="IndexLink"/>
                <w:rtl w:val="true"/>
              </w:rPr>
              <w:tab/>
            </w:r>
            <w:r>
              <w:rPr>
                <w:rStyle w:val="IndexLink"/>
              </w:rPr>
              <w:t>28</w:t>
            </w:r>
          </w:hyperlink>
        </w:p>
        <w:p>
          <w:pPr>
            <w:pStyle w:val="Contents3"/>
            <w:tabs>
              <w:tab w:val="clear" w:pos="8459"/>
              <w:tab w:val="right" w:pos="9026" w:leader="dot"/>
            </w:tabs>
            <w:rPr/>
          </w:pPr>
          <w:hyperlink w:anchor="__RefHeading___Toc2603263_237004111">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2603265_237004111">
            <w:r>
              <w:rPr>
                <w:webHidden/>
                <w:rStyle w:val="IndexLink"/>
                <w:rtl w:val="true"/>
              </w:rPr>
              <w:t>الف</w:t>
            </w:r>
            <w:r>
              <w:rPr>
                <w:rStyle w:val="IndexLink"/>
                <w:rtl w:val="true"/>
              </w:rPr>
              <w:t xml:space="preserve">) </w:t>
            </w:r>
            <w:r>
              <w:rPr>
                <w:rStyle w:val="IndexLink"/>
                <w:rtl w:val="true"/>
              </w:rPr>
              <w:t>آیاتی که به ظهور منجی در آخرالزمان اشاره دارند</w:t>
            </w:r>
            <w:r>
              <w:rPr>
                <w:rStyle w:val="IndexLink"/>
                <w:rtl w:val="true"/>
              </w:rPr>
              <w:tab/>
            </w:r>
            <w:r>
              <w:rPr>
                <w:rStyle w:val="IndexLink"/>
              </w:rPr>
              <w:t>28</w:t>
            </w:r>
          </w:hyperlink>
        </w:p>
        <w:p>
          <w:pPr>
            <w:pStyle w:val="Contents4"/>
            <w:tabs>
              <w:tab w:val="clear" w:pos="8176"/>
              <w:tab w:val="right" w:pos="9026" w:leader="dot"/>
            </w:tabs>
            <w:rPr/>
          </w:pPr>
          <w:hyperlink w:anchor="__RefHeading___Toc2603267_237004111">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2603269_237004111">
            <w:r>
              <w:rPr>
                <w:webHidden/>
                <w:rStyle w:val="IndexLink"/>
              </w:rPr>
              <w:t>1</w:t>
            </w:r>
            <w:r>
              <w:rPr>
                <w:rStyle w:val="IndexLink"/>
                <w:rtl w:val="true"/>
              </w:rPr>
              <w:t xml:space="preserve">. </w:t>
            </w:r>
            <w:r>
              <w:rPr>
                <w:rStyle w:val="IndexLink"/>
                <w:rtl w:val="true"/>
              </w:rPr>
              <w:t>آیه ی یوم الوقت المعلوم</w:t>
            </w:r>
            <w:r>
              <w:rPr>
                <w:rStyle w:val="IndexLink"/>
                <w:rtl w:val="true"/>
              </w:rPr>
              <w:tab/>
            </w:r>
            <w:r>
              <w:rPr>
                <w:rStyle w:val="IndexLink"/>
              </w:rPr>
              <w:t>28</w:t>
            </w:r>
          </w:hyperlink>
        </w:p>
        <w:p>
          <w:pPr>
            <w:pStyle w:val="Contents4"/>
            <w:tabs>
              <w:tab w:val="clear" w:pos="8176"/>
              <w:tab w:val="right" w:pos="9026" w:leader="dot"/>
            </w:tabs>
            <w:rPr/>
          </w:pPr>
          <w:hyperlink w:anchor="__RefHeading___Toc2603271_237004111">
            <w:r>
              <w:rPr>
                <w:webHidden/>
                <w:rStyle w:val="IndexLink"/>
              </w:rPr>
              <w:t>2</w:t>
            </w:r>
            <w:r>
              <w:rPr>
                <w:rStyle w:val="IndexLink"/>
                <w:rtl w:val="true"/>
              </w:rPr>
              <w:t xml:space="preserve">. </w:t>
            </w:r>
            <w:r>
              <w:rPr>
                <w:rStyle w:val="IndexLink"/>
                <w:rtl w:val="true"/>
              </w:rPr>
              <w:t>آیه ی آمدن بعضی از آیات خدا و عدم قبول توبه بعد از آن</w:t>
            </w:r>
            <w:r>
              <w:rPr>
                <w:rStyle w:val="IndexLink"/>
                <w:rtl w:val="true"/>
              </w:rPr>
              <w:tab/>
            </w:r>
            <w:r>
              <w:rPr>
                <w:rStyle w:val="IndexLink"/>
              </w:rPr>
              <w:t>29</w:t>
            </w:r>
          </w:hyperlink>
        </w:p>
        <w:p>
          <w:pPr>
            <w:pStyle w:val="Contents4"/>
            <w:tabs>
              <w:tab w:val="clear" w:pos="8176"/>
              <w:tab w:val="right" w:pos="9026" w:leader="dot"/>
            </w:tabs>
            <w:rPr/>
          </w:pPr>
          <w:hyperlink w:anchor="__RefHeading___Toc2603273_237004111">
            <w:r>
              <w:rPr>
                <w:webHidden/>
                <w:rStyle w:val="IndexLink"/>
              </w:rPr>
              <w:t>3</w:t>
            </w:r>
            <w:r>
              <w:rPr>
                <w:rStyle w:val="IndexLink"/>
                <w:rtl w:val="true"/>
              </w:rPr>
              <w:t xml:space="preserve">. </w:t>
            </w:r>
            <w:r>
              <w:rPr>
                <w:rStyle w:val="IndexLink"/>
                <w:rtl w:val="true"/>
              </w:rPr>
              <w:t>آیات عذاب و خواری پیش از قیامت</w:t>
            </w:r>
            <w:r>
              <w:rPr>
                <w:rStyle w:val="IndexLink"/>
                <w:rtl w:val="true"/>
              </w:rPr>
              <w:tab/>
            </w:r>
            <w:r>
              <w:rPr>
                <w:rStyle w:val="IndexLink"/>
              </w:rPr>
              <w:t>29</w:t>
            </w:r>
          </w:hyperlink>
        </w:p>
        <w:p>
          <w:pPr>
            <w:pStyle w:val="Contents4"/>
            <w:tabs>
              <w:tab w:val="clear" w:pos="8176"/>
              <w:tab w:val="right" w:pos="9026" w:leader="dot"/>
            </w:tabs>
            <w:rPr/>
          </w:pPr>
          <w:hyperlink w:anchor="__RefHeading___Toc2603275_237004111">
            <w:r>
              <w:rPr>
                <w:webHidden/>
                <w:rStyle w:val="IndexLink"/>
              </w:rPr>
              <w:t>4</w:t>
            </w:r>
            <w:r>
              <w:rPr>
                <w:rStyle w:val="IndexLink"/>
                <w:rtl w:val="true"/>
              </w:rPr>
              <w:t xml:space="preserve">. </w:t>
            </w:r>
            <w:r>
              <w:rPr>
                <w:rStyle w:val="IndexLink"/>
                <w:rtl w:val="true"/>
              </w:rPr>
              <w:t>آیات چیرگی دین اسلام</w:t>
            </w:r>
            <w:r>
              <w:rPr>
                <w:rStyle w:val="IndexLink"/>
                <w:rtl w:val="true"/>
              </w:rPr>
              <w:tab/>
            </w:r>
            <w:r>
              <w:rPr>
                <w:rStyle w:val="IndexLink"/>
              </w:rPr>
              <w:t>31</w:t>
            </w:r>
          </w:hyperlink>
        </w:p>
        <w:p>
          <w:pPr>
            <w:pStyle w:val="Contents4"/>
            <w:tabs>
              <w:tab w:val="clear" w:pos="8176"/>
              <w:tab w:val="right" w:pos="9026" w:leader="dot"/>
            </w:tabs>
            <w:rPr/>
          </w:pPr>
          <w:hyperlink w:anchor="__RefHeading___Toc2603277_237004111">
            <w:r>
              <w:rPr>
                <w:webHidden/>
                <w:rStyle w:val="IndexLink"/>
              </w:rPr>
              <w:t>5</w:t>
            </w:r>
            <w:r>
              <w:rPr>
                <w:rStyle w:val="IndexLink"/>
                <w:rtl w:val="true"/>
              </w:rPr>
              <w:t xml:space="preserve">. </w:t>
            </w:r>
            <w:r>
              <w:rPr>
                <w:rStyle w:val="IndexLink"/>
                <w:rtl w:val="true"/>
              </w:rPr>
              <w:t>آیات نور و دیدن وعده</w:t>
            </w:r>
            <w:r>
              <w:rPr>
                <w:rStyle w:val="IndexLink"/>
                <w:rtl w:val="true"/>
              </w:rPr>
              <w:tab/>
            </w:r>
            <w:r>
              <w:rPr>
                <w:rStyle w:val="IndexLink"/>
              </w:rPr>
              <w:t>33</w:t>
            </w:r>
          </w:hyperlink>
        </w:p>
        <w:p>
          <w:pPr>
            <w:pStyle w:val="Contents4"/>
            <w:tabs>
              <w:tab w:val="clear" w:pos="8176"/>
              <w:tab w:val="right" w:pos="9026" w:leader="dot"/>
            </w:tabs>
            <w:rPr/>
          </w:pPr>
          <w:hyperlink w:anchor="__RefHeading___Toc2603279_237004111">
            <w:r>
              <w:rPr>
                <w:webHidden/>
                <w:rStyle w:val="IndexLink"/>
              </w:rPr>
              <w:t>6</w:t>
            </w:r>
            <w:r>
              <w:rPr>
                <w:rStyle w:val="IndexLink"/>
                <w:rtl w:val="true"/>
              </w:rPr>
              <w:t xml:space="preserve">. </w:t>
            </w:r>
            <w:r>
              <w:rPr>
                <w:rStyle w:val="IndexLink"/>
                <w:rtl w:val="true"/>
              </w:rPr>
              <w:t>آیات جانشینی صالحان</w:t>
            </w:r>
            <w:r>
              <w:rPr>
                <w:rStyle w:val="IndexLink"/>
                <w:rtl w:val="true"/>
              </w:rPr>
              <w:tab/>
            </w:r>
            <w:r>
              <w:rPr>
                <w:rStyle w:val="IndexLink"/>
              </w:rPr>
              <w:t>33</w:t>
            </w:r>
          </w:hyperlink>
        </w:p>
        <w:p>
          <w:pPr>
            <w:pStyle w:val="Contents3"/>
            <w:tabs>
              <w:tab w:val="clear" w:pos="8459"/>
              <w:tab w:val="right" w:pos="9026" w:leader="dot"/>
            </w:tabs>
            <w:rPr/>
          </w:pPr>
          <w:hyperlink w:anchor="__RefHeading___Toc2603281_237004111">
            <w:r>
              <w:rPr>
                <w:webHidden/>
                <w:rStyle w:val="IndexLink"/>
                <w:rtl w:val="true"/>
              </w:rPr>
              <w:t>ب</w:t>
            </w:r>
            <w:r>
              <w:rPr>
                <w:rStyle w:val="IndexLink"/>
                <w:rtl w:val="true"/>
              </w:rPr>
              <w:t xml:space="preserve">) </w:t>
            </w:r>
            <w:r>
              <w:rPr>
                <w:rStyle w:val="IndexLink"/>
                <w:rtl w:val="true"/>
              </w:rPr>
              <w:t>آیاتی که به وقایع آخر الزمان و عصر ظهور اشاره دارند</w:t>
            </w:r>
            <w:r>
              <w:rPr>
                <w:rStyle w:val="IndexLink"/>
                <w:rtl w:val="true"/>
              </w:rPr>
              <w:tab/>
            </w:r>
            <w:r>
              <w:rPr>
                <w:rStyle w:val="IndexLink"/>
              </w:rPr>
              <w:t>35</w:t>
            </w:r>
          </w:hyperlink>
        </w:p>
        <w:p>
          <w:pPr>
            <w:pStyle w:val="Contents4"/>
            <w:tabs>
              <w:tab w:val="clear" w:pos="8176"/>
              <w:tab w:val="right" w:pos="9026" w:leader="dot"/>
            </w:tabs>
            <w:rPr/>
          </w:pPr>
          <w:hyperlink w:anchor="__RefHeading___Toc2603283_237004111">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2603285_237004111">
            <w:r>
              <w:rPr>
                <w:webHidden/>
                <w:rStyle w:val="IndexLink"/>
              </w:rPr>
              <w:t>1</w:t>
            </w:r>
            <w:r>
              <w:rPr>
                <w:rStyle w:val="IndexLink"/>
                <w:rtl w:val="true"/>
              </w:rPr>
              <w:t xml:space="preserve">. </w:t>
            </w:r>
            <w:r>
              <w:rPr>
                <w:rStyle w:val="IndexLink"/>
                <w:rtl w:val="true"/>
              </w:rPr>
              <w:t>آیه ی صیحه ی ظهور</w:t>
            </w:r>
            <w:r>
              <w:rPr>
                <w:rStyle w:val="IndexLink"/>
                <w:rtl w:val="true"/>
              </w:rPr>
              <w:tab/>
            </w:r>
            <w:r>
              <w:rPr>
                <w:rStyle w:val="IndexLink"/>
              </w:rPr>
              <w:t>35</w:t>
            </w:r>
          </w:hyperlink>
        </w:p>
        <w:p>
          <w:pPr>
            <w:pStyle w:val="Contents4"/>
            <w:tabs>
              <w:tab w:val="clear" w:pos="8176"/>
              <w:tab w:val="right" w:pos="9026" w:leader="dot"/>
            </w:tabs>
            <w:rPr/>
          </w:pPr>
          <w:hyperlink w:anchor="__RefHeading___Toc2603287_237004111">
            <w:r>
              <w:rPr>
                <w:webHidden/>
                <w:rStyle w:val="IndexLink"/>
              </w:rPr>
              <w:t>2</w:t>
            </w:r>
            <w:r>
              <w:rPr>
                <w:rStyle w:val="IndexLink"/>
                <w:rtl w:val="true"/>
              </w:rPr>
              <w:t xml:space="preserve">. </w:t>
            </w:r>
            <w:r>
              <w:rPr>
                <w:rStyle w:val="IndexLink"/>
                <w:rtl w:val="true"/>
              </w:rPr>
              <w:t>آیات محو چهره و خسف</w:t>
            </w:r>
            <w:r>
              <w:rPr>
                <w:rStyle w:val="IndexLink"/>
                <w:rtl w:val="true"/>
              </w:rPr>
              <w:tab/>
            </w:r>
            <w:r>
              <w:rPr>
                <w:rStyle w:val="IndexLink"/>
              </w:rPr>
              <w:t>35</w:t>
            </w:r>
          </w:hyperlink>
        </w:p>
        <w:p>
          <w:pPr>
            <w:pStyle w:val="Contents4"/>
            <w:tabs>
              <w:tab w:val="clear" w:pos="8176"/>
              <w:tab w:val="right" w:pos="9026" w:leader="dot"/>
            </w:tabs>
            <w:rPr/>
          </w:pPr>
          <w:hyperlink w:anchor="__RefHeading___Toc2603289_237004111">
            <w:r>
              <w:rPr>
                <w:webHidden/>
                <w:rStyle w:val="IndexLink"/>
              </w:rPr>
              <w:t>3</w:t>
            </w:r>
            <w:r>
              <w:rPr>
                <w:rStyle w:val="IndexLink"/>
                <w:rtl w:val="true"/>
              </w:rPr>
              <w:t xml:space="preserve">. </w:t>
            </w:r>
            <w:r>
              <w:rPr>
                <w:rStyle w:val="IndexLink"/>
                <w:rtl w:val="true"/>
              </w:rPr>
              <w:t>آیات نزول حضرت عیسی علیه السلام در آخر الزمان</w:t>
            </w:r>
            <w:r>
              <w:rPr>
                <w:rStyle w:val="IndexLink"/>
                <w:rtl w:val="true"/>
              </w:rPr>
              <w:tab/>
            </w:r>
            <w:r>
              <w:rPr>
                <w:rStyle w:val="IndexLink"/>
              </w:rPr>
              <w:t>39</w:t>
            </w:r>
          </w:hyperlink>
        </w:p>
        <w:p>
          <w:pPr>
            <w:pStyle w:val="Contents4"/>
            <w:tabs>
              <w:tab w:val="clear" w:pos="8176"/>
              <w:tab w:val="right" w:pos="9026" w:leader="dot"/>
            </w:tabs>
            <w:rPr/>
          </w:pPr>
          <w:hyperlink w:anchor="__RefHeading___Toc2603291_237004111">
            <w:r>
              <w:rPr>
                <w:webHidden/>
                <w:rStyle w:val="IndexLink"/>
              </w:rPr>
              <w:t>4</w:t>
            </w:r>
            <w:r>
              <w:rPr>
                <w:rStyle w:val="IndexLink"/>
                <w:rtl w:val="true"/>
              </w:rPr>
              <w:t xml:space="preserve">. </w:t>
            </w:r>
            <w:r>
              <w:rPr>
                <w:rStyle w:val="IndexLink"/>
                <w:rtl w:val="true"/>
              </w:rPr>
              <w:t>آیه ی دابة الارض</w:t>
            </w:r>
            <w:r>
              <w:rPr>
                <w:rStyle w:val="IndexLink"/>
                <w:rtl w:val="true"/>
              </w:rPr>
              <w:tab/>
            </w:r>
            <w:r>
              <w:rPr>
                <w:rStyle w:val="IndexLink"/>
              </w:rPr>
              <w:t>40</w:t>
            </w:r>
          </w:hyperlink>
        </w:p>
        <w:p>
          <w:pPr>
            <w:pStyle w:val="Contents2"/>
            <w:tabs>
              <w:tab w:val="clear" w:pos="8743"/>
              <w:tab w:val="right" w:pos="9026" w:leader="dot"/>
            </w:tabs>
            <w:rPr/>
          </w:pPr>
          <w:hyperlink w:anchor="__RefHeading___Toc2603293_237004111">
            <w:r>
              <w:rPr>
                <w:webHidden/>
                <w:rStyle w:val="IndexLink"/>
                <w:rtl w:val="true"/>
              </w:rPr>
              <w:t xml:space="preserve">وجوب وجود امام معصوم از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در هر زمان</w:t>
            </w:r>
            <w:r>
              <w:rPr>
                <w:rStyle w:val="IndexLink"/>
                <w:rtl w:val="true"/>
              </w:rPr>
              <w:tab/>
            </w:r>
            <w:r>
              <w:rPr>
                <w:rStyle w:val="IndexLink"/>
              </w:rPr>
              <w:t>42</w:t>
            </w:r>
          </w:hyperlink>
        </w:p>
        <w:p>
          <w:pPr>
            <w:pStyle w:val="Contents3"/>
            <w:tabs>
              <w:tab w:val="clear" w:pos="8459"/>
              <w:tab w:val="right" w:pos="9026" w:leader="dot"/>
            </w:tabs>
            <w:rPr/>
          </w:pPr>
          <w:hyperlink w:anchor="__RefHeading___Toc2603295_237004111">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2603297_237004111">
            <w:r>
              <w:rPr>
                <w:webHidden/>
                <w:rStyle w:val="IndexLink"/>
                <w:rtl w:val="true"/>
              </w:rPr>
              <w:t>الف</w:t>
            </w:r>
            <w:r>
              <w:rPr>
                <w:rStyle w:val="IndexLink"/>
                <w:rtl w:val="true"/>
              </w:rPr>
              <w:t xml:space="preserve">) </w:t>
            </w:r>
            <w:r>
              <w:rPr>
                <w:rStyle w:val="IndexLink"/>
                <w:rtl w:val="true"/>
              </w:rPr>
              <w:t>آیاتی که به این مطلب اشاره دارند</w:t>
            </w:r>
            <w:r>
              <w:rPr>
                <w:rStyle w:val="IndexLink"/>
                <w:rtl w:val="true"/>
              </w:rPr>
              <w:tab/>
            </w:r>
            <w:r>
              <w:rPr>
                <w:rStyle w:val="IndexLink"/>
              </w:rPr>
              <w:t>42</w:t>
            </w:r>
          </w:hyperlink>
        </w:p>
        <w:p>
          <w:pPr>
            <w:pStyle w:val="Contents3"/>
            <w:tabs>
              <w:tab w:val="clear" w:pos="8459"/>
              <w:tab w:val="right" w:pos="9026" w:leader="dot"/>
            </w:tabs>
            <w:rPr/>
          </w:pPr>
          <w:hyperlink w:anchor="__RefHeading___Toc2603299_237004111">
            <w:r>
              <w:rPr>
                <w:webHidden/>
                <w:rStyle w:val="IndexLink"/>
                <w:rtl w:val="true"/>
              </w:rPr>
              <w:t>ب</w:t>
            </w:r>
            <w:r>
              <w:rPr>
                <w:rStyle w:val="IndexLink"/>
                <w:rtl w:val="true"/>
              </w:rPr>
              <w:t xml:space="preserve">) </w:t>
            </w:r>
            <w:r>
              <w:rPr>
                <w:rStyle w:val="IndexLink"/>
                <w:rtl w:val="true"/>
              </w:rPr>
              <w:t>احادیثی که به این مطلب دلالت دارند</w:t>
            </w:r>
            <w:r>
              <w:rPr>
                <w:rStyle w:val="IndexLink"/>
                <w:rtl w:val="true"/>
              </w:rPr>
              <w:tab/>
            </w:r>
            <w:r>
              <w:rPr>
                <w:rStyle w:val="IndexLink"/>
              </w:rPr>
              <w:t>42</w:t>
            </w:r>
          </w:hyperlink>
        </w:p>
        <w:p>
          <w:pPr>
            <w:pStyle w:val="Contents3"/>
            <w:tabs>
              <w:tab w:val="clear" w:pos="8459"/>
              <w:tab w:val="right" w:pos="9026" w:leader="dot"/>
            </w:tabs>
            <w:rPr/>
          </w:pPr>
          <w:hyperlink w:anchor="__RefHeading___Toc2603301_237004111">
            <w:r>
              <w:rPr>
                <w:webHidden/>
                <w:rStyle w:val="IndexLink"/>
              </w:rPr>
              <w:t>1</w:t>
            </w:r>
            <w:r>
              <w:rPr>
                <w:rStyle w:val="IndexLink"/>
                <w:rtl w:val="true"/>
              </w:rPr>
              <w:t xml:space="preserve"> </w:t>
            </w:r>
            <w:r>
              <w:rPr>
                <w:rStyle w:val="IndexLink"/>
                <w:rtl w:val="true"/>
              </w:rPr>
              <w:t xml:space="preserve">، </w:t>
            </w:r>
            <w:r>
              <w:rPr>
                <w:rStyle w:val="IndexLink"/>
              </w:rPr>
              <w:t>2</w:t>
            </w:r>
            <w:r>
              <w:rPr>
                <w:rStyle w:val="IndexLink"/>
                <w:rtl w:val="true"/>
              </w:rPr>
              <w:t xml:space="preserve"> </w:t>
            </w:r>
            <w:r>
              <w:rPr>
                <w:rStyle w:val="IndexLink"/>
                <w:rtl w:val="true"/>
              </w:rPr>
              <w:t xml:space="preserve">و </w:t>
            </w:r>
            <w:r>
              <w:rPr>
                <w:rStyle w:val="IndexLink"/>
              </w:rPr>
              <w:t>3</w:t>
            </w:r>
            <w:r>
              <w:rPr>
                <w:rStyle w:val="IndexLink"/>
                <w:rtl w:val="true"/>
              </w:rPr>
              <w:t xml:space="preserve">. </w:t>
            </w:r>
            <w:r>
              <w:rPr>
                <w:rStyle w:val="IndexLink"/>
                <w:rtl w:val="true"/>
              </w:rPr>
              <w:t>احادیث ثقلین ، سفینه و امان</w:t>
            </w:r>
            <w:r>
              <w:rPr>
                <w:rStyle w:val="IndexLink"/>
                <w:rtl w:val="true"/>
              </w:rPr>
              <w:tab/>
            </w:r>
            <w:r>
              <w:rPr>
                <w:rStyle w:val="IndexLink"/>
              </w:rPr>
              <w:t>42</w:t>
            </w:r>
          </w:hyperlink>
        </w:p>
        <w:p>
          <w:pPr>
            <w:pStyle w:val="Contents3"/>
            <w:tabs>
              <w:tab w:val="clear" w:pos="8459"/>
              <w:tab w:val="right" w:pos="9026" w:leader="dot"/>
            </w:tabs>
            <w:rPr/>
          </w:pPr>
          <w:hyperlink w:anchor="__RefHeading___Toc2603303_237004111">
            <w:r>
              <w:rPr>
                <w:webHidden/>
                <w:rStyle w:val="IndexLink"/>
              </w:rPr>
              <w:t>4</w:t>
            </w:r>
            <w:r>
              <w:rPr>
                <w:rStyle w:val="IndexLink"/>
                <w:rtl w:val="true"/>
              </w:rPr>
              <w:t xml:space="preserve">. </w:t>
            </w:r>
            <w:r>
              <w:rPr>
                <w:rStyle w:val="IndexLink"/>
                <w:rtl w:val="true"/>
              </w:rPr>
              <w:t>حدیث خالی نماندن زمین از حجت خدا</w:t>
            </w:r>
            <w:r>
              <w:rPr>
                <w:rStyle w:val="IndexLink"/>
                <w:rtl w:val="true"/>
              </w:rPr>
              <w:tab/>
            </w:r>
            <w:r>
              <w:rPr>
                <w:rStyle w:val="IndexLink"/>
              </w:rPr>
              <w:t>51</w:t>
            </w:r>
          </w:hyperlink>
        </w:p>
        <w:p>
          <w:pPr>
            <w:pStyle w:val="Contents2"/>
            <w:tabs>
              <w:tab w:val="clear" w:pos="8743"/>
              <w:tab w:val="right" w:pos="9026" w:leader="dot"/>
            </w:tabs>
            <w:rPr/>
          </w:pPr>
          <w:hyperlink w:anchor="__RefHeading___Toc2603305_237004111">
            <w:r>
              <w:rPr>
                <w:webHidden/>
                <w:rStyle w:val="IndexLink"/>
                <w:rtl w:val="true"/>
              </w:rPr>
              <w:t>ارسال مسلّم حدیث توسط علمای اهل سنت</w:t>
            </w:r>
            <w:r>
              <w:rPr>
                <w:rStyle w:val="IndexLink"/>
                <w:rtl w:val="true"/>
              </w:rPr>
              <w:tab/>
            </w:r>
            <w:r>
              <w:rPr>
                <w:rStyle w:val="IndexLink"/>
              </w:rPr>
              <w:t>56</w:t>
            </w:r>
          </w:hyperlink>
        </w:p>
        <w:p>
          <w:pPr>
            <w:pStyle w:val="Contents2"/>
            <w:tabs>
              <w:tab w:val="clear" w:pos="8743"/>
              <w:tab w:val="right" w:pos="9026" w:leader="dot"/>
            </w:tabs>
            <w:rPr/>
          </w:pPr>
          <w:hyperlink w:anchor="__RefHeading___Toc2603307_237004111">
            <w:r>
              <w:rPr>
                <w:webHidden/>
                <w:rStyle w:val="IndexLink"/>
                <w:rtl w:val="true"/>
              </w:rPr>
              <w:t>یک شبهه و پاسخ آن</w:t>
            </w:r>
            <w:r>
              <w:rPr>
                <w:rStyle w:val="IndexLink"/>
                <w:rtl w:val="true"/>
              </w:rPr>
              <w:tab/>
            </w:r>
            <w:r>
              <w:rPr>
                <w:rStyle w:val="IndexLink"/>
              </w:rPr>
              <w:t>61</w:t>
            </w:r>
          </w:hyperlink>
        </w:p>
        <w:p>
          <w:pPr>
            <w:pStyle w:val="Contents3"/>
            <w:tabs>
              <w:tab w:val="clear" w:pos="8459"/>
              <w:tab w:val="right" w:pos="9026" w:leader="dot"/>
            </w:tabs>
            <w:rPr/>
          </w:pPr>
          <w:hyperlink w:anchor="__RefHeading___Toc2603309_237004111">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2603311_237004111">
            <w:r>
              <w:rPr>
                <w:webHidden/>
                <w:rStyle w:val="IndexLink"/>
              </w:rPr>
              <w:t>5</w:t>
            </w:r>
            <w:r>
              <w:rPr>
                <w:rStyle w:val="IndexLink"/>
                <w:rtl w:val="true"/>
              </w:rPr>
              <w:t xml:space="preserve">. </w:t>
            </w:r>
            <w:r>
              <w:rPr>
                <w:rStyle w:val="IndexLink"/>
                <w:rtl w:val="true"/>
              </w:rPr>
              <w:t>حدیث وجوب معرفت امام</w:t>
            </w:r>
            <w:r>
              <w:rPr>
                <w:rStyle w:val="IndexLink"/>
                <w:rtl w:val="true"/>
              </w:rPr>
              <w:tab/>
            </w:r>
            <w:r>
              <w:rPr>
                <w:rStyle w:val="IndexLink"/>
              </w:rPr>
              <w:t>62</w:t>
            </w:r>
          </w:hyperlink>
        </w:p>
        <w:p>
          <w:pPr>
            <w:pStyle w:val="Contents2"/>
            <w:tabs>
              <w:tab w:val="clear" w:pos="8743"/>
              <w:tab w:val="right" w:pos="9026" w:leader="dot"/>
            </w:tabs>
            <w:rPr/>
          </w:pPr>
          <w:hyperlink w:anchor="__RefHeading___Toc2603313_237004111">
            <w:r>
              <w:rPr>
                <w:webHidden/>
                <w:rStyle w:val="IndexLink"/>
                <w:rtl w:val="true"/>
              </w:rPr>
              <w:t>بررسی دلالت حدیث</w:t>
            </w:r>
            <w:r>
              <w:rPr>
                <w:rStyle w:val="IndexLink"/>
                <w:rtl w:val="true"/>
              </w:rPr>
              <w:tab/>
            </w:r>
            <w:r>
              <w:rPr>
                <w:rStyle w:val="IndexLink"/>
              </w:rPr>
              <w:t>64</w:t>
            </w:r>
          </w:hyperlink>
        </w:p>
        <w:p>
          <w:pPr>
            <w:pStyle w:val="Contents3"/>
            <w:tabs>
              <w:tab w:val="clear" w:pos="8459"/>
              <w:tab w:val="right" w:pos="9026" w:leader="dot"/>
            </w:tabs>
            <w:rPr/>
          </w:pPr>
          <w:hyperlink w:anchor="__RefHeading___Toc2603315_237004111">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2603317_237004111">
            <w:r>
              <w:rPr>
                <w:webHidden/>
                <w:rStyle w:val="IndexLink"/>
              </w:rPr>
              <w:t>6</w:t>
            </w:r>
            <w:r>
              <w:rPr>
                <w:rStyle w:val="IndexLink"/>
                <w:rtl w:val="true"/>
              </w:rPr>
              <w:t xml:space="preserve">. </w:t>
            </w:r>
            <w:r>
              <w:rPr>
                <w:rStyle w:val="IndexLink"/>
                <w:rtl w:val="true"/>
              </w:rPr>
              <w:t>حدیث دوازده خلیفه از قریش</w:t>
            </w:r>
            <w:r>
              <w:rPr>
                <w:rStyle w:val="IndexLink"/>
                <w:rtl w:val="true"/>
              </w:rPr>
              <w:tab/>
            </w:r>
            <w:r>
              <w:rPr>
                <w:rStyle w:val="IndexLink"/>
              </w:rPr>
              <w:t>66</w:t>
            </w:r>
          </w:hyperlink>
        </w:p>
        <w:p>
          <w:pPr>
            <w:pStyle w:val="Contents2"/>
            <w:tabs>
              <w:tab w:val="clear" w:pos="8743"/>
              <w:tab w:val="right" w:pos="9026" w:leader="dot"/>
            </w:tabs>
            <w:rPr/>
          </w:pPr>
          <w:hyperlink w:anchor="__RefHeading___Toc2603319_237004111">
            <w:r>
              <w:rPr>
                <w:webHidden/>
                <w:rStyle w:val="IndexLink"/>
                <w:rtl w:val="true"/>
              </w:rPr>
              <w:t xml:space="preserve">ویژگی های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68</w:t>
            </w:r>
          </w:hyperlink>
        </w:p>
        <w:p>
          <w:pPr>
            <w:pStyle w:val="Contents3"/>
            <w:tabs>
              <w:tab w:val="clear" w:pos="8459"/>
              <w:tab w:val="right" w:pos="9026" w:leader="dot"/>
            </w:tabs>
            <w:rPr/>
          </w:pPr>
          <w:hyperlink w:anchor="__RefHeading___Toc2603321_237004111">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2603323_237004111">
            <w:r>
              <w:rPr>
                <w:webHidden/>
                <w:rStyle w:val="IndexLink"/>
              </w:rPr>
              <w:t>1</w:t>
            </w:r>
            <w:r>
              <w:rPr>
                <w:rStyle w:val="IndexLink"/>
                <w:rtl w:val="true"/>
              </w:rPr>
              <w:t xml:space="preserve">. </w:t>
            </w:r>
            <w:r>
              <w:rPr>
                <w:rStyle w:val="IndexLink"/>
                <w:rtl w:val="true"/>
              </w:rPr>
              <w:t>خلیفة الله است</w:t>
            </w:r>
            <w:r>
              <w:rPr>
                <w:rStyle w:val="IndexLink"/>
                <w:rtl w:val="true"/>
              </w:rPr>
              <w:tab/>
            </w:r>
            <w:r>
              <w:rPr>
                <w:rStyle w:val="IndexLink"/>
              </w:rPr>
              <w:t>69</w:t>
            </w:r>
          </w:hyperlink>
        </w:p>
        <w:p>
          <w:pPr>
            <w:pStyle w:val="Contents3"/>
            <w:tabs>
              <w:tab w:val="clear" w:pos="8459"/>
              <w:tab w:val="right" w:pos="9026" w:leader="dot"/>
            </w:tabs>
            <w:rPr/>
          </w:pPr>
          <w:hyperlink w:anchor="__RefHeading___Toc2603325_237004111">
            <w:r>
              <w:rPr>
                <w:webHidden/>
                <w:rStyle w:val="IndexLink"/>
              </w:rPr>
              <w:t>2</w:t>
            </w:r>
            <w:r>
              <w:rPr>
                <w:rStyle w:val="IndexLink"/>
                <w:rtl w:val="true"/>
              </w:rPr>
              <w:t xml:space="preserve">. </w:t>
            </w:r>
            <w:r>
              <w:rPr>
                <w:rStyle w:val="IndexLink"/>
                <w:rtl w:val="true"/>
              </w:rPr>
              <w:t>امرش الهی است</w:t>
            </w:r>
            <w:r>
              <w:rPr>
                <w:rStyle w:val="IndexLink"/>
                <w:rtl w:val="true"/>
              </w:rPr>
              <w:tab/>
            </w:r>
            <w:r>
              <w:rPr>
                <w:rStyle w:val="IndexLink"/>
              </w:rPr>
              <w:t>72</w:t>
            </w:r>
          </w:hyperlink>
        </w:p>
        <w:p>
          <w:pPr>
            <w:pStyle w:val="Contents3"/>
            <w:tabs>
              <w:tab w:val="clear" w:pos="8459"/>
              <w:tab w:val="right" w:pos="9026" w:leader="dot"/>
            </w:tabs>
            <w:rPr/>
          </w:pPr>
          <w:hyperlink w:anchor="__RefHeading___Toc2603327_237004111">
            <w:r>
              <w:rPr>
                <w:webHidden/>
                <w:rStyle w:val="IndexLink"/>
              </w:rPr>
              <w:t>3</w:t>
            </w:r>
            <w:r>
              <w:rPr>
                <w:rStyle w:val="IndexLink"/>
                <w:rtl w:val="true"/>
              </w:rPr>
              <w:t xml:space="preserve">. </w:t>
            </w:r>
            <w:r>
              <w:rPr>
                <w:rStyle w:val="IndexLink"/>
                <w:rtl w:val="true"/>
              </w:rPr>
              <w:t>حضرت عیسی علیه السلام پشت سرشان نماز می خوانند</w:t>
            </w:r>
            <w:r>
              <w:rPr>
                <w:rStyle w:val="IndexLink"/>
                <w:rtl w:val="true"/>
              </w:rPr>
              <w:tab/>
            </w:r>
            <w:r>
              <w:rPr>
                <w:rStyle w:val="IndexLink"/>
              </w:rPr>
              <w:t>74</w:t>
            </w:r>
          </w:hyperlink>
        </w:p>
        <w:p>
          <w:pPr>
            <w:pStyle w:val="Contents3"/>
            <w:tabs>
              <w:tab w:val="clear" w:pos="8459"/>
              <w:tab w:val="right" w:pos="9026" w:leader="dot"/>
            </w:tabs>
            <w:rPr/>
          </w:pPr>
          <w:hyperlink w:anchor="__RefHeading___Toc2603329_237004111">
            <w:r>
              <w:rPr>
                <w:webHidden/>
                <w:rStyle w:val="IndexLink"/>
              </w:rPr>
              <w:t>4</w:t>
            </w:r>
            <w:r>
              <w:rPr>
                <w:rStyle w:val="IndexLink"/>
                <w:rtl w:val="true"/>
              </w:rPr>
              <w:t xml:space="preserve">. </w:t>
            </w:r>
            <w:r>
              <w:rPr>
                <w:rStyle w:val="IndexLink"/>
                <w:rtl w:val="true"/>
              </w:rPr>
              <w:t>اسمش اسم پیامبر صلی الله علیه و آله وسلم است</w:t>
            </w:r>
            <w:r>
              <w:rPr>
                <w:rStyle w:val="IndexLink"/>
                <w:rtl w:val="true"/>
              </w:rPr>
              <w:tab/>
            </w:r>
            <w:r>
              <w:rPr>
                <w:rStyle w:val="IndexLink"/>
              </w:rPr>
              <w:t>74</w:t>
            </w:r>
          </w:hyperlink>
        </w:p>
        <w:p>
          <w:pPr>
            <w:pStyle w:val="Contents2"/>
            <w:tabs>
              <w:tab w:val="clear" w:pos="8743"/>
              <w:tab w:val="right" w:pos="9026" w:leader="dot"/>
            </w:tabs>
            <w:rPr/>
          </w:pPr>
          <w:hyperlink w:anchor="__RefHeading___Toc2603331_237004111">
            <w:r>
              <w:rPr>
                <w:webHidden/>
                <w:rStyle w:val="IndexLink"/>
                <w:rtl w:val="true"/>
              </w:rPr>
              <w:t xml:space="preserve">حدیث </w:t>
            </w:r>
            <w:r>
              <w:rPr>
                <w:rStyle w:val="IndexLink"/>
                <w:rtl w:val="true"/>
              </w:rPr>
              <w:t>«</w:t>
            </w:r>
            <w:r>
              <w:rPr>
                <w:rStyle w:val="IndexLink"/>
                <w:rtl w:val="true"/>
              </w:rPr>
              <w:t>اسمه اسمی</w:t>
            </w:r>
            <w:r>
              <w:rPr>
                <w:rStyle w:val="IndexLink"/>
                <w:rtl w:val="true"/>
              </w:rPr>
              <w:t xml:space="preserve">» </w:t>
            </w:r>
            <w:r>
              <w:rPr>
                <w:rStyle w:val="IndexLink"/>
                <w:rtl w:val="true"/>
              </w:rPr>
              <w:t>بدون زیاده</w:t>
            </w:r>
            <w:r>
              <w:rPr>
                <w:rStyle w:val="IndexLink"/>
                <w:rtl w:val="true"/>
              </w:rPr>
              <w:tab/>
            </w:r>
            <w:r>
              <w:rPr>
                <w:rStyle w:val="IndexLink"/>
              </w:rPr>
              <w:t>75</w:t>
            </w:r>
          </w:hyperlink>
        </w:p>
        <w:p>
          <w:pPr>
            <w:pStyle w:val="Contents2"/>
            <w:tabs>
              <w:tab w:val="clear" w:pos="8743"/>
              <w:tab w:val="right" w:pos="9026" w:leader="dot"/>
            </w:tabs>
            <w:rPr/>
          </w:pPr>
          <w:hyperlink w:anchor="__RefHeading___Toc2603333_237004111">
            <w:r>
              <w:rPr>
                <w:webHidden/>
                <w:rStyle w:val="IndexLink"/>
                <w:rtl w:val="true"/>
              </w:rPr>
              <w:t xml:space="preserve">بررسی روایات با زیاده ی </w:t>
            </w:r>
            <w:r>
              <w:rPr>
                <w:rStyle w:val="IndexLink"/>
                <w:rtl w:val="true"/>
              </w:rPr>
              <w:t>«</w:t>
            </w:r>
            <w:r>
              <w:rPr>
                <w:rStyle w:val="IndexLink"/>
                <w:rtl w:val="true"/>
              </w:rPr>
              <w:t>اسم ابیه اسم ابی</w:t>
            </w:r>
            <w:r>
              <w:rPr>
                <w:rStyle w:val="IndexLink"/>
                <w:rtl w:val="true"/>
              </w:rPr>
              <w:t>»</w:t>
              <w:tab/>
            </w:r>
            <w:r>
              <w:rPr>
                <w:rStyle w:val="IndexLink"/>
              </w:rPr>
              <w:t>79</w:t>
            </w:r>
          </w:hyperlink>
        </w:p>
        <w:p>
          <w:pPr>
            <w:pStyle w:val="Contents2"/>
            <w:tabs>
              <w:tab w:val="clear" w:pos="8743"/>
              <w:tab w:val="right" w:pos="9026" w:leader="dot"/>
            </w:tabs>
            <w:rPr/>
          </w:pPr>
          <w:hyperlink w:anchor="__RefHeading___Toc2603335_237004111">
            <w:r>
              <w:rPr>
                <w:webHidden/>
                <w:rStyle w:val="IndexLink"/>
                <w:rtl w:val="true"/>
              </w:rPr>
              <w:t>انگیزه های جعل این روایت</w:t>
            </w:r>
            <w:r>
              <w:rPr>
                <w:rStyle w:val="IndexLink"/>
                <w:rtl w:val="true"/>
              </w:rPr>
              <w:tab/>
            </w:r>
            <w:r>
              <w:rPr>
                <w:rStyle w:val="IndexLink"/>
              </w:rPr>
              <w:t>85</w:t>
            </w:r>
          </w:hyperlink>
        </w:p>
        <w:p>
          <w:pPr>
            <w:pStyle w:val="Contents2"/>
            <w:tabs>
              <w:tab w:val="clear" w:pos="8743"/>
              <w:tab w:val="right" w:pos="9026" w:leader="dot"/>
            </w:tabs>
            <w:rPr/>
          </w:pPr>
          <w:hyperlink w:anchor="__RefHeading___Toc2603337_237004111">
            <w:r>
              <w:rPr>
                <w:webHidden/>
                <w:rStyle w:val="IndexLink"/>
                <w:rtl w:val="true"/>
              </w:rPr>
              <w:t>جعلی دانستن اضافه ی حدیث از جانب احمد بن حنبل</w:t>
            </w:r>
            <w:r>
              <w:rPr>
                <w:rStyle w:val="IndexLink"/>
                <w:rtl w:val="true"/>
              </w:rPr>
              <w:tab/>
            </w:r>
            <w:r>
              <w:rPr>
                <w:rStyle w:val="IndexLink"/>
              </w:rPr>
              <w:t>88</w:t>
            </w:r>
          </w:hyperlink>
        </w:p>
        <w:p>
          <w:pPr>
            <w:pStyle w:val="Contents3"/>
            <w:tabs>
              <w:tab w:val="clear" w:pos="8459"/>
              <w:tab w:val="right" w:pos="9026" w:leader="dot"/>
            </w:tabs>
            <w:rPr/>
          </w:pPr>
          <w:hyperlink w:anchor="__RefHeading___Toc2603339_237004111">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2603341_237004111">
            <w:r>
              <w:rPr>
                <w:webHidden/>
                <w:rStyle w:val="IndexLink"/>
              </w:rPr>
              <w:t>5</w:t>
            </w:r>
            <w:r>
              <w:rPr>
                <w:rStyle w:val="IndexLink"/>
                <w:rtl w:val="true"/>
              </w:rPr>
              <w:t xml:space="preserve">. </w:t>
            </w:r>
            <w:r>
              <w:rPr>
                <w:rStyle w:val="IndexLink"/>
                <w:rtl w:val="true"/>
              </w:rPr>
              <w:t>از نسل حضرت فاطمه سلام الله علیها است</w:t>
            </w:r>
            <w:r>
              <w:rPr>
                <w:rStyle w:val="IndexLink"/>
                <w:rtl w:val="true"/>
              </w:rPr>
              <w:tab/>
            </w:r>
            <w:r>
              <w:rPr>
                <w:rStyle w:val="IndexLink"/>
              </w:rPr>
              <w:t>89</w:t>
            </w:r>
          </w:hyperlink>
        </w:p>
        <w:p>
          <w:pPr>
            <w:pStyle w:val="Contents3"/>
            <w:tabs>
              <w:tab w:val="clear" w:pos="8459"/>
              <w:tab w:val="right" w:pos="9026" w:leader="dot"/>
            </w:tabs>
            <w:rPr/>
          </w:pPr>
          <w:hyperlink w:anchor="__RefHeading___Toc2603343_237004111">
            <w:r>
              <w:rPr>
                <w:webHidden/>
                <w:rStyle w:val="IndexLink"/>
              </w:rPr>
              <w:t>6</w:t>
            </w:r>
            <w:r>
              <w:rPr>
                <w:rStyle w:val="IndexLink"/>
                <w:rtl w:val="true"/>
              </w:rPr>
              <w:t xml:space="preserve">. </w:t>
            </w:r>
            <w:r>
              <w:rPr>
                <w:rStyle w:val="IndexLink"/>
                <w:rtl w:val="true"/>
              </w:rPr>
              <w:t>از نسل امام حسین علیه السلام است</w:t>
            </w:r>
            <w:r>
              <w:rPr>
                <w:rStyle w:val="IndexLink"/>
                <w:rtl w:val="true"/>
              </w:rPr>
              <w:tab/>
            </w:r>
            <w:r>
              <w:rPr>
                <w:rStyle w:val="IndexLink"/>
              </w:rPr>
              <w:t>89</w:t>
            </w:r>
          </w:hyperlink>
        </w:p>
        <w:p>
          <w:pPr>
            <w:pStyle w:val="Contents2"/>
            <w:tabs>
              <w:tab w:val="clear" w:pos="8743"/>
              <w:tab w:val="right" w:pos="9026" w:leader="dot"/>
            </w:tabs>
            <w:rPr/>
          </w:pPr>
          <w:hyperlink w:anchor="__RefHeading___Toc2603345_237004111">
            <w:r>
              <w:rPr>
                <w:webHidden/>
                <w:rStyle w:val="IndexLink"/>
                <w:rtl w:val="true"/>
              </w:rPr>
              <w:t>بررسی روایات حسنی</w:t>
            </w:r>
            <w:r>
              <w:rPr>
                <w:rStyle w:val="IndexLink"/>
                <w:rtl w:val="true"/>
              </w:rPr>
              <w:tab/>
            </w:r>
            <w:r>
              <w:rPr>
                <w:rStyle w:val="IndexLink"/>
              </w:rPr>
              <w:t>91</w:t>
            </w:r>
          </w:hyperlink>
        </w:p>
        <w:p>
          <w:pPr>
            <w:pStyle w:val="Contents2"/>
            <w:tabs>
              <w:tab w:val="clear" w:pos="8743"/>
              <w:tab w:val="right" w:pos="9026" w:leader="dot"/>
            </w:tabs>
            <w:rPr/>
          </w:pPr>
          <w:hyperlink w:anchor="__RefHeading___Toc2603347_237004111">
            <w:r>
              <w:rPr>
                <w:webHidden/>
                <w:rStyle w:val="IndexLink"/>
                <w:rtl w:val="true"/>
              </w:rPr>
              <w:t>نگاهی به روایات حسینی و اقوال علمای اهل سنت</w:t>
            </w:r>
            <w:r>
              <w:rPr>
                <w:rStyle w:val="IndexLink"/>
                <w:rtl w:val="true"/>
              </w:rPr>
              <w:tab/>
            </w:r>
            <w:r>
              <w:rPr>
                <w:rStyle w:val="IndexLink"/>
              </w:rPr>
              <w:t>93</w:t>
            </w:r>
          </w:hyperlink>
        </w:p>
        <w:p>
          <w:pPr>
            <w:pStyle w:val="Contents2"/>
            <w:tabs>
              <w:tab w:val="clear" w:pos="8743"/>
              <w:tab w:val="right" w:pos="9026" w:leader="dot"/>
            </w:tabs>
            <w:rPr/>
          </w:pPr>
          <w:hyperlink w:anchor="__RefHeading___Toc2603349_237004111">
            <w:r>
              <w:rPr>
                <w:webHidden/>
                <w:rStyle w:val="IndexLink"/>
                <w:rtl w:val="true"/>
              </w:rPr>
              <w:t>اعتراف علمای اهل سنت به تولد مهدی شیعه عجل الله تعالی فرجه الشریف</w:t>
            </w:r>
            <w:r>
              <w:rPr>
                <w:rStyle w:val="IndexLink"/>
                <w:rtl w:val="true"/>
              </w:rPr>
              <w:tab/>
            </w:r>
            <w:r>
              <w:rPr>
                <w:rStyle w:val="IndexLink"/>
              </w:rPr>
              <w:t>98</w:t>
            </w:r>
          </w:hyperlink>
        </w:p>
        <w:p>
          <w:pPr>
            <w:pStyle w:val="Contents3"/>
            <w:tabs>
              <w:tab w:val="clear" w:pos="8459"/>
              <w:tab w:val="right" w:pos="9026" w:leader="dot"/>
            </w:tabs>
            <w:rPr/>
          </w:pPr>
          <w:hyperlink w:anchor="__RefHeading___Toc2603351_237004111">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2603353_237004111">
            <w:r>
              <w:rPr>
                <w:webHidden/>
                <w:rStyle w:val="IndexLink"/>
              </w:rPr>
              <w:t>1</w:t>
            </w:r>
            <w:r>
              <w:rPr>
                <w:rStyle w:val="IndexLink"/>
                <w:rtl w:val="true"/>
              </w:rPr>
              <w:t xml:space="preserve">. </w:t>
            </w:r>
            <w:r>
              <w:rPr>
                <w:rStyle w:val="IndexLink"/>
                <w:rtl w:val="true"/>
              </w:rPr>
              <w:t xml:space="preserve">علی بن الحسین بن علی المسعودی الشافعی متوفای </w:t>
            </w:r>
            <w:r>
              <w:rPr>
                <w:rStyle w:val="IndexLink"/>
              </w:rPr>
              <w:t>346</w:t>
            </w:r>
            <w:r>
              <w:rPr>
                <w:rStyle w:val="IndexLink"/>
                <w:rtl w:val="true"/>
              </w:rPr>
              <w:t xml:space="preserve"> </w:t>
            </w:r>
            <w:r>
              <w:rPr>
                <w:rStyle w:val="IndexLink"/>
                <w:rtl w:val="true"/>
              </w:rPr>
              <w:t>ه</w:t>
            </w:r>
            <w:r>
              <w:rPr>
                <w:rStyle w:val="IndexLink"/>
                <w:rtl w:val="true"/>
              </w:rPr>
              <w:t>-</w:t>
              <w:tab/>
            </w:r>
            <w:r>
              <w:rPr>
                <w:rStyle w:val="IndexLink"/>
              </w:rPr>
              <w:t>98</w:t>
            </w:r>
          </w:hyperlink>
        </w:p>
        <w:p>
          <w:pPr>
            <w:pStyle w:val="Contents3"/>
            <w:tabs>
              <w:tab w:val="clear" w:pos="8459"/>
              <w:tab w:val="right" w:pos="9026" w:leader="dot"/>
            </w:tabs>
            <w:rPr/>
          </w:pPr>
          <w:hyperlink w:anchor="__RefHeading___Toc2603355_237004111">
            <w:r>
              <w:rPr>
                <w:webHidden/>
                <w:rStyle w:val="IndexLink"/>
              </w:rPr>
              <w:t>2</w:t>
            </w:r>
            <w:r>
              <w:rPr>
                <w:rStyle w:val="IndexLink"/>
                <w:rtl w:val="true"/>
              </w:rPr>
              <w:t xml:space="preserve">. </w:t>
            </w:r>
            <w:r>
              <w:rPr>
                <w:rStyle w:val="IndexLink"/>
                <w:rtl w:val="true"/>
              </w:rPr>
              <w:t xml:space="preserve">ابونصر سهل بن عبدالله بخاری متوفای قرن </w:t>
            </w:r>
            <w:r>
              <w:rPr>
                <w:rStyle w:val="IndexLink"/>
              </w:rPr>
              <w:t>4</w:t>
            </w:r>
            <w:r>
              <w:rPr>
                <w:rStyle w:val="IndexLink"/>
                <w:rtl w:val="true"/>
              </w:rPr>
              <w:t xml:space="preserve"> </w:t>
            </w:r>
            <w:r>
              <w:rPr>
                <w:rStyle w:val="IndexLink"/>
                <w:rtl w:val="true"/>
              </w:rPr>
              <w:t>ه</w:t>
            </w:r>
            <w:r>
              <w:rPr>
                <w:rStyle w:val="IndexLink"/>
                <w:rtl w:val="true"/>
              </w:rPr>
              <w:t>-</w:t>
              <w:tab/>
            </w:r>
            <w:r>
              <w:rPr>
                <w:rStyle w:val="IndexLink"/>
              </w:rPr>
              <w:t>98</w:t>
            </w:r>
          </w:hyperlink>
        </w:p>
        <w:p>
          <w:pPr>
            <w:pStyle w:val="Contents3"/>
            <w:tabs>
              <w:tab w:val="clear" w:pos="8459"/>
              <w:tab w:val="right" w:pos="9026" w:leader="dot"/>
            </w:tabs>
            <w:rPr/>
          </w:pPr>
          <w:hyperlink w:anchor="__RefHeading___Toc2603357_237004111">
            <w:r>
              <w:rPr>
                <w:webHidden/>
                <w:rStyle w:val="IndexLink"/>
              </w:rPr>
              <w:t>3</w:t>
            </w:r>
            <w:r>
              <w:rPr>
                <w:rStyle w:val="IndexLink"/>
                <w:rtl w:val="true"/>
              </w:rPr>
              <w:t xml:space="preserve">. </w:t>
            </w:r>
            <w:r>
              <w:rPr>
                <w:rStyle w:val="IndexLink"/>
                <w:rtl w:val="true"/>
              </w:rPr>
              <w:t xml:space="preserve">ابو حامد محمد الاصفهانی متوفای </w:t>
            </w:r>
            <w:r>
              <w:rPr>
                <w:rStyle w:val="IndexLink"/>
              </w:rPr>
              <w:t>597</w:t>
            </w:r>
            <w:r>
              <w:rPr>
                <w:rStyle w:val="IndexLink"/>
                <w:rtl w:val="true"/>
              </w:rPr>
              <w:t xml:space="preserve"> </w:t>
            </w:r>
            <w:r>
              <w:rPr>
                <w:rStyle w:val="IndexLink"/>
                <w:rtl w:val="true"/>
              </w:rPr>
              <w:t>ه</w:t>
            </w:r>
            <w:r>
              <w:rPr>
                <w:rStyle w:val="IndexLink"/>
                <w:rtl w:val="true"/>
              </w:rPr>
              <w:t>-</w:t>
              <w:tab/>
            </w:r>
            <w:r>
              <w:rPr>
                <w:rStyle w:val="IndexLink"/>
              </w:rPr>
              <w:t>99</w:t>
            </w:r>
          </w:hyperlink>
        </w:p>
        <w:p>
          <w:pPr>
            <w:pStyle w:val="Contents3"/>
            <w:tabs>
              <w:tab w:val="clear" w:pos="8459"/>
              <w:tab w:val="right" w:pos="9026" w:leader="dot"/>
            </w:tabs>
            <w:rPr/>
          </w:pPr>
          <w:hyperlink w:anchor="__RefHeading___Toc2603359_237004111">
            <w:r>
              <w:rPr>
                <w:webHidden/>
                <w:rStyle w:val="IndexLink"/>
              </w:rPr>
              <w:t>4</w:t>
            </w:r>
            <w:r>
              <w:rPr>
                <w:rStyle w:val="IndexLink"/>
                <w:rtl w:val="true"/>
              </w:rPr>
              <w:t xml:space="preserve">. </w:t>
            </w:r>
            <w:r>
              <w:rPr>
                <w:rStyle w:val="IndexLink"/>
                <w:rtl w:val="true"/>
              </w:rPr>
              <w:t xml:space="preserve">یاقوت بن عبد الله الحموی متوفای </w:t>
            </w:r>
            <w:r>
              <w:rPr>
                <w:rStyle w:val="IndexLink"/>
              </w:rPr>
              <w:t>626</w:t>
            </w:r>
            <w:r>
              <w:rPr>
                <w:rStyle w:val="IndexLink"/>
                <w:rtl w:val="true"/>
              </w:rPr>
              <w:t xml:space="preserve"> </w:t>
            </w:r>
            <w:r>
              <w:rPr>
                <w:rStyle w:val="IndexLink"/>
                <w:rtl w:val="true"/>
              </w:rPr>
              <w:t>ه</w:t>
            </w:r>
            <w:r>
              <w:rPr>
                <w:rStyle w:val="IndexLink"/>
                <w:rtl w:val="true"/>
              </w:rPr>
              <w:t>-</w:t>
              <w:tab/>
            </w:r>
            <w:r>
              <w:rPr>
                <w:rStyle w:val="IndexLink"/>
              </w:rPr>
              <w:t>99</w:t>
            </w:r>
          </w:hyperlink>
        </w:p>
        <w:p>
          <w:pPr>
            <w:pStyle w:val="Contents3"/>
            <w:tabs>
              <w:tab w:val="clear" w:pos="8459"/>
              <w:tab w:val="right" w:pos="9026" w:leader="dot"/>
            </w:tabs>
            <w:rPr/>
          </w:pPr>
          <w:hyperlink w:anchor="__RefHeading___Toc2603361_237004111">
            <w:r>
              <w:rPr>
                <w:webHidden/>
                <w:rStyle w:val="IndexLink"/>
              </w:rPr>
              <w:t>5</w:t>
            </w:r>
            <w:r>
              <w:rPr>
                <w:rStyle w:val="IndexLink"/>
                <w:rtl w:val="true"/>
              </w:rPr>
              <w:t xml:space="preserve">. </w:t>
            </w:r>
            <w:r>
              <w:rPr>
                <w:rStyle w:val="IndexLink"/>
                <w:rtl w:val="true"/>
              </w:rPr>
              <w:t xml:space="preserve">ابن الاثیر الجزری متوفای </w:t>
            </w:r>
            <w:r>
              <w:rPr>
                <w:rStyle w:val="IndexLink"/>
              </w:rPr>
              <w:t>630</w:t>
            </w:r>
            <w:r>
              <w:rPr>
                <w:rStyle w:val="IndexLink"/>
                <w:rtl w:val="true"/>
              </w:rPr>
              <w:t xml:space="preserve"> </w:t>
            </w:r>
            <w:r>
              <w:rPr>
                <w:rStyle w:val="IndexLink"/>
                <w:rtl w:val="true"/>
              </w:rPr>
              <w:t>ه</w:t>
            </w:r>
            <w:r>
              <w:rPr>
                <w:rStyle w:val="IndexLink"/>
                <w:rtl w:val="true"/>
              </w:rPr>
              <w:t>-</w:t>
              <w:tab/>
            </w:r>
            <w:r>
              <w:rPr>
                <w:rStyle w:val="IndexLink"/>
              </w:rPr>
              <w:t>99</w:t>
            </w:r>
          </w:hyperlink>
        </w:p>
        <w:p>
          <w:pPr>
            <w:pStyle w:val="Contents3"/>
            <w:tabs>
              <w:tab w:val="clear" w:pos="8459"/>
              <w:tab w:val="right" w:pos="9026" w:leader="dot"/>
            </w:tabs>
            <w:rPr/>
          </w:pPr>
          <w:hyperlink w:anchor="__RefHeading___Toc2603363_237004111">
            <w:r>
              <w:rPr>
                <w:webHidden/>
                <w:rStyle w:val="IndexLink"/>
              </w:rPr>
              <w:t>6</w:t>
            </w:r>
            <w:r>
              <w:rPr>
                <w:rStyle w:val="IndexLink"/>
                <w:rtl w:val="true"/>
              </w:rPr>
              <w:t xml:space="preserve">. </w:t>
            </w:r>
            <w:r>
              <w:rPr>
                <w:rStyle w:val="IndexLink"/>
                <w:rtl w:val="true"/>
              </w:rPr>
              <w:t xml:space="preserve">شمس الدین ابن خلکان متوفای </w:t>
            </w:r>
            <w:r>
              <w:rPr>
                <w:rStyle w:val="IndexLink"/>
              </w:rPr>
              <w:t>681</w:t>
            </w:r>
            <w:r>
              <w:rPr>
                <w:rStyle w:val="IndexLink"/>
                <w:rtl w:val="true"/>
              </w:rPr>
              <w:t xml:space="preserve"> </w:t>
            </w:r>
            <w:r>
              <w:rPr>
                <w:rStyle w:val="IndexLink"/>
                <w:rtl w:val="true"/>
              </w:rPr>
              <w:t>ه</w:t>
            </w:r>
            <w:r>
              <w:rPr>
                <w:rStyle w:val="IndexLink"/>
                <w:rtl w:val="true"/>
              </w:rPr>
              <w:t>-</w:t>
              <w:tab/>
            </w:r>
            <w:r>
              <w:rPr>
                <w:rStyle w:val="IndexLink"/>
              </w:rPr>
              <w:t>100</w:t>
            </w:r>
          </w:hyperlink>
        </w:p>
        <w:p>
          <w:pPr>
            <w:pStyle w:val="Contents3"/>
            <w:tabs>
              <w:tab w:val="clear" w:pos="8459"/>
              <w:tab w:val="right" w:pos="9026" w:leader="dot"/>
            </w:tabs>
            <w:rPr/>
          </w:pPr>
          <w:hyperlink w:anchor="__RefHeading___Toc2603365_237004111">
            <w:r>
              <w:rPr>
                <w:webHidden/>
                <w:rStyle w:val="IndexLink"/>
              </w:rPr>
              <w:t>7</w:t>
            </w:r>
            <w:r>
              <w:rPr>
                <w:rStyle w:val="IndexLink"/>
                <w:rtl w:val="true"/>
              </w:rPr>
              <w:t xml:space="preserve">. </w:t>
            </w:r>
            <w:r>
              <w:rPr>
                <w:rStyle w:val="IndexLink"/>
                <w:rtl w:val="true"/>
              </w:rPr>
              <w:t xml:space="preserve">عماد الدین ابوالفداء متوفای </w:t>
            </w:r>
            <w:r>
              <w:rPr>
                <w:rStyle w:val="IndexLink"/>
              </w:rPr>
              <w:t>732</w:t>
            </w:r>
            <w:r>
              <w:rPr>
                <w:rStyle w:val="IndexLink"/>
                <w:rtl w:val="true"/>
              </w:rPr>
              <w:t xml:space="preserve"> </w:t>
            </w:r>
            <w:r>
              <w:rPr>
                <w:rStyle w:val="IndexLink"/>
                <w:rtl w:val="true"/>
              </w:rPr>
              <w:t>ه</w:t>
            </w:r>
            <w:r>
              <w:rPr>
                <w:rStyle w:val="IndexLink"/>
                <w:rtl w:val="true"/>
              </w:rPr>
              <w:t>-</w:t>
              <w:tab/>
            </w:r>
            <w:r>
              <w:rPr>
                <w:rStyle w:val="IndexLink"/>
              </w:rPr>
              <w:t>101</w:t>
            </w:r>
          </w:hyperlink>
        </w:p>
        <w:p>
          <w:pPr>
            <w:pStyle w:val="Contents3"/>
            <w:tabs>
              <w:tab w:val="clear" w:pos="8459"/>
              <w:tab w:val="right" w:pos="9026" w:leader="dot"/>
            </w:tabs>
            <w:rPr/>
          </w:pPr>
          <w:hyperlink w:anchor="__RefHeading___Toc2603367_237004111">
            <w:r>
              <w:rPr>
                <w:webHidden/>
                <w:rStyle w:val="IndexLink"/>
              </w:rPr>
              <w:t>8</w:t>
            </w:r>
            <w:r>
              <w:rPr>
                <w:rStyle w:val="IndexLink"/>
                <w:rtl w:val="true"/>
              </w:rPr>
              <w:t xml:space="preserve">. </w:t>
            </w:r>
            <w:r>
              <w:rPr>
                <w:rStyle w:val="IndexLink"/>
                <w:rtl w:val="true"/>
              </w:rPr>
              <w:t xml:space="preserve">شمس الدین ذهبی متوفای </w:t>
            </w:r>
            <w:r>
              <w:rPr>
                <w:rStyle w:val="IndexLink"/>
              </w:rPr>
              <w:t>748</w:t>
            </w:r>
            <w:r>
              <w:rPr>
                <w:rStyle w:val="IndexLink"/>
                <w:rtl w:val="true"/>
              </w:rPr>
              <w:t xml:space="preserve"> </w:t>
            </w:r>
            <w:r>
              <w:rPr>
                <w:rStyle w:val="IndexLink"/>
                <w:rtl w:val="true"/>
              </w:rPr>
              <w:t>ه</w:t>
            </w:r>
            <w:r>
              <w:rPr>
                <w:rStyle w:val="IndexLink"/>
                <w:rtl w:val="true"/>
              </w:rPr>
              <w:t>-</w:t>
              <w:tab/>
            </w:r>
            <w:r>
              <w:rPr>
                <w:rStyle w:val="IndexLink"/>
              </w:rPr>
              <w:t>101</w:t>
            </w:r>
          </w:hyperlink>
        </w:p>
        <w:p>
          <w:pPr>
            <w:pStyle w:val="Contents3"/>
            <w:tabs>
              <w:tab w:val="clear" w:pos="8459"/>
              <w:tab w:val="right" w:pos="9026" w:leader="dot"/>
            </w:tabs>
            <w:rPr/>
          </w:pPr>
          <w:hyperlink w:anchor="__RefHeading___Toc2603369_237004111">
            <w:r>
              <w:rPr>
                <w:webHidden/>
                <w:rStyle w:val="IndexLink"/>
              </w:rPr>
              <w:t>9</w:t>
            </w:r>
            <w:r>
              <w:rPr>
                <w:rStyle w:val="IndexLink"/>
                <w:rtl w:val="true"/>
              </w:rPr>
              <w:t xml:space="preserve">. </w:t>
            </w:r>
            <w:r>
              <w:rPr>
                <w:rStyle w:val="IndexLink"/>
                <w:rtl w:val="true"/>
              </w:rPr>
              <w:t xml:space="preserve">زین الدین ابن الوردی متوفای </w:t>
            </w:r>
            <w:r>
              <w:rPr>
                <w:rStyle w:val="IndexLink"/>
              </w:rPr>
              <w:t>749</w:t>
            </w:r>
            <w:r>
              <w:rPr>
                <w:rStyle w:val="IndexLink"/>
                <w:rtl w:val="true"/>
              </w:rPr>
              <w:t>ه</w:t>
            </w:r>
            <w:r>
              <w:rPr>
                <w:rStyle w:val="IndexLink"/>
                <w:rtl w:val="true"/>
              </w:rPr>
              <w:t>-</w:t>
              <w:tab/>
            </w:r>
            <w:r>
              <w:rPr>
                <w:rStyle w:val="IndexLink"/>
              </w:rPr>
              <w:t>101</w:t>
            </w:r>
          </w:hyperlink>
        </w:p>
        <w:p>
          <w:pPr>
            <w:pStyle w:val="Contents3"/>
            <w:tabs>
              <w:tab w:val="clear" w:pos="8459"/>
              <w:tab w:val="right" w:pos="9026" w:leader="dot"/>
            </w:tabs>
            <w:rPr/>
          </w:pPr>
          <w:hyperlink w:anchor="__RefHeading___Toc2603371_237004111">
            <w:r>
              <w:rPr>
                <w:webHidden/>
                <w:rStyle w:val="IndexLink"/>
              </w:rPr>
              <w:t>10</w:t>
            </w:r>
            <w:r>
              <w:rPr>
                <w:rStyle w:val="IndexLink"/>
                <w:rtl w:val="true"/>
              </w:rPr>
              <w:t xml:space="preserve">. </w:t>
            </w:r>
            <w:r>
              <w:rPr>
                <w:rStyle w:val="IndexLink"/>
                <w:rtl w:val="true"/>
              </w:rPr>
              <w:t xml:space="preserve">صلاح الدین الصفدی متوفای </w:t>
            </w:r>
            <w:r>
              <w:rPr>
                <w:rStyle w:val="IndexLink"/>
              </w:rPr>
              <w:t>764</w:t>
            </w:r>
            <w:r>
              <w:rPr>
                <w:rStyle w:val="IndexLink"/>
                <w:rtl w:val="true"/>
              </w:rPr>
              <w:t xml:space="preserve"> </w:t>
            </w:r>
            <w:r>
              <w:rPr>
                <w:rStyle w:val="IndexLink"/>
                <w:rtl w:val="true"/>
              </w:rPr>
              <w:t>ه</w:t>
            </w:r>
            <w:r>
              <w:rPr>
                <w:rStyle w:val="IndexLink"/>
                <w:rtl w:val="true"/>
              </w:rPr>
              <w:t>-</w:t>
              <w:tab/>
            </w:r>
            <w:r>
              <w:rPr>
                <w:rStyle w:val="IndexLink"/>
              </w:rPr>
              <w:t>102</w:t>
            </w:r>
          </w:hyperlink>
        </w:p>
        <w:p>
          <w:pPr>
            <w:pStyle w:val="Contents3"/>
            <w:tabs>
              <w:tab w:val="clear" w:pos="8459"/>
              <w:tab w:val="right" w:pos="9026" w:leader="dot"/>
            </w:tabs>
            <w:rPr/>
          </w:pPr>
          <w:hyperlink w:anchor="__RefHeading___Toc2603373_237004111">
            <w:r>
              <w:rPr>
                <w:webHidden/>
                <w:rStyle w:val="IndexLink"/>
              </w:rPr>
              <w:t>11</w:t>
            </w:r>
            <w:r>
              <w:rPr>
                <w:rStyle w:val="IndexLink"/>
                <w:rtl w:val="true"/>
              </w:rPr>
              <w:t xml:space="preserve">. </w:t>
            </w:r>
            <w:r>
              <w:rPr>
                <w:rStyle w:val="IndexLink"/>
                <w:rtl w:val="true"/>
              </w:rPr>
              <w:t xml:space="preserve">عبد الرحمن ابن خلدون متوفای </w:t>
            </w:r>
            <w:r>
              <w:rPr>
                <w:rStyle w:val="IndexLink"/>
              </w:rPr>
              <w:t>808</w:t>
            </w:r>
            <w:r>
              <w:rPr>
                <w:rStyle w:val="IndexLink"/>
                <w:rtl w:val="true"/>
              </w:rPr>
              <w:t xml:space="preserve"> </w:t>
            </w:r>
            <w:r>
              <w:rPr>
                <w:rStyle w:val="IndexLink"/>
                <w:rtl w:val="true"/>
              </w:rPr>
              <w:t>ه</w:t>
            </w:r>
            <w:r>
              <w:rPr>
                <w:rStyle w:val="IndexLink"/>
                <w:rtl w:val="true"/>
              </w:rPr>
              <w:t>-</w:t>
              <w:tab/>
            </w:r>
            <w:r>
              <w:rPr>
                <w:rStyle w:val="IndexLink"/>
              </w:rPr>
              <w:t>102</w:t>
            </w:r>
          </w:hyperlink>
        </w:p>
        <w:p>
          <w:pPr>
            <w:pStyle w:val="Contents3"/>
            <w:tabs>
              <w:tab w:val="clear" w:pos="8459"/>
              <w:tab w:val="right" w:pos="9026" w:leader="dot"/>
            </w:tabs>
            <w:rPr/>
          </w:pPr>
          <w:hyperlink w:anchor="__RefHeading___Toc2603375_237004111">
            <w:r>
              <w:rPr>
                <w:webHidden/>
                <w:rStyle w:val="IndexLink"/>
              </w:rPr>
              <w:t>12</w:t>
            </w:r>
            <w:r>
              <w:rPr>
                <w:rStyle w:val="IndexLink"/>
                <w:rtl w:val="true"/>
              </w:rPr>
              <w:t xml:space="preserve">. </w:t>
            </w:r>
            <w:r>
              <w:rPr>
                <w:rStyle w:val="IndexLink"/>
                <w:rtl w:val="true"/>
              </w:rPr>
              <w:t xml:space="preserve">ابن حجر عسقلانی متوفای </w:t>
            </w:r>
            <w:r>
              <w:rPr>
                <w:rStyle w:val="IndexLink"/>
              </w:rPr>
              <w:t>852</w:t>
            </w:r>
            <w:r>
              <w:rPr>
                <w:rStyle w:val="IndexLink"/>
                <w:rtl w:val="true"/>
              </w:rPr>
              <w:t xml:space="preserve"> </w:t>
            </w:r>
            <w:r>
              <w:rPr>
                <w:rStyle w:val="IndexLink"/>
                <w:rtl w:val="true"/>
              </w:rPr>
              <w:t>ه</w:t>
            </w:r>
            <w:r>
              <w:rPr>
                <w:rStyle w:val="IndexLink"/>
                <w:rtl w:val="true"/>
              </w:rPr>
              <w:t>-</w:t>
              <w:tab/>
            </w:r>
            <w:r>
              <w:rPr>
                <w:rStyle w:val="IndexLink"/>
              </w:rPr>
              <w:t>102</w:t>
            </w:r>
          </w:hyperlink>
        </w:p>
        <w:p>
          <w:pPr>
            <w:pStyle w:val="Contents3"/>
            <w:tabs>
              <w:tab w:val="clear" w:pos="8459"/>
              <w:tab w:val="right" w:pos="9026" w:leader="dot"/>
            </w:tabs>
            <w:rPr/>
          </w:pPr>
          <w:hyperlink w:anchor="__RefHeading___Toc2603377_237004111">
            <w:r>
              <w:rPr>
                <w:webHidden/>
                <w:rStyle w:val="IndexLink"/>
              </w:rPr>
              <w:t>13</w:t>
            </w:r>
            <w:r>
              <w:rPr>
                <w:rStyle w:val="IndexLink"/>
                <w:rtl w:val="true"/>
              </w:rPr>
              <w:t xml:space="preserve">. </w:t>
            </w:r>
            <w:r>
              <w:rPr>
                <w:rStyle w:val="IndexLink"/>
                <w:rtl w:val="true"/>
              </w:rPr>
              <w:t xml:space="preserve">ابن حجر هیثمی مکی متوفای </w:t>
            </w:r>
            <w:r>
              <w:rPr>
                <w:rStyle w:val="IndexLink"/>
              </w:rPr>
              <w:t>973</w:t>
            </w:r>
            <w:r>
              <w:rPr>
                <w:rStyle w:val="IndexLink"/>
                <w:rtl w:val="true"/>
              </w:rPr>
              <w:t xml:space="preserve"> </w:t>
            </w:r>
            <w:r>
              <w:rPr>
                <w:rStyle w:val="IndexLink"/>
                <w:rtl w:val="true"/>
              </w:rPr>
              <w:t>ه</w:t>
            </w:r>
            <w:r>
              <w:rPr>
                <w:rStyle w:val="IndexLink"/>
                <w:rtl w:val="true"/>
              </w:rPr>
              <w:t>-</w:t>
              <w:tab/>
            </w:r>
            <w:r>
              <w:rPr>
                <w:rStyle w:val="IndexLink"/>
              </w:rPr>
              <w:t>102</w:t>
            </w:r>
          </w:hyperlink>
        </w:p>
        <w:p>
          <w:pPr>
            <w:pStyle w:val="Contents3"/>
            <w:tabs>
              <w:tab w:val="clear" w:pos="8459"/>
              <w:tab w:val="right" w:pos="9026" w:leader="dot"/>
            </w:tabs>
            <w:rPr/>
          </w:pPr>
          <w:hyperlink w:anchor="__RefHeading___Toc2603379_237004111">
            <w:r>
              <w:rPr>
                <w:webHidden/>
                <w:rStyle w:val="IndexLink"/>
              </w:rPr>
              <w:t>14</w:t>
            </w:r>
            <w:r>
              <w:rPr>
                <w:rStyle w:val="IndexLink"/>
                <w:rtl w:val="true"/>
              </w:rPr>
              <w:t xml:space="preserve">. </w:t>
            </w:r>
            <w:r>
              <w:rPr>
                <w:rStyle w:val="IndexLink"/>
                <w:rtl w:val="true"/>
              </w:rPr>
              <w:t xml:space="preserve">عبد القادر بن شیخ بن عبد الله العیدروس متوفای </w:t>
            </w:r>
            <w:r>
              <w:rPr>
                <w:rStyle w:val="IndexLink"/>
              </w:rPr>
              <w:t>1037</w:t>
            </w:r>
            <w:r>
              <w:rPr>
                <w:rStyle w:val="IndexLink"/>
                <w:rtl w:val="true"/>
              </w:rPr>
              <w:t xml:space="preserve"> </w:t>
            </w:r>
            <w:r>
              <w:rPr>
                <w:rStyle w:val="IndexLink"/>
                <w:rtl w:val="true"/>
              </w:rPr>
              <w:t>ه</w:t>
            </w:r>
            <w:r>
              <w:rPr>
                <w:rStyle w:val="IndexLink"/>
                <w:rtl w:val="true"/>
              </w:rPr>
              <w:t>-</w:t>
              <w:tab/>
            </w:r>
            <w:r>
              <w:rPr>
                <w:rStyle w:val="IndexLink"/>
              </w:rPr>
              <w:t>103</w:t>
            </w:r>
          </w:hyperlink>
        </w:p>
        <w:p>
          <w:pPr>
            <w:pStyle w:val="Contents3"/>
            <w:tabs>
              <w:tab w:val="clear" w:pos="8459"/>
              <w:tab w:val="right" w:pos="9026" w:leader="dot"/>
            </w:tabs>
            <w:rPr/>
          </w:pPr>
          <w:hyperlink w:anchor="__RefHeading___Toc2603381_237004111">
            <w:r>
              <w:rPr>
                <w:webHidden/>
                <w:rStyle w:val="IndexLink"/>
              </w:rPr>
              <w:t>15</w:t>
            </w:r>
            <w:r>
              <w:rPr>
                <w:rStyle w:val="IndexLink"/>
                <w:rtl w:val="true"/>
              </w:rPr>
              <w:t xml:space="preserve">. </w:t>
            </w:r>
            <w:r>
              <w:rPr>
                <w:rStyle w:val="IndexLink"/>
                <w:rtl w:val="true"/>
              </w:rPr>
              <w:t xml:space="preserve">شهاب الدین ابی فلاح ابن العماد الحنبلی متوفای </w:t>
            </w:r>
            <w:r>
              <w:rPr>
                <w:rStyle w:val="IndexLink"/>
              </w:rPr>
              <w:t>1089</w:t>
            </w:r>
            <w:r>
              <w:rPr>
                <w:rStyle w:val="IndexLink"/>
                <w:rtl w:val="true"/>
              </w:rPr>
              <w:t>ه</w:t>
            </w:r>
            <w:r>
              <w:rPr>
                <w:rStyle w:val="IndexLink"/>
                <w:rtl w:val="true"/>
              </w:rPr>
              <w:t>-</w:t>
              <w:tab/>
            </w:r>
            <w:r>
              <w:rPr>
                <w:rStyle w:val="IndexLink"/>
              </w:rPr>
              <w:t>103</w:t>
            </w:r>
          </w:hyperlink>
        </w:p>
        <w:p>
          <w:pPr>
            <w:pStyle w:val="Contents3"/>
            <w:tabs>
              <w:tab w:val="clear" w:pos="8459"/>
              <w:tab w:val="right" w:pos="9026" w:leader="dot"/>
            </w:tabs>
            <w:rPr/>
          </w:pPr>
          <w:hyperlink w:anchor="__RefHeading___Toc2603383_237004111">
            <w:r>
              <w:rPr>
                <w:webHidden/>
                <w:rStyle w:val="IndexLink"/>
              </w:rPr>
              <w:t>16</w:t>
            </w:r>
            <w:r>
              <w:rPr>
                <w:rStyle w:val="IndexLink"/>
                <w:rtl w:val="true"/>
              </w:rPr>
              <w:t xml:space="preserve">. </w:t>
            </w:r>
            <w:r>
              <w:rPr>
                <w:rStyle w:val="IndexLink"/>
                <w:rtl w:val="true"/>
              </w:rPr>
              <w:t xml:space="preserve">عبد الملک الشافعی العاصمی المکی متوفای </w:t>
            </w:r>
            <w:r>
              <w:rPr>
                <w:rStyle w:val="IndexLink"/>
              </w:rPr>
              <w:t>1111</w:t>
            </w:r>
            <w:r>
              <w:rPr>
                <w:rStyle w:val="IndexLink"/>
                <w:rtl w:val="true"/>
              </w:rPr>
              <w:t xml:space="preserve"> </w:t>
            </w:r>
            <w:r>
              <w:rPr>
                <w:rStyle w:val="IndexLink"/>
                <w:rtl w:val="true"/>
              </w:rPr>
              <w:t>ه</w:t>
            </w:r>
            <w:r>
              <w:rPr>
                <w:rStyle w:val="IndexLink"/>
                <w:rtl w:val="true"/>
              </w:rPr>
              <w:t>-</w:t>
              <w:tab/>
            </w:r>
            <w:r>
              <w:rPr>
                <w:rStyle w:val="IndexLink"/>
              </w:rPr>
              <w:t>104</w:t>
            </w:r>
          </w:hyperlink>
        </w:p>
        <w:p>
          <w:pPr>
            <w:pStyle w:val="Contents3"/>
            <w:tabs>
              <w:tab w:val="clear" w:pos="8459"/>
              <w:tab w:val="right" w:pos="9026" w:leader="dot"/>
            </w:tabs>
            <w:rPr/>
          </w:pPr>
          <w:hyperlink w:anchor="__RefHeading___Toc2603385_237004111">
            <w:r>
              <w:rPr>
                <w:webHidden/>
                <w:rStyle w:val="IndexLink"/>
              </w:rPr>
              <w:t>17</w:t>
            </w:r>
            <w:r>
              <w:rPr>
                <w:rStyle w:val="IndexLink"/>
                <w:rtl w:val="true"/>
              </w:rPr>
              <w:t xml:space="preserve">. </w:t>
            </w:r>
            <w:r>
              <w:rPr>
                <w:rStyle w:val="IndexLink"/>
                <w:rtl w:val="true"/>
              </w:rPr>
              <w:t xml:space="preserve">عبدالله الشبراوی الشافعی متوفای </w:t>
            </w:r>
            <w:r>
              <w:rPr>
                <w:rStyle w:val="IndexLink"/>
              </w:rPr>
              <w:t>1172</w:t>
            </w:r>
            <w:r>
              <w:rPr>
                <w:rStyle w:val="IndexLink"/>
                <w:rtl w:val="true"/>
              </w:rPr>
              <w:t xml:space="preserve"> </w:t>
            </w:r>
            <w:r>
              <w:rPr>
                <w:rStyle w:val="IndexLink"/>
                <w:rtl w:val="true"/>
              </w:rPr>
              <w:t>ه</w:t>
            </w:r>
            <w:r>
              <w:rPr>
                <w:rStyle w:val="IndexLink"/>
                <w:rtl w:val="true"/>
              </w:rPr>
              <w:t>-</w:t>
              <w:tab/>
            </w:r>
            <w:r>
              <w:rPr>
                <w:rStyle w:val="IndexLink"/>
              </w:rPr>
              <w:t>104</w:t>
            </w:r>
          </w:hyperlink>
        </w:p>
        <w:p>
          <w:pPr>
            <w:pStyle w:val="Contents2"/>
            <w:tabs>
              <w:tab w:val="clear" w:pos="8743"/>
              <w:tab w:val="right" w:pos="9026" w:leader="dot"/>
            </w:tabs>
            <w:rPr/>
          </w:pPr>
          <w:hyperlink w:anchor="__RefHeading___Toc2603387_237004111">
            <w:r>
              <w:rPr>
                <w:webHidden/>
                <w:rStyle w:val="IndexLink"/>
                <w:rtl w:val="true"/>
              </w:rPr>
              <w:t>جایگاه شبراوی در نزد اهل سنت</w:t>
            </w:r>
            <w:r>
              <w:rPr>
                <w:rStyle w:val="IndexLink"/>
                <w:rtl w:val="true"/>
              </w:rPr>
              <w:tab/>
            </w:r>
            <w:r>
              <w:rPr>
                <w:rStyle w:val="IndexLink"/>
              </w:rPr>
              <w:t>105</w:t>
            </w:r>
          </w:hyperlink>
        </w:p>
        <w:p>
          <w:pPr>
            <w:pStyle w:val="Contents3"/>
            <w:tabs>
              <w:tab w:val="clear" w:pos="8459"/>
              <w:tab w:val="right" w:pos="9026" w:leader="dot"/>
            </w:tabs>
            <w:rPr/>
          </w:pPr>
          <w:hyperlink w:anchor="__RefHeading___Toc2603389_237004111">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2603391_237004111">
            <w:r>
              <w:rPr>
                <w:webHidden/>
                <w:rStyle w:val="IndexLink"/>
              </w:rPr>
              <w:t>18</w:t>
            </w:r>
            <w:r>
              <w:rPr>
                <w:rStyle w:val="IndexLink"/>
                <w:rtl w:val="true"/>
              </w:rPr>
              <w:t xml:space="preserve">. </w:t>
            </w:r>
            <w:r>
              <w:rPr>
                <w:rStyle w:val="IndexLink"/>
                <w:rtl w:val="true"/>
              </w:rPr>
              <w:t xml:space="preserve">محمد امین البغدادی السویدی متوفای </w:t>
            </w:r>
            <w:r>
              <w:rPr>
                <w:rStyle w:val="IndexLink"/>
              </w:rPr>
              <w:t>1246</w:t>
            </w:r>
            <w:r>
              <w:rPr>
                <w:rStyle w:val="IndexLink"/>
                <w:rtl w:val="true"/>
              </w:rPr>
              <w:t xml:space="preserve"> </w:t>
            </w:r>
            <w:r>
              <w:rPr>
                <w:rStyle w:val="IndexLink"/>
                <w:rtl w:val="true"/>
              </w:rPr>
              <w:t>ه</w:t>
            </w:r>
            <w:r>
              <w:rPr>
                <w:rStyle w:val="IndexLink"/>
                <w:rtl w:val="true"/>
              </w:rPr>
              <w:t>-</w:t>
              <w:tab/>
            </w:r>
            <w:r>
              <w:rPr>
                <w:rStyle w:val="IndexLink"/>
              </w:rPr>
              <w:t>106</w:t>
            </w:r>
          </w:hyperlink>
        </w:p>
        <w:p>
          <w:pPr>
            <w:pStyle w:val="Contents3"/>
            <w:tabs>
              <w:tab w:val="clear" w:pos="8459"/>
              <w:tab w:val="right" w:pos="9026" w:leader="dot"/>
            </w:tabs>
            <w:rPr/>
          </w:pPr>
          <w:hyperlink w:anchor="__RefHeading___Toc2603393_237004111">
            <w:r>
              <w:rPr>
                <w:webHidden/>
                <w:rStyle w:val="IndexLink"/>
              </w:rPr>
              <w:t>19</w:t>
            </w:r>
            <w:r>
              <w:rPr>
                <w:rStyle w:val="IndexLink"/>
                <w:rtl w:val="true"/>
              </w:rPr>
              <w:t xml:space="preserve">. </w:t>
            </w:r>
            <w:r>
              <w:rPr>
                <w:rStyle w:val="IndexLink"/>
                <w:rtl w:val="true"/>
              </w:rPr>
              <w:t xml:space="preserve">محمد صدیق حسن خان القنوجی متوفای </w:t>
            </w:r>
            <w:r>
              <w:rPr>
                <w:rStyle w:val="IndexLink"/>
              </w:rPr>
              <w:t>1307</w:t>
            </w:r>
            <w:r>
              <w:rPr>
                <w:rStyle w:val="IndexLink"/>
                <w:rtl w:val="true"/>
              </w:rPr>
              <w:t>ه</w:t>
            </w:r>
            <w:r>
              <w:rPr>
                <w:rStyle w:val="IndexLink"/>
                <w:rtl w:val="true"/>
              </w:rPr>
              <w:t>-</w:t>
              <w:tab/>
            </w:r>
            <w:r>
              <w:rPr>
                <w:rStyle w:val="IndexLink"/>
              </w:rPr>
              <w:t>106</w:t>
            </w:r>
          </w:hyperlink>
        </w:p>
        <w:p>
          <w:pPr>
            <w:pStyle w:val="Contents3"/>
            <w:tabs>
              <w:tab w:val="clear" w:pos="8459"/>
              <w:tab w:val="right" w:pos="9026" w:leader="dot"/>
            </w:tabs>
            <w:rPr/>
          </w:pPr>
          <w:hyperlink w:anchor="__RefHeading___Toc2603395_237004111">
            <w:r>
              <w:rPr>
                <w:webHidden/>
                <w:rStyle w:val="IndexLink"/>
              </w:rPr>
              <w:t>20</w:t>
            </w:r>
            <w:r>
              <w:rPr>
                <w:rStyle w:val="IndexLink"/>
                <w:rtl w:val="true"/>
              </w:rPr>
              <w:t xml:space="preserve">. </w:t>
            </w:r>
            <w:r>
              <w:rPr>
                <w:rStyle w:val="IndexLink"/>
                <w:rtl w:val="true"/>
              </w:rPr>
              <w:t xml:space="preserve">خیر الدین الزرکلی متوفای </w:t>
            </w:r>
            <w:r>
              <w:rPr>
                <w:rStyle w:val="IndexLink"/>
              </w:rPr>
              <w:t>1410</w:t>
            </w:r>
            <w:r>
              <w:rPr>
                <w:rStyle w:val="IndexLink"/>
                <w:rtl w:val="true"/>
              </w:rPr>
              <w:t>ه</w:t>
            </w:r>
            <w:r>
              <w:rPr>
                <w:rStyle w:val="IndexLink"/>
                <w:rtl w:val="true"/>
              </w:rPr>
              <w:t>-</w:t>
              <w:tab/>
            </w:r>
            <w:r>
              <w:rPr>
                <w:rStyle w:val="IndexLink"/>
              </w:rPr>
              <w:t>106</w:t>
            </w:r>
          </w:hyperlink>
        </w:p>
        <w:p>
          <w:pPr>
            <w:pStyle w:val="Contents2"/>
            <w:tabs>
              <w:tab w:val="clear" w:pos="8743"/>
              <w:tab w:val="right" w:pos="9026" w:leader="dot"/>
            </w:tabs>
            <w:rPr/>
          </w:pPr>
          <w:hyperlink w:anchor="__RefHeading___Toc2603397_237004111">
            <w:r>
              <w:rPr>
                <w:webHidden/>
                <w:rStyle w:val="IndexLink"/>
                <w:rtl w:val="true"/>
              </w:rPr>
              <w:t>جایگاه زرکلی در نزد عامه</w:t>
            </w:r>
            <w:r>
              <w:rPr>
                <w:rStyle w:val="IndexLink"/>
                <w:rtl w:val="true"/>
              </w:rPr>
              <w:tab/>
            </w:r>
            <w:r>
              <w:rPr>
                <w:rStyle w:val="IndexLink"/>
              </w:rPr>
              <w:t>107</w:t>
            </w:r>
          </w:hyperlink>
        </w:p>
        <w:p>
          <w:pPr>
            <w:pStyle w:val="Contents3"/>
            <w:tabs>
              <w:tab w:val="clear" w:pos="8459"/>
              <w:tab w:val="right" w:pos="9026" w:leader="dot"/>
            </w:tabs>
            <w:rPr/>
          </w:pPr>
          <w:hyperlink w:anchor="__RefHeading___Toc2603399_237004111">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2603401_237004111">
            <w:r>
              <w:rPr>
                <w:webHidden/>
                <w:rStyle w:val="IndexLink"/>
              </w:rPr>
              <w:t>21</w:t>
            </w:r>
            <w:r>
              <w:rPr>
                <w:rStyle w:val="IndexLink"/>
                <w:rtl w:val="true"/>
              </w:rPr>
              <w:t xml:space="preserve">. </w:t>
            </w:r>
            <w:r>
              <w:rPr>
                <w:rStyle w:val="IndexLink"/>
                <w:rtl w:val="true"/>
              </w:rPr>
              <w:t xml:space="preserve">مولوی محمد عمر سربازی متوفای </w:t>
            </w:r>
            <w:r>
              <w:rPr>
                <w:rStyle w:val="IndexLink"/>
              </w:rPr>
              <w:t>1428</w:t>
            </w:r>
            <w:r>
              <w:rPr>
                <w:rStyle w:val="IndexLink"/>
                <w:rtl w:val="true"/>
              </w:rPr>
              <w:t xml:space="preserve"> </w:t>
            </w:r>
            <w:r>
              <w:rPr>
                <w:rStyle w:val="IndexLink"/>
                <w:rtl w:val="true"/>
              </w:rPr>
              <w:t>ه</w:t>
            </w:r>
            <w:r>
              <w:rPr>
                <w:rStyle w:val="IndexLink"/>
                <w:rtl w:val="true"/>
              </w:rPr>
              <w:t>-</w:t>
              <w:tab/>
            </w:r>
            <w:r>
              <w:rPr>
                <w:rStyle w:val="IndexLink"/>
              </w:rPr>
              <w:t>107</w:t>
            </w:r>
          </w:hyperlink>
        </w:p>
        <w:p>
          <w:pPr>
            <w:pStyle w:val="Contents3"/>
            <w:tabs>
              <w:tab w:val="clear" w:pos="8459"/>
              <w:tab w:val="right" w:pos="9026" w:leader="dot"/>
            </w:tabs>
            <w:rPr/>
          </w:pPr>
          <w:hyperlink w:anchor="__RefHeading___Toc2603403_237004111">
            <w:r>
              <w:rPr>
                <w:webHidden/>
                <w:rStyle w:val="IndexLink"/>
              </w:rPr>
              <w:t>22</w:t>
            </w:r>
            <w:r>
              <w:rPr>
                <w:rStyle w:val="IndexLink"/>
                <w:rtl w:val="true"/>
              </w:rPr>
              <w:t xml:space="preserve">. </w:t>
            </w:r>
            <w:r>
              <w:rPr>
                <w:rStyle w:val="IndexLink"/>
                <w:rtl w:val="true"/>
              </w:rPr>
              <w:t xml:space="preserve">السید أنس بن یعقوب الکتُبّی الحسنی متولد </w:t>
            </w:r>
            <w:r>
              <w:rPr>
                <w:rStyle w:val="IndexLink"/>
              </w:rPr>
              <w:t>1393</w:t>
            </w:r>
            <w:r>
              <w:rPr>
                <w:rStyle w:val="IndexLink"/>
                <w:rtl w:val="true"/>
              </w:rPr>
              <w:t xml:space="preserve"> </w:t>
            </w:r>
            <w:r>
              <w:rPr>
                <w:rStyle w:val="IndexLink"/>
                <w:rtl w:val="true"/>
              </w:rPr>
              <w:t>ه</w:t>
            </w:r>
            <w:r>
              <w:rPr>
                <w:rStyle w:val="IndexLink"/>
                <w:rtl w:val="true"/>
              </w:rPr>
              <w:t>-</w:t>
              <w:tab/>
            </w:r>
            <w:r>
              <w:rPr>
                <w:rStyle w:val="IndexLink"/>
              </w:rPr>
              <w:t>108</w:t>
            </w:r>
          </w:hyperlink>
        </w:p>
        <w:p>
          <w:pPr>
            <w:pStyle w:val="Contents2"/>
            <w:tabs>
              <w:tab w:val="clear" w:pos="8743"/>
              <w:tab w:val="right" w:pos="9026" w:leader="dot"/>
            </w:tabs>
            <w:rPr/>
          </w:pPr>
          <w:hyperlink w:anchor="__RefHeading___Toc2603405_237004111">
            <w:r>
              <w:rPr>
                <w:webHidden/>
                <w:rStyle w:val="IndexLink"/>
                <w:rtl w:val="true"/>
              </w:rPr>
              <w:t>روایت قدسی مهدی شیعه علیه السلام در کتب اهل سنت</w:t>
            </w:r>
            <w:r>
              <w:rPr>
                <w:rStyle w:val="IndexLink"/>
                <w:rtl w:val="true"/>
              </w:rPr>
              <w:tab/>
            </w:r>
            <w:r>
              <w:rPr>
                <w:rStyle w:val="IndexLink"/>
              </w:rPr>
              <w:t>110</w:t>
            </w:r>
          </w:hyperlink>
        </w:p>
        <w:p>
          <w:pPr>
            <w:pStyle w:val="Contents2"/>
            <w:tabs>
              <w:tab w:val="clear" w:pos="8743"/>
              <w:tab w:val="right" w:pos="9026" w:leader="dot"/>
            </w:tabs>
            <w:rPr/>
          </w:pPr>
          <w:hyperlink w:anchor="__RefHeading___Toc2603407_237004111">
            <w:r>
              <w:rPr>
                <w:webHidden/>
                <w:rStyle w:val="IndexLink"/>
                <w:rtl w:val="true"/>
              </w:rPr>
              <w:t>علمای اهل سنت</w:t>
            </w:r>
            <w:r>
              <w:rPr>
                <w:rStyle w:val="IndexLink"/>
                <w:rtl w:val="true"/>
              </w:rPr>
              <w:t xml:space="preserve">: </w:t>
            </w:r>
            <w:r>
              <w:rPr>
                <w:rStyle w:val="IndexLink"/>
                <w:rtl w:val="true"/>
              </w:rPr>
              <w:t xml:space="preserve">مهدی شیعه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همان مهدی موعود است</w:t>
            </w:r>
            <w:r>
              <w:rPr>
                <w:rStyle w:val="IndexLink"/>
                <w:rtl w:val="true"/>
              </w:rPr>
              <w:tab/>
            </w:r>
            <w:r>
              <w:rPr>
                <w:rStyle w:val="IndexLink"/>
              </w:rPr>
              <w:t>114</w:t>
            </w:r>
          </w:hyperlink>
        </w:p>
        <w:p>
          <w:pPr>
            <w:pStyle w:val="Contents3"/>
            <w:tabs>
              <w:tab w:val="clear" w:pos="8459"/>
              <w:tab w:val="right" w:pos="9026" w:leader="dot"/>
            </w:tabs>
            <w:rPr/>
          </w:pPr>
          <w:hyperlink w:anchor="__RefHeading___Toc2603409_237004111">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2603411_237004111">
            <w:r>
              <w:rPr>
                <w:webHidden/>
                <w:rStyle w:val="IndexLink"/>
              </w:rPr>
              <w:t>1</w:t>
            </w:r>
            <w:r>
              <w:rPr>
                <w:rStyle w:val="IndexLink"/>
                <w:rtl w:val="true"/>
              </w:rPr>
              <w:t xml:space="preserve">. </w:t>
            </w:r>
            <w:r>
              <w:rPr>
                <w:rStyle w:val="IndexLink"/>
                <w:rtl w:val="true"/>
              </w:rPr>
              <w:t xml:space="preserve">ابو الفضل یحیی بن سلامة متوفای </w:t>
            </w:r>
            <w:r>
              <w:rPr>
                <w:rStyle w:val="IndexLink"/>
              </w:rPr>
              <w:t>551</w:t>
            </w:r>
            <w:r>
              <w:rPr>
                <w:rStyle w:val="IndexLink"/>
                <w:rtl w:val="true"/>
              </w:rPr>
              <w:t xml:space="preserve"> </w:t>
            </w:r>
            <w:r>
              <w:rPr>
                <w:rStyle w:val="IndexLink"/>
                <w:rtl w:val="true"/>
              </w:rPr>
              <w:t>ه</w:t>
            </w:r>
            <w:r>
              <w:rPr>
                <w:rStyle w:val="IndexLink"/>
                <w:rtl w:val="true"/>
              </w:rPr>
              <w:t>-</w:t>
              <w:tab/>
            </w:r>
            <w:r>
              <w:rPr>
                <w:rStyle w:val="IndexLink"/>
              </w:rPr>
              <w:t>114</w:t>
            </w:r>
          </w:hyperlink>
        </w:p>
        <w:p>
          <w:pPr>
            <w:pStyle w:val="Contents2"/>
            <w:tabs>
              <w:tab w:val="clear" w:pos="8743"/>
              <w:tab w:val="right" w:pos="9026" w:leader="dot"/>
            </w:tabs>
            <w:rPr/>
          </w:pPr>
          <w:hyperlink w:anchor="__RefHeading___Toc2603413_237004111">
            <w:r>
              <w:rPr>
                <w:webHidden/>
                <w:rStyle w:val="IndexLink"/>
                <w:rtl w:val="true"/>
              </w:rPr>
              <w:t>جایگاه یحیی بن سلامه در نزد اهل سنت</w:t>
            </w:r>
            <w:r>
              <w:rPr>
                <w:rStyle w:val="IndexLink"/>
                <w:rtl w:val="true"/>
              </w:rPr>
              <w:tab/>
            </w:r>
            <w:r>
              <w:rPr>
                <w:rStyle w:val="IndexLink"/>
              </w:rPr>
              <w:t>115</w:t>
            </w:r>
          </w:hyperlink>
        </w:p>
        <w:p>
          <w:pPr>
            <w:pStyle w:val="Contents3"/>
            <w:tabs>
              <w:tab w:val="clear" w:pos="8459"/>
              <w:tab w:val="right" w:pos="9026" w:leader="dot"/>
            </w:tabs>
            <w:rPr/>
          </w:pPr>
          <w:hyperlink w:anchor="__RefHeading___Toc2603415_237004111">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2603417_237004111">
            <w:r>
              <w:rPr>
                <w:webHidden/>
                <w:rStyle w:val="IndexLink"/>
              </w:rPr>
              <w:t>2</w:t>
            </w:r>
            <w:r>
              <w:rPr>
                <w:rStyle w:val="IndexLink"/>
                <w:rtl w:val="true"/>
              </w:rPr>
              <w:t xml:space="preserve">. </w:t>
            </w:r>
            <w:r>
              <w:rPr>
                <w:rStyle w:val="IndexLink"/>
                <w:rtl w:val="true"/>
              </w:rPr>
              <w:t xml:space="preserve">فخر الدین محمد بن عمر الرازی الشافعی متوفای </w:t>
            </w:r>
            <w:r>
              <w:rPr>
                <w:rStyle w:val="IndexLink"/>
              </w:rPr>
              <w:t>606</w:t>
            </w:r>
            <w:r>
              <w:rPr>
                <w:rStyle w:val="IndexLink"/>
                <w:rtl w:val="true"/>
              </w:rPr>
              <w:t xml:space="preserve"> </w:t>
            </w:r>
            <w:r>
              <w:rPr>
                <w:rStyle w:val="IndexLink"/>
                <w:rtl w:val="true"/>
              </w:rPr>
              <w:t>ه</w:t>
            </w:r>
            <w:r>
              <w:rPr>
                <w:rStyle w:val="IndexLink"/>
                <w:rtl w:val="true"/>
              </w:rPr>
              <w:t>-</w:t>
              <w:tab/>
            </w:r>
            <w:r>
              <w:rPr>
                <w:rStyle w:val="IndexLink"/>
              </w:rPr>
              <w:t>115</w:t>
            </w:r>
          </w:hyperlink>
        </w:p>
        <w:p>
          <w:pPr>
            <w:pStyle w:val="Contents2"/>
            <w:tabs>
              <w:tab w:val="clear" w:pos="8743"/>
              <w:tab w:val="right" w:pos="9026" w:leader="dot"/>
            </w:tabs>
            <w:rPr/>
          </w:pPr>
          <w:hyperlink w:anchor="__RefHeading___Toc2603419_237004111">
            <w:r>
              <w:rPr>
                <w:webHidden/>
                <w:rStyle w:val="IndexLink"/>
                <w:rtl w:val="true"/>
              </w:rPr>
              <w:t>جایگاه فخر رازی در نزد اهل سنت</w:t>
            </w:r>
            <w:r>
              <w:rPr>
                <w:rStyle w:val="IndexLink"/>
                <w:rtl w:val="true"/>
              </w:rPr>
              <w:tab/>
            </w:r>
            <w:r>
              <w:rPr>
                <w:rStyle w:val="IndexLink"/>
              </w:rPr>
              <w:t>116</w:t>
            </w:r>
          </w:hyperlink>
        </w:p>
        <w:p>
          <w:pPr>
            <w:pStyle w:val="Contents3"/>
            <w:tabs>
              <w:tab w:val="clear" w:pos="8459"/>
              <w:tab w:val="right" w:pos="9026" w:leader="dot"/>
            </w:tabs>
            <w:rPr/>
          </w:pPr>
          <w:hyperlink w:anchor="__RefHeading___Toc2603421_237004111">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2603423_237004111">
            <w:r>
              <w:rPr>
                <w:webHidden/>
                <w:rStyle w:val="IndexLink"/>
              </w:rPr>
              <w:t>3</w:t>
            </w:r>
            <w:r>
              <w:rPr>
                <w:rStyle w:val="IndexLink"/>
                <w:rtl w:val="true"/>
              </w:rPr>
              <w:t xml:space="preserve">. </w:t>
            </w:r>
            <w:r>
              <w:rPr>
                <w:rStyle w:val="IndexLink"/>
                <w:rtl w:val="true"/>
              </w:rPr>
              <w:t xml:space="preserve">محیی الدین ابن العربی متوفای </w:t>
            </w:r>
            <w:r>
              <w:rPr>
                <w:rStyle w:val="IndexLink"/>
              </w:rPr>
              <w:t>638</w:t>
            </w:r>
            <w:r>
              <w:rPr>
                <w:rStyle w:val="IndexLink"/>
                <w:rtl w:val="true"/>
              </w:rPr>
              <w:t xml:space="preserve"> </w:t>
            </w:r>
            <w:r>
              <w:rPr>
                <w:rStyle w:val="IndexLink"/>
                <w:rtl w:val="true"/>
              </w:rPr>
              <w:t>ه</w:t>
            </w:r>
            <w:r>
              <w:rPr>
                <w:rStyle w:val="IndexLink"/>
                <w:rtl w:val="true"/>
              </w:rPr>
              <w:t>-</w:t>
              <w:tab/>
            </w:r>
            <w:r>
              <w:rPr>
                <w:rStyle w:val="IndexLink"/>
              </w:rPr>
              <w:t>117</w:t>
            </w:r>
          </w:hyperlink>
        </w:p>
        <w:p>
          <w:pPr>
            <w:pStyle w:val="Contents2"/>
            <w:tabs>
              <w:tab w:val="clear" w:pos="8743"/>
              <w:tab w:val="right" w:pos="9026" w:leader="dot"/>
            </w:tabs>
            <w:rPr/>
          </w:pPr>
          <w:hyperlink w:anchor="__RefHeading___Toc2603425_237004111">
            <w:r>
              <w:rPr>
                <w:webHidden/>
                <w:rStyle w:val="IndexLink"/>
                <w:rtl w:val="true"/>
              </w:rPr>
              <w:t>جایگاه ابن عربی در نزد اهل سنت</w:t>
            </w:r>
            <w:r>
              <w:rPr>
                <w:rStyle w:val="IndexLink"/>
                <w:rtl w:val="true"/>
              </w:rPr>
              <w:tab/>
            </w:r>
            <w:r>
              <w:rPr>
                <w:rStyle w:val="IndexLink"/>
              </w:rPr>
              <w:t>117</w:t>
            </w:r>
          </w:hyperlink>
        </w:p>
        <w:p>
          <w:pPr>
            <w:pStyle w:val="Contents3"/>
            <w:tabs>
              <w:tab w:val="clear" w:pos="8459"/>
              <w:tab w:val="right" w:pos="9026" w:leader="dot"/>
            </w:tabs>
            <w:rPr/>
          </w:pPr>
          <w:hyperlink w:anchor="__RefHeading___Toc2603427_237004111">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2603429_237004111">
            <w:r>
              <w:rPr>
                <w:webHidden/>
                <w:rStyle w:val="IndexLink"/>
              </w:rPr>
              <w:t>4</w:t>
            </w:r>
            <w:r>
              <w:rPr>
                <w:rStyle w:val="IndexLink"/>
                <w:rtl w:val="true"/>
              </w:rPr>
              <w:t xml:space="preserve">. </w:t>
            </w:r>
            <w:r>
              <w:rPr>
                <w:rStyle w:val="IndexLink"/>
                <w:rtl w:val="true"/>
              </w:rPr>
              <w:t xml:space="preserve">محمد بن طلحة شافعی متوفای </w:t>
            </w:r>
            <w:r>
              <w:rPr>
                <w:rStyle w:val="IndexLink"/>
              </w:rPr>
              <w:t>652</w:t>
            </w:r>
            <w:r>
              <w:rPr>
                <w:rStyle w:val="IndexLink"/>
                <w:rtl w:val="true"/>
              </w:rPr>
              <w:t xml:space="preserve"> </w:t>
            </w:r>
            <w:r>
              <w:rPr>
                <w:rStyle w:val="IndexLink"/>
                <w:rtl w:val="true"/>
              </w:rPr>
              <w:t>ه</w:t>
            </w:r>
            <w:r>
              <w:rPr>
                <w:rStyle w:val="IndexLink"/>
                <w:rtl w:val="true"/>
              </w:rPr>
              <w:t>-</w:t>
              <w:tab/>
            </w:r>
            <w:r>
              <w:rPr>
                <w:rStyle w:val="IndexLink"/>
              </w:rPr>
              <w:t>118</w:t>
            </w:r>
          </w:hyperlink>
        </w:p>
        <w:p>
          <w:pPr>
            <w:pStyle w:val="Contents2"/>
            <w:tabs>
              <w:tab w:val="clear" w:pos="8743"/>
              <w:tab w:val="right" w:pos="9026" w:leader="dot"/>
            </w:tabs>
            <w:rPr/>
          </w:pPr>
          <w:hyperlink w:anchor="__RefHeading___Toc2603431_237004111">
            <w:r>
              <w:rPr>
                <w:webHidden/>
                <w:rStyle w:val="IndexLink"/>
                <w:rtl w:val="true"/>
              </w:rPr>
              <w:t>جایگاه ابن طلحه در نزد اهل سنت</w:t>
            </w:r>
            <w:r>
              <w:rPr>
                <w:rStyle w:val="IndexLink"/>
                <w:rtl w:val="true"/>
              </w:rPr>
              <w:tab/>
            </w:r>
            <w:r>
              <w:rPr>
                <w:rStyle w:val="IndexLink"/>
              </w:rPr>
              <w:t>118</w:t>
            </w:r>
          </w:hyperlink>
        </w:p>
        <w:p>
          <w:pPr>
            <w:pStyle w:val="Contents3"/>
            <w:tabs>
              <w:tab w:val="clear" w:pos="8459"/>
              <w:tab w:val="right" w:pos="9026" w:leader="dot"/>
            </w:tabs>
            <w:rPr/>
          </w:pPr>
          <w:hyperlink w:anchor="__RefHeading___Toc2603433_237004111">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2603435_237004111">
            <w:r>
              <w:rPr>
                <w:webHidden/>
                <w:rStyle w:val="IndexLink"/>
              </w:rPr>
              <w:t>5</w:t>
            </w:r>
            <w:r>
              <w:rPr>
                <w:rStyle w:val="IndexLink"/>
                <w:rtl w:val="true"/>
              </w:rPr>
              <w:t xml:space="preserve">. </w:t>
            </w:r>
            <w:r>
              <w:rPr>
                <w:rStyle w:val="IndexLink"/>
                <w:rtl w:val="true"/>
              </w:rPr>
              <w:t xml:space="preserve">شمس الدین سبط بن جوزی حنفی متوفای </w:t>
            </w:r>
            <w:r>
              <w:rPr>
                <w:rStyle w:val="IndexLink"/>
              </w:rPr>
              <w:t>654</w:t>
            </w:r>
            <w:r>
              <w:rPr>
                <w:rStyle w:val="IndexLink"/>
                <w:rtl w:val="true"/>
              </w:rPr>
              <w:t xml:space="preserve"> </w:t>
            </w:r>
            <w:r>
              <w:rPr>
                <w:rStyle w:val="IndexLink"/>
                <w:rtl w:val="true"/>
              </w:rPr>
              <w:t>ه</w:t>
            </w:r>
            <w:r>
              <w:rPr>
                <w:rStyle w:val="IndexLink"/>
                <w:rtl w:val="true"/>
              </w:rPr>
              <w:t>-</w:t>
              <w:tab/>
            </w:r>
            <w:r>
              <w:rPr>
                <w:rStyle w:val="IndexLink"/>
              </w:rPr>
              <w:t>118</w:t>
            </w:r>
          </w:hyperlink>
        </w:p>
        <w:p>
          <w:pPr>
            <w:pStyle w:val="Contents2"/>
            <w:tabs>
              <w:tab w:val="clear" w:pos="8743"/>
              <w:tab w:val="right" w:pos="9026" w:leader="dot"/>
            </w:tabs>
            <w:rPr/>
          </w:pPr>
          <w:hyperlink w:anchor="__RefHeading___Toc2603437_237004111">
            <w:r>
              <w:rPr>
                <w:webHidden/>
                <w:rStyle w:val="IndexLink"/>
                <w:rtl w:val="true"/>
              </w:rPr>
              <w:t>جایگاه سبط بن جوزی در نزد اهل سنت</w:t>
            </w:r>
            <w:r>
              <w:rPr>
                <w:rStyle w:val="IndexLink"/>
                <w:rtl w:val="true"/>
              </w:rPr>
              <w:tab/>
            </w:r>
            <w:r>
              <w:rPr>
                <w:rStyle w:val="IndexLink"/>
              </w:rPr>
              <w:t>119</w:t>
            </w:r>
          </w:hyperlink>
        </w:p>
        <w:p>
          <w:pPr>
            <w:pStyle w:val="Contents3"/>
            <w:tabs>
              <w:tab w:val="clear" w:pos="8459"/>
              <w:tab w:val="right" w:pos="9026" w:leader="dot"/>
            </w:tabs>
            <w:rPr/>
          </w:pPr>
          <w:hyperlink w:anchor="__RefHeading___Toc2603439_237004111">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2603441_237004111">
            <w:r>
              <w:rPr>
                <w:webHidden/>
                <w:rStyle w:val="IndexLink"/>
              </w:rPr>
              <w:t>6</w:t>
            </w:r>
            <w:r>
              <w:rPr>
                <w:rStyle w:val="IndexLink"/>
                <w:rtl w:val="true"/>
              </w:rPr>
              <w:t xml:space="preserve">. </w:t>
            </w:r>
            <w:r>
              <w:rPr>
                <w:rStyle w:val="IndexLink"/>
                <w:rtl w:val="true"/>
              </w:rPr>
              <w:t xml:space="preserve">محمد بن یوسف گنجی شافعی متوفای </w:t>
            </w:r>
            <w:r>
              <w:rPr>
                <w:rStyle w:val="IndexLink"/>
              </w:rPr>
              <w:t>658</w:t>
            </w:r>
            <w:r>
              <w:rPr>
                <w:rStyle w:val="IndexLink"/>
                <w:rtl w:val="true"/>
              </w:rPr>
              <w:t xml:space="preserve"> </w:t>
            </w:r>
            <w:r>
              <w:rPr>
                <w:rStyle w:val="IndexLink"/>
                <w:rtl w:val="true"/>
              </w:rPr>
              <w:t>ه</w:t>
            </w:r>
            <w:r>
              <w:rPr>
                <w:rStyle w:val="IndexLink"/>
                <w:rtl w:val="true"/>
              </w:rPr>
              <w:t>-</w:t>
              <w:tab/>
            </w:r>
            <w:r>
              <w:rPr>
                <w:rStyle w:val="IndexLink"/>
              </w:rPr>
              <w:t>119</w:t>
            </w:r>
          </w:hyperlink>
        </w:p>
        <w:p>
          <w:pPr>
            <w:pStyle w:val="Contents2"/>
            <w:tabs>
              <w:tab w:val="clear" w:pos="8743"/>
              <w:tab w:val="right" w:pos="9026" w:leader="dot"/>
            </w:tabs>
            <w:rPr/>
          </w:pPr>
          <w:hyperlink w:anchor="__RefHeading___Toc2603443_237004111">
            <w:r>
              <w:rPr>
                <w:webHidden/>
                <w:rStyle w:val="IndexLink"/>
                <w:rtl w:val="true"/>
              </w:rPr>
              <w:t>جایگاه گنجی شافعی در نزد اهل سنت</w:t>
            </w:r>
            <w:r>
              <w:rPr>
                <w:rStyle w:val="IndexLink"/>
                <w:rtl w:val="true"/>
              </w:rPr>
              <w:tab/>
            </w:r>
            <w:r>
              <w:rPr>
                <w:rStyle w:val="IndexLink"/>
              </w:rPr>
              <w:t>120</w:t>
            </w:r>
          </w:hyperlink>
        </w:p>
        <w:p>
          <w:pPr>
            <w:pStyle w:val="Contents3"/>
            <w:tabs>
              <w:tab w:val="clear" w:pos="8459"/>
              <w:tab w:val="right" w:pos="9026" w:leader="dot"/>
            </w:tabs>
            <w:rPr/>
          </w:pPr>
          <w:hyperlink w:anchor="__RefHeading___Toc2603445_237004111">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2603447_237004111">
            <w:r>
              <w:rPr>
                <w:webHidden/>
                <w:rStyle w:val="IndexLink"/>
              </w:rPr>
              <w:t>7</w:t>
            </w:r>
            <w:r>
              <w:rPr>
                <w:rStyle w:val="IndexLink"/>
                <w:rtl w:val="true"/>
              </w:rPr>
              <w:t xml:space="preserve">. </w:t>
            </w:r>
            <w:r>
              <w:rPr>
                <w:rStyle w:val="IndexLink"/>
                <w:rtl w:val="true"/>
              </w:rPr>
              <w:t xml:space="preserve">عبد الرزاق بن أحمد معروف به ابن الفوطی الشیبانی الحنبلی متوفای </w:t>
            </w:r>
            <w:r>
              <w:rPr>
                <w:rStyle w:val="IndexLink"/>
              </w:rPr>
              <w:t>723</w:t>
            </w:r>
            <w:r>
              <w:rPr>
                <w:rStyle w:val="IndexLink"/>
                <w:rtl w:val="true"/>
              </w:rPr>
              <w:t xml:space="preserve"> </w:t>
            </w:r>
            <w:r>
              <w:rPr>
                <w:rStyle w:val="IndexLink"/>
                <w:rtl w:val="true"/>
              </w:rPr>
              <w:t>ه</w:t>
            </w:r>
            <w:r>
              <w:rPr>
                <w:rStyle w:val="IndexLink"/>
                <w:rtl w:val="true"/>
              </w:rPr>
              <w:t>-</w:t>
              <w:tab/>
            </w:r>
            <w:r>
              <w:rPr>
                <w:rStyle w:val="IndexLink"/>
              </w:rPr>
              <w:t>121</w:t>
            </w:r>
          </w:hyperlink>
        </w:p>
        <w:p>
          <w:pPr>
            <w:pStyle w:val="Contents2"/>
            <w:tabs>
              <w:tab w:val="clear" w:pos="8743"/>
              <w:tab w:val="right" w:pos="9026" w:leader="dot"/>
            </w:tabs>
            <w:rPr/>
          </w:pPr>
          <w:hyperlink w:anchor="__RefHeading___Toc2603449_237004111">
            <w:r>
              <w:rPr>
                <w:webHidden/>
                <w:rStyle w:val="IndexLink"/>
                <w:rtl w:val="true"/>
              </w:rPr>
              <w:t>جایگاه ابن الفوطی در نزد اهل سنت</w:t>
            </w:r>
            <w:r>
              <w:rPr>
                <w:rStyle w:val="IndexLink"/>
                <w:rtl w:val="true"/>
              </w:rPr>
              <w:tab/>
            </w:r>
            <w:r>
              <w:rPr>
                <w:rStyle w:val="IndexLink"/>
              </w:rPr>
              <w:t>121</w:t>
            </w:r>
          </w:hyperlink>
        </w:p>
        <w:p>
          <w:pPr>
            <w:pStyle w:val="Contents3"/>
            <w:tabs>
              <w:tab w:val="clear" w:pos="8459"/>
              <w:tab w:val="right" w:pos="9026" w:leader="dot"/>
            </w:tabs>
            <w:rPr/>
          </w:pPr>
          <w:hyperlink w:anchor="__RefHeading___Toc2603451_237004111">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2603453_237004111">
            <w:r>
              <w:rPr>
                <w:webHidden/>
                <w:rStyle w:val="IndexLink"/>
              </w:rPr>
              <w:t>8</w:t>
            </w:r>
            <w:r>
              <w:rPr>
                <w:rStyle w:val="IndexLink"/>
                <w:rtl w:val="true"/>
              </w:rPr>
              <w:t xml:space="preserve">. </w:t>
            </w:r>
            <w:r>
              <w:rPr>
                <w:rStyle w:val="IndexLink"/>
                <w:rtl w:val="true"/>
              </w:rPr>
              <w:t xml:space="preserve">نور الدین ابن صباغ مالکی مکی متوفای </w:t>
            </w:r>
            <w:r>
              <w:rPr>
                <w:rStyle w:val="IndexLink"/>
              </w:rPr>
              <w:t>855</w:t>
            </w:r>
            <w:r>
              <w:rPr>
                <w:rStyle w:val="IndexLink"/>
                <w:rtl w:val="true"/>
              </w:rPr>
              <w:t xml:space="preserve"> </w:t>
            </w:r>
            <w:r>
              <w:rPr>
                <w:rStyle w:val="IndexLink"/>
                <w:rtl w:val="true"/>
              </w:rPr>
              <w:t>ه</w:t>
            </w:r>
            <w:r>
              <w:rPr>
                <w:rStyle w:val="IndexLink"/>
                <w:rtl w:val="true"/>
              </w:rPr>
              <w:t>-</w:t>
              <w:tab/>
            </w:r>
            <w:r>
              <w:rPr>
                <w:rStyle w:val="IndexLink"/>
              </w:rPr>
              <w:t>122</w:t>
            </w:r>
          </w:hyperlink>
        </w:p>
        <w:p>
          <w:pPr>
            <w:pStyle w:val="Contents2"/>
            <w:tabs>
              <w:tab w:val="clear" w:pos="8743"/>
              <w:tab w:val="right" w:pos="9026" w:leader="dot"/>
            </w:tabs>
            <w:rPr/>
          </w:pPr>
          <w:hyperlink w:anchor="__RefHeading___Toc2603455_237004111">
            <w:r>
              <w:rPr>
                <w:webHidden/>
                <w:rStyle w:val="IndexLink"/>
                <w:rtl w:val="true"/>
              </w:rPr>
              <w:t>جایگاه ابن صباغ مالکی در نزد اهل سنت</w:t>
            </w:r>
            <w:r>
              <w:rPr>
                <w:rStyle w:val="IndexLink"/>
                <w:rtl w:val="true"/>
              </w:rPr>
              <w:tab/>
            </w:r>
            <w:r>
              <w:rPr>
                <w:rStyle w:val="IndexLink"/>
              </w:rPr>
              <w:t>122</w:t>
            </w:r>
          </w:hyperlink>
        </w:p>
        <w:p>
          <w:pPr>
            <w:pStyle w:val="Contents3"/>
            <w:tabs>
              <w:tab w:val="clear" w:pos="8459"/>
              <w:tab w:val="right" w:pos="9026" w:leader="dot"/>
            </w:tabs>
            <w:rPr/>
          </w:pPr>
          <w:hyperlink w:anchor="__RefHeading___Toc2603457_237004111">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2603459_237004111">
            <w:r>
              <w:rPr>
                <w:webHidden/>
                <w:rStyle w:val="IndexLink"/>
              </w:rPr>
              <w:t>9</w:t>
            </w:r>
            <w:r>
              <w:rPr>
                <w:rStyle w:val="IndexLink"/>
                <w:rtl w:val="true"/>
              </w:rPr>
              <w:t xml:space="preserve">. </w:t>
            </w:r>
            <w:r>
              <w:rPr>
                <w:rStyle w:val="IndexLink"/>
                <w:rtl w:val="true"/>
              </w:rPr>
              <w:t xml:space="preserve">محمد سراج الدین الرفاعی المخزومی متوفای </w:t>
            </w:r>
            <w:r>
              <w:rPr>
                <w:rStyle w:val="IndexLink"/>
              </w:rPr>
              <w:t>885</w:t>
            </w:r>
            <w:r>
              <w:rPr>
                <w:rStyle w:val="IndexLink"/>
                <w:rtl w:val="true"/>
              </w:rPr>
              <w:t xml:space="preserve"> </w:t>
            </w:r>
            <w:r>
              <w:rPr>
                <w:rStyle w:val="IndexLink"/>
                <w:rtl w:val="true"/>
              </w:rPr>
              <w:t>ه</w:t>
            </w:r>
            <w:r>
              <w:rPr>
                <w:rStyle w:val="IndexLink"/>
                <w:rtl w:val="true"/>
              </w:rPr>
              <w:t>-</w:t>
              <w:tab/>
            </w:r>
            <w:r>
              <w:rPr>
                <w:rStyle w:val="IndexLink"/>
              </w:rPr>
              <w:t>123</w:t>
            </w:r>
          </w:hyperlink>
        </w:p>
        <w:p>
          <w:pPr>
            <w:pStyle w:val="Contents2"/>
            <w:tabs>
              <w:tab w:val="clear" w:pos="8743"/>
              <w:tab w:val="right" w:pos="9026" w:leader="dot"/>
            </w:tabs>
            <w:rPr/>
          </w:pPr>
          <w:hyperlink w:anchor="__RefHeading___Toc2603461_237004111">
            <w:r>
              <w:rPr>
                <w:webHidden/>
                <w:rStyle w:val="IndexLink"/>
                <w:rtl w:val="true"/>
              </w:rPr>
              <w:t>جایگاه المخزومی در نزد اهل سنت</w:t>
            </w:r>
            <w:r>
              <w:rPr>
                <w:rStyle w:val="IndexLink"/>
                <w:rtl w:val="true"/>
              </w:rPr>
              <w:tab/>
            </w:r>
            <w:r>
              <w:rPr>
                <w:rStyle w:val="IndexLink"/>
              </w:rPr>
              <w:t>124</w:t>
            </w:r>
          </w:hyperlink>
        </w:p>
        <w:p>
          <w:pPr>
            <w:pStyle w:val="Contents3"/>
            <w:tabs>
              <w:tab w:val="clear" w:pos="8459"/>
              <w:tab w:val="right" w:pos="9026" w:leader="dot"/>
            </w:tabs>
            <w:rPr/>
          </w:pPr>
          <w:hyperlink w:anchor="__RefHeading___Toc2603463_237004111">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2603465_237004111">
            <w:r>
              <w:rPr>
                <w:webHidden/>
                <w:rStyle w:val="IndexLink"/>
              </w:rPr>
              <w:t>10</w:t>
            </w:r>
            <w:r>
              <w:rPr>
                <w:rStyle w:val="IndexLink"/>
                <w:rtl w:val="true"/>
              </w:rPr>
              <w:t xml:space="preserve">. </w:t>
            </w:r>
            <w:r>
              <w:rPr>
                <w:rStyle w:val="IndexLink"/>
                <w:rtl w:val="true"/>
              </w:rPr>
              <w:t xml:space="preserve">فضل بن روزبهان خنجی متوفای </w:t>
            </w:r>
            <w:r>
              <w:rPr>
                <w:rStyle w:val="IndexLink"/>
              </w:rPr>
              <w:t>927</w:t>
            </w:r>
            <w:r>
              <w:rPr>
                <w:rStyle w:val="IndexLink"/>
                <w:rtl w:val="true"/>
              </w:rPr>
              <w:t xml:space="preserve"> </w:t>
            </w:r>
            <w:r>
              <w:rPr>
                <w:rStyle w:val="IndexLink"/>
                <w:rtl w:val="true"/>
              </w:rPr>
              <w:t>ه</w:t>
            </w:r>
            <w:r>
              <w:rPr>
                <w:rStyle w:val="IndexLink"/>
                <w:rtl w:val="true"/>
              </w:rPr>
              <w:t>-</w:t>
              <w:tab/>
            </w:r>
            <w:r>
              <w:rPr>
                <w:rStyle w:val="IndexLink"/>
              </w:rPr>
              <w:t>124</w:t>
            </w:r>
          </w:hyperlink>
        </w:p>
        <w:p>
          <w:pPr>
            <w:pStyle w:val="Contents2"/>
            <w:tabs>
              <w:tab w:val="clear" w:pos="8743"/>
              <w:tab w:val="right" w:pos="9026" w:leader="dot"/>
            </w:tabs>
            <w:rPr/>
          </w:pPr>
          <w:hyperlink w:anchor="__RefHeading___Toc2603467_237004111">
            <w:r>
              <w:rPr>
                <w:webHidden/>
                <w:rStyle w:val="IndexLink"/>
                <w:rtl w:val="true"/>
              </w:rPr>
              <w:t>جایگاه ابن روزبهان در نزد اهل سنت</w:t>
            </w:r>
            <w:r>
              <w:rPr>
                <w:rStyle w:val="IndexLink"/>
                <w:rtl w:val="true"/>
              </w:rPr>
              <w:tab/>
            </w:r>
            <w:r>
              <w:rPr>
                <w:rStyle w:val="IndexLink"/>
              </w:rPr>
              <w:t>125</w:t>
            </w:r>
          </w:hyperlink>
        </w:p>
        <w:p>
          <w:pPr>
            <w:pStyle w:val="Contents3"/>
            <w:tabs>
              <w:tab w:val="clear" w:pos="8459"/>
              <w:tab w:val="right" w:pos="9026" w:leader="dot"/>
            </w:tabs>
            <w:rPr/>
          </w:pPr>
          <w:hyperlink w:anchor="__RefHeading___Toc2603469_237004111">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2603471_237004111">
            <w:r>
              <w:rPr>
                <w:webHidden/>
                <w:rStyle w:val="IndexLink"/>
              </w:rPr>
              <w:t>11</w:t>
            </w:r>
            <w:r>
              <w:rPr>
                <w:rStyle w:val="IndexLink"/>
                <w:rtl w:val="true"/>
              </w:rPr>
              <w:t xml:space="preserve">. </w:t>
            </w:r>
            <w:r>
              <w:rPr>
                <w:rStyle w:val="IndexLink"/>
                <w:rtl w:val="true"/>
              </w:rPr>
              <w:t xml:space="preserve">شمس الدین محمد بن طولون حنفی متوفای </w:t>
            </w:r>
            <w:r>
              <w:rPr>
                <w:rStyle w:val="IndexLink"/>
              </w:rPr>
              <w:t>953</w:t>
            </w:r>
            <w:r>
              <w:rPr>
                <w:rStyle w:val="IndexLink"/>
                <w:rtl w:val="true"/>
              </w:rPr>
              <w:t xml:space="preserve"> </w:t>
            </w:r>
            <w:r>
              <w:rPr>
                <w:rStyle w:val="IndexLink"/>
                <w:rtl w:val="true"/>
              </w:rPr>
              <w:t>ه</w:t>
            </w:r>
            <w:r>
              <w:rPr>
                <w:rStyle w:val="IndexLink"/>
                <w:rtl w:val="true"/>
              </w:rPr>
              <w:t>-</w:t>
              <w:tab/>
            </w:r>
            <w:r>
              <w:rPr>
                <w:rStyle w:val="IndexLink"/>
              </w:rPr>
              <w:t>125</w:t>
            </w:r>
          </w:hyperlink>
        </w:p>
        <w:p>
          <w:pPr>
            <w:pStyle w:val="Contents2"/>
            <w:tabs>
              <w:tab w:val="clear" w:pos="8743"/>
              <w:tab w:val="right" w:pos="9026" w:leader="dot"/>
            </w:tabs>
            <w:rPr/>
          </w:pPr>
          <w:hyperlink w:anchor="__RefHeading___Toc2603473_237004111">
            <w:r>
              <w:rPr>
                <w:webHidden/>
                <w:rStyle w:val="IndexLink"/>
                <w:rtl w:val="true"/>
              </w:rPr>
              <w:t>جایگاه ابن طولون در نزد اهل سنت</w:t>
            </w:r>
            <w:r>
              <w:rPr>
                <w:rStyle w:val="IndexLink"/>
                <w:rtl w:val="true"/>
              </w:rPr>
              <w:tab/>
            </w:r>
            <w:r>
              <w:rPr>
                <w:rStyle w:val="IndexLink"/>
              </w:rPr>
              <w:t>126</w:t>
            </w:r>
          </w:hyperlink>
        </w:p>
        <w:p>
          <w:pPr>
            <w:pStyle w:val="Contents3"/>
            <w:tabs>
              <w:tab w:val="clear" w:pos="8459"/>
              <w:tab w:val="right" w:pos="9026" w:leader="dot"/>
            </w:tabs>
            <w:rPr/>
          </w:pPr>
          <w:hyperlink w:anchor="__RefHeading___Toc2603475_237004111">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2603477_237004111">
            <w:r>
              <w:rPr>
                <w:webHidden/>
                <w:rStyle w:val="IndexLink"/>
              </w:rPr>
              <w:t>12</w:t>
            </w:r>
            <w:r>
              <w:rPr>
                <w:rStyle w:val="IndexLink"/>
                <w:rtl w:val="true"/>
              </w:rPr>
              <w:t xml:space="preserve">. </w:t>
            </w:r>
            <w:r>
              <w:rPr>
                <w:rStyle w:val="IndexLink"/>
                <w:rtl w:val="true"/>
              </w:rPr>
              <w:t xml:space="preserve">شهاب الدین الرملی الشافعی متوفای </w:t>
            </w:r>
            <w:r>
              <w:rPr>
                <w:rStyle w:val="IndexLink"/>
              </w:rPr>
              <w:t>957</w:t>
            </w:r>
            <w:r>
              <w:rPr>
                <w:rStyle w:val="IndexLink"/>
                <w:rtl w:val="true"/>
              </w:rPr>
              <w:t xml:space="preserve"> </w:t>
            </w:r>
            <w:r>
              <w:rPr>
                <w:rStyle w:val="IndexLink"/>
                <w:rtl w:val="true"/>
              </w:rPr>
              <w:t>ه</w:t>
            </w:r>
            <w:r>
              <w:rPr>
                <w:rStyle w:val="IndexLink"/>
                <w:rtl w:val="true"/>
              </w:rPr>
              <w:t>-</w:t>
              <w:tab/>
            </w:r>
            <w:r>
              <w:rPr>
                <w:rStyle w:val="IndexLink"/>
              </w:rPr>
              <w:t>126</w:t>
            </w:r>
          </w:hyperlink>
        </w:p>
        <w:p>
          <w:pPr>
            <w:pStyle w:val="Contents2"/>
            <w:tabs>
              <w:tab w:val="clear" w:pos="8743"/>
              <w:tab w:val="right" w:pos="9026" w:leader="dot"/>
            </w:tabs>
            <w:rPr/>
          </w:pPr>
          <w:hyperlink w:anchor="__RefHeading___Toc2603479_237004111">
            <w:r>
              <w:rPr>
                <w:webHidden/>
                <w:rStyle w:val="IndexLink"/>
                <w:rtl w:val="true"/>
              </w:rPr>
              <w:t>جایگاه الرملی در نزد اهل سنت</w:t>
            </w:r>
            <w:r>
              <w:rPr>
                <w:rStyle w:val="IndexLink"/>
                <w:rtl w:val="true"/>
              </w:rPr>
              <w:tab/>
            </w:r>
            <w:r>
              <w:rPr>
                <w:rStyle w:val="IndexLink"/>
              </w:rPr>
              <w:t>126</w:t>
            </w:r>
          </w:hyperlink>
        </w:p>
        <w:p>
          <w:pPr>
            <w:pStyle w:val="Contents3"/>
            <w:tabs>
              <w:tab w:val="clear" w:pos="8459"/>
              <w:tab w:val="right" w:pos="9026" w:leader="dot"/>
            </w:tabs>
            <w:rPr/>
          </w:pPr>
          <w:hyperlink w:anchor="__RefHeading___Toc2603481_237004111">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2603483_237004111">
            <w:r>
              <w:rPr>
                <w:webHidden/>
                <w:rStyle w:val="IndexLink"/>
              </w:rPr>
              <w:t>13</w:t>
            </w:r>
            <w:r>
              <w:rPr>
                <w:rStyle w:val="IndexLink"/>
                <w:rtl w:val="true"/>
              </w:rPr>
              <w:t xml:space="preserve">. </w:t>
            </w:r>
            <w:r>
              <w:rPr>
                <w:rStyle w:val="IndexLink"/>
                <w:rtl w:val="true"/>
              </w:rPr>
              <w:t xml:space="preserve">عبد الوهاب الشعرانی حنفی متوفای </w:t>
            </w:r>
            <w:r>
              <w:rPr>
                <w:rStyle w:val="IndexLink"/>
              </w:rPr>
              <w:t>974</w:t>
            </w:r>
            <w:r>
              <w:rPr>
                <w:rStyle w:val="IndexLink"/>
                <w:rtl w:val="true"/>
              </w:rPr>
              <w:t xml:space="preserve"> </w:t>
            </w:r>
            <w:r>
              <w:rPr>
                <w:rStyle w:val="IndexLink"/>
                <w:rtl w:val="true"/>
              </w:rPr>
              <w:t>ه</w:t>
            </w:r>
            <w:r>
              <w:rPr>
                <w:rStyle w:val="IndexLink"/>
                <w:rtl w:val="true"/>
              </w:rPr>
              <w:t>-</w:t>
              <w:tab/>
            </w:r>
            <w:r>
              <w:rPr>
                <w:rStyle w:val="IndexLink"/>
              </w:rPr>
              <w:t>127</w:t>
            </w:r>
          </w:hyperlink>
        </w:p>
        <w:p>
          <w:pPr>
            <w:pStyle w:val="Contents2"/>
            <w:tabs>
              <w:tab w:val="clear" w:pos="8743"/>
              <w:tab w:val="right" w:pos="9026" w:leader="dot"/>
            </w:tabs>
            <w:rPr/>
          </w:pPr>
          <w:hyperlink w:anchor="__RefHeading___Toc2603485_237004111">
            <w:r>
              <w:rPr>
                <w:webHidden/>
                <w:rStyle w:val="IndexLink"/>
                <w:rtl w:val="true"/>
              </w:rPr>
              <w:t>جایگاه شعرانی در نزد اهل سنت</w:t>
            </w:r>
            <w:r>
              <w:rPr>
                <w:rStyle w:val="IndexLink"/>
                <w:rtl w:val="true"/>
              </w:rPr>
              <w:tab/>
            </w:r>
            <w:r>
              <w:rPr>
                <w:rStyle w:val="IndexLink"/>
              </w:rPr>
              <w:t>128</w:t>
            </w:r>
          </w:hyperlink>
        </w:p>
        <w:p>
          <w:pPr>
            <w:pStyle w:val="Contents3"/>
            <w:tabs>
              <w:tab w:val="clear" w:pos="8459"/>
              <w:tab w:val="right" w:pos="9026" w:leader="dot"/>
            </w:tabs>
            <w:rPr/>
          </w:pPr>
          <w:hyperlink w:anchor="__RefHeading___Toc2603487_237004111">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2603489_237004111">
            <w:r>
              <w:rPr>
                <w:webHidden/>
                <w:rStyle w:val="IndexLink"/>
              </w:rPr>
              <w:t>14</w:t>
            </w:r>
            <w:r>
              <w:rPr>
                <w:rStyle w:val="IndexLink"/>
                <w:rtl w:val="true"/>
              </w:rPr>
              <w:t xml:space="preserve">. </w:t>
            </w:r>
            <w:r>
              <w:rPr>
                <w:rStyle w:val="IndexLink"/>
                <w:rtl w:val="true"/>
              </w:rPr>
              <w:t xml:space="preserve">ابو العباس احمد بن یوسف قرمانی دمشقی حنفی متوفای </w:t>
            </w:r>
            <w:r>
              <w:rPr>
                <w:rStyle w:val="IndexLink"/>
              </w:rPr>
              <w:t>1019</w:t>
            </w:r>
            <w:r>
              <w:rPr>
                <w:rStyle w:val="IndexLink"/>
                <w:rtl w:val="true"/>
              </w:rPr>
              <w:t xml:space="preserve"> </w:t>
            </w:r>
            <w:r>
              <w:rPr>
                <w:rStyle w:val="IndexLink"/>
                <w:rtl w:val="true"/>
              </w:rPr>
              <w:t>ه</w:t>
            </w:r>
            <w:r>
              <w:rPr>
                <w:rStyle w:val="IndexLink"/>
                <w:rtl w:val="true"/>
              </w:rPr>
              <w:t>-</w:t>
              <w:tab/>
            </w:r>
            <w:r>
              <w:rPr>
                <w:rStyle w:val="IndexLink"/>
              </w:rPr>
              <w:t>128</w:t>
            </w:r>
          </w:hyperlink>
        </w:p>
        <w:p>
          <w:pPr>
            <w:pStyle w:val="Contents2"/>
            <w:tabs>
              <w:tab w:val="clear" w:pos="8743"/>
              <w:tab w:val="right" w:pos="9026" w:leader="dot"/>
            </w:tabs>
            <w:rPr/>
          </w:pPr>
          <w:hyperlink w:anchor="__RefHeading___Toc2603491_237004111">
            <w:r>
              <w:rPr>
                <w:webHidden/>
                <w:rStyle w:val="IndexLink"/>
                <w:rtl w:val="true"/>
              </w:rPr>
              <w:t>جایگاه قرمانی در نزد اهل سنت</w:t>
            </w:r>
            <w:r>
              <w:rPr>
                <w:rStyle w:val="IndexLink"/>
                <w:rtl w:val="true"/>
              </w:rPr>
              <w:tab/>
            </w:r>
            <w:r>
              <w:rPr>
                <w:rStyle w:val="IndexLink"/>
              </w:rPr>
              <w:t>129</w:t>
            </w:r>
          </w:hyperlink>
        </w:p>
        <w:p>
          <w:pPr>
            <w:pStyle w:val="Contents2"/>
            <w:tabs>
              <w:tab w:val="clear" w:pos="8743"/>
              <w:tab w:val="right" w:pos="9026" w:leader="dot"/>
            </w:tabs>
            <w:rPr/>
          </w:pPr>
          <w:hyperlink w:anchor="__RefHeading___Toc2603493_237004111">
            <w:r>
              <w:rPr>
                <w:webHidden/>
                <w:rStyle w:val="IndexLink"/>
                <w:rtl w:val="true"/>
              </w:rPr>
              <w:t xml:space="preserve">غیبت امام زمان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در قرآن و روایات</w:t>
            </w:r>
            <w:r>
              <w:rPr>
                <w:rStyle w:val="IndexLink"/>
                <w:rtl w:val="true"/>
              </w:rPr>
              <w:tab/>
            </w:r>
            <w:r>
              <w:rPr>
                <w:rStyle w:val="IndexLink"/>
              </w:rPr>
              <w:t>132</w:t>
            </w:r>
          </w:hyperlink>
        </w:p>
        <w:p>
          <w:pPr>
            <w:pStyle w:val="Contents3"/>
            <w:tabs>
              <w:tab w:val="clear" w:pos="8459"/>
              <w:tab w:val="right" w:pos="9026" w:leader="dot"/>
            </w:tabs>
            <w:rPr/>
          </w:pPr>
          <w:hyperlink w:anchor="__RefHeading___Toc2603495_237004111">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2603497_237004111">
            <w:r>
              <w:rPr>
                <w:webHidden/>
                <w:rStyle w:val="IndexLink"/>
                <w:rtl w:val="true"/>
              </w:rPr>
              <w:t>آیات ایمان به غیب</w:t>
            </w:r>
            <w:r>
              <w:rPr>
                <w:rStyle w:val="IndexLink"/>
                <w:rtl w:val="true"/>
              </w:rPr>
              <w:tab/>
            </w:r>
            <w:r>
              <w:rPr>
                <w:rStyle w:val="IndexLink"/>
              </w:rPr>
              <w:t>132</w:t>
            </w:r>
          </w:hyperlink>
        </w:p>
        <w:p>
          <w:pPr>
            <w:pStyle w:val="Contents3"/>
            <w:tabs>
              <w:tab w:val="clear" w:pos="8459"/>
              <w:tab w:val="right" w:pos="9026" w:leader="dot"/>
            </w:tabs>
            <w:rPr/>
          </w:pPr>
          <w:hyperlink w:anchor="__RefHeading___Toc2603499_237004111">
            <w:r>
              <w:rPr>
                <w:webHidden/>
                <w:rStyle w:val="IndexLink"/>
                <w:rtl w:val="true"/>
              </w:rPr>
              <w:t>آیه ی غیبت کبری</w:t>
            </w:r>
            <w:r>
              <w:rPr>
                <w:rStyle w:val="IndexLink"/>
                <w:rtl w:val="true"/>
              </w:rPr>
              <w:tab/>
            </w:r>
            <w:r>
              <w:rPr>
                <w:rStyle w:val="IndexLink"/>
              </w:rPr>
              <w:t>133</w:t>
            </w:r>
          </w:hyperlink>
        </w:p>
        <w:p>
          <w:pPr>
            <w:pStyle w:val="Contents3"/>
            <w:tabs>
              <w:tab w:val="clear" w:pos="8459"/>
              <w:tab w:val="right" w:pos="9026" w:leader="dot"/>
            </w:tabs>
            <w:rPr/>
          </w:pPr>
          <w:hyperlink w:anchor="__RefHeading___Toc2603501_237004111">
            <w:r>
              <w:rPr>
                <w:webHidden/>
                <w:rStyle w:val="IndexLink"/>
                <w:rtl w:val="true"/>
              </w:rPr>
              <w:t>روایات دال بر غیبت امام مهدی علیه السلام</w:t>
            </w:r>
            <w:r>
              <w:rPr>
                <w:rStyle w:val="IndexLink"/>
                <w:rtl w:val="true"/>
              </w:rPr>
              <w:tab/>
            </w:r>
            <w:r>
              <w:rPr>
                <w:rStyle w:val="IndexLink"/>
              </w:rPr>
              <w:t>133</w:t>
            </w:r>
          </w:hyperlink>
        </w:p>
        <w:p>
          <w:pPr>
            <w:pStyle w:val="Contents4"/>
            <w:tabs>
              <w:tab w:val="clear" w:pos="8176"/>
              <w:tab w:val="right" w:pos="9026" w:leader="dot"/>
            </w:tabs>
            <w:rPr/>
          </w:pPr>
          <w:hyperlink w:anchor="__RefHeading___Toc2603503_237004111">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2603505_237004111">
            <w:r>
              <w:rPr>
                <w:webHidden/>
                <w:rStyle w:val="IndexLink"/>
                <w:rtl w:val="true"/>
              </w:rPr>
              <w:t>روایت اول</w:t>
            </w:r>
            <w:r>
              <w:rPr>
                <w:rStyle w:val="IndexLink"/>
                <w:rtl w:val="true"/>
              </w:rPr>
              <w:t>:</w:t>
              <w:tab/>
            </w:r>
            <w:r>
              <w:rPr>
                <w:rStyle w:val="IndexLink"/>
              </w:rPr>
              <w:t>134</w:t>
            </w:r>
          </w:hyperlink>
        </w:p>
        <w:p>
          <w:pPr>
            <w:pStyle w:val="Contents4"/>
            <w:tabs>
              <w:tab w:val="clear" w:pos="8176"/>
              <w:tab w:val="right" w:pos="9026" w:leader="dot"/>
            </w:tabs>
            <w:rPr/>
          </w:pPr>
          <w:hyperlink w:anchor="__RefHeading___Toc2603507_237004111">
            <w:r>
              <w:rPr>
                <w:webHidden/>
                <w:rStyle w:val="IndexLink"/>
                <w:rtl w:val="true"/>
              </w:rPr>
              <w:t>روایت دوم</w:t>
            </w:r>
            <w:r>
              <w:rPr>
                <w:rStyle w:val="IndexLink"/>
                <w:rtl w:val="true"/>
              </w:rPr>
              <w:t>:</w:t>
              <w:tab/>
            </w:r>
            <w:r>
              <w:rPr>
                <w:rStyle w:val="IndexLink"/>
              </w:rPr>
              <w:t>135</w:t>
            </w:r>
          </w:hyperlink>
        </w:p>
        <w:p>
          <w:pPr>
            <w:pStyle w:val="Contents4"/>
            <w:tabs>
              <w:tab w:val="clear" w:pos="8176"/>
              <w:tab w:val="right" w:pos="9026" w:leader="dot"/>
            </w:tabs>
            <w:rPr/>
          </w:pPr>
          <w:hyperlink w:anchor="__RefHeading___Toc2603509_237004111">
            <w:r>
              <w:rPr>
                <w:webHidden/>
                <w:rStyle w:val="IndexLink"/>
                <w:rtl w:val="true"/>
              </w:rPr>
              <w:t>روایت سوم</w:t>
            </w:r>
            <w:r>
              <w:rPr>
                <w:rStyle w:val="IndexLink"/>
                <w:rtl w:val="true"/>
              </w:rPr>
              <w:t>:</w:t>
              <w:tab/>
            </w:r>
            <w:r>
              <w:rPr>
                <w:rStyle w:val="IndexLink"/>
              </w:rPr>
              <w:t>136</w:t>
            </w:r>
          </w:hyperlink>
        </w:p>
        <w:p>
          <w:pPr>
            <w:pStyle w:val="Contents4"/>
            <w:tabs>
              <w:tab w:val="clear" w:pos="8176"/>
              <w:tab w:val="right" w:pos="9026" w:leader="dot"/>
            </w:tabs>
            <w:rPr/>
          </w:pPr>
          <w:hyperlink w:anchor="__RefHeading___Toc2603511_237004111">
            <w:r>
              <w:rPr>
                <w:webHidden/>
                <w:rStyle w:val="IndexLink"/>
                <w:rtl w:val="true"/>
              </w:rPr>
              <w:t>روایات دیگر</w:t>
            </w:r>
            <w:r>
              <w:rPr>
                <w:rStyle w:val="IndexLink"/>
                <w:rtl w:val="true"/>
              </w:rPr>
              <w:t>:</w:t>
              <w:tab/>
            </w:r>
            <w:r>
              <w:rPr>
                <w:rStyle w:val="IndexLink"/>
              </w:rPr>
              <w:t>138</w:t>
            </w:r>
          </w:hyperlink>
        </w:p>
        <w:p>
          <w:pPr>
            <w:pStyle w:val="Contents2"/>
            <w:tabs>
              <w:tab w:val="clear" w:pos="8743"/>
              <w:tab w:val="right" w:pos="9026" w:leader="dot"/>
            </w:tabs>
            <w:rPr/>
          </w:pPr>
          <w:hyperlink w:anchor="__RefHeading___Toc2603513_237004111">
            <w:r>
              <w:rPr>
                <w:webHidden/>
                <w:rStyle w:val="IndexLink"/>
                <w:rtl w:val="true"/>
              </w:rPr>
              <w:t>فضیلت منتظران فرج</w:t>
            </w:r>
            <w:r>
              <w:rPr>
                <w:rStyle w:val="IndexLink"/>
                <w:rtl w:val="true"/>
              </w:rPr>
              <w:tab/>
            </w:r>
            <w:r>
              <w:rPr>
                <w:rStyle w:val="IndexLink"/>
              </w:rPr>
              <w:t>140</w:t>
            </w:r>
          </w:hyperlink>
        </w:p>
        <w:p>
          <w:pPr>
            <w:pStyle w:val="Contents3"/>
            <w:tabs>
              <w:tab w:val="clear" w:pos="8459"/>
              <w:tab w:val="right" w:pos="9026" w:leader="dot"/>
            </w:tabs>
            <w:rPr/>
          </w:pPr>
          <w:hyperlink w:anchor="__RefHeading___Toc2603515_237004111">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2603517_237004111">
            <w:r>
              <w:rPr>
                <w:webHidden/>
                <w:rStyle w:val="IndexLink"/>
                <w:rtl w:val="true"/>
              </w:rPr>
              <w:t>روایت اول</w:t>
            </w:r>
            <w:r>
              <w:rPr>
                <w:rStyle w:val="IndexLink"/>
                <w:rtl w:val="true"/>
              </w:rPr>
              <w:t xml:space="preserve">: </w:t>
            </w:r>
            <w:r>
              <w:rPr>
                <w:rStyle w:val="IndexLink"/>
                <w:rtl w:val="true"/>
              </w:rPr>
              <w:t>افضل العبادة انتظار الفرج</w:t>
            </w:r>
            <w:r>
              <w:rPr>
                <w:rStyle w:val="IndexLink"/>
                <w:rtl w:val="true"/>
              </w:rPr>
              <w:tab/>
            </w:r>
            <w:r>
              <w:rPr>
                <w:rStyle w:val="IndexLink"/>
              </w:rPr>
              <w:t>141</w:t>
            </w:r>
          </w:hyperlink>
        </w:p>
        <w:p>
          <w:pPr>
            <w:pStyle w:val="Contents3"/>
            <w:tabs>
              <w:tab w:val="clear" w:pos="8459"/>
              <w:tab w:val="right" w:pos="9026" w:leader="dot"/>
            </w:tabs>
            <w:rPr/>
          </w:pPr>
          <w:hyperlink w:anchor="__RefHeading___Toc2603519_237004111">
            <w:r>
              <w:rPr>
                <w:webHidden/>
                <w:rStyle w:val="IndexLink"/>
                <w:rtl w:val="true"/>
              </w:rPr>
              <w:t>روایت دوم</w:t>
            </w:r>
            <w:r>
              <w:rPr>
                <w:rStyle w:val="IndexLink"/>
                <w:rtl w:val="true"/>
              </w:rPr>
              <w:t xml:space="preserve">: </w:t>
            </w:r>
            <w:r>
              <w:rPr>
                <w:rStyle w:val="IndexLink"/>
                <w:rtl w:val="true"/>
              </w:rPr>
              <w:t xml:space="preserve">اجر </w:t>
            </w:r>
            <w:r>
              <w:rPr>
                <w:rStyle w:val="IndexLink"/>
              </w:rPr>
              <w:t>50</w:t>
            </w:r>
            <w:r>
              <w:rPr>
                <w:rStyle w:val="IndexLink"/>
                <w:rtl w:val="true"/>
              </w:rPr>
              <w:t xml:space="preserve"> </w:t>
            </w:r>
            <w:r>
              <w:rPr>
                <w:rStyle w:val="IndexLink"/>
                <w:rtl w:val="true"/>
              </w:rPr>
              <w:t>صحابه برای منتظران فرج</w:t>
            </w:r>
            <w:r>
              <w:rPr>
                <w:rStyle w:val="IndexLink"/>
                <w:rtl w:val="true"/>
              </w:rPr>
              <w:tab/>
            </w:r>
            <w:r>
              <w:rPr>
                <w:rStyle w:val="IndexLink"/>
              </w:rPr>
              <w:t>143</w:t>
            </w:r>
          </w:hyperlink>
        </w:p>
        <w:p>
          <w:pPr>
            <w:pStyle w:val="Contents2"/>
            <w:tabs>
              <w:tab w:val="clear" w:pos="8743"/>
              <w:tab w:val="right" w:pos="9026" w:leader="dot"/>
            </w:tabs>
            <w:rPr/>
          </w:pPr>
          <w:hyperlink w:anchor="__RefHeading___Toc2603521_237004111">
            <w:r>
              <w:rPr>
                <w:webHidden/>
                <w:rStyle w:val="IndexLink"/>
                <w:rtl w:val="true"/>
              </w:rPr>
              <w:t>دیدار عالم اهل سنت با امام مهدی علیه السلام</w:t>
            </w:r>
            <w:r>
              <w:rPr>
                <w:rStyle w:val="IndexLink"/>
                <w:rtl w:val="true"/>
              </w:rPr>
              <w:tab/>
            </w:r>
            <w:r>
              <w:rPr>
                <w:rStyle w:val="IndexLink"/>
              </w:rPr>
              <w:t>145</w:t>
            </w:r>
          </w:hyperlink>
        </w:p>
        <w:p>
          <w:pPr>
            <w:pStyle w:val="Contents2"/>
            <w:tabs>
              <w:tab w:val="clear" w:pos="8743"/>
              <w:tab w:val="right" w:pos="9026" w:leader="dot"/>
            </w:tabs>
            <w:rPr/>
          </w:pPr>
          <w:hyperlink w:anchor="__RefHeading___Toc2603523_237004111">
            <w:r>
              <w:rPr>
                <w:webHidden/>
                <w:rStyle w:val="IndexLink"/>
                <w:rtl w:val="true"/>
              </w:rPr>
              <w:t>بررسی سند روایت</w:t>
            </w:r>
            <w:r>
              <w:rPr>
                <w:rStyle w:val="IndexLink"/>
                <w:rtl w:val="true"/>
              </w:rPr>
              <w:tab/>
            </w:r>
            <w:r>
              <w:rPr>
                <w:rStyle w:val="IndexLink"/>
              </w:rPr>
              <w:t>146</w:t>
            </w:r>
          </w:hyperlink>
        </w:p>
        <w:p>
          <w:pPr>
            <w:pStyle w:val="Contents2"/>
            <w:tabs>
              <w:tab w:val="clear" w:pos="8743"/>
              <w:tab w:val="right" w:pos="9026" w:leader="dot"/>
            </w:tabs>
            <w:rPr/>
          </w:pPr>
          <w:hyperlink w:anchor="__RefHeading___Toc2603525_237004111">
            <w:r>
              <w:rPr>
                <w:webHidden/>
                <w:rStyle w:val="IndexLink"/>
                <w:rtl w:val="true"/>
              </w:rPr>
              <w:t>حضرت عیسی علیه السلام پاسخ خداوند به تشکیک کنندگان مهدویت</w:t>
            </w:r>
            <w:r>
              <w:rPr>
                <w:rStyle w:val="IndexLink"/>
                <w:rtl w:val="true"/>
              </w:rPr>
              <w:tab/>
            </w:r>
            <w:r>
              <w:rPr>
                <w:rStyle w:val="IndexLink"/>
              </w:rPr>
              <w:t>147</w:t>
            </w:r>
          </w:hyperlink>
        </w:p>
        <w:p>
          <w:pPr>
            <w:pStyle w:val="Contents2"/>
            <w:tabs>
              <w:tab w:val="clear" w:pos="8743"/>
              <w:tab w:val="right" w:pos="9026" w:leader="dot"/>
            </w:tabs>
            <w:rPr/>
          </w:pPr>
          <w:hyperlink w:anchor="__RefHeading___Toc2603527_237004111">
            <w:r>
              <w:rPr>
                <w:webHidden/>
                <w:rStyle w:val="IndexLink"/>
                <w:rtl w:val="true"/>
              </w:rPr>
              <w:t>اعتقاد جمهور علمای عامه بر زنده بودن حضرت خضر علیه السلام</w:t>
            </w:r>
            <w:r>
              <w:rPr>
                <w:rStyle w:val="IndexLink"/>
                <w:rtl w:val="true"/>
              </w:rPr>
              <w:tab/>
            </w:r>
            <w:r>
              <w:rPr>
                <w:rStyle w:val="IndexLink"/>
              </w:rPr>
              <w:t>148</w:t>
            </w:r>
          </w:hyperlink>
        </w:p>
        <w:p>
          <w:pPr>
            <w:pStyle w:val="Contents2"/>
            <w:tabs>
              <w:tab w:val="clear" w:pos="8743"/>
              <w:tab w:val="right" w:pos="9026" w:leader="dot"/>
            </w:tabs>
            <w:rPr/>
          </w:pPr>
          <w:hyperlink w:anchor="__RefHeading___Toc2603529_237004111">
            <w:r>
              <w:rPr>
                <w:webHidden/>
                <w:rStyle w:val="IndexLink"/>
                <w:rtl w:val="true"/>
              </w:rPr>
              <w:t xml:space="preserve">اشاره به امام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در کتب مقدس یهودیان و مسیحیان</w:t>
            </w:r>
            <w:r>
              <w:rPr>
                <w:rStyle w:val="IndexLink"/>
                <w:rtl w:val="true"/>
              </w:rPr>
              <w:tab/>
            </w:r>
            <w:r>
              <w:rPr>
                <w:rStyle w:val="IndexLink"/>
              </w:rPr>
              <w:t>150</w:t>
            </w:r>
          </w:hyperlink>
        </w:p>
        <w:p>
          <w:pPr>
            <w:pStyle w:val="Contents2"/>
            <w:tabs>
              <w:tab w:val="clear" w:pos="8743"/>
              <w:tab w:val="right" w:pos="9026" w:leader="dot"/>
            </w:tabs>
            <w:rPr/>
          </w:pPr>
          <w:hyperlink w:anchor="__RefHeading___Toc2603531_237004111">
            <w:r>
              <w:rPr>
                <w:webHidden/>
                <w:rStyle w:val="IndexLink"/>
                <w:rtl w:val="true"/>
              </w:rPr>
              <w:t>اشاره ی قرآن به ذکر مهدویت در کتب ادیان گذشته</w:t>
            </w:r>
            <w:r>
              <w:rPr>
                <w:rStyle w:val="IndexLink"/>
                <w:rtl w:val="true"/>
              </w:rPr>
              <w:tab/>
            </w:r>
            <w:r>
              <w:rPr>
                <w:rStyle w:val="IndexLink"/>
              </w:rPr>
              <w:t>150</w:t>
            </w:r>
          </w:hyperlink>
        </w:p>
        <w:p>
          <w:pPr>
            <w:pStyle w:val="Contents2"/>
            <w:tabs>
              <w:tab w:val="clear" w:pos="8743"/>
              <w:tab w:val="right" w:pos="9026" w:leader="dot"/>
            </w:tabs>
            <w:rPr/>
          </w:pPr>
          <w:hyperlink w:anchor="__RefHeading___Toc2603533_237004111">
            <w:r>
              <w:rPr>
                <w:webHidden/>
                <w:rStyle w:val="IndexLink"/>
                <w:rtl w:val="true"/>
              </w:rPr>
              <w:t>دوازده امام در تورات و شیعه شدن یهودیان به اعتراف ابن تیمیه</w:t>
            </w:r>
            <w:r>
              <w:rPr>
                <w:rStyle w:val="IndexLink"/>
                <w:rtl w:val="true"/>
              </w:rPr>
              <w:tab/>
            </w:r>
            <w:r>
              <w:rPr>
                <w:rStyle w:val="IndexLink"/>
              </w:rPr>
              <w:t>150</w:t>
            </w:r>
          </w:hyperlink>
        </w:p>
        <w:p>
          <w:pPr>
            <w:pStyle w:val="Contents3"/>
            <w:tabs>
              <w:tab w:val="clear" w:pos="8459"/>
              <w:tab w:val="right" w:pos="9026" w:leader="dot"/>
            </w:tabs>
            <w:rPr/>
          </w:pPr>
          <w:hyperlink w:anchor="__RefHeading___Toc2603535_237004111">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2603537_237004111">
            <w:r>
              <w:rPr>
                <w:webHidden/>
                <w:rStyle w:val="IndexLink"/>
                <w:rtl w:val="true"/>
              </w:rPr>
              <w:t>بشارت به ظهور منجی با شمشیر ذو الفقار در زبور</w:t>
            </w:r>
            <w:r>
              <w:rPr>
                <w:rStyle w:val="IndexLink"/>
                <w:rtl w:val="true"/>
              </w:rPr>
              <w:tab/>
            </w:r>
            <w:r>
              <w:rPr>
                <w:rStyle w:val="IndexLink"/>
              </w:rPr>
              <w:t>151</w:t>
            </w:r>
          </w:hyperlink>
        </w:p>
        <w:p>
          <w:pPr>
            <w:pStyle w:val="Contents3"/>
            <w:tabs>
              <w:tab w:val="clear" w:pos="8459"/>
              <w:tab w:val="right" w:pos="9026" w:leader="dot"/>
            </w:tabs>
            <w:rPr/>
          </w:pPr>
          <w:hyperlink w:anchor="__RefHeading___Toc2603539_237004111">
            <w:r>
              <w:rPr>
                <w:webHidden/>
                <w:rStyle w:val="IndexLink"/>
                <w:rtl w:val="true"/>
              </w:rPr>
              <w:t>بشارت به ظهور منجی و دعوت به انتظار او در کتاب حبقوق نبی</w:t>
            </w:r>
            <w:r>
              <w:rPr>
                <w:rStyle w:val="IndexLink"/>
                <w:rtl w:val="true"/>
              </w:rPr>
              <w:tab/>
            </w:r>
            <w:r>
              <w:rPr>
                <w:rStyle w:val="IndexLink"/>
              </w:rPr>
              <w:t>151</w:t>
            </w:r>
          </w:hyperlink>
        </w:p>
        <w:p>
          <w:pPr>
            <w:pStyle w:val="Contents3"/>
            <w:tabs>
              <w:tab w:val="clear" w:pos="8459"/>
              <w:tab w:val="right" w:pos="9026" w:leader="dot"/>
            </w:tabs>
            <w:rPr/>
          </w:pPr>
          <w:hyperlink w:anchor="__RefHeading___Toc2603541_237004111">
            <w:r>
              <w:rPr>
                <w:webHidden/>
                <w:rStyle w:val="IndexLink"/>
                <w:rtl w:val="true"/>
              </w:rPr>
              <w:t>بشارت به ظهور منجی و غیبت او در انجیل متا</w:t>
            </w:r>
            <w:r>
              <w:rPr>
                <w:rStyle w:val="IndexLink"/>
                <w:rtl w:val="true"/>
              </w:rPr>
              <w:tab/>
            </w:r>
            <w:r>
              <w:rPr>
                <w:rStyle w:val="IndexLink"/>
              </w:rPr>
              <w:t>152</w:t>
            </w:r>
          </w:hyperlink>
        </w:p>
        <w:p>
          <w:pPr>
            <w:pStyle w:val="Contents3"/>
            <w:tabs>
              <w:tab w:val="clear" w:pos="8459"/>
              <w:tab w:val="right" w:pos="9026" w:leader="dot"/>
            </w:tabs>
            <w:rPr/>
          </w:pPr>
          <w:hyperlink w:anchor="__RefHeading___Toc2603543_237004111">
            <w:r>
              <w:rPr>
                <w:webHidden/>
                <w:rStyle w:val="IndexLink"/>
                <w:rtl w:val="true"/>
              </w:rPr>
              <w:t>بشارت به ظهور منجی و غیبت او در انجیل مَرقُس</w:t>
            </w:r>
            <w:r>
              <w:rPr>
                <w:rStyle w:val="IndexLink"/>
                <w:rtl w:val="true"/>
              </w:rPr>
              <w:tab/>
            </w:r>
            <w:r>
              <w:rPr>
                <w:rStyle w:val="IndexLink"/>
              </w:rPr>
              <w:t>152</w:t>
            </w:r>
          </w:hyperlink>
        </w:p>
        <w:p>
          <w:pPr>
            <w:pStyle w:val="Contents3"/>
            <w:tabs>
              <w:tab w:val="clear" w:pos="8459"/>
              <w:tab w:val="right" w:pos="9026" w:leader="dot"/>
            </w:tabs>
            <w:rPr/>
          </w:pPr>
          <w:hyperlink w:anchor="__RefHeading___Toc2603545_237004111">
            <w:r>
              <w:rPr>
                <w:webHidden/>
                <w:rStyle w:val="IndexLink"/>
                <w:rtl w:val="true"/>
              </w:rPr>
              <w:t>بشارت به ظهور منجی و غیبت او در انجیل لوقا</w:t>
            </w:r>
            <w:r>
              <w:rPr>
                <w:rStyle w:val="IndexLink"/>
                <w:rtl w:val="true"/>
              </w:rPr>
              <w:tab/>
            </w:r>
            <w:r>
              <w:rPr>
                <w:rStyle w:val="IndexLink"/>
              </w:rPr>
              <w:t>153</w:t>
            </w:r>
          </w:hyperlink>
        </w:p>
        <w:p>
          <w:pPr>
            <w:pStyle w:val="Contents3"/>
            <w:tabs>
              <w:tab w:val="clear" w:pos="8459"/>
              <w:tab w:val="right" w:pos="9026" w:leader="dot"/>
            </w:tabs>
            <w:rPr/>
          </w:pPr>
          <w:hyperlink w:anchor="__RefHeading___Toc2603547_237004111">
            <w:r>
              <w:rPr>
                <w:webHidden/>
                <w:rStyle w:val="IndexLink"/>
                <w:rtl w:val="true"/>
              </w:rPr>
              <w:t>بشارت به ظهور منجی و غیبت او در مکاشفه یوحنّا</w:t>
            </w:r>
            <w:r>
              <w:rPr>
                <w:rStyle w:val="IndexLink"/>
                <w:rtl w:val="true"/>
              </w:rPr>
              <w:tab/>
            </w:r>
            <w:r>
              <w:rPr>
                <w:rStyle w:val="IndexLink"/>
              </w:rPr>
              <w:t>153</w:t>
            </w:r>
          </w:hyperlink>
        </w:p>
        <w:p>
          <w:pPr>
            <w:pStyle w:val="Contents2"/>
            <w:tabs>
              <w:tab w:val="clear" w:pos="8743"/>
              <w:tab w:val="right" w:pos="9026" w:leader="dot"/>
            </w:tabs>
            <w:rPr/>
          </w:pPr>
          <w:hyperlink w:anchor="__RefHeading___Toc2603549_237004111">
            <w:r>
              <w:rPr>
                <w:webHidden/>
                <w:rStyle w:val="IndexLink"/>
                <w:rtl w:val="true"/>
              </w:rPr>
              <w:t>فهرست منابع و مآخذ</w:t>
            </w:r>
            <w:r>
              <w:rPr>
                <w:rStyle w:val="IndexLink"/>
                <w:rtl w:val="true"/>
              </w:rPr>
              <w:tab/>
            </w:r>
            <w:r>
              <w:rPr>
                <w:rStyle w:val="IndexLink"/>
              </w:rPr>
              <w:t>154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26_43059"/>
      <w:bookmarkStart w:id="1" w:name="pg6326_43059"/>
      <w:bookmarkEnd w:id="1"/>
    </w:p>
    <w:p>
      <w:pPr>
        <w:pStyle w:val="Heading2"/>
        <w:numPr>
          <w:ilvl w:val="1"/>
          <w:numId w:val="1"/>
        </w:numPr>
        <w:rPr/>
      </w:pPr>
      <w:bookmarkStart w:id="2" w:name="pg6326_43059"/>
      <w:bookmarkStart w:id="3" w:name="__RefHeading___Toc2603247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دامنابی، حسین،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از دیدگاه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تطابق باورهای مهدوی فریقین از منابع معتبر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حسین قربانی‌دامنابی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زرنوشت،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710342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تطابق باورهای مهدوی فریقین از منابع معتبر اهل‌سنت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نظر اهل سنت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ibn Hasan, Imam XII -- Views of Sunnites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Mahdism-- Views of sunnites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Mahdism-- Hadiths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۶۰۵۰۴۱۴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03249_237004111"/>
      <w:bookmarkStart w:id="6" w:name="_Toc2"/>
      <w:bookmarkEnd w:id="5"/>
      <w:r>
        <w:rPr>
          <w:rtl w:val="true"/>
        </w:rPr>
        <w:t>اشاره</w:t>
      </w:r>
      <w:bookmarkStart w:id="7" w:name="pg6326_43062"/>
      <w:bookmarkEnd w:id="6"/>
    </w:p>
    <w:p>
      <w:pPr>
        <w:pStyle w:val="BookText"/>
        <w:rPr/>
      </w:pPr>
      <w:bookmarkEnd w:id="7"/>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096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6095880"/>
                        </a:xfrm>
                        <a:prstGeom prst="rect">
                          <a:avLst/>
                        </a:prstGeom>
                        <a:ln w="0">
                          <a:noFill/>
                        </a:ln>
                      </pic:spPr>
                    </pic:pic>
                  </a:graphicData>
                </a:graphic>
              </wp:inline>
            </w:drawing>
          </mc:Choice>
          <mc:Fallback>
            <w:pict>
              <v:shape id="shape_0" stroked="f" o:allowincell="f" style="position:absolute;margin-left:0pt;margin-top:-480.05pt;width:419.95pt;height:47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533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
                        <a:stretch/>
                      </pic:blipFill>
                      <pic:spPr>
                        <a:xfrm>
                          <a:off x="0" y="0"/>
                          <a:ext cx="5334120" cy="4533840"/>
                        </a:xfrm>
                        <a:prstGeom prst="rect">
                          <a:avLst/>
                        </a:prstGeom>
                        <a:ln w="0">
                          <a:noFill/>
                        </a:ln>
                      </pic:spPr>
                    </pic:pic>
                  </a:graphicData>
                </a:graphic>
              </wp:inline>
            </w:drawing>
          </mc:Choice>
          <mc:Fallback>
            <w:pict>
              <v:shape id="shape_0" stroked="f" o:allowincell="f" style="position:absolute;margin-left:0pt;margin-top:-357.05pt;width:419.95pt;height:356.95pt;mso-wrap-style:none;v-text-anchor:middle;mso-position-horizontal:left;mso-position-vertical:top" type="_x0000_t75">
                <v:imagedata r:id="rId10" o:detectmouseclick="t"/>
                <v:stroke color="#3465a4" joinstyle="round" endcap="flat"/>
                <w10:wrap type="none"/>
              </v:shape>
            </w:pict>
          </mc:Fallback>
        </mc:AlternateContent>
      </w:r>
    </w:p>
    <w:p>
      <w:pPr>
        <w:pStyle w:val="Heading2"/>
        <w:numPr>
          <w:ilvl w:val="1"/>
          <w:numId w:val="1"/>
        </w:numPr>
        <w:rPr/>
      </w:pPr>
      <w:bookmarkStart w:id="8" w:name="__RefHeading___Toc2603251_237004111"/>
      <w:bookmarkStart w:id="9" w:name="_Toc3"/>
      <w:bookmarkEnd w:id="8"/>
      <w:r>
        <w:rPr>
          <w:rtl w:val="true"/>
        </w:rPr>
        <w:t>تقدیم به</w:t>
      </w:r>
      <w:r>
        <w:rPr>
          <w:rtl w:val="true"/>
        </w:rPr>
        <w:t>:</w:t>
      </w:r>
      <w:bookmarkEnd w:id="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باقی مانده خدا که از عترت هدایتگر خالی نشود، آن ذخیره برای تجدید فریضه ها و سنّت ها، درهم شکننده شوکت متجاوزان، درو کننده شاخه های گمراهی و شکاف اندازی، محو کننده آثار انحراف و هواهای نفسانی، عزّتبخش دوستان و خوار کننده دشمنان، خواهنده خون شهید کربلا، سرسلسله مخلوقات، حضرت امام مهدی عجل الله تعالی فرجه الشریف </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 w:name="pg6326_43071"/>
    </w:p>
    <w:p>
      <w:pPr>
        <w:pStyle w:val="Heading2"/>
        <w:numPr>
          <w:ilvl w:val="1"/>
          <w:numId w:val="1"/>
        </w:numPr>
        <w:rPr/>
      </w:pPr>
      <w:bookmarkStart w:id="11" w:name="__RefHeading___Toc2603253_237004111"/>
      <w:bookmarkStart w:id="12" w:name="_Toc4"/>
      <w:bookmarkEnd w:id="10"/>
      <w:bookmarkEnd w:id="11"/>
      <w:r>
        <w:rPr>
          <w:rtl w:val="true"/>
        </w:rPr>
        <w:t>فهرست کتاب</w:t>
      </w:r>
      <w:bookmarkEnd w:id="12"/>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تواتر روایات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مهدویت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ظهور منجی در آخرالزمان اشاره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ی یوم الوقت المعلوم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ی آمدن بعضی از آیات خدا و عدم قبول توبه بعد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عذاب و خواری پیش از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چیرگی دین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نور و دیدن وعده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جانشینی صالحان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وقایع آخر الزمان و عصر ظهور اشاره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ی صیحه ی ظهور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محو چهره و خسف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نزول حضرت عیسی علیه السلام  در آخر 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ی دابة الارض</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وجوب وجود امام معصوم از اهل بیت علیهم السلام در هر زمان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این مطلب اشاره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به این مطلب دلالت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ثقلین ، سفینه و امان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خالی نماندن زمین از حجت خدا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ارسال مسلّم حدیث توسط علمای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یک شبهه و پاسخ آن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وجوب معرفت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بررسی دلالت حدیث</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دوازده خلیفه از قریش</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ویژگی های حضرت مهدی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خلیفة الله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امرش الهی است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عیسی  علیه السلام  پشت سرشان نماز می خوانند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اسمش اسم پیامبر  صلی الله علیه و آله وسلم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زیاده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بررسی روایات با زیاده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ابیه اسم ابی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انگیزه های جعل این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جعلی دانستن اضافه ی حدیث از جانب 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نسل حضرت فاطمه سلام الله علیها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نسل امام حسین  علیه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بررسی روایات حسنی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روایات حسینی و اقوال علمای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اعتراف علمای اهل سنت به تولد مهدی شیعه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الحسین بن علی المسعودی الشافعی متوفای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ابونصر سهل بن عبدالله بخاری متوفای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حامد محمد الاصفهانی متوفای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یاقوت بن عبد الله الحموی متوفای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الاثیر الجزری متوفای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ابن خلکان متوفای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عماد الدین ابوالفداء متوفای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ذهبی متوفای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 الدین ابن الوردی متوفای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صلاح الدین الصفدی متوفای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الرحمن ابن خلدون متوفای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متوفای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هیثمی مکی متوفای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القادر بن شیخ بن عبد الله العیدروس متوفای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الدین ابی فلاح ابن العماد الحنبلی متوفای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الملک الشافعی العاصمی المکی متوفای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الشبراوی الشافعی متوفای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جایگاه شبراوی در نزد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امین البغدادی السویدی متوفای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صدیق حسن خان القنوجی متوفای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 الدین الزرکلی متوفای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جایگاه زرکلی در نزد عامه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مولوی محمد عمر سربازی متوفای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أنس بن یعقوب الکتُبّی الحسنی متولد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روایت قدسی مهدی شیعه عجل الله تعالی فرجه الشریف  در کتب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علمای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شیعه عجل الله تعالی فرجه الشریف همان مهدی موعود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الفضل یحیی بن سلامة متوفای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جایگاه یحیی بن سلامه در نزد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الدین محمد بن عمر الرازی الشافعی متوفای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جایگاه فخر رازی در نزد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محیی الدین ابن العربی متوفای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جایگاه ابن عربی در نزد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طلحة شافعی متوفای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جایگاه ابن طلحه در نزد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سبط بن جوزی حنفی متوفای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جایگاه سبط بن جوزی در نزد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یوسف گنجی شافعی متوفای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جایگاه گنجی شافعی در نزد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الرزاق بن أحمد معروف به ابن الفوطی الشیبانی الحنبلی متوفای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ابن الفوطی در نزد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الدین ابن صباغ مالکی مکی متوفای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جایگاه ابن صباغ مالکی در نزد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سراج الدین الرفاعی المخزومی متوفای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جایگاه المخزومی در نزد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بن روزبهان خنجی متوفای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جایگاه ابن روزبهان در نزد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محمد بن طولون حنفی متوفای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جایگاه ابن طولون در نزد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الدین الرملی الشافعی متوفای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جایگاه الرملی در نزد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الوهاب الشعرانی حنفی متوفای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جایگاه شعرانی در نزد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العباس احمد بن یوسف قرمانی دمشقی حنفی متوفای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جایگاه قرمانی در نزد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غیبت امام زمان عجل الله تعالی فرجه الشریف در قرآن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آیات ایمان به غیب</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آیه ی غیبت کبری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روایات دال بر غیبت امام مهدی عجل الله تعالی فرجه الشریف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روایات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فضیلت منتظران فرج</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العبادة انتظار 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برای منتظران فرج</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دیدار عالم اهل سنت با امام مهدی عجل الله تعالی فرجه الشریف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بررسی سند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حضرت عیسی  علیه السلام  پاسخ خداوند به تشکیک کنندگان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اعتقاد جمهور علمای عامه بر زنده بودن حضرت خضر علیه السلام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اشاره به امام مهدی عجل الله تعالی فرجه الشریف در کتب مقدس یهودیان و مسیحیان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اشاره ی قرآن به ذکر مهدویت در کتب ادیان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دوازده امام در تورات و شیعه شدن یهودیان به اعتراف ابن تیمیه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بشارت به ظهور منجی با شمشیر ذو الفقار در زبور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بشارت به ظهور منجی و دعوت به انتظار او در کتاب حبقوق نبی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بشارت به ظهور منجی و غیبت او در انجیل متا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بشارت به ظهور منجی و غیبت او در انجیل مَرقُس</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بشارت به ظهور منجی و غیبت او در انجیل لوقا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بشارت به ظهور منجی و غیبت او در مکاشفه یوحنّا </w:t>
      </w:r>
      <w:r>
        <w:rPr>
          <w:rFonts w:eastAsia="IRNazanin" w:cs="IRNazanin"/>
          <w:color w:val="111111"/>
          <w:sz w:val="28"/>
          <w:szCs w:val="28"/>
          <w:lang w:bidi="fa-IR"/>
        </w:rPr>
        <w:t>146</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bookmarkStart w:id="13" w:name="pg6326_43089"/>
    </w:p>
    <w:p>
      <w:pPr>
        <w:pStyle w:val="Heading2"/>
        <w:numPr>
          <w:ilvl w:val="1"/>
          <w:numId w:val="1"/>
        </w:numPr>
        <w:rPr/>
      </w:pPr>
      <w:bookmarkStart w:id="14" w:name="__RefHeading___Toc2603255_237004111"/>
      <w:bookmarkStart w:id="15" w:name="_Toc5"/>
      <w:bookmarkEnd w:id="13"/>
      <w:bookmarkEnd w:id="14"/>
      <w:r>
        <w:rPr>
          <w:rtl w:val="true"/>
        </w:rPr>
        <w:t>مقدمه</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هر زمان دینت را به سبب رهبری بر حق تأیید کردی و او را نشانه‌ای برای بندگانت، و مشعلی فروزان در شهرهایت بپا داشتی، پس از آنکه ریسمان او را به ریسمان خود وصل کردی، و او را سبب دستیابی به رضای خود ساختی، و طاعتش را بر همه واجب نمودی، و از نافرمانیش بیم دادی، و به اطاعت دستوراتش، و باز ایستادن از نواهیش، و پیشی نجستن بر او، و واپس نماندن از حضرتش فرمان دادی، پس او پناه پناهندگان، و ملجأ اهل ایمان، و دستاویز چنگ زنندگان، و جمال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را به سپاس آنچه بر او انعام کردی الهام کن، و ما را نیز به شکر نعمت وجود رهبر برحق ملهم نما، و از نزد خویش قدرتی یاری دهنده به او ببخش، و درهای کامیابی را سهل و آسان به رویش باز کن، و او را به قوی ترین تکیه گاه خود مدد ده، و او را پشت گرم ساز، و بازویش را توان بخش، و به نظر لطف و عنایت خود مراقبت کن، و به حفظ خویش حمایت نما، و او را به ملائکه خود یاری ده، و به نیرومندترین سپاهت مدد رسان</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کتاب و حدود و شرایعت و سنت‌های رسولت صلی الله علیه و آله وسلم را به وسیله او بر پادار، و آنچه از علائم آئینت را که اهل تجاوز میرانده اند به وسیله او زنده کن، و از برکت وجودش زنگار ستم از طریقت خود پاک فرما، و ناهمواری را از جادّه خود برطرف کن، و به وسیله او آنان را که انحراف از راهت گزیده اند از سر راه بردار، و آنان را که قصد ایجاد کجی دارند از عرصه گاه حیات ریشه کن فرما، و دلش را در حق دوستانت نرم، و دستش را بر دشمنات گشوده ساز، و رأفت و رحمت و عطوفت و مهربانی‌اش را به ما ارزانی دار، و ما را از گوش دهندگان و اطاعت </w:t>
      </w:r>
    </w:p>
    <w:p>
      <w:pPr>
        <w:pStyle w:val="BookText"/>
        <w:rPr/>
      </w:pPr>
      <w:r>
        <w:rPr>
          <w:rFonts w:ascii="IRNazanin" w:hAnsi="IRNazanin" w:eastAsia="IRNazanin"/>
          <w:color w:val="111111"/>
          <w:sz w:val="28"/>
          <w:sz w:val="28"/>
          <w:szCs w:val="28"/>
          <w:rtl w:val="true"/>
          <w:lang w:bidi="fa-IR"/>
        </w:rPr>
        <w:t>کنندگان وی قرار ده، و در راه خشنودی حضرتش پوینده، و در یاری و دفاع از او مددکار قرار ده، و بدین ترتیب به حضرت تو و رسول بزرگوارت صلی الله علیه و آله وسلم تقرب جوئیم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اعتقاد به ظهور منجی در آخر الزمان، اعتقاد مشترک بسیاری از ادیان است و شیعه و سنی بالاجماع معتقدند که منجی آخر الزمان، حضرت مهدی عجل الله تعالی فرجه الشریف می باشند که این موضوع می تواند از عوامل وحدت آفرین بین اکثریت مسلمانان باشد، اما مهدی اهل سنت با مهدی شیعه سه تفاوت اساسی دارد که مانع از تحقق آن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پدرش عبد الله است نه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نسل امام حسن است نه امام حسین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 الزمان به دنیا خواهد آمد و الان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کتاب ضمن اثبات اصل مهدویت و اثبات تولد مهدی شیعه علیه السلام با تکیه بر قرآن کریم و منابع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قاعده ی الزام</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روایات خودمان احتجاج کنیم؛ زیرا آن‌ها ما را تصدیق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ندارد که آنان به روایاتشان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تصدیق نمی‌کنیم، احتجاح کنند؛ بلکه واجب است طرفین نزاع، آنچه را که طرف مقابل تصدیق می‌کند به عنوان حجت، برای او اقامه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فی الملل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لاحتجاجنا علیهم بروایاتنا فهم لا یصدقونا ولا معنی لاحتجاجهم علینا برویاتهم فنحن لا نصدقها وإنما یجب أن یحتج الخصوم بعضهم علی بعض بما یصدقه الذی تقام علیه الحجة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سه شبهه ی اختلاف انگیز فوق را تببین کرده و پاسخ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اثر، موجب جلب رضایت حضرت ولی عصر عجل الله تعالی فرجه الشریف</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و گامی هرچند کوچک در تعجیل ظهور آن حضرت باشد</w:t>
      </w:r>
      <w:r>
        <w:rPr>
          <w:rFonts w:eastAsia="IRNazanin" w:cs="IRNazanin"/>
          <w:color w:val="111111"/>
          <w:sz w:val="28"/>
          <w:szCs w:val="28"/>
          <w:rtl w:val="true"/>
          <w:lang w:bidi="fa-IR"/>
        </w:rPr>
        <w:t xml:space="preserve">. </w:t>
      </w:r>
      <w:bookmarkStart w:id="16" w:name="pg6326_43095"/>
    </w:p>
    <w:p>
      <w:pPr>
        <w:pStyle w:val="Heading2"/>
        <w:numPr>
          <w:ilvl w:val="1"/>
          <w:numId w:val="1"/>
        </w:numPr>
        <w:rPr/>
      </w:pPr>
      <w:bookmarkStart w:id="17" w:name="__RefHeading___Toc2603257_237004111"/>
      <w:bookmarkStart w:id="18" w:name="_Toc6"/>
      <w:bookmarkEnd w:id="16"/>
      <w:bookmarkEnd w:id="17"/>
      <w:r>
        <w:rPr>
          <w:rtl w:val="true"/>
        </w:rPr>
        <w:t>پیشگفتار</w:t>
      </w:r>
      <w:bookmarkEnd w:id="18"/>
    </w:p>
    <w:p>
      <w:pPr>
        <w:pStyle w:val="BookText"/>
        <w:rPr/>
      </w:pP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بود که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 بیش از پانصد دلیل روشن بر ولایت حضرت علی علیه السلام از منابع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مجازی تبلیغ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ی آن کتاب و سپس مطالعه ی ده ها کتاب مشابه به زبان فارسی، به خلأ مهمی پی بردم و آن این بود که به بحث اعتبار سند روایات چندان بها داده نمی شود، در حالی که با ظهور محققانی چون محمد ناصرالدین ألبانی در چند دهه ی اخیر که حتی بسیاری از روایات صحاح سته نیز از تیغ تضعیفشان در امان نماند، عملا دوره ی کتاب هایی مانند المراجعات و شب های پیشاور به سر رسیده و می بایست کتاب ها بروزرسانی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خلأ دیگر این بود که دستیابی به مصادر کتب فارسی برای عموم بسیار سخت بود؛ چرا که این کتاب ها فاقد متون عربی مدارک بودند و پیدا کردن مدارک از روی منابع و مآخذ برای ایشان عملا ناشدنی بود؛ لذا تصمیم به تألیف کتابی گرفتم که این دو خلأ مهم را پر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بررسی اسناد روایات و اثبات اعتبار آن ها، چند کار مهم انجام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آوری نظر محققین علمای عامه در مورد سند روایات مورد استدلال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استناد به بررسی های سندی و احکام برنامه ی معتبر جوامع الکلم</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ی همه ی طرق یک روایت با توجه به این قاعده که تعدد طرق موجب تقویت سند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جامع، کامل و دقیق رجالی در موارد بحث برانگیز و اختلافی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سهولت دستیابی به مصادر نیز کارهای ذیل را انجام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منطبق کردن مدارک با برنامه ی معتبر الجامع الکبیر، ساخت 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کتاب مورد استدلال ما در برنامه ی الجامع الکبیر نبود، مدرک را با سایت رسمی کتابخانه ی مکتبه شامله منطبق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مواردی هم که کتاب مورد استدلال ما نه در برنامه ی الجامع الکبیر بود و نه در سایت مکتبه شامله، مدرکمان را با نسخه ی الکترونیکی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منطبق کردیم تا همچنان خواننده ی کتاب با داشتن یک رایانه و اینترنت، بتواند صحت مدارک را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تمام کسانی که به نحوی در به چاپ رسیدن کتاب کمک کردند و مؤسسه ی تحقیقاتی حضرت ولی عصر عجل الله تعالی فرجه الشریف  و به خصوص آیت الله سید محمد حسینی قزوینی و اساتید محترم حجج الاسلام دکتر محمد جواد ابوالقاسمی و استاد سید محمد یزدانی حفظهم الله که سال ها توفیق شاگردی ایشان را در پای درس شبکه ی جهانی ولایت داشتم، تشکر و قدر دانی می کنم</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 الدین عینی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نووی در شرح مهذب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روایتی با سند‌های گوناگون نقل شود، ولی برخی از راویان آن ضعیف باشند، بازهم به آن احتجاج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حدیث از صحابه و از راه‌های گوناگونی نقل شده است که برخی از آن برخی دیگر را تقویت می‌کنند؛ اگرچه هریک از آن احادیث، ضعیف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القاری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النووی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إذا روی من طرق ومفرداتها ضعاف یحتج به، علی 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شهد لمذهبنا عدة أحادیث من الصحابة بطرق مختلفة کثیرة یقوی بعضها بعضا، وإن کان کل واحد ضعیفا</w:t>
      </w:r>
      <w:bookmarkStart w:id="19" w:name="pg6326_43101"/>
    </w:p>
    <w:p>
      <w:pPr>
        <w:pStyle w:val="Heading2"/>
        <w:numPr>
          <w:ilvl w:val="1"/>
          <w:numId w:val="1"/>
        </w:numPr>
        <w:rPr/>
      </w:pPr>
      <w:bookmarkStart w:id="20" w:name="__RefHeading___Toc2603259_237004111"/>
      <w:bookmarkStart w:id="21" w:name="_Toc7"/>
      <w:bookmarkEnd w:id="19"/>
      <w:bookmarkEnd w:id="20"/>
      <w:r>
        <w:rPr>
          <w:rtl w:val="true"/>
        </w:rPr>
        <w:t>تواتر روایات مهدویت</w:t>
      </w:r>
      <w:bookmarkEnd w:id="21"/>
    </w:p>
    <w:p>
      <w:pPr>
        <w:pStyle w:val="BookText"/>
        <w:rPr/>
      </w:pPr>
      <w:r>
        <w:rPr>
          <w:rFonts w:ascii="IRNazanin" w:hAnsi="IRNazanin" w:eastAsia="IRNazanin"/>
          <w:color w:val="111111"/>
          <w:sz w:val="28"/>
          <w:sz w:val="28"/>
          <w:szCs w:val="28"/>
          <w:rtl w:val="true"/>
          <w:lang w:bidi="fa-IR"/>
        </w:rPr>
        <w:t xml:space="preserve">مجموع روایاتی که در باره حضرت امام مهدی عجل الله تعالی فرجه الشریف در کتاب‌های شیعه و سنی نقل شده است،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احادیث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جلد چاپ شده است که مجموع همه آن‌ها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می‌شود؛ لذا علمای شیعه و سنی و وهابیت روایات مهدویت را متواتر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سایت اسلام وب که از سایت های مرکزی وهابیت است، در پاسخ استفتائی چنین آمده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که معتقد شود مسلمان به همه ی آنچه در قرآن و سنت صحیح رسول خدا صلی الله علیه و آله وسلم آمده است و به آنها قویاً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چیزهاست روایات نشانه های قیامت و قیام حضرت مهدی علیه السلام در آخر الزمان که زمین را از عدالت پر میکند همانگونه که از ظلم و جور پر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خیرات زیاد میشود و برکات در زمانش نازل می شود و مال و ثروت مانند سیل جاری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احادیث در مورد مهدویت زیاد است که مفید تواتر و علم قطعی و ایمان اعتقادی است، همانطور که در کتاب های عقاید ثبت شده است؛ بنابراین دانسته می شود که احادیث حضرت مهدی علیه السلام صحیح هستند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أشراط الساعة ، ص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عبد الله بن سلیمان الغفیلی که توسط وزارت اوقاف و ارشاد عربستان چاپ شده، تواتر روایات مهدویت را از حافظ ابو الحسن الآبری، شیخ الاسلامشان ابن تیمیه، حافظ ابن کثیر، علامه محمد السفارینی، علامه محمد البرزنجی، علامه محمد صدیق حسن خان قنوچی، علامه شوکانی، علامه محمد بن جعفر الکتانی، علامه عظیم آبادی و علامه ابن باز نقل کرده است که عین سخنانش را نقل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احادیث مهدی علیه السلام ؛ تعدادی از پیشوایان و علما بر تواتر معنوی احادیث مهدی علیه السلام تصریح کرده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ابو الحسن الآبری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به صورت متواتر و از طریق راویان متعدد از رسول خدا صلی الله علیه و آله وسلم در باره حضرت مهدی علیه السلام نقل شده است که او از اهل بیت آن حضرت است، هفت سال حکومت می‌کند و زمین را پر از عدل و داد خواهد کرد، او همان کسی است که حضرت عیسی به همراه او خروج کرده و او را در کشتن دجال در دروازه‌ای که در سرزمین فلسطین وجود دارد،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این امت خواهد شد و عیسی پشت سر او نماز می‌خواند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الاسلام ابن تیمیه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به آنها بر خروج مهدی علیه السلام احتجاج می شود ، احادیث صحیحی هستند که آن ها را ابو داود ، ترمذی ، احمد و غیر آنها روایت کرده 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ابن کثیر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در ذکر مهدی علیه السلام که در آخر الزمان موجود می شود و او یکی از خلفای راشدین و پیشوایان هدایت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محمد السفارینی در مورد مهدی علیه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مورد خروج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 به طوری که به حد تواتر معنوی رسیده و آن بین علمای اهل سنت شایع است تا آنجا که از اعتقاداتشان شده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محمد البرزنجی در کتابش الإشاعة لأشراط الساعة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 که احادیث مهدی و خروجش در آخر الزمان و اینکه او از عترت رسول خدا صلی الله علیه و آله وسلم از فرزندان فاطمه سلام الله علیها  است به حد تواتر معنوی رسیده است ، پس انکارش معنی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محمد صدیق خان بن حسن القنوچی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الإذاعة لما کان ویکون بین یدی </w:t>
      </w:r>
    </w:p>
    <w:p>
      <w:pPr>
        <w:pStyle w:val="BookText"/>
        <w:rPr/>
      </w:pP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وارد شده در مورد مهدی علیه السلام با وجود اختلاف در روایاتش ، جداً زیاد است و به حد تواتر معنوی می رسد ، و آن در سنن و غیر آن از کتب اسلامی از جمله معجم ها و مسند ها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شوکانی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در تواتر آنچه که در باره حضرت مهدی علیه السلام که امکان دسترسی به آن‌ها وجود دارد، پنجاه روایت است که برخی از آن‌ها صحیح، برخی حسن و تعداد دیگری ضعیف است که ضعف آن‌ها قبل جبران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بدون شک و تردید متواتر است ، بلکه گاهی به روایتی که کمتر از روایات مهدویت بوده، بنابر تمام مبناهایی که در علم اصول وجود دارد، متواتر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روایاتی که از صحابه آمده و در آن به مهدی تصریح شده است، زیاد هستند که به همه آن‌ها حکم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که صحابی از پیامبر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می‌شود؛ زیرا محال است که آن‌ها در چنین مسأله‌ای اجتهاد کرده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محمد بن جعفر الکتانی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اینکه احادیث وارد در مورد مهدی منتظر متواتر است ، و همچنین آن احادیث وارد در مورد دجال و نیز نزول عیسی بن مریم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ابو الطیب شمس الحق عظیم 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مشهور بین همه ی مسلمانان در گذشت قرون این است که در آخر الزمان مردی از اهل بیت ظهور می کند که دین را تأیید و نصرت می کند ، عدل را آشکار می کند ، مسلمان از او تبعیت می کنند ، بر ممالک اسلامی حکومت می کند و مهدی نامیده می شود ، و خروج دجال و آنچه بعد از او اتفاق می افتد از شروط ثابت قیامت بنابر صحیح است ، و اینکه عیسی علیه السلام بعد از او فرود می آید و دجال را می کشد و یا اینکه همراه او فرود می آید و در کشتن دجال کمکش می کند و در نمازش به مهدی علیه السلام اقتدا می کند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شیخ عبد العزیز بن عبد الله بن 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مهدویت، یک مسأله قطعی است و احادیث در این زمینه مستفیضه و بلکه متواتر هستند و همدیگر را تقویت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نفر از اهل علم تواتر آن را بازگو کرده‌اند، چنانچه استاد در همین مجلس نیز آن را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متواتر معنوی است؛ زیرا طرق آن بسیار زیاد، ناقلین از صحابه ودیگران زیاد است و با الفاظ متعدد نقل شده است؛ پس به درستی دلالت می‌کنند که آمدن این شخص وعده داده شده، قطعی و خروج او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این است که جمهور اهل </w:t>
      </w:r>
    </w:p>
    <w:p>
      <w:pPr>
        <w:pStyle w:val="BookText"/>
        <w:rPr/>
      </w:pPr>
      <w:r>
        <w:rPr>
          <w:rFonts w:ascii="IRNazanin" w:hAnsi="IRNazanin" w:eastAsia="IRNazanin"/>
          <w:color w:val="111111"/>
          <w:sz w:val="28"/>
          <w:sz w:val="28"/>
          <w:szCs w:val="28"/>
          <w:rtl w:val="true"/>
          <w:lang w:bidi="fa-IR"/>
        </w:rPr>
        <w:t>علم بر ثبوت امر مهدی علیه السلام اتفاق دارند و حق هم همین است، و ایشان بزودی در آخر الزمان خروج می کند، اما به سخنان تعداد بسیار اندکی از اهل علم در این باب توجه نمی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ما عبد المحسن بن حمد العباد البدر در کتاب ارزشمندش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اهل السنة والأثر فی 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صحابه ای که احادیث مهدی علیه السلام را روایت کرده اند، شمرده است که 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 رسند، همانطور که تعداد پیشوایانی که این احادیث و آثار را در کتاب هایشان آورده اند، شمارش کرده است که به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می رسد؛ از جمله ی آن ها اصحاب سنن چهار گانه، امام احمد در مسندش، ابن حبان در صحیحش، حاکم در مستدرک و غیر آن ها می باشند، همانطور تعداد بعضی از کسانی که در شأن مهدی علیه السلام کتاب تألیف کرده اند ، و کسانی که حکم به تواتر احادیث مهدی علیه السلام کرده اند، همانطور که تعداد بعضی از علمای محققی که به احادیث مهدی علیه السلام احتجاج کرده اند و به وجوب اعتقاد به آن معتقد شدند که تعدادشان زیاد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البته عظیم آبادی صراحتا تواتر روایات مهدویت را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وارد شده در باره مهدی منتظر، متواتر هستند، همچنین احادیث دجال و نزول عیسی علیه السلام متواتر هستند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اما شایسته است به لیست الغفیلی، قرطبی و ألبانی را نیز اضافه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عبد الله قرطبی متوفای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که از مفسران شهیر اهل سنت است، در تفسیر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وَدِینِ الْحَقِّ لِیظْهِرَهُ عَلَی الدِّینِ کلِّهِ وَلَوْ کرِهَ الْمُشْرِکونَ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رسولش را با هدایت و آیین حق فرستاد، تا آن را بر همه آیین‌ها غالب گرداند، هر چند مشرکان کراهت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خداوند در زمان خروج حضرت مهدی علیه السلام تحقق می‌یابد، همان زمانی که کسی باقی نمی‌ماند؛ مگر این که مسلمان می‌شود یا جزیه پرداخت می‌کند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که مهدی، همان عیسی علیه السلام است نه کس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درست نیست؛ زیرا روایات صحیح به صورت متواتر نقل شده است که مهدی علیه السلام از نسل رسول خدا صلی الله علیه و آله وسلم است؛ پس جایز نیست که آن </w:t>
      </w:r>
    </w:p>
    <w:p>
      <w:pPr>
        <w:pStyle w:val="BookText"/>
        <w:rPr/>
      </w:pPr>
      <w:r>
        <w:rPr>
          <w:rFonts w:ascii="IRNazanin" w:hAnsi="IRNazanin" w:eastAsia="IRNazanin"/>
          <w:color w:val="111111"/>
          <w:sz w:val="28"/>
          <w:sz w:val="28"/>
          <w:szCs w:val="28"/>
          <w:rtl w:val="true"/>
          <w:lang w:bidi="fa-IR"/>
        </w:rPr>
        <w:t>را بر عیسی علیه السلام حمل کنیم</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عند خروج المهدی لا یبقی أحد إلا دخل فی الإسلام أو أدی الجزیة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هو عیسی فقط وهو غیر صحیح لأن الأخبار الصحاح قد تواترت علی أن المهدی من عترة رسول الله صلی الله علیه وسلم فلا یجوز حمله علی عیسی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ناصر الدین ألبانی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این ها همانند کسانی است که عقیده نزول عیسی علیه السلام در آخر الزمان را که احادیث صحیح در مورد آن به تواتر رسیده است منکر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مطمئناً و قطعا می گویم که هر کس عقیده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منکر شود ، آن را نیز منکر می گردد و برخی از آنها نیز این عقیده را ناخواسته بر اثر لغزش بیان کرده اند و مَثَل تمامی این گروه منکر در نزد من همانند کسی است که اولوهیت خداوند متعال را انکار نماید همانند ادعای برخی از فراعنه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پند گیرنده ای هست؟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برای هر آگاه به علم حدیث آشکار است که این احادیث نزول عیسی و خروج مهدی احادیث صحیحی است که انکار آنها جایز نیست، و بدون شک، انکار آنها، منکرش را در معرض یکی از دو امر قرار میدهد که شیرینش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انکار کرده است آنچه را که به تواتر از پیامبر ثابت شده است، و یا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آنچه بر او واجب است از تحقیق و جستجو، قیام نکرده باشد در حالی که میداند و میتواند جستجو و تحقیق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مطلب این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عقیده به خروج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ای متواتر و ثابت به نقل از پیامبر اکرم صلی الله علیه و آله وسلم بوده و ایمان به آن واجب است زیرا از اموری غیبی است و ایمان به آن از صفات متقین است همچنان که خداوند متعال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لام، میم؛ این است کتابی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هیچ تردیدی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هدایت تقواپیشگان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غیب ایمان می‌آورند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انکار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نمیشود مگر از افراد جاهل یا معاند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تعالی میخواهم که ما را بمیراند بر ایمان به آن، و به هر چه در کتاب و سنت به صحت پیوسته است</w:t>
      </w:r>
      <w:r>
        <w:rPr>
          <w:rFonts w:eastAsia="IRNazanin" w:cs="IRNazanin"/>
          <w:color w:val="111111"/>
          <w:sz w:val="28"/>
          <w:szCs w:val="28"/>
          <w:rtl w:val="true"/>
          <w:lang w:bidi="fa-IR"/>
        </w:rPr>
        <w:t>.»</w:t>
      </w:r>
      <w:r>
        <w:rPr>
          <w:rStyle w:val="FootnoteAnchor"/>
          <w:rtl w:val="true"/>
        </w:rPr>
        <w:footnoteReference w:id="10"/>
      </w:r>
      <w:bookmarkStart w:id="22" w:name="pg6326_43121"/>
    </w:p>
    <w:p>
      <w:pPr>
        <w:pStyle w:val="Heading2"/>
        <w:numPr>
          <w:ilvl w:val="1"/>
          <w:numId w:val="1"/>
        </w:numPr>
        <w:rPr/>
      </w:pPr>
      <w:bookmarkStart w:id="23" w:name="__RefHeading___Toc2603261_237004111"/>
      <w:bookmarkStart w:id="24" w:name="_Toc8"/>
      <w:bookmarkEnd w:id="22"/>
      <w:bookmarkEnd w:id="23"/>
      <w:r>
        <w:rPr>
          <w:rtl w:val="true"/>
        </w:rPr>
        <w:t>مهدویت در قرآن</w:t>
      </w:r>
      <w:bookmarkEnd w:id="24"/>
    </w:p>
    <w:p>
      <w:pPr>
        <w:pStyle w:val="Heading3"/>
        <w:numPr>
          <w:ilvl w:val="2"/>
          <w:numId w:val="1"/>
        </w:numPr>
        <w:rPr/>
      </w:pPr>
      <w:bookmarkStart w:id="25" w:name="__RefHeading___Toc2603263_237004111"/>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در قرآن اگرچه صریحا بحث مهدویت با ذکر نام مطرح نشده، اما آیات بسیاری آمده که جز با اندیشه ی مهدویت تطابق پیدا نمی کند که در اینجا مهمترین آن ها را ذکر می کنیم</w:t>
      </w:r>
      <w:r>
        <w:rPr>
          <w:rFonts w:eastAsia="IRNazanin" w:cs="IRNazanin"/>
          <w:color w:val="111111"/>
          <w:sz w:val="28"/>
          <w:szCs w:val="28"/>
          <w:rtl w:val="true"/>
          <w:lang w:bidi="fa-IR"/>
        </w:rPr>
        <w:t>.</w:t>
      </w:r>
    </w:p>
    <w:p>
      <w:pPr>
        <w:pStyle w:val="Heading3"/>
        <w:numPr>
          <w:ilvl w:val="2"/>
          <w:numId w:val="1"/>
        </w:numPr>
        <w:rPr/>
      </w:pPr>
      <w:bookmarkStart w:id="27" w:name="__RefHeading___Toc2603265_237004111"/>
      <w:bookmarkStart w:id="28" w:name="_Toc10"/>
      <w:bookmarkEnd w:id="27"/>
      <w:r>
        <w:rPr>
          <w:rtl w:val="true"/>
        </w:rPr>
        <w:t>الف</w:t>
      </w:r>
      <w:r>
        <w:rPr>
          <w:rtl w:val="true"/>
        </w:rPr>
        <w:t xml:space="preserve">) </w:t>
      </w:r>
      <w:r>
        <w:rPr>
          <w:rtl w:val="true"/>
        </w:rPr>
        <w:t>آیاتی که به ظهور منجی در آخرالزمان اشاره دارند</w:t>
      </w:r>
      <w:bookmarkEnd w:id="28"/>
    </w:p>
    <w:p>
      <w:pPr>
        <w:pStyle w:val="Heading4"/>
        <w:numPr>
          <w:ilvl w:val="3"/>
          <w:numId w:val="1"/>
        </w:numPr>
        <w:rPr/>
      </w:pPr>
      <w:bookmarkStart w:id="29" w:name="__RefHeading___Toc2603267_237004111"/>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در قرآن آیات بسیاری وجود دارد که اشاره به ظهور منجی در آخر الزمان دارند؛ از جمله آیات ذیل</w:t>
      </w:r>
      <w:r>
        <w:rPr>
          <w:rFonts w:eastAsia="IRNazanin" w:cs="IRNazanin"/>
          <w:color w:val="111111"/>
          <w:sz w:val="28"/>
          <w:szCs w:val="28"/>
          <w:rtl w:val="true"/>
          <w:lang w:bidi="fa-IR"/>
        </w:rPr>
        <w:t>:</w:t>
      </w:r>
    </w:p>
    <w:p>
      <w:pPr>
        <w:pStyle w:val="Heading4"/>
        <w:numPr>
          <w:ilvl w:val="3"/>
          <w:numId w:val="1"/>
        </w:numPr>
        <w:rPr/>
      </w:pPr>
      <w:bookmarkStart w:id="31" w:name="__RefHeading___Toc2603269_237004111"/>
      <w:bookmarkStart w:id="32" w:name="_Toc12"/>
      <w:bookmarkEnd w:id="31"/>
      <w:r>
        <w:rPr/>
        <w:t>1</w:t>
      </w:r>
      <w:r>
        <w:rPr>
          <w:rtl w:val="true"/>
        </w:rPr>
        <w:t xml:space="preserve">. </w:t>
      </w:r>
      <w:r>
        <w:rPr>
          <w:rtl w:val="true"/>
        </w:rPr>
        <w:t>آیه ی یوم الوقت المعلوم</w:t>
      </w:r>
      <w:bookmarkEnd w:id="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برانگیخته می‌شوند مهلتم ده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مهلت یافتگانی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وقت معین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Style w:val="FootnoteAnchor"/>
          <w:rtl w:val="true"/>
        </w:rPr>
        <w:footnoteReference w:id="1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ظاهر آیه روشن است که یوم الوقت المعلوم روز قیامت نیست، بلکه روزی است که از آن به بعد دیگر توبه سودی ندارد که به این مطلب در آیه 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انعام اشاره شده است</w:t>
      </w:r>
      <w:r>
        <w:rPr>
          <w:rFonts w:eastAsia="IRNazanin" w:cs="IRNazanin"/>
          <w:color w:val="111111"/>
          <w:sz w:val="28"/>
          <w:szCs w:val="28"/>
          <w:rtl w:val="true"/>
          <w:lang w:bidi="fa-IR"/>
        </w:rPr>
        <w:t xml:space="preserve">. </w:t>
      </w:r>
      <w:bookmarkStart w:id="33" w:name="pg6326_43124"/>
    </w:p>
    <w:p>
      <w:pPr>
        <w:pStyle w:val="Heading4"/>
        <w:numPr>
          <w:ilvl w:val="3"/>
          <w:numId w:val="1"/>
        </w:numPr>
        <w:rPr/>
      </w:pPr>
      <w:bookmarkStart w:id="34" w:name="__RefHeading___Toc2603271_237004111"/>
      <w:bookmarkStart w:id="35" w:name="_Toc13"/>
      <w:bookmarkEnd w:id="33"/>
      <w:bookmarkEnd w:id="34"/>
      <w:r>
        <w:rPr/>
        <w:t>2</w:t>
      </w:r>
      <w:r>
        <w:rPr>
          <w:rtl w:val="true"/>
        </w:rPr>
        <w:t xml:space="preserve">. </w:t>
      </w:r>
      <w:r>
        <w:rPr>
          <w:rtl w:val="true"/>
        </w:rPr>
        <w:t>آیه ی آمدن بعضی از آیات خدا و عدم قبول توبه بعد از آن</w:t>
      </w:r>
      <w:bookmarkEnd w:id="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أَن تَأْتِیهُمُ الْمَلَائِکةُ أَوْ یأْتِی رَبُّک أَوْ یأْتِی بَعْضُ آیاتِ رَبِّک ۗ یوْمَ یأْتِی بَعْضُ آیاتِ رَبِّک لَا ینفَعُ نَفْسًا إِیمَانُهَا لَمْ تَکنْ آمَنَتْ مِن قَبْلُ أَوْ کسَبَتْ فِی إِیمَانِهَا خَیرًا ۗ قُلِ انتَظِرُوا إِنَّا مُنتَظِرُونَ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متقن بر وجوب ایمان بیان گردیده‌است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انتظار دارند که فرشتگان به سراغشان بیایند؟ یا این که پروردگارت به سوی آنان بیاید؟ یا پاره‌ای از نشانه‌های پروردگارت که برای آنان نمودار شود؟ روزی پاره‌ای از نشانه‌های پرودگارت فرا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ایمان آوردن مجاب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ایمان آوردن افرادی که قبل از آن ایمان نیاورده‌اند، یا این که با وجود داشتن ایمان خیری نیندوخته‌اند، سودی به حالشان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 و ما هم منتظر هستیم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مسلم در صحیحش و ترمذی در سننش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روایت کرده اند که سه چیز است که بعد از خروج و آشکار شدن آن ها ،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آوردن افرادی که قبل از آن ایمان نیاورده‌اند، یا این که با وجود داشتن ایمان خیری نیندوخته‌اند، سودی به حالشان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خورشید از مغرب ، دجال و جنبنده ای از زمین</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 این سه مورد مصادف با زمان ظهور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مورد دابة الارض اختلاف کرده اند</w:t>
      </w:r>
      <w:r>
        <w:rPr>
          <w:rFonts w:eastAsia="IRNazanin" w:cs="IRNazanin"/>
          <w:color w:val="111111"/>
          <w:sz w:val="28"/>
          <w:szCs w:val="28"/>
          <w:rtl w:val="true"/>
          <w:lang w:bidi="fa-IR"/>
        </w:rPr>
        <w:t>).</w:t>
      </w:r>
    </w:p>
    <w:p>
      <w:pPr>
        <w:pStyle w:val="Heading4"/>
        <w:numPr>
          <w:ilvl w:val="3"/>
          <w:numId w:val="1"/>
        </w:numPr>
        <w:rPr/>
      </w:pPr>
      <w:bookmarkStart w:id="36" w:name="__RefHeading___Toc2603273_237004111"/>
      <w:bookmarkStart w:id="37" w:name="_Toc14"/>
      <w:bookmarkEnd w:id="36"/>
      <w:r>
        <w:rPr/>
        <w:t>3</w:t>
      </w:r>
      <w:r>
        <w:rPr>
          <w:rtl w:val="true"/>
        </w:rPr>
        <w:t xml:space="preserve">. </w:t>
      </w:r>
      <w:r>
        <w:rPr>
          <w:rtl w:val="true"/>
        </w:rPr>
        <w:t>آیات عذاب و خواری پیش از قیامت</w:t>
      </w:r>
      <w:bookmarkEnd w:id="37"/>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وَلَئِنْ أَخَّرْنَا عَنْهُمُ الْعَذَابَ إِلَیٰ أُمَّةٍ مَّعْدُودَةٍ لَّیقُولُنَّ مَا یحْبِسُهُ ۗ أَلَا یوْمَ یأْتِیهِمْ لَیسَ مَصْرُوفًا عَنْهُمْ وَحَاقَ بِهِم مَّا کانُوا بِهِ یسْتَهْزِئُونَ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عذاب را تا زمانی چند از آنان به تأخیر اندازیم،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ریشخند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مانع آن می‌شود؟ آگاه باش، روزی که عذابشان فرا رسد از آنها بازگردانده نشود، و آنچه مسخره‌اش می‌کردند آنها را فرا </w:t>
      </w:r>
    </w:p>
    <w:p>
      <w:pPr>
        <w:pStyle w:val="BookText"/>
        <w:rPr/>
      </w:pPr>
      <w:r>
        <w:rPr>
          <w:rFonts w:ascii="IRNazanin" w:hAnsi="IRNazanin" w:eastAsia="IRNazanin"/>
          <w:color w:val="111111"/>
          <w:sz w:val="28"/>
          <w:sz w:val="28"/>
          <w:szCs w:val="28"/>
          <w:rtl w:val="true"/>
          <w:lang w:bidi="fa-IR"/>
        </w:rPr>
        <w:t xml:space="preserve">گیرد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وَلَنُذِیقَنَّهُم مِّنَ الْعَذَابِ الْأَدْنَیٰ دُونَ الْعَذَابِ الْأَکبَرِ لَعَلَّهُمْ یرْجِعُونَ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بی‌چون آنان را از عذاب کمتر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ناچیزتر از عذاب بزرگ‌تر است می‌چشانیم، شاید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یرْجِعُونَ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که لااقل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ادنی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زندگی روی زمین ادامه خواهد داشت و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توبه قبول نمی شود و آن روز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یوْمَ الْفَتْحِ لَا ینفَعُ الَّذِینَ کفَرُوا إِیمَانُهُمْ وَلَا هُمْ ینظَرُونَ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پیروزی، آنان را که کافر شدند ایمان آوردنشان سود ندهد و نه مهلت داده شوند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منظور از یوم الفتح ، روز نزول عذاب استیصال است که نوعی از عذاب دنیوی است نه عذاب اخروی و نه عذابهای معمولی دنیا ؛ زیرا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منظور عذاب‌های معمولی دنیا و یا پیروزی هایی هم چون پیروزی مسلمانان در جنگ بدر و روز فتح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 الذین کفروا ایمانهم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نخواهد بود؛ زیرا هم در روز فتح بدر و هم در روز فتح مکه ایمان آوردن فایده داشت و درهای توبه باز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منظور از یوم الفتح روز قیامت بوده باشد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ولاهم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 زیرا مهلت دادن یا ندادن مربوط به زندگی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در هیچ موردی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قیامت به کار نرفته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فتح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کرارا دیده می‌شود مانند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آنجا که نوح علیه السلام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فَافْتَحْ بَینِی وَبَینَهُمْ فَتْحًا وَنَجِّنِی وَمَن مَّعِی مِنَ الْمُؤْمِنِینَ ؛ یعنی پس میان من و آنان راهکاری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بگشای و من و هر آن کس از مؤمنان را که با من‌اند نجات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آیه اشاره به </w:t>
      </w:r>
      <w:bookmarkStart w:id="38" w:name="pg6326_43130"/>
    </w:p>
    <w:p>
      <w:pPr>
        <w:pStyle w:val="BookText"/>
        <w:rPr/>
      </w:pPr>
      <w:bookmarkEnd w:id="38"/>
      <w:r>
        <w:rPr>
          <w:rFonts w:ascii="IRNazanin" w:hAnsi="IRNazanin" w:eastAsia="IRNazanin"/>
          <w:color w:val="111111"/>
          <w:sz w:val="28"/>
          <w:sz w:val="28"/>
          <w:szCs w:val="28"/>
          <w:rtl w:val="true"/>
          <w:lang w:bidi="fa-IR"/>
        </w:rPr>
        <w:t>مجازات طوفان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اهل سنت نیز از امام صادق علیه السلام نقل کرده اند که آن حضرت عذاب اکبر را زمان خروج حضرت امام مهدی علیه السلام با شمشیر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علمای اهل سنت اختلافی نیست که منظور از عذاب بزرگتر ، عذاب جهنم است جز اینکه از امام صادق علیه السلام روایت شده است که آن ، خروج امام مهدی علیه السلام با شمشیر است و عذاب کمتر ، گرانی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مَّنَعَ مَسَاجِدَ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أَن یذْکرَ فِیهَا اسْمُهُ وَسَعَیٰ فِی خَرَابِهَا ۚ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مَا کانَ لَهُمْ أَن یدْخُلُوهَا إِلَّا خَائِفِینَ ۚ لَهُمْ فِی الدُّنْیا خِزْی وَلَهُمْ فِی الْآخِرَةِ عَذَابٌ 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ستمکارتر از آن که نگذارد نام خداوند در مساجد یاد شود و در ویرانی آن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نشاید که وارد این مکان‌ها شوند جز با ترس و 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در این دنیا ننگ و خواری و در آخرت عذابی بزرگ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مفسران بزرگ اهل سنت گفته اند که خواری مشرکین در دنیا در زمان قیام امام مهدی علیه السلام واقع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 عکرمه و وائل بن داود خواری در دنیا را به خروج مهدی علیه السلام تفسیر کرده اند و قتاده به دادن جزیه توسط کفار با دست خودشان با حالت خاکسارانه تفسیر کرده و صحیح این است که خواری در دنیا همه ی این ها را شامل می شود</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39" w:name="__RefHeading___Toc2603275_237004111"/>
      <w:bookmarkStart w:id="40" w:name="_Toc15"/>
      <w:bookmarkEnd w:id="39"/>
      <w:r>
        <w:rPr/>
        <w:t>4</w:t>
      </w:r>
      <w:r>
        <w:rPr>
          <w:rtl w:val="true"/>
        </w:rPr>
        <w:t xml:space="preserve">. </w:t>
      </w:r>
      <w:r>
        <w:rPr>
          <w:rtl w:val="true"/>
        </w:rPr>
        <w:t>آیات چیرگی دین اسلام</w:t>
      </w:r>
      <w:bookmarkEnd w:id="40"/>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حَتَّیٰ لَا تَکونَ فِتْنَةٌ وَیکونَ الدِّینُ کلُّهُ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 فَإِنِ انتَهَوْا فَإِنَّ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بِمَا یعْمَلُونَ بَصِیرٌ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بجنگید تا دیگر فتنه‌ای نباشد و دین یکسره از آن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ایستادند، بی‌تردید خداوند به آنچه انجام می‌دهند بیناست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شهاب الدین آلوسی، از مفسران بزرگ اهل سنت در تفسیر این آیه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هنوز تأویل نشده است و به زودی هنگامی که امام مهدی علیه السلام ظهور کند ، تأویلش محقق می شود چرا که در آن زمان هیچ مشرکی روی زمین نمی ماند طبق آنچه از امام صادق علیه السلام روایت شده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ابو اسحاق ثعلبی، یکی دیگر از مفسران بزرگ اهل سنت در تفسیر این آیه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آن هنگام ، خداوند از قدرت کافران جلوگیری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همان وقت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آن مهدی علیه السلام فرود می آید و به قسط و عدالت حکم می کند و اسلام بر تمام ادیان چیره می شود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ذلک یکف بأس الذین کفروا ، وهو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ینزل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حکما قسطا ویظهر الإسلام علی الدین کله</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پیامبرش را با هدایت و دین حق فرستاد تا آن را بر همه ادیان پیروز کند، گرچه مشرکان خوش نداشته باشند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قرطبی در تفسیر این آیه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خداوند در زمان خروج حضرت مهدی علیه السلام تحقق می‌یابد، همان زمانی که کسی باقی نمی‌ماند، مگر این که مسلمان می‌شود یا جزیه پرداخت می‌کند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عند خروج المهدی لا یبقی أحد إلا دخل فی الإسلام أو أدی الجزیة</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وَلِیمَحِّصَ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الَّذِینَ آمَنُوا وَیمْحَقَ الْکافِرِینَ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خداوند مؤمنان را ناب و خالص گرداند و کافران را به نیستی کشاند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نیز در مورد این دنیاست ولی تاکنون محقق نشده است</w:t>
      </w:r>
      <w:r>
        <w:rPr>
          <w:rFonts w:eastAsia="IRNazanin" w:cs="IRNazanin"/>
          <w:color w:val="111111"/>
          <w:sz w:val="28"/>
          <w:szCs w:val="28"/>
          <w:rtl w:val="true"/>
          <w:lang w:bidi="fa-IR"/>
        </w:rPr>
        <w:t xml:space="preserve">. </w:t>
      </w:r>
      <w:bookmarkStart w:id="41" w:name="pg6326_43136"/>
    </w:p>
    <w:p>
      <w:pPr>
        <w:pStyle w:val="Heading4"/>
        <w:numPr>
          <w:ilvl w:val="3"/>
          <w:numId w:val="1"/>
        </w:numPr>
        <w:rPr/>
      </w:pPr>
      <w:bookmarkStart w:id="42" w:name="__RefHeading___Toc2603277_237004111"/>
      <w:bookmarkStart w:id="43" w:name="_Toc16"/>
      <w:bookmarkEnd w:id="41"/>
      <w:bookmarkEnd w:id="42"/>
      <w:r>
        <w:rPr/>
        <w:t>5</w:t>
      </w:r>
      <w:r>
        <w:rPr>
          <w:rtl w:val="true"/>
        </w:rPr>
        <w:t xml:space="preserve">. </w:t>
      </w:r>
      <w:r>
        <w:rPr>
          <w:rtl w:val="true"/>
        </w:rPr>
        <w:t>آیات نور و دیدن وعده</w:t>
      </w:r>
      <w:bookmarkEnd w:id="43"/>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یرِیدُونَ لِیطْفِئُوا نُورَ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بِأَفْوَاهِهِمْ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مُتِمُّ نُورِهِ وَلَوْ کرِهَ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وَدِینِ الْحَقِّ لِیظْهِرَهُ عَلَی الدِّینِ کلِّهِ وَلَوْ کرِهَ الْمُشْرِکونَ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می‌خواهند نور خدا را با دهان خود خاموش سازند؛ ولی خدا نور خود را کامل می‌کند هر چند کافران خوش نداشته باشند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پیامبرش را با هدایت و دین حق فرستاد تا آن را بر همه ادیان پیروز کند، گرچه مشرکان خوش نداشته باشند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فَآمِنُوا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وَرَسُولِهِ وَالنُّورِ الَّذِی أَنزَلْنَا ۚ وَاللَّ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بِمَا تَعْمَلُونَ خَبِیرٌ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و رسول او و نوری که فرو فرستاده‌ایم ایمان بیاورید، و خدا به آنچه می‌کنید آگاه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به قرینه ی آیه 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 که در مورد امام مهدی علیه السلام است ، منظور از نور در آیه ی قبلش ، آن حضرت است</w:t>
      </w:r>
      <w:r>
        <w:rPr>
          <w:rFonts w:eastAsia="IRNazanin" w:cs="IRNazanin"/>
          <w:color w:val="111111"/>
          <w:sz w:val="28"/>
          <w:szCs w:val="28"/>
          <w:rtl w:val="true"/>
          <w:lang w:bidi="fa-IR"/>
        </w:rPr>
        <w:t>.</w:t>
      </w:r>
    </w:p>
    <w:p>
      <w:pPr>
        <w:pStyle w:val="Heading4"/>
        <w:numPr>
          <w:ilvl w:val="3"/>
          <w:numId w:val="1"/>
        </w:numPr>
        <w:rPr/>
      </w:pPr>
      <w:bookmarkStart w:id="44" w:name="__RefHeading___Toc2603279_237004111"/>
      <w:bookmarkStart w:id="45" w:name="_Toc17"/>
      <w:bookmarkEnd w:id="44"/>
      <w:r>
        <w:rPr/>
        <w:t>6</w:t>
      </w:r>
      <w:r>
        <w:rPr>
          <w:rtl w:val="true"/>
        </w:rPr>
        <w:t xml:space="preserve">. </w:t>
      </w:r>
      <w:r>
        <w:rPr>
          <w:rtl w:val="true"/>
        </w:rPr>
        <w:t>آیات جانشینی صالحان</w:t>
      </w:r>
      <w:bookmarkEnd w:id="45"/>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خواهیم بر مستضعفان زمین منّت نهیم و آنان را پیشوایان و وارثان روی زمین قرار دهیم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در زبور پس از تورات نوشتیم که زمین را بندگان شایسته ما به ارث خواهند برد</w:t>
      </w:r>
      <w:r>
        <w:rPr>
          <w:rFonts w:eastAsia="IRNazanin" w:cs="IRNazanin"/>
          <w:color w:val="111111"/>
          <w:sz w:val="28"/>
          <w:szCs w:val="28"/>
          <w:rtl w:val="true"/>
          <w:lang w:bidi="fa-IR"/>
        </w:rPr>
        <w:t>.»</w:t>
      </w:r>
      <w:r>
        <w:rPr>
          <w:rStyle w:val="FootnoteAnchor"/>
          <w:rtl w:val="true"/>
        </w:rPr>
        <w:footnoteReference w:id="3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الَّذِینَ آمَنُوا مِنکمْ وَعَمِلُوا الصَّالِحَاتِ لَیسْتَخْلِفَنَّهُمْ فِی الْأَرْضِ کمَا اسْتَخْلَفَ الَّذِینَ مِن قَبْلِهِمْ وَلَیمَکنَنَّ لَهُمْ دِینَهُمُ الَّذِی ارْتَضَیٰ لَهُمْ وَلَیبَدِّلَنَّهُم مِّن بَعْدِ خَوْفِهِمْ أَمْنًا ۚ یعْبُدُونَنِی لَا یشْرِکونَ بِی شَیئًا ۚ وَمَن کفَرَ بَعْدَ ذَٰلِک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هُمُ الْفَاسِقُونَ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کسانی از شما که ایمان آورده و کارهای شایسته کرده‌اند، وعده داده است که حتما آنها را در زمین جانشین کند، چنان که اسلافشان را جانشین کرد، و دینشان را که برایشان پسندیده، برای آنها استقرار بخشد و خوفشان را به ایمنی بدل سازد، آنان مرا عبادت می کنند و چیزی را با من شریک نمی سازند، و هر کس پس از آن کفر ورزد، آنها واقعا فاسق‌اند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این آیات و مانند آن ها، به روشنی در می یابیم که قرآن به صراحت از نجات بشر در آخر الزمان و برقراری حقیقت و عدالت خبر داده است و این چیزی جز همان حقیقت قیام منجی آخر الزمان، حضرت مهدی عجل الله تعالی فرجه الشریف نیست</w:t>
      </w:r>
      <w:r>
        <w:rPr>
          <w:rFonts w:eastAsia="IRNazanin" w:cs="IRNazanin"/>
          <w:color w:val="111111"/>
          <w:sz w:val="28"/>
          <w:szCs w:val="28"/>
          <w:rtl w:val="true"/>
          <w:lang w:bidi="fa-IR"/>
        </w:rPr>
        <w:t xml:space="preserve">. </w:t>
      </w:r>
      <w:bookmarkStart w:id="46" w:name="pg6326_43141"/>
    </w:p>
    <w:p>
      <w:pPr>
        <w:pStyle w:val="Heading3"/>
        <w:numPr>
          <w:ilvl w:val="2"/>
          <w:numId w:val="1"/>
        </w:numPr>
        <w:rPr/>
      </w:pPr>
      <w:bookmarkStart w:id="47" w:name="__RefHeading___Toc2603281_237004111"/>
      <w:bookmarkStart w:id="48" w:name="_Toc18"/>
      <w:bookmarkEnd w:id="46"/>
      <w:bookmarkEnd w:id="47"/>
      <w:r>
        <w:rPr>
          <w:rtl w:val="true"/>
        </w:rPr>
        <w:t>ب</w:t>
      </w:r>
      <w:r>
        <w:rPr>
          <w:rtl w:val="true"/>
        </w:rPr>
        <w:t xml:space="preserve">) </w:t>
      </w:r>
      <w:r>
        <w:rPr>
          <w:rtl w:val="true"/>
        </w:rPr>
        <w:t>آیاتی که به وقایع آخر الزمان و عصر ظهور اشاره دارند</w:t>
      </w:r>
      <w:bookmarkEnd w:id="48"/>
    </w:p>
    <w:p>
      <w:pPr>
        <w:pStyle w:val="Heading4"/>
        <w:numPr>
          <w:ilvl w:val="3"/>
          <w:numId w:val="1"/>
        </w:numPr>
        <w:rPr/>
      </w:pPr>
      <w:bookmarkStart w:id="49" w:name="__RefHeading___Toc2603283_237004111"/>
      <w:bookmarkStart w:id="50" w:name="_Toc19"/>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در قرآن کریم علاوه بر آیاتی که به اصل مهدویت اشاره دارند، آیاتی نیز وجود دارند که به وقایع آخر الزمان و نشانه های ظهور اشاره دارند و حداقل چیزی که از این آیات مستفاد می شود، دفع استبعاد مهدویت از ناباوران و سست اعتقادان است</w:t>
      </w:r>
      <w:r>
        <w:rPr>
          <w:rFonts w:eastAsia="IRNazanin" w:cs="IRNazanin"/>
          <w:color w:val="111111"/>
          <w:sz w:val="28"/>
          <w:szCs w:val="28"/>
          <w:rtl w:val="true"/>
          <w:lang w:bidi="fa-IR"/>
        </w:rPr>
        <w:t>.</w:t>
      </w:r>
    </w:p>
    <w:p>
      <w:pPr>
        <w:pStyle w:val="Heading4"/>
        <w:numPr>
          <w:ilvl w:val="3"/>
          <w:numId w:val="1"/>
        </w:numPr>
        <w:rPr/>
      </w:pPr>
      <w:bookmarkStart w:id="51" w:name="__RefHeading___Toc2603285_237004111"/>
      <w:bookmarkStart w:id="52" w:name="_Toc20"/>
      <w:bookmarkEnd w:id="51"/>
      <w:r>
        <w:rPr/>
        <w:t>1</w:t>
      </w:r>
      <w:r>
        <w:rPr>
          <w:rtl w:val="true"/>
        </w:rPr>
        <w:t xml:space="preserve">. </w:t>
      </w:r>
      <w:r>
        <w:rPr>
          <w:rtl w:val="true"/>
        </w:rPr>
        <w:t>آیه ی صیحه ی ظهور</w:t>
      </w:r>
      <w:bookmarkEnd w:id="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عَلَیهِم مِّنَ السَّمَاءِ آیةً فَظَلَّتْ أَعْنَاقُهُمْ لَهَا خَاضِعِینَ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اراده کنیم، از آسمان بر آنان آیه‌ای نازل می‌کنیم که گردنهایشان در برابر آن خاضع گردد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این آیه اشاره به یکی از علائم حتمی ظهور به نام صیحه ی آسمانی دارد</w:t>
      </w:r>
      <w:r>
        <w:rPr>
          <w:rFonts w:eastAsia="IRNazanin" w:cs="IRNazanin"/>
          <w:color w:val="111111"/>
          <w:sz w:val="28"/>
          <w:szCs w:val="28"/>
          <w:rtl w:val="true"/>
          <w:lang w:bidi="fa-IR"/>
        </w:rPr>
        <w:t>.</w:t>
      </w:r>
    </w:p>
    <w:p>
      <w:pPr>
        <w:pStyle w:val="Heading4"/>
        <w:numPr>
          <w:ilvl w:val="3"/>
          <w:numId w:val="1"/>
        </w:numPr>
        <w:rPr/>
      </w:pPr>
      <w:bookmarkStart w:id="53" w:name="__RefHeading___Toc2603287_237004111"/>
      <w:bookmarkStart w:id="54" w:name="_Toc21"/>
      <w:bookmarkEnd w:id="53"/>
      <w:r>
        <w:rPr/>
        <w:t>2</w:t>
      </w:r>
      <w:r>
        <w:rPr>
          <w:rtl w:val="true"/>
        </w:rPr>
        <w:t xml:space="preserve">. </w:t>
      </w:r>
      <w:r>
        <w:rPr>
          <w:rtl w:val="true"/>
        </w:rPr>
        <w:t>آیات محو چهره و خسف</w:t>
      </w:r>
      <w:bookmarkEnd w:id="54"/>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أُوتُوا الْکتَابَ آمِنُوا بِمَا نَزَّلْنَا مُصَدِّقًا لِّمَا مَعَکم مِّن قَبْلِ أَن نَّطْمِسَ وُجُوهًا فَنَرُدَّهَا عَلَیٰ أَدْبَارِهَا أَوْ نَلْعَنَهُمْ کمَا لَعَنَّا أَصْحَابَ السَّبْتِ ۚ وَکانَ أَمْرُ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مَفْعُولًا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کتاب داده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نازل کردیم که تصدیق کننده‌ی چیزی است که با شماست، ایمان بیاورید، پیش از آن که چهره‌هایی را محو کنیم و به پشت سرشان بگردانیم یا لعنتشان کنیم چنان که اهل شنبه را لعنت کردیم، و امر خدا انجام پذیر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این آیه نیز اشاره به یکی دیگر از علائم حتمی ظهور به نام خسف بیداء دارد، ضمن اینکه مکمل تفسیر ما از آیه ی مهلت به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أَفَأَمِنَ الَّذِینَ مَکرُوا السَّیئَاتِ أَن یخْسِفَ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بِهِمُ الْأَرْضَ أَوْ یأْتِیهُمُ الْعَذَابُ مِنْ حَیثُ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یأْخُذَهُمْ فِی تَقَلُّبِهِمْ فَمَا هُم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آیا کسانی که نقشه‌های بد کشیدند ایمن شده‌اند از این که خدا آنها را در زمین فرو برد یا عذاب از جایی که نمی‌فهمند سراغشان بیاید؟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مشغولیتشان که کاری نتوانند بکنند گریبانشان </w:t>
      </w:r>
    </w:p>
    <w:p>
      <w:pPr>
        <w:pStyle w:val="BookText"/>
        <w:rPr/>
      </w:pPr>
      <w:r>
        <w:rPr>
          <w:rFonts w:ascii="IRNazanin" w:hAnsi="IRNazanin" w:eastAsia="IRNazanin"/>
          <w:color w:val="111111"/>
          <w:sz w:val="28"/>
          <w:sz w:val="28"/>
          <w:szCs w:val="28"/>
          <w:rtl w:val="true"/>
          <w:lang w:bidi="fa-IR"/>
        </w:rPr>
        <w:t xml:space="preserve">را بگیرد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تَرَیٰ إِذْ فَزِعُوا فَلَا فَوْتَ وَأُخِذُوا مِن مَّکانٍ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آمَنَّا بِهِ وَأَنَّیٰ لَهُمُ التَّنَاوُشُ مِن مَّکانٍ بَعِیدٍ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بنگری آنگاه که هراسان شوند گریزی در کار نیست، و از جایی نزدیک فرو گرفته شوند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چگونه می‌توانند از فاصله دور به آن دسترسی پیدا کنند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اهل سنت نیز روایاتی نقل کرده اند که این آیات در حق سپاه سفیانی نازل شده است آنگاه که می خواهند به مکه بروند و امام مهدی علیه السلام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سیوطی ، از مفسران نامی اهل سنت،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جریر و ابن منذر و ابن ابی حاتم از ابن عباس با سندشان نقل کرده اند درباره ی این سخن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کاش می دیدی هنگامی را که وحشت زده اند و گریزی نمانده است و از مکان نزدیک دستگیر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سپاه سفیانی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دستگیر می شوند؟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پاهایشان</w:t>
      </w:r>
    </w:p>
    <w:p>
      <w:pPr>
        <w:pStyle w:val="BookText"/>
        <w:rPr/>
      </w:pPr>
      <w:r>
        <w:rPr>
          <w:rFonts w:ascii="IRNazanin" w:hAnsi="IRNazanin" w:eastAsia="IRNazanin"/>
          <w:color w:val="111111"/>
          <w:sz w:val="28"/>
          <w:sz w:val="28"/>
          <w:szCs w:val="28"/>
          <w:rtl w:val="true"/>
          <w:lang w:bidi="fa-IR"/>
        </w:rPr>
        <w:t xml:space="preserve">ابن مردویه از حذیفه نقل می کند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مدینه برانگیخته میشوند تا هنگامی که در بیداء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جبرئیل علیه السلام را بر آنان بر می انگیزد و با پایش آن ها را می زند و خداوند آن ها را در زمین فرو می برد و آن سخن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کاش می دیدی هنگامی را که وحشت زده اند و گریزی نمانده است و از مکان نزدیک دستگیر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الحمید و ابن جریر و ابن منذر و ابن ابی حاتم از سعید بن جبیر نقل می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 کاش می دیدی هنگامی را که وحشت زده اند و گریزی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 آن ها لشگری هستند که در بیداء به زمین فرو می روند و یکی از آن ها باقی می ماند و به مردم از آنچه از یارانش دیده خبر می دهد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از نفیره زن قعقاع ابن ابی حدرة نقل می کند که از رسول خدا صلی الله علیه و آله وسلم 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درباره ی لشگری که فرو رفته شد شنیدید، قیامت نزدیک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احمد و مسلم و حاکم از حفصه ام المؤمنین نقل می کند که از رسول خدا صلی الله علیه و آله وسلم 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سپاهی تضعیف می کنند و به آن حمله می برند تا هنگامی که در بیداء قرار گیرند؛ وسط آن ها به زمین فرو می روند و اول آن ها به آخر آن ها فریاد می زند و همه آن ها به زمین فرو می روند و از آن ها کسی نجات نمی یابد جز رانده شده ای که خبر از آن ها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احمد از حفصه نقل می کند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از جانب مشرق می آید و قصد مردی از اهل مکه را می کنند تا هنگامی که در بیداء قرار گیرند و فرو می روند و آن کسانی که در جلو می باشند بر می گردند تا ببیند قوم چه کار می کند و به آن ها هر چه به آن ها رسیده،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وسلم ، حال کسی که به اجبار داخل در آن ها شده است چگونه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عذاب به همه ی آن ها می رسد؛ سپس خداوند هر انسانی را با نیتش بر می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شیبه و احمد از صفیه ام المؤمنین نقل می 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حمله به این خانه دست برنمی دارند تا سپاهی به آن حمله می کند تا هنگامی که در بیداء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آخرین آن ها فرو می روند و وسط آن ها رهایی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وسلم حال مجبور چگونه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ها را با آنچه درونشان است برمی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و بخاری و مسلم از عایشه نقل می کنند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رسول خدا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شیبه و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تصحیح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نقل می کنند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وسلم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گیرنده ای به حرم پناه می برد و گروهی به سوی او فرستاده می شوند و هنگامی که در بیداء قرار گیرند فرو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وسلم ، حال کسی که به اجبار خارج شده،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فرو می رود، ولی در روز قیامت با نیتش برانگیخته می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ابی شیبه و طبرانی از ام سلمه نقل می کنند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بین رکن و مقام به تعداد اهل بدر با آن مرد بیعت می کنند و نزد او دسته های عراق و پهلوانان شام می آیند و سپاهی از شام برای جنگ با آن ها می آیند تا هنگامی که در بیداء قرار گیرند و در زمین فرو می روند؛ سپس مردی از قریش، دایی هایش از قبیله ی کلب را به حرکت درمی آورد و خدا آن ها را شکست می دهد و گفته می شود ناکام در این روز کسی است که از غنیمت قبیله ی کلب بی حاصل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حاکم از ابوهریره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تصحیح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نامش سفیانی است در عمق دمشق خروج می کند و اکثر کسانی که از او تبعیت می کنند از قبیله ی کلب هستند و می کشد تا این که شکم زن ها را پاره می کند و بچه ها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قیس برای جنگ با آن ها دور هم جمع می شوند و آن ها را می کشد تا این که مکانی را از کشتار خالی نمی گذارد و مردی از اهل بیت من خروج می کند و به سفیانی می رسد و گروهی از سپاهش را به جنگ با او می فرستد و آن را شکست می دهد و سفیانی با گروهش حرکت می کنند تا هنگامی که به بیداء رسیدند در زمین فرو می روند و از آن ها جز خبر گوی آن ها نجات نمی یابد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712</w:t>
      </w:r>
      <w:r>
        <w:rPr>
          <w:rFonts w:eastAsia="IRNazanin" w:cs="IRNazanin"/>
          <w:color w:val="111111"/>
          <w:sz w:val="28"/>
          <w:szCs w:val="28"/>
          <w:rtl w:val="true"/>
          <w:lang w:bidi="fa-IR"/>
        </w:rPr>
        <w:t>-</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جریر وابن المنذر وابن أبی حاتم عن ابن عباس رضی الله عنهما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تری إذ فزعوا فلا فوت وأخذوا من مکان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جیش السفیانی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أخذ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تحت أقدامهم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مردویه عن حذیفه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یبعث ناس إلی المدینه حتی إذا کانوا ببیداء بعث الله علیهم جبریل علیه السلام فضربهم برجله ضربة فیخسف الله بهم فذلک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تری إذ فزعوا فلا فوت وأخذوا من مکان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عبد بن حمید وابن جریر وابن المنذر وابن أبی حاتم عن سعید بن جبیر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تری إذ فزعوا فلا 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الجیش الذین یخسف بهم بالبیداء یبقی منهم رجل یخبر الناس بما لقی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أحمد عن نفیره امرأة القعقاع بن أبی حدره رضی الله عنه سمعت رسول الله صلی الله علیه 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سمعتم بجیش قد خسف به فقد أطلت الساعة وأخرج أحمد ومسلم والحاکم عن حفصه أم المؤمنین رضی الله عنها سمعت رسول الله صلی الله علیه 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لیؤمن هذا البیت جیش یغزونه حتی إذا کانوا بالبیداء خسف أوساطهم فینادی أولهم آخرهم فیخسف بهم خسفا فلا ینجو إلا الشرید الذی یخبر عنهم وأخرج أحمد عن حفصه رضی الله عنها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جیش من قبل المشرق یریدون رجلا من أهل مکه حتی إذا کانوا بالبیداء خسف بهم فیرجع من کان أمامهم لینظر ما فعل القوم فیصیبهم ما أصابهم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فکیف بمن کان مستکرها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یصیبهم کلهم ذلک ثم یبعث الله کل امرئ علی نیته وأخرج ابن أبی شیبه وأحمد عن صفیه أم المؤمنین رضی الله عنها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لا ینتهی الناس عن غزو هذا البیت حتی یغزوه جیش حتی إذا کانوا بالبیداء خسف بأولهم وآخرهم ولم ینج أوسطهم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أرأیت المکره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یبعثهم الله علی ما فی أنفسهم</w:t>
      </w:r>
    </w:p>
    <w:p>
      <w:pPr>
        <w:pStyle w:val="BookText"/>
        <w:rPr/>
      </w:pPr>
      <w:r>
        <w:rPr>
          <w:rFonts w:ascii="IRNazanin" w:hAnsi="IRNazanin" w:eastAsia="IRNazanin"/>
          <w:color w:val="111111"/>
          <w:sz w:val="28"/>
          <w:sz w:val="28"/>
          <w:szCs w:val="28"/>
          <w:rtl w:val="true"/>
          <w:lang w:bidi="fa-IR"/>
        </w:rPr>
        <w:t xml:space="preserve">وأخرج أحمد والبخاری ومسلم عن عائشه رضی الله عنها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رسول الله صلی الله علیه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ابن أبی شیبه والحاکم وصححه عن أم سلمه رضی الله عنها سمعت رسول الله صلی الله علیه وسلم یقول یعوذ عائذ بالحرم فیبعث إلیه بعث فإذا کان ببیداء من الأرض خسف بهم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فکیف بمن یخرج کارها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یخسف به معهم ولکنه یبعث علی نیته یوم القیامه وأخرج ابن أبی سیبه والطبرانی عن أم سلمه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یبایع الرجل من أمتی بین الرکن والمقام کعدة أهل بدر فیأتیه عصب العراق وأبدال الشام فیأتیهم جیش من الشام حتی إذا کانوا بالبیداء خسف بهم ثم یسیر إلیه رجل من قریش أخواله کلب فیهزمهم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یقال إن الخائب یومئذ من خاب من غنیمة کلب</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الحاکم وصححه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رجل یقال له السفیانی فی عمق دمشق وعامة من یتبعه من کلب فیقتل حتی یبقر بطون النساء ویقتل الصبیان فیجمع لهم قیس فیقتلها حتی لا یمنع ذنب تلعة ویخرج رجل من أهل بیتی فیبلغ السفیانی فیبعث إلیه جندا من جنده فیهزمه فیسیر إلیه السفیانی بمن معه حتی إذا صار ببیداء من الأرض خسف بهم فلا ینجو منهم إلا المخبر عنهم</w:t>
      </w:r>
      <w:bookmarkStart w:id="55" w:name="pg6326_43149"/>
    </w:p>
    <w:p>
      <w:pPr>
        <w:pStyle w:val="Heading4"/>
        <w:numPr>
          <w:ilvl w:val="3"/>
          <w:numId w:val="1"/>
        </w:numPr>
        <w:rPr/>
      </w:pPr>
      <w:bookmarkStart w:id="56" w:name="__RefHeading___Toc2603289_237004111"/>
      <w:bookmarkStart w:id="57" w:name="_Toc22"/>
      <w:bookmarkEnd w:id="55"/>
      <w:bookmarkEnd w:id="56"/>
      <w:r>
        <w:rPr/>
        <w:t>3</w:t>
      </w:r>
      <w:r>
        <w:rPr>
          <w:rtl w:val="true"/>
        </w:rPr>
        <w:t xml:space="preserve">. </w:t>
      </w:r>
      <w:r>
        <w:rPr>
          <w:rtl w:val="true"/>
        </w:rPr>
        <w:t>آیات نزول حضرت عیسی علیه السلام در آخر الزمان</w:t>
      </w:r>
      <w:bookmarkEnd w:id="57"/>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وَإِنَّهُ لَعِلْمٌ لِّلسَّاعَةِ فَلَا تَمْتَرُنَّ بِهَا وَاتَّبِعُونِ ۚ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صِرَاطٌ مُّسْتَقِیمٌ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آگاهی بر روز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نزول عیسی گواه نزدیکی رستاخیز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در آن تردید نکنید؛ و از من پیروی کنید که این راه مستقیم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ابن حجر هیثمی از علمای بزرگ اهل سنت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بن سلیمان و پیروانش از مفسرین اهل سنت گفته اند که این آیه در حق امام مهدی علیه السلام نازل شده است و به زودی احادیث صریح در مورد اینکه ایشان از اهل بیت نبوی هستند ، ذکر می شود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مقاتل بن سلیمان ومن تبعه من المفسرین إن هذه الآیة نزلت فی المهدی وستأتی الأحادیث المصرحة بأنه من أهل البیت النبوی</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وَقَوْلِهِمْ إِنَّا قَتَلْنَا الْمَسِیحَ عِیسَی ابْنَ مَرْیمَ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وَمَا قَتَلُوهُ وَمَا صَلَبُوهُ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شُبِّهَ لَهُمْ ۚ وَإِنَّ الَّذِینَ اخْتَلَفُوا فِیهِ لَفِی شَک مِّنْهُ ۚ مَا لَهُم بِهِ مِنْ عِلْمٍ إِلَّا اتِّبَاعَ الظَّنِّ ۚ وَمَا قَتَلُوهُ یقِینًا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إِلَیهِ ۚ وَکانَ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أَهْلِ الْکتَابِ إِلَّا لَیؤْمِنَنَّ بِهِ قَبْلَ مَوْتِهِ ۖ وَیوْمَ الْقِیامَةِ یکونُ عَلَیهِمْ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گفتارشان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مسیح عیسی بن مریم، پیامبر خدا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نه او را کشتند، و نه بر دار آویختند؛ لکن امر بر آنها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اختلاف کردند، از آن در شک هستند و علم به آن ندارند و تنها از گمان پیروی می‌کنند؛ و قطعاً او را نکشتند ، بلکه خدا او را به سوی خود،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توانا و حکیم است ، و هیچ کس از اهل کتاب، نیست مگر آنکه بی‌چون پیش از مرگش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به او ایمان می‌آورد و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گواه است</w:t>
      </w:r>
      <w:r>
        <w:rPr>
          <w:rFonts w:eastAsia="IRNazanin" w:cs="IRNazanin"/>
          <w:color w:val="111111"/>
          <w:sz w:val="28"/>
          <w:szCs w:val="28"/>
          <w:rtl w:val="true"/>
          <w:lang w:bidi="fa-IR"/>
        </w:rPr>
        <w:t>.»</w:t>
      </w:r>
      <w:r>
        <w:rPr>
          <w:rStyle w:val="FootnoteAnchor"/>
          <w:rtl w:val="true"/>
        </w:rPr>
        <w:footnoteReference w:id="3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تصریح دارند که حضرت عیسی علیه السلام زنده است و قبل از اینکه از دنیا برود، اهل کتاب همگی به </w:t>
      </w:r>
      <w:bookmarkStart w:id="58" w:name="pg6326_43151"/>
    </w:p>
    <w:p>
      <w:pPr>
        <w:pStyle w:val="BookText"/>
        <w:rPr/>
      </w:pPr>
      <w:bookmarkEnd w:id="58"/>
      <w:r>
        <w:rPr>
          <w:rFonts w:ascii="IRNazanin" w:hAnsi="IRNazanin" w:eastAsia="IRNazanin"/>
          <w:color w:val="111111"/>
          <w:sz w:val="28"/>
          <w:sz w:val="28"/>
          <w:szCs w:val="28"/>
          <w:rtl w:val="true"/>
          <w:lang w:bidi="fa-IR"/>
        </w:rPr>
        <w:t>آن حضرت ایمان می آورند و این امری است که تاکنون محقق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در آیه ی دیگر ، مهلت ایمان آوردن اهل کتاب را تا زمان خسف بیداء که صورت دو نفر نجات یافته از لشکر سفیانی به پشتشان بر می گردد معین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أُوتُوا الْکتَابَ آمِنُوا بِمَا نَزَّلْنَا مُصَدِّقًا لِّمَا مَعَکم مِّن قَبْلِ أَن نَّطْمِسَ وُجُوهًا فَنَرُدَّهَا عَلَیٰ أَدْبَارِهَا أَوْ نَلْعَنَهُمْ کمَا لَعَنَّا أَصْحَابَ السَّبْتِ ۚ وَکانَ أَمْرُ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مَفْعُولًا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کتاب به شما داده شده، به آنچه فرو فرستادیم که تصدیق کننده 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شماست، ایمان آورید پیش از آنکه چهره‌هایی را محو و ناپدید کنیم و آنها را به پشت سرشان بگردانیم یا لعنتشان کنیم چنانکه اهل شنبه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نافرمانی کردند و در روز شنبه ماهی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صورت بوزینگان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خدا انجام شدنی است</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59" w:name="__RefHeading___Toc2603291_237004111"/>
      <w:bookmarkStart w:id="60" w:name="_Toc23"/>
      <w:bookmarkEnd w:id="59"/>
      <w:r>
        <w:rPr/>
        <w:t>4</w:t>
      </w:r>
      <w:r>
        <w:rPr>
          <w:rtl w:val="true"/>
        </w:rPr>
        <w:t xml:space="preserve">. </w:t>
      </w:r>
      <w:r>
        <w:rPr>
          <w:rtl w:val="true"/>
        </w:rPr>
        <w:t>آیه ی دابة الارض</w:t>
      </w:r>
      <w:bookmarkEnd w:id="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وَقَعَ الْقَوْلُ عَلَیهِمْ أَخْرَجْنَا لَهُمْ دَابَّةً مِّنَ الْأَرْضِ تُکلِّمُهُمْ أَنَّ النَّاسَ کانُوا بِآیاتِنَا لَا یوقِنُونَ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وعده‌ی عذاب بر ایشان واقع شود، جنبنده ای را از زمین برای ایشان بیرون می آوریم که با آنها تکلم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ما یقین نمی‌کنند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نیز یکی از وقایعی است که در آخر الزمان قبل از قیامت و به سیاق آیه ی بعدش در زمان رجعت رخ می دهد، اما مهم این است که در آخرالزمان یکسری اتفاقات عجیبی می افتد که بعضی ها وقوع آنها را بعید می دانند و از این رو انکار می کنند ؛ اما این آیه و امثال آن ، دفع استبعاد می کنند</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6326_43155"/>
      <w:bookmarkStart w:id="62" w:name="pg6326_43155"/>
      <w:bookmarkEnd w:id="62"/>
    </w:p>
    <w:p>
      <w:pPr>
        <w:pStyle w:val="Heading2"/>
        <w:numPr>
          <w:ilvl w:val="1"/>
          <w:numId w:val="1"/>
        </w:numPr>
        <w:rPr/>
      </w:pPr>
      <w:bookmarkStart w:id="63" w:name="pg6326_43155"/>
      <w:bookmarkStart w:id="64" w:name="__RefHeading___Toc2603293_237004111"/>
      <w:bookmarkStart w:id="65" w:name="_Toc24"/>
      <w:bookmarkEnd w:id="63"/>
      <w:bookmarkEnd w:id="64"/>
      <w:r>
        <w:rPr>
          <w:rtl w:val="true"/>
        </w:rPr>
        <w:t xml:space="preserve">وجوب وجود امام معصوم از اهل بیت </w:t>
      </w:r>
      <w:r>
        <w:rPr>
          <w:rtl w:val="true"/>
        </w:rPr>
        <w:t>(</w:t>
      </w:r>
      <w:r>
        <w:rPr>
          <w:rtl w:val="true"/>
        </w:rPr>
        <w:t>علیهم السلام</w:t>
      </w:r>
      <w:r>
        <w:rPr>
          <w:rtl w:val="true"/>
        </w:rPr>
        <w:t xml:space="preserve">) </w:t>
      </w:r>
      <w:r>
        <w:rPr>
          <w:rtl w:val="true"/>
        </w:rPr>
        <w:t>در هر زمان</w:t>
      </w:r>
      <w:bookmarkEnd w:id="65"/>
    </w:p>
    <w:p>
      <w:pPr>
        <w:pStyle w:val="Heading3"/>
        <w:numPr>
          <w:ilvl w:val="2"/>
          <w:numId w:val="1"/>
        </w:numPr>
        <w:rPr/>
      </w:pPr>
      <w:bookmarkStart w:id="66" w:name="__RefHeading___Toc2603295_237004111"/>
      <w:bookmarkStart w:id="67" w:name="_Toc25"/>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آیات و روایات زیادی وجود دارند که دلالت بر وجود اهل بیت در روی زمین تا قیامت دارند که در اینجا مهم ترین آن ها را ذکر می کنیم</w:t>
      </w:r>
      <w:r>
        <w:rPr>
          <w:rFonts w:eastAsia="IRNazanin" w:cs="IRNazanin"/>
          <w:color w:val="111111"/>
          <w:sz w:val="28"/>
          <w:szCs w:val="28"/>
          <w:rtl w:val="true"/>
          <w:lang w:bidi="fa-IR"/>
        </w:rPr>
        <w:t>.</w:t>
      </w:r>
    </w:p>
    <w:p>
      <w:pPr>
        <w:pStyle w:val="Heading3"/>
        <w:numPr>
          <w:ilvl w:val="2"/>
          <w:numId w:val="1"/>
        </w:numPr>
        <w:rPr/>
      </w:pPr>
      <w:bookmarkStart w:id="68" w:name="__RefHeading___Toc2603297_237004111"/>
      <w:bookmarkStart w:id="69" w:name="_Toc26"/>
      <w:bookmarkEnd w:id="68"/>
      <w:r>
        <w:rPr>
          <w:rtl w:val="true"/>
        </w:rPr>
        <w:t>الف</w:t>
      </w:r>
      <w:r>
        <w:rPr>
          <w:rtl w:val="true"/>
        </w:rPr>
        <w:t xml:space="preserve">) </w:t>
      </w:r>
      <w:r>
        <w:rPr>
          <w:rtl w:val="true"/>
        </w:rPr>
        <w:t>آیاتی که به این مطلب اشاره دارند</w:t>
      </w:r>
      <w:bookmarkEnd w:id="69"/>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از منظر عقل و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آیات را مطرح کرده ایم؛ لذا جهت آگاهی از این آیات می توانید به آن کتاب مراجعه کنید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70" w:name="__RefHeading___Toc2603299_237004111"/>
      <w:bookmarkStart w:id="71" w:name="_Toc27"/>
      <w:bookmarkEnd w:id="70"/>
      <w:r>
        <w:rPr>
          <w:rtl w:val="true"/>
        </w:rPr>
        <w:t>ب</w:t>
      </w:r>
      <w:r>
        <w:rPr>
          <w:rtl w:val="true"/>
        </w:rPr>
        <w:t xml:space="preserve">) </w:t>
      </w:r>
      <w:r>
        <w:rPr>
          <w:rtl w:val="true"/>
        </w:rPr>
        <w:t>احادیثی که به این مطلب دلالت دارند</w:t>
      </w:r>
      <w:bookmarkEnd w:id="71"/>
    </w:p>
    <w:p>
      <w:pPr>
        <w:pStyle w:val="Heading3"/>
        <w:numPr>
          <w:ilvl w:val="2"/>
          <w:numId w:val="1"/>
        </w:numPr>
        <w:rPr/>
      </w:pPr>
      <w:bookmarkStart w:id="72" w:name="__RefHeading___Toc2603301_237004111"/>
      <w:bookmarkStart w:id="73" w:name="_Toc28"/>
      <w:bookmarkEnd w:id="72"/>
      <w:r>
        <w:rPr/>
        <w:t>1</w:t>
      </w:r>
      <w:r>
        <w:rPr>
          <w:rtl w:val="true"/>
        </w:rPr>
        <w:t xml:space="preserve"> </w:t>
      </w:r>
      <w:r>
        <w:rPr>
          <w:rtl w:val="true"/>
        </w:rPr>
        <w:t xml:space="preserve">، </w:t>
      </w:r>
      <w:r>
        <w:rPr/>
        <w:t>2</w:t>
      </w:r>
      <w:r>
        <w:rPr>
          <w:rtl w:val="true"/>
        </w:rPr>
        <w:t xml:space="preserve"> </w:t>
      </w:r>
      <w:r>
        <w:rPr>
          <w:rtl w:val="true"/>
        </w:rPr>
        <w:t xml:space="preserve">و </w:t>
      </w:r>
      <w:r>
        <w:rPr/>
        <w:t>3</w:t>
      </w:r>
      <w:r>
        <w:rPr>
          <w:rtl w:val="true"/>
        </w:rPr>
        <w:t xml:space="preserve">. </w:t>
      </w:r>
      <w:r>
        <w:rPr>
          <w:rtl w:val="true"/>
        </w:rPr>
        <w:t>احادیث ثقلین ، سفینه و امان</w:t>
      </w:r>
      <w:bookmarkEnd w:id="73"/>
    </w:p>
    <w:p>
      <w:pPr>
        <w:pStyle w:val="BookText"/>
        <w:rPr/>
      </w:pP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 عترتی اهل بیتی ما إن تمسکتم بهما لن تضلوا بعدی ابدا و انهما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میان شما دو چیز گرانبها می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اهل بیتم ، مادامی که به آن دو تمسک جویید هرگز و ابدا بعد از من گمراه نمی شوید و آن دو از همدیگر جدا نمی شوند تا اینکه در حوض کوثر بر من وارد شوند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سفینه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بیتی مثل سفینة نوح من رکب فیها نجا ومن تخلف عنها غرق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اهل بی من مثل کشتی نوح علیه السلام است ؛ هرکس در آن سوار شود نجات می یابد و هرکس از آن تخلف کند غرق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 السماء فإذا ذهبت أتاها ما یوعدون وأهل بیتی أمان لأمتی فإذا ذهب أهل بیتی أتی أمتی ما یوعدون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ستارگان مایه امنیت برای اهل آسمان هستند ، پس هنگامی که آن ها نابود شوند ، آنچه وعده داده شده است می آید و اهل بیت من نیز مایه ی امنیت برای امتم هستند ، پس هنگامی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 آنچه به امتم وعده داده شده است ،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قیامت برپا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احادیث صحیح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از منظر عقل و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اسنادشان را بررسی کرده ایم، روشن می شود که تا قیام قیامت ، همیشه از اهل بیت علیهم السلام کسی روی زمین موجود خواهد بود و این مطلبی است که علمای اهل سنت نیز به آن اعتراف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کلاباذی بخاری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آنها هستی، خداوند آنها را مجازات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بعد از ایشان ، اصحابش و اهل بیتش مایه ی امان از عذاب هستند ؛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مایه ی امان برای امتم هستند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اصحابم مایه ی امنیت برای امتم هستند ، هنگامی که آن ها از روی زمین بروند، آنچه به امتم وعده داده شده است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خداوند این ها را به سوی رحمت خویش قبض روح فرمود ، بدلی از آن ها در هر عصر و زمانی متناسب با شایستگی اهل آن دوران قرار داد که به وسیله ی آن ها از اهل زمانشان عذاب را دفع می کند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فندمه بیهقی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علما در تفسیر این سخن پیامبر صلی الله علیه و آله وسلم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ی حسب و نسب ها به جز حسب و نسب </w:t>
      </w:r>
    </w:p>
    <w:p>
      <w:pPr>
        <w:pStyle w:val="BookText"/>
        <w:rPr/>
      </w:pPr>
      <w:r>
        <w:rPr>
          <w:rFonts w:ascii="IRNazanin" w:hAnsi="IRNazanin" w:eastAsia="IRNazanin"/>
          <w:color w:val="111111"/>
          <w:sz w:val="28"/>
          <w:sz w:val="28"/>
          <w:szCs w:val="28"/>
          <w:rtl w:val="true"/>
          <w:lang w:bidi="fa-IR"/>
        </w:rPr>
        <w:t>من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دودمان و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صحیح بودن این معنی آن چیزی است که سلمة بن أکوع از پیامبر صلی الله علیه و آله وسلم نقل کرده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مایه ی امان برای اهل آسمان هستند؛ زمانی که آن ها از میان بروند، اهل آسمان نیز از میان میروند و اهل بیت من مایه ی امان برای اهل زمین هستند؛ پس هنگامی که اهل بیتم از میان بروند، اهل زمین نیز از بین می روند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ترمذی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وسلم بیت نسبت و اهل بیت نسبت دارند؛ پس هنگامی که بیت کرامت و نبوت برای ایشان بیاید، بر آن بیت غالب می شود و مراد از آن، هرکسی است که قلبش از راه اهل آن بیت به سوی خداوند متعال بازگشت کند که آن ها چهار نفر هستند که بعد از پیامبر صلی الله علیه و آله وسلم جانشینش شدند تا اینکه زمین به وسیله ی آن ها قوام یافت و به وسیله ی آن ها باران می بارد و مردم روزی داده می شوند و جایز نیست که بر اهل بیت نسب دو معنی حمل شود و یکی از آن ها در حدیثی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اهل بیت من از روی زمین بروند، آنچه وعده داده شده است بر سر امتم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چگونه می توان تصور نمود که اهل بیتش از روی زمین بروند تا اینکه کسی از آنان باقی نماند، در حالی که آن ها بیشتر از آن هستند که شمارش بشوند و برکت خداوند متعال بر آن ها دائم و رحمتش سایه افکنده است و آن 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ی سبب ها به جز سبب و نسب من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اهل بیت نسبتش بنی هاشم و بنی عبد المطلب هستند، در حالی که برای چه مایه ی امنیت برای امت باشند تا جایی که اگر از روی زمین بروند ، دنیا نابود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اینکه در میان آن ها مانند دیگران فساد پیدا می شود ؛ بعضی از آن ها نیکوکار و بعضی دیگر بدکار هستند، پس به خاطر چه چیزی مایه ی امنیت برای اهل زمین شدند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دانسته شد که مراد از کسانی که قوام دنیا به او وابسته است، نام آوران و راهنمایان آنها به راه هدایت </w:t>
      </w:r>
    </w:p>
    <w:p>
      <w:pPr>
        <w:pStyle w:val="BookText"/>
        <w:rPr/>
      </w:pPr>
      <w:r>
        <w:rPr>
          <w:rFonts w:ascii="IRNazanin" w:hAnsi="IRNazanin" w:eastAsia="IRNazanin"/>
          <w:color w:val="111111"/>
          <w:sz w:val="28"/>
          <w:sz w:val="28"/>
          <w:szCs w:val="28"/>
          <w:rtl w:val="true"/>
          <w:lang w:bidi="fa-IR"/>
        </w:rPr>
        <w:t>در هر زمان هستند که هر وقت نابود شوند، برای زمین حرمتی باقی نمی ماند و اهلش را بلا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گفته شود به خاطر حرمت رسول خدا صلی الله علیه و آله وسلم و قرابت آن ها با ایشان مایه ی امنیت برای اهل زمین شدند،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رسول خدا صلی الله علیه و آله وسلم بزرگ است و در زمین ، بزرگتر از حرمت دودمان آن حضرت وجود دارد که کتاب خدا می باشد و آن را مایه ی امنیت برای اهل زمین ذکر نکرده است؛ بنابراین حرمت برای اهل تقوا است؛ زیرا حرمت پیامبر صلی الله علیه و آله وسلم به خاطر فضیلت نبوت که خداوند به ایشان بخشیده ، بزرگ داشته شده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الدین نیشابوری</w:t>
      </w:r>
    </w:p>
    <w:p>
      <w:pPr>
        <w:pStyle w:val="BookText"/>
        <w:rPr/>
      </w:pPr>
      <w:r>
        <w:rPr>
          <w:rFonts w:ascii="IRNazanin" w:hAnsi="IRNazanin" w:eastAsia="IRNazanin"/>
          <w:color w:val="111111"/>
          <w:sz w:val="28"/>
          <w:sz w:val="28"/>
          <w:szCs w:val="28"/>
          <w:rtl w:val="true"/>
          <w:lang w:bidi="fa-IR"/>
        </w:rPr>
        <w:t xml:space="preserve">وی که از مفسران اهل سنت است ، در تفسیر آیه 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آل عمران می نویسد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اش این است که از کجا کفر به سوی شما راه پیدا کند و حال آنکه آیات خدا بر شما توسط رسول الله صلی الله علیه و آله وسلم خوانده می شود در همه ی مواقع و برای شما روشن می سازد و همه ی شبهات را تبیین می کند و از شما رفع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این دو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اثری از تاریکی و گمراهی باقی نمی ماند ، پس بر شماست که به قول مخالف توجه نکنید و به قرآن و نبی صلی الله علیه و آله وسلم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کتاب پس برای هر زمانی باقی است و اما نبی صلی الله علیه و آله وسلم اگر چه در ظاهر از دنیا رفته است ولی نور مخفی اش بین مومنین ، باقی است پس همانگونه باقی است بر عترت و ورثه ی پیامبر صلی الله علیه و آله وسلم و آنها مقام و منزلت پیامبر صلی الله علیه و آله وسلم را برپا می دارند و بر این اساس است که نبی مکرم صلی الله علیه و آله وسلم فرمودند من در میان شما دو چیز گرانبها به جا می گذارم ، مادامی که به </w:t>
      </w:r>
    </w:p>
    <w:p>
      <w:pPr>
        <w:pStyle w:val="BookText"/>
        <w:rPr/>
      </w:pPr>
      <w:r>
        <w:rPr>
          <w:rFonts w:ascii="IRNazanin" w:hAnsi="IRNazanin" w:eastAsia="IRNazanin"/>
          <w:color w:val="111111"/>
          <w:sz w:val="28"/>
          <w:sz w:val="28"/>
          <w:szCs w:val="28"/>
          <w:rtl w:val="true"/>
          <w:lang w:bidi="fa-IR"/>
        </w:rPr>
        <w:t>آن دو تمسک کنید ، هرگز گمراه نمی شوید و آن دو ، کتاب خداست و عترتم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مولوی محمد ثناء الله مظهری</w:t>
      </w:r>
    </w:p>
    <w:p>
      <w:pPr>
        <w:pStyle w:val="BookText"/>
        <w:rPr/>
      </w:pPr>
      <w:r>
        <w:rPr>
          <w:rFonts w:ascii="IRNazanin" w:hAnsi="IRNazanin" w:eastAsia="IRNazanin"/>
          <w:color w:val="111111"/>
          <w:sz w:val="28"/>
          <w:sz w:val="28"/>
          <w:szCs w:val="28"/>
          <w:rtl w:val="true"/>
          <w:lang w:bidi="fa-IR"/>
        </w:rPr>
        <w:t>او که از شاگردان شاه ولی الله دهلوی است و شاه عبد العزیز دهلوی به او لقب بیهقی زمان را داده، همین مطلب نظام الدین نیشابوری را بیان کرده و آن را به مجدد الف ثانی نیز نسبت داده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هیثمی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صحیحی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دو امر به جای می گذارم که اگر از آن دو تبعیت کنید هرگز گمراه نمی شوید و آن دو کتاب خدا و اهل بیتم عترتم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طبرانی افزوده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درباره ی </w:t>
      </w:r>
    </w:p>
    <w:p>
      <w:pPr>
        <w:pStyle w:val="BookText"/>
        <w:rPr/>
      </w:pPr>
      <w:r>
        <w:rPr>
          <w:rFonts w:ascii="IRNazanin" w:hAnsi="IRNazanin" w:eastAsia="IRNazanin"/>
          <w:color w:val="111111"/>
          <w:sz w:val="28"/>
          <w:sz w:val="28"/>
          <w:szCs w:val="28"/>
          <w:rtl w:val="true"/>
          <w:lang w:bidi="fa-IR"/>
        </w:rPr>
        <w:t>آن دو سؤال می کنم ، پس از آن دو جلوتر نروید که هلاک می شوید و از آن دو عقب نمانید که باز هلاک می شوید و به آن ها آموزش ندهید چرا که آن ها از شما داناتر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سنتم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منظور از تمسک به کتاب در احادیث خلاصه شده نیز همین است ؛ زیرا سنت مبیّن کتاب است و با ذکر آن به ذکر کتاب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به تمسک کردن بر کتاب و سنت و علمای آن دو از اهل بیت تشویق شده است و از مجموع آن ها بقای آن امور سه گانه تا قیامت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احادیثی که بر تمسک به اهل بیت تشویق شده ، اشاره است به عدم انقطاع فرد شایسته از آن ها برای تمسک به او تا قیامت؛ همانطور که کتاب عزیز چنین است و به همین دلیل است که آن ها مایه ی امان برای اهل زمین هستند همانطور که می آید و شاهد آن روایت پیشین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هر امت من یکی بعد از دیگری افراد عادلی از اهل بیت من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شایسته ترین فرد از آن ها که به او تمسک می شود ، امام و عالم آن ها علی بن ابی طالب کرم الله وجهه است به خاطر آنچه که قبلا بیان کردیم از زیادی علمش، استنباط های دقیقش و</w:t>
      </w:r>
      <w:r>
        <w:rPr>
          <w:rFonts w:eastAsia="IRNazanin" w:cs="IRNazanin"/>
          <w:color w:val="111111"/>
          <w:sz w:val="28"/>
          <w:szCs w:val="28"/>
          <w:rtl w:val="true"/>
          <w:lang w:bidi="fa-IR"/>
        </w:rPr>
        <w:t>...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الدین سمهودی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فهمیده می شود وجود کسی که شایسته برای تمسک باشد از اهل بیت و عترت طاهره در هر زمانی تا قیامت ، تا اینکه تشویق مذکور را به تمسک به آن متوجه می کند ، همانطور که کتاب عزیز چنین است و به این خاطر برای اهل زمین مایه ی امنیت هستند و هنگامی که از روی زمین بروند، اهلش نابود می شود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همین سخن را عبدالملک عصامی مکی از او نقل کرده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سمهودی در جای دیگر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اینکه به تمسک کردن بر کتاب و سنت و علما ، و به آن دو از اهل بیت نبوی تشویق شده است و از مجموع آن ها استمرار وجود امور سه گانه تا قیامت استفاده می شود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الرؤوف مناوی</w:t>
      </w:r>
    </w:p>
    <w:p>
      <w:pPr>
        <w:pStyle w:val="BookText"/>
        <w:rPr/>
      </w:pP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روایت فهمیده می شود وجود کسی که شایسته برای تمسک باشد از اهل بیت و عترت طاهره در هر زمانی تا قیامت ، تا اینکه تشویق مذکور را به تمسک به آن متوجه می کند ، همانطور که کتاب عزیز چنین است و به این خاطر برای اهل زمین مایه ی امنیت هستند و هنگامی که از روی زمین بروند ، اهلش نابود میشود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مناوی در جای دیگر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اهل بیت من مایه ی امنیت برای امتم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اهل بیت را به ستارگان آسمان تشبیه کردند؛ چرا که از آن ها هدایت جسته می شود به طلوع و غروب، حرکت و سکون آنها، پس همینطور از آن ها هدایت جسته می شود و مایه ی امنیت از هلاک شدن می گردند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ترمذی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بیتش در اینجا کسانی هستند که جانشین آن حضرت در روششان بعد از </w:t>
      </w:r>
    </w:p>
    <w:p>
      <w:pPr>
        <w:pStyle w:val="BookText"/>
        <w:rPr/>
      </w:pPr>
      <w:r>
        <w:rPr>
          <w:rFonts w:ascii="IRNazanin" w:hAnsi="IRNazanin" w:eastAsia="IRNazanin"/>
          <w:color w:val="111111"/>
          <w:sz w:val="28"/>
          <w:sz w:val="28"/>
          <w:szCs w:val="28"/>
          <w:rtl w:val="true"/>
          <w:lang w:bidi="fa-IR"/>
        </w:rPr>
        <w:t xml:space="preserve">ایشان هستند و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صدیقان هستند که همان ابدال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بر این اعتقاد هستند که مراد از اهل بیتش در اینجا ، اهل بیتش در نسب هستند که این اعتقاد هیچ اساس ، هماهنگی و سازشی ندارد ؛ زیرا اهل بیتش بنی هاشم و مطلب هستند ؛ پس کِی این ها می توانند مایه ی امنیت برای امت باشند تا جایی که اگر از روی زمین بروند ، دنیا نابود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نیست مگر برای کسانی که راهنمایان به طریق هدایت در هر زمان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بگوید که اهل بیتش ، نسل او هستند ، پس در ذریه ی آن حضرت ، میل به دنیا و فساد موجود است همانطور که در غیر آن ها اینچنین است ، پس از میان آن ها نیکوکار و بدکار وجود دارد؛ پس به خاطر چه چیزی مایه ی امنیت برای اهل زمین شدند ؟ اگر گفته شود به خاطر حرمت رسول خدا  صلی الله علیه و آله وسلم ، پس حرمت آن حضرت بزرگ است و در زمین ، بزرگتر از حرمت دودمان آن حضرت وجود دارد که کتاب خدا می باشند و آن را مایه ی امنیت برای اهل زمین ذکر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حرمت برای اهل تقوی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عامری بغدادی در شرح الشهاب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نادانی به آیات ، سنت ها و آثار بر آن ها غلبه کرده است ، بر این اعتقادند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البیت در این حدیث ، فقط خانواده ی پیامبر صلی الله علیه و آله وسلم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چگونه مایه ی امنیت می شوند با وجود اینکه در بسیاری از آن ها فساد و تجاوز از حدود الهی یافت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گفته شود به خاطر حرمت نزدیکی به رسول خدا صلی الله علیه و آله وسلم چنین هستند ،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آن حضرت بزرگ است ، اما حرمت کتاب خدا بزرگ تر از حمت دودمانش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حرمت حضرت مصطفی صلی الله علیه و آله وسلم به خاطر نبوت و رسالت است نه عشیره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اهل البیت در حدیث امان ، تنها اهل تقوا و ابدال پیامبران هستند که راه آنان را سِیر و سنتش را احیا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آمده است که آل محمد صلی الله علیه و آله وسلم همگی اهل تقوا هستند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سمهودی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مراد از اهل بیتش در اینجا علمای آن ها باشند که به هدایت آن ها اقتدا می شود همانگونه که به ستارگان اقتدا می شود ، همان هایی که اگر آسمان از آن ها خالی شود ، آنچه از نشانه ها برای اهل زمین وعده داده شده است ، می آید و آن در هنگام وفات حضرت مهدی علیه السلام است ؛ زیرا نزول حضرت عیسی علیه السلام برای کشتن دجال در زمان آن حضرت است آنطور که در روایات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که مراد ، مطلق اهل بیتش باشند و این به نظر درست تر است ؛ زیرا خداوند هنگامی که دنیا را به خاطر حضرت مصطفی صلی الله علیه و آله وسلم آفرید، دوامش را در دولت آن حضرت و اهل بیتش بعد از ایشان قرار </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وی در جای دیگر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بر این معتقد شده اند که قطب اولیا در هر زمان تنها از اهل بیت مذکور در حدیث سفینه هستند ، و وجه تشبیه آن ها به کشتی این است که هر کس دوستشان داشته باشد و آن ها را بزرگ بدارد به خاطر شکر نعمت جدشان و هدایت را از علمای آن ها بگیرد ، از تاریکی های مخالفت با دین نجات می یابد و هرکس از آن تخلف کند ، در دریای کفر نعمت غرق می شود و در معادن طغیان هلاک می گردد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الدین آلوسی</w:t>
      </w:r>
    </w:p>
    <w:p>
      <w:pPr>
        <w:pStyle w:val="BookText"/>
        <w:rPr/>
      </w:pPr>
      <w:r>
        <w:rPr>
          <w:rFonts w:ascii="IRNazanin" w:hAnsi="IRNazanin" w:eastAsia="IRNazanin"/>
          <w:color w:val="111111"/>
          <w:sz w:val="28"/>
          <w:sz w:val="28"/>
          <w:szCs w:val="28"/>
          <w:rtl w:val="true"/>
          <w:lang w:bidi="fa-IR"/>
        </w:rPr>
        <w:t xml:space="preserve">سید محمود آلوسی، از مفسران بزرگ اهل سنت،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داوُدُ إِنَّا جَعَلْناک خَلِیفَةً فِی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نماینده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قرار دادیم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مطلبی را بیان می کند که به همان معنای حدیث امان اشاره دارد</w:t>
      </w:r>
      <w:r>
        <w:rPr>
          <w:rFonts w:eastAsia="IRNazanin" w:cs="IRNazanin"/>
          <w:color w:val="111111"/>
          <w:sz w:val="28"/>
          <w:szCs w:val="28"/>
          <w:rtl w:val="true"/>
          <w:lang w:bidi="fa-IR"/>
        </w:rPr>
        <w:t xml:space="preserve">: </w:t>
      </w:r>
      <w:bookmarkStart w:id="74" w:name="pg6326_43173"/>
    </w:p>
    <w:p>
      <w:pPr>
        <w:pStyle w:val="BookText"/>
        <w:rPr/>
      </w:pPr>
      <w:bookmarkEnd w:id="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حضرت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قیام قیامت در انسان کامل باقی خواهد ماند؛ و هرگاه که این انسان از عالم جدا شود، عالم نابود می‌شود ؛ زیرا او روحی است که بقای این عالم به او است ؛ او رکن معنوی آسمان است، و کل دنیا، تنها یک بخش از اعضای این عالمی است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آن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هر دو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و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می‌تواند خلیفة الله باشد و عالم را تدبیر کند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75" w:name="__RefHeading___Toc2603303_237004111"/>
      <w:bookmarkStart w:id="76" w:name="_Toc29"/>
      <w:bookmarkEnd w:id="75"/>
      <w:r>
        <w:rPr/>
        <w:t>4</w:t>
      </w:r>
      <w:r>
        <w:rPr>
          <w:rtl w:val="true"/>
        </w:rPr>
        <w:t xml:space="preserve">. </w:t>
      </w:r>
      <w:r>
        <w:rPr>
          <w:rtl w:val="true"/>
        </w:rPr>
        <w:t>حدیث خالی نماندن زمین از حجت خدا</w:t>
      </w:r>
      <w:bookmarkEnd w:id="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کمَیلُ بْنُ زِیادٍ أَخَذَ بِیدِی أَمِیرُ الْمُؤْمِنِینَ 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فَأَخْرَجَنِی إِلَی الْجَبَّانِ فَلَمَّا أَصْحَرَ تَنَفَّسَ الصُّعَدَاءَ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کمَیلَ بْنَ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الْقُلُوبَ أَوْعِیةٌ فَخَیرُهَا أَوْعَاهَا فَاحْفَظْ عَنِّی مَا أَقُولُ لَک النَّاسُ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إِنَّ هَاهُنَا لَعِلْماً 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بِیَدِهِ إِلَی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أَصَبْتُ لَهُ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بَلَی لَا تَخْلُو الْأَرْضُ مِنْ قَائِمٍ لِلَّهِ بِحُجَّةٍ إِمَّا ظَاهِراً مَشْهُوراً وَ إِمَّا خَائِفاً مَغْمُوراً لِئَلَّا تَبْطُلَ حُجَجُ اللَّهِ وَ بَینَاتُهُ وَ کمْ ذَا وَ أَینَ أُولَئِک ، أُولَئِک وَ اللَّهِ الْأَقَلُّونَ عَدَداً وَ الْأَعْظَمُونَ عِنْدَ اللَّهِ قَدْراً یحْفَظُ اللَّهُ بِهِمْ حُجَجَهُ وَ بَینَاتِهِ حَتَّی یودِعُوهَا نُظَرَاءَهُمْ وَ یزْرَعُوهَا فِی قُلُوبِ أَشْبَاهِهِمْ هَجَمَ بِهِمُ الْعِلْمُ عَلَی حَقِیقَةِ الْبَصِیرَةِ وَ بَاشَرُوا رُوحَ الْیقِینِ وَ اسْتَلَانُوا مَا اسْتَوْعَرَهُ الْمُتْرَفُونَ وَ أَنِسُوا بِمَا اسْتَوْحَشَ مِنْهُ الْجَاهِلُونَ وَ صَحِبُوا الدُّنْیا بِأَبْدَانٍ أَرْوَاحُهَا مُعَلَّقَةٌ بِالْمَحَلِّ الْأَعْلَی أُولَئِک خُلَفَاءُ اللَّهِ فِی أَرْضِهِ وَ الدُّعَاةُ إِلَی دِینِهِ آهِ آهِ شَوْقاً إِلَی رُؤْیتِهِمْ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کمیل بن زیاد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دست مرا گرفت، و به سوی قبرستان کوفه برد، آنگاه آه پردردی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قلب ها بسان ظرفهایی هستند، که بهترین آنها، فراگیرترین آنهاست، پس آنچه را می گویم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سه دسته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علم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اشاره به سینه مبارکش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افراد لایقی را برای آن می یافتم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علمم را به آن ها بسپارم و از دنیا بروم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 آری ، زمین هیچگاه از حجت قائم خداوندی خالی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آشکار و مشهور باشد یا ترسان و پنهان از دیده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حجتها و نشانه های روشن دین خدا از میان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آیا چند تن هستند، </w:t>
      </w:r>
    </w:p>
    <w:p>
      <w:pPr>
        <w:pStyle w:val="BookText"/>
        <w:rPr/>
      </w:pPr>
      <w:r>
        <w:rPr>
          <w:rFonts w:ascii="IRNazanin" w:hAnsi="IRNazanin" w:eastAsia="IRNazanin"/>
          <w:color w:val="111111"/>
          <w:sz w:val="28"/>
          <w:sz w:val="28"/>
          <w:szCs w:val="28"/>
          <w:rtl w:val="true"/>
          <w:lang w:bidi="fa-IR"/>
        </w:rPr>
        <w:t>یا در کجایند؟ به خدا سوگند که شمارشان بس اندک است ، ولی قدر و منزلتشان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اینان حجتها و نشانه های روشن خود را حفظ کند، تا آن را به همانندان خود به ودیعت سپارند و این بذر در دلهای ایشان بکارند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حقیقت و بصیرت به آنان روی آور شده و روح یقین را یافته اند و آنچه ناز پروردگان، دشوار پنداشته اند، بر خود آسان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آنچه نادانان از آن می ترسند انس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 همدم دنیایند ولی جانشان به جهان بالا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خداوند در روی زمین هستند و داعیان دین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آرزومند دیدارشان هستم</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این حدیث که در نهج البلاغه نیز آمده است، چهار قسمت مهم وجود دارد که نظر شیعه درباره ی مهدویت را ثابت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خالی نماندن زمین از حجت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غائب بودن حجت خدا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خلیفة الله بودن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بودن تعداد آن ها</w:t>
      </w:r>
    </w:p>
    <w:p>
      <w:pPr>
        <w:pStyle w:val="BookText"/>
        <w:rPr/>
      </w:pPr>
      <w:r>
        <w:rPr>
          <w:rFonts w:ascii="IRNazanin" w:hAnsi="IRNazanin" w:eastAsia="IRNazanin"/>
          <w:color w:val="111111"/>
          <w:sz w:val="28"/>
          <w:sz w:val="28"/>
          <w:szCs w:val="28"/>
          <w:rtl w:val="true"/>
          <w:lang w:bidi="fa-IR"/>
        </w:rPr>
        <w:t xml:space="preserve">و این حدیث کاملا منطبق با حدیث دوازده خلیفه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از منظر عقل و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درباره اش سخن گفته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ابن ابی الحدید معتزلی شافعی در شرح این روایت می گوید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زمین خالی نمی ماند از کسی که قائم به حجت خدای متعال است، و زمان تهی نمی ماند از کسی که از سوی خداوند متعال بر بندگانش سیطره دارد و نگهبان بر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علی علیه السلام گر چه نزدیک به تصریح به مذهب امامیه است؛ ولی یاران معتزلی ما آن را بر ابدال معنی می کنند که همان کسانی هستند که اخبار نبوی در باره ایشان حاکی از آن است که در زمین در حال سیاحت هستند؛ برخی از ایشان شناخته شده اند و برخی ناشناخته و آنان نمی میرند تا آنکه آن راز پوشیده را که همان عرفان است به گروهی دیگر که قائم مقام آنان خواهند بود، به ودیعت بسپارند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گرچه به قول بعضی از علمای بزرگ اهل سنت، این روایت نیاز به بررسی سندی ندارد، اما خالی از لطف نیست که اسنادش نیز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اول</w:t>
      </w:r>
    </w:p>
    <w:p>
      <w:pPr>
        <w:pStyle w:val="BookText"/>
        <w:rPr/>
      </w:pPr>
      <w:r>
        <w:rPr>
          <w:rFonts w:ascii="IRNazanin" w:hAnsi="IRNazanin" w:eastAsia="IRNazanin"/>
          <w:color w:val="111111"/>
          <w:sz w:val="28"/>
          <w:sz w:val="28"/>
          <w:szCs w:val="28"/>
          <w:rtl w:val="true"/>
          <w:lang w:bidi="fa-IR"/>
        </w:rPr>
        <w:t xml:space="preserve">ابن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أیوب بن سلیمان قال حدثنا عامر بن معاویة عن أحمد بن عمران الأخنس عن الولید بن صالح الهاشمی ، عن عبد الله بن عبد الرحمن الکوفی ، عن أبی مخنف ، عن کمیل النخعی ، قال أخذ بیدی علی بن أبی طالب 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بلی ، لا تخلو الأرض من قائم بحجة الله إما ظاهرا مشهورا ، أو خائفا مغمورا ، لئلا تبطل حجج الله وبیناته وکم ذا ، وأین أولئک والله الأقلون عددا والأعظمون عند الله قدرا بهم یحفظ الله حججه حتی یودعوها نظراءهم ویزرعوها فی قلوب أشباههم ، هجم بهم العلم علی حقیقة الإیمان حتی باشروا روح الیقین فاستلانوا ما استخشن المترفون ، وأنسوا بما استوحش منه الجاهلون ، وصحبوا الدنیا بأبدان أرواحها معلقة بالرفیق الأعلی یا کمیل ، أولئک خلفاء الله فی أرضه ، والدعاة إلی دنیه ، آه آه شوقا إلیهم</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سند دوم</w:t>
      </w:r>
    </w:p>
    <w:p>
      <w:pPr>
        <w:pStyle w:val="BookText"/>
        <w:rPr/>
      </w:pPr>
      <w:r>
        <w:rPr>
          <w:rFonts w:ascii="IRNazanin" w:hAnsi="IRNazanin" w:eastAsia="IRNazanin"/>
          <w:color w:val="111111"/>
          <w:sz w:val="28"/>
          <w:sz w:val="28"/>
          <w:szCs w:val="28"/>
          <w:rtl w:val="true"/>
          <w:lang w:bidi="fa-IR"/>
        </w:rPr>
        <w:t xml:space="preserve">ابو الفرج النهروانی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روایت می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أحمد المقدمی وحدثنا عبد الله بن عمر بن عبد الرحمن الوراق وحدثنا ابن عائشة قال حدثنی أبی عن عمه عن کمیل، وحدثنی أبی قال حدثنا أحمد بن عبید قال حدثنا المدائنی، والألفاظ فی الروایتین مختلطة، قالا، قال کمیل بن زیاد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علی بن أبی طالب کرم الله وجهه بیدی فأخرجنی إلی ناحیة الجبان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اللهم بلی، لا تخلو الأرض من قائم لله بحجة إما ظاهر مشهور وإما خائف مغمور، لئلا تبطل حجج الله وبیناته فیکم، وأین أولئک؟</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حافظ ابن عساکر شافعی نیز این حدیث را با همین سند، چنین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العز أحمد بن عبید الله إذنا ومناولة وقرأ علی إسناده أنبأنا محمد بن الحسین أنبأنا المعافی بن زکریا القاضی حدثنا محمد بن أحمد المقدمی حدثنا عبد الله بن عمر بن عبد الرحمن الوراق حدثنا ابن عائشة حدثنی أبی عن عمه عن کمیل ح قال وحدثنی أبی حدثنا أحمد بن عبید حدثنا المدائنی والألفاظ فی الروایتین مختلطة قالا قال کمیل بن زیاد النخعی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بلی لا تخلو الأرض من قائم بحجة إما ظاهر مستور وإما خائف مغمور لأن لا تبطل حجج الله وبیناته</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سند سوم</w:t>
      </w:r>
    </w:p>
    <w:p>
      <w:pPr>
        <w:pStyle w:val="BookText"/>
        <w:rPr/>
      </w:pPr>
      <w:r>
        <w:rPr>
          <w:rFonts w:ascii="IRNazanin" w:hAnsi="IRNazanin" w:eastAsia="IRNazanin"/>
          <w:color w:val="111111"/>
          <w:sz w:val="28"/>
          <w:sz w:val="28"/>
          <w:szCs w:val="28"/>
          <w:rtl w:val="true"/>
          <w:lang w:bidi="fa-IR"/>
        </w:rPr>
        <w:t xml:space="preserve">ابو هلال عسکری، متوفای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پیشوایان لغت و ادبیات اهل سنت بوده است،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بلیغ ترین چیزی که در وصف علم آمده، فرمایش علی 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انسانی به اندازه ی چیزی است که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ها آن را به این صورت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هر انسانی به اندازه ی علمش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مدح علم و شمارش ویژگی هایش بلیغ تر از کلام آن حضرت خطاب به کمیل بن زیاد نمی شناسم که آن را در اینجا برایت نشان می دهم و ثابت می کنم اگرچه مشهور است </w:t>
      </w:r>
      <w:r>
        <w:rPr>
          <w:rFonts w:eastAsia="IRNazanin" w:cs="IRNazanin"/>
          <w:color w:val="111111"/>
          <w:sz w:val="28"/>
          <w:szCs w:val="28"/>
          <w:rtl w:val="true"/>
          <w:lang w:bidi="fa-IR"/>
        </w:rPr>
        <w:t>: ...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 ما جاء فی وصف العلم قول علی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قیمة کل امرئ ما یحسنه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وشذ به بعضهم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قیمة کل امرئ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أعرف فی مدح العلم وعد خصاله أبلغ من کلامه رضی الله تعالی عنه خاطب به کمیل بن زیاد أثبته لک هنا وان کان مشهورا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أحمد حدثنا الهیثم بن أحمد ابن الزیدنی حدثنا علی بن حکیم الأذری حدثنا الربیع بن عبد الله المدنی حدثنا عبد الله بن حسن عن محمد عن علی عن آبائه عم کمیل بن زیاد قال أخذ بیدی علی رضی الله تعالی عنه فلما أصحرنا قال یا کمیل إن هذه القلوب أوعیة وخسرها أوعاها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بلی لا تخلو الأرض من قائم بحجة إما ظاهر وإما خائف لئلا تبطل حجة الله وتبیانه وکم وأین أولئک الأقلون عددا الأعظمون قدرا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چهارم</w:t>
      </w:r>
    </w:p>
    <w:p>
      <w:pPr>
        <w:pStyle w:val="BookText"/>
        <w:rPr/>
      </w:pPr>
      <w:r>
        <w:rPr>
          <w:rFonts w:ascii="IRNazanin" w:hAnsi="IRNazanin" w:eastAsia="IRNazanin"/>
          <w:color w:val="111111"/>
          <w:sz w:val="28"/>
          <w:sz w:val="28"/>
          <w:szCs w:val="28"/>
          <w:rtl w:val="true"/>
          <w:lang w:bidi="fa-IR"/>
        </w:rPr>
        <w:t>شجری جرجانی می نویسد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الحسن أحمد بن محمد بن أحمد العتیقی بقراءته لنا إسناده وقرأه علیه جمیعه فی جامع المنصور 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أبو بکر محمد بن عبد الله بن محمد بن صالح الأبهری المالکی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محمد بن الحسین الأشنانی قال حدثنا إسماعیل بن موسی الغزاوی بن بنت 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عاصم بن حمید أو رجل </w:t>
      </w:r>
    </w:p>
    <w:p>
      <w:pPr>
        <w:pStyle w:val="BookText"/>
        <w:rPr/>
      </w:pPr>
      <w:r>
        <w:rPr>
          <w:rFonts w:ascii="IRNazanin" w:hAnsi="IRNazanin" w:eastAsia="IRNazanin"/>
          <w:color w:val="111111"/>
          <w:sz w:val="28"/>
          <w:sz w:val="28"/>
          <w:szCs w:val="28"/>
          <w:rtl w:val="true"/>
          <w:lang w:bidi="fa-IR"/>
        </w:rPr>
        <w:t xml:space="preserve">عن عاصم بن حمید الخیاط ، عن ثابت عن أبی صفیة أبی حمزة الثمالی عن عبد الرحمن بن جندب عن کمیل بن زیاد النخعی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علیه السلام یعنی بیدی فأخرجنی إلی ناحیة الجبان</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تنها اشکال سند این روایت طبق برنامه جوامع الکلم، متوجه ابو حمزه ثمالی است که حاکم نیشابوری روایات او را صحیح دانسته و تصریح کرده است که تنها علت تضعیف او، غلو در مذهبش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تأثیری در وثاقتش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الإسناد فإن أبا حمزة الثمالی لم ینقم علیه إلا الغلو فی مذهبه فقط</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ابو نعیم اصفهانی و ابن عساکر دمشقی این روایت را با طرق دیگری از ابو حمزه ثمالی 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حبیب بن الحسن ثنا موسی بن اسحاق وثنا سلیمان بن أحمد ثنا محمد بن عثمان بی أبی شیبة قالا ثنا أبو نعیم ضرار بن صرد وثنا أبو أحمد محمد بن محمد بن أحمد الحافظ ثنا محمد بن الحسین الخثعمی ثنا اسماعیل بن موسی الفزاری قالا ثنا عصام بن حمید الخیاط ثنا ثابت بن أبی صفیة أبو حمزة الثمالی عن عبدالرحمن بن جندب عن کمیل بن زیاد قال أخذ علی بن أبی طالب بیدی فأخرجنی إلی ناحیة الجبان فلما أصحرنا جلس ثم تنفس ثم قال یا کمیل بن زیاد القلوب أوعیة </w:t>
      </w:r>
      <w:r>
        <w:rPr>
          <w:rFonts w:eastAsia="IRNazanin" w:cs="IRNazanin"/>
          <w:color w:val="111111"/>
          <w:sz w:val="28"/>
          <w:szCs w:val="28"/>
          <w:rtl w:val="true"/>
          <w:lang w:bidi="fa-IR"/>
        </w:rPr>
        <w:t>...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أخبرنا أبو محمد هبة الله بن سهل بن عمر وأبوالقاسم تمیم بن أبی سعید بن أبی العباس قالا أنبأنا أبو سعد محمد بن عبد الرحمن بن محمد أنبأنا أبو أحمد محمد بن محمد بن أحمد بن إسحاق أنبأنا أبو جعفر محمد بن الحسین الخثعمی بالکوفة حدثنا إسماعیل بن موسی الفزاری أنبأنا عاصم بن حمید الحناط أو رجل عنه حدثنا ثابت بن أبی صفیة أبو حمزة الثمالی عن عبد الرحمن بن جندب عن کمیل بن زیاد النخعی قال أخذ علی بیدی فأخرجنی إلی ناحیة الجبان</w:t>
      </w:r>
      <w:r>
        <w:rPr>
          <w:rFonts w:eastAsia="IRNazanin" w:cs="IRNazanin"/>
          <w:color w:val="111111"/>
          <w:sz w:val="28"/>
          <w:szCs w:val="28"/>
          <w:rtl w:val="true"/>
          <w:lang w:bidi="fa-IR"/>
        </w:rPr>
        <w:t>.»</w:t>
      </w:r>
      <w:r>
        <w:rPr>
          <w:rStyle w:val="FootnoteAnchor"/>
          <w:rtl w:val="true"/>
        </w:rPr>
        <w:footnoteReference w:id="6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أخبرناه أبو القاسم علی بن إبراهیم قراءة أنبأنا عمی الشریف الأمیر النقیب عماد الدولة أبو البرکات عقیل بن العباس الحسینی أنبأنا الحسین بن عبد الله بن محمد بن أبی کامل الأطرابلسی قراءة علیه بدمشق أنبأنا خال أبی أبو الحسن خیثمة بن سلیمان بن حیدرة الأطرابلسی حدثنا نجیح بن إبراهیم الزهری حدثنا ضرار بن </w:t>
      </w:r>
      <w:bookmarkStart w:id="77" w:name="pg6326_43183"/>
    </w:p>
    <w:p>
      <w:pPr>
        <w:pStyle w:val="BookText"/>
        <w:rPr/>
      </w:pPr>
      <w:bookmarkEnd w:id="77"/>
      <w:r>
        <w:rPr>
          <w:rFonts w:ascii="IRNazanin" w:hAnsi="IRNazanin" w:eastAsia="IRNazanin"/>
          <w:color w:val="111111"/>
          <w:sz w:val="28"/>
          <w:sz w:val="28"/>
          <w:szCs w:val="28"/>
          <w:rtl w:val="true"/>
          <w:lang w:bidi="fa-IR"/>
        </w:rPr>
        <w:t>صرد حدثنا عاصم بن حمید الحناط حدثنا ثابت بن أبی صفیة أبو حمزة الثمالی عن عبد الرحمن بن جندب عن کمیل ابن زیاد قال أخذ علیه السلام بیدی فأخرجنی ناحیة الجبان</w:t>
      </w:r>
      <w:r>
        <w:rPr>
          <w:rFonts w:eastAsia="IRNazanin" w:cs="IRNazanin"/>
          <w:color w:val="111111"/>
          <w:sz w:val="28"/>
          <w:szCs w:val="28"/>
          <w:rtl w:val="true"/>
          <w:lang w:bidi="fa-IR"/>
        </w:rPr>
        <w:t>.»</w:t>
      </w:r>
      <w:r>
        <w:rPr>
          <w:rStyle w:val="FootnoteAnchor"/>
          <w:rtl w:val="true"/>
        </w:rPr>
        <w:footnoteReference w:id="66"/>
      </w:r>
    </w:p>
    <w:p>
      <w:pPr>
        <w:pStyle w:val="Heading2"/>
        <w:numPr>
          <w:ilvl w:val="1"/>
          <w:numId w:val="1"/>
        </w:numPr>
        <w:rPr/>
      </w:pPr>
      <w:bookmarkStart w:id="78" w:name="__RefHeading___Toc2603305_237004111"/>
      <w:bookmarkStart w:id="79" w:name="_Toc30"/>
      <w:bookmarkEnd w:id="78"/>
      <w:r>
        <w:rPr>
          <w:rtl w:val="true"/>
        </w:rPr>
        <w:t>ارسال مسلّم حدیث توسط علمای اهل سنت</w:t>
      </w:r>
      <w:bookmarkEnd w:id="79"/>
    </w:p>
    <w:p>
      <w:pPr>
        <w:pStyle w:val="BookText"/>
        <w:rPr/>
      </w:pPr>
      <w:r>
        <w:rPr>
          <w:rFonts w:ascii="IRNazanin" w:hAnsi="IRNazanin" w:eastAsia="IRNazanin"/>
          <w:color w:val="111111"/>
          <w:sz w:val="28"/>
          <w:sz w:val="28"/>
          <w:szCs w:val="28"/>
          <w:rtl w:val="true"/>
          <w:lang w:bidi="fa-IR"/>
        </w:rPr>
        <w:t>بسیاری از علمای اهل سنت، اگر چه صریحا حکم به صحت این حدیث نکرده اند، اما آن را تلقی به قبول کرده اند و اشکالی بر آن نگرفته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طالب مکی متوفای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ها اهل حقایق هستند که علی علیه السلام آن ها را توصیف کرده و بر خلایق برتری شان داده است آنجا که در وصفشان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ها بسان ظرف هایی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ها همه اش اوصاف علمای آخرت است و این توصیف های علم باطن و علم قلب ها است نه علم زبان ها</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سمعون متوفای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کمیل بن زیاد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کمیل ، قلب ها بسان ظرف هایی هستند که بهترین آن ها فراگیرترین آن ها برای خیر است </w:t>
      </w:r>
      <w:r>
        <w:rPr>
          <w:rFonts w:eastAsia="IRNazanin" w:cs="IRNazanin"/>
          <w:color w:val="111111"/>
          <w:sz w:val="28"/>
          <w:szCs w:val="28"/>
          <w:rtl w:val="true"/>
          <w:lang w:bidi="fa-IR"/>
        </w:rPr>
        <w:t>... .»</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هلال عسکری متوفای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بلیغ ترین چیزی که در وصف علم آمده ، فرمایش علی علیه السلام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هر انسانی به اندازه ی چیزی است که دوست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ها آن را به این صورت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انسانی به اندازه ی علمش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مدح علم و شمارش ویژگی هایش بلیغ تر از کلام آن حضرت خطاب به کمیل بن زیاد </w:t>
      </w:r>
    </w:p>
    <w:p>
      <w:pPr>
        <w:pStyle w:val="BookText"/>
        <w:rPr/>
      </w:pPr>
      <w:r>
        <w:rPr>
          <w:rFonts w:ascii="IRNazanin" w:hAnsi="IRNazanin" w:eastAsia="IRNazanin"/>
          <w:color w:val="111111"/>
          <w:sz w:val="28"/>
          <w:sz w:val="28"/>
          <w:szCs w:val="28"/>
          <w:rtl w:val="true"/>
          <w:lang w:bidi="fa-IR"/>
        </w:rPr>
        <w:t>نمیشناسم که آن را در اینجا برایت نشان می دهم و ثابت می کنم اگرچه مشهور است</w:t>
      </w:r>
      <w:r>
        <w:rPr>
          <w:rFonts w:eastAsia="IRNazanin" w:cs="IRNazanin"/>
          <w:color w:val="111111"/>
          <w:sz w:val="28"/>
          <w:szCs w:val="28"/>
          <w:rtl w:val="true"/>
          <w:lang w:bidi="fa-IR"/>
        </w:rPr>
        <w:t>...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 ما جاء فی وصف العلم قول علی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قیمة کل امرئ ما یحسنه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وشذ به بعضهم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قیمة کل امرئ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أعرف فی مدح العلم وعد خصاله أبلغ من کلامه رضی الله تعالی عنه خاطب به کمیل بن زیاد أثبته لک هنا وان کان مشهورا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البر النمری متوفای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به کمیل بن زیاد نخعی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حدیث مشهوری در نزد اهل علم است که به خاطر شهرتش در نزد آن ها از اسناد بی نیاز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کمیل ، همانا این قلب ها بسان ظرف هایی هستند که بهترین آن ها فراگیرترین آن ها برای خیر است </w:t>
      </w:r>
      <w:r>
        <w:rPr>
          <w:rFonts w:eastAsia="IRNazanin" w:cs="IRNazanin"/>
          <w:color w:val="111111"/>
          <w:sz w:val="28"/>
          <w:szCs w:val="28"/>
          <w:rtl w:val="true"/>
          <w:lang w:bidi="fa-IR"/>
        </w:rPr>
        <w:t>...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عده ای از علمای اهل سنت نیز، این سخن ابو عمر بن عبد البر را نقل کرده و آن را رد نکرده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بغدادی متوفای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خطیب بغدادی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نیکویی است و از نیکوترین احادیث از جهت معنی و شریف ترین آن ها از جهت الفاظ متنش می باشد و تقسیم امیرالمومنین علیه السلام مردم را در اول آن ، تقسیمی است در غایت صحت و نهایت درستی</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حامد غزالی متوفای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وصف این دانشمندان ، علی علیه السلام در حدیثی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ها بسان ظرف هایی هستند </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الطرطوشی المالکی متوفای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این روایت را به طور مسلّم به امیرالمومنین علیه السلام نسبت می دهد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جار الله زمخشری متوفای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از جمله کسانی است که به صراحت روایت مذکور را به علی علیه السلام نسبت می دهد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قال لکمیل بن زیاد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ثلاثة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الرحمن بن جوزی متوفای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هم مضمون با این حدیث سخنانی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زمین را از کسی که با حجت برای او قیام کند خالی نمی گذارد ، آن کسی که جمع کننده بین علم و عمل ، عارف به حقوق خداوند متعال و ترسان از ایشان باشد؛ پس آن قطب دنیا است و هنگامی که او بمیرد، خداوند عوضش را جانشینش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او نمیرد تا اینکه کسی که صلاحیت نیابت از او را از همه جهت داشته باشد ببیند و زمین از مانند این شخص خالی نمی شود؛ پس او مقام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امت دارد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ابن حجر عسقلانی نیز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نماز خواندن عیسی علیه السلام پشت مردی از این امت در آخر الزمان و نزدیک قیامت ، دلالت است بر روایات و سخنان صحیحی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از کسی که با حجت برای خدا قیام کند خالی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متوفای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صدور این روایت از امیرالمومنین علیه السلام را مسلّم می انگارد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حمدون متوفای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نیز در صدور این روایت از امیرالمومنین علیه السلام شکی به خود راه نمی دهد </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الحمدونیة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کمیل بن زیاد النخعی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بیدی أمیر المؤمنین علی بن أبی طالب علیه السلام فأخرجنی إلی الجبانة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قیّم الجوزیه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سخن ابو عمر بن عبد البر درباره ی این حدیث را نقل و آن را تأیید می کند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البته او قسمتی از حدیث را دروغ پنداشته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دروغگویان به حدیث علی علیه السلام اضافه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ظاهر و مشهور باشد و چه ترسان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کرده اند که آن دلیلی برای آن ها در عقیده شان به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امام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 ی این زیاده از جعل بعضی از دروغگویانشان است و این حدیث از علی علیه السلام مشهور است؛ اما کسی این جمله ی جعلی را از ایشان نقل نکرده است مگر دروغگو</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اینکه ابن قیّم از یک طرف نتوانسته حدیث را به خاطر بلاغت و شهرتش رد بکند و از طرف دیگر ادعا کرده است که قسمت دال بر غیبت امام زمان علیه السلام جزء حدیث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سه تا از چهار طرق این حدیث ، این قسمت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بهترین دلیل است بر اینکه این حدیث مدعای شیعه مبنی بر اشاره ی حدیث به غیبت امام زمان علیه السلام را ثابت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دمشقی متوفای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زیادی از تابعین از کمیل روایت کرده اند و برای او اثر مشهوری از علی بن ابی طالب علیه السلام است که اولش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ها بسان ظرف هایی هستند که بهترینشان فراگیرترین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طولانی است و گروهی از حافظان مورد اعتماد آن را روایت کرده اند و در آن موعظه ها و سخنان نیکویی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از گوینده اش راضی باشد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العز حنفی متوفای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سخن ابو عمر بن عبد البر را با دید تأیید نقل کرده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عمر أیضا وغیره قال علی بن أبی طالب رضی الله عنه لکمیل بن زیاد النخعی وهو حدیث مشهور یا کمیل احفظ ما أقول لک القلوب أوعیة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الدمیری متوفای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این حدیث کمیل را با ارسال مسلّم به حضرت علی علیه السلام نسبت داده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صالحی شامی متوفای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از جمله کسانی است که این حدیث کمیل را با ارسال مسلّم به حضرت علی علیه السلام نسبت داده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الروؤف مناوی متوفای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صدور این حدیث از حضرت علی علیه السلام را مسلّم دانسته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 العمری متوفای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همان سخنان ابن عبد البر را تکرار کرده است</w:t>
      </w:r>
      <w:r>
        <w:rPr>
          <w:rFonts w:eastAsia="IRNazanin" w:cs="IRNazanin"/>
          <w:color w:val="111111"/>
          <w:sz w:val="28"/>
          <w:szCs w:val="28"/>
          <w:rtl w:val="true"/>
          <w:lang w:bidi="fa-IR"/>
        </w:rPr>
        <w:t>.</w:t>
      </w:r>
      <w:r>
        <w:rPr>
          <w:rStyle w:val="FootnoteAnchor"/>
          <w:rtl w:val="true"/>
        </w:rPr>
        <w:footnoteReference w:id="86"/>
      </w:r>
      <w:bookmarkStart w:id="80" w:name="pg6326_43194"/>
    </w:p>
    <w:p>
      <w:pPr>
        <w:pStyle w:val="BookText"/>
        <w:rPr/>
      </w:pPr>
      <w:bookmarkEnd w:id="80"/>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التمیمی الحنبلی متوفای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از جمله کسانی است که سخنان ابن عبد البر را عینا تکرار کرده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الامین الشنقیطی متوفای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سخنان ابن عبد البر را عینا تکرار کرده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 بن أبی طالب رضی الله عنه لکمیل بن زیاد النخعی ، وهو حدیث مشهور عند أهل العلم ، یستغنی عن الإسناد لشهرته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إن هذه القلوب أوعیة</w:t>
      </w:r>
    </w:p>
    <w:p>
      <w:pPr>
        <w:pStyle w:val="Heading2"/>
        <w:numPr>
          <w:ilvl w:val="1"/>
          <w:numId w:val="1"/>
        </w:numPr>
        <w:rPr/>
      </w:pPr>
      <w:bookmarkStart w:id="81" w:name="__RefHeading___Toc2603307_237004111"/>
      <w:bookmarkStart w:id="82" w:name="_Toc31"/>
      <w:bookmarkEnd w:id="81"/>
      <w:r>
        <w:rPr>
          <w:rtl w:val="true"/>
        </w:rPr>
        <w:t>یک شبهه و پاسخ آن</w:t>
      </w:r>
      <w:bookmarkEnd w:id="82"/>
    </w:p>
    <w:p>
      <w:pPr>
        <w:pStyle w:val="Heading3"/>
        <w:numPr>
          <w:ilvl w:val="2"/>
          <w:numId w:val="1"/>
        </w:numPr>
        <w:rPr/>
      </w:pPr>
      <w:bookmarkStart w:id="83" w:name="__RefHeading___Toc2603309_237004111"/>
      <w:bookmarkStart w:id="84" w:name="_Toc32"/>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 xml:space="preserve">خداوند متعال به صراحت در آیه ی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حجتی بعد از پیامبران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پیامبران علیهم السلام هیچ حجتی وجود نداشته و این حدیث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آیه ی مذکور دقت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رُسُلًا مُبَشِّرِینَ وَمُنْذِرِینَ لِئَلَّا یکونَ لِلنَّاسِ عَلَی اللَّهِ حُجَّةٌ بَعْدَ الرُّسُلِ ۚ وَکانَ اللَّهُ عَزِیزًا حَکیمًا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پیامبرانی که بشارت‌دهنده و بیم‌دهنده بودند، تا بعد از این پیامبران، حجت و بهانه ای برای مردم بر خدا باقی نماند ، و خداوند، توانا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حجت در این آیه بهانه است؛ یعنی پیامبران برای مردم اتمام حجت کرده اند، همان طور که نبی مکرم اسلام صلی الله علیه و آله وسلم با اعلام آشکار امامت، بر مردم اتمام حجت کرده 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بر خدا حجتی نیست، نه اینکه برای خدا بر مردم حجتی نباشد </w:t>
      </w:r>
      <w:r>
        <w:rPr>
          <w:rFonts w:eastAsia="IRNazanin" w:cs="IRNazanin"/>
          <w:color w:val="111111"/>
          <w:sz w:val="28"/>
          <w:szCs w:val="28"/>
          <w:rtl w:val="true"/>
          <w:lang w:bidi="fa-IR"/>
        </w:rPr>
        <w:t xml:space="preserve">!! </w:t>
      </w:r>
      <w:bookmarkStart w:id="85" w:name="pg6326_43196"/>
    </w:p>
    <w:p>
      <w:pPr>
        <w:pStyle w:val="Heading3"/>
        <w:numPr>
          <w:ilvl w:val="2"/>
          <w:numId w:val="1"/>
        </w:numPr>
        <w:rPr/>
      </w:pPr>
      <w:bookmarkStart w:id="86" w:name="__RefHeading___Toc2603311_237004111"/>
      <w:bookmarkStart w:id="87" w:name="_Toc33"/>
      <w:bookmarkEnd w:id="85"/>
      <w:bookmarkEnd w:id="86"/>
      <w:r>
        <w:rPr/>
        <w:t>5</w:t>
      </w:r>
      <w:r>
        <w:rPr>
          <w:rtl w:val="true"/>
        </w:rPr>
        <w:t xml:space="preserve">. </w:t>
      </w:r>
      <w:r>
        <w:rPr>
          <w:rtl w:val="true"/>
        </w:rPr>
        <w:t>حدیث وجوب معرفت امام</w:t>
      </w:r>
      <w:bookmarkEnd w:id="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یعْرِفْ إمامَ زَمانِهِ مَاتَ مِیتَةً جَاهِلِیة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بمیرد و امام زمانش را نشناسد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الفاظ نزدیک به هم در کتب معتبر اهل سنت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مات ولیس فی عنقه بیعة مات میتة جاهلیة </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بمیرد و در گردنش بیعتی نباشد،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علی قاری حنفی این حدیث را چنین شرح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عبد الله بن عمر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وسلم شنیدم که می فرمودند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هرکس بمیرد و در گردنش بیعتی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بیعت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آن همان است که زبانزد است و سعد الدین تفتازانی در کتاب شرح العقائد این حدیث را چنین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بمیرد و امام زمانش را نشناسد، به مرگ جاهلیت 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مسلم نقل کرده است</w:t>
      </w:r>
      <w:r>
        <w:rPr>
          <w:rFonts w:eastAsia="IRNazanin" w:cs="IRNazanin"/>
          <w:color w:val="111111"/>
          <w:sz w:val="28"/>
          <w:szCs w:val="28"/>
          <w:rtl w:val="true"/>
          <w:lang w:bidi="fa-IR"/>
        </w:rPr>
        <w:t>.»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سعد الدین تفتازانی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فرمایش خداوند متعال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اطاعت کنید و از رسول و اولی الامر نیز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فرمایش رسول خدا صلی الله علیه و آله وسلم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بمیرد و امام زمانش را نشناسد، به مرگ جاهلیت مرده است؛ پس وجوب اطاعت و شناخت، لازمه اش وجوب دسترسی است</w:t>
      </w:r>
      <w:r>
        <w:rPr>
          <w:rFonts w:eastAsia="IRNazanin" w:cs="IRNazanin"/>
          <w:color w:val="111111"/>
          <w:sz w:val="28"/>
          <w:szCs w:val="28"/>
          <w:rtl w:val="true"/>
          <w:lang w:bidi="fa-IR"/>
        </w:rPr>
        <w:t>.»</w:t>
      </w:r>
      <w:r>
        <w:rPr>
          <w:rStyle w:val="FootnoteAnchor"/>
          <w:rtl w:val="true"/>
        </w:rPr>
        <w:footnoteReference w:id="9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بطلان شبهه اش روشن است؛ زیرا به رسول خدا صلی الله علیه و آله وسلم نیز دسترسی نداریم، اما به آن حضرت ایمان </w:t>
      </w:r>
    </w:p>
    <w:p>
      <w:pPr>
        <w:pStyle w:val="BookText"/>
        <w:rPr/>
      </w:pPr>
      <w:r>
        <w:rPr>
          <w:rFonts w:ascii="IRNazanin" w:hAnsi="IRNazanin" w:eastAsia="IRNazanin"/>
          <w:color w:val="111111"/>
          <w:sz w:val="28"/>
          <w:sz w:val="28"/>
          <w:szCs w:val="28"/>
          <w:rtl w:val="true"/>
          <w:lang w:bidi="fa-IR"/>
        </w:rPr>
        <w:t>آورده ایم و باید از ایشان پیروی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القادر بن أبی الوفاء حنفی متوفای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آمده است که اولی الامر، همان علمای برگزیده هستند و این فرمایش رسول خدا صلی الله علیه و آله وسلم در صحیح مسلم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بمیرد و امام زمانش را نشناسد،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بر او اقتدا کردن و هدایت جستن به امام در زمانش واجب بوده است را نشناسی</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این فرمایش رسول خدا صلی الله علیه و آله وسلم در آنچه مسلم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بمیرد و امام زمانش را نشناسد، به مرگ جاهلیت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اهل جاهلیت هیچ شرع و دینی ندارند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شیخ محمد رشید رضا نیز کلام تفتازانی را نقل کرده و حدیث مورد اشاره اش را رد نکرده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ولیس له إمام مات میتة جاهلیة </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بمیرد و امامی نداشته باشد،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بغیر إمام مات میتة جاهلیة </w:t>
      </w:r>
      <w:r>
        <w:rPr>
          <w:rStyle w:val="FootnoteAnchor"/>
          <w:rtl w:val="true"/>
        </w:rPr>
        <w:footnoteReference w:id="9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بدون امام بمیرد، به مرگ جاهلیت مرده است</w:t>
      </w:r>
      <w:r>
        <w:rPr>
          <w:rFonts w:eastAsia="IRNazanin" w:cs="IRNazanin"/>
          <w:color w:val="111111"/>
          <w:sz w:val="28"/>
          <w:szCs w:val="28"/>
          <w:rtl w:val="true"/>
          <w:lang w:bidi="fa-IR"/>
        </w:rPr>
        <w:t xml:space="preserve">.» </w:t>
      </w:r>
      <w:bookmarkStart w:id="88" w:name="pg6326_43200"/>
    </w:p>
    <w:p>
      <w:pPr>
        <w:pStyle w:val="Heading2"/>
        <w:numPr>
          <w:ilvl w:val="1"/>
          <w:numId w:val="1"/>
        </w:numPr>
        <w:rPr/>
      </w:pPr>
      <w:bookmarkStart w:id="89" w:name="__RefHeading___Toc2603313_237004111"/>
      <w:bookmarkStart w:id="90" w:name="_Toc34"/>
      <w:bookmarkEnd w:id="88"/>
      <w:bookmarkEnd w:id="89"/>
      <w:r>
        <w:rPr>
          <w:rtl w:val="true"/>
        </w:rPr>
        <w:t>بررسی دلالت حدیث</w:t>
      </w:r>
      <w:bookmarkEnd w:id="90"/>
    </w:p>
    <w:p>
      <w:pPr>
        <w:pStyle w:val="Heading3"/>
        <w:numPr>
          <w:ilvl w:val="2"/>
          <w:numId w:val="1"/>
        </w:numPr>
        <w:rPr/>
      </w:pPr>
      <w:bookmarkStart w:id="91" w:name="__RefHeading___Toc2603315_237004111"/>
      <w:bookmarkStart w:id="92" w:name="_Toc35"/>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در سایت های عامه بعد از بررسی دلالت این حدیث، در نهایت چنین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امام و بیعت با او در احادیث وارده، در حقیقت امیر و حاکم و خلیفه ی مسلمین است و بر اساس این احادیث، هرگاه امیر و حاکم مسلمانی وجود داشت، ما نیز با او بیعت می کنیم و در نیکی و معروف و طاعت خدا از وی اطاعت می کنیم، ولی در گناه و معصیت از او سرپیچی خواهیم نمود و هرگاه در دوره ای از زمان، امام یا حاکم و امیری وجود نداشت، پس تکلیف از دوش مسلمانان برداشته می شود و نیازی نیست دنبال کسی بود تا به وی بیعت داد؛ زیرا خداوند متعال هیچکس را بیشتر از تواناییش مکلف نمی سازد؛ اگر در جایی آب نبود، پس با خاک تیمم می کنیم و اگر توانایی رفتن به حج را نداشتیم، پس فرض حج هم از ما برداشته می شود، در حالیکه حج رکن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حاکم و امیرالمومنین وجود نداشت و حکومت در دست مسلمین نبود، پس نیازی هم به بیعت دادن به کسی نیست و همواره و در هر حال قرآن و احادیث نبوی را امام خود می دانیم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شبهات را در قالب چند نکته بیان می کنم تا حقیقت روشن شود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تنها لفظ امام نیامده که ما بتوانیم آن را قرآن یا احادیث نبوی بدانیم، بلکه لفظ امام به همراه بیعت آمده است؛ لذا منظور از امام، شخص است و نیز بیعت با احادیث نبوی صورت نمی گیرد، بلکه با خود پیامبر صلی الله علیه و آله وسلم بیعت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عبد الله بن عمر نیز همین بوده است، چنانکه مسلم در صحیحش روایت می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نافع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حره که در زمان یزید بن معاویة روی داد، عبدالله بن عمر نزد عبدالله بن مطیع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مطیع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ابو عبدالرحمن متکا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نشستن نیامده ام، بلکه آمدم تا برایت حدیثی را که از رسول خدا صلی الله علیه و آله وسلم شنیده ام را بازگو کنم؛ از رسول خدا صلی الله علیه و آله وسلم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دست از اطاعت بردارد، در حالی خداوند را روز قیامت ملاقات می کند که هیچ دلیل وعذری برای این کارش در نزد خداوند ندارد و هرکس بمیرد در حالی که بیعتی برگردنش نباشد، بر مرگ دوران </w:t>
      </w:r>
    </w:p>
    <w:p>
      <w:pPr>
        <w:pStyle w:val="BookText"/>
        <w:rPr/>
      </w:pPr>
      <w:r>
        <w:rPr>
          <w:rFonts w:ascii="IRNazanin" w:hAnsi="IRNazanin" w:eastAsia="IRNazanin"/>
          <w:color w:val="111111"/>
          <w:sz w:val="28"/>
          <w:sz w:val="28"/>
          <w:szCs w:val="28"/>
          <w:rtl w:val="true"/>
          <w:lang w:bidi="fa-IR"/>
        </w:rPr>
        <w:t>جاهلیت مرده است</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اشاره به وجود امام در هر زمان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صراحت این مطلب را می رساند عدول کنیم،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ولیس له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بغیر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دارند بر اینکه هر مسلمانی در هر زمان، باید امامی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دیگر اهل سنت، به وجود خلیفه در هر زمان تا قیامت تصریح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 از رسول خدا صلی الله علیه و آله وسلم نقل می کند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همیشه در قریش است، مادامی که دو نفر از مردم در زمین وجود داشته باشند</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 از پیامبر صلی الله علیه و آله وسلم 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همیشه در قریش است، مادامی که دو نفر از آن ها در زمین وجود داشته باشند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بن عمر رضی الله عنهما عن النبی صلی الله علیه و آله وسلم قال لا یزال هذا الأمر فی قریش ما بقی منهم اثنان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صورت نبودن آب تیمم می کنیم، به این دلیل است که خدا فرموده است و اگر این مطلب را نمی گفت، یا باید بدون وضو نماز می خواندیم و یا اینکه نماز نمی خواندیم که در هر صورت، نشانگر نقصان یا اشتباه بودن دینمان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رسول خدا صلی الله علیه و آله وسلم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مسلمانی واجب است که امامی داشته باشد و با او بیعت کند و مطلق سخن حضرت، این مطلب را می رساند که همواره در روی زمین امام وجود خواهد داشت و اینکه اهل سنت ادعا می کنند اگر خلیفه ای نبود، تکلیف از دوش مسلمانان برداشته می شود، مثل این است که آن ها از حکم تیمم خبر نداشته باشند و بگویند چون آب نیست، نماز نمی خوانیم</w:t>
      </w:r>
      <w:r>
        <w:rPr>
          <w:rFonts w:eastAsia="IRNazanin" w:cs="IRNazanin"/>
          <w:color w:val="111111"/>
          <w:sz w:val="28"/>
          <w:szCs w:val="28"/>
          <w:rtl w:val="true"/>
          <w:lang w:bidi="fa-IR"/>
        </w:rPr>
        <w:t xml:space="preserve">! </w:t>
      </w:r>
      <w:bookmarkStart w:id="93" w:name="pg6326_43204"/>
    </w:p>
    <w:p>
      <w:pPr>
        <w:pStyle w:val="BookText"/>
        <w:rPr/>
      </w:pPr>
      <w:bookmarkEnd w:id="93"/>
      <w:r>
        <w:rPr>
          <w:rFonts w:ascii="IRNazanin" w:hAnsi="IRNazanin" w:eastAsia="IRNazanin"/>
          <w:color w:val="111111"/>
          <w:sz w:val="28"/>
          <w:sz w:val="28"/>
          <w:szCs w:val="28"/>
          <w:rtl w:val="true"/>
          <w:lang w:bidi="fa-IR"/>
        </w:rPr>
        <w:t>بنابراین بهتر است اهل سنت امامشان را پیدا کنند، نه اینکه صورت مسئله را پاک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تصور اهل سنت از اینکه منظور از امام، حاکم حکومت اسلامی است، اشتباه است، بلکه منظور از آن، خلفایی است که خداوند نصب کرده است که جلو تر بیان خواهیم کرد و از این رو بود که حضرت فاطمه زهرا سلام الله علیها که طبق احادیث نبوی در صحیح بخاری، سرور زنان اهل بهشت هستند، بدون بیعت با ابوبکر از دنیا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امامشان حضرت امیرالمومنین علیه السلام بود و با آن حضرت بیعت کرده بودند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نکته 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در هر زمان، فقط یک نفر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 از رسول خدا صلی الله علیه و آله وسلم 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دو خلیفه بیعت شود، یکی از آنها را بکشید</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94" w:name="__RefHeading___Toc2603317_237004111"/>
      <w:bookmarkStart w:id="95" w:name="_Toc36"/>
      <w:bookmarkEnd w:id="94"/>
      <w:r>
        <w:rPr/>
        <w:t>6</w:t>
      </w:r>
      <w:r>
        <w:rPr>
          <w:rtl w:val="true"/>
        </w:rPr>
        <w:t xml:space="preserve">. </w:t>
      </w:r>
      <w:r>
        <w:rPr>
          <w:rtl w:val="true"/>
        </w:rPr>
        <w:t>حدیث دوازده خلیفه از قریش</w:t>
      </w:r>
      <w:bookmarkEnd w:id="95"/>
    </w:p>
    <w:p>
      <w:pPr>
        <w:pStyle w:val="BookText"/>
        <w:rPr/>
      </w:pPr>
      <w:r>
        <w:rPr>
          <w:rFonts w:ascii="IRNazanin" w:hAnsi="IRNazanin" w:eastAsia="IRNazanin"/>
          <w:color w:val="111111"/>
          <w:sz w:val="28"/>
          <w:sz w:val="28"/>
          <w:szCs w:val="28"/>
          <w:rtl w:val="true"/>
          <w:lang w:bidi="fa-IR"/>
        </w:rPr>
        <w:t>از جمله مهمترین احادیثی که ادعای شیعه در انحصار امامت در دوازده امام را ثابت می کند، حدیثی است که بخاری، مسلم و دیگر محدثان اهل سنت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صحیحش و همچنین در تاریخ کبیرش در این باره روایت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از جابر بن سمره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وسلم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سخنی گفت که من آن را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از قریش هستند</w:t>
      </w:r>
      <w:r>
        <w:rPr>
          <w:rFonts w:eastAsia="IRNazanin" w:cs="IRNazanin"/>
          <w:color w:val="111111"/>
          <w:sz w:val="28"/>
          <w:szCs w:val="28"/>
          <w:rtl w:val="true"/>
          <w:lang w:bidi="fa-IR"/>
        </w:rPr>
        <w:t>.»</w:t>
      </w:r>
      <w:r>
        <w:rPr>
          <w:rStyle w:val="FootnoteAnchor"/>
          <w:rtl w:val="true"/>
        </w:rPr>
        <w:footnoteReference w:id="10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جحیفه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امتم همواره به صلاح خواهد بود تا اینکه </w:t>
      </w:r>
    </w:p>
    <w:p>
      <w:pPr>
        <w:pStyle w:val="BookText"/>
        <w:rPr/>
      </w:pPr>
      <w:r>
        <w:rPr>
          <w:rFonts w:ascii="IRNazanin" w:hAnsi="IRNazanin" w:eastAsia="IRNazanin"/>
          <w:color w:val="111111"/>
          <w:sz w:val="28"/>
          <w:sz w:val="28"/>
          <w:szCs w:val="28"/>
          <w:rtl w:val="true"/>
          <w:lang w:bidi="fa-IR"/>
        </w:rPr>
        <w:t>دوازده خلیفه بگذرد که همگی از قریش هستند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مسلم نیز در صحیحش چنین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از جابر بن سمره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پدرم به نزد رسول خدا صلی الله علیه و آله وسلم رفتیم، پس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منقضی نمی شود تا آن که دوازده خلیفه در میان آنان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سخنی فرمود که بر من مخفی گشت، از پدرم سؤال کردم که رسول خدا صلی الله علیه و آله وسلم چه فرمود؟ پدرم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از قریش هستند</w:t>
      </w:r>
      <w:r>
        <w:rPr>
          <w:rFonts w:eastAsia="IRNazanin" w:cs="IRNazanin"/>
          <w:color w:val="111111"/>
          <w:sz w:val="28"/>
          <w:szCs w:val="28"/>
          <w:rtl w:val="true"/>
          <w:lang w:bidi="fa-IR"/>
        </w:rPr>
        <w:t>.»</w:t>
      </w:r>
      <w:r>
        <w:rPr>
          <w:rStyle w:val="FootnoteAnchor"/>
          <w:rtl w:val="true"/>
        </w:rPr>
        <w:footnoteReference w:id="10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از منظر عقل و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مفصل درباره ی این حدیث بحث و اثبات کردیم که بعد از رسول خدا صلی الله علیه و آله وسلم تا قیام قیامت ، تنها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خواهد بود که آنان را تنها بر اهل بیت علیهم السلام می توان تطبیق داد، و در روایات صحیح اهل سنت ثابت است که حضرت امام مهدی علیه السلام از اهل بیت علیهم السلام است</w:t>
      </w:r>
      <w:r>
        <w:rPr>
          <w:rFonts w:eastAsia="IRNazanin" w:cs="IRNazanin"/>
          <w:color w:val="111111"/>
          <w:sz w:val="28"/>
          <w:szCs w:val="28"/>
          <w:rtl w:val="true"/>
          <w:lang w:bidi="fa-IR"/>
        </w:rPr>
        <w:t xml:space="preserve">. </w:t>
      </w:r>
      <w:bookmarkStart w:id="96" w:name="pg6326_43208"/>
    </w:p>
    <w:p>
      <w:pPr>
        <w:pStyle w:val="Heading2"/>
        <w:numPr>
          <w:ilvl w:val="1"/>
          <w:numId w:val="1"/>
        </w:numPr>
        <w:rPr/>
      </w:pPr>
      <w:bookmarkStart w:id="97" w:name="__RefHeading___Toc2603319_237004111"/>
      <w:bookmarkStart w:id="98" w:name="_Toc37"/>
      <w:bookmarkEnd w:id="96"/>
      <w:bookmarkEnd w:id="97"/>
      <w:r>
        <w:rPr>
          <w:rtl w:val="true"/>
        </w:rPr>
        <w:t xml:space="preserve">ویژگی های حضرت مهدی </w:t>
      </w:r>
      <w:r>
        <w:rPr>
          <w:rtl w:val="true"/>
        </w:rPr>
        <w:t>(</w:t>
      </w:r>
      <w:r>
        <w:rPr>
          <w:rtl w:val="true"/>
        </w:rPr>
        <w:t>عجل الله تعالی فرجه الشریف</w:t>
      </w:r>
      <w:r>
        <w:rPr>
          <w:rtl w:val="true"/>
        </w:rPr>
        <w:t>)</w:t>
      </w:r>
      <w:bookmarkEnd w:id="98"/>
    </w:p>
    <w:p>
      <w:pPr>
        <w:pStyle w:val="Heading3"/>
        <w:numPr>
          <w:ilvl w:val="2"/>
          <w:numId w:val="1"/>
        </w:numPr>
        <w:rPr/>
      </w:pPr>
      <w:bookmarkStart w:id="99" w:name="__RefHeading___Toc2603321_237004111"/>
      <w:bookmarkStart w:id="100" w:name="_Toc38"/>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 xml:space="preserve">قاضی عبد النبی بن عبد الرسول الاحمد نکری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علمای اهل سنت متوفای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همام م ح م د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اشراف قوم به عدد اهل بدر، بین حجر الأسود و مقام ابراهیم با او بیعت می کنند و همراه او علم پیامبر صلی الله علیه و آله وسلم است و بر بیرقش البیعة لله مکتوب است که حاملش شعیب بن صالح تیمی است و نیز پیراهن پیامبر صلی الله علیه و آله وسلم و شمشیرش همراه ایشان است و بیشتر کسانی که با او بیعت می کنند، اهل کوفه، اهل یمن و ابدال شام هستند و بر تمام دنیا همانند سلیمان علیه السلام و ذی القرنین مالک می شود و بر عرب و عجم بدون جنگ حکومت می کند که مدت آن هفت سال است و بنابر روایاتی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جلودار لشکرش جبرئیل علیه السلام و عقب دارش میکائیل علیه السلام هستند و همراهش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ملائکه هستند و بر بالای سرش ابری است که در آن فرشته ای وجود دارد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مهدی موعود علیه السلام است؛ پس با ایشان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وسعت کلامش از مشرق تا مغرب را در بر می گیرد تا اینکه کسانی که در خواب هستند با شنیدن آن از خواب بر می خیزند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کارهایی معجزه آسا و کرامت هایی دارد و از سرزمینی تابوت را خارج می کند که در آن آرامش از جانب پروردگارتان و میراث آل موسی و آل هارون علیهم السلام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آیه 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که نشانه ی الهی بودن پادشاهی طالوت را این چیزها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همراه ایشان چهار تا از لوح های تورات، عصای موسی علیه السلام ، پیراهن آدم علیه السلام و انگشتر سلیمان علیه السلام وجود دارد و هنگامی که به شهری بیاید،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 الله اکبر و سپس دیوارهای دژش را نابود می کند و هنگامی که پادشاه تمام زمین بشود، آن را از عدالت پر می کند، طوری که اذیت کنندگان احدی را اذیت نمی کنند و کودکان با حیوانات و عقرب ها بازی </w:t>
      </w:r>
      <w:bookmarkStart w:id="101" w:name="pg6326_43210"/>
    </w:p>
    <w:p>
      <w:pPr>
        <w:pStyle w:val="BookText"/>
        <w:rPr/>
      </w:pPr>
      <w:bookmarkEnd w:id="101"/>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در بیت المقدس ساکن می شود، سپس خبر خروج دجال به او می رسد و در این هنگام است که عیسی بن مریم علیه السلام  فرود می آید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ادامه، مهم ترین ویژگی های حضرت امام مهدی عجل الله تعالی فرجه الشریف را به تفکیک بیان می کنیم</w:t>
      </w:r>
      <w:r>
        <w:rPr>
          <w:rFonts w:eastAsia="IRNazanin" w:cs="IRNazanin"/>
          <w:color w:val="111111"/>
          <w:sz w:val="28"/>
          <w:szCs w:val="28"/>
          <w:rtl w:val="true"/>
          <w:lang w:bidi="fa-IR"/>
        </w:rPr>
        <w:t>:</w:t>
      </w:r>
    </w:p>
    <w:p>
      <w:pPr>
        <w:pStyle w:val="Heading3"/>
        <w:numPr>
          <w:ilvl w:val="2"/>
          <w:numId w:val="1"/>
        </w:numPr>
        <w:rPr/>
      </w:pPr>
      <w:bookmarkStart w:id="102" w:name="__RefHeading___Toc2603323_237004111"/>
      <w:bookmarkStart w:id="103" w:name="_Toc39"/>
      <w:bookmarkEnd w:id="102"/>
      <w:r>
        <w:rPr/>
        <w:t>1</w:t>
      </w:r>
      <w:r>
        <w:rPr>
          <w:rtl w:val="true"/>
        </w:rPr>
        <w:t xml:space="preserve">. </w:t>
      </w:r>
      <w:r>
        <w:rPr>
          <w:rtl w:val="true"/>
        </w:rPr>
        <w:t>خلیفة الله است</w:t>
      </w:r>
      <w:bookmarkEnd w:id="103"/>
    </w:p>
    <w:p>
      <w:pPr>
        <w:pStyle w:val="BookText"/>
        <w:rPr/>
      </w:pPr>
      <w:r>
        <w:rPr>
          <w:rFonts w:ascii="IRNazanin" w:hAnsi="IRNazanin" w:eastAsia="IRNazanin"/>
          <w:color w:val="111111"/>
          <w:sz w:val="28"/>
          <w:sz w:val="28"/>
          <w:szCs w:val="28"/>
          <w:rtl w:val="true"/>
          <w:lang w:bidi="fa-IR"/>
        </w:rPr>
        <w:t>در کتب اهل سنت، روایاتی نقل شده که در آن ها از حضرت امام مهدی علیه السلام به عنوان خلیفة الله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ثوبان از رسول خدا صلی الله علیه و آله وسلم نقل کرده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در نزد شماست که بر سر آن جنگی میان سه نفر از فرزندان پادشاهان اتفاق می افتد که هیچ یک در آن به پیروزی نمی رسند، سپس از سمت مشرق پرچم های سیاهی پدیدار می شود و با شما نبردی خواهند کرد که هرگز مانند آن اتفاق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چیزی فرمود که آن را بخاطر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پرچم ها را دیدید، به هر وسیله ای که می توانید هر چند از روی برف و یخ بگذرید، خود را به آنها رسانده و با ایشان بیعت نمائید؛ زیرا او خلیفه خدا ، حضرت مهدی علیه السلام می باشد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این روایت را ابن ماجه در سننش آورده و برنامه ی جوامع الکلم حکم به صحت سندش داده است</w:t>
      </w:r>
      <w:r>
        <w:rPr>
          <w:rStyle w:val="FootnoteAnchor"/>
          <w:rtl w:val="true"/>
        </w:rPr>
        <w:footnoteReference w:id="10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حاکم در مستدرکش آورده و تصحیح کرده و ذهبی نیز با نظر او موافقت کرده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ابن کثیر نیز سند این روایت را قوی و صحیح دانسته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اِشبیلی</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کنانی</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الکنانی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إسناد صحیح رجاله ثقات</w:t>
      </w:r>
    </w:p>
    <w:p>
      <w:pPr>
        <w:pStyle w:val="BookText"/>
        <w:rPr/>
      </w:pPr>
      <w:r>
        <w:rPr>
          <w:rFonts w:ascii="IRNazanin" w:hAnsi="IRNazanin" w:eastAsia="IRNazanin"/>
          <w:color w:val="111111"/>
          <w:sz w:val="28"/>
          <w:sz w:val="28"/>
          <w:szCs w:val="28"/>
          <w:rtl w:val="true"/>
          <w:lang w:bidi="fa-IR"/>
        </w:rPr>
        <w:t>نیز سندش را تصحیح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محمد ناصر الدین ألبانی این روایت را به خاطر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الله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دانسته، اما تصریح کرده که سندش حسن است </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با سندش از سبیع روایت می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کنار آبی به کوفه فرستادند تا چهارپا بخرم و به کناسه آمدیم که در آن مردی بود که گروهی دور او بودند و رفیق من برای چهارپایان رفت و من نزد آن مرد رفتم و او حذیفه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او شنیدم که گفت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رسول خدا صلی الله علیه و آله وسلم از ایشان، از خوبی می پرسیدند و من از بدی؛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وسلم ، آیا بعد از خوبی، بدی است، همانطوری که قبل از آن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حفظ از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گمانم ابو التیاح می گفت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حذیفه چنین نقل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که سپس چه چیزی </w:t>
      </w:r>
    </w:p>
    <w:p>
      <w:pPr>
        <w:pStyle w:val="BookText"/>
        <w:rPr/>
      </w:pP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آرامشی بر دخن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سپس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گران به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روز خلیفه ی خدا را در زمین دیدی همراه او باش، اگرچه بدنت از توان افتد و مالت گرفته شود و اگر او را ندیدی فرار کن، و لو در حالی که تنه ی درخت را گاز گرفته ای بمیری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سپس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دجال خروج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چیزی می آید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رود یا فرمود با آب و آتش ؛ پس هرکس داخل رودش شود اجرش از بین می رود و گناهش قطعی می شود و هرکس داخل آتش او شود اجرش قطعی و گناهش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اسبی بچه ای به دنیا آورد، بر کره اش سوار نمی شود تا اینکه قیامت بر پا شود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سند این روایت را محقق کتاب مسند احمد، حمزه احمد الزین، تصحیح کرده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با ذکر سلسله سند، از عبد الله بن عمر نقل می کند که گفت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خروج می کند، در حالی که بر سرش عمامه ای است که در آن ندا دهنده ای ندا 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علیه السلام خلیفه ی خدا است؛ از ایشان تبعیت کنید</w:t>
      </w:r>
      <w:r>
        <w:rPr>
          <w:rFonts w:eastAsia="IRNazanin" w:cs="IRNazanin"/>
          <w:color w:val="111111"/>
          <w:sz w:val="28"/>
          <w:szCs w:val="28"/>
          <w:rtl w:val="true"/>
          <w:lang w:bidi="fa-IR"/>
        </w:rPr>
        <w:t>.»</w:t>
      </w:r>
      <w:r>
        <w:rPr>
          <w:rStyle w:val="FootnoteAnchor"/>
          <w:rtl w:val="true"/>
        </w:rPr>
        <w:footnoteReference w:id="115"/>
      </w:r>
      <w:bookmarkStart w:id="104" w:name="pg6326_43216"/>
    </w:p>
    <w:p>
      <w:pPr>
        <w:pStyle w:val="Heading3"/>
        <w:numPr>
          <w:ilvl w:val="2"/>
          <w:numId w:val="1"/>
        </w:numPr>
        <w:rPr/>
      </w:pPr>
      <w:bookmarkStart w:id="105" w:name="__RefHeading___Toc2603325_237004111"/>
      <w:bookmarkStart w:id="106" w:name="_Toc40"/>
      <w:bookmarkEnd w:id="104"/>
      <w:bookmarkEnd w:id="105"/>
      <w:r>
        <w:rPr/>
        <w:t>2</w:t>
      </w:r>
      <w:r>
        <w:rPr>
          <w:rtl w:val="true"/>
        </w:rPr>
        <w:t xml:space="preserve">. </w:t>
      </w:r>
      <w:r>
        <w:rPr>
          <w:rtl w:val="true"/>
        </w:rPr>
        <w:t>امرش الهی است</w:t>
      </w:r>
      <w:bookmarkEnd w:id="106"/>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معبد از ابن عباس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 ها سپری می شود تا اینکه جوانمردی از ما اهل بیت به ولایت می رسد که نه فتنه ها او را می پوشاند و نه او آن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پیرهای شما از آن عاجر هستند و جوان هایتان به آن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خداست؛ به هرکس که بخواهد می دهد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این روایت را احمد بن حنبل نقل کرده و محقق کتابش، وصی الله بن محمد عباس، سندش را تصحیح کرده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از ما اهل بیت است و خدا کارش را یک شبه اصلاح می کند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این روایت را البانی در زمره ی احادیث صحیح قرار داده و اسنادش را ذکر کرده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ابن کثیر دمشقی در بیان معنای این حدیث می گوید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شبی، خدا کارش را اصلاح می کند؛ یعنی خدا به سوی او بر میگردد، موفقش می کند، می فهماندش و ارشادش می کند بعد از اینکه چنین نبود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عبدالرؤوف مناوی نیز در شرح این حدیث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علیه السلام از ما اهل بیت است و خدا کارش را یک شبه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او در عالم کون و فساد به وسیله ی اسرار حروف تصرف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راز حرف عین علیه السلام را بداند بر اسرار و علوم حروف و معارف الهی اطلاع می یابد و به این دلیل است که جد حضرت مهدی علیه السلام ؛ یعنی حضرت علی علیه السلام از اعلم صحابه به دقیق ترین علوم و لطیف ترین احکام بود و از جمله علوم ایشان ، علم اسرار حروف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حرف عین علیه السلام در ابتدای اسم ایشان آمده است ؟ این روایت را احمد بن حنبل در مسندش از امیرالمومنین علی علیه السلام روایت کرده و سیوطی آن را حسن دانسته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طفیل از علی علیه السلام از پیامبر صلی الله علیه و آله وسلم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روزگار فقط یک روز باقی مانده باشد، خداوند قطعا مردی از اهل بیتم را مبعوث می کند تا آن را پر از عدالت کند همانطور که از ظلم و جور پر شده بود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این روایت را ابو داود در سننش</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4283</w:t>
      </w:r>
    </w:p>
    <w:p>
      <w:pPr>
        <w:pStyle w:val="BookText"/>
        <w:rPr/>
      </w:pPr>
      <w:r>
        <w:rPr>
          <w:rFonts w:ascii="IRNazanin" w:hAnsi="IRNazanin" w:eastAsia="IRNazanin"/>
          <w:color w:val="111111"/>
          <w:sz w:val="28"/>
          <w:sz w:val="28"/>
          <w:szCs w:val="28"/>
          <w:rtl w:val="true"/>
          <w:lang w:bidi="fa-IR"/>
        </w:rPr>
        <w:t>و ضیاء مقدسی در صحیحش نقل کرده و محقق کتاب مقدسی، دکتر دهیش، سندش را تحسین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البانی نیز این روایت را در زمره ی احادیث صحیح قرار داده است</w:t>
      </w:r>
      <w:r>
        <w:rPr>
          <w:rFonts w:eastAsia="IRNazanin" w:cs="IRNazanin"/>
          <w:color w:val="111111"/>
          <w:sz w:val="28"/>
          <w:szCs w:val="28"/>
          <w:rtl w:val="true"/>
          <w:lang w:bidi="fa-IR"/>
        </w:rPr>
        <w:t>.</w:t>
      </w:r>
      <w:r>
        <w:rPr>
          <w:rStyle w:val="FootnoteAnchor"/>
          <w:rtl w:val="true"/>
        </w:rPr>
        <w:footnoteReference w:id="124"/>
      </w:r>
      <w:bookmarkStart w:id="107" w:name="pg6326_43220"/>
    </w:p>
    <w:p>
      <w:pPr>
        <w:pStyle w:val="Heading3"/>
        <w:numPr>
          <w:ilvl w:val="2"/>
          <w:numId w:val="1"/>
        </w:numPr>
        <w:rPr/>
      </w:pPr>
      <w:bookmarkStart w:id="108" w:name="__RefHeading___Toc2603327_237004111"/>
      <w:bookmarkStart w:id="109" w:name="_Toc41"/>
      <w:bookmarkEnd w:id="107"/>
      <w:bookmarkEnd w:id="108"/>
      <w:r>
        <w:rPr/>
        <w:t>3</w:t>
      </w:r>
      <w:r>
        <w:rPr>
          <w:rtl w:val="true"/>
        </w:rPr>
        <w:t xml:space="preserve">. </w:t>
      </w:r>
      <w:r>
        <w:rPr>
          <w:rtl w:val="true"/>
        </w:rPr>
        <w:t>حضرت عیسی علیه السلام پشت سرشان نماز می خوانند</w:t>
      </w:r>
      <w:bookmarkEnd w:id="109"/>
    </w:p>
    <w:p>
      <w:pPr>
        <w:pStyle w:val="BookText"/>
        <w:rPr/>
      </w:pPr>
      <w:r>
        <w:rPr>
          <w:rFonts w:ascii="IRNazanin" w:hAnsi="IRNazanin" w:eastAsia="IRNazanin"/>
          <w:color w:val="111111"/>
          <w:sz w:val="28"/>
          <w:sz w:val="28"/>
          <w:szCs w:val="28"/>
          <w:rtl w:val="true"/>
          <w:lang w:bidi="fa-IR"/>
        </w:rPr>
        <w:t>در صحیح بخاری و مسلم از رسول خدا صلی الله علیه و آله وسلم روایت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چگونه است هنگامی که پسر مریم علیه السلام در میان شما فرود آید و امام شما از شما باشد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ابن حجر عسقلانی نیز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الخسعی الأبدی در کتاب مناقب الشافعی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متواتر است بر اینکه مهدی علیه السلام از این امت است و عیسی علیه السلام پشت سرش نماز می خواند</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110" w:name="__RefHeading___Toc2603329_237004111"/>
      <w:bookmarkStart w:id="111" w:name="_Toc42"/>
      <w:bookmarkEnd w:id="110"/>
      <w:r>
        <w:rPr/>
        <w:t>4</w:t>
      </w:r>
      <w:r>
        <w:rPr>
          <w:rtl w:val="true"/>
        </w:rPr>
        <w:t xml:space="preserve">. </w:t>
      </w:r>
      <w:r>
        <w:rPr>
          <w:rtl w:val="true"/>
        </w:rPr>
        <w:t>اسمش اسم پیامبر صلی الله علیه و آله وسلم است</w:t>
      </w:r>
      <w:bookmarkEnd w:id="111"/>
    </w:p>
    <w:p>
      <w:pPr>
        <w:pStyle w:val="BookText"/>
        <w:rPr/>
      </w:pPr>
      <w:r>
        <w:rPr>
          <w:rFonts w:ascii="IRNazanin" w:hAnsi="IRNazanin" w:eastAsia="IRNazanin"/>
          <w:color w:val="111111"/>
          <w:sz w:val="28"/>
          <w:sz w:val="28"/>
          <w:szCs w:val="28"/>
          <w:rtl w:val="true"/>
          <w:lang w:bidi="fa-IR"/>
        </w:rPr>
        <w:t>شیعه و سنی اتفاق نظر دارند که حضرت مهدی علیه السلام همنام با حضرت رسول صلی الله علیه و آله وسلم است، اما بیشتر آن ها قائل به این هستند که نام پدر ایشان نیز همنام با پدر پیامبر صلی الله علیه و آله وسلم ؛ یعنی عبدالله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دوازده امامی که ادعا می کنند مذهب شان دوازده امامی است، اسم مهدی آنان م ح م د بن الحسن است در حالی که آن مهدی را که رسول خدا صلی الله علیه و آله وسلم توصیف کرده، اسمش محمد بن عبد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گروهی از شیعه،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ابیه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روایت رسول خدا صلی الله علیه و آله وسلم حذف کرده اند تا با دروغ های آنان تناقض نداشته باشد و گروهی نیز روایت را تحریف کرده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مهدی، حسین و کنیه جدش ابو عبد الله است، پس معنای روایت رسول خدا صلی الله علیه و آله وسلم این می شود که اسم مهدی، محمد بن ابی عبد الله است و کنیه، اسم قرار داده شده است</w:t>
      </w:r>
      <w:r>
        <w:rPr>
          <w:rFonts w:eastAsia="IRNazanin" w:cs="IRNazanin"/>
          <w:color w:val="111111"/>
          <w:sz w:val="28"/>
          <w:szCs w:val="28"/>
          <w:rtl w:val="true"/>
          <w:lang w:bidi="fa-IR"/>
        </w:rPr>
        <w:t>.»</w:t>
      </w:r>
      <w:r>
        <w:rPr>
          <w:rStyle w:val="FootnoteAnchor"/>
          <w:rtl w:val="true"/>
        </w:rPr>
        <w:footnoteReference w:id="127"/>
      </w:r>
      <w:bookmarkStart w:id="112" w:name="pg6326_43223"/>
    </w:p>
    <w:p>
      <w:pPr>
        <w:pStyle w:val="BookText"/>
        <w:rPr/>
      </w:pPr>
      <w:bookmarkEnd w:id="112"/>
      <w:r>
        <w:rPr>
          <w:rFonts w:ascii="IRNazanin" w:hAnsi="IRNazanin" w:eastAsia="IRNazanin"/>
          <w:color w:val="111111"/>
          <w:sz w:val="28"/>
          <w:sz w:val="28"/>
          <w:szCs w:val="28"/>
          <w:rtl w:val="true"/>
          <w:lang w:bidi="fa-IR"/>
        </w:rPr>
        <w:t xml:space="preserve">ما در اینجا ابتدا صحت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اسمی ؛ نام او همنام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زیاده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ابیه اسم ابی ؛ اسم پدرش نیز همنام پدرم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ثابت می کنیم و سپس روشن می سازیم که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ابیه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سند معتبری ندارد و به دلایل مختلفی، به حدیث رسول خدا  صلی الله علیه و آله وسلم ؛ یعنی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w:t>
      </w:r>
    </w:p>
    <w:p>
      <w:pPr>
        <w:pStyle w:val="Heading2"/>
        <w:numPr>
          <w:ilvl w:val="1"/>
          <w:numId w:val="1"/>
        </w:numPr>
        <w:rPr/>
      </w:pPr>
      <w:bookmarkStart w:id="113" w:name="__RefHeading___Toc2603331_237004111"/>
      <w:bookmarkStart w:id="114" w:name="_Toc43"/>
      <w:bookmarkEnd w:id="113"/>
      <w:r>
        <w:rPr>
          <w:rtl w:val="true"/>
        </w:rPr>
        <w:t xml:space="preserve">حدیث </w:t>
      </w:r>
      <w:r>
        <w:rPr>
          <w:rtl w:val="true"/>
        </w:rPr>
        <w:t>«</w:t>
      </w:r>
      <w:r>
        <w:rPr>
          <w:rtl w:val="true"/>
        </w:rPr>
        <w:t>اسمه اسمی</w:t>
      </w:r>
      <w:r>
        <w:rPr>
          <w:rtl w:val="true"/>
        </w:rPr>
        <w:t xml:space="preserve">» </w:t>
      </w:r>
      <w:r>
        <w:rPr>
          <w:rtl w:val="true"/>
        </w:rPr>
        <w:t>بدون زیاده</w:t>
      </w:r>
      <w:bookmarkEnd w:id="114"/>
    </w:p>
    <w:p>
      <w:pPr>
        <w:pStyle w:val="BookText"/>
        <w:rPr/>
      </w:pPr>
      <w:r>
        <w:rPr>
          <w:rFonts w:ascii="Amiri" w:hAnsi="Amiri" w:eastAsia="Amiri" w:cs="Amiri"/>
          <w:color w:val="111111"/>
          <w:sz w:val="28"/>
          <w:sz w:val="28"/>
          <w:szCs w:val="28"/>
          <w:rtl w:val="true"/>
          <w:lang w:bidi="ar-SA"/>
        </w:rPr>
        <w:t>سند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مرة از زر از ابن مسعود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السری بن مهران الناقد ثنا عبد الله بن عمر بن أبان ثنا یوسف بن حوشب الشیبانی ثنا أبو یزید الأعور عن عمرو بن مرة عن زر بن حبیش عن عبد الله بن مسعود قال قال رسول الله  صلی الله علیه و آله وسلم لا یذهب الدنیا حتی یملک رجل من أهل بیتی یوافق اسمه 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طبرانی نقل کرده و برنامه ی جوامع الکلم در متابعات، حکم به حسن بودن سندش داده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برنامه ی جوامع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حسن فی المتابعات والشواهد رجاله ثقات عدا یوسف بن حوشب الشیبانی وهو مقبول</w:t>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از زر از حذیفه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الطبرانی حدثنا محمد بن زکریا الهلالی حدثنا العباس ابن بکار حدثنا عبد الله بن زیاد عن الأعمش عن زر بن حبیش عن حذیفة قال خطبنا النبی  صلی الله علیه و آله وسلم فذکر ما هو کائن ثم قال لو لم یبق من الدنیا إلا یوم واحد لطول الله ذلک الیوم حتی یبعث رجلا من ولدی اسمه اسمی ولکن هذا إسناد ضعیف</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سعید خدری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الولید عن أبی رافع عمن حدثه عن أبی سعید الخدری رضی الله عنه عن النبی  صلی الله علیه و آله وسلم قال اسم المهدی اسمی</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سند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داود حدثت عن هارون بن المغیرة قال ثنا عمرو بن أبی قیس عن شعیب بن خالد عن أبی إسحاق قال قال علی رضی الله عنه ونظر إلی ابنة الحسن فقال إن ابنی هذا سید کما سماه النبی  صلی الله علیه و آله وسلم وسیخرج من صلبه رجل یسمی باسم نبیکم یشبهه فی الخلق ولا یشبهه فی الخلق ثم ذکر قصة یملأ الأرض عدلا</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4290</w:t>
      </w:r>
    </w:p>
    <w:p>
      <w:pPr>
        <w:pStyle w:val="BookText"/>
        <w:rPr/>
      </w:pPr>
      <w:r>
        <w:rPr>
          <w:rFonts w:ascii="IRNazanin" w:hAnsi="IRNazanin" w:eastAsia="IRNazanin"/>
          <w:color w:val="111111"/>
          <w:sz w:val="28"/>
          <w:sz w:val="28"/>
          <w:szCs w:val="28"/>
          <w:rtl w:val="true"/>
          <w:lang w:bidi="fa-IR"/>
        </w:rPr>
        <w:t>سند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عمر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عبد الله بن عمر ، رضی الله 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یخرج فی آخر الزمان رجل من ولدی ، اسمه کاسمی ، وکنیته ککنیتی ، یملأ الأرض عدلا ، کما ملئت جورا</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سند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بصری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مروان عن العلاء بن عتبة عن الحسن أن رسول الله  صلی الله علیه و آله وسلم ذکر بلاء یلقاه أهل بیته حتی یبعث الله رایة من المشرق سوداء من نصرها نصره الله ومن خذلها خذله الله حتی یأتوا رجلا اسمه کاسمی فیولیه أمرهم فیؤیده الله وینصره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نعیم بن حماد با سند صحیح مرسل نقل کرده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تمام رجال سند این روایت، طبق برنامه ی جوامع الکلم ، ثقه هستند اما چون حسن بصری واسطه ی میان خود و رسول خدا صلی الله علیه وآله وسلم را ذکر نکرده، لذا این روایت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از ابوصالح از ابوهریره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الجبار بن العلاء بن عبد الجبار العطار حدثنا سفیان بن عیینة عن عاصم عن زر عن عبد الله عن النبی  صلی الله علیه و آله وسلم قال یلی رجل من أهل بیتی یواطئ اسمه اسمی قال عاصم وأنا أبو صالح عن أبی هریرة قال لو لم یبق من الدنیا إلا یوم لطول الله ذلک الیوم حتی یلی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را ابو عیسی ترمذی نقل کرده و یکی از اسنادش را حسن و دیگری را صحیح دانسته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سند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از زر از ابن مسعود</w:t>
      </w:r>
    </w:p>
    <w:p>
      <w:pPr>
        <w:pStyle w:val="BookText"/>
        <w:rPr/>
      </w:pPr>
      <w:r>
        <w:rPr>
          <w:rFonts w:ascii="IRNazanin" w:hAnsi="IRNazanin" w:eastAsia="IRNazanin"/>
          <w:color w:val="111111"/>
          <w:sz w:val="28"/>
          <w:sz w:val="28"/>
          <w:szCs w:val="28"/>
          <w:rtl w:val="true"/>
          <w:lang w:bidi="fa-IR"/>
        </w:rPr>
        <w:t>چهار نفر از عاصم از زر بن جیش از ابن مسعود، این روایت را بدون زیاده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از عاصم</w:t>
      </w:r>
    </w:p>
    <w:p>
      <w:pPr>
        <w:pStyle w:val="BookText"/>
        <w:rPr/>
      </w:pPr>
      <w:r>
        <w:rPr>
          <w:rFonts w:ascii="IRNazanin" w:hAnsi="IRNazanin" w:eastAsia="IRNazanin"/>
          <w:color w:val="111111"/>
          <w:sz w:val="28"/>
          <w:sz w:val="28"/>
          <w:szCs w:val="28"/>
          <w:rtl w:val="true"/>
          <w:lang w:bidi="fa-IR"/>
        </w:rPr>
        <w:t>حدثنا عبید بن أسباط بن محمد القرشی الکوفی قال حدثنی أبی حدثنا سفیان الثوری عن عاصم بن بهدلة عن زر عن عبد الله قال قال رسول الله  صلی الله علیه و آله وسلم لا تذهب الدنیا حتی یملک العرب رجل من أهل بیتی یواطئ اسمه اسمی</w:t>
      </w:r>
    </w:p>
    <w:p>
      <w:pPr>
        <w:pStyle w:val="BookText"/>
        <w:rPr/>
      </w:pPr>
      <w:r>
        <w:rPr>
          <w:rFonts w:ascii="IRNazanin" w:hAnsi="IRNazanin" w:eastAsia="IRNazanin"/>
          <w:color w:val="111111"/>
          <w:sz w:val="28"/>
          <w:sz w:val="28"/>
          <w:szCs w:val="28"/>
          <w:rtl w:val="true"/>
          <w:lang w:bidi="fa-IR"/>
        </w:rPr>
        <w:t>این روایت را ابو عیسی ترمذی نقل کرده و سپس آن را حسن و صحیح دانسته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أبی ثنا یحیی بن سعید عن سفیان حدثنی عاصم عن زر عن عبد الله عن النبی  صلی الله علیه و آله وسلم قال لا تذهب الدنیا أو قال لا تنقضی الدنیا حتی یملک العرب رجل من أهل بیتی ویواطئ اسمه 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احمد بن حنبل نقل کرده و محقق کتابش، احمد محمد شاکر، در دو جا سندش را تصحیح کرده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طریق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عیینه از عاصم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الجبار بن العلاء بن عبد الجبار العطار حدثنا سفیان بن عیینة عن عاصم عن زر عن عبد الله عن النبی  صلی الله علیه و آله وسلم قال یلی رجل من أهل بیتی یواطئ اسمه اسمی قال عاصم وأنا أبو صالح عن أبی هریرة قال لو لم یبق من الدنیا إلا یوم لطول الله ذلک الیوم حتی یلی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ترمذی نقل کرده و آن را حسن و صحیح دانسته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أبی ثنا سفیان بن عیینة ثنا عاصم عن ذر عن عبد الله عن النبی  صلی الله علیه و آله وسلم لا تقوم الساعة حتی یلی رجل من أهل بیتی یواطی اسمه 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نیز احمد بن حنبل نقل کرده و محقق کتابش، احمد شاکر، سندش را تصحیح کرده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طریق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عبید از عاصم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حدثنی أبی حدثنا عمر بن عبید الطنافسی عن عاصم بن أبی النجود عن زر بن حبیش عن عبد الله قال قال رسول الله  صلی الله علیه و آله وسلم لا تنقضی الأیام ولا یذهب الدهر حتی یملک العرب رجل من أهل بیتی یواطی اسمه 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نیز احمد بن حنبل نقل کرده و محقق کتابش، احمد شاکر، سندش را تصحیح کرده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طریق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عاصم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وحدثنا الفضل بن الحباب فی عقبه حدثنا مسدد حدثنا محمد بن إبراهیم أبو شهاب حدثنا عاصم بن بهدلة عن زر عن ابن مسعود قال قال رسول الله  صلی الله علیه و آله وسلم لو لم یبق من الدنیا إلا لیلة لملک فیها رجل من أهل بیتی اسمه 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نیز ابن حبان در صحیحش نقل کرده است</w:t>
      </w:r>
      <w:r>
        <w:rPr>
          <w:rFonts w:eastAsia="IRNazanin" w:cs="IRNazanin"/>
          <w:color w:val="111111"/>
          <w:sz w:val="28"/>
          <w:szCs w:val="28"/>
          <w:rtl w:val="true"/>
          <w:lang w:bidi="fa-IR"/>
        </w:rPr>
        <w:t>.</w:t>
      </w:r>
      <w:r>
        <w:rPr>
          <w:rStyle w:val="FootnoteAnchor"/>
          <w:rtl w:val="true"/>
        </w:rPr>
        <w:footnoteReference w:id="14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5954</w:t>
      </w:r>
      <w:bookmarkStart w:id="115" w:name="pg6326_43231"/>
    </w:p>
    <w:p>
      <w:pPr>
        <w:pStyle w:val="Heading2"/>
        <w:numPr>
          <w:ilvl w:val="1"/>
          <w:numId w:val="1"/>
        </w:numPr>
        <w:rPr/>
      </w:pPr>
      <w:bookmarkStart w:id="116" w:name="__RefHeading___Toc2603333_237004111"/>
      <w:bookmarkStart w:id="117" w:name="_Toc44"/>
      <w:bookmarkEnd w:id="115"/>
      <w:bookmarkEnd w:id="116"/>
      <w:r>
        <w:rPr>
          <w:rtl w:val="true"/>
        </w:rPr>
        <w:t xml:space="preserve">بررسی روایات با زیاده ی </w:t>
      </w:r>
      <w:r>
        <w:rPr>
          <w:rtl w:val="true"/>
        </w:rPr>
        <w:t>«</w:t>
      </w:r>
      <w:r>
        <w:rPr>
          <w:rtl w:val="true"/>
        </w:rPr>
        <w:t>اسم ابیه اسم ابی</w:t>
      </w:r>
      <w:r>
        <w:rPr>
          <w:rtl w:val="true"/>
        </w:rPr>
        <w:t>»</w:t>
      </w:r>
      <w:bookmarkEnd w:id="117"/>
    </w:p>
    <w:p>
      <w:pPr>
        <w:pStyle w:val="BookText"/>
        <w:rPr/>
      </w:pPr>
      <w:r>
        <w:rPr>
          <w:rFonts w:ascii="IRNazanin" w:hAnsi="IRNazanin" w:eastAsia="IRNazanin"/>
          <w:color w:val="111111"/>
          <w:sz w:val="28"/>
          <w:sz w:val="28"/>
          <w:szCs w:val="28"/>
          <w:rtl w:val="true"/>
          <w:lang w:bidi="fa-IR"/>
        </w:rPr>
        <w:t xml:space="preserve">با چند سند دیگر، این روایت با زیاده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ابیه اسم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به بررسی آن 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نفر از عاصم از زر از ابن مسعود</w:t>
      </w:r>
    </w:p>
    <w:p>
      <w:pPr>
        <w:pStyle w:val="BookText"/>
        <w:rPr/>
      </w:pPr>
      <w:r>
        <w:rPr>
          <w:rFonts w:ascii="IRNazanin" w:hAnsi="IRNazanin" w:eastAsia="IRNazanin"/>
          <w:color w:val="111111"/>
          <w:sz w:val="28"/>
          <w:sz w:val="28"/>
          <w:szCs w:val="28"/>
          <w:rtl w:val="true"/>
          <w:lang w:bidi="fa-IR"/>
        </w:rPr>
        <w:t xml:space="preserve">قبلا آوردیم که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مرة و اعمش از زر بن جیش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حدیث بدون زیاده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ابیه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و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از ابو صالح از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حدیث، بدون زیاده نقل شده است؛ و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از زر بن جیش از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حدیث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صحیح بدون زیاده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با توجه به مضطرب الحدیث بودن عاصم بن بهدله ، روشن می شود که عاصم در نقل روایت اشتباه کرده است و این سند قابلیت احتجاج برای اثبات نام پدر حضرت مهدی علیه السلام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نعیم بن حماد بعد از نقل این روایت با اضافه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ابیه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عیینه از عاصم از زر از عبد الله بن مسعود،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راویان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مرتبه شنیدم که این روایت را بدون ذکر نام پدرش نقل کرد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از ابو طفیل از امیرالمومنین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سعد عبد الملک بن أبی عثمان الزاهد رحمه الله أنا حامد ابن محمد الهروی أنا علی ابن عبد العزیز ثنا أبو نعیم ثنا فطر بن خلیفة عن حبیب بن أبی ثابت عن أبی الطفیل عن علی بن أبی طالب رضی الله عنه عن النبی  صلی الله علیه و آله وسلم أنه قال لو لم یبق من الدنیا إلا یوم واحد لطول الله ذلک الیوم حتی یبعث رجلا من أهل بیتی یواطئ اسمه اسمی واسم أبیه اسم أبی</w:t>
      </w:r>
      <w:r>
        <w:rPr>
          <w:rFonts w:eastAsia="IRNazanin" w:cs="IRNazanin"/>
          <w:color w:val="111111"/>
          <w:sz w:val="28"/>
          <w:szCs w:val="28"/>
          <w:rtl w:val="true"/>
          <w:lang w:bidi="fa-IR"/>
        </w:rPr>
        <w:t>.»</w:t>
      </w:r>
      <w:r>
        <w:rPr>
          <w:rStyle w:val="FootnoteAnchor"/>
          <w:rtl w:val="true"/>
        </w:rPr>
        <w:footnoteReference w:id="14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این روایت بیهقی اگرچه معتبر است، اما همین حدیث با همین سند و البته کوتاه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زیاده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اسمی واسم ابیه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الفضل بن دکین قال حدثنا فطر عن القاسم بن أبی بزة عن أبی الطفیل عن علی عن النبی صلی الله علیه و آله وسلم قال لو لم یبق من الدهر إلا یوم لبعث الله رجلا من أهل بیتی یملؤها عدلا کما ملئت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ابن ابی شیبه</w:t>
      </w:r>
      <w:r>
        <w:rPr>
          <w:rStyle w:val="FootnoteAnchor"/>
          <w:rtl w:val="true"/>
        </w:rPr>
        <w:footnoteReference w:id="143"/>
      </w:r>
      <w:r>
        <w:rPr>
          <w:rFonts w:ascii="IRNazanin" w:hAnsi="IRNazanin" w:eastAsia="IRNazanin"/>
          <w:color w:val="111111"/>
          <w:sz w:val="28"/>
          <w:sz w:val="28"/>
          <w:szCs w:val="28"/>
          <w:rtl w:val="true"/>
          <w:lang w:bidi="fa-IR"/>
        </w:rPr>
        <w:t>و ابو داود</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4283</w:t>
      </w:r>
    </w:p>
    <w:p>
      <w:pPr>
        <w:pStyle w:val="BookText"/>
        <w:rPr/>
      </w:pP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ابو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دکین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فطر بن خلیفه از حبیب بن ابی ثابت از ابو طفیل از امام علی علیه السلام</w:t>
      </w:r>
    </w:p>
    <w:p>
      <w:pPr>
        <w:pStyle w:val="BookText"/>
        <w:rPr/>
      </w:pPr>
      <w:r>
        <w:rPr>
          <w:rFonts w:ascii="IRNazanin" w:hAnsi="IRNazanin" w:eastAsia="IRNazanin"/>
          <w:color w:val="111111"/>
          <w:sz w:val="28"/>
          <w:sz w:val="28"/>
          <w:szCs w:val="28"/>
          <w:rtl w:val="true"/>
          <w:lang w:bidi="fa-IR"/>
        </w:rPr>
        <w:t>سند ابی ابی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فضل بن دکین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فطر بن خلیفه از قاسم بن ابی برزه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طفیل از امام علی علیه السلام</w:t>
      </w:r>
    </w:p>
    <w:p>
      <w:pPr>
        <w:pStyle w:val="BookText"/>
        <w:rPr/>
      </w:pPr>
      <w:r>
        <w:rPr>
          <w:rFonts w:ascii="IRNazanin" w:hAnsi="IRNazanin" w:eastAsia="IRNazanin"/>
          <w:color w:val="111111"/>
          <w:sz w:val="28"/>
          <w:sz w:val="28"/>
          <w:szCs w:val="28"/>
          <w:rtl w:val="true"/>
          <w:lang w:bidi="fa-IR"/>
        </w:rPr>
        <w:t>و البته خود بیهقی با سندی شبیه تر به سند قبلی، همین حدیث را بدون زیاده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وأخبرنا أبو عبد الرحمن السلمی وأبو نصر عمر بن عبد العزیز بن قتادة قالا أنا یحیی بن منصور القاضی ثنا علی بن عبد العزیز ثنا أبو نعیم ثنا فطر عن القاسم بن أبی بزة عن أبی الطفیل عن علی بن أبی طالب عن النبی  صلی الله علیه و آله وسلم قال لو لم یبق من الدنیا إلا یوم لبعث الله رجلا من أهل بیتی یملأها عدلا کما ملئت جورا</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سند دوم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ی دو نفر از یحیی بن منصور از علی بن عبد العزیز از ابو نعیم از فطر از قاسم از ابو طفیل از امیرالمومنین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تر اینکه بیهقی همین روایت مورد بررسی را یک صفحه بعدش با همان سند روایت مورد بررسی، ولی بدون اضافه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اسمی واسم ابیه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وحدثنا فطر عن حبیب بن أبی ثابت عن أبی الطفیل عن علی رضی الله عنه قال فطر رواه عن النبی  صلی الله علیه و آله وسلم لو لم یبق من الدنیا إلا یوم واحد لطول الله ذلک الیوم حتی یبعث رجلا من أهل بیتی یملأها عدلا کما ملئت جورا</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بنابراین سند دوم این حدیث هم فاقد حجیت برای اثبات نام پدر حضرت مهدی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علقمة بن قیس و عبیدة السلمانی از ابن مسعود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أبو بکر بن دارم الحافظ بالکوفة ثنا محمد بن عثمان بن سعید القرشی ثنا یزید بن محمد الثقفی ثنا حبان بن سدیر عن عمرو بن قیس الملائی عن الحکم عن إبراهیم عن علقمة بن قیس وعبیدة السلمانی عن عبد الله بن مسعود رضی الله عنه قال أتینا رسول الله  صلی الله علیه و آله وسلم فخرج إلینا مستبشرا یعرف السرور فی وجهه فما سألناه عن شیء إلا أخبرنا به ولا سکتنا إلا إبتدأنا حتی مرت فتیة من بنی هاشم فیهم الحسن والحسین فلما رآهم التزمهم وانهملت عیناه فقلنا یا رسول الله ما نزال نری فی وجهک شیئا نکرهه فقال إنا أهل بیت اختار الله لنا الآخرة علی الدنیا وأنه سیلقی أهل بیتی من بعدی تطریدا وتشریدا فی البلاد حتی ترتفع رایات سود من المشرق فیسألون الحق فلا یعطونه ثم یسألونه فلا یعطونه ثم یسألونه فلا یعطونه فیقاتلون فینصرون فمن أدرکه منکم أو من أعقابکم فلیأت إمام أهل بیتی ولو حبوا علی الثلج فإنها رایات هدی یدفعونها إلی رجل من أهل بیتی یواطئ اسمه اسمی واسم أبیه اسم أبی فیملک الأرض فیملأها قسطا وعدلا کما ملئت جورا وظلما</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این روایت را حاکم نقل کرده، ولی تصحیح نکرده است و در برنامه ی جوامع الکلم در بررسی سند این روایت، به ابوبکر بن دارم رتبه ی کذاب، به محمد بن عثمان رتبه ی مجهول الحال و به حبان بن سدیر رتبه ی منکر الحدیث داده شده است؛ بنابراین سند این روایت نیز فاقد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بن عبد الرحمن از شخص مجهول از امیرالمومنین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بن مروان عن الهیثم بن عبد الرحمن عمن حدثه عن علی بن أبی طالب رضی الله عنه قال المهدی مولده بالمدینة من أهل بیت النبی صلی الله علیه و آله وسلم وإسمه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أبی</w:t>
      </w:r>
      <w:r>
        <w:rPr>
          <w:rFonts w:eastAsia="IRNazanin" w:cs="IRNazanin"/>
          <w:color w:val="111111"/>
          <w:sz w:val="28"/>
          <w:szCs w:val="28"/>
          <w:rtl w:val="true"/>
          <w:lang w:bidi="fa-IR"/>
        </w:rPr>
        <w:t>.»</w:t>
      </w:r>
      <w:r>
        <w:rPr>
          <w:rStyle w:val="FootnoteAnchor"/>
          <w:rtl w:val="true"/>
        </w:rPr>
        <w:footnoteReference w:id="14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ضعف سند این روایت همین کفایت می کند که معلوم نیست واسطه ی بین هیثم و امیرالمومنین علیه السلام چه کسی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از میمون القداح از ابو طفیل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الولید ورشدین عن ابن لهیعة عن إسرائیل بن عبادة عن میمون القداح عن أبی الطفیل رضی الله عنه أن رسول الله  صلی الله علیه و آله وسلم وصف المهدی فذکر ثقلا فی لسانه وضرب بفخذه الیسری بیده الیمنی إذا أبطأ علیه الکلام اسمه اسمی واسم أبیه اسم أبی</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طبق برنامه ی جوامع الکلم، اسرائیل بن عبادة و میمون القداح مجهول هستند؛ لذا سند این روایت نیز فاقد اعتبار برای احتجاج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المحبر از معاویة بن قرة از قرة المزنی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عبدوس بن کامل السراج ثنا أحمد بن محمد بن نیزک ح وحدثنا أحمد بن محمد بن صدقة ثنا محمد بن یحیی الأزدی قالا ثنا داود بن المحبر بن قحذم حدثنی أبی المحبر بن قحذم عن معاویة بن قرة عن أبیه قال قال رسول الله  صلی الله علیه و آله وسلم لتملأن الأرض ظلما وجورا کما ملئت قسطا وعدلا حتی یبعث الله رجلا منی اسمه اسمی واسم أبیه اسم أبی فیملأها قسطا وعدلا کما ملئت ظلما وجورا یلبث فیکم سبعا أو ثمانیا فإن کثر فتسعا لا تمنع السماء قطرها ولا الأرض شیئا من نباتها</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این روایت را طبرانی نقل کرده و طبق برنامه جوامع الکلم، داود بن المحبر وضاع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کننده 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 المحبر بن قحذم ضعیف الحدیث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مجالد از شعبی از تمیم الداری</w:t>
      </w:r>
    </w:p>
    <w:p>
      <w:pPr>
        <w:pStyle w:val="BookText"/>
        <w:rPr/>
      </w:pPr>
      <w:r>
        <w:rPr>
          <w:rFonts w:ascii="IRNazanin" w:hAnsi="IRNazanin" w:eastAsia="IRNazanin"/>
          <w:color w:val="111111"/>
          <w:sz w:val="28"/>
          <w:sz w:val="28"/>
          <w:szCs w:val="28"/>
          <w:rtl w:val="true"/>
          <w:lang w:bidi="fa-IR"/>
        </w:rPr>
        <w:t>ابن حبان چنین روایت کرده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السری المدائنی شیخ یروی عن أبی عمران الجونی العجائب التی لا یشک من هذا الشأن صناعته أنها موضوعة لا یحل ذکره فی الکتب إلا علی سبیل الإنباه عن أمره لمن لا یعرفه روی عن أبی عمران الجونی عن مجالد بن سعید عن الشعبی عن تمیم الداری قال قلت یا رسول الله رأیت للروم مدینة یقال لها أنطاکیة ما رأیت أکثر مطرا منها فقال النبی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نعم وذلک أن فیها التوراة وعصا موسی ورضراض الألواح وسریر </w:t>
      </w:r>
    </w:p>
    <w:p>
      <w:pPr>
        <w:pStyle w:val="BookText"/>
        <w:rPr/>
      </w:pPr>
      <w:r>
        <w:rPr>
          <w:rFonts w:ascii="IRNazanin" w:hAnsi="IRNazanin" w:eastAsia="IRNazanin"/>
          <w:color w:val="111111"/>
          <w:sz w:val="28"/>
          <w:sz w:val="28"/>
          <w:szCs w:val="28"/>
          <w:rtl w:val="true"/>
          <w:lang w:bidi="fa-IR"/>
        </w:rPr>
        <w:t xml:space="preserve">سلیمان بن داود فی غار من غیرانها ما من سحابة تشرف علیها من وجه من الوجوه إلا أفرغت ما فیها من البرکة فی ذلک الوادی فلا تذهب الأیام ولا اللیالی حتی یسکنها رجل من عترتی اسمه اسمی واسم أبیه اسم أبی یشبه خلقه لخلقی وخلقه خلقی یملأ الدنیا قسطا وعدلا کما ملئت ظلما وجورا أخبرناه بن قتیبة قال حدثناه أحمد بن أسلم السقا الحلبی قال حدثنا عبد الله بن السری المدائنی عن أبی عمران الجونی عن مجالد </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خطیب بغدادی نیز اینچنین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السری المدائنی صاحب شعیب بن حرب حدث عن عبد الرحمن بن أبی الزناد وهشام بن لاحق وشعیب بن حرب وسعید بن زکریا المدائنی وحفص بن سلیمان الغاضری روی عنه خلف بن تمیم وأحمد بن خلید الحلبی وغیرهما وکان عبد الله بن السری قد تحول إلی أنطاکیة فسکنها وحدث بها أخبرنا الحسین بن علی بن الحسین بن بطحا المحتسب أخبرنا أبو سلیمان محمد بن الحسین بن علی الحرانی حدثنا محمد بن الحسن بن قتیبة حدثنا أحمد بن مسلم الحلبی قال حدثنا عبد الله بن السری المدائنی عن أبی عمر البزاز عن مجالد بن سعید عن الشعبی عن تمیم الداری قال قلت یا رسول الله ما رأیت للروم مدینة مثل مدینة یقال لها أنطاکیة وما رأیت أکثر مطرا منها فقال النبی  صلی الله علیه و آله وسلم نعم وذلک ان فیها التوراة وعصا موسی ورضراض الالواح ومائدة سلیمان بن داود فی غار من غیرانها ما من سحابة تشرف علیها من وجه من الوجوه الا فرغت ما فیها من البرکة فی ذلک الوادی ولا تذهب الأیام ولا اللیالی حتی یسکنها رجل من عترتی اسمه اسمی واسم أبیه اسم أبی یشبه خلقه خلقی وخلقه خلقی</w:t>
      </w:r>
      <w:r>
        <w:rPr>
          <w:rFonts w:eastAsia="IRNazanin" w:cs="IRNazanin"/>
          <w:color w:val="111111"/>
          <w:sz w:val="28"/>
          <w:szCs w:val="28"/>
          <w:rtl w:val="true"/>
          <w:lang w:bidi="fa-IR"/>
        </w:rPr>
        <w:t>.»</w:t>
      </w:r>
      <w:r>
        <w:rPr>
          <w:rStyle w:val="FootnoteAnchor"/>
          <w:rtl w:val="true"/>
        </w:rPr>
        <w:footnoteReference w:id="15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برنامه ی جوامع الکلم، عبد الله بن السری المدائنی ضعیف الحدیث، ابی عمر البزاز متهم بالوضع و مجالد بن سعید نیز ضعیف الحدیث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جریج از عطاء از ابن عباس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روی هذا الحدیث عن عطاء عن ابن عباس عن النبی  صلی الله علیه و آله وسلم وفیه زیادة علی ما رواه الشعبی عن تمیم الداری نقلته من خط القاضی أبی عمرو عثمان بن عبد الله بن إبراهیم الطرسوسی قاضی معرة النعمان وکان فاضلا مسندا قال حدثنا أبو عمیر عدی بن أحمد بن عبد الباقی قال حدثنا یوسف ابن سعید بن مسلم قال حدثنا الحجاج عن ابن جریج عن عطاء عن ابن عباس قال کنت جالسا عند النبی صلی الله علیه و آله وسلم إذ أتاه أتاه تمیم الداری فقال له رسول الله صلی الله علیه و آله وسلم من أین قدمت قال من الشام فقال تمیم یا رسول الله لم أر بالشام مدینة أحسن من أنطاکیة ولا أطیب إلا أنها کثیرة الأمطار فقال رسول الله  صلی الله علیه و آله وسلم أتدرون ما السبب فی ذلک قالوا الله ورسوله أعلم قال فیها جبل وفی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ذلک الجبل غار وفی ذلک الغار عصاة موسی صلی الله علیه و آله وسلم وشیء من ألواحه ومائدة سلیمان ومحبرة إدریس ومنطقه شعیب وبردا نوح ولا تطلع سحابة شرقیة ولا غربیة ولا قبلیة ولا حربیة إلا حط من برکتها علیها وعلی ذلک الغار قبل أن تمطر فی الدنیا ولا تقوم الساعة ولا تذهب اللیالی والأیام حتی یخرج رجل من أهل بیتی ومن عترتی یوافق اسمه اسمی واسم أبیه اسم أبی فیستخرج جمیع ما فی ذلک الغار یملأ الأرض عدلا کما ملئت جورا وظلما</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در ضعف سند این روایت نیز همین کفایت می کند که ابو عمیر عدی بن احمد، مجهول الحال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ابیه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سند معتبری نداشته و به نظر می رسد که مخالفین شیعه، تنها به این خاطر که این روایت با نظر شیعه مغایر است، آن را قبول کرده اند</w:t>
      </w:r>
      <w:r>
        <w:rPr>
          <w:rFonts w:eastAsia="IRNazanin" w:cs="IRNazanin"/>
          <w:color w:val="111111"/>
          <w:sz w:val="28"/>
          <w:szCs w:val="28"/>
          <w:rtl w:val="true"/>
          <w:lang w:bidi="fa-IR"/>
        </w:rPr>
        <w:t xml:space="preserve">. </w:t>
      </w:r>
      <w:bookmarkStart w:id="118" w:name="pg6326_43243"/>
    </w:p>
    <w:p>
      <w:pPr>
        <w:pStyle w:val="Heading2"/>
        <w:numPr>
          <w:ilvl w:val="1"/>
          <w:numId w:val="1"/>
        </w:numPr>
        <w:rPr/>
      </w:pPr>
      <w:bookmarkStart w:id="119" w:name="__RefHeading___Toc2603335_237004111"/>
      <w:bookmarkStart w:id="120" w:name="_Toc45"/>
      <w:bookmarkEnd w:id="118"/>
      <w:bookmarkEnd w:id="119"/>
      <w:r>
        <w:rPr>
          <w:rtl w:val="true"/>
        </w:rPr>
        <w:t>انگیزه های جعل این روایت</w:t>
      </w:r>
      <w:bookmarkEnd w:id="120"/>
    </w:p>
    <w:p>
      <w:pPr>
        <w:pStyle w:val="BookText"/>
        <w:rPr/>
      </w:pPr>
      <w:r>
        <w:rPr>
          <w:rFonts w:ascii="IRNazanin" w:hAnsi="IRNazanin" w:eastAsia="IRNazanin"/>
          <w:color w:val="111111"/>
          <w:sz w:val="28"/>
          <w:sz w:val="28"/>
          <w:szCs w:val="28"/>
          <w:rtl w:val="true"/>
          <w:lang w:bidi="fa-IR"/>
        </w:rPr>
        <w:t xml:space="preserve">انگیزه هایی برای جعل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اسم ابیه اسم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افزودن آن به حدیث اصلی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توسط یاران محمد بن عبد الله بن حسن نفس زکیه که به نام مهدی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صفدی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بن سعید العجلی که به زودی إن شاء الله تعالی ذکرش خواهد آمد، با وجود گمراهی اش، به اصحابش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منتظر همان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حسن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اثبات آن استدلال می کرد به اینکه اسم او و اسم پدرش همنام پیامبر صلی الله علیه و آله وسلم و پدر آن حضرت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همان مراد از فرمایش پیامبر صلی الله علیه و آله وسلم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زودی بعد از من مردی می آید که اسمش اسم من و اسم پدرش اسم پدر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عبد الله پدر، فرزندانی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محمد، ابراهیم، ادریس، موسی الجون و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دعوتش را در مدینه آشکار کرد و بر آن و مکه مستولی شد و برادرش ابراهیم بر بصره ولایت یافت و برادر آن دو؛ یعنی ادریس نیز بر بعضی بلاد مغرب مستولی گشت و آن در زمان خلافت منصور عباسی بود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شیخ ربیع بن محمد السعودی وهابی نیز می نویسد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این روایت را اصحاب محمد بن عبد الله نفس زکیه جعل کرده اند؛ زیرا او مشهور شده بود که مهدی موعود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انگیزه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توسط یاران مهدی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سرکوب اعتراضات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الفرج اصفهانی متوفای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منصور عباسی می خواست برای پسرش مهدی بیعت بگیرد، ولی پسرش جعفر معترض بود؛ لذا مجلسی برپا کرد و از خطیبان و شاعران خواست تا از مهدی تعریف و تمجید کنند؛ آنجا بود که مطیع بن إیاس این حدیث را جعل کرد و بدینوسیله برای مهدی بیعت گرفته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إیاس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اسمش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برای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اسمش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بگیرد، اما پسرش جعفر در مورد آن به او اعتراض می کرد؛ پس منصور دستور داد مردم را در مراسمی حاضر کنند و چنین کردند؛ سپس خطیبان برخاستند و سخنرانی کردند و شاعران نیز در وصف مهدی و فضائلش شعر ها گفتند که در میان آن ها مطیع بن إیاس بود، آنگاه که وی از سخنرانی و شعر گفتن فارغ شد، به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فلانی برای ما حدیث کرد از پیامبر صلی الله علیه و آله وسلم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ما است و محمد بن عبد الله می باشد و مادرش از غیر ماست، زمین را از عدل پر می کند همانطور که از ظلم و جور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برادرت عباس بن محمد نیز بر آن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مقابل عباس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آیا این حدیث را شنیدی؟ پس او از ترس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منصور به مردم دستور داد تا با مهدی بیعت کنند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مجلس تمام شد، در حالی که عباس بن محمد با آن کنار نیامده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زندیق را ندیدید زمانی که بر خدای عز و جل و رسولش صلی الله علیه و آله وسلم دروغ بست تا اینکه مرا نیز بر دروغش شاهد گرفت؟ پس من از ترس برای او شهادت دروغ دادم و تمام حاضران، شاهد دروغ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به جعفر بن ابی جعفر رسید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حالی که مطیع بن إیاس از مریدان او بود و به او خدمت می کرد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پس او را ترساند و از خدمتش طرد کرد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انگیزه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توسط یاران محمد بن عبد الله المستکفی بالله عباسی</w:t>
      </w:r>
    </w:p>
    <w:p>
      <w:pPr>
        <w:pStyle w:val="BookText"/>
        <w:rPr/>
      </w:pPr>
      <w:r>
        <w:rPr>
          <w:rFonts w:ascii="IRNazanin" w:hAnsi="IRNazanin" w:eastAsia="IRNazanin"/>
          <w:color w:val="111111"/>
          <w:sz w:val="28"/>
          <w:sz w:val="28"/>
          <w:szCs w:val="28"/>
          <w:rtl w:val="true"/>
          <w:lang w:bidi="fa-IR"/>
        </w:rPr>
        <w:t>زمانی که المستکفی بالله، خلیفه ی عباسی که اسمش عبد الله بود از خلافت خلع شد، گروهی برای رسیدن به دربار طمع کردند و برای اینکه پسرش محمد به خلافت برسد ، گفتند رسول خدا صلی الله علیه و آله وسلم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بعد از من اسمش اسم من و اسم پدرش اسم پدر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صلاح الدین صفدی متوفای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پدر ابو الحسن از خلافت خلع شد و چشمانش کنده شدند، از بغداد گریخت و وارد شام و مصر شد و در آنجا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سنان الصابی ذکر کرد که محمد بن المستکفی در نزد کافور الاخشیذی بود، گروهی او را در خلافت به طمع انداختند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بعد از من اسمش همنام من و اسم پدرش همنام پدرم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اگر به بغداد برگردی، دیلم با تو برای خلافت بیعت می کند؛ پس او مخفیانه داخل بغداد شد و گروهی از دیلم در سال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بیعت کردند، پس پادشاه عز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معز الدوله از آن مطلع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بعد از خودش به خلافت منصوب نمود و اسمم را بر دینار و درهم ضرب کرد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انگیزه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توسط شیعه برای تأیید اعتقاداتش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محمد حسن، از اساتید الازهر می گوید</w:t>
      </w:r>
      <w:r>
        <w:rPr>
          <w:rFonts w:eastAsia="IRNazanin" w:cs="IRNazanin"/>
          <w:color w:val="111111"/>
          <w:sz w:val="28"/>
          <w:szCs w:val="28"/>
          <w:rtl w:val="true"/>
          <w:lang w:bidi="fa-IR"/>
        </w:rPr>
        <w:t xml:space="preserve">: </w:t>
      </w:r>
      <w:bookmarkStart w:id="121" w:name="pg6326_43250"/>
    </w:p>
    <w:p>
      <w:pPr>
        <w:pStyle w:val="BookText"/>
        <w:rPr/>
      </w:pPr>
      <w:bookmarkEnd w:id="1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احادیث بسیاری را ساخته و جعل کرده مطابق با رویکرد نظرش و آن را به پیغمبر صلی الله علیه و آله وسلم نسبت داده تا این اعتقاد را رنگ اسلامی رسمی بدهد و از جمله سخن آن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نام پدرش نام پدر من است و آن را پر از عدل می کند همانطوری که پر از ظلم و 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چه اختراع می کنند و می سازند و آن بسیار است</w:t>
      </w:r>
      <w:r>
        <w:rPr>
          <w:rFonts w:eastAsia="IRNazanin" w:cs="IRNazanin"/>
          <w:color w:val="111111"/>
          <w:sz w:val="28"/>
          <w:szCs w:val="28"/>
          <w:rtl w:val="true"/>
          <w:lang w:bidi="fa-IR"/>
        </w:rPr>
        <w:t>.»</w:t>
      </w:r>
      <w:r>
        <w:rPr>
          <w:rStyle w:val="FootnoteAnchor"/>
          <w:rtl w:val="true"/>
        </w:rPr>
        <w:footnoteReference w:id="158"/>
      </w:r>
    </w:p>
    <w:p>
      <w:pPr>
        <w:pStyle w:val="Heading2"/>
        <w:numPr>
          <w:ilvl w:val="1"/>
          <w:numId w:val="1"/>
        </w:numPr>
        <w:rPr/>
      </w:pPr>
      <w:bookmarkStart w:id="122" w:name="__RefHeading___Toc2603337_237004111"/>
      <w:bookmarkStart w:id="123" w:name="_Toc46"/>
      <w:bookmarkEnd w:id="122"/>
      <w:r>
        <w:rPr>
          <w:rtl w:val="true"/>
        </w:rPr>
        <w:t>جعلی دانستن اضافه ی حدیث از جانب احمد بن حنبل</w:t>
      </w:r>
      <w:bookmarkEnd w:id="123"/>
    </w:p>
    <w:p>
      <w:pPr>
        <w:pStyle w:val="Heading3"/>
        <w:numPr>
          <w:ilvl w:val="2"/>
          <w:numId w:val="1"/>
        </w:numPr>
        <w:rPr/>
      </w:pPr>
      <w:bookmarkStart w:id="124" w:name="__RefHeading___Toc2603339_237004111"/>
      <w:bookmarkStart w:id="125" w:name="_Toc47"/>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محمد بن یوسف گنجی شافعی می نویسد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ابیه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زاید بوده و بر حدیث افزوده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الخطاب در مورد آن این است که امام احمد با وجود کمال دقتش، این حدیث را در چند جای مسندش فقط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r>
        <w:rPr>
          <w:rStyle w:val="FootnoteAnchor"/>
          <w:rtl w:val="true"/>
        </w:rPr>
        <w:footnoteReference w:id="159"/>
      </w:r>
      <w:bookmarkStart w:id="126" w:name="pg6326_43252"/>
    </w:p>
    <w:p>
      <w:pPr>
        <w:pStyle w:val="Heading3"/>
        <w:numPr>
          <w:ilvl w:val="2"/>
          <w:numId w:val="1"/>
        </w:numPr>
        <w:rPr/>
      </w:pPr>
      <w:bookmarkStart w:id="127" w:name="__RefHeading___Toc2603341_237004111"/>
      <w:bookmarkStart w:id="128" w:name="_Toc48"/>
      <w:bookmarkEnd w:id="126"/>
      <w:bookmarkEnd w:id="127"/>
      <w:r>
        <w:rPr/>
        <w:t>5</w:t>
      </w:r>
      <w:r>
        <w:rPr>
          <w:rtl w:val="true"/>
        </w:rPr>
        <w:t xml:space="preserve">. </w:t>
      </w:r>
      <w:r>
        <w:rPr>
          <w:rtl w:val="true"/>
        </w:rPr>
        <w:t>از نسل حضرت فاطمه سلام الله علیها  است</w:t>
      </w:r>
      <w:bookmarkEnd w:id="128"/>
    </w:p>
    <w:p>
      <w:pPr>
        <w:pStyle w:val="BookText"/>
        <w:rPr/>
      </w:pPr>
      <w:r>
        <w:rPr>
          <w:rFonts w:ascii="IRNazanin" w:hAnsi="IRNazanin" w:eastAsia="IRNazanin"/>
          <w:color w:val="111111"/>
          <w:sz w:val="28"/>
          <w:sz w:val="28"/>
          <w:szCs w:val="28"/>
          <w:rtl w:val="true"/>
          <w:lang w:bidi="fa-IR"/>
        </w:rPr>
        <w:t>ابو داود در سننش از جناب ام سلمه سلام الله علیها  از رسول خدا صلی الله علیه و آله وسلم روایت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از عترت من و از فرزندان فاطمه سلام الله علیها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ابن ماجه نیز در سننش از سعید بن مسیب روایت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ام سلمه سلام الله علیها  بودیم که سخن از مهدی علیه السلام شد؛ پس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از فرزندان فاطمه سلام الله علیها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البانی در تحقیق سنن ابن ماجه، این روایت را تصحیح کرده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ابن حجر هیثمی نیز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جمله، حدیثی است که مسلم، ابو داود، نسائی، ابن ماجه، بیهقی و دیگران نقل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از عترت من و از فرزندان فاطمه سلام الله علیها  است</w:t>
      </w:r>
      <w:r>
        <w:rPr>
          <w:rFonts w:eastAsia="IRNazanin" w:cs="IRNazanin"/>
          <w:color w:val="111111"/>
          <w:sz w:val="28"/>
          <w:szCs w:val="28"/>
          <w:rtl w:val="true"/>
          <w:lang w:bidi="fa-IR"/>
        </w:rPr>
        <w:t>.» »</w:t>
      </w:r>
      <w:r>
        <w:rPr>
          <w:rStyle w:val="FootnoteAnchor"/>
          <w:rtl w:val="true"/>
        </w:rPr>
        <w:footnoteReference w:id="163"/>
      </w:r>
    </w:p>
    <w:p>
      <w:pPr>
        <w:pStyle w:val="Heading3"/>
        <w:numPr>
          <w:ilvl w:val="2"/>
          <w:numId w:val="1"/>
        </w:numPr>
        <w:rPr/>
      </w:pPr>
      <w:bookmarkStart w:id="129" w:name="__RefHeading___Toc2603343_237004111"/>
      <w:bookmarkStart w:id="130" w:name="_Toc49"/>
      <w:bookmarkEnd w:id="129"/>
      <w:r>
        <w:rPr/>
        <w:t>6</w:t>
      </w:r>
      <w:r>
        <w:rPr>
          <w:rtl w:val="true"/>
        </w:rPr>
        <w:t xml:space="preserve">. </w:t>
      </w:r>
      <w:r>
        <w:rPr>
          <w:rtl w:val="true"/>
        </w:rPr>
        <w:t>از نسل امام حسین علیه السلام است</w:t>
      </w:r>
      <w:bookmarkEnd w:id="130"/>
    </w:p>
    <w:p>
      <w:pPr>
        <w:pStyle w:val="BookText"/>
        <w:rPr/>
      </w:pPr>
      <w:r>
        <w:rPr>
          <w:rFonts w:ascii="IRNazanin" w:hAnsi="IRNazanin" w:eastAsia="IRNazanin"/>
          <w:color w:val="111111"/>
          <w:sz w:val="28"/>
          <w:sz w:val="28"/>
          <w:szCs w:val="28"/>
          <w:rtl w:val="true"/>
          <w:lang w:bidi="fa-IR"/>
        </w:rPr>
        <w:t>در این رابطه دو دسته روایت در کتب اهل سنت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امام مهدی علیه السلام را از نسل امام حسن علیه السلام ذکر می کنند و دسته ی دیگر از نسل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الدین حلبی می نویسد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روایات وارد شده است که عیسی علیه السلام همراه مهدی علیه السلام خروج می کند و در کشتن دجال به ایشان </w:t>
      </w:r>
    </w:p>
    <w:p>
      <w:pPr>
        <w:pStyle w:val="BookText"/>
        <w:rPr/>
      </w:pPr>
      <w:r>
        <w:rPr>
          <w:rFonts w:ascii="IRNazanin" w:hAnsi="IRNazanin" w:eastAsia="IRNazanin"/>
          <w:color w:val="111111"/>
          <w:sz w:val="28"/>
          <w:sz w:val="28"/>
          <w:szCs w:val="28"/>
          <w:rtl w:val="true"/>
          <w:lang w:bidi="fa-IR"/>
        </w:rPr>
        <w:t xml:space="preserve">کمک می کند و نیز آمده است که مهدی علیه السلام از عترت پیامبر صلی الله علیه و آله وسلم و از فرزندان فاطمه سلام الله علیها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گفته اند از نسل حسین علیه السلام است و بعضی نیز گفته اند از نسل حسن علیه السلام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اما دو نکته ی مهم را در این موضوع باید در 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و احتمال بالای تصحیف و تحریف در تبدیل حسین به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جمع بین این روایات ؛ زیرا مادر امام باقر علیه السلام، فرزند امام حسن مجتبی علیه السلام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بن علی بن أبی طالب القرشی الهاشمی ، أبو جعفر الباقر ، وأمه أم عبد الله بنت الحسن بن علی بن أبی طالب</w:t>
      </w:r>
    </w:p>
    <w:p>
      <w:pPr>
        <w:pStyle w:val="BookText"/>
        <w:rPr/>
      </w:pPr>
      <w:r>
        <w:rPr>
          <w:rFonts w:ascii="IRNazanin" w:hAnsi="IRNazanin" w:eastAsia="IRNazanin"/>
          <w:color w:val="111111"/>
          <w:sz w:val="28"/>
          <w:sz w:val="28"/>
          <w:szCs w:val="28"/>
          <w:rtl w:val="true"/>
          <w:lang w:bidi="fa-IR"/>
        </w:rPr>
        <w:t>ملا علی قاری حنفی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وسلم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اینکه ایشان از فرزندان حسن علیه السلام است یا حسین علیه السلام اختلاف شده و ممکن است بین دو نسب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بکند و از نسل هر دو باشد و به احتمال زیاد از سمت پدر حسنی و از سمت مادر حسینی است، از روی قیاس با آنچه که در فرزندان ابراهیم علیه السلام اتفاق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پیامبران از نسل حضرت اسحاق بودند و در عوض پیامبر خاتم از نسل حضرت اسماعیل</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شارحان سنن 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مطلب را از او نقل کرده و تلویحا پذیرفته اند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عظیم آبادی هم در شرح سنن ابی داود همین سخن را گفته و سپس به سخن قاری استناد کرده است</w:t>
      </w:r>
      <w:r>
        <w:rPr>
          <w:rFonts w:eastAsia="IRNazanin" w:cs="IRNazanin"/>
          <w:color w:val="111111"/>
          <w:sz w:val="28"/>
          <w:szCs w:val="28"/>
          <w:rtl w:val="true"/>
          <w:lang w:bidi="fa-IR"/>
        </w:rPr>
        <w:t>.</w:t>
      </w:r>
      <w:r>
        <w:rPr>
          <w:rStyle w:val="FootnoteAnchor"/>
          <w:rtl w:val="true"/>
        </w:rPr>
        <w:footnoteReference w:id="16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حتی طبرانی این مطلب را از رسول خدا صلی الله علیه و آله وسلم نقل کرده است</w:t>
      </w:r>
      <w:r>
        <w:rPr>
          <w:rFonts w:eastAsia="IRNazanin" w:cs="IRNazanin"/>
          <w:color w:val="111111"/>
          <w:sz w:val="28"/>
          <w:szCs w:val="28"/>
          <w:rtl w:val="true"/>
          <w:lang w:bidi="fa-IR"/>
        </w:rPr>
        <w:t xml:space="preserve">: </w:t>
      </w:r>
      <w:bookmarkStart w:id="131" w:name="pg6326_43256"/>
    </w:p>
    <w:p>
      <w:pPr>
        <w:pStyle w:val="BookText"/>
        <w:rPr/>
      </w:pPr>
      <w:bookmarkEnd w:id="131"/>
      <w:r>
        <w:rPr>
          <w:rFonts w:ascii="IRNazanin" w:hAnsi="IRNazanin" w:eastAsia="IRNazanin"/>
          <w:color w:val="111111"/>
          <w:sz w:val="28"/>
          <w:sz w:val="28"/>
          <w:szCs w:val="28"/>
          <w:rtl w:val="true"/>
          <w:lang w:bidi="fa-IR"/>
        </w:rPr>
        <w:t>علی هلالی صحابی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بیماری رسول خدا صلی الله علیه و آله وسلم که در آن از دنیا رفتند ، بر ایشان وارد شدم که در آنجا به حضرت فاطمه سلام الله علیها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سبط این امت از ماست و آن حسن و حسین علیه السلام  دو فرزندت هستند و آنها دو آقای جوانان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مرا به حق مبعوث به رسالت فرمود، پدرشان علی علیه السلام بهتر از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مرا به حق برانگیخت، مهدی این امت از این دو می باشد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رزیق بن جامع ثنا الهیثم بن حبیب نا سفیان بن عیینة عن علی بن علی الهلالی عن أبیه قال دخلت علی رسول الله صلی الله علیه وسلم فی شکاته التی قبض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 سبطا هذه الأمة وهما ابناک الحسن والحسین وهما سیدا شباب أهل الجنة وأبوهما والذی بعثنی بالحق خیر منهما یافاطمة والذی بعثنی بالحق إن منهما لمهدی هذه الأمة</w:t>
      </w:r>
    </w:p>
    <w:p>
      <w:pPr>
        <w:pStyle w:val="Heading2"/>
        <w:numPr>
          <w:ilvl w:val="1"/>
          <w:numId w:val="1"/>
        </w:numPr>
        <w:rPr/>
      </w:pPr>
      <w:bookmarkStart w:id="132" w:name="__RefHeading___Toc2603345_237004111"/>
      <w:bookmarkStart w:id="133" w:name="_Toc50"/>
      <w:bookmarkEnd w:id="132"/>
      <w:r>
        <w:rPr>
          <w:rtl w:val="true"/>
        </w:rPr>
        <w:t>بررسی روایات حسنی</w:t>
      </w:r>
      <w:bookmarkEnd w:id="133"/>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امیرمومنان علیه السلام به فرزند خویش حسن علیه السلام نگاه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سرور است، همانطور که پیامبر صلی الله علیه و آله وسلم او را چنین لقب داد، و از نسل او مردی بیرون می آید که نام او نام پیامبر شماست، و در اخلاق شبیه او است، اما در ظاهر به او شباهت ندارد، سپس قصه ای فرموده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پر از عدل می کند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داود حدثت عن هارون بن المغیرة قال ثنا عمرو بن أبی قیس عن شعیب بن خالد عن أبی إسحاق قال قال علی رضی الله عنه ونظر إلی ابنة الحسن فقال إن ابنی هذا سید کما سماه النبی صلی الله علیه وسلم وسیخرج من صلبه رجل یسمی باسم نبیکم یشبهه فی الخلق ولا یشبهه فی الخلق ثم ذکر قصة یملأ الأرض عدلا</w:t>
      </w:r>
    </w:p>
    <w:p>
      <w:pPr>
        <w:pStyle w:val="BookText"/>
        <w:rPr/>
      </w:pPr>
      <w:r>
        <w:rPr>
          <w:rFonts w:ascii="IRNazanin" w:hAnsi="IRNazanin" w:eastAsia="IRNazanin"/>
          <w:color w:val="111111"/>
          <w:sz w:val="28"/>
          <w:sz w:val="28"/>
          <w:szCs w:val="28"/>
          <w:rtl w:val="true"/>
          <w:lang w:bidi="fa-IR"/>
        </w:rPr>
        <w:t>البانی در چندین کتاب خود این روایت را به دو دلیل تضعیف کرده است؛ از جمله در کتاب سلسة الاحادیث الضعیفة، بعد از تضعیف روایتی از ترمذی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پایان کتابت درباره این روایت، ناچارم از یک شاهد برای این روایت که در سنن ابو داود یافته ام، یاد آوری کنم، در سند این روایت، انقطاع و جهالت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پس دل من به آن اطمینان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مغیره روایت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بعد از نقل این روایت در کتاب المعالم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منقطع است؛ ابو اسحاق سبیعی علی علیه السلام را تنها یکبار دیده است و همچنین ابو داود گفته که برای من از هارون روایت 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نام استاد ابوداود در این روایت برده نشده است؛ پس او مجهول است و همچنین </w:t>
      </w:r>
    </w:p>
    <w:p>
      <w:pPr>
        <w:pStyle w:val="BookText"/>
        <w:rPr/>
      </w:pPr>
      <w:r>
        <w:rPr>
          <w:rFonts w:ascii="IRNazanin" w:hAnsi="IRNazanin" w:eastAsia="IRNazanin"/>
          <w:color w:val="111111"/>
          <w:sz w:val="28"/>
          <w:sz w:val="28"/>
          <w:szCs w:val="28"/>
          <w:rtl w:val="true"/>
          <w:lang w:bidi="fa-IR"/>
        </w:rPr>
        <w:t>ابواسحاق دچار اختلال شده و شعیب بن خالد نیز در زمره کسانی که قبل از اختلال از او روایت نقل کرده اند، ذکر نشده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بن حماد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یک نفر برای ما از ابن عیاش حدیث کرد که او از کسی که برایش حدیث کرد نقل کرد از محمد بن جعفر و او از علی بن ابی طالب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امام حسن علیه السلام را سید لقب داد، و از نسل او مردی بیرون می آید که نام او نام پیامبر شماست، و زمین را پر از عدل می کند همانطور که از ظلم و جور پر شده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سند این روایت ضعیف است؛ چون معلوم نیست چه کسانی این روایت را از ابن عیاش نقل کرده اند و نیز معلوم نیست ابن عیاش از چه کسی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الأعمش عن أبی وائل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علی إلی الحسن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هذا سید ، کما سماه رسول الله صلی الله علیه و آله وسلم سیخرج من صلبه رجل باسم نبیکم ، یملأ الأرض عدلا کما ملئت ظلما وجورا</w:t>
      </w:r>
      <w:r>
        <w:rPr>
          <w:rFonts w:eastAsia="IRNazanin" w:cs="IRNazanin"/>
          <w:color w:val="111111"/>
          <w:sz w:val="28"/>
          <w:szCs w:val="28"/>
          <w:rtl w:val="true"/>
          <w:lang w:bidi="fa-IR"/>
        </w:rPr>
        <w:t>.»</w:t>
      </w:r>
      <w:r>
        <w:rPr>
          <w:rStyle w:val="FootnoteAnchor"/>
          <w:rtl w:val="true"/>
        </w:rPr>
        <w:footnoteReference w:id="173"/>
      </w:r>
      <w:bookmarkStart w:id="134" w:name="pg6326_43261"/>
    </w:p>
    <w:p>
      <w:pPr>
        <w:pStyle w:val="BookText"/>
        <w:rPr/>
      </w:pPr>
      <w:bookmarkEnd w:id="134"/>
      <w:r>
        <w:rPr>
          <w:rFonts w:ascii="IRNazanin" w:hAnsi="IRNazanin" w:eastAsia="IRNazanin"/>
          <w:color w:val="111111"/>
          <w:sz w:val="28"/>
          <w:sz w:val="28"/>
          <w:szCs w:val="28"/>
          <w:rtl w:val="true"/>
          <w:lang w:bidi="fa-IR"/>
        </w:rPr>
        <w:t xml:space="preserve">سند این روایت نیز نامعتبر است؛ زیرا مقدسی سلمی، متوفای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اعمش، متوفای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واسطه ی بین آنها مجهول است</w:t>
      </w:r>
      <w:r>
        <w:rPr>
          <w:rFonts w:eastAsia="IRNazanin" w:cs="IRNazanin"/>
          <w:color w:val="111111"/>
          <w:sz w:val="28"/>
          <w:szCs w:val="28"/>
          <w:rtl w:val="true"/>
          <w:lang w:bidi="fa-IR"/>
        </w:rPr>
        <w:t>.</w:t>
      </w:r>
    </w:p>
    <w:p>
      <w:pPr>
        <w:pStyle w:val="Heading2"/>
        <w:numPr>
          <w:ilvl w:val="1"/>
          <w:numId w:val="1"/>
        </w:numPr>
        <w:rPr/>
      </w:pPr>
      <w:bookmarkStart w:id="135" w:name="__RefHeading___Toc2603347_237004111"/>
      <w:bookmarkStart w:id="136" w:name="_Toc51"/>
      <w:bookmarkEnd w:id="135"/>
      <w:r>
        <w:rPr>
          <w:rtl w:val="true"/>
        </w:rPr>
        <w:t>نگاهی به روایات حسینی و اقوال علمای اهل سنت</w:t>
      </w:r>
      <w:bookmarkEnd w:id="1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امیرالمومنین علیه السلام</w:t>
      </w:r>
    </w:p>
    <w:p>
      <w:pPr>
        <w:pStyle w:val="BookText"/>
        <w:rPr/>
      </w:pPr>
      <w:r>
        <w:rPr>
          <w:rFonts w:ascii="IRNazanin" w:hAnsi="IRNazanin" w:eastAsia="IRNazanin"/>
          <w:color w:val="111111"/>
          <w:sz w:val="28"/>
          <w:sz w:val="28"/>
          <w:szCs w:val="28"/>
          <w:rtl w:val="true"/>
          <w:lang w:bidi="fa-IR"/>
        </w:rPr>
        <w:t>ابن ابی الحدید معتزلی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از مهدی علیه السلام یاد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اولاد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اوصاف او را بیان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پیشانیش روشن و بینی اش باریک، شکمش عریض، رانش پهن، میان دندانهایش باز و خالی در ران راستش می باشد</w:t>
      </w:r>
    </w:p>
    <w:p>
      <w:pPr>
        <w:pStyle w:val="BookText"/>
        <w:rPr/>
      </w:pPr>
      <w:r>
        <w:rPr>
          <w:rFonts w:ascii="IRNazanin" w:hAnsi="IRNazanin" w:eastAsia="IRNazanin"/>
          <w:color w:val="111111"/>
          <w:sz w:val="28"/>
          <w:sz w:val="28"/>
          <w:szCs w:val="28"/>
          <w:rtl w:val="true"/>
          <w:lang w:bidi="fa-IR"/>
        </w:rPr>
        <w:t xml:space="preserve">این حدیث را 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متن من ولد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قتیبه در کتاب غریب الحدیث آورده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اما در کتاب ابن قتیبه دینوری متوفای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در دست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شده است </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اما تعدادی دیگر از علمای اهل سنت نیز شهادت داده اند که این روایت،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ابومنصور ازهری متوفی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عن علی کرم الله وجهه أنه ذکر المهدی من ولد الحسین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أزیل الفخذین ، أراد أنه متزایل الفخذین وهو الزیل بمعنی التزیل</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ابوعبید هروی متوفی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حدیث علی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ذکر المهدی و انه یکون من ولد الحسین و انه ازیل الفحذین</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علی المرسی متوفی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حدیث علی رضی الله عنه ؛ أنه ؛ ذکر المهدی ، وأنه یکون من ولد الحسین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أزیل الفخذین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الهروی فی الغریبین</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متوفی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حدیث علی کرم الله وجهه أنه ذکر المهدی وأنه یکون من ولد الحسین أجلی الجبین أقنی الأنف أزیل الفخذین أفلج الثنایا بفخذه الأیمن شامة</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بدر الدین حنبلی البعلی متوفای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عن علی رضی الله عنه أنه قال المهدی من ولد الحسین</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عمرو</w:t>
      </w:r>
    </w:p>
    <w:p>
      <w:pPr>
        <w:pStyle w:val="BookText"/>
        <w:rPr/>
      </w:pPr>
      <w:r>
        <w:rPr>
          <w:rFonts w:ascii="IRNazanin" w:hAnsi="IRNazanin" w:eastAsia="IRNazanin"/>
          <w:color w:val="111111"/>
          <w:sz w:val="28"/>
          <w:sz w:val="28"/>
          <w:szCs w:val="28"/>
          <w:rtl w:val="true"/>
          <w:lang w:bidi="fa-IR"/>
        </w:rPr>
        <w:t>نعیم بن حماد با سندش از عبد الله بن عمرو روایت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سمت مشرق، مردی 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شود که اگر کوه در مقابل او بایستد، آن کوه را منهدم کرده و از میان آن راهی باز میکند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سند این روایت معتبر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نعیم بن حماد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بن مسلم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لهیعة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حیی بن هانئ المعافری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ascii="IRNazanin" w:hAnsi="IRNazanin" w:eastAsia="IRNazanin"/>
          <w:color w:val="111111"/>
          <w:sz w:val="28"/>
          <w:sz w:val="28"/>
          <w:szCs w:val="28"/>
          <w:rtl w:val="true"/>
          <w:lang w:bidi="fa-IR"/>
        </w:rPr>
        <w:t>تنها اشکال سند این روایت بر مبنای برنامه ی جوامع الکلم، عبد الله بن لهیعه است که درباره ی وثاقتش در کتاب امامت از منظر عقل و شرع مفصل سخن گفته ایم، اما کوتاه سخن اینکه احمد شاکر که از معاصرین بوده و تمام اقوال علمای جرح و تعدیل درباره ی او را دیده،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ثقه و صحیح الحدیث است و درباره اش خیلی ها بدون دلیل به جهت حفظش سخن گفته اند و ما بسیاری از احادیثش را تحقیق کرده ایم و کلام علما در مورد او را فهمیده ایم، سپس متقاعد شدیم که او صحیح الحدیث است و آنچه از ضعف در روایاتش وجود دارد، تنها از جانب کسانی است که او از آن ها روایت کرده است و یا کسانی که آن ها از او روایت کرده اند و البته او نیز مانند همه ی راویان، خطا می 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الترمذی بتحقیق وشرح احمد محمد شاکر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دی 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ثقة صحیح الحدیث وقد تکلم فیه کثیرون بغیر حجة من جهة حفظه، وقد تتبعنا کثیراً من حدیثه، وتفهمنا کلام العلماء فیه فترجح لدینا أنه صحیح الحدیث، وأن ما قد یکون فی الروایة من الضعف إنما هو ممن فوقه أو ممن دونه، وقد یخطئ هو کما یخطئ کل عالم وکل راو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حذیفة بن یمان</w:t>
      </w:r>
    </w:p>
    <w:p>
      <w:pPr>
        <w:pStyle w:val="BookText"/>
        <w:rPr/>
      </w:pPr>
      <w:r>
        <w:rPr>
          <w:rFonts w:ascii="IRNazanin" w:hAnsi="IRNazanin" w:eastAsia="IRNazanin"/>
          <w:color w:val="111111"/>
          <w:sz w:val="28"/>
          <w:sz w:val="28"/>
          <w:szCs w:val="28"/>
          <w:rtl w:val="true"/>
          <w:lang w:bidi="fa-IR"/>
        </w:rPr>
        <w:t>سلمی شافعی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حذیفه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خطبه ای خواند و هر آنچه که اتفاق می افتد را بیان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یک روز از عمر دنیا باقی مانده باشد، خداوند آن روز را آنقدر طولانی خواهد نمود که مردی از فرزندان من که نام او همنام من است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بلند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کدام یک از فرزندانت است ؟ پیامبر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فرزندم و با دست به پشت حسین علیه السلام زد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محب الدین طبری متوفای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روایاتی درباره ی فاطمی بودن حضرت مهدی علیه السلام ، همین روایت فوق را نقل کرده و سپس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آنچه از روایات مطلقی که قبلا بیان شد را بر این روایت مقیّد حمل نمود</w:t>
      </w:r>
      <w:r>
        <w:rPr>
          <w:rFonts w:eastAsia="IRNazanin" w:cs="IRNazanin"/>
          <w:color w:val="111111"/>
          <w:sz w:val="28"/>
          <w:szCs w:val="28"/>
          <w:rtl w:val="true"/>
          <w:lang w:bidi="fa-IR"/>
        </w:rPr>
        <w:t>.»</w:t>
      </w:r>
      <w:r>
        <w:rPr>
          <w:rStyle w:val="FootnoteAnchor"/>
          <w:rtl w:val="true"/>
        </w:rPr>
        <w:footnoteReference w:id="18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روایت را گنجی شافعی با ذکر سند آورده و آن را حسن دانسته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سعید خدری</w:t>
      </w:r>
    </w:p>
    <w:p>
      <w:pPr>
        <w:pStyle w:val="BookText"/>
        <w:rPr/>
      </w:pPr>
      <w:r>
        <w:rPr>
          <w:rFonts w:ascii="IRNazanin" w:hAnsi="IRNazanin" w:eastAsia="IRNazanin"/>
          <w:color w:val="111111"/>
          <w:sz w:val="28"/>
          <w:sz w:val="28"/>
          <w:szCs w:val="28"/>
          <w:rtl w:val="true"/>
          <w:lang w:bidi="fa-IR"/>
        </w:rPr>
        <w:t xml:space="preserve">گنجی شافعی از کتاب الجرح والتعدیل دارقطنی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اهل بیت علیه السلام شش ویژگی داده است که هیچ یک از پیشینیان و آیندگان غیر از ما به آن نخواهند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ما بهترین پیامبران است و او پدر تو است، و وصی ما بهترین اوصیاء است و او شوهر تو است، شهید ما برترین شهید است و او عموی تو حمزه است، از ما است آن کسی که دو بال دارد و هر وقت بخواهد در بهشت پرواز می‌کند و او جعفر است، از ما است دو سبط این امت و آن‌ها دو فرزند تو است و مهدی این امت از ما است، همان کسی که عیسی بن مریم پشت سر او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بر شانه حسین علیه السلام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دارقطنی صاحب و جرح و تعدیل این گونه نقل کرده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امر تسری حنفی نیز همین مطلب را نقل کرده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اهل بیت علیهم السلام</w:t>
      </w:r>
    </w:p>
    <w:p>
      <w:pPr>
        <w:pStyle w:val="BookText"/>
        <w:rPr/>
      </w:pPr>
      <w:r>
        <w:rPr>
          <w:rFonts w:ascii="IRNazanin" w:hAnsi="IRNazanin" w:eastAsia="IRNazanin"/>
          <w:color w:val="111111"/>
          <w:sz w:val="28"/>
          <w:sz w:val="28"/>
          <w:szCs w:val="28"/>
          <w:rtl w:val="true"/>
          <w:lang w:bidi="fa-IR"/>
        </w:rPr>
        <w:t xml:space="preserve">یوسف مزّی، متوفای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علم رجال اهل سنت است ، می نویسد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عبدالله جعفری از دراوردی از پسر برادر زهری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عبدالله بن حسن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پسرش ادعای مهدویت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مدینه در مجلسی نشسته بودیم و سخن از مهدی علیه السلام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از فرزندان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اهل بیت شما از این حرف ابا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قبول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مهدی از فرزندان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خاص فرزند من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وَقَال داود بن عَبد الله الجعفری ، عن الدَّراوَرْدِی ، عن ابن أخی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تجالسنا بالمدینة أنا وعبد الله بن حسن فتذاکرنا المهدی ، فقال عَبد الله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ولد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یابی ذاک علماء أهل بیتک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والله من ولد الحسن بن علی ثم من ولدی خاصة</w:t>
      </w:r>
    </w:p>
    <w:p>
      <w:pPr>
        <w:pStyle w:val="BookText"/>
        <w:rPr/>
      </w:pPr>
      <w:r>
        <w:rPr>
          <w:rFonts w:ascii="IRNazanin" w:hAnsi="IRNazanin" w:eastAsia="IRNazanin"/>
          <w:color w:val="111111"/>
          <w:sz w:val="28"/>
          <w:sz w:val="28"/>
          <w:szCs w:val="28"/>
          <w:rtl w:val="true"/>
          <w:lang w:bidi="fa-IR"/>
        </w:rPr>
        <w:t>یعنی طبق کتب اهل سنت نیز در آن زمان، ائمه اطهار علیهم السلام قائل به این بودند که حضرت مهدی علیه السلام از فرزندان امام حسین علیه السلام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روشن شد که این نظر مشهور میان اهل سنت که امام مهدی علیه السلام از نسل امام حسن علیه السلام است، پایه و اساس محکمی نداشته و احتمالا علمای ایشان صرفا به خاطر مغایر بودن این نظر با نظر شیعه، آن را پذیرفته اند</w:t>
      </w:r>
      <w:r>
        <w:rPr>
          <w:rFonts w:eastAsia="IRNazanin" w:cs="IRNazanin"/>
          <w:color w:val="111111"/>
          <w:sz w:val="28"/>
          <w:szCs w:val="28"/>
          <w:rtl w:val="true"/>
          <w:lang w:bidi="fa-IR"/>
        </w:rPr>
        <w:t xml:space="preserve">. </w:t>
      </w:r>
      <w:bookmarkStart w:id="137" w:name="pg6326_43272"/>
    </w:p>
    <w:p>
      <w:pPr>
        <w:pStyle w:val="Heading2"/>
        <w:numPr>
          <w:ilvl w:val="1"/>
          <w:numId w:val="1"/>
        </w:numPr>
        <w:rPr/>
      </w:pPr>
      <w:bookmarkStart w:id="138" w:name="__RefHeading___Toc2603349_237004111"/>
      <w:bookmarkStart w:id="139" w:name="_Toc52"/>
      <w:bookmarkEnd w:id="137"/>
      <w:bookmarkEnd w:id="138"/>
      <w:r>
        <w:rPr>
          <w:rtl w:val="true"/>
        </w:rPr>
        <w:t>اعتراف علمای اهل سنت به تولد مهدی شیعه عجل الله تعالی فرجه الشریف</w:t>
      </w:r>
      <w:bookmarkEnd w:id="139"/>
    </w:p>
    <w:p>
      <w:pPr>
        <w:pStyle w:val="Heading3"/>
        <w:numPr>
          <w:ilvl w:val="2"/>
          <w:numId w:val="1"/>
        </w:numPr>
        <w:rPr/>
      </w:pPr>
      <w:bookmarkStart w:id="140" w:name="__RefHeading___Toc2603351_237004111"/>
      <w:bookmarkStart w:id="141" w:name="_Toc53"/>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 xml:space="preserve">بیش از صد تن از علمای اهل سنت به تولد مهدی شیعه علیه السلام در حدود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کرده اند که به ذکر چند نمونه اکتفا می کنیم</w:t>
      </w:r>
      <w:r>
        <w:rPr>
          <w:rFonts w:eastAsia="IRNazanin" w:cs="IRNazanin"/>
          <w:color w:val="111111"/>
          <w:sz w:val="28"/>
          <w:szCs w:val="28"/>
          <w:rtl w:val="true"/>
          <w:lang w:bidi="fa-IR"/>
        </w:rPr>
        <w:t>:</w:t>
      </w:r>
    </w:p>
    <w:p>
      <w:pPr>
        <w:pStyle w:val="Heading3"/>
        <w:numPr>
          <w:ilvl w:val="2"/>
          <w:numId w:val="1"/>
        </w:numPr>
        <w:rPr/>
      </w:pPr>
      <w:bookmarkStart w:id="142" w:name="__RefHeading___Toc2603353_237004111"/>
      <w:bookmarkStart w:id="143" w:name="_Toc54"/>
      <w:bookmarkEnd w:id="142"/>
      <w:r>
        <w:rPr/>
        <w:t>1</w:t>
      </w:r>
      <w:r>
        <w:rPr>
          <w:rtl w:val="true"/>
        </w:rPr>
        <w:t xml:space="preserve">. </w:t>
      </w:r>
      <w:r>
        <w:rPr>
          <w:rtl w:val="true"/>
        </w:rPr>
        <w:t xml:space="preserve">علی بن الحسین بن علی المسعودی الشافعی متوفای </w:t>
      </w:r>
      <w:r>
        <w:rPr/>
        <w:t>346</w:t>
      </w:r>
      <w:r>
        <w:rPr>
          <w:rtl w:val="true"/>
        </w:rPr>
        <w:t xml:space="preserve"> </w:t>
      </w:r>
      <w:r>
        <w:rPr>
          <w:rtl w:val="true"/>
        </w:rPr>
        <w:t>ه</w:t>
      </w:r>
      <w:r>
        <w:rPr>
          <w:rtl w:val="true"/>
        </w:rPr>
        <w:t>-</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حسن بن علی بن محمد بن علی بن موسی بن جعفر بن محمد بن علی بن الحسین بن علی بن أبی طالب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معتمد از دنیا رفت، در حالی که سنش بیست و نه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مهدی منتظر بود</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144" w:name="__RefHeading___Toc2603355_237004111"/>
      <w:bookmarkStart w:id="145" w:name="_Toc55"/>
      <w:bookmarkEnd w:id="144"/>
      <w:r>
        <w:rPr/>
        <w:t>2</w:t>
      </w:r>
      <w:r>
        <w:rPr>
          <w:rtl w:val="true"/>
        </w:rPr>
        <w:t xml:space="preserve">. </w:t>
      </w:r>
      <w:r>
        <w:rPr>
          <w:rtl w:val="true"/>
        </w:rPr>
        <w:t xml:space="preserve">ابونصر سهل بن عبدالله بخاری متوفای قرن </w:t>
      </w:r>
      <w:r>
        <w:rPr/>
        <w:t>4</w:t>
      </w:r>
      <w:r>
        <w:rPr>
          <w:rtl w:val="true"/>
        </w:rPr>
        <w:t xml:space="preserve"> </w:t>
      </w:r>
      <w:r>
        <w:rPr>
          <w:rtl w:val="true"/>
        </w:rPr>
        <w:t>ه</w:t>
      </w:r>
      <w:r>
        <w:rPr>
          <w:rtl w:val="true"/>
        </w:rPr>
        <w:t>-</w:t>
      </w:r>
      <w:bookmarkEnd w:id="145"/>
    </w:p>
    <w:p>
      <w:pPr>
        <w:pStyle w:val="BookText"/>
        <w:rPr/>
      </w:pPr>
      <w:r>
        <w:rPr>
          <w:rFonts w:ascii="IRNazanin" w:hAnsi="IRNazanin" w:eastAsia="IRNazanin"/>
          <w:color w:val="111111"/>
          <w:sz w:val="28"/>
          <w:sz w:val="28"/>
          <w:szCs w:val="28"/>
          <w:rtl w:val="true"/>
          <w:lang w:bidi="fa-IR"/>
        </w:rPr>
        <w:t xml:space="preserve">وی که از علمای نسب شناس متقدم و اعلام قرن چهارم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علی بن محمد تقی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عسکری علیه السلام از مادرش که کنیز صاحب فرزندی ، از نوبیه به نام ریحانه در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در حالی که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محمد تقی علیه السلام ، جعفر به دنیا آمد که امامیه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آنها او را چنین می نامند؛ زیرا ادعای میراث برادرش حسن علیه السلام را داشت و پسرش قائم الحجه علیه السلام را وارث نمی شمرد </w:t>
      </w:r>
      <w:bookmarkStart w:id="146" w:name="pg6326_43274"/>
    </w:p>
    <w:p>
      <w:pPr>
        <w:pStyle w:val="BookText"/>
        <w:rPr/>
      </w:pPr>
      <w:bookmarkEnd w:id="146"/>
      <w:r>
        <w:rPr>
          <w:rFonts w:ascii="IRNazanin" w:hAnsi="IRNazanin" w:eastAsia="IRNazanin"/>
          <w:color w:val="111111"/>
          <w:sz w:val="28"/>
          <w:sz w:val="28"/>
          <w:szCs w:val="28"/>
          <w:rtl w:val="true"/>
          <w:lang w:bidi="fa-IR"/>
        </w:rPr>
        <w:t>و هیچ طعنی و اشکالی بر نسب او وجود ندارد</w:t>
      </w:r>
      <w:r>
        <w:rPr>
          <w:rFonts w:eastAsia="IRNazanin" w:cs="IRNazanin"/>
          <w:color w:val="111111"/>
          <w:sz w:val="28"/>
          <w:szCs w:val="28"/>
          <w:rtl w:val="true"/>
          <w:lang w:bidi="fa-IR"/>
        </w:rPr>
        <w:t>.»</w:t>
      </w:r>
      <w:r>
        <w:rPr>
          <w:rStyle w:val="FootnoteAnchor"/>
          <w:rtl w:val="true"/>
        </w:rPr>
        <w:footnoteReference w:id="190"/>
      </w:r>
    </w:p>
    <w:p>
      <w:pPr>
        <w:pStyle w:val="Heading3"/>
        <w:numPr>
          <w:ilvl w:val="2"/>
          <w:numId w:val="1"/>
        </w:numPr>
        <w:rPr/>
      </w:pPr>
      <w:bookmarkStart w:id="147" w:name="__RefHeading___Toc2603357_237004111"/>
      <w:bookmarkStart w:id="148" w:name="_Toc56"/>
      <w:bookmarkEnd w:id="147"/>
      <w:r>
        <w:rPr/>
        <w:t>3</w:t>
      </w:r>
      <w:r>
        <w:rPr>
          <w:rtl w:val="true"/>
        </w:rPr>
        <w:t xml:space="preserve">. </w:t>
      </w:r>
      <w:r>
        <w:rPr>
          <w:rtl w:val="true"/>
        </w:rPr>
        <w:t xml:space="preserve">ابو حامد محمد الاصفهانی متوفای </w:t>
      </w:r>
      <w:r>
        <w:rPr/>
        <w:t>597</w:t>
      </w:r>
      <w:r>
        <w:rPr>
          <w:rtl w:val="true"/>
        </w:rPr>
        <w:t xml:space="preserve"> </w:t>
      </w:r>
      <w:r>
        <w:rPr>
          <w:rtl w:val="true"/>
        </w:rPr>
        <w:t>ه</w:t>
      </w:r>
      <w:r>
        <w:rPr>
          <w:rtl w:val="true"/>
        </w:rPr>
        <w:t>-</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ابی القاسم محمد منتظر در سامراء روز جمعه، دوازدهم ماه رمضان بوده است</w:t>
      </w:r>
      <w:r>
        <w:rPr>
          <w:rFonts w:eastAsia="IRNazanin" w:cs="IRNazanin"/>
          <w:color w:val="111111"/>
          <w:sz w:val="28"/>
          <w:szCs w:val="28"/>
          <w:rtl w:val="true"/>
          <w:lang w:bidi="fa-IR"/>
        </w:rPr>
        <w:t>.»</w:t>
      </w:r>
      <w:r>
        <w:rPr>
          <w:rStyle w:val="FootnoteAnchor"/>
          <w:rtl w:val="true"/>
        </w:rPr>
        <w:footnoteReference w:id="191"/>
      </w:r>
    </w:p>
    <w:p>
      <w:pPr>
        <w:pStyle w:val="Heading3"/>
        <w:numPr>
          <w:ilvl w:val="2"/>
          <w:numId w:val="1"/>
        </w:numPr>
        <w:rPr/>
      </w:pPr>
      <w:bookmarkStart w:id="149" w:name="__RefHeading___Toc2603359_237004111"/>
      <w:bookmarkStart w:id="150" w:name="_Toc57"/>
      <w:bookmarkEnd w:id="149"/>
      <w:r>
        <w:rPr/>
        <w:t>4</w:t>
      </w:r>
      <w:r>
        <w:rPr>
          <w:rtl w:val="true"/>
        </w:rPr>
        <w:t xml:space="preserve">. </w:t>
      </w:r>
      <w:r>
        <w:rPr>
          <w:rtl w:val="true"/>
        </w:rPr>
        <w:t xml:space="preserve">یاقوت بن عبد الله الحموی متوفای </w:t>
      </w:r>
      <w:r>
        <w:rPr/>
        <w:t>626</w:t>
      </w:r>
      <w:r>
        <w:rPr>
          <w:rtl w:val="true"/>
        </w:rPr>
        <w:t xml:space="preserve"> </w:t>
      </w:r>
      <w:r>
        <w:rPr>
          <w:rtl w:val="true"/>
        </w:rPr>
        <w:t>ه</w:t>
      </w:r>
      <w:r>
        <w:rPr>
          <w:rtl w:val="true"/>
        </w:rPr>
        <w:t>-</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پادگان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توضیحاتی به حد کفایت در مورد سامراء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پادگان به معتصم نسبت داده شده است و گروهی از بزرگان به آنجا منسوب هستند؛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علی بن موسی بن جعفر بن محمد بن علی ابن الحسین بن علی بن أبی طالب رضی الله عنه که کنیه او ابا الحسن الهادی است، در مدینه متولد شد و به سامراء منتقل گردید و فرزندش حسن بن علی نیز در مدینه متولد و به سامراء منتقل شد و به همین علت عسکریین 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مقام او بیست سال است که در سامرا وجود دارد و فرزندش حسن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و هر دو نفر در سامراء دفن شدند و قبور آنان در سامراء مشهور است و برای فرزندشان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در سامراء مشاهدی معروف وجود دارد</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151" w:name="__RefHeading___Toc2603361_237004111"/>
      <w:bookmarkStart w:id="152" w:name="_Toc58"/>
      <w:bookmarkEnd w:id="151"/>
      <w:r>
        <w:rPr/>
        <w:t>5</w:t>
      </w:r>
      <w:r>
        <w:rPr>
          <w:rtl w:val="true"/>
        </w:rPr>
        <w:t xml:space="preserve">. </w:t>
      </w:r>
      <w:r>
        <w:rPr>
          <w:rtl w:val="true"/>
        </w:rPr>
        <w:t xml:space="preserve">ابن الاثیر الجزری متوفای </w:t>
      </w:r>
      <w:r>
        <w:rPr/>
        <w:t>630</w:t>
      </w:r>
      <w:r>
        <w:rPr>
          <w:rtl w:val="true"/>
        </w:rPr>
        <w:t xml:space="preserve"> </w:t>
      </w:r>
      <w:r>
        <w:rPr>
          <w:rtl w:val="true"/>
        </w:rPr>
        <w:t>ه</w:t>
      </w:r>
      <w:r>
        <w:rPr>
          <w:rtl w:val="true"/>
        </w:rPr>
        <w:t>-</w:t>
      </w:r>
      <w:bookmarkEnd w:id="15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حسن بن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ابو محمد عسکری یکی از </w:t>
      </w:r>
      <w:bookmarkStart w:id="153" w:name="pg6326_43276"/>
    </w:p>
    <w:p>
      <w:pPr>
        <w:pStyle w:val="BookText"/>
        <w:rPr/>
      </w:pPr>
      <w:bookmarkEnd w:id="153"/>
      <w:r>
        <w:rPr>
          <w:rFonts w:ascii="IRNazanin" w:hAnsi="IRNazanin" w:eastAsia="IRNazanin"/>
          <w:color w:val="111111"/>
          <w:sz w:val="28"/>
          <w:sz w:val="28"/>
          <w:szCs w:val="28"/>
          <w:rtl w:val="true"/>
          <w:lang w:bidi="fa-IR"/>
        </w:rPr>
        <w:t>ائمه دوازده گانه مذهب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محمد است که شیعیان، منتظر او از سرداب سامرا هستند</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154" w:name="__RefHeading___Toc2603363_237004111"/>
      <w:bookmarkStart w:id="155" w:name="_Toc59"/>
      <w:bookmarkEnd w:id="154"/>
      <w:r>
        <w:rPr/>
        <w:t>6</w:t>
      </w:r>
      <w:r>
        <w:rPr>
          <w:rtl w:val="true"/>
        </w:rPr>
        <w:t xml:space="preserve">. </w:t>
      </w:r>
      <w:r>
        <w:rPr>
          <w:rtl w:val="true"/>
        </w:rPr>
        <w:t xml:space="preserve">شمس الدین ابن خلکان متوفای </w:t>
      </w:r>
      <w:r>
        <w:rPr/>
        <w:t>681</w:t>
      </w:r>
      <w:r>
        <w:rPr>
          <w:rtl w:val="true"/>
        </w:rPr>
        <w:t xml:space="preserve"> </w:t>
      </w:r>
      <w:r>
        <w:rPr>
          <w:rtl w:val="true"/>
        </w:rPr>
        <w:t>ه</w:t>
      </w:r>
      <w:r>
        <w:rPr>
          <w:rtl w:val="true"/>
        </w:rPr>
        <w:t>-</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محمد پسر حسن عسکری پسر علی الهادی پسر محمد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نامش قبل از او گذشت، دوازدهمین امام از امامان دوازده‌گانه طبق اعتقاد امامیه است که معروف به الحجة است، و او همان کسی است که شیعه گمان می کنند منتظَر و قائم و مهدی است، و او صاحب سرداب نزد شیعه است، و حرف‌های شیعه درباره او بسیار است، و ایشان منتظر ظهور او در آخر الزمان از سرداب سامرا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او در روز جمعه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چون پدرش که نام او گذشت وفات کرد، عمر او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و اسم مادرش خمط بود و گفته شده نرجس، و شیعه می گوید که او در خانه پدرش داخل سرداب شد، در حالی که مادرش او را نگاه می کرد و دیگر به سوی او باز نگشت، و این در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در آن هنگام نه ساله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ازرق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تاریخ میافارقین ذکر کرده که او در روز نهم ربیع الاول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هشتم شعبان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صحیح‌تر همین است و اینکه وقتی داخل سرداب 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و گفته شده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سرداب شد، در حالی که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و خدا داناتر است که کدام اینها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رحمت کند </w:t>
      </w:r>
      <w:r>
        <w:rPr>
          <w:rFonts w:eastAsia="IRNazanin" w:cs="IRNazanin"/>
          <w:color w:val="111111"/>
          <w:sz w:val="28"/>
          <w:szCs w:val="28"/>
          <w:rtl w:val="true"/>
          <w:lang w:bidi="fa-IR"/>
        </w:rPr>
        <w:t>!»</w:t>
      </w:r>
      <w:r>
        <w:rPr>
          <w:rStyle w:val="FootnoteAnchor"/>
          <w:rtl w:val="true"/>
        </w:rPr>
        <w:footnoteReference w:id="194"/>
      </w:r>
      <w:bookmarkStart w:id="156" w:name="pg6326_43278"/>
    </w:p>
    <w:p>
      <w:pPr>
        <w:pStyle w:val="Heading3"/>
        <w:numPr>
          <w:ilvl w:val="2"/>
          <w:numId w:val="1"/>
        </w:numPr>
        <w:rPr/>
      </w:pPr>
      <w:bookmarkStart w:id="157" w:name="__RefHeading___Toc2603365_237004111"/>
      <w:bookmarkStart w:id="158" w:name="_Toc60"/>
      <w:bookmarkEnd w:id="156"/>
      <w:bookmarkEnd w:id="157"/>
      <w:r>
        <w:rPr/>
        <w:t>7</w:t>
      </w:r>
      <w:r>
        <w:rPr>
          <w:rtl w:val="true"/>
        </w:rPr>
        <w:t xml:space="preserve">. </w:t>
      </w:r>
      <w:r>
        <w:rPr>
          <w:rtl w:val="true"/>
        </w:rPr>
        <w:t xml:space="preserve">عماد الدین ابوالفداء متوفای </w:t>
      </w:r>
      <w:r>
        <w:rPr/>
        <w:t>732</w:t>
      </w:r>
      <w:r>
        <w:rPr>
          <w:rtl w:val="true"/>
        </w:rPr>
        <w:t xml:space="preserve"> </w:t>
      </w:r>
      <w:r>
        <w:rPr>
          <w:rtl w:val="true"/>
        </w:rPr>
        <w:t>ه</w:t>
      </w:r>
      <w:r>
        <w:rPr>
          <w:rtl w:val="true"/>
        </w:rPr>
        <w:t>-</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عسکری یاد شده، همان پدر محمد منتظر صاحب سرداب می باشد، و محمد منتظر دوازدهمین امام شیعیان می باشد و به قائم، مهدی، والحجة لقب داده اند، ولادت ایشان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195"/>
      </w:r>
    </w:p>
    <w:p>
      <w:pPr>
        <w:pStyle w:val="Heading3"/>
        <w:numPr>
          <w:ilvl w:val="2"/>
          <w:numId w:val="1"/>
        </w:numPr>
        <w:rPr/>
      </w:pPr>
      <w:bookmarkStart w:id="159" w:name="__RefHeading___Toc2603367_237004111"/>
      <w:bookmarkStart w:id="160" w:name="_Toc61"/>
      <w:bookmarkEnd w:id="159"/>
      <w:r>
        <w:rPr/>
        <w:t>8</w:t>
      </w:r>
      <w:r>
        <w:rPr>
          <w:rtl w:val="true"/>
        </w:rPr>
        <w:t xml:space="preserve">. </w:t>
      </w:r>
      <w:r>
        <w:rPr>
          <w:rtl w:val="true"/>
        </w:rPr>
        <w:t xml:space="preserve">شمس الدین ذهبی متوفای </w:t>
      </w:r>
      <w:r>
        <w:rPr/>
        <w:t>748</w:t>
      </w:r>
      <w:r>
        <w:rPr>
          <w:rtl w:val="true"/>
        </w:rPr>
        <w:t xml:space="preserve"> </w:t>
      </w:r>
      <w:r>
        <w:rPr>
          <w:rtl w:val="true"/>
        </w:rPr>
        <w:t>ه</w:t>
      </w:r>
      <w:r>
        <w:rPr>
          <w:rtl w:val="true"/>
        </w:rPr>
        <w:t>-</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یکی از ائمه شیعه است که آن ها اعتقاد به عصمت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حسن عسکری گفته می شود چرا که در سامراء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سامراء عسکر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همان شخصی است که رافضی ها منتظر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فرزندش محمد بن الحسن که رافضی ها و را قائم و خلف الحجه می نامند، در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دو سال بعد از پدرش زندگی کرد و سپس ناپدید شد و مشخص نشد که چگونه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کنیز بود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وی در کتاب های دیگرش سیر اعلام النبلاء،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العبر فی خبر من غبر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ولادت حضرت امام مهدی علیه السلام تصریح کرده است</w:t>
      </w:r>
      <w:r>
        <w:rPr>
          <w:rFonts w:eastAsia="IRNazanin" w:cs="IRNazanin"/>
          <w:color w:val="111111"/>
          <w:sz w:val="28"/>
          <w:szCs w:val="28"/>
          <w:rtl w:val="true"/>
          <w:lang w:bidi="fa-IR"/>
        </w:rPr>
        <w:t>.</w:t>
      </w:r>
    </w:p>
    <w:p>
      <w:pPr>
        <w:pStyle w:val="Heading3"/>
        <w:numPr>
          <w:ilvl w:val="2"/>
          <w:numId w:val="1"/>
        </w:numPr>
        <w:rPr/>
      </w:pPr>
      <w:bookmarkStart w:id="161" w:name="__RefHeading___Toc2603369_237004111"/>
      <w:bookmarkStart w:id="162" w:name="_Toc62"/>
      <w:bookmarkEnd w:id="161"/>
      <w:r>
        <w:rPr/>
        <w:t>9</w:t>
      </w:r>
      <w:r>
        <w:rPr>
          <w:rtl w:val="true"/>
        </w:rPr>
        <w:t xml:space="preserve">. </w:t>
      </w:r>
      <w:r>
        <w:rPr>
          <w:rtl w:val="true"/>
        </w:rPr>
        <w:t xml:space="preserve">زین الدین ابن الوردی متوفای </w:t>
      </w:r>
      <w:r>
        <w:rPr/>
        <w:t>749</w:t>
      </w:r>
      <w:r>
        <w:rPr>
          <w:rtl w:val="true"/>
        </w:rPr>
        <w:t>ه</w:t>
      </w:r>
      <w:r>
        <w:rPr>
          <w:rtl w:val="true"/>
        </w:rPr>
        <w:t>-</w:t>
      </w:r>
      <w:bookmarkEnd w:id="16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عسکری، پدر محمد منتظر صاحب سرداب، و دوازدهمین امام شیعیان، که لقب مهدی و حجت و قائم را به او داده اند که ولادتش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 باشد</w:t>
      </w:r>
      <w:r>
        <w:rPr>
          <w:rFonts w:eastAsia="IRNazanin" w:cs="IRNazanin"/>
          <w:color w:val="111111"/>
          <w:sz w:val="28"/>
          <w:szCs w:val="28"/>
          <w:rtl w:val="true"/>
          <w:lang w:bidi="fa-IR"/>
        </w:rPr>
        <w:t>.»</w:t>
      </w:r>
      <w:r>
        <w:rPr>
          <w:rStyle w:val="FootnoteAnchor"/>
          <w:rtl w:val="true"/>
        </w:rPr>
        <w:footnoteReference w:id="197"/>
      </w:r>
      <w:bookmarkStart w:id="163" w:name="pg6326_43280"/>
    </w:p>
    <w:p>
      <w:pPr>
        <w:pStyle w:val="Heading3"/>
        <w:numPr>
          <w:ilvl w:val="2"/>
          <w:numId w:val="1"/>
        </w:numPr>
        <w:rPr/>
      </w:pPr>
      <w:bookmarkStart w:id="164" w:name="__RefHeading___Toc2603371_237004111"/>
      <w:bookmarkStart w:id="165" w:name="_Toc63"/>
      <w:bookmarkEnd w:id="163"/>
      <w:bookmarkEnd w:id="164"/>
      <w:r>
        <w:rPr/>
        <w:t>10</w:t>
      </w:r>
      <w:r>
        <w:rPr>
          <w:rtl w:val="true"/>
        </w:rPr>
        <w:t xml:space="preserve">. </w:t>
      </w:r>
      <w:r>
        <w:rPr>
          <w:rtl w:val="true"/>
        </w:rPr>
        <w:t xml:space="preserve">صلاح الدین الصفدی متوفای </w:t>
      </w:r>
      <w:r>
        <w:rPr/>
        <w:t>764</w:t>
      </w:r>
      <w:r>
        <w:rPr>
          <w:rtl w:val="true"/>
        </w:rPr>
        <w:t xml:space="preserve"> </w:t>
      </w:r>
      <w:r>
        <w:rPr>
          <w:rtl w:val="true"/>
        </w:rPr>
        <w:t>ه</w:t>
      </w:r>
      <w:r>
        <w:rPr>
          <w:rtl w:val="true"/>
        </w:rPr>
        <w:t>-</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منتظر، محمد بن 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حجت و منتظَر، دوازدهمین امام مذهب دوازده امامی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است</w:t>
      </w:r>
      <w:r>
        <w:rPr>
          <w:rFonts w:eastAsia="IRNazanin" w:cs="IRNazanin"/>
          <w:color w:val="111111"/>
          <w:sz w:val="28"/>
          <w:szCs w:val="28"/>
          <w:rtl w:val="true"/>
          <w:lang w:bidi="fa-IR"/>
        </w:rPr>
        <w:t>.»</w:t>
      </w:r>
      <w:r>
        <w:rPr>
          <w:rStyle w:val="FootnoteAnchor"/>
          <w:rtl w:val="true"/>
        </w:rPr>
        <w:footnoteReference w:id="198"/>
      </w:r>
    </w:p>
    <w:p>
      <w:pPr>
        <w:pStyle w:val="Heading3"/>
        <w:numPr>
          <w:ilvl w:val="2"/>
          <w:numId w:val="1"/>
        </w:numPr>
        <w:rPr/>
      </w:pPr>
      <w:bookmarkStart w:id="166" w:name="__RefHeading___Toc2603373_237004111"/>
      <w:bookmarkStart w:id="167" w:name="_Toc64"/>
      <w:bookmarkEnd w:id="166"/>
      <w:r>
        <w:rPr/>
        <w:t>11</w:t>
      </w:r>
      <w:r>
        <w:rPr>
          <w:rtl w:val="true"/>
        </w:rPr>
        <w:t xml:space="preserve">. </w:t>
      </w:r>
      <w:r>
        <w:rPr>
          <w:rtl w:val="true"/>
        </w:rPr>
        <w:t xml:space="preserve">عبد الرحمن ابن خلدون متوفای </w:t>
      </w:r>
      <w:r>
        <w:rPr/>
        <w:t>808</w:t>
      </w:r>
      <w:r>
        <w:rPr>
          <w:rtl w:val="true"/>
        </w:rPr>
        <w:t xml:space="preserve"> </w:t>
      </w:r>
      <w:r>
        <w:rPr>
          <w:rtl w:val="true"/>
        </w:rPr>
        <w:t>ه</w:t>
      </w:r>
      <w:r>
        <w:rPr>
          <w:rtl w:val="true"/>
        </w:rPr>
        <w:t>-</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عسکری که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و بعد از آن فرزندش محمد المهدی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دوازدهمین نفر بوده و نزد شیعیان زنده و منتظر می باشد و اخبار شیعه درباره ایشان معروف است</w:t>
      </w:r>
      <w:r>
        <w:rPr>
          <w:rFonts w:eastAsia="IRNazanin" w:cs="IRNazanin"/>
          <w:color w:val="111111"/>
          <w:sz w:val="28"/>
          <w:szCs w:val="28"/>
          <w:rtl w:val="true"/>
          <w:lang w:bidi="fa-IR"/>
        </w:rPr>
        <w:t>.»</w:t>
      </w:r>
      <w:r>
        <w:rPr>
          <w:rStyle w:val="FootnoteAnchor"/>
          <w:rtl w:val="true"/>
        </w:rPr>
        <w:footnoteReference w:id="199"/>
      </w:r>
    </w:p>
    <w:p>
      <w:pPr>
        <w:pStyle w:val="Heading3"/>
        <w:numPr>
          <w:ilvl w:val="2"/>
          <w:numId w:val="1"/>
        </w:numPr>
        <w:rPr/>
      </w:pPr>
      <w:bookmarkStart w:id="168" w:name="__RefHeading___Toc2603375_237004111"/>
      <w:bookmarkStart w:id="169" w:name="_Toc65"/>
      <w:bookmarkEnd w:id="168"/>
      <w:r>
        <w:rPr/>
        <w:t>12</w:t>
      </w:r>
      <w:r>
        <w:rPr>
          <w:rtl w:val="true"/>
        </w:rPr>
        <w:t xml:space="preserve">. </w:t>
      </w:r>
      <w:r>
        <w:rPr>
          <w:rtl w:val="true"/>
        </w:rPr>
        <w:t xml:space="preserve">ابن حجر عسقلانی متوفای </w:t>
      </w:r>
      <w:r>
        <w:rPr/>
        <w:t>852</w:t>
      </w:r>
      <w:r>
        <w:rPr>
          <w:rtl w:val="true"/>
        </w:rPr>
        <w:t xml:space="preserve"> </w:t>
      </w:r>
      <w:r>
        <w:rPr>
          <w:rtl w:val="true"/>
        </w:rPr>
        <w:t>ه</w:t>
      </w:r>
      <w:r>
        <w:rPr>
          <w:rtl w:val="true"/>
        </w:rPr>
        <w:t>-</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حسن است که به او عسکری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عسکری امام یازدهم از ائمه دوازده گانه مذهب امامیه است که پدر محمد صاحب سرداب بوده است</w:t>
      </w:r>
      <w:r>
        <w:rPr>
          <w:rFonts w:eastAsia="IRNazanin" w:cs="IRNazanin"/>
          <w:color w:val="111111"/>
          <w:sz w:val="28"/>
          <w:szCs w:val="28"/>
          <w:rtl w:val="true"/>
          <w:lang w:bidi="fa-IR"/>
        </w:rPr>
        <w:t>.»</w:t>
      </w:r>
      <w:r>
        <w:rPr>
          <w:rStyle w:val="FootnoteAnchor"/>
          <w:rtl w:val="true"/>
        </w:rPr>
        <w:footnoteReference w:id="200"/>
      </w:r>
    </w:p>
    <w:p>
      <w:pPr>
        <w:pStyle w:val="Heading3"/>
        <w:numPr>
          <w:ilvl w:val="2"/>
          <w:numId w:val="1"/>
        </w:numPr>
        <w:rPr/>
      </w:pPr>
      <w:bookmarkStart w:id="170" w:name="__RefHeading___Toc2603377_237004111"/>
      <w:bookmarkStart w:id="171" w:name="_Toc66"/>
      <w:bookmarkEnd w:id="170"/>
      <w:r>
        <w:rPr/>
        <w:t>13</w:t>
      </w:r>
      <w:r>
        <w:rPr>
          <w:rtl w:val="true"/>
        </w:rPr>
        <w:t xml:space="preserve">. </w:t>
      </w:r>
      <w:r>
        <w:rPr>
          <w:rtl w:val="true"/>
        </w:rPr>
        <w:t xml:space="preserve">ابن حجر هیثمی مکی متوفای </w:t>
      </w:r>
      <w:r>
        <w:rPr/>
        <w:t>973</w:t>
      </w:r>
      <w:r>
        <w:rPr>
          <w:rtl w:val="true"/>
        </w:rPr>
        <w:t xml:space="preserve"> </w:t>
      </w:r>
      <w:r>
        <w:rPr>
          <w:rtl w:val="true"/>
        </w:rPr>
        <w:t>ه</w:t>
      </w:r>
      <w:r>
        <w:rPr>
          <w:rtl w:val="true"/>
        </w:rPr>
        <w:t>-</w:t>
      </w:r>
      <w:bookmarkEnd w:id="17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فرزندی غیر از ابو القاسم محمد الحجه به جا نگذاشت و عمر او در هنگام وفات پدرش پنج سال بود، اما خداوند به او در آن سن کم حکمت عطا کرد و قائم منتظَر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w:t>
      </w:r>
      <w:bookmarkStart w:id="172" w:name="pg6326_43282"/>
    </w:p>
    <w:p>
      <w:pPr>
        <w:pStyle w:val="BookText"/>
        <w:rPr/>
      </w:pPr>
      <w:bookmarkEnd w:id="172"/>
      <w:r>
        <w:rPr>
          <w:rFonts w:ascii="IRNazanin" w:hAnsi="IRNazanin" w:eastAsia="IRNazanin"/>
          <w:color w:val="111111"/>
          <w:sz w:val="28"/>
          <w:sz w:val="28"/>
          <w:szCs w:val="28"/>
          <w:rtl w:val="true"/>
          <w:lang w:bidi="fa-IR"/>
        </w:rPr>
        <w:t xml:space="preserve">قطعا او در مدینه پنهان و غائب شد و معلوم نشد که کجا رفت </w:t>
      </w:r>
      <w:r>
        <w:rPr>
          <w:rFonts w:eastAsia="IRNazanin" w:cs="IRNazanin"/>
          <w:color w:val="111111"/>
          <w:sz w:val="28"/>
          <w:szCs w:val="28"/>
          <w:rtl w:val="true"/>
          <w:lang w:bidi="fa-IR"/>
        </w:rPr>
        <w:t>.»</w:t>
      </w:r>
      <w:r>
        <w:rPr>
          <w:rStyle w:val="FootnoteAnchor"/>
          <w:rtl w:val="true"/>
        </w:rPr>
        <w:footnoteReference w:id="201"/>
      </w:r>
    </w:p>
    <w:p>
      <w:pPr>
        <w:pStyle w:val="Heading3"/>
        <w:numPr>
          <w:ilvl w:val="2"/>
          <w:numId w:val="1"/>
        </w:numPr>
        <w:rPr/>
      </w:pPr>
      <w:bookmarkStart w:id="173" w:name="__RefHeading___Toc2603379_237004111"/>
      <w:bookmarkStart w:id="174" w:name="_Toc67"/>
      <w:bookmarkEnd w:id="173"/>
      <w:r>
        <w:rPr/>
        <w:t>14</w:t>
      </w:r>
      <w:r>
        <w:rPr>
          <w:rtl w:val="true"/>
        </w:rPr>
        <w:t xml:space="preserve">. </w:t>
      </w:r>
      <w:r>
        <w:rPr>
          <w:rtl w:val="true"/>
        </w:rPr>
        <w:t xml:space="preserve">عبد القادر بن شیخ بن عبد الله العیدروس متوفای </w:t>
      </w:r>
      <w:r>
        <w:rPr/>
        <w:t>1037</w:t>
      </w:r>
      <w:r>
        <w:rPr>
          <w:rtl w:val="true"/>
        </w:rPr>
        <w:t xml:space="preserve"> </w:t>
      </w:r>
      <w:r>
        <w:rPr>
          <w:rtl w:val="true"/>
        </w:rPr>
        <w:t>ه</w:t>
      </w:r>
      <w:r>
        <w:rPr>
          <w:rtl w:val="true"/>
        </w:rPr>
        <w:t>-</w:t>
      </w:r>
      <w:bookmarkEnd w:id="174"/>
    </w:p>
    <w:p>
      <w:pPr>
        <w:pStyle w:val="BookText"/>
        <w:rPr/>
      </w:pPr>
      <w:r>
        <w:rPr>
          <w:rFonts w:ascii="IRNazanin" w:hAnsi="IRNazanin" w:eastAsia="IRNazanin"/>
          <w:color w:val="111111"/>
          <w:sz w:val="28"/>
          <w:sz w:val="28"/>
          <w:szCs w:val="28"/>
          <w:rtl w:val="true"/>
          <w:lang w:bidi="fa-IR"/>
        </w:rPr>
        <w:t>وی شعری را از شیخ عبد المعطی می‌نویسد که در آن اسم حضرت را می‌آورد و می‌گوید که در رفع گرفتاری خواندن این شعر را تجربه کرده است که خود بهترین دلیل بر ولادت امام عصر علیه السلام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 المعطی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دو شعر را در هنگام رفع گرفتاری تجربه کرده و مفید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شعرها در باره ائمه دوازده 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حق مصطفی و به حق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سبطین، سپس علی و باقر العلم</w:t>
      </w:r>
    </w:p>
    <w:p>
      <w:pPr>
        <w:pStyle w:val="BookText"/>
        <w:rPr/>
      </w:pPr>
      <w:r>
        <w:rPr>
          <w:rFonts w:ascii="IRNazanin" w:hAnsi="IRNazanin" w:eastAsia="IRNazanin"/>
          <w:color w:val="111111"/>
          <w:sz w:val="28"/>
          <w:sz w:val="28"/>
          <w:szCs w:val="28"/>
          <w:rtl w:val="true"/>
          <w:lang w:bidi="fa-IR"/>
        </w:rPr>
        <w:t xml:space="preserve">جعفر، موسی، و همچنین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علی، حسن و مهدی که خالی بر گونه دارد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بالمصطفی وعلی البتول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وبالسبطین ثم علی والباقر العلم</w:t>
      </w:r>
    </w:p>
    <w:p>
      <w:pPr>
        <w:pStyle w:val="BookText"/>
        <w:rPr/>
      </w:pPr>
      <w:r>
        <w:rPr>
          <w:rFonts w:ascii="IRNazanin" w:hAnsi="IRNazanin" w:eastAsia="IRNazanin"/>
          <w:color w:val="111111"/>
          <w:sz w:val="28"/>
          <w:sz w:val="28"/>
          <w:szCs w:val="28"/>
          <w:rtl w:val="true"/>
          <w:lang w:bidi="fa-IR"/>
        </w:rPr>
        <w:t xml:space="preserve">جعفر وموسی علی والجواد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الحسن وکذا المهدی ذی الشیم</w:t>
      </w:r>
    </w:p>
    <w:p>
      <w:pPr>
        <w:pStyle w:val="Heading3"/>
        <w:numPr>
          <w:ilvl w:val="2"/>
          <w:numId w:val="1"/>
        </w:numPr>
        <w:rPr/>
      </w:pPr>
      <w:bookmarkStart w:id="175" w:name="__RefHeading___Toc2603381_237004111"/>
      <w:bookmarkStart w:id="176" w:name="_Toc68"/>
      <w:bookmarkEnd w:id="175"/>
      <w:r>
        <w:rPr/>
        <w:t>15</w:t>
      </w:r>
      <w:r>
        <w:rPr>
          <w:rtl w:val="true"/>
        </w:rPr>
        <w:t xml:space="preserve">. </w:t>
      </w:r>
      <w:r>
        <w:rPr>
          <w:rtl w:val="true"/>
        </w:rPr>
        <w:t xml:space="preserve">شهاب الدین ابی فلاح ابن العماد الحنبلی متوفای </w:t>
      </w:r>
      <w:r>
        <w:rPr/>
        <w:t>1089</w:t>
      </w:r>
      <w:r>
        <w:rPr>
          <w:rtl w:val="true"/>
        </w:rPr>
        <w:t>ه</w:t>
      </w:r>
      <w:r>
        <w:rPr>
          <w:rtl w:val="true"/>
        </w:rPr>
        <w:t>-</w:t>
      </w:r>
      <w:bookmarkEnd w:id="17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محمد پسر حسن العسکری پسر علی الهادی پسر محمد الجواد پسر علی الرضا پسر موسی الکاظم پسر جعفر الصادق که نسبش علوی حسینی و کنیه اش ابو القاسم است و او همان کسی است که رافضی‌ها به او لقب الخلف الحجة و مهدی و منتظر و صاحب الزمان داده اند و او پایان دوازده امام نزد آن ها است و همچنین او را به منتظَر ملقب می کنند؛ چرا که گمان میکنند او داخل سرداب سامرا شد و مخفی گردید و تا کنون منتظرش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او وقتی که ناپدید شد نه سال یا کمتر بود و بر گمراهی رافضی‌ها نمی شود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ها را بکشد </w:t>
      </w:r>
      <w:r>
        <w:rPr>
          <w:rFonts w:eastAsia="IRNazanin" w:cs="IRNazanin"/>
          <w:color w:val="111111"/>
          <w:sz w:val="28"/>
          <w:szCs w:val="28"/>
          <w:rtl w:val="true"/>
          <w:lang w:bidi="fa-IR"/>
        </w:rPr>
        <w:t>!»</w:t>
      </w:r>
      <w:r>
        <w:rPr>
          <w:rStyle w:val="FootnoteAnchor"/>
          <w:rtl w:val="true"/>
        </w:rPr>
        <w:footnoteReference w:id="203"/>
      </w:r>
      <w:bookmarkStart w:id="177" w:name="pg6326_43284"/>
    </w:p>
    <w:p>
      <w:pPr>
        <w:pStyle w:val="Heading3"/>
        <w:numPr>
          <w:ilvl w:val="2"/>
          <w:numId w:val="1"/>
        </w:numPr>
        <w:rPr/>
      </w:pPr>
      <w:bookmarkStart w:id="178" w:name="__RefHeading___Toc2603383_237004111"/>
      <w:bookmarkStart w:id="179" w:name="_Toc69"/>
      <w:bookmarkEnd w:id="177"/>
      <w:bookmarkEnd w:id="178"/>
      <w:r>
        <w:rPr/>
        <w:t>16</w:t>
      </w:r>
      <w:r>
        <w:rPr>
          <w:rtl w:val="true"/>
        </w:rPr>
        <w:t xml:space="preserve">. </w:t>
      </w:r>
      <w:r>
        <w:rPr>
          <w:rtl w:val="true"/>
        </w:rPr>
        <w:t xml:space="preserve">عبد الملک الشافعی العاصمی المکی متوفای </w:t>
      </w:r>
      <w:r>
        <w:rPr/>
        <w:t>1111</w:t>
      </w:r>
      <w:r>
        <w:rPr>
          <w:rtl w:val="true"/>
        </w:rPr>
        <w:t xml:space="preserve"> </w:t>
      </w:r>
      <w:r>
        <w:rPr>
          <w:rtl w:val="true"/>
        </w:rPr>
        <w:t>ه</w:t>
      </w:r>
      <w:r>
        <w:rPr>
          <w:rtl w:val="true"/>
        </w:rPr>
        <w:t>-</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محمد المهدی بن الحسن العسکری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نیمه ی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گفته شده است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ولد بوده که اسمش أصقیل یا سوسن و یا نرجس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اش ابو القاسم و القابش حجت، خلف صالح، قائم، منتظَر، صاحب الزمان و مهدی است و آن مشهورترینشان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جوانی متوسط القامه، زیبا رو و نیکو مو، بینی اش باریک و پیشانی اش بلند و گشاده بود و هنگامی که پدرش وفات یافت،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و شیعیان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داخل سرداب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منتظر خروجش در آخر الزمان از سرداب هستند و سخنانشان در مورد او زیاد است و خدا داناتر است که کدام یک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علاء الدین احمد بن محمد سمنانی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احتمالا متوفای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ابدال و قطب ها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المهدی بن الحسن العسکری نیز به رتبه ی قطبیت رسید، و او هنگامی که مخفی شد، در دایره ی ابدال داخل شد و به تدریج و طبقه به طبقه مقامش بالا رفت تا اینکه سید ابدال شد، و در آن زمان، علی بن الحسین البغدادی قطب بود؛ پس هنگامی که مرگ به سراغش آمد، مهدی علیه السلام بر او نماز گزارد، دفنش کرد و در جایش نشست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رتبه ی قطبیت باقی ماند و خدا داناتر است</w:t>
      </w:r>
      <w:r>
        <w:rPr>
          <w:rFonts w:eastAsia="IRNazanin" w:cs="IRNazanin"/>
          <w:color w:val="111111"/>
          <w:sz w:val="28"/>
          <w:szCs w:val="28"/>
          <w:rtl w:val="true"/>
          <w:lang w:bidi="fa-IR"/>
        </w:rPr>
        <w:t>.»</w:t>
      </w:r>
      <w:r>
        <w:rPr>
          <w:rStyle w:val="FootnoteAnchor"/>
          <w:rtl w:val="true"/>
        </w:rPr>
        <w:footnoteReference w:id="204"/>
      </w:r>
    </w:p>
    <w:p>
      <w:pPr>
        <w:pStyle w:val="Heading3"/>
        <w:numPr>
          <w:ilvl w:val="2"/>
          <w:numId w:val="1"/>
        </w:numPr>
        <w:rPr/>
      </w:pPr>
      <w:bookmarkStart w:id="180" w:name="__RefHeading___Toc2603385_237004111"/>
      <w:bookmarkStart w:id="181" w:name="_Toc70"/>
      <w:bookmarkEnd w:id="180"/>
      <w:r>
        <w:rPr/>
        <w:t>17</w:t>
      </w:r>
      <w:r>
        <w:rPr>
          <w:rtl w:val="true"/>
        </w:rPr>
        <w:t xml:space="preserve">. </w:t>
      </w:r>
      <w:r>
        <w:rPr>
          <w:rtl w:val="true"/>
        </w:rPr>
        <w:t xml:space="preserve">عبدالله الشبراوی الشافعی متوفای </w:t>
      </w:r>
      <w:r>
        <w:rPr/>
        <w:t>1172</w:t>
      </w:r>
      <w:r>
        <w:rPr>
          <w:rtl w:val="true"/>
        </w:rPr>
        <w:t xml:space="preserve"> </w:t>
      </w:r>
      <w:r>
        <w:rPr>
          <w:rtl w:val="true"/>
        </w:rPr>
        <w:t>ه</w:t>
      </w:r>
      <w:r>
        <w:rPr>
          <w:rtl w:val="true"/>
        </w:rPr>
        <w:t>-</w:t>
      </w:r>
      <w:bookmarkEnd w:id="18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یازدهمین نفر از ائمه ، حسن الخالص ملقب به عسکری پسر علی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حیث شرف همین بس که امام مهدی منتظر علیه السلام از اولاد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بیت عظیم و نسب عظیم را خیر </w:t>
      </w:r>
      <w:bookmarkStart w:id="182" w:name="pg6326_43287"/>
    </w:p>
    <w:p>
      <w:pPr>
        <w:pStyle w:val="BookText"/>
        <w:rPr/>
      </w:pPr>
      <w:bookmarkEnd w:id="182"/>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 است تو را به این نسبت از افتخار، و بس است تو را در این نسبت از علوّ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همگی کریم النسبند، همانند دندان‌های شانه متعادلند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این خانواده عالی مرتبه و بلند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اقوامی که درصدد پایین آوردن منزلت آنان بودند، ولی خداوند آنان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به محبّت آنان زنده بدارد و بر آن بمیراند، و ما را مشمول شفاعت آنان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حسن عسکری علیه السلام در سر من رای وفات یافت، همان جایی که پدرش در آنجا دفن شده است، و بعد از خودش فرزندش را به جا گذاشت، و او دوازدهمین نفر از ائمه، ابوالقاسم امام محمد الحجة است که گفته شده است همان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الحجة فرزند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شعبان 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پنج سال قبل از فوت پدرش در سامراء بدنیا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دنیا آمد پدرش او را مخفی کرد و به جهت سختی آن زمان، و ترس از خلفاء امر ایشان را پوشاند؛ چرا که آنان در آن زمان به دنبال هاشمیان بودند و آنان را زیر نظر می گرفتند که یا میکشتند و یا حبسشان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الحجة همچنین به مهدی و قائم و منتظر و خلف صالح و صاحب الزمان ملقب بود و مشهور ترینش، مهدی است</w:t>
      </w:r>
      <w:r>
        <w:rPr>
          <w:rFonts w:eastAsia="IRNazanin" w:cs="IRNazanin"/>
          <w:color w:val="111111"/>
          <w:sz w:val="28"/>
          <w:szCs w:val="28"/>
          <w:rtl w:val="true"/>
          <w:lang w:bidi="fa-IR"/>
        </w:rPr>
        <w:t>.»</w:t>
      </w:r>
      <w:r>
        <w:rPr>
          <w:rStyle w:val="FootnoteAnchor"/>
          <w:rtl w:val="true"/>
        </w:rPr>
        <w:footnoteReference w:id="205"/>
      </w:r>
    </w:p>
    <w:p>
      <w:pPr>
        <w:pStyle w:val="Heading2"/>
        <w:numPr>
          <w:ilvl w:val="1"/>
          <w:numId w:val="1"/>
        </w:numPr>
        <w:rPr/>
      </w:pPr>
      <w:bookmarkStart w:id="183" w:name="__RefHeading___Toc2603387_237004111"/>
      <w:bookmarkStart w:id="184" w:name="_Toc71"/>
      <w:bookmarkEnd w:id="183"/>
      <w:r>
        <w:rPr>
          <w:rtl w:val="true"/>
        </w:rPr>
        <w:t>جایگاه شبراوی در نزد اهل سنت</w:t>
      </w:r>
      <w:bookmarkEnd w:id="184"/>
    </w:p>
    <w:p>
      <w:pPr>
        <w:pStyle w:val="Heading3"/>
        <w:numPr>
          <w:ilvl w:val="2"/>
          <w:numId w:val="1"/>
        </w:numPr>
        <w:rPr/>
      </w:pPr>
      <w:bookmarkStart w:id="185" w:name="__RefHeading___Toc2603389_237004111"/>
      <w:bookmarkStart w:id="186" w:name="_Toc72"/>
      <w:bookmarkEnd w:id="185"/>
      <w:r>
        <w:rPr>
          <w:rtl w:val="true"/>
        </w:rPr>
        <w:t>اشاره</w:t>
      </w:r>
      <w:bookmarkEnd w:id="18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الأزهر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مقام 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هفتمین کسی بود که به این مقام نایل </w:t>
      </w:r>
      <w:bookmarkStart w:id="187" w:name="pg6326_43289"/>
    </w:p>
    <w:p>
      <w:pPr>
        <w:pStyle w:val="BookText"/>
        <w:rPr/>
      </w:pPr>
      <w:bookmarkEnd w:id="187"/>
      <w:r>
        <w:rPr>
          <w:rFonts w:ascii="IRNazanin" w:hAnsi="IRNazanin" w:eastAsia="IRNazanin"/>
          <w:color w:val="111111"/>
          <w:sz w:val="28"/>
          <w:sz w:val="28"/>
          <w:szCs w:val="28"/>
          <w:rtl w:val="true"/>
          <w:lang w:bidi="fa-IR"/>
        </w:rPr>
        <w:t xml:space="preserve">شد و تا آخر عمرش ؛ یعنی به مدت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این منصب بود</w:t>
      </w:r>
      <w:r>
        <w:rPr>
          <w:rFonts w:eastAsia="IRNazanin" w:cs="IRNazanin"/>
          <w:color w:val="111111"/>
          <w:sz w:val="28"/>
          <w:szCs w:val="28"/>
          <w:rtl w:val="true"/>
          <w:lang w:bidi="fa-IR"/>
        </w:rPr>
        <w:t>.</w:t>
      </w:r>
      <w:r>
        <w:rPr>
          <w:rStyle w:val="FootnoteAnchor"/>
          <w:rtl w:val="true"/>
        </w:rPr>
        <w:footnoteReference w:id="206"/>
      </w:r>
    </w:p>
    <w:p>
      <w:pPr>
        <w:pStyle w:val="Heading3"/>
        <w:numPr>
          <w:ilvl w:val="2"/>
          <w:numId w:val="1"/>
        </w:numPr>
        <w:rPr/>
      </w:pPr>
      <w:bookmarkStart w:id="188" w:name="__RefHeading___Toc2603391_237004111"/>
      <w:bookmarkStart w:id="189" w:name="_Toc73"/>
      <w:bookmarkEnd w:id="188"/>
      <w:r>
        <w:rPr/>
        <w:t>18</w:t>
      </w:r>
      <w:r>
        <w:rPr>
          <w:rtl w:val="true"/>
        </w:rPr>
        <w:t xml:space="preserve">. </w:t>
      </w:r>
      <w:r>
        <w:rPr>
          <w:rtl w:val="true"/>
        </w:rPr>
        <w:t xml:space="preserve">محمد امین البغدادی السویدی متوفای </w:t>
      </w:r>
      <w:r>
        <w:rPr/>
        <w:t>1246</w:t>
      </w:r>
      <w:r>
        <w:rPr>
          <w:rtl w:val="true"/>
        </w:rPr>
        <w:t xml:space="preserve"> </w:t>
      </w:r>
      <w:r>
        <w:rPr>
          <w:rtl w:val="true"/>
        </w:rPr>
        <w:t>ه</w:t>
      </w:r>
      <w:r>
        <w:rPr>
          <w:rtl w:val="true"/>
        </w:rPr>
        <w:t>-</w:t>
      </w:r>
      <w:bookmarkEnd w:id="189"/>
    </w:p>
    <w:p>
      <w:pPr>
        <w:pStyle w:val="BookText"/>
        <w:rPr/>
      </w:pPr>
      <w:r>
        <w:rPr>
          <w:rFonts w:ascii="IRNazanin" w:hAnsi="IRNazanin" w:eastAsia="IRNazanin"/>
          <w:color w:val="111111"/>
          <w:sz w:val="28"/>
          <w:sz w:val="28"/>
          <w:szCs w:val="28"/>
          <w:rtl w:val="true"/>
          <w:lang w:bidi="fa-IR"/>
        </w:rPr>
        <w:t xml:space="preserve">این عالم نسابه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نشان دادن درخت نسب ائمه اطهار علیهم السلام از فرزندان امیرالمومنین علیه السلام، در ضمن خط حسن العسکری علیه السلام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 ایشان در زمان وفات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ساله بود ، او متوسط القامه ، زیبا رو و نیکو مو بود ، بینی اش باریک و پیشانی اش بلند و گشاده بود</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190" w:name="__RefHeading___Toc2603393_237004111"/>
      <w:bookmarkStart w:id="191" w:name="_Toc74"/>
      <w:bookmarkEnd w:id="190"/>
      <w:r>
        <w:rPr/>
        <w:t>19</w:t>
      </w:r>
      <w:r>
        <w:rPr>
          <w:rtl w:val="true"/>
        </w:rPr>
        <w:t xml:space="preserve">. </w:t>
      </w:r>
      <w:r>
        <w:rPr>
          <w:rtl w:val="true"/>
        </w:rPr>
        <w:t xml:space="preserve">محمد صدیق حسن خان القنوجی متوفای </w:t>
      </w:r>
      <w:r>
        <w:rPr/>
        <w:t>1307</w:t>
      </w:r>
      <w:r>
        <w:rPr>
          <w:rtl w:val="true"/>
        </w:rPr>
        <w:t>ه</w:t>
      </w:r>
      <w:r>
        <w:rPr>
          <w:rtl w:val="true"/>
        </w:rPr>
        <w:t>-</w:t>
      </w:r>
      <w:bookmarkEnd w:id="191"/>
    </w:p>
    <w:p>
      <w:pPr>
        <w:pStyle w:val="BookText"/>
        <w:rPr/>
      </w:pPr>
      <w:r>
        <w:rPr>
          <w:rFonts w:ascii="IRNazanin" w:hAnsi="IRNazanin" w:eastAsia="IRNazanin"/>
          <w:color w:val="111111"/>
          <w:sz w:val="28"/>
          <w:sz w:val="28"/>
          <w:szCs w:val="28"/>
          <w:rtl w:val="true"/>
          <w:lang w:bidi="fa-IR"/>
        </w:rPr>
        <w:t>محمد صدیق حسن خان القنوجی که یکی از سلفیان مشهور است و کتاب او را محدث بزرگ سلفی، محمد ناصرالدین البانی، تلخیص کرده است، وقتی به نام مادر امام عصر علیه السلام می رسد،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مادران عترت پاک اهل بیت  علیهم السلام نگاه کن، همان ها که الگوی دیگران در هر خیر و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امام محمد بن حسن، ملقب به حجت، قائم و مهدی، کنیزی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می باشد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شامله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أمهات العترة الطاهرة الذین هم قدوة السادة وأسوة القادة فی کل خیر ودین من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 الإمام محمد بن حسن الملقب بالحجة والقائم والمهدی أم ولد اسمها نرجس</w:t>
      </w:r>
    </w:p>
    <w:p>
      <w:pPr>
        <w:pStyle w:val="Heading3"/>
        <w:numPr>
          <w:ilvl w:val="2"/>
          <w:numId w:val="1"/>
        </w:numPr>
        <w:rPr/>
      </w:pPr>
      <w:bookmarkStart w:id="192" w:name="__RefHeading___Toc2603395_237004111"/>
      <w:bookmarkStart w:id="193" w:name="_Toc75"/>
      <w:bookmarkEnd w:id="192"/>
      <w:r>
        <w:rPr/>
        <w:t>20</w:t>
      </w:r>
      <w:r>
        <w:rPr>
          <w:rtl w:val="true"/>
        </w:rPr>
        <w:t xml:space="preserve">. </w:t>
      </w:r>
      <w:r>
        <w:rPr>
          <w:rtl w:val="true"/>
        </w:rPr>
        <w:t xml:space="preserve">خیر الدین الزرکلی متوفای </w:t>
      </w:r>
      <w:r>
        <w:rPr/>
        <w:t>1410</w:t>
      </w:r>
      <w:r>
        <w:rPr>
          <w:rtl w:val="true"/>
        </w:rPr>
        <w:t>ه</w:t>
      </w:r>
      <w:r>
        <w:rPr>
          <w:rtl w:val="true"/>
        </w:rPr>
        <w:t>-</w:t>
      </w:r>
      <w:bookmarkEnd w:id="19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فرزند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امام از ائمه دوازدگانه در نزد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دیدگاه شیعیان به مهدی، صاحب الزمان، منتظر ، حجت و صاحب سرداب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سامرا به دنیا آمد و در هنگام وفات پدرش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 است و هنگامی که به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رسید، داخل سردابی در خانه ی پدرش </w:t>
      </w:r>
      <w:bookmarkStart w:id="194" w:name="pg6326_43291"/>
    </w:p>
    <w:p>
      <w:pPr>
        <w:pStyle w:val="BookText"/>
        <w:rPr/>
      </w:pPr>
      <w:bookmarkEnd w:id="194"/>
      <w:r>
        <w:rPr>
          <w:rFonts w:ascii="IRNazanin" w:hAnsi="IRNazanin" w:eastAsia="IRNazanin"/>
          <w:color w:val="111111"/>
          <w:sz w:val="28"/>
          <w:sz w:val="28"/>
          <w:szCs w:val="28"/>
          <w:rtl w:val="true"/>
          <w:lang w:bidi="fa-IR"/>
        </w:rPr>
        <w:t xml:space="preserve">در سامراء شد و از آن خارج نشد </w:t>
      </w:r>
      <w:r>
        <w:rPr>
          <w:rFonts w:eastAsia="IRNazanin" w:cs="IRNazanin"/>
          <w:color w:val="111111"/>
          <w:sz w:val="28"/>
          <w:szCs w:val="28"/>
          <w:rtl w:val="true"/>
          <w:lang w:bidi="fa-IR"/>
        </w:rPr>
        <w:t>!»</w:t>
      </w:r>
      <w:r>
        <w:rPr>
          <w:rStyle w:val="FootnoteAnchor"/>
          <w:rtl w:val="true"/>
        </w:rPr>
        <w:footnoteReference w:id="209"/>
      </w:r>
    </w:p>
    <w:p>
      <w:pPr>
        <w:pStyle w:val="Heading2"/>
        <w:numPr>
          <w:ilvl w:val="1"/>
          <w:numId w:val="1"/>
        </w:numPr>
        <w:rPr/>
      </w:pPr>
      <w:bookmarkStart w:id="195" w:name="__RefHeading___Toc2603397_237004111"/>
      <w:bookmarkStart w:id="196" w:name="_Toc76"/>
      <w:bookmarkEnd w:id="195"/>
      <w:r>
        <w:rPr>
          <w:rtl w:val="true"/>
        </w:rPr>
        <w:t>جایگاه زرکلی در نزد عامه</w:t>
      </w:r>
      <w:bookmarkEnd w:id="196"/>
    </w:p>
    <w:p>
      <w:pPr>
        <w:pStyle w:val="Heading3"/>
        <w:numPr>
          <w:ilvl w:val="2"/>
          <w:numId w:val="1"/>
        </w:numPr>
        <w:rPr/>
      </w:pPr>
      <w:bookmarkStart w:id="197" w:name="__RefHeading___Toc2603399_237004111"/>
      <w:bookmarkStart w:id="198" w:name="_Toc77"/>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محمد ناصرالدین ألبانی وهابی در مورد 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زرکلی آگاه ترین شخص در عصر حاضر نسبت به تراجم شخصیت های معروف گذشته و جدید است که می شناسم</w:t>
      </w:r>
      <w:r>
        <w:rPr>
          <w:rFonts w:eastAsia="IRNazanin" w:cs="IRNazanin"/>
          <w:color w:val="111111"/>
          <w:sz w:val="28"/>
          <w:szCs w:val="28"/>
          <w:rtl w:val="true"/>
          <w:lang w:bidi="fa-IR"/>
        </w:rPr>
        <w:t>.»</w:t>
      </w:r>
      <w:r>
        <w:rPr>
          <w:rStyle w:val="FootnoteAnchor"/>
          <w:rtl w:val="true"/>
        </w:rPr>
        <w:footnoteReference w:id="210"/>
      </w:r>
    </w:p>
    <w:p>
      <w:pPr>
        <w:pStyle w:val="Heading3"/>
        <w:numPr>
          <w:ilvl w:val="2"/>
          <w:numId w:val="1"/>
        </w:numPr>
        <w:rPr/>
      </w:pPr>
      <w:bookmarkStart w:id="199" w:name="__RefHeading___Toc2603401_237004111"/>
      <w:bookmarkStart w:id="200" w:name="_Toc78"/>
      <w:bookmarkEnd w:id="199"/>
      <w:r>
        <w:rPr/>
        <w:t>21</w:t>
      </w:r>
      <w:r>
        <w:rPr>
          <w:rtl w:val="true"/>
        </w:rPr>
        <w:t xml:space="preserve">. </w:t>
      </w:r>
      <w:r>
        <w:rPr>
          <w:rtl w:val="true"/>
        </w:rPr>
        <w:t xml:space="preserve">مولوی محمد عمر سربازی متوفای </w:t>
      </w:r>
      <w:r>
        <w:rPr/>
        <w:t>1428</w:t>
      </w:r>
      <w:r>
        <w:rPr>
          <w:rtl w:val="true"/>
        </w:rPr>
        <w:t xml:space="preserve"> </w:t>
      </w:r>
      <w:r>
        <w:rPr>
          <w:rtl w:val="true"/>
        </w:rPr>
        <w:t>ه</w:t>
      </w:r>
      <w:r>
        <w:rPr>
          <w:rtl w:val="true"/>
        </w:rPr>
        <w:t>-</w:t>
      </w:r>
      <w:bookmarkEnd w:id="200"/>
    </w:p>
    <w:p>
      <w:pPr>
        <w:pStyle w:val="BookText"/>
        <w:rPr/>
      </w:pPr>
      <w:r>
        <w:rPr>
          <w:rFonts w:ascii="IRNazanin" w:hAnsi="IRNazanin" w:eastAsia="IRNazanin"/>
          <w:color w:val="111111"/>
          <w:sz w:val="28"/>
          <w:sz w:val="28"/>
          <w:szCs w:val="28"/>
          <w:rtl w:val="true"/>
          <w:lang w:bidi="fa-IR"/>
        </w:rPr>
        <w:t>آیا امام عسکری رضی الله عنه اولاد داشته است ؟</w:t>
      </w:r>
    </w:p>
    <w:p>
      <w:pPr>
        <w:pStyle w:val="BookText"/>
        <w:rPr/>
      </w:pPr>
      <w:r>
        <w:rPr>
          <w:rFonts w:ascii="IRNazanin" w:hAnsi="IRNazanin" w:eastAsia="IRNazanin"/>
          <w:color w:val="111111"/>
          <w:sz w:val="28"/>
          <w:sz w:val="28"/>
          <w:szCs w:val="28"/>
          <w:rtl w:val="true"/>
          <w:lang w:bidi="fa-IR"/>
        </w:rPr>
        <w:t xml:space="preserve">استفتاء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علمای اهل سنت می گویند که امام عسکری اصلاً اولاد نداشته و اهل تشیع می گویند که دارای یک فرزند بوده که امام غائب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شجره نامه ی خود نوشته اید که من از اولاد حسن عسکری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مورد از هر دو طرف برای ما ایراداتی در جریان است خیلی از برادران اهل تشیع کتاب مذکور را مطالعه نموده و مرا در چندین موارد ، زیر سوال قرار داده اند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بسم ملهم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اختلاف قدیمی و تاریخی بین تسنن و تشیع است با وجود اینکه همه شان متفق اند که امام مهدی رضی الله عنه خواهد آمد، ولی اهل تسنن می گویند که تا حال از مادر متولد نشده و در آخر الزمان در مدینه منوره از پدری حسنی و مادری حسینی بدنیا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ظهورش مکه مکرمه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تشیع قائل اند که پیدا شده و موجود است و در غار سامره به غیبت کبری رفته است و یک وقت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هم اختلاف تاریخی هست که حضرت امام حسن عسکری رضی الله عنه چند تا پسر داشت؟ از اهل تسنن بعضی قائل شدند که دو پسر داشتند و بعضی می گویند که لا ولد بودند و بعضی گویند که فقط یک پسر داشت و در اسم او اختلاف کردند بعضی امام محمد رضی الله عنه و بعضی امام محمود </w:t>
      </w:r>
      <w:bookmarkStart w:id="201" w:name="pg6326_43293"/>
    </w:p>
    <w:p>
      <w:pPr>
        <w:pStyle w:val="BookText"/>
        <w:rPr/>
      </w:pPr>
      <w:bookmarkEnd w:id="201"/>
      <w:r>
        <w:rPr>
          <w:rFonts w:ascii="IRNazanin" w:hAnsi="IRNazanin" w:eastAsia="IRNazanin"/>
          <w:color w:val="111111"/>
          <w:sz w:val="28"/>
          <w:sz w:val="28"/>
          <w:szCs w:val="28"/>
          <w:rtl w:val="true"/>
          <w:lang w:bidi="fa-IR"/>
        </w:rPr>
        <w:t>به لقب علی اکبر رضی الله عنه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نسب نامه ی خواجه نقشبند است و بعضی لقب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گرامی شان را در روز جمعه نیمه شعبان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 اند و وقت فوت پدرش، پنج ساله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اسم مادر محترمه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و در وقت غیبت نه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وفیات الاعیان لابن خلکان و در انسانئیکلو پیدیا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تسنن قائل شدند که ایشان غائب نشدند و از ایشان اولاد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کلینی از شیعه ها نیز در اصول کافی حالات امام حجت را هم نوشته است هم آنطور که نظریه ی اهل تشیع است</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202" w:name="__RefHeading___Toc2603403_237004111"/>
      <w:bookmarkStart w:id="203" w:name="_Toc79"/>
      <w:bookmarkEnd w:id="202"/>
      <w:r>
        <w:rPr/>
        <w:t>22</w:t>
      </w:r>
      <w:r>
        <w:rPr>
          <w:rtl w:val="true"/>
        </w:rPr>
        <w:t xml:space="preserve">. </w:t>
      </w:r>
      <w:r>
        <w:rPr>
          <w:rtl w:val="true"/>
        </w:rPr>
        <w:t xml:space="preserve">السید أنس بن یعقوب الکتُبّی الحسنی متولد </w:t>
      </w:r>
      <w:r>
        <w:rPr/>
        <w:t>1393</w:t>
      </w:r>
      <w:r>
        <w:rPr>
          <w:rtl w:val="true"/>
        </w:rPr>
        <w:t xml:space="preserve"> </w:t>
      </w:r>
      <w:r>
        <w:rPr>
          <w:rtl w:val="true"/>
        </w:rPr>
        <w:t>ه</w:t>
      </w:r>
      <w:r>
        <w:rPr>
          <w:rtl w:val="true"/>
        </w:rPr>
        <w:t>-</w:t>
      </w:r>
      <w:bookmarkEnd w:id="203"/>
    </w:p>
    <w:p>
      <w:pPr>
        <w:pStyle w:val="BookText"/>
        <w:rPr/>
      </w:pPr>
      <w:r>
        <w:rPr>
          <w:rFonts w:ascii="IRNazanin" w:hAnsi="IRNazanin" w:eastAsia="IRNazanin"/>
          <w:color w:val="111111"/>
          <w:sz w:val="28"/>
          <w:sz w:val="28"/>
          <w:szCs w:val="28"/>
          <w:rtl w:val="true"/>
          <w:lang w:bidi="fa-IR"/>
        </w:rPr>
        <w:t>شریف انس حسنی نسب شناس معروف عربستانی اهل مدینه که معاصر ماست، ضمن اختصاص دادن عنوانی به امام عصر علیه السلام، پیرامون ولادت و پنهان شدن ایشان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احمد بن متوکل در سامراء مسموم شد و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او، محمد المهدی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المهدی فرزند حسن عسکری پسر علی الهادی بن محمد الجواد بن علی الرضا بن موسی الکاظم بن جعفر الصادق بن محمد الباقر بن علی زین العابدین بن الحسین الشهید بن علی بن ابی طالب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 او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خلف الصالح، قائم، منتظر، تالی، صاحب الزمان و مشهور ترین آنها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هنگام وفات پدرش پنج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مهدی در سن جوانی غایب شد که امری مسلّم در بین شیعه و سنی می باشد بر پنهان شدن او ، عدم خبر و عدم ظهورش</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سامراء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فرزند پدرش بوده و حسن عسکری علیه السلام فرزندی غیر از او جز در اواخر عمرش بر جای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کنیزی بود که به آن نرجس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مورخین نسل پدرش زکی العسکری را انکار کرده اند، و این سخنی است که توجهی به آن نمی شود؛ چرا که حسن عسکری، فرزند علی الهادی، مسلّما فرزندش محمد مهدی را بر جای گذاشته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نزد اهل علم از متقدمین و متأخرین ، انقطاع خبر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خبر دار نشدن کسی از احوال ایشان بعد از پنهان 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عدم شناخت قبر و مکانش ثابت است، ولی شیعه ی امامیه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وارد سرداب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ی پدرش در سرّ من رای شد، در حالی که نگهبانان بر آن گماشته شده بودند و این در نزد شیعه معروف و متواتر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امام دوازدهم در نزد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های گذشته و داستان هایی که از کتب مورد اعتماد آوردیم، برای ما صحت پنهان شدن امام مهدی در سن نوجوانی و عدم ظهورش را تأکید می کنند، و او به اجماع نسلی ندارد</w:t>
      </w:r>
      <w:r>
        <w:rPr>
          <w:rFonts w:eastAsia="IRNazanin" w:cs="IRNazanin"/>
          <w:color w:val="111111"/>
          <w:sz w:val="28"/>
          <w:szCs w:val="28"/>
          <w:rtl w:val="true"/>
          <w:lang w:bidi="fa-IR"/>
        </w:rPr>
        <w:t>.»</w:t>
      </w:r>
      <w:r>
        <w:rPr>
          <w:rStyle w:val="FootnoteAnchor"/>
          <w:rtl w:val="true"/>
        </w:rPr>
        <w:footnoteReference w:id="212"/>
      </w:r>
      <w:bookmarkStart w:id="204" w:name="pg6326_43297"/>
    </w:p>
    <w:p>
      <w:pPr>
        <w:pStyle w:val="Heading2"/>
        <w:numPr>
          <w:ilvl w:val="1"/>
          <w:numId w:val="1"/>
        </w:numPr>
        <w:rPr/>
      </w:pPr>
      <w:bookmarkStart w:id="205" w:name="__RefHeading___Toc2603405_237004111"/>
      <w:bookmarkStart w:id="206" w:name="_Toc80"/>
      <w:bookmarkEnd w:id="204"/>
      <w:bookmarkEnd w:id="205"/>
      <w:r>
        <w:rPr>
          <w:rtl w:val="true"/>
        </w:rPr>
        <w:t>روایت قدسی مهدی شیعه علیه السلام در کتب اهل سنت</w:t>
      </w:r>
      <w:bookmarkEnd w:id="206"/>
    </w:p>
    <w:p>
      <w:pPr>
        <w:pStyle w:val="BookText"/>
        <w:rPr/>
      </w:pPr>
      <w:r>
        <w:rPr>
          <w:rFonts w:ascii="IRNazanin" w:hAnsi="IRNazanin" w:eastAsia="IRNazanin"/>
          <w:color w:val="111111"/>
          <w:sz w:val="28"/>
          <w:sz w:val="28"/>
          <w:szCs w:val="28"/>
          <w:rtl w:val="true"/>
          <w:lang w:bidi="fa-IR"/>
        </w:rPr>
        <w:t xml:space="preserve">شمس الدین بن جزری شافعی که متوفای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سند متصل، حدیث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امام زمان علیه السلام نقل کرده است که صریحا دلالت بر متولد شدن مهدی شیعه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شیخنا الإمام جمال الدین محمد بن محمد بن محمد بن الجمالی زاهد عصره أخبرنا الإمام سعید الدین محمد بن مسعود محدث فارس فی زمانه أخبرنا شیخنا ظهیر الدین إسماعیل بن المظفر بن محمد الشیرازی عالم وقته أخبرنا أبو طاهر عبد السلام بن أبی الربیع الحنفی محدث زمانه أخبرنا أبو بکر عبد الله بن محمد شابور القلانسی شیخ عصره أخبرنا أبو المبارک عبد العزیز بن محمد بن منصور الآدمی إمام أوانه أخبرنا سلیمان بن إبراهیم بن محمد بن سلیمان نادرة دهره حدثنا أبو صالح أحمد بن عبد الملک بن علی النیسابوری غریب وقته حدثنا أبو طاهر محمد بن محمد بن محش الزبادی فرید دهره حدثنا أبو حامد أحمد بن محمد بن هاشم البلاذری حافظ زمانه حدثنا محمد بن الحسن بن علی إمام عصره حدثنا أبی الحسن بن علی السید المحجوب حدثنا ابن علی بن موسی الرضا حدثنا أبی موسی بن جعفر الکاظم حدثنا أبی جعفر بن محمد الصادق حدثنا أبی محمد بن علی الباقر حدثنا أبی علی بن الحسین زین العابدین بن علی حدثنا أبی الحسین بن الحسین بن سید الشهداء حدثنا أبی علی بن أبی طالب سید الأولیاء أخبرنی سید الأنبیاء محمد بن عبد الله  صلی الله علیه و آله وسلم قال أخبرنا جبریل سید الملائکة قال قال الله سید السادات إنی أنا الله لا إله إلا أنا من أقر لی بالتوحید دخل حصنی ومن دخل حصنی أمن من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وقع هذا الحدیث بهذا السیاق من المسلسلات السعیدة العمدة فیه علی البلاذری والله أعلم</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وی در مقدمه ی کتابش به تواتر، صحت یا حسن بودن تمام روایاتش التزام داده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موجود در این کتاب همه مسند، متواتر، صحیح و حسن هستند که بیانگر مناقب و فضائل شیر همیشه پیروز و درهم کوبنده لشکرها، مظهر عجایب، شیر بنی غالب، امیر مؤمنان علی بن ابی طالب علیه السلام است که آن را با احادیث مسلسل و پی در پی و روایات به هم پیوسته و با سند اعلا و صحیح و از قرآن و همراهی‌های او و معجزاتی که پیروان ولایت به آن اعتماد دارند جمع آوری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آن که خداوند متعال </w:t>
      </w:r>
    </w:p>
    <w:p>
      <w:pPr>
        <w:pStyle w:val="BookText"/>
        <w:rPr/>
      </w:pPr>
      <w:r>
        <w:rPr>
          <w:rFonts w:ascii="IRNazanin" w:hAnsi="IRNazanin" w:eastAsia="IRNazanin"/>
          <w:color w:val="111111"/>
          <w:sz w:val="28"/>
          <w:sz w:val="28"/>
          <w:szCs w:val="28"/>
          <w:rtl w:val="true"/>
          <w:lang w:bidi="fa-IR"/>
        </w:rPr>
        <w:t>ما را بر ولایت او ثابت قدم بدارد و به او نزدیک فرماید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ابن الجزری کسی است که ابن حجر عسقلانی او را اینگونه معرفی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امام و عالم به قرائت قرآن، شمس الدین ابن الجزری شب بیست و پنجم رمضان سال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دمشق به دنیا آمد و در همان شهر به دانش اندوزی پرداخت و برای آشنائی با حدیث و قرائت قرآن تلاش کرد و در همین رشته هم موفق شد و مدرسه‌ای به نام دار القرآن تاسیس کرد؛ به قضاوت از طرف عماد الدین ابن کثیر منصوب شد، ولی آن را به پایان نرساند؛ چندین بار به قاهره سفر کرد؛ وی چهره ای زیبا و جذاب و بیانی فصیح و بلیغ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مردم حجاز بسیار نیکو کار بود؛ از وی دانش قرائات و حدیث را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کشورها دانش قرائت به او ختم می شد و کتابی در دعا به اسم الحصن الحصین نوشت؛ مردم یمن از وی استفاده فراوان نمودند؛ در قاهره مسند احمد و شافعی را بر مردم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اوائل سال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در حالی که در کشورش ملقب به امام اعظم شده بود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محمد بن أحمد بن سعید الحنفی المکی متوفای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نقل کرده و گفته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سلسله وار با انفراد هر یک از راویانش به صفتی بزرگ در زمانش و آن، در فضل جمله ی لا </w:t>
      </w:r>
    </w:p>
    <w:p>
      <w:pPr>
        <w:pStyle w:val="BookText"/>
        <w:rPr/>
      </w:pPr>
      <w:r>
        <w:rPr>
          <w:rFonts w:ascii="IRNazanin" w:hAnsi="IRNazanin" w:eastAsia="IRNazanin"/>
          <w:color w:val="111111"/>
          <w:sz w:val="28"/>
          <w:sz w:val="28"/>
          <w:szCs w:val="28"/>
          <w:rtl w:val="true"/>
          <w:lang w:bidi="fa-IR"/>
        </w:rPr>
        <w:t>اله الا الله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شاه ولی الله دهلوی حنفی متوفای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روایت را از ابن عقیله نقل کرده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عقیله با اجازه ی جمیع آنچه که روایت کردنش برایش جایز است، به طور شفاهی برایم حدیث نقل کرد و من آن را در احادیث مسلسلش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مسلسل با انفراد هر یک از راویانش به صفتی بزرگ و مخصوص</w:t>
      </w:r>
      <w:r>
        <w:rPr>
          <w:rFonts w:eastAsia="IRNazanin" w:cs="IRNazanin"/>
          <w:color w:val="111111"/>
          <w:sz w:val="28"/>
          <w:szCs w:val="28"/>
          <w:rtl w:val="true"/>
          <w:lang w:bidi="fa-IR"/>
        </w:rPr>
        <w:t>.»</w:t>
      </w:r>
      <w:r>
        <w:rPr>
          <w:rStyle w:val="FootnoteAnchor"/>
          <w:rtl w:val="true"/>
        </w:rPr>
        <w:footnoteReference w:id="21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6326_43306"/>
      <w:bookmarkStart w:id="208" w:name="pg6326_43306"/>
      <w:bookmarkEnd w:id="208"/>
    </w:p>
    <w:p>
      <w:pPr>
        <w:pStyle w:val="Heading2"/>
        <w:numPr>
          <w:ilvl w:val="1"/>
          <w:numId w:val="1"/>
        </w:numPr>
        <w:rPr/>
      </w:pPr>
      <w:bookmarkStart w:id="209" w:name="pg6326_43306"/>
      <w:bookmarkStart w:id="210" w:name="__RefHeading___Toc2603407_237004111"/>
      <w:bookmarkStart w:id="211" w:name="_Toc81"/>
      <w:bookmarkEnd w:id="209"/>
      <w:bookmarkEnd w:id="210"/>
      <w:r>
        <w:rPr>
          <w:rtl w:val="true"/>
        </w:rPr>
        <w:t>علمای اهل سنت</w:t>
      </w:r>
      <w:r>
        <w:rPr>
          <w:rtl w:val="true"/>
        </w:rPr>
        <w:t xml:space="preserve">: </w:t>
      </w:r>
      <w:r>
        <w:rPr>
          <w:rtl w:val="true"/>
        </w:rPr>
        <w:t xml:space="preserve">مهدی شیعه </w:t>
      </w:r>
      <w:r>
        <w:rPr>
          <w:rtl w:val="true"/>
        </w:rPr>
        <w:t>(</w:t>
      </w:r>
      <w:r>
        <w:rPr>
          <w:rtl w:val="true"/>
        </w:rPr>
        <w:t>عجل الله تعالی فرجه الشریف</w:t>
      </w:r>
      <w:r>
        <w:rPr>
          <w:rtl w:val="true"/>
        </w:rPr>
        <w:t xml:space="preserve">) </w:t>
      </w:r>
      <w:r>
        <w:rPr>
          <w:rtl w:val="true"/>
        </w:rPr>
        <w:t>همان مهدی موعود است</w:t>
      </w:r>
      <w:bookmarkEnd w:id="211"/>
    </w:p>
    <w:p>
      <w:pPr>
        <w:pStyle w:val="Heading3"/>
        <w:numPr>
          <w:ilvl w:val="2"/>
          <w:numId w:val="1"/>
        </w:numPr>
        <w:rPr/>
      </w:pPr>
      <w:bookmarkStart w:id="212" w:name="__RefHeading___Toc2603409_237004111"/>
      <w:bookmarkStart w:id="213" w:name="_Toc82"/>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جالب است که تعدادی از علمای اهل سنت بر این اعتقاد بوده اند که مهدی شیعه، همان مهدی اهل سنت است که به ظهورش در آخر الزمان وعده داده شده است</w:t>
      </w:r>
      <w:r>
        <w:rPr>
          <w:rFonts w:eastAsia="IRNazanin" w:cs="IRNazanin"/>
          <w:color w:val="111111"/>
          <w:sz w:val="28"/>
          <w:szCs w:val="28"/>
          <w:rtl w:val="true"/>
          <w:lang w:bidi="fa-IR"/>
        </w:rPr>
        <w:t>.</w:t>
      </w:r>
    </w:p>
    <w:p>
      <w:pPr>
        <w:pStyle w:val="Heading3"/>
        <w:numPr>
          <w:ilvl w:val="2"/>
          <w:numId w:val="1"/>
        </w:numPr>
        <w:rPr/>
      </w:pPr>
      <w:bookmarkStart w:id="214" w:name="__RefHeading___Toc2603411_237004111"/>
      <w:bookmarkStart w:id="215" w:name="_Toc83"/>
      <w:bookmarkEnd w:id="214"/>
      <w:r>
        <w:rPr/>
        <w:t>1</w:t>
      </w:r>
      <w:r>
        <w:rPr>
          <w:rtl w:val="true"/>
        </w:rPr>
        <w:t xml:space="preserve">. </w:t>
      </w:r>
      <w:r>
        <w:rPr>
          <w:rtl w:val="true"/>
        </w:rPr>
        <w:t xml:space="preserve">ابو الفضل یحیی بن سلامة متوفای </w:t>
      </w:r>
      <w:r>
        <w:rPr/>
        <w:t>551</w:t>
      </w:r>
      <w:r>
        <w:rPr>
          <w:rtl w:val="true"/>
        </w:rPr>
        <w:t xml:space="preserve"> </w:t>
      </w:r>
      <w:r>
        <w:rPr>
          <w:rtl w:val="true"/>
        </w:rPr>
        <w:t>ه</w:t>
      </w:r>
      <w:r>
        <w:rPr>
          <w:rtl w:val="true"/>
        </w:rPr>
        <w:t>-</w:t>
      </w:r>
      <w:bookmarkEnd w:id="215"/>
    </w:p>
    <w:p>
      <w:pPr>
        <w:pStyle w:val="BookText"/>
        <w:rPr/>
      </w:pPr>
      <w:r>
        <w:rPr>
          <w:rFonts w:ascii="IRNazanin" w:hAnsi="IRNazanin" w:eastAsia="IRNazanin"/>
          <w:color w:val="111111"/>
          <w:sz w:val="28"/>
          <w:sz w:val="28"/>
          <w:szCs w:val="28"/>
          <w:rtl w:val="true"/>
          <w:lang w:bidi="fa-IR"/>
        </w:rPr>
        <w:t>ابن کثیر دمشقی درباره ی او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غزل، به مدح اهل بیت و ائمه دوازده گانه می پردازد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از من در باره محبت اهل بیت سؤال می کنی که آیا آشکارا به آن اقرار می کنم یا منکر میشوم؟</w:t>
      </w:r>
    </w:p>
    <w:p>
      <w:pPr>
        <w:pStyle w:val="BookText"/>
        <w:rPr/>
      </w:pP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انکار نمی کنم، محبت آنان با گوشت و خون من آمیخته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آنان هدایت و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اهل بیت، حیدر است و حسنین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حسن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بعد از او محمد بن الحسن خواهد آمد که الآن غائب شده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گمان نکند که من رافضی شده و با آنان موافق هستم یا این که خارجی و فاسد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من شافعی است؛ زیرا او در دیدگاهش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شافعی در اصل و فرع پیروی می کنم؛ پس هر کسی خواهان هدایت است از من پیروی کند</w:t>
      </w:r>
      <w:r>
        <w:rPr>
          <w:rFonts w:eastAsia="IRNazanin" w:cs="IRNazanin"/>
          <w:color w:val="111111"/>
          <w:sz w:val="28"/>
          <w:szCs w:val="28"/>
          <w:rtl w:val="true"/>
          <w:lang w:bidi="fa-IR"/>
        </w:rPr>
        <w:t>.»</w:t>
      </w:r>
      <w:r>
        <w:rPr>
          <w:rStyle w:val="FootnoteAnchor"/>
          <w:rtl w:val="true"/>
        </w:rPr>
        <w:footnoteReference w:id="218"/>
      </w:r>
      <w:bookmarkStart w:id="216" w:name="pg6326_43308"/>
    </w:p>
    <w:p>
      <w:pPr>
        <w:pStyle w:val="BookText"/>
        <w:rPr/>
      </w:pPr>
      <w:bookmarkEnd w:id="216"/>
      <w:r>
        <w:rPr>
          <w:rFonts w:ascii="IRNazanin" w:hAnsi="IRNazanin" w:eastAsia="IRNazanin"/>
          <w:color w:val="111111"/>
          <w:sz w:val="28"/>
          <w:sz w:val="28"/>
          <w:szCs w:val="28"/>
          <w:rtl w:val="true"/>
          <w:lang w:bidi="fa-IR"/>
        </w:rPr>
        <w:t xml:space="preserve">ابو الفرج بن جوزی حنبلی متوفای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اشعار را از او نقل کرده است</w:t>
      </w:r>
      <w:r>
        <w:rPr>
          <w:rFonts w:eastAsia="IRNazanin" w:cs="IRNazanin"/>
          <w:color w:val="111111"/>
          <w:sz w:val="28"/>
          <w:szCs w:val="28"/>
          <w:rtl w:val="true"/>
          <w:lang w:bidi="fa-IR"/>
        </w:rPr>
        <w:t>.</w:t>
      </w:r>
      <w:r>
        <w:rPr>
          <w:rStyle w:val="FootnoteAnchor"/>
          <w:rtl w:val="true"/>
        </w:rPr>
        <w:footnoteReference w:id="219"/>
      </w:r>
    </w:p>
    <w:p>
      <w:pPr>
        <w:pStyle w:val="Heading2"/>
        <w:numPr>
          <w:ilvl w:val="1"/>
          <w:numId w:val="1"/>
        </w:numPr>
        <w:rPr/>
      </w:pPr>
      <w:bookmarkStart w:id="217" w:name="__RefHeading___Toc2603413_237004111"/>
      <w:bookmarkStart w:id="218" w:name="_Toc84"/>
      <w:bookmarkEnd w:id="217"/>
      <w:r>
        <w:rPr>
          <w:rtl w:val="true"/>
        </w:rPr>
        <w:t>جایگاه یحیی بن سلامه در نزد اهل سنت</w:t>
      </w:r>
      <w:bookmarkEnd w:id="218"/>
    </w:p>
    <w:p>
      <w:pPr>
        <w:pStyle w:val="Heading3"/>
        <w:numPr>
          <w:ilvl w:val="2"/>
          <w:numId w:val="1"/>
        </w:numPr>
        <w:rPr/>
      </w:pPr>
      <w:bookmarkStart w:id="219" w:name="__RefHeading___Toc2603415_237004111"/>
      <w:bookmarkStart w:id="220" w:name="_Toc85"/>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شمس الدین ذهبی از او اینگونه یاد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 علامه، خطیب و استاد فنون مختلف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متخصص مذهب شافعی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میافارقین متصدی خطبه نماز جمعه و صدور فتوا شد</w:t>
      </w:r>
      <w:r>
        <w:rPr>
          <w:rFonts w:eastAsia="IRNazanin" w:cs="IRNazanin"/>
          <w:color w:val="111111"/>
          <w:sz w:val="28"/>
          <w:szCs w:val="28"/>
          <w:rtl w:val="true"/>
          <w:lang w:bidi="fa-IR"/>
        </w:rPr>
        <w:t>.»</w:t>
      </w:r>
      <w:r>
        <w:rPr>
          <w:rStyle w:val="FootnoteAnchor"/>
          <w:rtl w:val="true"/>
        </w:rPr>
        <w:footnoteReference w:id="220"/>
      </w:r>
    </w:p>
    <w:p>
      <w:pPr>
        <w:pStyle w:val="Heading3"/>
        <w:numPr>
          <w:ilvl w:val="2"/>
          <w:numId w:val="1"/>
        </w:numPr>
        <w:rPr/>
      </w:pPr>
      <w:bookmarkStart w:id="221" w:name="__RefHeading___Toc2603417_237004111"/>
      <w:bookmarkStart w:id="222" w:name="_Toc86"/>
      <w:bookmarkEnd w:id="221"/>
      <w:r>
        <w:rPr/>
        <w:t>2</w:t>
      </w:r>
      <w:r>
        <w:rPr>
          <w:rtl w:val="true"/>
        </w:rPr>
        <w:t xml:space="preserve">. </w:t>
      </w:r>
      <w:r>
        <w:rPr>
          <w:rtl w:val="true"/>
        </w:rPr>
        <w:t xml:space="preserve">فخر الدین محمد بن عمر الرازی الشافعی متوفای </w:t>
      </w:r>
      <w:r>
        <w:rPr/>
        <w:t>606</w:t>
      </w:r>
      <w:r>
        <w:rPr>
          <w:rtl w:val="true"/>
        </w:rPr>
        <w:t xml:space="preserve"> </w:t>
      </w:r>
      <w:r>
        <w:rPr>
          <w:rtl w:val="true"/>
        </w:rPr>
        <w:t>ه</w:t>
      </w:r>
      <w:r>
        <w:rPr>
          <w:rtl w:val="true"/>
        </w:rPr>
        <w:t>-</w:t>
      </w:r>
      <w:bookmarkEnd w:id="222"/>
    </w:p>
    <w:p>
      <w:pPr>
        <w:pStyle w:val="BookText"/>
        <w:rPr/>
      </w:pPr>
      <w:r>
        <w:rPr>
          <w:rFonts w:ascii="IRNazanin" w:hAnsi="IRNazanin" w:eastAsia="IRNazanin"/>
          <w:color w:val="111111"/>
          <w:sz w:val="28"/>
          <w:sz w:val="28"/>
          <w:szCs w:val="28"/>
          <w:rtl w:val="true"/>
          <w:lang w:bidi="fa-IR"/>
        </w:rPr>
        <w:t>امام المفسرین اهل سنت، آقای فخر رازی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انسان یگانه، کامل ترین شخص موجود در آن زمان است و مقصود اصلی از این عالم عنصری نیز وجود آن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مقصود بالذات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ناقص ، پس او مقصود بالعرض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ذاتا کامل است، ولی به خاطر ارتباط با ناقص ها، او نیز ناقص به نظر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که آن شخص، کامل است و نیز ثابت شد که آن شخص همان قطب این عالم عنصری است، و دیگران مانند تابعان او هستند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گروهی از شیعه ی امامیه، آن شخص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و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غائب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که در این دو وصفشان نیز راست گفته اند؛ زیرا آنگاه که از نقص هایی که در دیگران حاصل شده است خالی باشد، از آن نقص ها معصوم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همچنین صاحب الزمان است به خاطر اینکه بیان کردیم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همان مقصود بالذات است در آن زمان، و دیگران همگی اتباعش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او از خلق غائب است؛ زیرا خلق نمی دانند که او برترین شخص و کامل ترین فرد این زمان است</w:t>
      </w:r>
      <w:r>
        <w:rPr>
          <w:rFonts w:eastAsia="IRNazanin" w:cs="IRNazanin"/>
          <w:color w:val="111111"/>
          <w:sz w:val="28"/>
          <w:szCs w:val="28"/>
          <w:rtl w:val="true"/>
          <w:lang w:bidi="fa-IR"/>
        </w:rPr>
        <w:t xml:space="preserve">. </w:t>
      </w:r>
      <w:bookmarkStart w:id="223" w:name="pg6326_43310"/>
    </w:p>
    <w:p>
      <w:pPr>
        <w:pStyle w:val="BookText"/>
        <w:rPr/>
      </w:pPr>
      <w:bookmarkEnd w:id="223"/>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شخص نیز این مطلب را نمی داند که او برترین شخص زمان است؛ زیرا او اگر خودش را بشناسد، اما برایش ممکن نیست که از احوال دیگران آگاهی یابد، پس آن شخص غیر از خودش را نمیشناسد، و همچنین خودش را نیز نمی شناسد؛ پس آن مانند آن چیزی است که در اخبار الهی آمده است که خداوند متعال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دوستان من در زیر خیمه های من هستند و کسی غیر از من آن ها را نمیشناسد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 در کتاب دیگری که منسوب به اوست،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عسکری علیه السلام دارای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صاحب الزمان عجل الله تعالی فرجه الشریف و دومی، موسی که در زمان حیات پدرش از دنیا رفت، و دخترها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که در زمان حیات پدرش از دنیا رفت و ام موسی که او نیز وفات کرد</w:t>
      </w:r>
      <w:r>
        <w:rPr>
          <w:rFonts w:eastAsia="IRNazanin" w:cs="IRNazanin"/>
          <w:color w:val="111111"/>
          <w:sz w:val="28"/>
          <w:szCs w:val="28"/>
          <w:rtl w:val="true"/>
          <w:lang w:bidi="fa-IR"/>
        </w:rPr>
        <w:t>.»</w:t>
      </w:r>
      <w:r>
        <w:rPr>
          <w:rStyle w:val="FootnoteAnchor"/>
          <w:rtl w:val="true"/>
        </w:rPr>
        <w:footnoteReference w:id="222"/>
      </w:r>
    </w:p>
    <w:p>
      <w:pPr>
        <w:pStyle w:val="Heading2"/>
        <w:numPr>
          <w:ilvl w:val="1"/>
          <w:numId w:val="1"/>
        </w:numPr>
        <w:rPr/>
      </w:pPr>
      <w:bookmarkStart w:id="224" w:name="__RefHeading___Toc2603419_237004111"/>
      <w:bookmarkStart w:id="225" w:name="_Toc87"/>
      <w:bookmarkEnd w:id="224"/>
      <w:r>
        <w:rPr>
          <w:rtl w:val="true"/>
        </w:rPr>
        <w:t>جایگاه فخر رازی در نزد اهل سنت</w:t>
      </w:r>
      <w:bookmarkEnd w:id="225"/>
    </w:p>
    <w:p>
      <w:pPr>
        <w:pStyle w:val="Heading3"/>
        <w:numPr>
          <w:ilvl w:val="2"/>
          <w:numId w:val="1"/>
        </w:numPr>
        <w:rPr/>
      </w:pPr>
      <w:bookmarkStart w:id="226" w:name="__RefHeading___Toc2603421_237004111"/>
      <w:bookmarkStart w:id="227" w:name="_Toc88"/>
      <w:bookmarkEnd w:id="226"/>
      <w:r>
        <w:rPr>
          <w:rtl w:val="true"/>
        </w:rPr>
        <w:t>اشاره</w:t>
      </w:r>
      <w:bookmarkEnd w:id="22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علمای اهل سنت از او به بزرگی یاد کرده و در سنی بودن و جلالت مقام وی تشکیک نکرده اند؛ برای نمونه ابو محمد الیافعی متوفای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عنوان امام کبیر، علامه، متکلم، مناظره کننده ، مفسر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w:t>
      </w:r>
      <w:r>
        <w:rPr>
          <w:rStyle w:val="FootnoteAnchor"/>
          <w:rtl w:val="true"/>
        </w:rPr>
        <w:footnoteReference w:id="223"/>
      </w:r>
      <w:bookmarkStart w:id="228" w:name="pg6326_43312"/>
    </w:p>
    <w:p>
      <w:pPr>
        <w:pStyle w:val="Heading3"/>
        <w:numPr>
          <w:ilvl w:val="2"/>
          <w:numId w:val="1"/>
        </w:numPr>
        <w:rPr/>
      </w:pPr>
      <w:bookmarkStart w:id="229" w:name="__RefHeading___Toc2603423_237004111"/>
      <w:bookmarkStart w:id="230" w:name="_Toc89"/>
      <w:bookmarkEnd w:id="228"/>
      <w:bookmarkEnd w:id="229"/>
      <w:r>
        <w:rPr/>
        <w:t>3</w:t>
      </w:r>
      <w:r>
        <w:rPr>
          <w:rtl w:val="true"/>
        </w:rPr>
        <w:t xml:space="preserve">. </w:t>
      </w:r>
      <w:r>
        <w:rPr>
          <w:rtl w:val="true"/>
        </w:rPr>
        <w:t xml:space="preserve">محیی الدین ابن العربی متوفای </w:t>
      </w:r>
      <w:r>
        <w:rPr/>
        <w:t>638</w:t>
      </w:r>
      <w:r>
        <w:rPr>
          <w:rtl w:val="true"/>
        </w:rPr>
        <w:t xml:space="preserve"> </w:t>
      </w:r>
      <w:r>
        <w:rPr>
          <w:rtl w:val="true"/>
        </w:rPr>
        <w:t>ه</w:t>
      </w:r>
      <w:r>
        <w:rPr>
          <w:rtl w:val="true"/>
        </w:rPr>
        <w:t>-</w:t>
      </w:r>
      <w:bookmarkEnd w:id="230"/>
    </w:p>
    <w:p>
      <w:pPr>
        <w:pStyle w:val="BookText"/>
        <w:rPr/>
      </w:pPr>
      <w:r>
        <w:rPr>
          <w:rFonts w:ascii="IRNazanin" w:hAnsi="IRNazanin" w:eastAsia="IRNazanin"/>
          <w:color w:val="111111"/>
          <w:sz w:val="28"/>
          <w:sz w:val="28"/>
          <w:szCs w:val="28"/>
          <w:rtl w:val="true"/>
          <w:lang w:bidi="fa-IR"/>
        </w:rPr>
        <w:t xml:space="preserve">از آنجایی که سخن ابن عربی در کتاب الفتوحات المکیه تحریف شده است؛ لذا اصل مطلب را از کتاب شیخ عبد الوهاب شعرانی حنفی متوفای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شیخ محیی الدین در باب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فتوحات مکیه این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بدانید که لاجرم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خروجش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خروج نمی‌کند تا این‌که زمین پر از ظلم و جور گردد و او زمین را پر از عدل و داد کند، و اگر از دنیا تنها یک روز باقی بماند، خداوند آن روز را طولانی می‌گرداند تا آن خلیفه حکومت کند و او از عترت پیامبر صلی الله علیه و آله وسلم از نسل فاطمه سلام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جدش حسین بن علی بن ابی‌طالب و پدرش حسن عسکری بن الامام علی النقی بن الامام محمد التقی بن الامام علی الرضا بن الامام موسی الکاظم بن الامام جعفر الصادق بن الامام محمد الباقر بن الامام زین العابدین علی ابن الإمام الحسین ابن الإمام علی بن أبی‌طالب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با اسم رسول خدا صلی الله علیه و آله وسلم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 او در بین رکن و مقام، بیعت می کنند </w:t>
      </w:r>
      <w:r>
        <w:rPr>
          <w:rFonts w:eastAsia="IRNazanin" w:cs="IRNazanin"/>
          <w:color w:val="111111"/>
          <w:sz w:val="28"/>
          <w:szCs w:val="28"/>
          <w:rtl w:val="true"/>
          <w:lang w:bidi="fa-IR"/>
        </w:rPr>
        <w:t>... .»</w:t>
      </w:r>
      <w:r>
        <w:rPr>
          <w:rStyle w:val="FootnoteAnchor"/>
          <w:rtl w:val="true"/>
        </w:rPr>
        <w:footnoteReference w:id="224"/>
      </w:r>
    </w:p>
    <w:p>
      <w:pPr>
        <w:pStyle w:val="Heading2"/>
        <w:numPr>
          <w:ilvl w:val="1"/>
          <w:numId w:val="1"/>
        </w:numPr>
        <w:rPr/>
      </w:pPr>
      <w:bookmarkStart w:id="231" w:name="__RefHeading___Toc2603425_237004111"/>
      <w:bookmarkStart w:id="232" w:name="_Toc90"/>
      <w:bookmarkEnd w:id="231"/>
      <w:r>
        <w:rPr>
          <w:rtl w:val="true"/>
        </w:rPr>
        <w:t>جایگاه ابن عربی در نزد اهل سنت</w:t>
      </w:r>
      <w:bookmarkEnd w:id="232"/>
    </w:p>
    <w:p>
      <w:pPr>
        <w:pStyle w:val="Heading3"/>
        <w:numPr>
          <w:ilvl w:val="2"/>
          <w:numId w:val="1"/>
        </w:numPr>
        <w:rPr/>
      </w:pPr>
      <w:bookmarkStart w:id="233" w:name="__RefHeading___Toc2603427_237004111"/>
      <w:bookmarkStart w:id="234" w:name="_Toc91"/>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ذهبی درباره ی او می نویسد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عالم به آثار و سنن و در علوم مختلف متبحر بوده است و سخن من درباره ی او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 که وی از اولیای خدا باشد</w:t>
      </w:r>
      <w:r>
        <w:rPr>
          <w:rFonts w:eastAsia="IRNazanin" w:cs="IRNazanin"/>
          <w:color w:val="111111"/>
          <w:sz w:val="28"/>
          <w:szCs w:val="28"/>
          <w:rtl w:val="true"/>
          <w:lang w:bidi="fa-IR"/>
        </w:rPr>
        <w:t>.»</w:t>
      </w:r>
      <w:r>
        <w:rPr>
          <w:rStyle w:val="FootnoteAnchor"/>
          <w:rtl w:val="true"/>
        </w:rPr>
        <w:footnoteReference w:id="225"/>
      </w:r>
      <w:bookmarkStart w:id="235" w:name="pg6326_43314"/>
    </w:p>
    <w:p>
      <w:pPr>
        <w:pStyle w:val="Heading3"/>
        <w:numPr>
          <w:ilvl w:val="2"/>
          <w:numId w:val="1"/>
        </w:numPr>
        <w:rPr/>
      </w:pPr>
      <w:bookmarkStart w:id="236" w:name="__RefHeading___Toc2603429_237004111"/>
      <w:bookmarkStart w:id="237" w:name="_Toc92"/>
      <w:bookmarkEnd w:id="235"/>
      <w:bookmarkEnd w:id="236"/>
      <w:r>
        <w:rPr/>
        <w:t>4</w:t>
      </w:r>
      <w:r>
        <w:rPr>
          <w:rtl w:val="true"/>
        </w:rPr>
        <w:t xml:space="preserve">. </w:t>
      </w:r>
      <w:r>
        <w:rPr>
          <w:rtl w:val="true"/>
        </w:rPr>
        <w:t xml:space="preserve">محمد بن طلحة شافعی متوفای </w:t>
      </w:r>
      <w:r>
        <w:rPr/>
        <w:t>652</w:t>
      </w:r>
      <w:r>
        <w:rPr>
          <w:rtl w:val="true"/>
        </w:rPr>
        <w:t xml:space="preserve"> </w:t>
      </w:r>
      <w:r>
        <w:rPr>
          <w:rtl w:val="true"/>
        </w:rPr>
        <w:t>ه</w:t>
      </w:r>
      <w:r>
        <w:rPr>
          <w:rtl w:val="true"/>
        </w:rPr>
        <w:t>-</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محمد الحسن العسکری علیه السلام را همین مقدار شرافت از جانب پروردگارش کفایت می کند که محمد المهدی علیه السلام را از دستاوردش قرار داد و از صلب او به دنیا آورد و از حزبش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ابو محمد، پسری جز او نبود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وی در جای دیگر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روزگار معتمد علی الله به دنیا آمد، ترسید و تا الآن مخفی شد، و چون غائب شده است، نمی توان عمرش را ذکر کرد و اگر خبرش قطع شود موجب غیبتش نمی شود و انقطاع خبرش حکم به مقدار عمرش می کند، نه به پایان یافتن زندگی اش و قدرت خدا وسیع و حکمت ها و الطافش به بندگانش، بزرگ و فراگیر است</w:t>
      </w:r>
      <w:r>
        <w:rPr>
          <w:rFonts w:eastAsia="IRNazanin" w:cs="IRNazanin"/>
          <w:color w:val="111111"/>
          <w:sz w:val="28"/>
          <w:szCs w:val="28"/>
          <w:rtl w:val="true"/>
          <w:lang w:bidi="fa-IR"/>
        </w:rPr>
        <w:t>.»</w:t>
      </w:r>
      <w:r>
        <w:rPr>
          <w:rStyle w:val="FootnoteAnchor"/>
          <w:rtl w:val="true"/>
        </w:rPr>
        <w:footnoteReference w:id="227"/>
      </w:r>
    </w:p>
    <w:p>
      <w:pPr>
        <w:pStyle w:val="Heading2"/>
        <w:numPr>
          <w:ilvl w:val="1"/>
          <w:numId w:val="1"/>
        </w:numPr>
        <w:rPr/>
      </w:pPr>
      <w:bookmarkStart w:id="238" w:name="__RefHeading___Toc2603431_237004111"/>
      <w:bookmarkStart w:id="239" w:name="_Toc93"/>
      <w:bookmarkEnd w:id="238"/>
      <w:r>
        <w:rPr>
          <w:rtl w:val="true"/>
        </w:rPr>
        <w:t>جایگاه ابن طلحه در نزد اهل سنت</w:t>
      </w:r>
      <w:bookmarkEnd w:id="239"/>
    </w:p>
    <w:p>
      <w:pPr>
        <w:pStyle w:val="Heading3"/>
        <w:numPr>
          <w:ilvl w:val="2"/>
          <w:numId w:val="1"/>
        </w:numPr>
        <w:rPr/>
      </w:pPr>
      <w:bookmarkStart w:id="240" w:name="__RefHeading___Toc2603433_237004111"/>
      <w:bookmarkStart w:id="241" w:name="_Toc94"/>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شمس الدین ذهبی در مورد 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ی یگانه و شافعی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 در مذهب و اصول آن استاد و کامل شد و در فنون مختلف مشارکت نمود، ولی در هذیان علم حروف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پیشه ساخت و از پادشاهان دوری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دمشق را دو روز بر عهده گرفت و سپس آن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جلالت و حشمت بود</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242" w:name="__RefHeading___Toc2603435_237004111"/>
      <w:bookmarkStart w:id="243" w:name="_Toc95"/>
      <w:bookmarkEnd w:id="242"/>
      <w:r>
        <w:rPr/>
        <w:t>5</w:t>
      </w:r>
      <w:r>
        <w:rPr>
          <w:rtl w:val="true"/>
        </w:rPr>
        <w:t xml:space="preserve">. </w:t>
      </w:r>
      <w:r>
        <w:rPr>
          <w:rtl w:val="true"/>
        </w:rPr>
        <w:t xml:space="preserve">شمس الدین سبط بن جوزی حنفی متوفای </w:t>
      </w:r>
      <w:r>
        <w:rPr/>
        <w:t>654</w:t>
      </w:r>
      <w:r>
        <w:rPr>
          <w:rtl w:val="true"/>
        </w:rPr>
        <w:t xml:space="preserve"> </w:t>
      </w:r>
      <w:r>
        <w:rPr>
          <w:rtl w:val="true"/>
        </w:rPr>
        <w:t>ه</w:t>
      </w:r>
      <w:r>
        <w:rPr>
          <w:rtl w:val="true"/>
        </w:rPr>
        <w:t>-</w:t>
      </w:r>
      <w:bookmarkEnd w:id="24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فصلی در ذکر الحجة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محمد بن حسن بن علی بن محمد بن علی بن موسی الرضا بن جعفر </w:t>
      </w:r>
      <w:bookmarkStart w:id="244" w:name="pg6326_43316"/>
    </w:p>
    <w:p>
      <w:pPr>
        <w:pStyle w:val="BookText"/>
        <w:rPr/>
      </w:pPr>
      <w:bookmarkEnd w:id="244"/>
      <w:r>
        <w:rPr>
          <w:rFonts w:ascii="IRNazanin" w:hAnsi="IRNazanin" w:eastAsia="IRNazanin"/>
          <w:color w:val="111111"/>
          <w:sz w:val="28"/>
          <w:sz w:val="28"/>
          <w:szCs w:val="28"/>
          <w:rtl w:val="true"/>
          <w:lang w:bidi="fa-IR"/>
        </w:rPr>
        <w:t>بن محمد بن علی بن الحسین بن علی بن ابی طالب و کنیه اش ابو عبدالله و ابوالقاسم است و او خلف حجت، صاحب زمان، قائم منتظر و آخرین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بن محمود بن بزاز به نقل از ابن عمر به ما گفت که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زمان مردی از فرزندانم که اسم او مثل اسم من و کنیه او مثل کنیه من است خارج می‌شود و زمین را پر از عدل می‌کند، همانطور که از ظلم پر شده باشد، او همان مهدی است</w:t>
      </w:r>
      <w:r>
        <w:rPr>
          <w:rFonts w:eastAsia="IRNazanin" w:cs="IRNazanin"/>
          <w:color w:val="111111"/>
          <w:sz w:val="28"/>
          <w:szCs w:val="28"/>
          <w:rtl w:val="true"/>
          <w:lang w:bidi="fa-IR"/>
        </w:rPr>
        <w:t>.»</w:t>
      </w:r>
      <w:r>
        <w:rPr>
          <w:rStyle w:val="FootnoteAnchor"/>
          <w:rtl w:val="true"/>
        </w:rPr>
        <w:footnoteReference w:id="229"/>
      </w:r>
    </w:p>
    <w:p>
      <w:pPr>
        <w:pStyle w:val="Heading2"/>
        <w:numPr>
          <w:ilvl w:val="1"/>
          <w:numId w:val="1"/>
        </w:numPr>
        <w:rPr/>
      </w:pPr>
      <w:bookmarkStart w:id="245" w:name="__RefHeading___Toc2603437_237004111"/>
      <w:bookmarkStart w:id="246" w:name="_Toc96"/>
      <w:bookmarkEnd w:id="245"/>
      <w:r>
        <w:rPr>
          <w:rtl w:val="true"/>
        </w:rPr>
        <w:t>جایگاه سبط بن جوزی در نزد اهل سنت</w:t>
      </w:r>
      <w:bookmarkEnd w:id="246"/>
    </w:p>
    <w:p>
      <w:pPr>
        <w:pStyle w:val="Heading3"/>
        <w:numPr>
          <w:ilvl w:val="2"/>
          <w:numId w:val="1"/>
        </w:numPr>
        <w:rPr/>
      </w:pPr>
      <w:bookmarkStart w:id="247" w:name="__RefHeading___Toc2603439_237004111"/>
      <w:bookmarkStart w:id="248" w:name="_Toc97"/>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شمس الدین ذهبی در شرح حال سبط بن جوزی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قزعلی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واعظ، مورخ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حنفی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ی امام جمال الدین ابو الفرج ابن جوزی و امام، فقیه، واعظی یگانه، علامه در تاریخ و سیره ها، با حرمت، محبوب مردم، موعظی شیرین بیان، خوش سیما و مورد قبول همه بود</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249" w:name="__RefHeading___Toc2603441_237004111"/>
      <w:bookmarkStart w:id="250" w:name="_Toc98"/>
      <w:bookmarkEnd w:id="249"/>
      <w:r>
        <w:rPr/>
        <w:t>6</w:t>
      </w:r>
      <w:r>
        <w:rPr>
          <w:rtl w:val="true"/>
        </w:rPr>
        <w:t xml:space="preserve">. </w:t>
      </w:r>
      <w:r>
        <w:rPr>
          <w:rtl w:val="true"/>
        </w:rPr>
        <w:t xml:space="preserve">محمد بن یوسف گنجی شافعی متوفای </w:t>
      </w:r>
      <w:r>
        <w:rPr/>
        <w:t>658</w:t>
      </w:r>
      <w:r>
        <w:rPr>
          <w:rtl w:val="true"/>
        </w:rPr>
        <w:t xml:space="preserve"> </w:t>
      </w:r>
      <w:r>
        <w:rPr>
          <w:rtl w:val="true"/>
        </w:rPr>
        <w:t>ه</w:t>
      </w:r>
      <w:r>
        <w:rPr>
          <w:rtl w:val="true"/>
        </w:rPr>
        <w:t>-</w:t>
      </w:r>
      <w:bookmarkEnd w:id="25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دلالت بر زنده بودن مهدی علیه السلام از زمان غیبتش تا الآن و امتناعی در بقایش نیست، به دلیل بقای عیسی، خضر و الیاس علیهم السلام از اولیای خدای متعال و بقای دجال و ابلیس لعین از دشمنان خدای متعال و اینها کسانی هستند که بقای آن ها با کتاب و سنت ثابت شده است و همه در آن اتفاق نظر دارند، سپس جواز بقای مهدی علیه السلام را انکار می کنند و اینجا من بقای هر یک از آن ها را بیان می کنم، پس بعد از این، عاقل انکار جواز بقای مهدی علیه السلام را نمی 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گوش نمی دهد</w:t>
      </w:r>
      <w:r>
        <w:rPr>
          <w:rFonts w:eastAsia="IRNazanin" w:cs="IRNazanin"/>
          <w:color w:val="111111"/>
          <w:sz w:val="28"/>
          <w:szCs w:val="28"/>
          <w:rtl w:val="true"/>
          <w:lang w:bidi="fa-IR"/>
        </w:rPr>
        <w:t>) ... .»</w:t>
      </w:r>
      <w:r>
        <w:rPr>
          <w:rStyle w:val="FootnoteAnchor"/>
          <w:rtl w:val="true"/>
        </w:rPr>
        <w:footnoteReference w:id="231"/>
      </w:r>
      <w:bookmarkStart w:id="251" w:name="pg6326_43318"/>
    </w:p>
    <w:p>
      <w:pPr>
        <w:pStyle w:val="Heading2"/>
        <w:numPr>
          <w:ilvl w:val="1"/>
          <w:numId w:val="1"/>
        </w:numPr>
        <w:rPr/>
      </w:pPr>
      <w:bookmarkStart w:id="252" w:name="__RefHeading___Toc2603443_237004111"/>
      <w:bookmarkStart w:id="253" w:name="_Toc99"/>
      <w:bookmarkEnd w:id="251"/>
      <w:bookmarkEnd w:id="252"/>
      <w:r>
        <w:rPr>
          <w:rtl w:val="true"/>
        </w:rPr>
        <w:t>جایگاه گنجی شافعی در نزد اهل سنت</w:t>
      </w:r>
      <w:bookmarkEnd w:id="253"/>
    </w:p>
    <w:p>
      <w:pPr>
        <w:pStyle w:val="Heading3"/>
        <w:numPr>
          <w:ilvl w:val="2"/>
          <w:numId w:val="1"/>
        </w:numPr>
        <w:rPr/>
      </w:pPr>
      <w:bookmarkStart w:id="254" w:name="__RefHeading___Toc2603445_237004111"/>
      <w:bookmarkStart w:id="255" w:name="_Toc100"/>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شمس الدین ذهبی در شرح حال او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گنجی ساکن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به حدیث داشت، و بسیار حدیث استماع نمود، و در این راه سفر نمود و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ابوشامه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فقیه و محدث بود، ولی پرگوئی و میل به مذهب رافضه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صلاح الدین صفدی نیز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حاجی خلیفه حنفی، از علمای قرن یازده اهل سنت، ضمن انتساب کتاب کفایة الطالب به او، وی را شافعی مذهب معرفی کرده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محمد بن علی شوکانی نیز او را شافعی دانسته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خیر الدین زرکلی نیز به محدث و شافعی بودن او تصریح کرده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یوسف بن محمد، ابو عبد الله بن الفخر الکنجی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از شافعی مذهب ها و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اصفهان و خوزستان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دمشق رفت و در آن جا به تشیع میل پیدا کرد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الطالب فی مناقب امیرالمومنین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البیان فی اخبار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تالیف کرد</w:t>
      </w:r>
      <w:r>
        <w:rPr>
          <w:rFonts w:eastAsia="IRNazanin" w:cs="IRNazanin"/>
          <w:color w:val="111111"/>
          <w:sz w:val="28"/>
          <w:szCs w:val="28"/>
          <w:rtl w:val="true"/>
          <w:lang w:bidi="fa-IR"/>
        </w:rPr>
        <w:t>.»</w:t>
      </w:r>
      <w:r>
        <w:rPr>
          <w:rStyle w:val="FootnoteAnchor"/>
          <w:rtl w:val="true"/>
        </w:rPr>
        <w:footnoteReference w:id="236"/>
      </w:r>
      <w:bookmarkStart w:id="256" w:name="pg6326_43320"/>
    </w:p>
    <w:p>
      <w:pPr>
        <w:pStyle w:val="Heading3"/>
        <w:numPr>
          <w:ilvl w:val="2"/>
          <w:numId w:val="1"/>
        </w:numPr>
        <w:rPr/>
      </w:pPr>
      <w:bookmarkStart w:id="257" w:name="__RefHeading___Toc2603447_237004111"/>
      <w:bookmarkStart w:id="258" w:name="_Toc101"/>
      <w:bookmarkEnd w:id="256"/>
      <w:bookmarkEnd w:id="257"/>
      <w:r>
        <w:rPr/>
        <w:t>7</w:t>
      </w:r>
      <w:r>
        <w:rPr>
          <w:rtl w:val="true"/>
        </w:rPr>
        <w:t xml:space="preserve">. </w:t>
      </w:r>
      <w:r>
        <w:rPr>
          <w:rtl w:val="true"/>
        </w:rPr>
        <w:t xml:space="preserve">عبد الرزاق بن أحمد معروف به ابن الفوطی الشیبانی الحنبلی متوفای </w:t>
      </w:r>
      <w:r>
        <w:rPr/>
        <w:t>723</w:t>
      </w:r>
      <w:r>
        <w:rPr>
          <w:rtl w:val="true"/>
        </w:rPr>
        <w:t xml:space="preserve"> </w:t>
      </w:r>
      <w:r>
        <w:rPr>
          <w:rtl w:val="true"/>
        </w:rPr>
        <w:t>ه</w:t>
      </w:r>
      <w:r>
        <w:rPr>
          <w:rtl w:val="true"/>
        </w:rPr>
        <w:t>-</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منتظَر، صاحب الزمان، امام دوازدهم، ابو القاسم محمد بن الحسن العسکری بن علی الهادی العلوی الحسینی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ذکرش در بحث صاحب الزمان گذشت و به زودی در بحث منتظر نیز می آید، و اوست قیام کننده به حق، و ما القاب ایشان را بنا بر مقتضای ترتیبی که داشتیم ذکر کردیم، و ولادت ایشان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و هفت ماه قبل از رحلت پدرش در نیمه شعبان بود، و برای او قبل از ظهورش دو غیبت است که یکی از دیگری طولانی تر می باشد و در این باره روایت هایی نقل شده است</w:t>
      </w:r>
      <w:r>
        <w:rPr>
          <w:rFonts w:eastAsia="IRNazanin" w:cs="IRNazanin"/>
          <w:color w:val="111111"/>
          <w:sz w:val="28"/>
          <w:szCs w:val="28"/>
          <w:rtl w:val="true"/>
          <w:lang w:bidi="fa-IR"/>
        </w:rPr>
        <w:t>.»</w:t>
      </w:r>
      <w:r>
        <w:rPr>
          <w:rStyle w:val="FootnoteAnchor"/>
          <w:rtl w:val="true"/>
        </w:rPr>
        <w:footnoteReference w:id="237"/>
      </w:r>
    </w:p>
    <w:p>
      <w:pPr>
        <w:pStyle w:val="Heading2"/>
        <w:numPr>
          <w:ilvl w:val="1"/>
          <w:numId w:val="1"/>
        </w:numPr>
        <w:rPr/>
      </w:pPr>
      <w:bookmarkStart w:id="259" w:name="__RefHeading___Toc2603449_237004111"/>
      <w:bookmarkStart w:id="260" w:name="_Toc102"/>
      <w:bookmarkEnd w:id="259"/>
      <w:r>
        <w:rPr>
          <w:rtl w:val="true"/>
        </w:rPr>
        <w:t>جایگاه ابن الفوطی در نزد اهل سنت</w:t>
      </w:r>
      <w:bookmarkEnd w:id="260"/>
    </w:p>
    <w:p>
      <w:pPr>
        <w:pStyle w:val="Heading3"/>
        <w:numPr>
          <w:ilvl w:val="2"/>
          <w:numId w:val="1"/>
        </w:numPr>
        <w:rPr/>
      </w:pPr>
      <w:bookmarkStart w:id="261" w:name="__RefHeading___Toc2603451_237004111"/>
      <w:bookmarkStart w:id="262" w:name="_Toc103"/>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شمس الدین ذهبی که معاصر او بوده است، درباره ی او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زمان ما امام، مورخ و علامه ابو الفضل عبد الرزاق بن احمد ابن الفوطی وجود دارد که مورخ زمانش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ذهبی در کتاب دیگرش از او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 البارع العالم المتفنن مؤرخ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صلاح الدین صفدی، یکی دیگر از معاصران ابن الفوطی، می نویسد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 بن احمد بن محمد بن احمد بن الصابونی شیخ، امام، محدث، مورخ، علامه، اخباری، نساب، فیلسوف و ادیب کمال الدین شیبانی بغدادی ابن الفوطی صاحب کتاب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w:t>
      </w:r>
      <w:bookmarkStart w:id="263" w:name="pg6326_43322"/>
    </w:p>
    <w:p>
      <w:pPr>
        <w:pStyle w:val="BookText"/>
        <w:rPr/>
      </w:pPr>
      <w:bookmarkEnd w:id="263"/>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جلال الدین سیوطی نیز او را اینچنین معرفی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الفوطی العالم البارع المحدث الحافظ المفید مؤرخ الآفاق معجز أهل العراق کمال الدین أبو الفضائل عبد الرزاق بن أحمد بن محمد بن أبی المعالی الشیبانی</w:t>
      </w:r>
      <w:r>
        <w:rPr>
          <w:rFonts w:eastAsia="IRNazanin" w:cs="IRNazanin"/>
          <w:color w:val="111111"/>
          <w:sz w:val="28"/>
          <w:szCs w:val="28"/>
          <w:rtl w:val="true"/>
          <w:lang w:bidi="fa-IR"/>
        </w:rPr>
        <w:t>.»</w:t>
      </w:r>
      <w:r>
        <w:rPr>
          <w:rStyle w:val="FootnoteAnchor"/>
          <w:rtl w:val="true"/>
        </w:rPr>
        <w:footnoteReference w:id="241"/>
      </w:r>
    </w:p>
    <w:p>
      <w:pPr>
        <w:pStyle w:val="Heading3"/>
        <w:numPr>
          <w:ilvl w:val="2"/>
          <w:numId w:val="1"/>
        </w:numPr>
        <w:rPr/>
      </w:pPr>
      <w:bookmarkStart w:id="264" w:name="__RefHeading___Toc2603453_237004111"/>
      <w:bookmarkStart w:id="265" w:name="_Toc104"/>
      <w:bookmarkEnd w:id="264"/>
      <w:r>
        <w:rPr/>
        <w:t>8</w:t>
      </w:r>
      <w:r>
        <w:rPr>
          <w:rtl w:val="true"/>
        </w:rPr>
        <w:t xml:space="preserve">. </w:t>
      </w:r>
      <w:r>
        <w:rPr>
          <w:rtl w:val="true"/>
        </w:rPr>
        <w:t xml:space="preserve">نور الدین ابن صباغ مالکی مکی متوفای </w:t>
      </w:r>
      <w:r>
        <w:rPr/>
        <w:t>855</w:t>
      </w:r>
      <w:r>
        <w:rPr>
          <w:rtl w:val="true"/>
        </w:rPr>
        <w:t xml:space="preserve"> </w:t>
      </w:r>
      <w:r>
        <w:rPr>
          <w:rtl w:val="true"/>
        </w:rPr>
        <w:t>ه</w:t>
      </w:r>
      <w:r>
        <w:rPr>
          <w:rtl w:val="true"/>
        </w:rPr>
        <w:t>-</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حسن، فرزندش حجت، قائم، منتظر دولت حق را جانشین کرد و محل ولادتش را پوشانید و به خاطر سختی زمان و شدت جستجوی پادشاه و پیگیری شیعه و حبس و دستگیری آن ها قضیه ی او را پوشانید و جعفر بن علی سرپرست برادرش شد و اموال او را گرفت و بر آن چیره شد و سعی در حبس کنیز های ابومحمد کرد؛ نزد پادشاه از یاران او بد گویی کرد و آن بدین علت بود که می خواست در جای برادرش بایستد و آن ها قبول نکردند؛ زیرا اهلیت آن را نداشت</w:t>
      </w:r>
      <w:r>
        <w:rPr>
          <w:rFonts w:eastAsia="IRNazanin" w:cs="IRNazanin"/>
          <w:color w:val="111111"/>
          <w:sz w:val="28"/>
          <w:szCs w:val="28"/>
          <w:rtl w:val="true"/>
          <w:lang w:bidi="fa-IR"/>
        </w:rPr>
        <w:t>.»</w:t>
      </w:r>
      <w:r>
        <w:rPr>
          <w:rStyle w:val="FootnoteAnchor"/>
          <w:rtl w:val="true"/>
        </w:rPr>
        <w:footnoteReference w:id="242"/>
      </w:r>
    </w:p>
    <w:p>
      <w:pPr>
        <w:pStyle w:val="Heading2"/>
        <w:numPr>
          <w:ilvl w:val="1"/>
          <w:numId w:val="1"/>
        </w:numPr>
        <w:rPr/>
      </w:pPr>
      <w:bookmarkStart w:id="266" w:name="__RefHeading___Toc2603455_237004111"/>
      <w:bookmarkStart w:id="267" w:name="_Toc105"/>
      <w:bookmarkEnd w:id="266"/>
      <w:r>
        <w:rPr>
          <w:rtl w:val="true"/>
        </w:rPr>
        <w:t>جایگاه ابن صباغ مالکی در نزد اهل سنت</w:t>
      </w:r>
      <w:bookmarkEnd w:id="267"/>
    </w:p>
    <w:p>
      <w:pPr>
        <w:pStyle w:val="Heading3"/>
        <w:numPr>
          <w:ilvl w:val="2"/>
          <w:numId w:val="1"/>
        </w:numPr>
        <w:rPr/>
      </w:pPr>
      <w:bookmarkStart w:id="268" w:name="__RefHeading___Toc2603457_237004111"/>
      <w:bookmarkStart w:id="269" w:name="_Toc106"/>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شمس الدین سخاوی که از علمای بزرگ اهل سنت است و شاگرد او می باشد، می گوید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بن احمد بن عبد الله، نور الدین اسفاقسی غزی الاصل مکی مالکی،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ی اول ذی الحجه ی سال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مکه متولد شده و در آن رشد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قرآن را حفظ کرد، همین طور رساله در فقه و الفیه ی ابن مالک را نیز حفظ کرده و آن ها را بر شریف عبد الرحمن فاسی، عبدالوهاب بن عفیف یافعی، جمال بن ظهیره، و خویشاوندش ابو السعود، و سعد نووی، و علی بن محمد بن </w:t>
      </w:r>
      <w:bookmarkStart w:id="270" w:name="pg6326_43324"/>
    </w:p>
    <w:p>
      <w:pPr>
        <w:pStyle w:val="BookText"/>
        <w:rPr/>
      </w:pPr>
      <w:bookmarkEnd w:id="270"/>
      <w:r>
        <w:rPr>
          <w:rFonts w:ascii="IRNazanin" w:hAnsi="IRNazanin" w:eastAsia="IRNazanin"/>
          <w:color w:val="111111"/>
          <w:sz w:val="28"/>
          <w:sz w:val="28"/>
          <w:szCs w:val="28"/>
          <w:rtl w:val="true"/>
          <w:lang w:bidi="fa-IR"/>
        </w:rPr>
        <w:t>ابی بکر شیبی، و محمد بن سلیمان بن ابی بکر بکری عرضه کرده و این افراد به وی اجازه – در فقه و حدیث–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فقه را از اولی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شریف عبد الرحمن فاسی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 و نحو را از جلال عبد الواحد مرشدی، و سداسیات رازی را از علی الزین مراغی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تالیفاتی دارد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الفصول المهمة لمعرفة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دوازده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به من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ذی القعده ی سال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 و در معلاة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و ما بگذرد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خیر الدین زرکلی نیز از او به عنوان فقیه مالکی مذهب یاد کرده است</w:t>
      </w:r>
      <w:r>
        <w:rPr>
          <w:rFonts w:eastAsia="IRNazanin" w:cs="IRNazanin"/>
          <w:color w:val="111111"/>
          <w:sz w:val="28"/>
          <w:szCs w:val="28"/>
          <w:rtl w:val="true"/>
          <w:lang w:bidi="fa-IR"/>
        </w:rPr>
        <w:t>.</w:t>
      </w:r>
      <w:r>
        <w:rPr>
          <w:rStyle w:val="FootnoteAnchor"/>
          <w:rtl w:val="true"/>
        </w:rPr>
        <w:footnoteReference w:id="244"/>
      </w:r>
    </w:p>
    <w:p>
      <w:pPr>
        <w:pStyle w:val="Heading3"/>
        <w:numPr>
          <w:ilvl w:val="2"/>
          <w:numId w:val="1"/>
        </w:numPr>
        <w:rPr/>
      </w:pPr>
      <w:bookmarkStart w:id="271" w:name="__RefHeading___Toc2603459_237004111"/>
      <w:bookmarkStart w:id="272" w:name="_Toc107"/>
      <w:bookmarkEnd w:id="271"/>
      <w:r>
        <w:rPr/>
        <w:t>9</w:t>
      </w:r>
      <w:r>
        <w:rPr>
          <w:rtl w:val="true"/>
        </w:rPr>
        <w:t xml:space="preserve">. </w:t>
      </w:r>
      <w:r>
        <w:rPr>
          <w:rtl w:val="true"/>
        </w:rPr>
        <w:t xml:space="preserve">محمد سراج الدین الرفاعی المخزومی متوفای </w:t>
      </w:r>
      <w:r>
        <w:rPr/>
        <w:t>885</w:t>
      </w:r>
      <w:r>
        <w:rPr>
          <w:rtl w:val="true"/>
        </w:rPr>
        <w:t xml:space="preserve"> </w:t>
      </w:r>
      <w:r>
        <w:rPr>
          <w:rtl w:val="true"/>
        </w:rPr>
        <w:t>ه</w:t>
      </w:r>
      <w:r>
        <w:rPr>
          <w:rtl w:val="true"/>
        </w:rPr>
        <w:t>-</w:t>
      </w:r>
      <w:bookmarkEnd w:id="27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عرفای از گذشتگان اهل بیت علیهم السلام ، روایت کردند که امام حسین علیه السلام هنگامی که دانست خلافت و امامت در ذریه ایشان خواهد بود، خوشحال شد و جان خویش را در راه خداوند متعال برای کسب این منزلت تقدیم کرد؛ پس خداوند متعال منت نهاد و امامت را در فرزندان ایشان قرار داد تا اینکه به حضرت حجت منتظر مهدی عجل الله تعالی فرجه الشریف خاتمه یابد؛ پس امام حسن عسکری علیه السلام، فرزندی به نام حجت و منتظر از خود به جا گذاشت که امامت را به عهده گرفت</w:t>
      </w:r>
      <w:r>
        <w:rPr>
          <w:rFonts w:eastAsia="IRNazanin" w:cs="IRNazanin"/>
          <w:color w:val="111111"/>
          <w:sz w:val="28"/>
          <w:szCs w:val="28"/>
          <w:rtl w:val="true"/>
          <w:lang w:bidi="fa-IR"/>
        </w:rPr>
        <w:t>.»</w:t>
      </w:r>
      <w:r>
        <w:rPr>
          <w:rStyle w:val="FootnoteAnchor"/>
          <w:rtl w:val="true"/>
        </w:rPr>
        <w:footnoteReference w:id="245"/>
      </w:r>
      <w:bookmarkStart w:id="273" w:name="pg6326_43326"/>
    </w:p>
    <w:p>
      <w:pPr>
        <w:pStyle w:val="Heading2"/>
        <w:numPr>
          <w:ilvl w:val="1"/>
          <w:numId w:val="1"/>
        </w:numPr>
        <w:rPr/>
      </w:pPr>
      <w:bookmarkStart w:id="274" w:name="__RefHeading___Toc2603461_237004111"/>
      <w:bookmarkStart w:id="275" w:name="_Toc108"/>
      <w:bookmarkEnd w:id="273"/>
      <w:bookmarkEnd w:id="274"/>
      <w:r>
        <w:rPr>
          <w:rtl w:val="true"/>
        </w:rPr>
        <w:t>جایگاه المخزومی در نزد اهل سنت</w:t>
      </w:r>
      <w:bookmarkEnd w:id="275"/>
    </w:p>
    <w:p>
      <w:pPr>
        <w:pStyle w:val="Heading3"/>
        <w:numPr>
          <w:ilvl w:val="2"/>
          <w:numId w:val="1"/>
        </w:numPr>
        <w:rPr/>
      </w:pPr>
      <w:bookmarkStart w:id="276" w:name="__RefHeading___Toc2603463_237004111"/>
      <w:bookmarkStart w:id="277" w:name="_Toc109"/>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خیر الدین زرکلی از او به عنوان شیخ الاسلام زمانش یاد کرده است</w:t>
      </w:r>
      <w:r>
        <w:rPr>
          <w:rFonts w:eastAsia="IRNazanin" w:cs="IRNazanin"/>
          <w:color w:val="111111"/>
          <w:sz w:val="28"/>
          <w:szCs w:val="28"/>
          <w:rtl w:val="true"/>
          <w:lang w:bidi="fa-IR"/>
        </w:rPr>
        <w:t>.</w:t>
      </w:r>
      <w:r>
        <w:rPr>
          <w:rStyle w:val="FootnoteAnchor"/>
          <w:rtl w:val="true"/>
        </w:rPr>
        <w:footnoteReference w:id="246"/>
      </w:r>
    </w:p>
    <w:p>
      <w:pPr>
        <w:pStyle w:val="Heading3"/>
        <w:numPr>
          <w:ilvl w:val="2"/>
          <w:numId w:val="1"/>
        </w:numPr>
        <w:rPr/>
      </w:pPr>
      <w:bookmarkStart w:id="278" w:name="__RefHeading___Toc2603465_237004111"/>
      <w:bookmarkStart w:id="279" w:name="_Toc110"/>
      <w:bookmarkEnd w:id="278"/>
      <w:r>
        <w:rPr/>
        <w:t>10</w:t>
      </w:r>
      <w:r>
        <w:rPr>
          <w:rtl w:val="true"/>
        </w:rPr>
        <w:t xml:space="preserve">. </w:t>
      </w:r>
      <w:r>
        <w:rPr>
          <w:rtl w:val="true"/>
        </w:rPr>
        <w:t xml:space="preserve">فضل بن روزبهان خنجی متوفای </w:t>
      </w:r>
      <w:r>
        <w:rPr/>
        <w:t>927</w:t>
      </w:r>
      <w:r>
        <w:rPr>
          <w:rtl w:val="true"/>
        </w:rPr>
        <w:t xml:space="preserve"> </w:t>
      </w:r>
      <w:r>
        <w:rPr>
          <w:rtl w:val="true"/>
        </w:rPr>
        <w:t>ه</w:t>
      </w:r>
      <w:r>
        <w:rPr>
          <w:rtl w:val="true"/>
        </w:rPr>
        <w:t>-</w:t>
      </w:r>
      <w:bookmarkEnd w:id="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مؤلف دربارۀ مهدی علیه السلام</w:t>
      </w:r>
    </w:p>
    <w:p>
      <w:pPr>
        <w:pStyle w:val="BookText"/>
        <w:rPr/>
      </w:pPr>
      <w:r>
        <w:rPr>
          <w:rFonts w:ascii="IRNazanin" w:hAnsi="IRNazanin" w:eastAsia="IRNazanin"/>
          <w:color w:val="111111"/>
          <w:sz w:val="28"/>
          <w:sz w:val="28"/>
          <w:szCs w:val="28"/>
          <w:rtl w:val="true"/>
          <w:lang w:bidi="fa-IR"/>
        </w:rPr>
        <w:t>و مختار ما آن است که وجود مهدی در آخر زمان واجب است که بر آن حکم کنند بنا بر احادیث صحیحه که یاد کردیم و واجب است که حکم کنند که از اولاد فاطمه سلام الله علیها  است و نام او محمد است،اکنون این صفات تمامی در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صفات تمامی در محمد بن الحسن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طایفه‌ای عظیم از مؤمنان بر آن رفته‌اند که او محمد بن الحسن است،آثار و حکایات و اخبار بسیار را روایت می‌کند تا به غایتی که به حد استفاضه و تواتر رسیده است و حکم کردن بدان که مهدی موعود محمد بن الحسن است با هیچ قاعده‌ای از قواعد اسلام منافات ندارد و در هیچ حکم از احکام شریعت قدحی و خلعی پیدا نمی‌کند، بلکه اولی و انسب آنست که او باشد؛ زیرا که عدد دوازده امام که در حدیث بدان اشارت واقع شده به وجود محمد بن الحسن تمام می‌شود و آن مهدی موعود که در حدیث بدان واقع شده که در آخر الزمان ظهور خواهد کرد و عالم را از عدل مالامال خواهد ساخت، اگر محمد بن الحسن باشد نسب او از همه شریف تر باشد و نظم دوازده امام به وجود مهدی موعود مکمل شده باشد و اثر امامت و خلافت هم در این مسلک کمال یافته باشد و عالم از عدل او تازه گردد و فایده آن حضرت پیغمبر صلی الله علیه و آله وسلم دوازده امام را همچون دوازده نقیب بنی اسرائیل خواهد بر آن تقدیر ظاهر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حسب احتیاط در آن امر موافقت با امامیه می‌کنیم و می‌گوییم مهدی موعود محمد بن الحسن است و او قائم و منتظر است و چون وعده او برسد ظهور خواهد کرد و عالم را از عدل و احسان مالامال خواهد ساخت و جور و طغیان را از جهان دور خواهد گردانید و حالا آثار لطف او به خاصان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حکم که ما کردیم با واقع مطابق باشد و مهدی موعود او خواهد بود و حالی در حیات است، پس ما راه صواب یافته ایم </w:t>
      </w:r>
      <w:bookmarkStart w:id="280" w:name="pg6326_43328"/>
    </w:p>
    <w:p>
      <w:pPr>
        <w:pStyle w:val="BookText"/>
        <w:rPr/>
      </w:pPr>
      <w:bookmarkEnd w:id="280"/>
      <w:r>
        <w:rPr>
          <w:rFonts w:ascii="IRNazanin" w:hAnsi="IRNazanin" w:eastAsia="IRNazanin"/>
          <w:color w:val="111111"/>
          <w:sz w:val="28"/>
          <w:sz w:val="28"/>
          <w:szCs w:val="28"/>
          <w:rtl w:val="true"/>
          <w:lang w:bidi="fa-IR"/>
        </w:rPr>
        <w:t>و از فرستادن درود و صلات بر آن ذات مقدس ثواب می‌خواهیم و از آثار لطف او ان شاء اللّه بهره مند می شویم و اگر چنانچه کسی دیگر است از اولاد حضرت پیغمبر صلی الله علیه و آله وسلم و هنوز متولد نشده، صلات و درود بدو واصل خواهد شد و منفعت ثواب آن به ما خواهد رسید و عاید می‌شود؛ زیرا که او اگر چه هنوز ظاهر نشده، فامّا نور مقدس او بی‌شک موجود است؛ وجود او بعد از این البته به عالم ظهور،خواهد آمد، همچنانچه انبیا و صالحان قبل از ولادت حضرت پیغمبر بر او صلات می‌فرستاده و از آن اجر و ثواب می برده و بر این تقدیر تعیین کردن که او پسر حسن عسکری است هیچ قدحی نمی‌کند در تعیین او؛ زیرا او بی شک بر این فرض از اولاد ائمه خواهد بود و صحیح است نسبت با حسن عسکری حکم ولد را دارد همچنانچه نسبت با سایر ائمه؛ زیرا که هر یک از علویان را می‌توان گفت که امام زاده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احتیاط آن است که اختیار کنیم و اعتقاد نماییم که مهدی موعود در آخر زمان حضرت امام معصوم ابو القاسم محمد المهدی ابن الامام ابی محمد الحسن العسکری است صلوات اللّه علیه</w:t>
      </w:r>
      <w:r>
        <w:rPr>
          <w:rFonts w:eastAsia="IRNazanin" w:cs="IRNazanin"/>
          <w:color w:val="111111"/>
          <w:sz w:val="28"/>
          <w:szCs w:val="28"/>
          <w:rtl w:val="true"/>
          <w:lang w:bidi="fa-IR"/>
        </w:rPr>
        <w:t>.»</w:t>
      </w:r>
      <w:r>
        <w:rPr>
          <w:rStyle w:val="FootnoteAnchor"/>
          <w:rtl w:val="true"/>
        </w:rPr>
        <w:footnoteReference w:id="247"/>
      </w:r>
    </w:p>
    <w:p>
      <w:pPr>
        <w:pStyle w:val="Heading2"/>
        <w:numPr>
          <w:ilvl w:val="1"/>
          <w:numId w:val="1"/>
        </w:numPr>
        <w:rPr/>
      </w:pPr>
      <w:bookmarkStart w:id="281" w:name="__RefHeading___Toc2603467_237004111"/>
      <w:bookmarkStart w:id="282" w:name="_Toc111"/>
      <w:bookmarkEnd w:id="281"/>
      <w:r>
        <w:rPr>
          <w:rtl w:val="true"/>
        </w:rPr>
        <w:t>جایگاه ابن روزبهان در نزد اهل سنت</w:t>
      </w:r>
      <w:bookmarkEnd w:id="282"/>
    </w:p>
    <w:p>
      <w:pPr>
        <w:pStyle w:val="Heading3"/>
        <w:numPr>
          <w:ilvl w:val="2"/>
          <w:numId w:val="1"/>
        </w:numPr>
        <w:rPr/>
      </w:pPr>
      <w:bookmarkStart w:id="283" w:name="__RefHeading___Toc2603469_237004111"/>
      <w:bookmarkStart w:id="284" w:name="_Toc112"/>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 xml:space="preserve">او از دشمنان سرسخت صفویه بوده و کتابی نیز در 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حلّی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سخاوی که معاصرش بوده، از او به عنوان شافعی مذهب یاد کرده است</w:t>
      </w:r>
      <w:r>
        <w:rPr>
          <w:rFonts w:eastAsia="IRNazanin" w:cs="IRNazanin"/>
          <w:color w:val="111111"/>
          <w:sz w:val="28"/>
          <w:szCs w:val="28"/>
          <w:rtl w:val="true"/>
          <w:lang w:bidi="fa-IR"/>
        </w:rPr>
        <w:t>.</w:t>
      </w:r>
      <w:r>
        <w:rPr>
          <w:rStyle w:val="FootnoteAnchor"/>
          <w:rtl w:val="true"/>
        </w:rPr>
        <w:footnoteReference w:id="248"/>
      </w:r>
    </w:p>
    <w:p>
      <w:pPr>
        <w:pStyle w:val="Heading3"/>
        <w:numPr>
          <w:ilvl w:val="2"/>
          <w:numId w:val="1"/>
        </w:numPr>
        <w:rPr/>
      </w:pPr>
      <w:bookmarkStart w:id="285" w:name="__RefHeading___Toc2603471_237004111"/>
      <w:bookmarkStart w:id="286" w:name="_Toc113"/>
      <w:bookmarkEnd w:id="285"/>
      <w:r>
        <w:rPr/>
        <w:t>11</w:t>
      </w:r>
      <w:r>
        <w:rPr>
          <w:rtl w:val="true"/>
        </w:rPr>
        <w:t xml:space="preserve">. </w:t>
      </w:r>
      <w:r>
        <w:rPr>
          <w:rtl w:val="true"/>
        </w:rPr>
        <w:t xml:space="preserve">شمس الدین محمد بن طولون حنفی متوفای </w:t>
      </w:r>
      <w:r>
        <w:rPr/>
        <w:t>953</w:t>
      </w:r>
      <w:r>
        <w:rPr>
          <w:rtl w:val="true"/>
        </w:rPr>
        <w:t xml:space="preserve"> </w:t>
      </w:r>
      <w:r>
        <w:rPr>
          <w:rtl w:val="true"/>
        </w:rPr>
        <w:t>ه</w:t>
      </w:r>
      <w:r>
        <w:rPr>
          <w:rtl w:val="true"/>
        </w:rPr>
        <w:t>-</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حال این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رضی الله عنهم را با ترتیب شعری که گذشت مرتب کردم و آن زیباست بدین علت که شرح حال پسران بعد از پدران می آید و بدین صورت سرودم و گفتم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تو باد به ائمه 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از اهل بیت پیامبر صلی الله علیه و آله وسلم بهترین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که قلبش با تقوا آباد شده است و گوهرش منتشر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عسکری حسن پاکیزه؛ محمد مهدی به زودی ظهور می کند </w:t>
      </w:r>
      <w:r>
        <w:rPr>
          <w:rFonts w:eastAsia="IRNazanin" w:cs="IRNazanin"/>
          <w:color w:val="111111"/>
          <w:sz w:val="28"/>
          <w:szCs w:val="28"/>
          <w:rtl w:val="true"/>
          <w:lang w:bidi="fa-IR"/>
        </w:rPr>
        <w:t>.»</w:t>
      </w:r>
      <w:r>
        <w:rPr>
          <w:rStyle w:val="FootnoteAnchor"/>
          <w:rtl w:val="true"/>
        </w:rPr>
        <w:footnoteReference w:id="249"/>
      </w:r>
      <w:bookmarkStart w:id="287" w:name="pg6326_43330"/>
    </w:p>
    <w:p>
      <w:pPr>
        <w:pStyle w:val="Heading2"/>
        <w:numPr>
          <w:ilvl w:val="1"/>
          <w:numId w:val="1"/>
        </w:numPr>
        <w:rPr/>
      </w:pPr>
      <w:bookmarkStart w:id="288" w:name="__RefHeading___Toc2603473_237004111"/>
      <w:bookmarkStart w:id="289" w:name="_Toc114"/>
      <w:bookmarkEnd w:id="287"/>
      <w:bookmarkEnd w:id="288"/>
      <w:r>
        <w:rPr>
          <w:rtl w:val="true"/>
        </w:rPr>
        <w:t>جایگاه ابن طولون در نزد اهل سنت</w:t>
      </w:r>
      <w:bookmarkEnd w:id="289"/>
    </w:p>
    <w:p>
      <w:pPr>
        <w:pStyle w:val="Heading3"/>
        <w:numPr>
          <w:ilvl w:val="2"/>
          <w:numId w:val="1"/>
        </w:numPr>
        <w:rPr/>
      </w:pPr>
      <w:bookmarkStart w:id="290" w:name="__RefHeading___Toc2603475_237004111"/>
      <w:bookmarkStart w:id="291" w:name="_Toc115"/>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 xml:space="preserve">نجم الدین الغزی متوفای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عنوان امام و علامه ی حنفی مذهب یاد کرده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خیر الدین زرکلی نیز ضمن تصریح بر حنفی مذهب بودن او، از او به عنوان مورخ و عالم به تراجم و فقه یاد می کند</w:t>
      </w:r>
      <w:r>
        <w:rPr>
          <w:rFonts w:eastAsia="IRNazanin" w:cs="IRNazanin"/>
          <w:color w:val="111111"/>
          <w:sz w:val="28"/>
          <w:szCs w:val="28"/>
          <w:rtl w:val="true"/>
          <w:lang w:bidi="fa-IR"/>
        </w:rPr>
        <w:t>.</w:t>
      </w:r>
      <w:r>
        <w:rPr>
          <w:rStyle w:val="FootnoteAnchor"/>
          <w:rtl w:val="true"/>
        </w:rPr>
        <w:footnoteReference w:id="251"/>
      </w:r>
    </w:p>
    <w:p>
      <w:pPr>
        <w:pStyle w:val="Heading3"/>
        <w:numPr>
          <w:ilvl w:val="2"/>
          <w:numId w:val="1"/>
        </w:numPr>
        <w:rPr/>
      </w:pPr>
      <w:bookmarkStart w:id="292" w:name="__RefHeading___Toc2603477_237004111"/>
      <w:bookmarkStart w:id="293" w:name="_Toc116"/>
      <w:bookmarkEnd w:id="292"/>
      <w:r>
        <w:rPr/>
        <w:t>12</w:t>
      </w:r>
      <w:r>
        <w:rPr>
          <w:rtl w:val="true"/>
        </w:rPr>
        <w:t xml:space="preserve">. </w:t>
      </w:r>
      <w:r>
        <w:rPr>
          <w:rtl w:val="true"/>
        </w:rPr>
        <w:t xml:space="preserve">شهاب الدین الرملی الشافعی متوفای </w:t>
      </w:r>
      <w:r>
        <w:rPr/>
        <w:t>957</w:t>
      </w:r>
      <w:r>
        <w:rPr>
          <w:rtl w:val="true"/>
        </w:rPr>
        <w:t xml:space="preserve"> </w:t>
      </w:r>
      <w:r>
        <w:rPr>
          <w:rtl w:val="true"/>
        </w:rPr>
        <w:t>ه</w:t>
      </w:r>
      <w:r>
        <w:rPr>
          <w:rtl w:val="true"/>
        </w:rPr>
        <w:t>-</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رملی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مهدی علیه السلام وجود دارد یا خیر؟</w:t>
      </w:r>
    </w:p>
    <w:p>
      <w:pPr>
        <w:pStyle w:val="BookText"/>
        <w:rPr/>
      </w:pPr>
      <w:r>
        <w:rPr>
          <w:rFonts w:ascii="IRNazanin" w:hAnsi="IRNazanin" w:eastAsia="IRNazanin"/>
          <w:color w:val="111111"/>
          <w:sz w:val="28"/>
          <w:sz w:val="28"/>
          <w:szCs w:val="28"/>
          <w:rtl w:val="true"/>
          <w:lang w:bidi="fa-IR"/>
        </w:rPr>
        <w:t>چنین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یک شخصی بر من کتابی با موضوع اصول دین را قرائت کرد، که الان اسم آن کتاب یادم نیست، و در آن کتاب نوشته شده بود که مهدی در فلان شهر می باشد و غیبت طولانی ایشان در وجودشان تاثیری نخواهد گذاشت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این فتاوا را پسرش شمس الدین متوفای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کرده است</w:t>
      </w:r>
      <w:r>
        <w:rPr>
          <w:rFonts w:eastAsia="IRNazanin" w:cs="IRNazanin"/>
          <w:color w:val="111111"/>
          <w:sz w:val="28"/>
          <w:szCs w:val="28"/>
          <w:rtl w:val="true"/>
          <w:lang w:bidi="fa-IR"/>
        </w:rPr>
        <w:t>.</w:t>
      </w:r>
    </w:p>
    <w:p>
      <w:pPr>
        <w:pStyle w:val="Heading2"/>
        <w:numPr>
          <w:ilvl w:val="1"/>
          <w:numId w:val="1"/>
        </w:numPr>
        <w:rPr/>
      </w:pPr>
      <w:bookmarkStart w:id="294" w:name="__RefHeading___Toc2603479_237004111"/>
      <w:bookmarkStart w:id="295" w:name="_Toc117"/>
      <w:bookmarkEnd w:id="294"/>
      <w:r>
        <w:rPr>
          <w:rtl w:val="true"/>
        </w:rPr>
        <w:t>جایگاه الرملی در نزد اهل سنت</w:t>
      </w:r>
      <w:bookmarkEnd w:id="295"/>
    </w:p>
    <w:p>
      <w:pPr>
        <w:pStyle w:val="Heading3"/>
        <w:numPr>
          <w:ilvl w:val="2"/>
          <w:numId w:val="1"/>
        </w:numPr>
        <w:rPr/>
      </w:pPr>
      <w:bookmarkStart w:id="296" w:name="__RefHeading___Toc2603481_237004111"/>
      <w:bookmarkStart w:id="297" w:name="_Toc118"/>
      <w:bookmarkEnd w:id="296"/>
      <w:r>
        <w:rPr>
          <w:rtl w:val="true"/>
        </w:rPr>
        <w:t>اشاره</w:t>
      </w:r>
      <w:bookmarkEnd w:id="29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یوسف صالحی شامی متوفای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شاگردان رملی است، درباره ی استادش تعبیر امام و </w:t>
      </w:r>
      <w:bookmarkStart w:id="298" w:name="pg6326_43332"/>
    </w:p>
    <w:p>
      <w:pPr>
        <w:pStyle w:val="BookText"/>
        <w:rPr/>
      </w:pPr>
      <w:bookmarkEnd w:id="298"/>
      <w:r>
        <w:rPr>
          <w:rFonts w:ascii="IRNazanin" w:hAnsi="IRNazanin" w:eastAsia="IRNazanin"/>
          <w:color w:val="111111"/>
          <w:sz w:val="28"/>
          <w:sz w:val="28"/>
          <w:szCs w:val="28"/>
          <w:rtl w:val="true"/>
          <w:lang w:bidi="fa-IR"/>
        </w:rPr>
        <w:t>علامه ی شافعی مذهب را دارد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نجم الدین الغزی متوفای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رملی پدر را با عناوینی چون شیخ، علامه و فقیه مصر یاد می کند</w:t>
      </w:r>
      <w:r>
        <w:rPr>
          <w:rFonts w:eastAsia="IRNazanin" w:cs="IRNazanin"/>
          <w:color w:val="111111"/>
          <w:sz w:val="28"/>
          <w:szCs w:val="28"/>
          <w:rtl w:val="true"/>
          <w:lang w:bidi="fa-IR"/>
        </w:rPr>
        <w:t>.</w:t>
      </w:r>
      <w:r>
        <w:rPr>
          <w:rStyle w:val="FootnoteAnchor"/>
          <w:rtl w:val="true"/>
        </w:rPr>
        <w:footnoteReference w:id="254"/>
      </w:r>
    </w:p>
    <w:p>
      <w:pPr>
        <w:pStyle w:val="Heading3"/>
        <w:numPr>
          <w:ilvl w:val="2"/>
          <w:numId w:val="1"/>
        </w:numPr>
        <w:rPr/>
      </w:pPr>
      <w:bookmarkStart w:id="299" w:name="__RefHeading___Toc2603483_237004111"/>
      <w:bookmarkStart w:id="300" w:name="_Toc119"/>
      <w:bookmarkEnd w:id="299"/>
      <w:r>
        <w:rPr/>
        <w:t>13</w:t>
      </w:r>
      <w:r>
        <w:rPr>
          <w:rtl w:val="true"/>
        </w:rPr>
        <w:t xml:space="preserve">. </w:t>
      </w:r>
      <w:r>
        <w:rPr>
          <w:rtl w:val="true"/>
        </w:rPr>
        <w:t xml:space="preserve">عبد الوهاب الشعرانی حنفی متوفای </w:t>
      </w:r>
      <w:r>
        <w:rPr/>
        <w:t>974</w:t>
      </w:r>
      <w:r>
        <w:rPr>
          <w:rtl w:val="true"/>
        </w:rPr>
        <w:t xml:space="preserve"> </w:t>
      </w:r>
      <w:r>
        <w:rPr>
          <w:rtl w:val="true"/>
        </w:rPr>
        <w:t>ه</w:t>
      </w:r>
      <w:r>
        <w:rPr>
          <w:rtl w:val="true"/>
        </w:rPr>
        <w:t>-</w:t>
      </w:r>
      <w:bookmarkEnd w:id="300"/>
    </w:p>
    <w:p>
      <w:pPr>
        <w:pStyle w:val="BookText"/>
        <w:rPr/>
      </w:pPr>
      <w:r>
        <w:rPr>
          <w:rFonts w:ascii="IRNazanin" w:hAnsi="IRNazanin" w:eastAsia="IRNazanin"/>
          <w:color w:val="111111"/>
          <w:sz w:val="28"/>
          <w:sz w:val="28"/>
          <w:szCs w:val="28"/>
          <w:rtl w:val="true"/>
          <w:lang w:bidi="fa-IR"/>
        </w:rPr>
        <w:t xml:space="preserve">عبد الوهاب شعرانی، یکی از بزرگان اهل سنت در قرن دهم هجری تصریح می کند که ما منتظر حضرت مهدی علیه السلام هستیم که او فرزند امام عسکری علیه السلام است و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آمده و تا امروز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شصت وپنجم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مطلب که علامت های قیامت که حضرت محمد صلی الله علیه و آله وسلم خبر داده حق است و باید همه آن ها قبل از قیامت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هایی مانند خروج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خروج دجال، سپس خروج عیسی علیه السلام و خروج جنبنده، بیرون آمدن خورشید از غرب و طلوع خورشید از غرب، بالا رفتن قرآن، باز شدن سد یأجوج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از عمر دنیا به اندازه یک روز باقی مانده باشد، تمام این علامات اتفاق می افتد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دین و غریب شدن آن از سال سی ام قرن یازدهم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باید منتظر خروج مهدی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اولاد امام حسن عسکری علیه السلام است که در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دنیا آمده است و تا زمانی که با حضرت عیسی بن مریم علیه السلام دیدار کند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آن حضرت تا این سال </w:t>
      </w:r>
      <w:r>
        <w:rPr>
          <w:rFonts w:eastAsia="IRNazanin" w:cs="IRNazanin"/>
          <w:color w:val="111111"/>
          <w:sz w:val="28"/>
          <w:szCs w:val="28"/>
          <w:rtl w:val="true"/>
          <w:lang w:bidi="fa-IR"/>
        </w:rPr>
        <w:t xml:space="preserve">-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هفتصد و شش </w:t>
      </w:r>
      <w:r>
        <w:rPr>
          <w:rFonts w:eastAsia="IRNazanin" w:cs="IRNazanin"/>
          <w:color w:val="111111"/>
          <w:sz w:val="28"/>
          <w:szCs w:val="28"/>
          <w:rtl w:val="true"/>
          <w:lang w:bidi="fa-IR"/>
        </w:rPr>
        <w:t>(</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شده است</w:t>
      </w:r>
      <w:r>
        <w:rPr>
          <w:rFonts w:eastAsia="IRNazanin" w:cs="IRNazanin"/>
          <w:color w:val="111111"/>
          <w:sz w:val="28"/>
          <w:szCs w:val="28"/>
          <w:rtl w:val="true"/>
          <w:lang w:bidi="fa-IR"/>
        </w:rPr>
        <w:t>.»</w:t>
      </w:r>
      <w:r>
        <w:rPr>
          <w:rStyle w:val="FootnoteAnchor"/>
          <w:rtl w:val="true"/>
        </w:rPr>
        <w:footnoteReference w:id="255"/>
      </w:r>
      <w:bookmarkStart w:id="301" w:name="pg6326_43334"/>
    </w:p>
    <w:p>
      <w:pPr>
        <w:pStyle w:val="BookText"/>
        <w:rPr/>
      </w:pPr>
      <w:bookmarkEnd w:id="301"/>
      <w:r>
        <w:rPr>
          <w:rFonts w:ascii="IRNazanin" w:hAnsi="IRNazanin" w:eastAsia="IRNazanin"/>
          <w:color w:val="111111"/>
          <w:sz w:val="28"/>
          <w:sz w:val="28"/>
          <w:szCs w:val="28"/>
          <w:rtl w:val="true"/>
          <w:lang w:bidi="fa-IR"/>
        </w:rPr>
        <w:t>عبد الرحمن بن محمد بن حسین بن عمر باعلوی الحضرمی، از فقهای شافعی،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از استادش عراقی نقل کرده است که مهدی علیه السلام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خوّاص نیز با او موافقت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عمرش در زمان ما که سال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 باشد و احمد رملی ذکر کرده که مهدی علیه السلام موجود است و همچنین شعرانی از خط حبیب علوی پسر احمد الحداد این مطلب را ذکر کرده است؛ بنابر این عمرش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شود</w:t>
      </w:r>
      <w:r>
        <w:rPr>
          <w:rFonts w:eastAsia="IRNazanin" w:cs="IRNazanin"/>
          <w:color w:val="111111"/>
          <w:sz w:val="28"/>
          <w:szCs w:val="28"/>
          <w:rtl w:val="true"/>
          <w:lang w:bidi="fa-IR"/>
        </w:rPr>
        <w:t>.»</w:t>
      </w:r>
      <w:r>
        <w:rPr>
          <w:rStyle w:val="FootnoteAnchor"/>
          <w:rtl w:val="true"/>
        </w:rPr>
        <w:footnoteReference w:id="256"/>
      </w:r>
    </w:p>
    <w:p>
      <w:pPr>
        <w:pStyle w:val="Heading2"/>
        <w:numPr>
          <w:ilvl w:val="1"/>
          <w:numId w:val="1"/>
        </w:numPr>
        <w:rPr/>
      </w:pPr>
      <w:bookmarkStart w:id="302" w:name="__RefHeading___Toc2603485_237004111"/>
      <w:bookmarkStart w:id="303" w:name="_Toc120"/>
      <w:bookmarkEnd w:id="302"/>
      <w:r>
        <w:rPr>
          <w:rtl w:val="true"/>
        </w:rPr>
        <w:t>جایگاه شعرانی در نزد اهل سنت</w:t>
      </w:r>
      <w:bookmarkEnd w:id="303"/>
    </w:p>
    <w:p>
      <w:pPr>
        <w:pStyle w:val="Heading3"/>
        <w:numPr>
          <w:ilvl w:val="2"/>
          <w:numId w:val="1"/>
        </w:numPr>
        <w:rPr/>
      </w:pPr>
      <w:bookmarkStart w:id="304" w:name="__RefHeading___Toc2603487_237004111"/>
      <w:bookmarkStart w:id="305" w:name="_Toc121"/>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 xml:space="preserve">سید محمود آلوسی سلفی درباره ی استادش شعرانی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ما شعرانی، از بزرگان اهل سنت و بلکه از مشایخ اهل خدای متعال است</w:t>
      </w:r>
      <w:r>
        <w:rPr>
          <w:rFonts w:eastAsia="IRNazanin" w:cs="IRNazanin"/>
          <w:color w:val="111111"/>
          <w:sz w:val="28"/>
          <w:szCs w:val="28"/>
          <w:rtl w:val="true"/>
          <w:lang w:bidi="fa-IR"/>
        </w:rPr>
        <w:t>.»</w:t>
      </w:r>
      <w:r>
        <w:rPr>
          <w:rStyle w:val="FootnoteAnchor"/>
          <w:rtl w:val="true"/>
        </w:rPr>
        <w:footnoteReference w:id="257"/>
      </w:r>
    </w:p>
    <w:p>
      <w:pPr>
        <w:pStyle w:val="Heading3"/>
        <w:numPr>
          <w:ilvl w:val="2"/>
          <w:numId w:val="1"/>
        </w:numPr>
        <w:rPr/>
      </w:pPr>
      <w:bookmarkStart w:id="306" w:name="__RefHeading___Toc2603489_237004111"/>
      <w:bookmarkStart w:id="307" w:name="_Toc122"/>
      <w:bookmarkEnd w:id="306"/>
      <w:r>
        <w:rPr/>
        <w:t>14</w:t>
      </w:r>
      <w:r>
        <w:rPr>
          <w:rtl w:val="true"/>
        </w:rPr>
        <w:t xml:space="preserve">. </w:t>
      </w:r>
      <w:r>
        <w:rPr>
          <w:rtl w:val="true"/>
        </w:rPr>
        <w:t xml:space="preserve">ابو العباس احمد بن یوسف قرمانی دمشقی حنفی متوفای </w:t>
      </w:r>
      <w:r>
        <w:rPr/>
        <w:t>1019</w:t>
      </w:r>
      <w:r>
        <w:rPr>
          <w:rtl w:val="true"/>
        </w:rPr>
        <w:t xml:space="preserve"> </w:t>
      </w:r>
      <w:r>
        <w:rPr>
          <w:rtl w:val="true"/>
        </w:rPr>
        <w:t>ه</w:t>
      </w:r>
      <w:r>
        <w:rPr>
          <w:rtl w:val="true"/>
        </w:rPr>
        <w:t>-</w:t>
      </w:r>
      <w:bookmarkEnd w:id="30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ابوالقاسم محمد حجت؛ فرزند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عمرش زمان فوت پدرش پنج سال بود؛ خدا به او حکمت داد همانطوری که به یحیی علیه السلام در کودکی حکمت داد؛ قدش متوسط، زیباروی، زیبا موی، بینی اش منحنی و پیشانی اش درخشان بود و علما اتفاق دارند بر این که مهدی در آخرالزمان قیام می کند و روایات، ظهورش را تقویت می کند و احادیث بر تابیدن نورش پشت همدیگر هستند و به زودی پرده از تاریکی روز ها و شب ها را با آشکار کردن چهره بر می دارد و با دیدنش تاریکی ها از بین می رود، همچون تابیدن صبح از شب تاریک و عدلش را در جهان می گستراند و در مسیرش روشن تر از ماه شب چهارده می باشد</w:t>
      </w:r>
      <w:r>
        <w:rPr>
          <w:rFonts w:eastAsia="IRNazanin" w:cs="IRNazanin"/>
          <w:color w:val="111111"/>
          <w:sz w:val="28"/>
          <w:szCs w:val="28"/>
          <w:rtl w:val="true"/>
          <w:lang w:bidi="fa-IR"/>
        </w:rPr>
        <w:t>.»</w:t>
      </w:r>
      <w:r>
        <w:rPr>
          <w:rStyle w:val="FootnoteAnchor"/>
          <w:rtl w:val="true"/>
        </w:rPr>
        <w:footnoteReference w:id="258"/>
      </w:r>
      <w:bookmarkStart w:id="308" w:name="pg6326_43336"/>
    </w:p>
    <w:p>
      <w:pPr>
        <w:pStyle w:val="Heading2"/>
        <w:numPr>
          <w:ilvl w:val="1"/>
          <w:numId w:val="1"/>
        </w:numPr>
        <w:rPr/>
      </w:pPr>
      <w:bookmarkStart w:id="309" w:name="__RefHeading___Toc2603491_237004111"/>
      <w:bookmarkStart w:id="310" w:name="_Toc123"/>
      <w:bookmarkEnd w:id="308"/>
      <w:bookmarkEnd w:id="309"/>
      <w:r>
        <w:rPr>
          <w:rtl w:val="true"/>
        </w:rPr>
        <w:t>جایگاه قرمانی در نزد اهل سنت</w:t>
      </w:r>
      <w:bookmarkEnd w:id="310"/>
    </w:p>
    <w:p>
      <w:pPr>
        <w:pStyle w:val="BookText"/>
        <w:rPr/>
      </w:pPr>
      <w:r>
        <w:rPr>
          <w:rFonts w:ascii="IRNazanin" w:hAnsi="IRNazanin" w:eastAsia="IRNazanin"/>
          <w:color w:val="111111"/>
          <w:sz w:val="28"/>
          <w:sz w:val="28"/>
          <w:szCs w:val="28"/>
          <w:rtl w:val="true"/>
          <w:lang w:bidi="fa-IR"/>
        </w:rPr>
        <w:t xml:space="preserve">وی در دربار چهار تن از سلاطین عثمانی خدمت کرده و در تمام جنگ های آنان علیه ایران، عراق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معاصر قرمانی، چهارمین از پادشاهان عثمانی است و زمان حکومت داری آن ها با جنگ های پی در پی متمایز است و شرق و غرب در مقابل پادشاهی او خاضع بود، چه برسد به حرکت های سرکشی و انقلاب های داخلی که با آن مواجه می شد؛ پس در شرق چشمان سلطنت به طرف فارس بود و با دولت صفوی درگیری های تلخی را شاهد بود </w:t>
      </w:r>
      <w:r>
        <w:rPr>
          <w:rFonts w:eastAsia="IRNazanin" w:cs="IRNazanin"/>
          <w:color w:val="111111"/>
          <w:sz w:val="28"/>
          <w:szCs w:val="28"/>
          <w:rtl w:val="true"/>
          <w:lang w:bidi="fa-IR"/>
        </w:rPr>
        <w:t>...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محمد امین محبی متوفای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سنان معروف به قرمانی دمشقی صاحب تاریخ مشهور و یکی از نویسندگان مشهور بود و نویسنده ی خلاق و دارای تألیف زیبا بود و در بسیاری از امور و در جمع تاریخ مشهورش نجابت و انصاف داشت و در آن بسیاری از همراهان و امیران متاخر را متعرض شده است و آن را اخبار دولت ها و باقی مانده ی اولین ها نامیده است و ولادتش در سال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وفاتش در روز پنج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مقبره ی فرادیس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بیامرزد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اسماعیل پاشا البغدادی متوفای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قرمانی نائب تولیت بر وقف الحرمین در شام بود، در سال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در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خیر الدین زرکلی درباره ی او می نویسد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یوسف القرمانی الدمشقی، در تاریخ نوآوری داشت، خوش صحبت بود و معاشرت با او لذت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متولد و بزرگ شد و مسئول نظارت بر وقف الحرمین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تاریخ او معروف به تاریخ قرمانی است که اسم کتابش أخبار الدول و آثار الأول می باشد</w:t>
      </w:r>
      <w:r>
        <w:rPr>
          <w:rFonts w:eastAsia="IRNazanin" w:cs="IRNazanin"/>
          <w:color w:val="111111"/>
          <w:sz w:val="28"/>
          <w:szCs w:val="28"/>
          <w:rtl w:val="true"/>
          <w:lang w:bidi="fa-IR"/>
        </w:rPr>
        <w:t>.»</w:t>
      </w:r>
      <w:r>
        <w:rPr>
          <w:rStyle w:val="FootnoteAnchor"/>
          <w:rtl w:val="true"/>
        </w:rPr>
        <w:footnoteReference w:id="26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1" w:name="pg6326_43341"/>
      <w:bookmarkStart w:id="312" w:name="pg6326_43341"/>
      <w:bookmarkEnd w:id="312"/>
    </w:p>
    <w:p>
      <w:pPr>
        <w:pStyle w:val="Heading2"/>
        <w:numPr>
          <w:ilvl w:val="1"/>
          <w:numId w:val="1"/>
        </w:numPr>
        <w:rPr/>
      </w:pPr>
      <w:bookmarkStart w:id="313" w:name="pg6326_43341"/>
      <w:bookmarkStart w:id="314" w:name="__RefHeading___Toc2603493_237004111"/>
      <w:bookmarkStart w:id="315" w:name="_Toc124"/>
      <w:bookmarkEnd w:id="313"/>
      <w:bookmarkEnd w:id="314"/>
      <w:r>
        <w:rPr>
          <w:rtl w:val="true"/>
        </w:rPr>
        <w:t xml:space="preserve">غیبت امام زمان </w:t>
      </w:r>
      <w:r>
        <w:rPr>
          <w:rtl w:val="true"/>
        </w:rPr>
        <w:t>(</w:t>
      </w:r>
      <w:r>
        <w:rPr>
          <w:rtl w:val="true"/>
        </w:rPr>
        <w:t>عجل الله تعالی فرجه الشریف</w:t>
      </w:r>
      <w:r>
        <w:rPr>
          <w:rtl w:val="true"/>
        </w:rPr>
        <w:t xml:space="preserve">) </w:t>
      </w:r>
      <w:r>
        <w:rPr>
          <w:rtl w:val="true"/>
        </w:rPr>
        <w:t>در قرآن و روایات</w:t>
      </w:r>
      <w:bookmarkEnd w:id="315"/>
    </w:p>
    <w:p>
      <w:pPr>
        <w:pStyle w:val="Heading3"/>
        <w:numPr>
          <w:ilvl w:val="2"/>
          <w:numId w:val="1"/>
        </w:numPr>
        <w:rPr/>
      </w:pPr>
      <w:bookmarkStart w:id="316" w:name="__RefHeading___Toc2603495_237004111"/>
      <w:bookmarkStart w:id="317" w:name="_Toc125"/>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بر خلاف کتب شیعه که مملو از روایات مربوط به غیبت امام زمان علیه السلام است، متأسفانه در کتب اهل سنت این مبحث چندان مطرح نشده، اما خالی از اشارات نیز نیست</w:t>
      </w:r>
      <w:r>
        <w:rPr>
          <w:rFonts w:eastAsia="IRNazanin" w:cs="IRNazanin"/>
          <w:color w:val="111111"/>
          <w:sz w:val="28"/>
          <w:szCs w:val="28"/>
          <w:rtl w:val="true"/>
          <w:lang w:bidi="fa-IR"/>
        </w:rPr>
        <w:t>.</w:t>
      </w:r>
    </w:p>
    <w:p>
      <w:pPr>
        <w:pStyle w:val="Heading3"/>
        <w:numPr>
          <w:ilvl w:val="2"/>
          <w:numId w:val="1"/>
        </w:numPr>
        <w:rPr/>
      </w:pPr>
      <w:bookmarkStart w:id="318" w:name="__RefHeading___Toc2603497_237004111"/>
      <w:bookmarkStart w:id="319" w:name="_Toc126"/>
      <w:bookmarkEnd w:id="318"/>
      <w:r>
        <w:rPr>
          <w:rtl w:val="true"/>
        </w:rPr>
        <w:t>آیات ایمان به غیب</w:t>
      </w:r>
      <w:bookmarkEnd w:id="3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 فِیهِ ۛ هُدًی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بِالْغَیبِ وَیقِیمُونَ الصَّلَاةَ وَمِمَّا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لام، میم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تردیدی در آن نیست، راهنمای پرهیزگاران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غیب ایمان می‌آورند و نماز را برپا می‌دارند و از آنچه روزیشان کرده‌ایم، انفاق می کنند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وَیقُولُونَ لَوْلَا أُنزِلَ عَلَیهِ آیةٌ مِّن رَّبِّهِ ۖ فَقُلْ إِنَّمَا الْغَیبُ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فَانتَظِرُوا إِنِّی مَعَکم مِّنَ الْمُنتَظِرِینَ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پروردگارش بر او نازل نشده؟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فقط برای خداست، پس انتظار بکشید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از منتظرانم</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محمد ناصر الدین ألبانی وهابی می گوید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مطلب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به خروج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ای متواتر و ثابت به نقل از پیامبر اکرم صلی الله علیه و آله وسلم بوده و ایمان به آن واجب است؛ زیرا از اموری غیبی است و ایمان به آن از صفات متقین است همچنان </w:t>
      </w:r>
      <w:bookmarkStart w:id="320" w:name="pg6326_43343"/>
    </w:p>
    <w:p>
      <w:pPr>
        <w:pStyle w:val="BookText"/>
        <w:rPr/>
      </w:pPr>
      <w:bookmarkEnd w:id="320"/>
      <w:r>
        <w:rPr>
          <w:rFonts w:ascii="IRNazanin" w:hAnsi="IRNazanin" w:eastAsia="IRNazanin"/>
          <w:color w:val="111111"/>
          <w:sz w:val="28"/>
          <w:sz w:val="28"/>
          <w:szCs w:val="28"/>
          <w:rtl w:val="true"/>
          <w:lang w:bidi="fa-IR"/>
        </w:rPr>
        <w:t>که خداوند متعال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انکار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نمی شود مگر از افراد جاهل یا 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تعالی می خواهم که ما را بمیراند بر ایمان به آن، و به هر چه در کتاب و سنت به صحت پیوسته است</w:t>
      </w:r>
      <w:r>
        <w:rPr>
          <w:rFonts w:eastAsia="IRNazanin" w:cs="IRNazanin"/>
          <w:color w:val="111111"/>
          <w:sz w:val="28"/>
          <w:szCs w:val="28"/>
          <w:rtl w:val="true"/>
          <w:lang w:bidi="fa-IR"/>
        </w:rPr>
        <w:t>.»</w:t>
      </w:r>
      <w:r>
        <w:rPr>
          <w:rStyle w:val="FootnoteAnchor"/>
          <w:rtl w:val="true"/>
        </w:rPr>
        <w:footnoteReference w:id="265"/>
      </w:r>
    </w:p>
    <w:p>
      <w:pPr>
        <w:pStyle w:val="Heading3"/>
        <w:numPr>
          <w:ilvl w:val="2"/>
          <w:numId w:val="1"/>
        </w:numPr>
        <w:rPr/>
      </w:pPr>
      <w:bookmarkStart w:id="321" w:name="__RefHeading___Toc2603499_237004111"/>
      <w:bookmarkStart w:id="322" w:name="_Toc127"/>
      <w:bookmarkEnd w:id="321"/>
      <w:r>
        <w:rPr>
          <w:rtl w:val="true"/>
        </w:rPr>
        <w:t>آیه ی غیبت کبری</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یأْنِ لِلَّذِینَ آمَنُوا أَن تَخْشَعَ قُلُوبُهُمْ لِذِکرِ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وَمَا نَزَلَ مِنَ الْحَقِّ وَلَا یکونُوا کالَّذِینَ أُوتُوا الْکتَابَ مِن قَبْلُ فَطَالَ عَلَیهِمُ الْأَمَدُ فَقَسَتْ قُلُوبُهُمْ ۖ وَکثِیرٌ مِّنْهُمْ فَاسِقُونَ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کسانی که ایمان آورده اند هنگام آن نرسیده که دل‌هایشان به یاد خدا و آنچه از حق نازل شده خاشع گردد و مانند کسانی نباشند که از پیش به آنها کتاب داده شد و زمان بر آنان به درازا کشید، پس دل هایشان سخت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بسیاری از آنان فاسقانند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فَطَالَ عَلَیهِمُ الْأَمَدُ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بر آنان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تلویحا به غیبت کبری در میان اهل کتاب و تکرار آن در امت اسلام اشاره دارد که در روایات شیعه به این مطلب تصریح شده است</w:t>
      </w:r>
      <w:r>
        <w:rPr>
          <w:rFonts w:eastAsia="IRNazanin" w:cs="IRNazanin"/>
          <w:color w:val="111111"/>
          <w:sz w:val="28"/>
          <w:szCs w:val="28"/>
          <w:rtl w:val="true"/>
          <w:lang w:bidi="fa-IR"/>
        </w:rPr>
        <w:t>.</w:t>
      </w:r>
    </w:p>
    <w:p>
      <w:pPr>
        <w:pStyle w:val="Heading3"/>
        <w:numPr>
          <w:ilvl w:val="2"/>
          <w:numId w:val="1"/>
        </w:numPr>
        <w:rPr/>
      </w:pPr>
      <w:bookmarkStart w:id="323" w:name="__RefHeading___Toc2603501_237004111"/>
      <w:bookmarkStart w:id="324" w:name="_Toc128"/>
      <w:bookmarkEnd w:id="323"/>
      <w:r>
        <w:rPr>
          <w:rtl w:val="true"/>
        </w:rPr>
        <w:t>روایات دال بر غیبت امام مهدی علیه السلام</w:t>
      </w:r>
      <w:bookmarkEnd w:id="324"/>
    </w:p>
    <w:p>
      <w:pPr>
        <w:pStyle w:val="Heading4"/>
        <w:numPr>
          <w:ilvl w:val="3"/>
          <w:numId w:val="1"/>
        </w:numPr>
        <w:rPr/>
      </w:pPr>
      <w:bookmarkStart w:id="325" w:name="__RefHeading___Toc2603503_237004111"/>
      <w:bookmarkStart w:id="326" w:name="_Toc129"/>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 xml:space="preserve">در رابطه با روایات باید دقت کرد که در هیچ روایت معتبری نیامده است که رسول خدا صلی الله علیه و آله وسلم فرموده باشند حضرت امام مهدی علیه السلام در آخر الزمان متولد می شوند، بلکه در همه ی روایاتی که بشارت به آمدن حضرت در آخر الزمان داده شده است، لفظ ظهور یا خروج به کار برده شده است، در حالی که همین لفظ را برای دجال به کار برده اند و دجال کسی است که طبق روایات صحیح اهل سنت، در زمان رسول خدا صلی الله علیه و آله وسلم زنده بوده و تاکنون زنده و موجود است و در آخر الزمان ظهور و خروج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به دنیا بیاید</w:t>
      </w:r>
      <w:r>
        <w:rPr>
          <w:rFonts w:eastAsia="IRNazanin" w:cs="IRNazanin"/>
          <w:color w:val="111111"/>
          <w:sz w:val="28"/>
          <w:szCs w:val="28"/>
          <w:rtl w:val="true"/>
          <w:lang w:bidi="fa-IR"/>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در صحیحش از نواس بن سمعان نقل می کند که گفت</w:t>
      </w:r>
      <w:r>
        <w:rPr>
          <w:rFonts w:eastAsia="IRNazanin" w:cs="IRNazanin"/>
          <w:color w:val="111111"/>
          <w:sz w:val="28"/>
          <w:szCs w:val="28"/>
          <w:rtl w:val="true"/>
          <w:lang w:bidi="fa-IR"/>
        </w:rPr>
        <w:t xml:space="preserve">: </w:t>
      </w:r>
      <w:bookmarkStart w:id="327" w:name="pg6326_43345"/>
    </w:p>
    <w:p>
      <w:pPr>
        <w:pStyle w:val="BookText"/>
        <w:rPr/>
      </w:pPr>
      <w:bookmarkEnd w:id="32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صلی الله علیه و آله وسلم به هنگام صبح، از دجّال صحبت کرد؛ بعضی امور مربوط به او را چنان ذکر کرد که از آن‌ها حقیر و ذلیل بودن او معلوم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این‌که او یک چشم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در مورد او چیزهایی فرمود که از آن معلوم می شد که فتنه‌ی او خیلی سخت و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 بهشت و دوزخی و خوارق عادت دیگری با خود همراه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توضیح آن جناب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چنان خوفی عارض گشت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کردیم که دجّال در انبوهی از درخت‌های خرماست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ما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که دیر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رسول خدا صلی الله علیه و آله وسلم حاضر شدیم، ایشان از تأثرات قلبی ما آگاهی یافت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چیست؟ 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تذکره‌ی دجّال را به میان آوردید و بعضی امور مربوط به او را چنان ذکر کردید که از آن معامله‌ی او حقیر و آسان معلوم می شد و برخی دیگر را چنان ذکر فرمودید که او دارای نیروی زیادی است و فتنه اش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چنان احساس کردیم که او در نزدیکی ما در انبوهی از درخت‌های خرما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رسول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فتنه‌هایی که من نسبت به شما احساس خطر می‌کنم، به نسبت فتنه‌ی دجّال بسیار خطرناک تر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فتنه‌ی دجّال به آن میزان بزرگ نیست که شما تصور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او در زمان حیاتِ من بیرون آید، من شخصاً با او به مبارزه خواهم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نیازی به مقابله کردن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پس از من آمد، هر کسی موافق همت خود برای سرکوب کردن او بکوشد؛ خداوند متعال در نبودن من حامی و یاور هر مسلمان است </w:t>
      </w:r>
      <w:r>
        <w:rPr>
          <w:rFonts w:eastAsia="IRNazanin" w:cs="IRNazanin"/>
          <w:color w:val="111111"/>
          <w:sz w:val="28"/>
          <w:szCs w:val="28"/>
          <w:rtl w:val="true"/>
          <w:lang w:bidi="fa-IR"/>
        </w:rPr>
        <w:t>...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2251</w:t>
      </w:r>
      <w:r>
        <w:rPr>
          <w:rFonts w:eastAsia="IRNazanin" w:cs="IRNazanin"/>
          <w:color w:val="111111"/>
          <w:sz w:val="28"/>
          <w:szCs w:val="28"/>
          <w:rtl w:val="true"/>
          <w:lang w:bidi="fa-IR"/>
        </w:rPr>
        <w:t>-</w:t>
      </w:r>
      <w:r>
        <w:rPr>
          <w:rFonts w:eastAsia="IRNazanin" w:cs="IRNazanin"/>
          <w:color w:val="111111"/>
          <w:sz w:val="28"/>
          <w:szCs w:val="28"/>
          <w:lang w:bidi="fa-IR"/>
        </w:rPr>
        <w:t>2252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جبیر بن نفیر عن النواس بن سمعان قال ذکر رسول الله صلی الله علیه وسلم الدجال ذات غداة فخفض فیه ورفع حتی ظنناه فی طائفة النخل فلما رحنا إلیه عرف ذلک فینا فقال ما شأنکم قلنا یا رسول الله ذکرت الدجال غداة فخفضت فیه ورفعت حتی ظنناه فی طائفة النخل فقال غیر الدجال أخوفنی علیکم إن یخرج وأنا فیکم فأنا حجیجه دونکم وإن یخرج ولست فیکم فامرؤ حجیج نفسه والله خلیفتی علی کل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چند روایت از کتاب های اهل سنت که اشاره به غیبت امام مهدی عجل الله تعالی فرجه الشریف دارند را ذکر می کنیم</w:t>
      </w:r>
      <w:r>
        <w:rPr>
          <w:rFonts w:eastAsia="IRNazanin" w:cs="IRNazanin"/>
          <w:color w:val="111111"/>
          <w:sz w:val="28"/>
          <w:szCs w:val="28"/>
          <w:rtl w:val="true"/>
          <w:lang w:bidi="fa-IR"/>
        </w:rPr>
        <w:t>:</w:t>
      </w:r>
    </w:p>
    <w:p>
      <w:pPr>
        <w:pStyle w:val="Heading4"/>
        <w:numPr>
          <w:ilvl w:val="3"/>
          <w:numId w:val="1"/>
        </w:numPr>
        <w:rPr/>
      </w:pPr>
      <w:bookmarkStart w:id="328" w:name="__RefHeading___Toc2603505_237004111"/>
      <w:bookmarkStart w:id="329" w:name="_Toc130"/>
      <w:bookmarkEnd w:id="328"/>
      <w:r>
        <w:rPr>
          <w:rtl w:val="true"/>
        </w:rPr>
        <w:t>روایت اول</w:t>
      </w:r>
      <w:r>
        <w:rPr>
          <w:rtl w:val="true"/>
        </w:rPr>
        <w:t>:</w:t>
      </w:r>
      <w:bookmarkEnd w:id="32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 بن زیاد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دست مرا گرفت، و به سوی قبرستان کوفه برد، آنگاه آه پردردی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قلب ها بسان ظرفهایی هستند، که بهترین آنها، فراگیرترین آنهاست، </w:t>
      </w:r>
      <w:bookmarkStart w:id="330" w:name="pg6326_43348"/>
    </w:p>
    <w:p>
      <w:pPr>
        <w:pStyle w:val="BookText"/>
        <w:rPr/>
      </w:pPr>
      <w:bookmarkEnd w:id="330"/>
      <w:r>
        <w:rPr>
          <w:rFonts w:ascii="IRNazanin" w:hAnsi="IRNazanin" w:eastAsia="IRNazanin"/>
          <w:color w:val="111111"/>
          <w:sz w:val="28"/>
          <w:sz w:val="28"/>
          <w:szCs w:val="28"/>
          <w:rtl w:val="true"/>
          <w:lang w:bidi="fa-IR"/>
        </w:rPr>
        <w:t>پس آنچه را می گویم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آری، زمین هیچگاه از حجت قائم خداوندی خالی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آشکار و مشهور باشد یا ترسان و پنهان از دیده ها، تا حجتها و نشانه های روشن دین خدا از میان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آیا چند تن هستند، یا در کجایند؟ به خدا سوگند، که شمارشان بس اندک است، ولی قدر و منزلتشان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اینان حجتها و نشانه های روشن خود را حفظ کند، تا آن را به همانندان خود به ودیعت سپارند و این بذر در دلهای ایشان بکارند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حقیقت و بصیرت به آنان روی آور شده و روح یقین را یافته اند و آنچه ناز پروردگان، دشوار پنداشته اند، بر خود آسان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آنچه نادانان از آن می ترسند انس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 همدم دنیایند، ولی جانشان به جهان بالا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خداوند در روی زمین هستند و داعیان دین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آرزومند دیدارشان هستم</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در این حدیث که اعتبارش را قبلا به طور مفصل اثبات کردیم، امیرالمومنین علیه السلام تصریح می کنند که حجت الهی امکان دارد در پشت پرده ی غیبت باشد</w:t>
      </w:r>
      <w:r>
        <w:rPr>
          <w:rFonts w:eastAsia="IRNazanin" w:cs="IRNazanin"/>
          <w:color w:val="111111"/>
          <w:sz w:val="28"/>
          <w:szCs w:val="28"/>
          <w:rtl w:val="true"/>
          <w:lang w:bidi="fa-IR"/>
        </w:rPr>
        <w:t>.</w:t>
      </w:r>
    </w:p>
    <w:p>
      <w:pPr>
        <w:pStyle w:val="Heading4"/>
        <w:numPr>
          <w:ilvl w:val="3"/>
          <w:numId w:val="1"/>
        </w:numPr>
        <w:rPr/>
      </w:pPr>
      <w:bookmarkStart w:id="331" w:name="__RefHeading___Toc2603507_237004111"/>
      <w:bookmarkStart w:id="332" w:name="_Toc131"/>
      <w:bookmarkEnd w:id="331"/>
      <w:r>
        <w:rPr>
          <w:rtl w:val="true"/>
        </w:rPr>
        <w:t>روایت دوم</w:t>
      </w:r>
      <w:r>
        <w:rPr>
          <w:rtl w:val="true"/>
        </w:rPr>
        <w:t>:</w:t>
      </w:r>
      <w:bookmarkEnd w:id="332"/>
    </w:p>
    <w:p>
      <w:pPr>
        <w:pStyle w:val="BookText"/>
        <w:rPr/>
      </w:pPr>
      <w:r>
        <w:rPr>
          <w:rFonts w:ascii="IRNazanin" w:hAnsi="IRNazanin" w:eastAsia="IRNazanin"/>
          <w:color w:val="111111"/>
          <w:sz w:val="28"/>
          <w:sz w:val="28"/>
          <w:szCs w:val="28"/>
          <w:rtl w:val="true"/>
          <w:lang w:bidi="fa-IR"/>
        </w:rPr>
        <w:t xml:space="preserve">احمد بن حنبل با سند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محقق کتابش، وصی اللله بن محمد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روایت کرده است که فرمود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ازنظر عقاید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نقصان می روند تا اینکه کسی الله ، الله نمی گوید؛ پس آنگاه که چنین شد، رهبر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زنبور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 را بر زمین می زند و در جایگاه خود مستقر می شود و خداوند گروهی را به سوی او بر می انگیزد و در اطراف زمین جمع می کند، همانطور که پاره ابرهای متفرق پاییزی کنار </w:t>
      </w:r>
      <w:bookmarkStart w:id="333" w:name="pg6326_43350"/>
    </w:p>
    <w:p>
      <w:pPr>
        <w:pStyle w:val="BookText"/>
        <w:rPr/>
      </w:pPr>
      <w:bookmarkEnd w:id="333"/>
      <w:r>
        <w:rPr>
          <w:rFonts w:ascii="IRNazanin" w:hAnsi="IRNazanin" w:eastAsia="IRNazanin"/>
          <w:color w:val="111111"/>
          <w:sz w:val="28"/>
          <w:sz w:val="28"/>
          <w:szCs w:val="28"/>
          <w:rtl w:val="true"/>
          <w:lang w:bidi="fa-IR"/>
        </w:rPr>
        <w:t>هم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اسم امیرشان و محل فرود مرکب هایشان را می شناسم</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همین روایت را ابن ابی شیبه با سندی دیگر، از حضرت علی علیه السلام نقل کرده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ابن ابی الحدید معتزلی شافعی در شرح یکی از حکمت های نهج البلاغه،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بِذَنبِه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روایت نیز آمده است را دالّ بر غیبت دانسته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بِذَنبِه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استقرار و آرامش در آمدن بعد از اضطراب است؛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یعسوب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زنبور عسل و رهبر آن است و بیشتر اوقاتش در حال پرواز با دو بال خود می باشد و هنگامی که دم خود را بر زمین می زند، دیگر از پرواز و حرکت باز ایستاده، به آرامش می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همانند عقیده امامیه است در اینکه مهدی علیه السلام به حال ترس و پنهانی در گوشه و کنار زمین به سر برد، آنگاه در آخر الزمان ظهور کند و در مرکز حکومت خود ثابت و مستقر گردد،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مذهب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کسی که در آخر الزمان ظهور میکند، نخست از روی مصلحتی که خدا از آن آگاه است در حال اضطراب و پراکندگی حکومت نماید، و از آن پس حکومتش مستقر، و پراکندگی اش سامان یابد</w:t>
      </w:r>
      <w:r>
        <w:rPr>
          <w:rFonts w:eastAsia="IRNazanin" w:cs="IRNazanin"/>
          <w:color w:val="111111"/>
          <w:sz w:val="28"/>
          <w:szCs w:val="28"/>
          <w:rtl w:val="true"/>
          <w:lang w:bidi="fa-IR"/>
        </w:rPr>
        <w:t>.»</w:t>
      </w:r>
      <w:r>
        <w:rPr>
          <w:rStyle w:val="FootnoteAnchor"/>
          <w:rtl w:val="true"/>
        </w:rPr>
        <w:footnoteReference w:id="271"/>
      </w:r>
    </w:p>
    <w:p>
      <w:pPr>
        <w:pStyle w:val="Heading4"/>
        <w:numPr>
          <w:ilvl w:val="3"/>
          <w:numId w:val="1"/>
        </w:numPr>
        <w:rPr/>
      </w:pPr>
      <w:bookmarkStart w:id="334" w:name="__RefHeading___Toc2603509_237004111"/>
      <w:bookmarkStart w:id="335" w:name="_Toc132"/>
      <w:bookmarkEnd w:id="334"/>
      <w:r>
        <w:rPr>
          <w:rtl w:val="true"/>
        </w:rPr>
        <w:t>روایت سوم</w:t>
      </w:r>
      <w:r>
        <w:rPr>
          <w:rtl w:val="true"/>
        </w:rPr>
        <w:t>:</w:t>
      </w:r>
      <w:bookmarkEnd w:id="33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با سندش از سبیع روایت می کند که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کنار آبی به کوفه فرستادند تا چهارپا بخرم و به کناسه آمدیم که در آن مردی بود که گروهی دور او بودند و رفیق من برای چهارپایان رفت و من نزد آن مرد رفتم و او حذیفه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او شنیدم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رسول خدا صلی الله علیه و آله وسلم از ایشان، از خوبی می پرسیدند و من از بدی؛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وسلم ، آیا بعد از خوبی، بدی است، همانطوری که قبل از آن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حفظ از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گمانم ابو التیاح می گفت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حذیفه چنین نقل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سپس چه چیزی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آرامشی بر دخن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سپس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گران به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روز خلیفه ی خدا را در زمین دیدی همراه او باش، اگرچه بدنت از توان افتد و مالت گرفته شود و اگر او را ندیدی فرار کن، و لو در حالی که تنه ی درخت را گاز گرفته ای بمیری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سپس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دجال خروج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چیزی می آید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رود یا فرمود با آب و آتش ؛ پس هرکس داخل رودش شود اجرش از بین می رود و گناهش قطعی می شود و هرکس داخل آتش او شود اجرش قطعی و گناهش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اسبی بچه ای به دنیا آورد، بر کره اش سوار نمی شود تا اینکه قیامت بر پا شود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سند این روایت را محقق کتاب مسند احمد، حمزه احمد الزین، تصحیح کرده است</w:t>
      </w:r>
      <w:r>
        <w:rPr>
          <w:rFonts w:eastAsia="IRNazanin" w:cs="IRNazanin"/>
          <w:color w:val="111111"/>
          <w:sz w:val="28"/>
          <w:szCs w:val="28"/>
          <w:rtl w:val="true"/>
          <w:lang w:bidi="fa-IR"/>
        </w:rPr>
        <w:t>.</w:t>
      </w:r>
      <w:r>
        <w:rPr>
          <w:rStyle w:val="FootnoteAnchor"/>
          <w:rtl w:val="true"/>
        </w:rPr>
        <w:footnoteReference w:id="27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اینکه، در این روایت به احتمال غیبت خلیفه ی خدا قبل از خروج دجال اشاره شده که دقیقا منطبق با اعتقاد شیعه است</w:t>
      </w:r>
      <w:r>
        <w:rPr>
          <w:rFonts w:eastAsia="IRNazanin" w:cs="IRNazanin"/>
          <w:color w:val="111111"/>
          <w:sz w:val="28"/>
          <w:szCs w:val="28"/>
          <w:rtl w:val="true"/>
          <w:lang w:bidi="fa-IR"/>
        </w:rPr>
        <w:t xml:space="preserve">. </w:t>
      </w:r>
      <w:bookmarkStart w:id="336" w:name="pg6326_43353"/>
    </w:p>
    <w:p>
      <w:pPr>
        <w:pStyle w:val="Heading4"/>
        <w:numPr>
          <w:ilvl w:val="3"/>
          <w:numId w:val="1"/>
        </w:numPr>
        <w:rPr/>
      </w:pPr>
      <w:bookmarkStart w:id="337" w:name="__RefHeading___Toc2603511_237004111"/>
      <w:bookmarkStart w:id="338" w:name="_Toc133"/>
      <w:bookmarkEnd w:id="336"/>
      <w:bookmarkEnd w:id="337"/>
      <w:r>
        <w:rPr>
          <w:rtl w:val="true"/>
        </w:rPr>
        <w:t>روایات دیگر</w:t>
      </w:r>
      <w:r>
        <w:rPr>
          <w:rtl w:val="true"/>
        </w:rPr>
        <w:t>:</w:t>
      </w:r>
      <w:bookmarkEnd w:id="338"/>
    </w:p>
    <w:p>
      <w:pPr>
        <w:pStyle w:val="BookText"/>
        <w:rPr/>
      </w:pPr>
      <w:r>
        <w:rPr>
          <w:rFonts w:ascii="IRNazanin" w:hAnsi="IRNazanin" w:eastAsia="IRNazanin"/>
          <w:color w:val="111111"/>
          <w:sz w:val="28"/>
          <w:sz w:val="28"/>
          <w:szCs w:val="28"/>
          <w:rtl w:val="true"/>
          <w:lang w:bidi="fa-IR"/>
        </w:rPr>
        <w:t xml:space="preserve">قبلا آوردیم که ابن الفوطی حنبلی، متوفای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بزرگ اهل سنت، درباره ی امام زمان علیه السلام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ولادتش در نیمه شعبان بود، و برای او قبل از ظهورش دو غیبت است که یکی از دیگری طولانی تر می باشد و در این باره روایت هایی نقل شده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جمال الدین مقدسی شافعی متوفای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درباره ی غیبت امام مهدی علیه السلام از امام باقر علیه السلام و امام حسین علیه السلام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 جعفر محمد بن علی علیه السلام  روایت است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این امر؛ یعنی مهدی علیه السلام در بعضی از این گردنه ها غیبتی است و با دستش به سوی ذی طوی اشاره کرد تا هنگامی که قبل از خروجش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که همراه او است می رود تا بعضی از یارانش را زیارت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چند نفر هستید؟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صاحبتان را ببینید حالتان چگونه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با کوه ها دشمنی کند با او در مقابل آن ها می 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سال بعد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رئیسان یا بهترینتان ده نفر را انتخاب کنید و انتخاب می کنند و با آن ها می رود تا با صاحبشان دیدار کند و به آن ها شب بعد را وعده می دهد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ابو عبدالله حسین بن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این امر؛ یعنی مهدی علیه السلام دو غیبت است که یکی طولانی تر است تا این که بعضی می گویند مرده است و بعضی می گویند کشته شده است و بعضی می گویند رفته است و کسی از دوستان و غیر دوستان از محلش خبر ندارد جز همراهی که کارش را انجام می دهد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علامه متقی هندی متوفای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دو روایت را نقل کرده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علامه محمد بن رسول البرزنجی متوفای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عبد الله حسین بن علی علیه السلام  روایتی وارد شده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این امر دو غیبت است که یکی طولانی تر است تا این که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و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است و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و کسی از دوستان و غیر دوستان از محلش خبر ندارد جز همراهی که کارش را انجام می دهد و این دو غیبت است و خدا به آنچه گذشت داناتر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کوه های طائف مخفی می شود و سپس عده ای از مردم نزد او می روند و با آن ها ظهور می کند و اهل مکه را شکست می دهد؛ سپس در کوه های مکه مخفی می شود و کسی نسبت به او اطلاع نمی یابد و این خبر را روایتی از ابو جعفر محمد بن علی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می کند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این امر در بعضی از این گردنه ها غیبتی است و با دستش به منطقه ی ذی طوی اشاره کرد و سخن ابو عبدالله حسین علیه السلام که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می گویند مرده است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موافقت می کند؛ زیرا مخفی شدن بعد از ظهور باعث می شود گمان مرگ در او برود و اما آنچه امامیه شیعه گفته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محمد بن حسن عسکری است و غایب شده است؛ سپس برای بعضی از شیعیان خاصش ظهور می کند، سپس دوباره غایب می شود و شیعیان خاصش او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قضیه رد می کند که ظهور برای بعضی از خواص، ظهور نامیده نمی شود و سخنش در روایت حسین علیه السلام که کسی مکانش را چه از دوست و غیر دوست نمی داند، منافی با این سخنشان دارد که شیعیان خاصش او را می شناسند و او در منطقه ذی طوی است؛ زیرا آن ها می گویند در سرداب در سامرا غایب شده است و خدا داناتر است</w:t>
      </w:r>
      <w:r>
        <w:rPr>
          <w:rFonts w:eastAsia="IRNazanin" w:cs="IRNazanin"/>
          <w:color w:val="111111"/>
          <w:sz w:val="28"/>
          <w:szCs w:val="28"/>
          <w:rtl w:val="true"/>
          <w:lang w:bidi="fa-IR"/>
        </w:rPr>
        <w:t>.»</w:t>
      </w:r>
      <w:r>
        <w:rPr>
          <w:rStyle w:val="FootnoteAnchor"/>
          <w:rtl w:val="true"/>
        </w:rPr>
        <w:footnoteReference w:id="277"/>
      </w:r>
      <w:bookmarkStart w:id="339" w:name="pg6326_43357"/>
    </w:p>
    <w:p>
      <w:pPr>
        <w:pStyle w:val="BookText"/>
        <w:rPr/>
      </w:pPr>
      <w:bookmarkEnd w:id="339"/>
      <w:r>
        <w:rPr>
          <w:rFonts w:ascii="IRNazanin" w:hAnsi="IRNazanin" w:eastAsia="IRNazanin"/>
          <w:color w:val="111111"/>
          <w:sz w:val="28"/>
          <w:sz w:val="28"/>
          <w:szCs w:val="28"/>
          <w:rtl w:val="true"/>
          <w:lang w:bidi="fa-IR"/>
        </w:rPr>
        <w:t>عبد الوهاب عبد اللطیف، استاد دانشکده اصول الدین دانشگاه الازهر مصر، در تعلیقش بر کتاب الصواعق المحرقه ابن حجر هیثمی،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پنهان شدن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ظهورش برای خواص شیعه اش تناقض دارد با آنچه که از ابی عبد الله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فقط دوستانش او را می شناسند و آنچه که از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شود از ظهورش و پنهان شدنش و آن چیزی است که علمای اهل سنت در مورد مهدی علیه السلام ذکر کرده اند که او غیبتی طولانی دارد و دیگری کوتاه است و در کوه های طائف پنهان می شود، سپس ظاهر می شود و در کوه های مکه پنهان می شود و ظهور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خواص شیعیانش ظهور نامیده نمی شود </w:t>
      </w:r>
      <w:r>
        <w:rPr>
          <w:rFonts w:ascii="IRNazanin" w:hAnsi="IRNazanin" w:eastAsia="IRNazanin"/>
          <w:i/>
          <w:i/>
          <w:iCs/>
          <w:color w:val="111111"/>
          <w:sz w:val="28"/>
          <w:sz w:val="28"/>
          <w:szCs w:val="28"/>
          <w:rtl w:val="true"/>
          <w:lang w:bidi="fa-IR"/>
        </w:rPr>
        <w:t>ولی ای که در سرداب در ذی طوی است همانطور که می گویند</w:t>
      </w:r>
      <w:r>
        <w:rPr>
          <w:rFonts w:ascii="IRNazanin" w:hAnsi="IRNazanin" w:eastAsia="IRNazanin"/>
          <w:color w:val="111111"/>
          <w:sz w:val="28"/>
          <w:sz w:val="28"/>
          <w:szCs w:val="28"/>
          <w:rtl w:val="true"/>
          <w:lang w:bidi="fa-IR"/>
        </w:rPr>
        <w:t xml:space="preserve"> و برای ظهورش نشانه هایی است که سیوطی و برزنجی در کتاب الإشاعة ذکر کرده اند</w:t>
      </w:r>
      <w:r>
        <w:rPr>
          <w:rFonts w:eastAsia="IRNazanin" w:cs="IRNazanin"/>
          <w:color w:val="111111"/>
          <w:sz w:val="28"/>
          <w:szCs w:val="28"/>
          <w:rtl w:val="true"/>
          <w:lang w:bidi="fa-IR"/>
        </w:rPr>
        <w:t>.»</w:t>
      </w:r>
      <w:r>
        <w:rPr>
          <w:rStyle w:val="FootnoteAnchor"/>
          <w:rtl w:val="true"/>
        </w:rPr>
        <w:footnoteReference w:id="278"/>
      </w:r>
    </w:p>
    <w:p>
      <w:pPr>
        <w:pStyle w:val="Heading2"/>
        <w:numPr>
          <w:ilvl w:val="1"/>
          <w:numId w:val="1"/>
        </w:numPr>
        <w:rPr/>
      </w:pPr>
      <w:bookmarkStart w:id="340" w:name="__RefHeading___Toc2603513_237004111"/>
      <w:bookmarkStart w:id="341" w:name="_Toc134"/>
      <w:bookmarkEnd w:id="340"/>
      <w:r>
        <w:rPr>
          <w:rtl w:val="true"/>
        </w:rPr>
        <w:t>فضیلت منتظران فرج</w:t>
      </w:r>
      <w:bookmarkEnd w:id="341"/>
    </w:p>
    <w:p>
      <w:pPr>
        <w:pStyle w:val="Heading3"/>
        <w:numPr>
          <w:ilvl w:val="2"/>
          <w:numId w:val="1"/>
        </w:numPr>
        <w:rPr/>
      </w:pPr>
      <w:bookmarkStart w:id="342" w:name="__RefHeading___Toc2603515_237004111"/>
      <w:bookmarkStart w:id="343" w:name="_Toc135"/>
      <w:bookmarkEnd w:id="342"/>
      <w:r>
        <w:rPr>
          <w:rtl w:val="true"/>
        </w:rPr>
        <w:t>اشاره</w:t>
      </w:r>
      <w:bookmarkEnd w:id="34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شیعه تصریح شده که برترین اعمال، انتظار فرج است و مراد از آن را نیز به طور خاص انتظار ظهور حضرت مهدی علیه السلام بیان کرده اند، اما در کتب اهل سنت این روایت بدون شرح و فصل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در کتب اهل سنت روایت صحیحی نقل شده که منتظران واقعی در روزگار صبر، اجر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را دارند که کاملا منطبق بر باور و اعتقاد شیعه به مهدویت است</w:t>
      </w:r>
      <w:r>
        <w:rPr>
          <w:rFonts w:eastAsia="IRNazanin" w:cs="IRNazanin"/>
          <w:color w:val="111111"/>
          <w:sz w:val="28"/>
          <w:szCs w:val="28"/>
          <w:rtl w:val="true"/>
          <w:lang w:bidi="fa-IR"/>
        </w:rPr>
        <w:t xml:space="preserve">. </w:t>
      </w:r>
      <w:bookmarkStart w:id="344" w:name="pg6326_43360"/>
    </w:p>
    <w:p>
      <w:pPr>
        <w:pStyle w:val="Heading3"/>
        <w:numPr>
          <w:ilvl w:val="2"/>
          <w:numId w:val="1"/>
        </w:numPr>
        <w:rPr/>
      </w:pPr>
      <w:bookmarkStart w:id="345" w:name="__RefHeading___Toc2603517_237004111"/>
      <w:bookmarkStart w:id="346" w:name="_Toc136"/>
      <w:bookmarkEnd w:id="344"/>
      <w:bookmarkEnd w:id="345"/>
      <w:r>
        <w:rPr>
          <w:rtl w:val="true"/>
        </w:rPr>
        <w:t>روایت اول</w:t>
      </w:r>
      <w:r>
        <w:rPr>
          <w:rtl w:val="true"/>
        </w:rPr>
        <w:t xml:space="preserve">: </w:t>
      </w:r>
      <w:r>
        <w:rPr>
          <w:rtl w:val="true"/>
        </w:rPr>
        <w:t>افضل العبادة انتظار الفرج</w:t>
      </w:r>
      <w:bookmarkEnd w:id="346"/>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عبادات،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در کتب اهل سنت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و در مجموع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مسعود</w:t>
      </w:r>
    </w:p>
    <w:p>
      <w:pPr>
        <w:pStyle w:val="BookText"/>
        <w:rPr/>
      </w:pPr>
      <w:r>
        <w:rPr>
          <w:rFonts w:ascii="IRNazanin" w:hAnsi="IRNazanin" w:eastAsia="IRNazanin"/>
          <w:color w:val="111111"/>
          <w:sz w:val="28"/>
          <w:sz w:val="28"/>
          <w:szCs w:val="28"/>
          <w:rtl w:val="true"/>
          <w:lang w:bidi="fa-IR"/>
        </w:rPr>
        <w:t>ابو عیسی ترمذی این روایت را با دو سند نقل کرده و دومی را صحیح تر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بشر بن معاذ العقدی البصری حدثنا حماد بن واقد عن إسرائیل عن أبی إسحاق عن أبی الأحوص عن عبد الله قال قال رسول الله  صلی الله علیه و آله وسلم سلوا الله من فضله فإن الله عز وجل یحب أن یسأل وأفضل العبادة انتظار الفرج قال أبو عیسی هکذا روی حماد بن واقد هذا الحدیث وقد خولف فی روایته وحماد بن واقد هذا هو الصفار لیس بالحافظ وهو عندنا شیخ بصری وروی أبو نعیم هذا الحدیث عن إسرائیل عن حکیم بن جبیر عن رجل عن النبی  صلی الله علیه و آله وسلم مرسل وحدیث أبی نعیم أشبه أن یکون أصح</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و اسماعیل بن محمد العجلونی الجراحی متوفای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است که حافظ ابن حجر عسقلانی این روایت را حسن دانسته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زرقانی مالکی نیز در مختصر کتاب المقاصد الحسنة، آن را حسن دانسته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w:t>
      </w:r>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أخبرتنا فخر النساء شهدة بنت أحمد بن الفرج بن عمر الإبری ، المعروفة بالکاتبة ، رحمها الله ، قراءة علیها ، قیل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أخبرکم النقیب الکامل أبو الفوارس طراد بن محمد بن علی بن الحسن الزینبی، إجازة ، أنبأ أبو </w:t>
      </w:r>
    </w:p>
    <w:p>
      <w:pPr>
        <w:pStyle w:val="BookText"/>
        <w:rPr/>
      </w:pPr>
      <w:r>
        <w:rPr>
          <w:rFonts w:ascii="IRNazanin" w:hAnsi="IRNazanin" w:eastAsia="IRNazanin"/>
          <w:color w:val="111111"/>
          <w:sz w:val="28"/>
          <w:sz w:val="28"/>
          <w:szCs w:val="28"/>
          <w:rtl w:val="true"/>
          <w:lang w:bidi="fa-IR"/>
        </w:rPr>
        <w:t xml:space="preserve">الحسین علی بن محمد بن عبد الله بن بشران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أبو علی الحسین بن صفوان البرذعی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بکر عبد الله بن محمد بن عبید بن أبی الدنیا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سعید عبد الله بن شبیب بن خالد المدینی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إسحاق بن محمد الفروی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سعید بن مسلم بن بانک ، عن أبیه ، أنه سمع علی بن الحسین ، یقول عن أبیه ، عن علی بن أبی طالب ،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الفرج من الله عبادة ، ومن رضی بالقلیل من الرزق رضی الله منه بالقلیل من العمل</w:t>
      </w:r>
      <w:r>
        <w:rPr>
          <w:rFonts w:eastAsia="IRNazanin" w:cs="IRNazanin"/>
          <w:color w:val="111111"/>
          <w:sz w:val="28"/>
          <w:szCs w:val="28"/>
          <w:rtl w:val="true"/>
          <w:lang w:bidi="fa-IR"/>
        </w:rPr>
        <w:t>.»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أبو القاسم النسیب وأبو الوحش المقریء عن رشأ بن نظیف أنا عبد الوهاب المیدانی أنا أبو محمد عبد الله بن محمد بن عبد الغفار بن أحمد بن أحمد بن إسحاق ابن ذکوان حدثنی أبو علی محمود بن هود بن عمرو البیروتی أنا عمر بن أحمد بن سعید بن أحمد نا حامد بن یحیی البلخی قال کنت بمکة فبت مغموما فرأیت فی المنام محمد بن جعفر بن محمد بن علی بن الحسین بن علی بن أبی طالب فقلت سمعت أباک یخبر عن جدک قال قال رسول الله  صلی الله علیه و آله وسلم انتظار الفرج من الله عبادة</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عباس</w:t>
      </w:r>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الحسین بن سلیمان بن حمزة بن سلم ، ثنا عبد الله بن محمد بن عطیة السعدی ، ثنا محمد بن عمر الرومی ، ثنا قیس بن الربیع ، عن حکیم بن جبیر ، عن سعید بن جبیر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أفضل العبادة انتظار الفرج</w:t>
      </w:r>
      <w:r>
        <w:rPr>
          <w:rFonts w:eastAsia="IRNazanin" w:cs="IRNazanin"/>
          <w:color w:val="111111"/>
          <w:sz w:val="28"/>
          <w:szCs w:val="28"/>
          <w:rtl w:val="true"/>
          <w:lang w:bidi="fa-IR"/>
        </w:rPr>
        <w:t>.»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منصور بن علی الأنماطی ثنا الحسن بن رشیق أبنا الحسین بن علی العلوی أبنا أبو موسی عیسی بن مهران ثنا حسن بن حسین ثنا سفیان بن إبراهیم عن حنظلة المکی عن مجاهد عن بن عباس قال قال </w:t>
      </w:r>
      <w:bookmarkStart w:id="347" w:name="pg6326_43363"/>
    </w:p>
    <w:p>
      <w:pPr>
        <w:pStyle w:val="BookText"/>
        <w:rPr/>
      </w:pPr>
      <w:bookmarkEnd w:id="347"/>
      <w:r>
        <w:rPr>
          <w:rFonts w:ascii="IRNazanin" w:hAnsi="IRNazanin" w:eastAsia="IRNazanin"/>
          <w:color w:val="111111"/>
          <w:sz w:val="28"/>
          <w:sz w:val="28"/>
          <w:szCs w:val="28"/>
          <w:rtl w:val="true"/>
          <w:lang w:bidi="fa-IR"/>
        </w:rPr>
        <w:t>رسول الله  صلی الله علیه و آله وسلم انتظار الفرج بالصبر عباده</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علی الأهوازی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أبو أیوب سلیمان بن شرحبیل ، عن بقیة بن الولید ، عن مالک بن أنس ، عن الزهری ، عن أنس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العبادة انتظار الفرج من الله</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اللیث بن سعد عن نافع عن بن عمر عن النبی صلی الله علیه و آله وسلم قال انتظار الفرج بالصبر عبادة</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14562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الحسین ببغداد قال حدثنا محمد بن عبدالعزیز بن المبارک قال حدثنا عمرو بن حمید یعنی قاضی الدینور قال حدثنا اللیث بن سعد عن نافع عن ابن عمر قال قال رسول الله صلی الله علیه و آله وسلم إنتظار الفرج بالصبر عبادة</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رضی الله عنه قال قال رسول الله  صلی الله علیه و آله وسلم الحیاء زینة و التقی کرم وخیر المراکب الصبر و انتظار الفرج من الله تعالی عبادة</w:t>
      </w:r>
      <w:r>
        <w:rPr>
          <w:rFonts w:eastAsia="IRNazanin" w:cs="IRNazanin"/>
          <w:color w:val="111111"/>
          <w:sz w:val="28"/>
          <w:szCs w:val="28"/>
          <w:rtl w:val="true"/>
          <w:lang w:bidi="fa-IR"/>
        </w:rPr>
        <w:t>.»</w:t>
      </w:r>
      <w:r>
        <w:rPr>
          <w:rStyle w:val="FootnoteAnchor"/>
          <w:rtl w:val="true"/>
        </w:rPr>
        <w:footnoteReference w:id="289"/>
      </w:r>
    </w:p>
    <w:p>
      <w:pPr>
        <w:pStyle w:val="Heading3"/>
        <w:numPr>
          <w:ilvl w:val="2"/>
          <w:numId w:val="1"/>
        </w:numPr>
        <w:rPr/>
      </w:pPr>
      <w:bookmarkStart w:id="348" w:name="__RefHeading___Toc2603519_237004111"/>
      <w:bookmarkStart w:id="349" w:name="_Toc137"/>
      <w:bookmarkEnd w:id="348"/>
      <w:r>
        <w:rPr>
          <w:rtl w:val="true"/>
        </w:rPr>
        <w:t>روایت دوم</w:t>
      </w:r>
      <w:r>
        <w:rPr>
          <w:rtl w:val="true"/>
        </w:rPr>
        <w:t xml:space="preserve">: </w:t>
      </w:r>
      <w:r>
        <w:rPr>
          <w:rtl w:val="true"/>
        </w:rPr>
        <w:t xml:space="preserve">اجر </w:t>
      </w:r>
      <w:r>
        <w:rPr/>
        <w:t>50</w:t>
      </w:r>
      <w:r>
        <w:rPr>
          <w:rtl w:val="true"/>
        </w:rPr>
        <w:t xml:space="preserve"> </w:t>
      </w:r>
      <w:r>
        <w:rPr>
          <w:rtl w:val="true"/>
        </w:rPr>
        <w:t>صحابه برای منتظران فرج</w:t>
      </w:r>
      <w:bookmarkEnd w:id="349"/>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از پشت سر شما روزگار صبر است؛ هرکس از مردم آن زمان بر ایمان و عقیده ی صحیح استوار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 پیشه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پاداش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شما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اجر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 مردم ؟</w:t>
      </w:r>
    </w:p>
    <w:p>
      <w:pPr>
        <w:pStyle w:val="BookText"/>
        <w:rPr/>
      </w:pPr>
      <w:r>
        <w:rPr>
          <w:rFonts w:ascii="IRNazanin" w:hAnsi="IRNazanin" w:eastAsia="IRNazanin"/>
          <w:color w:val="111111"/>
          <w:sz w:val="28"/>
          <w:sz w:val="28"/>
          <w:szCs w:val="28"/>
          <w:rtl w:val="true"/>
          <w:lang w:bidi="fa-IR"/>
        </w:rPr>
        <w:t>حضرت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اجر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شما صحابه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البانی بعد از نقل این روایت،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 طبرانی در المعجم الکبیر نقل کرده و سندش صحیح و همه ی رجالش ثقه و رجال صحیح مسلم هستند و همین روایت را ابو داود، ترمذی، ابن ماجه و ابن حبان نیز نقل کرده اند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ابن حبان این حدیث را در رابطه با آخر الزمان دانسته و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پشت سر شما روز هایی است که صبر در آن ها مانند گرفتن آتش است برای عاملین؛ در آن روز ها مانند ثواب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که مانند عمل او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دیگری برای من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وسلم ، اجر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 ها ؟ فرمود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شما</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إعطاء الله جل وعلا العامل بطاعة الله ورسوله فی آخر الزمان أجر خمسین رجلا یعملون مثل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ورائکم أیاما الصبر فیهن مثل قبض علی الجمر للعامل فیهن مثل أجر خمسین رجلا یعملون مثل عمله قال وزادنی غیره یا رسول الله أجر خمسین منهم قال خمسین منکم</w:t>
      </w:r>
    </w:p>
    <w:p>
      <w:pPr>
        <w:pStyle w:val="BookText"/>
        <w:rPr/>
      </w:pPr>
      <w:r>
        <w:rPr>
          <w:rFonts w:ascii="IRNazanin" w:hAnsi="IRNazanin" w:eastAsia="IRNazanin"/>
          <w:color w:val="111111"/>
          <w:sz w:val="28"/>
          <w:sz w:val="28"/>
          <w:szCs w:val="28"/>
          <w:rtl w:val="true"/>
          <w:lang w:bidi="fa-IR"/>
        </w:rPr>
        <w:t>جلال الدین سیوطی هم آن را مرتبط با ایام شدت فتنه در زمان امام مهدی علیه السلام دانسته و نوشته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شیبه در المصنف در باب مهدی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از عوف از محمد بن سیرین روایت میکند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 خلیفه ای است که ابوبکر و عمر بر او برتری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صحیح است و این لفظ کمتر از لفظ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درست نزد من این است که آن دو لفظ به تاویل روند بر آنچه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اجر خمسین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تاویل شده است به خاطر شدت فتنه های زمان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توطئه ی تمام روم علیه او و این که دجّال او را محاصره می کند</w:t>
      </w:r>
      <w:r>
        <w:rPr>
          <w:rFonts w:eastAsia="IRNazanin" w:cs="IRNazanin"/>
          <w:color w:val="111111"/>
          <w:sz w:val="28"/>
          <w:szCs w:val="28"/>
          <w:rtl w:val="true"/>
          <w:lang w:bidi="fa-IR"/>
        </w:rPr>
        <w:t>.»</w:t>
      </w:r>
      <w:r>
        <w:rPr>
          <w:rStyle w:val="FootnoteAnchor"/>
          <w:rtl w:val="true"/>
        </w:rPr>
        <w:footnoteReference w:id="292"/>
      </w:r>
      <w:bookmarkStart w:id="350" w:name="pg6326_43367"/>
    </w:p>
    <w:p>
      <w:pPr>
        <w:pStyle w:val="Heading2"/>
        <w:numPr>
          <w:ilvl w:val="1"/>
          <w:numId w:val="1"/>
        </w:numPr>
        <w:rPr/>
      </w:pPr>
      <w:bookmarkStart w:id="351" w:name="__RefHeading___Toc2603521_237004111"/>
      <w:bookmarkStart w:id="352" w:name="_Toc138"/>
      <w:bookmarkEnd w:id="350"/>
      <w:bookmarkEnd w:id="351"/>
      <w:r>
        <w:rPr>
          <w:rtl w:val="true"/>
        </w:rPr>
        <w:t>دیدار عالم اهل سنت با امام مهدی علیه السلام</w:t>
      </w:r>
      <w:bookmarkEnd w:id="352"/>
    </w:p>
    <w:p>
      <w:pPr>
        <w:pStyle w:val="BookText"/>
        <w:rPr/>
      </w:pPr>
      <w:r>
        <w:rPr>
          <w:rFonts w:ascii="IRNazanin" w:hAnsi="IRNazanin" w:eastAsia="IRNazanin"/>
          <w:color w:val="111111"/>
          <w:sz w:val="28"/>
          <w:sz w:val="28"/>
          <w:szCs w:val="28"/>
          <w:rtl w:val="true"/>
          <w:lang w:bidi="fa-IR"/>
        </w:rPr>
        <w:t xml:space="preserve">شعرانی، یکی از علمای اهل سنت، در کتاب الطبقات الکبری که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 الانوار فی طبقات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کرده، و در آن سخن و سیره اولیاء و علماء و سرگذشت آنان را تا قرن دهم بازگو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حکایت عجیبی از حسن عراقی نیز اشاره کرده و داستان تشرف او را به محضر حضرت امام مهدی علیه السلام ، اینگونه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عارف به خدا، حسن عراقی که دفن شده در کوم، بیرون باب شعریه نزدیک برکه رطلی و جامع بشیری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آقایم ابی العباس حریثی به نزد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عراقی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تو از کودکی با من رفیق بودی می خواهم حکایت خودم را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جوانی از اهل دمشق و صنعت گر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جمعه همراه رفقایم مشغول کار لهو و لعب و نوشیدن شراب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 آگاهی و الهام گونه‌ای از جانب خدا سراغم آمد که آیا تو را برای این کارها خلق کرده ام؟</w:t>
      </w:r>
    </w:p>
    <w:p>
      <w:pPr>
        <w:pStyle w:val="BookText"/>
        <w:rPr/>
      </w:pPr>
      <w:r>
        <w:rPr>
          <w:rFonts w:ascii="IRNazanin" w:hAnsi="IRNazanin" w:eastAsia="IRNazanin"/>
          <w:color w:val="111111"/>
          <w:sz w:val="28"/>
          <w:sz w:val="28"/>
          <w:szCs w:val="28"/>
          <w:rtl w:val="true"/>
          <w:lang w:bidi="fa-IR"/>
        </w:rPr>
        <w:t>بعد از آن، از رفقا و کارهایی که می‌کردیم صرف نظر کردم و از آنها جدا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رفقایم مرا دنبال کردند، اما نتوانستند مرا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در مسجد جامع بنی امیه دیدم شخصی روی منبر در باره مهدی علیه السلام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شنیدن سخنان او در دلم اشتیاق دیدار مهدی علیه السلام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سجده‌ای که انجام می‌دادم، از خداوند درخواست می‌کردم که مرا به دیدار آن حضرت مشرف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بعد از نماز مغرب، نماز مستحب انجام می دادم که شخصی پشت سر من نشست و بازویم را گرفت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خداوند دعای تو را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من مهدی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خانه ام می 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به خانه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خلوت برایم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جای خلوتی آماده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هفت شبانه روز ماند و مرا ذکر خدا یاد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تقوایم را یاد می دهم تا اگر خدا بخواهد بر آن مداومت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روزه بگیر و یک روز افطار کن و هر شب پانصد رکعت نماز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شب پشت سر او پانصد رکعت نماز می‌کردم و من جوان بی ریش و نیکو صورت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پشت سر من بنشین و من همان کار را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او همانند مردم عجم بود و عبایش از کرک شتران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هفت روز، خدا حافظی کرد و رفت و به من 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حسن، چیزی که بین من و تو اتفاق افتاده، با کسی دیگر اتفاق نیفتاده است؛ پس بر ورع و تقوا مستدام باش تا جایی که بتوانی؛ چرا که تو عمر طولانی خواهی داشت</w:t>
      </w:r>
      <w:r>
        <w:rPr>
          <w:rFonts w:eastAsia="IRNazanin" w:cs="IRNazanin"/>
          <w:color w:val="111111"/>
          <w:sz w:val="28"/>
          <w:szCs w:val="28"/>
          <w:rtl w:val="true"/>
          <w:lang w:bidi="fa-IR"/>
        </w:rPr>
        <w:t xml:space="preserve">. </w:t>
      </w:r>
      <w:bookmarkStart w:id="353" w:name="pg6326_43369"/>
    </w:p>
    <w:p>
      <w:pPr>
        <w:pStyle w:val="BookText"/>
        <w:rPr/>
      </w:pPr>
      <w:bookmarkEnd w:id="353"/>
      <w:r>
        <w:rPr>
          <w:rFonts w:ascii="IRNazanin" w:hAnsi="IRNazanin" w:eastAsia="IRNazanin"/>
          <w:color w:val="111111"/>
          <w:sz w:val="28"/>
          <w:sz w:val="28"/>
          <w:szCs w:val="28"/>
          <w:rtl w:val="true"/>
          <w:lang w:bidi="fa-IR"/>
        </w:rPr>
        <w:t>حسن عراقی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عمر من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 .»</w:t>
      </w:r>
      <w:r>
        <w:rPr>
          <w:rStyle w:val="FootnoteAnchor"/>
          <w:rtl w:val="true"/>
        </w:rPr>
        <w:footnoteReference w:id="293"/>
      </w:r>
    </w:p>
    <w:p>
      <w:pPr>
        <w:pStyle w:val="Heading2"/>
        <w:numPr>
          <w:ilvl w:val="1"/>
          <w:numId w:val="1"/>
        </w:numPr>
        <w:rPr/>
      </w:pPr>
      <w:bookmarkStart w:id="354" w:name="__RefHeading___Toc2603523_237004111"/>
      <w:bookmarkStart w:id="355" w:name="_Toc139"/>
      <w:bookmarkEnd w:id="354"/>
      <w:r>
        <w:rPr>
          <w:rtl w:val="true"/>
        </w:rPr>
        <w:t>بررسی سند روایت</w:t>
      </w:r>
      <w:bookmarkEnd w:id="355"/>
    </w:p>
    <w:p>
      <w:pPr>
        <w:pStyle w:val="BookText"/>
        <w:rPr/>
      </w:pPr>
      <w:r>
        <w:rPr>
          <w:rFonts w:ascii="IRNazanin" w:hAnsi="IRNazanin" w:eastAsia="IRNazanin"/>
          <w:color w:val="111111"/>
          <w:sz w:val="28"/>
          <w:sz w:val="28"/>
          <w:szCs w:val="28"/>
          <w:rtl w:val="true"/>
          <w:lang w:bidi="fa-IR"/>
        </w:rPr>
        <w:t>عبدالوهاب شعرانی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آلوسی عالم بزرگ اهل سنت،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ما شعرانی از بزرگان اهل سنت و بلکه از مشایخ اهل خدای متعال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حسن 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شعرانی درباره ی شیخ حسن عراقی این تعبیر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عارف به خدای متعال، سرور من حسن العراقی که رحمت خدا بر او باد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شیخ نجم الدین محمد بن محمد الغزی متوفای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حسن عراقی را اینگونه معرفی کرده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مصر، شیخ صالح، عابد، زاهد و دارای حالات عجیب و مکاشفه ی صحیح است و </w:t>
      </w:r>
      <w:bookmarkStart w:id="356" w:name="pg6326_43372"/>
    </w:p>
    <w:p>
      <w:pPr>
        <w:pStyle w:val="BookText"/>
        <w:rPr/>
      </w:pPr>
      <w:bookmarkEnd w:id="356"/>
      <w:r>
        <w:rPr>
          <w:rFonts w:ascii="IRNazanin" w:hAnsi="IRNazanin" w:eastAsia="IRNazanin"/>
          <w:color w:val="111111"/>
          <w:sz w:val="28"/>
          <w:sz w:val="28"/>
          <w:szCs w:val="28"/>
          <w:rtl w:val="true"/>
          <w:lang w:bidi="fa-IR"/>
        </w:rPr>
        <w:t>از او می باشد که اگر کسی چیزی از لباس های نفیس را برای شما آورد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حسن، این نذر برای توست، آن را قبول می کند، سپس چاقو را می گیرد و آن را می برد، سپس آن را با نخ و سوزن می دوزد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بنده ای لباس جدید می پوشد، نفس انسانی با نگاه به آن ربوده می شود و هنگامی که او را بریدیم خاطر نفس بریده می شود و شیخ عبد الوهاب شعراوی داستان عجیبی از او نقل می کند که از خودش به آن خبر داد </w:t>
      </w:r>
      <w:r>
        <w:rPr>
          <w:rFonts w:eastAsia="IRNazanin" w:cs="IRNazanin"/>
          <w:color w:val="111111"/>
          <w:sz w:val="28"/>
          <w:szCs w:val="28"/>
          <w:rtl w:val="true"/>
          <w:lang w:bidi="fa-IR"/>
        </w:rPr>
        <w:t>...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وی سپس همین داستان تشرف او را نقل کرده است</w:t>
      </w:r>
      <w:r>
        <w:rPr>
          <w:rFonts w:eastAsia="IRNazanin" w:cs="IRNazanin"/>
          <w:color w:val="111111"/>
          <w:sz w:val="28"/>
          <w:szCs w:val="28"/>
          <w:rtl w:val="true"/>
          <w:lang w:bidi="fa-IR"/>
        </w:rPr>
        <w:t>.</w:t>
      </w:r>
    </w:p>
    <w:p>
      <w:pPr>
        <w:pStyle w:val="Heading2"/>
        <w:numPr>
          <w:ilvl w:val="1"/>
          <w:numId w:val="1"/>
        </w:numPr>
        <w:rPr/>
      </w:pPr>
      <w:bookmarkStart w:id="357" w:name="__RefHeading___Toc2603525_237004111"/>
      <w:bookmarkStart w:id="358" w:name="_Toc140"/>
      <w:bookmarkEnd w:id="357"/>
      <w:r>
        <w:rPr>
          <w:rtl w:val="true"/>
        </w:rPr>
        <w:t>حضرت عیسی علیه السلام پاسخ خداوند به تشکیک کنندگان مهدویت</w:t>
      </w:r>
      <w:bookmarkEnd w:id="358"/>
    </w:p>
    <w:p>
      <w:pPr>
        <w:pStyle w:val="BookText"/>
        <w:rPr/>
      </w:pPr>
      <w:r>
        <w:rPr>
          <w:rFonts w:ascii="IRNazanin" w:hAnsi="IRNazanin" w:eastAsia="IRNazanin"/>
          <w:color w:val="111111"/>
          <w:sz w:val="28"/>
          <w:sz w:val="28"/>
          <w:szCs w:val="28"/>
          <w:rtl w:val="true"/>
          <w:lang w:bidi="fa-IR"/>
        </w:rPr>
        <w:t>طبق آیات قرآن کریم، حضرت عیسی علیه السلام در گهواره پیامبر بود و سخن می گفت، به غیبت کبری رفت، عمر طولانی دارد و در آخر الزمان ظهور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فَأَشَارَتْ إِلَیهِ ۖ قَالُوا کیفَ نُکلِّمُ مَن کانَ فِی الْمَهْدِ صَبِیا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آتَانِی الْکتَابَ وَجَعَلَنِی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عیسی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با کسی که در گهواره، کودک بوده سخن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 عیسی زبان به سخن گشود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خدایم؛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و مرا پیامبر قرار داده است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لَعِلْمٌ لِّلسَّاعَةِ فَلَا تَمْتَرُنَّ بِهَا وَاتَّبِعُونِ ۚ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صِرَاطٌ مُّسْتَقِیمٌ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آگاهی بر روز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نزول عیسی گواه نزدیکی رستاخیز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در </w:t>
      </w:r>
      <w:bookmarkStart w:id="359" w:name="pg6326_43374"/>
    </w:p>
    <w:p>
      <w:pPr>
        <w:pStyle w:val="BookText"/>
        <w:rPr/>
      </w:pPr>
      <w:bookmarkEnd w:id="359"/>
      <w:r>
        <w:rPr>
          <w:rFonts w:ascii="IRNazanin" w:hAnsi="IRNazanin" w:eastAsia="IRNazanin"/>
          <w:color w:val="111111"/>
          <w:sz w:val="28"/>
          <w:sz w:val="28"/>
          <w:szCs w:val="28"/>
          <w:rtl w:val="true"/>
          <w:lang w:bidi="fa-IR"/>
        </w:rPr>
        <w:t>آن تردید نکنید؛ و از من پیروی کنید که این راه مستقیم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 إِنَّا قَتَلْنَا الْمَسِیحَ عِیسَی ابْنَ مَرْیمَ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وَمَا قَتَلُوهُ وَمَا صَلَبُوهُ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شُبِّهَ لَهُمْ ۚ وَإِنَّ الَّذِینَ اخْتَلَفُوا فِیهِ لَفِی شَک مِّنْهُ ۚ مَا لَهُم بِهِ مِنْ عِلْمٍ إِلَّا اتِّبَاعَ الظَّنِّ ۚ وَمَا قَتَلُوهُ یقِینًا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إِلَیهِ ۚ وَکانَ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أَهْلِ الْکتَابِ إِلَّا لَیؤْمِنَنَّ بِهِ قَبْلَ مَوْتِهِ ۖ وَیوْمَ الْقِیامَةِ یکونُ عَلَیهِمْ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گفتارشان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مسیح عیسی بن مریم، پیامبر خدا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نه او را کشتند، و نه بر دار آویختند؛ لکن امر بر آنها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اختلاف کردند، از آن در شک هستند و علم به آن ندارند و تنها از گمان پیروی می‌کنند؛ و قطعاً او را نکشتند، بلکه خدا او را به سوی خود،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توانا و حکیم است ، و هیچ کس از اهل کتاب، نیست مگر آنکه بی‌چون پیش از مرگش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به او ایمان می‌آورد و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گواه است</w:t>
      </w:r>
      <w:r>
        <w:rPr>
          <w:rFonts w:eastAsia="IRNazanin" w:cs="IRNazanin"/>
          <w:color w:val="111111"/>
          <w:sz w:val="28"/>
          <w:szCs w:val="28"/>
          <w:rtl w:val="true"/>
          <w:lang w:bidi="fa-IR"/>
        </w:rPr>
        <w:t>.»</w:t>
      </w:r>
      <w:r>
        <w:rPr>
          <w:rStyle w:val="FootnoteAnchor"/>
          <w:rtl w:val="true"/>
        </w:rPr>
        <w:footnoteReference w:id="299"/>
      </w:r>
    </w:p>
    <w:p>
      <w:pPr>
        <w:pStyle w:val="Heading2"/>
        <w:numPr>
          <w:ilvl w:val="1"/>
          <w:numId w:val="1"/>
        </w:numPr>
        <w:rPr/>
      </w:pPr>
      <w:bookmarkStart w:id="360" w:name="__RefHeading___Toc2603527_237004111"/>
      <w:bookmarkStart w:id="361" w:name="_Toc141"/>
      <w:bookmarkEnd w:id="360"/>
      <w:r>
        <w:rPr>
          <w:rtl w:val="true"/>
        </w:rPr>
        <w:t>اعتقاد جمهور علمای عامه بر زنده بودن حضرت خضر علیه السلام</w:t>
      </w:r>
      <w:bookmarkEnd w:id="361"/>
    </w:p>
    <w:p>
      <w:pPr>
        <w:pStyle w:val="BookText"/>
        <w:rPr/>
      </w:pPr>
      <w:r>
        <w:rPr>
          <w:rFonts w:ascii="IRNazanin" w:hAnsi="IRNazanin" w:eastAsia="IRNazanin"/>
          <w:color w:val="111111"/>
          <w:sz w:val="28"/>
          <w:sz w:val="28"/>
          <w:szCs w:val="28"/>
          <w:rtl w:val="true"/>
          <w:lang w:bidi="fa-IR"/>
        </w:rPr>
        <w:t xml:space="preserve">از جمله دلایلی که دفع استبعاد از عمر طولانی و غیبت امام مهدی علیه السلام می کند، زنده بودن حضرت خضر علیه السلام است؛ چرا که آن حضرت </w:t>
      </w:r>
      <w:r>
        <w:rPr>
          <w:rFonts w:ascii="IRNazanin" w:hAnsi="IRNazanin" w:eastAsia="IRNazanin"/>
          <w:i/>
          <w:i/>
          <w:iCs/>
          <w:color w:val="111111"/>
          <w:sz w:val="28"/>
          <w:sz w:val="28"/>
          <w:szCs w:val="28"/>
          <w:rtl w:val="true"/>
          <w:lang w:bidi="fa-IR"/>
        </w:rPr>
        <w:t>که داستان همراهی حضرت موسی علیه السلام با ایشان در سوره ی کهف آمده است</w:t>
      </w:r>
      <w:r>
        <w:rPr>
          <w:rFonts w:ascii="IRNazanin" w:hAnsi="IRNazanin" w:eastAsia="IRNazanin"/>
          <w:color w:val="111111"/>
          <w:sz w:val="28"/>
          <w:sz w:val="28"/>
          <w:szCs w:val="28"/>
          <w:rtl w:val="true"/>
          <w:lang w:bidi="fa-IR"/>
        </w:rPr>
        <w:t xml:space="preserve"> به اعتقاد شیعه و سنی تا کنون زنده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شرف نووی، از علمای بزرگ اهل سنت، در شرحش بر صحیح مسلم می نویسد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فضائل حضرت خضر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علماء بر این هستند که حضرت خضر زنده و در میان ما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مورد اتفاق صوفیه، اهل صلاح و عارفان است و حکایات آنان در دیدار و اجتماع با او و گرفتن پاسخ سؤالها و وجود او در جاهای شریف و متبرک و مواطن خیر بسیار و فراتر از شمارش و مشهور تر از این است که پوشیده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عمر بن صلاح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علیه السلام نزد جمهور علماء و صلحاء زنده است و عامه مردم هم با آنان هم عقیده اند؛ تنها اندکی از برخی محدثان آن را انکار کرده اند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ابن تیمیه نیز در پاسخ به سؤال کسی که پرسیده بود آیا حضرت خضر علیه السلام تا الآن زنده است یا نه ، به زنده بودن ایشان تصریح کرده است</w:t>
      </w:r>
      <w:r>
        <w:rPr>
          <w:rFonts w:eastAsia="IRNazanin" w:cs="IRNazanin"/>
          <w:color w:val="111111"/>
          <w:sz w:val="28"/>
          <w:szCs w:val="28"/>
          <w:rtl w:val="true"/>
          <w:lang w:bidi="fa-IR"/>
        </w:rPr>
        <w:t>.</w:t>
      </w:r>
      <w:r>
        <w:rPr>
          <w:rStyle w:val="FootnoteAnchor"/>
          <w:rtl w:val="true"/>
        </w:rPr>
        <w:footnoteReference w:id="30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الشیخ رحمه الله هل کان الخضر علیه السلام نبیا أو ولیا وهل هو حی إلی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حیاته فهو حی</w:t>
      </w:r>
      <w:bookmarkStart w:id="362" w:name="pg6326_43378"/>
    </w:p>
    <w:p>
      <w:pPr>
        <w:pStyle w:val="Heading2"/>
        <w:numPr>
          <w:ilvl w:val="1"/>
          <w:numId w:val="1"/>
        </w:numPr>
        <w:rPr/>
      </w:pPr>
      <w:bookmarkStart w:id="363" w:name="__RefHeading___Toc2603529_237004111"/>
      <w:bookmarkStart w:id="364" w:name="_Toc142"/>
      <w:bookmarkEnd w:id="362"/>
      <w:bookmarkEnd w:id="363"/>
      <w:r>
        <w:rPr>
          <w:rtl w:val="true"/>
        </w:rPr>
        <w:t xml:space="preserve">اشاره به امام مهدی </w:t>
      </w:r>
      <w:r>
        <w:rPr>
          <w:rtl w:val="true"/>
        </w:rPr>
        <w:t>(</w:t>
      </w:r>
      <w:r>
        <w:rPr>
          <w:rtl w:val="true"/>
        </w:rPr>
        <w:t>عجل الله تعالی فرجه الشریف</w:t>
      </w:r>
      <w:r>
        <w:rPr>
          <w:rtl w:val="true"/>
        </w:rPr>
        <w:t xml:space="preserve">) </w:t>
      </w:r>
      <w:r>
        <w:rPr>
          <w:rtl w:val="true"/>
        </w:rPr>
        <w:t>در کتب مقدس یهودیان و مسیحیان</w:t>
      </w:r>
      <w:bookmarkEnd w:id="364"/>
    </w:p>
    <w:p>
      <w:pPr>
        <w:pStyle w:val="BookText"/>
        <w:rPr/>
      </w:pPr>
      <w:r>
        <w:rPr>
          <w:rFonts w:ascii="IRNazanin" w:hAnsi="IRNazanin" w:eastAsia="IRNazanin"/>
          <w:color w:val="111111"/>
          <w:sz w:val="28"/>
          <w:sz w:val="28"/>
          <w:szCs w:val="28"/>
          <w:rtl w:val="true"/>
          <w:lang w:bidi="fa-IR"/>
        </w:rPr>
        <w:t xml:space="preserve">اعتقاد به ظهور منجی در آخر الزمان، اعتقاد مشترک بسیاری از مکاتب و مذاهب است، اما در این میان، در کتب مقدس ادیان 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یهودیت و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روشن تر به مهدویت اشاره شده است</w:t>
      </w:r>
      <w:r>
        <w:rPr>
          <w:rFonts w:eastAsia="IRNazanin" w:cs="IRNazanin"/>
          <w:color w:val="111111"/>
          <w:sz w:val="28"/>
          <w:szCs w:val="28"/>
          <w:rtl w:val="true"/>
          <w:lang w:bidi="fa-IR"/>
        </w:rPr>
        <w:t>.</w:t>
      </w:r>
    </w:p>
    <w:p>
      <w:pPr>
        <w:pStyle w:val="Heading2"/>
        <w:numPr>
          <w:ilvl w:val="1"/>
          <w:numId w:val="1"/>
        </w:numPr>
        <w:rPr/>
      </w:pPr>
      <w:bookmarkStart w:id="365" w:name="__RefHeading___Toc2603531_237004111"/>
      <w:bookmarkStart w:id="366" w:name="_Toc143"/>
      <w:bookmarkEnd w:id="365"/>
      <w:r>
        <w:rPr>
          <w:rtl w:val="true"/>
        </w:rPr>
        <w:t>اشاره ی قرآن به ذکر مهدویت در کتب ادیان گذشته</w:t>
      </w:r>
      <w:bookmarkEnd w:id="366"/>
    </w:p>
    <w:p>
      <w:pPr>
        <w:pStyle w:val="BookText"/>
        <w:rPr/>
      </w:pPr>
      <w:r>
        <w:rPr>
          <w:rFonts w:ascii="IRNazanin" w:hAnsi="IRNazanin" w:eastAsia="IRNazanin"/>
          <w:color w:val="111111"/>
          <w:sz w:val="28"/>
          <w:sz w:val="28"/>
          <w:szCs w:val="28"/>
          <w:rtl w:val="true"/>
          <w:lang w:bidi="fa-IR"/>
        </w:rPr>
        <w:t>خداوند در قرآن به این حقیقت اشاره کرده که در کتب ادیان پیشین، بشارت به مهدویت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کتَبْنَا فِی الزَّبُورِ مِنْ بَعْدِ الذِّکرِ أَنَّ الْأَرْضَ یرِثُهَا عِبَادِی الصَّالِحُونَ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زبور بعد از تورات نوشته ایم که این زمین را بندگان صالح من به میراث خواهند برد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بنابراین استدلال به مباحث مهدوی کتب مقدس یهودیان و مسیحیان، استدلالی قرآنی خواهد بود و از این رو اهمّ آن ها را در اینجا ذکر می کنیم</w:t>
      </w:r>
      <w:r>
        <w:rPr>
          <w:rFonts w:eastAsia="IRNazanin" w:cs="IRNazanin"/>
          <w:color w:val="111111"/>
          <w:sz w:val="28"/>
          <w:szCs w:val="28"/>
          <w:rtl w:val="true"/>
          <w:lang w:bidi="fa-IR"/>
        </w:rPr>
        <w:t>.</w:t>
      </w:r>
    </w:p>
    <w:p>
      <w:pPr>
        <w:pStyle w:val="Heading2"/>
        <w:numPr>
          <w:ilvl w:val="1"/>
          <w:numId w:val="1"/>
        </w:numPr>
        <w:rPr/>
      </w:pPr>
      <w:bookmarkStart w:id="367" w:name="__RefHeading___Toc2603533_237004111"/>
      <w:bookmarkStart w:id="368" w:name="_Toc144"/>
      <w:bookmarkEnd w:id="367"/>
      <w:r>
        <w:rPr>
          <w:rtl w:val="true"/>
        </w:rPr>
        <w:t>دوازده امام در تورات و شیعه شدن یهودیان به اعتراف ابن تیمیه</w:t>
      </w:r>
      <w:bookmarkEnd w:id="368"/>
    </w:p>
    <w:p>
      <w:pPr>
        <w:pStyle w:val="Heading3"/>
        <w:numPr>
          <w:ilvl w:val="2"/>
          <w:numId w:val="1"/>
        </w:numPr>
        <w:rPr/>
      </w:pPr>
      <w:bookmarkStart w:id="369" w:name="__RefHeading___Toc2603535_237004111"/>
      <w:bookmarkStart w:id="370" w:name="_Toc145"/>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در کتاب پیدایش تورات، خداوند خطاب به حضرت ابراهیم علیه السلام می فرمایند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اسماعیل نیز تقاضای تو را اجابت نمودم و او را برکت خواهم داد و نسل او را چنان زیاد خواهم کرد که قوم بزرگی از او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امیر از میان فرزندان او برخواهند خاست</w:t>
      </w:r>
      <w:r>
        <w:rPr>
          <w:rFonts w:eastAsia="IRNazanin" w:cs="IRNazanin"/>
          <w:color w:val="111111"/>
          <w:sz w:val="28"/>
          <w:szCs w:val="28"/>
          <w:rtl w:val="true"/>
          <w:lang w:bidi="fa-IR"/>
        </w:rPr>
        <w:t>.»</w:t>
      </w:r>
      <w:r>
        <w:rPr>
          <w:rStyle w:val="FootnoteAnchor"/>
          <w:rtl w:val="true"/>
        </w:rPr>
        <w:footnoteReference w:id="303"/>
      </w:r>
      <w:bookmarkStart w:id="371" w:name="pg6326_43380"/>
    </w:p>
    <w:p>
      <w:pPr>
        <w:pStyle w:val="BookText"/>
        <w:rPr/>
      </w:pPr>
      <w:bookmarkEnd w:id="371"/>
      <w:r>
        <w:rPr>
          <w:rFonts w:ascii="IRNazanin" w:hAnsi="IRNazanin" w:eastAsia="IRNazanin"/>
          <w:color w:val="111111"/>
          <w:sz w:val="28"/>
          <w:sz w:val="28"/>
          <w:szCs w:val="28"/>
          <w:rtl w:val="true"/>
          <w:lang w:bidi="fa-IR"/>
        </w:rPr>
        <w:t>حافظ ابن کثیر دمشقی، از علمای بزرگ اهل سنت،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توراتی که در دست اهل کتاب است موضوعی آمده که معنای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وجود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را زیادتی بخشم و نسل او را گسترده گردانم و در بین آنان دوازده نفر را از بزرگان و فرزانگان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ما ابن تیمیه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که به وجودشان بشارت داده شده، همان است که در حدیث جابر بن سمره آمده و مقرر گردیده تا در میان امت پراکنده باشند، و اینکه قیامت بر پا نگردد مگر آنکه موجود شده باشند، و بسیاری از یهودیانی که به اسلام مشرف شده‌اند، اشتباه کرده و پنداشته اند که آنان همان کسانی اند که فرقه رافضه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آنان دعوت کرده و از ایشان پیروی می‌کنند</w:t>
      </w:r>
      <w:r>
        <w:rPr>
          <w:rFonts w:eastAsia="IRNazanin" w:cs="IRNazanin"/>
          <w:color w:val="111111"/>
          <w:sz w:val="28"/>
          <w:szCs w:val="28"/>
          <w:rtl w:val="true"/>
          <w:lang w:bidi="fa-IR"/>
        </w:rPr>
        <w:t>!»</w:t>
      </w:r>
      <w:r>
        <w:rPr>
          <w:rStyle w:val="FootnoteAnchor"/>
          <w:rtl w:val="true"/>
        </w:rPr>
        <w:footnoteReference w:id="304"/>
      </w:r>
    </w:p>
    <w:p>
      <w:pPr>
        <w:pStyle w:val="Heading3"/>
        <w:numPr>
          <w:ilvl w:val="2"/>
          <w:numId w:val="1"/>
        </w:numPr>
        <w:rPr/>
      </w:pPr>
      <w:bookmarkStart w:id="372" w:name="__RefHeading___Toc2603537_237004111"/>
      <w:bookmarkStart w:id="373" w:name="_Toc146"/>
      <w:bookmarkEnd w:id="372"/>
      <w:r>
        <w:rPr>
          <w:rtl w:val="true"/>
        </w:rPr>
        <w:t>بشارت به ظهور منجی با شمشیر ذو الفقار در زبور</w:t>
      </w:r>
      <w:bookmarkEnd w:id="3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مقدّسان از جلال فخر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بسترهای خود ترنّم بکنند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تسبیحات بلند خدا در دهان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 دو دمه در دست ایشان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از امّت‌ها انتقام بکشند و تأدیب‌ها بر طوایف بنمایند</w:t>
      </w:r>
      <w:r>
        <w:rPr>
          <w:rFonts w:eastAsia="IRNazanin" w:cs="IRNazanin"/>
          <w:color w:val="111111"/>
          <w:sz w:val="28"/>
          <w:szCs w:val="28"/>
          <w:rtl w:val="true"/>
          <w:lang w:bidi="fa-IR"/>
        </w:rPr>
        <w:t>.»</w:t>
      </w:r>
      <w:r>
        <w:rPr>
          <w:rStyle w:val="FootnoteAnchor"/>
          <w:rtl w:val="true"/>
        </w:rPr>
        <w:footnoteReference w:id="305"/>
      </w:r>
    </w:p>
    <w:p>
      <w:pPr>
        <w:pStyle w:val="Heading3"/>
        <w:numPr>
          <w:ilvl w:val="2"/>
          <w:numId w:val="1"/>
        </w:numPr>
        <w:rPr/>
      </w:pPr>
      <w:bookmarkStart w:id="374" w:name="__RefHeading___Toc2603539_237004111"/>
      <w:bookmarkStart w:id="375" w:name="_Toc147"/>
      <w:bookmarkEnd w:id="374"/>
      <w:r>
        <w:rPr>
          <w:rtl w:val="true"/>
        </w:rPr>
        <w:t>بشارت به ظهور منجی و دعوت به انتظار او در کتاب حبقوق نبی</w:t>
      </w:r>
      <w:bookmarkEnd w:id="37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مرا جواب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را بنویس و آن را بر لوحها چنان نقش نما که دونده آن را بتواند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رؤیا هنوز برای وقتِ معین است و به مقصد می‌شتابد و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تأخیر نماید برایش منتظر باش؛ زیرا که البتّه خواهد آمد و درنگ نخواهد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بلکه جمیع امّت‌ها را نزد خود جمع می‌کند و تمامی قوم ها را برای خویشتن فراهم می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که جهان از معرفت جلال خداوند مملّو خواهد شد، به نحوی که آبها دریا را مستور می‌سازد</w:t>
      </w:r>
      <w:r>
        <w:rPr>
          <w:rFonts w:eastAsia="IRNazanin" w:cs="IRNazanin"/>
          <w:color w:val="111111"/>
          <w:sz w:val="28"/>
          <w:szCs w:val="28"/>
          <w:rtl w:val="true"/>
          <w:lang w:bidi="fa-IR"/>
        </w:rPr>
        <w:t>.»</w:t>
      </w:r>
      <w:r>
        <w:rPr>
          <w:rStyle w:val="FootnoteAnchor"/>
          <w:rtl w:val="true"/>
        </w:rPr>
        <w:footnoteReference w:id="306"/>
      </w:r>
      <w:bookmarkStart w:id="376" w:name="pg6326_43382"/>
    </w:p>
    <w:p>
      <w:pPr>
        <w:pStyle w:val="Heading3"/>
        <w:numPr>
          <w:ilvl w:val="2"/>
          <w:numId w:val="1"/>
        </w:numPr>
        <w:rPr/>
      </w:pPr>
      <w:bookmarkStart w:id="377" w:name="__RefHeading___Toc2603541_237004111"/>
      <w:bookmarkStart w:id="378" w:name="_Toc148"/>
      <w:bookmarkEnd w:id="376"/>
      <w:bookmarkEnd w:id="377"/>
      <w:r>
        <w:rPr>
          <w:rtl w:val="true"/>
        </w:rPr>
        <w:t>بشارت به ظهور منجی و غیبت او در انجیل متا</w:t>
      </w:r>
      <w:bookmarkEnd w:id="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فورا بعد از مصیبت آن ایام، آفتاب تاریک گردد و ماه نور خود را ندهد و ستارگان از آسمان فرو ریزند و قوّتهای افلاک متزلزل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علامت پسر انسان در آسمان پدید گردد و در آن وقت، جمیع طوایف زمین سینه زنی کنند و پسر انسان را بینند که بر ابرهای آسمان، با قوّت و جلال عظیم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خود را با صور بلند آواز فرستاده، برگزیدگان او را از بادهای اربعه از کران تا بکران فلک فراهم خواهند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از آن روز و ساعت هیچ کس اطلاع ندارد، حَتی ملائکه آسمان جز پدر من و بس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بیدار باشید؛ زیرا که نمی‌دانید در کدام ساعت خداوند شما می‌آید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لیکن این را بدانید که اگر صاحب خانه می‌دانست در چه پاس از شب دزد می‌آید، بیدار می‌ماند و نمی‌گذاشت که به خانه اش نقب 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لهذا شما نیز حاضر باشید؛ زیرا در ساعتی که گمان نبرید، پسر انسان می‌آید</w:t>
      </w:r>
      <w:r>
        <w:rPr>
          <w:rFonts w:eastAsia="IRNazanin" w:cs="IRNazanin"/>
          <w:color w:val="111111"/>
          <w:sz w:val="28"/>
          <w:szCs w:val="28"/>
          <w:rtl w:val="true"/>
          <w:lang w:bidi="fa-IR"/>
        </w:rPr>
        <w:t>.»</w:t>
      </w:r>
      <w:r>
        <w:rPr>
          <w:rStyle w:val="FootnoteAnchor"/>
          <w:rtl w:val="true"/>
        </w:rPr>
        <w:footnoteReference w:id="307"/>
      </w:r>
    </w:p>
    <w:p>
      <w:pPr>
        <w:pStyle w:val="Heading3"/>
        <w:numPr>
          <w:ilvl w:val="2"/>
          <w:numId w:val="1"/>
        </w:numPr>
        <w:rPr/>
      </w:pPr>
      <w:bookmarkStart w:id="379" w:name="__RefHeading___Toc2603543_237004111"/>
      <w:bookmarkStart w:id="380" w:name="_Toc149"/>
      <w:bookmarkEnd w:id="379"/>
      <w:r>
        <w:rPr>
          <w:rtl w:val="true"/>
        </w:rPr>
        <w:t>بشارت به ظهور منجی و غیبت او در انجیل مَرقُس</w:t>
      </w:r>
      <w:bookmarkEnd w:id="38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روزهای بعد از آن مصیبت، خورشید تاریک گردد و ماه نور خود را بازگیرد،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ستارگان از آسمان فرو ریزند و قوای افلاک متزلزل خواهد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پسر انسان را بینند که با قوت و جلال عظیم بر ابرها می‌آید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وقت، فرشتگان خود را از جهات اربعه از انتهای زمین تا به اقصای فلک فراهم خواهد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ولی از آن روز و ساعت غیر از پدر هیچ کس اطّلاع ندارد، نه فرشتگان در آسمان و نه پسر 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برحذر و بیدار شده، دعا کنید؛ زیرا نمی دانید که آن وقت کِی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کسی که عازم سفر شده، خانه خود را واگذارد و خادمان خود را قدرت داده، هر یکی را به شغلی خاص مقرر نماید و دربان را امر فرماید که بیدار بماند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بیدار باشید زیرا نمی‌دانید که در چه وقت صاحب خانه می‌آید، در شام یا نصف شب یا بانگ خروس یا صبح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مبادا ناگهان آمده شما را خفته یابد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آنچه به شما می‌گویم، به همه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باشید</w:t>
      </w:r>
      <w:r>
        <w:rPr>
          <w:rFonts w:eastAsia="IRNazanin" w:cs="IRNazanin"/>
          <w:color w:val="111111"/>
          <w:sz w:val="28"/>
          <w:szCs w:val="28"/>
          <w:rtl w:val="true"/>
          <w:lang w:bidi="fa-IR"/>
        </w:rPr>
        <w:t>.»</w:t>
      </w:r>
      <w:r>
        <w:rPr>
          <w:rStyle w:val="FootnoteAnchor"/>
          <w:rtl w:val="true"/>
        </w:rPr>
        <w:footnoteReference w:id="308"/>
      </w:r>
      <w:bookmarkStart w:id="381" w:name="pg6326_43384"/>
    </w:p>
    <w:p>
      <w:pPr>
        <w:pStyle w:val="Heading3"/>
        <w:numPr>
          <w:ilvl w:val="2"/>
          <w:numId w:val="1"/>
        </w:numPr>
        <w:rPr/>
      </w:pPr>
      <w:bookmarkStart w:id="382" w:name="__RefHeading___Toc2603545_237004111"/>
      <w:bookmarkStart w:id="383" w:name="_Toc150"/>
      <w:bookmarkEnd w:id="381"/>
      <w:bookmarkEnd w:id="382"/>
      <w:r>
        <w:rPr>
          <w:rtl w:val="true"/>
        </w:rPr>
        <w:t>بشارت به ظهور منجی و غیبت او در انجیل لوقا</w:t>
      </w:r>
      <w:bookmarkEnd w:id="3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کمرهای خود را بسته، چراغهای خود را افروخته بدارید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شما مانند کسانی باشید که انتظار آقای خود را می‌کشند که چه وقت از عروسی مراجعت کند تا هر وقت آید و در را بکوبد، بی درنگ برای او باز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خوشا بحال آن غلامان که آقای ایشان چون آید، ایشان را بیدار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به شما می‌گویم که کمر خود را بسته، ایشان را خواهد نشانید و پیش آمده، ایشان را خدمت خواهد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در پاس دوم یا سوم از شب بیاید و ایشان را چنین یابد، خوشا بحال آن غلامان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این را بدانید که اگر صاحب خانه می‌دانست که دزد در چه ساعت می‌آید، بیدار می ماند و نمی‌گذاشت که به خانه اش نقب زنند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شما نیز مستعد باشید؛ زیرا در ساعتی که گمان نمی برید پسر انسان می آید</w:t>
      </w:r>
      <w:r>
        <w:rPr>
          <w:rFonts w:eastAsia="IRNazanin" w:cs="IRNazanin"/>
          <w:color w:val="111111"/>
          <w:sz w:val="28"/>
          <w:szCs w:val="28"/>
          <w:rtl w:val="true"/>
          <w:lang w:bidi="fa-IR"/>
        </w:rPr>
        <w:t>.»</w:t>
      </w:r>
      <w:r>
        <w:rPr>
          <w:rStyle w:val="FootnoteAnchor"/>
          <w:rtl w:val="true"/>
        </w:rPr>
        <w:footnoteReference w:id="309"/>
      </w:r>
    </w:p>
    <w:p>
      <w:pPr>
        <w:pStyle w:val="Heading3"/>
        <w:numPr>
          <w:ilvl w:val="2"/>
          <w:numId w:val="1"/>
        </w:numPr>
        <w:rPr/>
      </w:pPr>
      <w:bookmarkStart w:id="384" w:name="__RefHeading___Toc2603547_237004111"/>
      <w:bookmarkStart w:id="385" w:name="_Toc151"/>
      <w:bookmarkEnd w:id="384"/>
      <w:r>
        <w:rPr>
          <w:rtl w:val="true"/>
        </w:rPr>
        <w:t>بشارت به ظهور منجی و غیبت او در مکاشفه یوحنّا</w:t>
      </w:r>
      <w:bookmarkEnd w:id="38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علامت بزرگی در آسمان ظاهر شد، زنی را دیدم که ملبس به آفتاب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تاجی از دوازده ستاره بر سر داشت و ماه در زیر پاهایش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زن پسری به دنیا آورد که قرار بود با عصایی آهنین بر همهً ملل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کودک او به سوی خدا و تخت او ربوده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رو اژدها نسبت به آن زن خشمگین شد و رفت تا با بقیهً فرزندان او که فرمانهای خدا را نگاه می‌دارند و به عیسی شهادت می‌دهند بجنگد و اژدها در کنار دریا به انتظار ایستاد</w:t>
      </w:r>
      <w:r>
        <w:rPr>
          <w:rFonts w:eastAsia="IRNazanin" w:cs="IRNazanin"/>
          <w:color w:val="111111"/>
          <w:sz w:val="28"/>
          <w:szCs w:val="28"/>
          <w:rtl w:val="true"/>
          <w:lang w:bidi="fa-IR"/>
        </w:rPr>
        <w:t>.»</w:t>
      </w:r>
      <w:r>
        <w:rPr>
          <w:rStyle w:val="FootnoteAnchor"/>
          <w:rtl w:val="true"/>
        </w:rPr>
        <w:footnoteReference w:id="310"/>
      </w:r>
      <w:bookmarkStart w:id="386" w:name="pg6326_43386"/>
    </w:p>
    <w:p>
      <w:pPr>
        <w:pStyle w:val="Heading2"/>
        <w:numPr>
          <w:ilvl w:val="1"/>
          <w:numId w:val="1"/>
        </w:numPr>
        <w:rPr/>
      </w:pPr>
      <w:bookmarkStart w:id="387" w:name="__RefHeading___Toc2603549_237004111"/>
      <w:bookmarkStart w:id="388" w:name="_Toc152"/>
      <w:bookmarkEnd w:id="386"/>
      <w:bookmarkEnd w:id="387"/>
      <w:r>
        <w:rPr>
          <w:rtl w:val="true"/>
        </w:rPr>
        <w:t>فهرست منابع و مآخذ</w:t>
      </w:r>
      <w:bookmarkEnd w:id="388"/>
    </w:p>
    <w:p>
      <w:pPr>
        <w:pStyle w:val="BookText"/>
        <w:rPr/>
      </w:pPr>
      <w:r>
        <w:rPr>
          <w:rFonts w:ascii="IRNazanin" w:hAnsi="IRNazanin" w:eastAsia="IRNazanin"/>
          <w:color w:val="111111"/>
          <w:sz w:val="28"/>
          <w:sz w:val="28"/>
          <w:szCs w:val="28"/>
          <w:rtl w:val="true"/>
          <w:lang w:bidi="fa-IR"/>
        </w:rPr>
        <w:t>جهت سهولت دستیابی به مصادر، آن ها را طبقه بندی کردیم؛ بدین شکل که در اولویت اول از برنامه ی الجامع الکبیر استناد دهی کرده ایم و اگر کتاب مورد استناد ما در آن برنامه نبود، از سایت رسمی مکتبه شامله و اگر در آنجا نیز نبود، از نسخه ی الکترونیکی پی دی اف استفاده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 ای از موارد نیز از منابع متفرقه استفاده کرده ایم که آن ها را در قسمت منابع متفرقه ذکر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متفرقه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 با ترجمه های سایت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http://tanzil.net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الجامع الکبیر لکتب التراث العربی والاسلامی ؛ مرکز التراث للبرمجیات ؛ الأردن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برنامه ی شامله به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http://www.shamela.ws</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ی جوامع الکلم متعلق به سایت اسلام وب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http://gk.islamweb.net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موسسه تحقیقاتی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https://www.valiasr-aj.com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مکتبة اهل البیت به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https://www.ablibrary.net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مقدس، ترجمه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ترجمه در سال </w:t>
      </w:r>
      <w:r>
        <w:rPr>
          <w:rFonts w:ascii="IRNazanin" w:hAnsi="IRNazanin" w:eastAsia="IRNazanin"/>
          <w:color w:val="111111"/>
          <w:sz w:val="28"/>
          <w:sz w:val="28"/>
          <w:szCs w:val="28"/>
          <w:lang w:bidi="fa-IR"/>
        </w:rPr>
        <w:t>۱۹۹۶</w:t>
      </w:r>
      <w:r>
        <w:rPr>
          <w:rFonts w:ascii="IRNazanin" w:hAnsi="IRNazanin" w:eastAsia="IRNazanin"/>
          <w:color w:val="111111"/>
          <w:sz w:val="28"/>
          <w:sz w:val="28"/>
          <w:szCs w:val="28"/>
          <w:rtl w:val="true"/>
          <w:lang w:bidi="fa-IR"/>
        </w:rPr>
        <w:t xml:space="preserve"> با حروفچینی و رسم‌الخط جدید توسط سازمان انتشارات ایلام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Elam Ministries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سایت فارسی رازگاه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مقدس ، ترجمه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ترجمه در سال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 xml:space="preserve"> توسط انجمن بین‌المللی کتاب مقدس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International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سلام الله علیها </w:t>
      </w:r>
      <w:r>
        <w:rPr>
          <w:rFonts w:eastAsia="Times New Roman" w:cs="Times New Roman" w:ascii="Times New Roman" w:hAnsi="Times New Roman"/>
          <w:color w:val="111111"/>
          <w:sz w:val="28"/>
          <w:szCs w:val="28"/>
          <w:lang w:val="en-US" w:bidi="en-US"/>
        </w:rPr>
        <w:t>ible Society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سایت فارسی رازگاه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مقدس، ترجمه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ترجمه در سال </w:t>
      </w:r>
      <w:r>
        <w:rPr>
          <w:rFonts w:ascii="IRNazanin" w:hAnsi="IRNazanin" w:eastAsia="IRNazanin"/>
          <w:color w:val="111111"/>
          <w:sz w:val="28"/>
          <w:sz w:val="28"/>
          <w:szCs w:val="28"/>
          <w:lang w:bidi="fa-IR"/>
        </w:rPr>
        <w:t>۲۰۰۷</w:t>
      </w:r>
      <w:r>
        <w:rPr>
          <w:rFonts w:ascii="IRNazanin" w:hAnsi="IRNazanin" w:eastAsia="IRNazanin"/>
          <w:color w:val="111111"/>
          <w:sz w:val="28"/>
          <w:sz w:val="28"/>
          <w:szCs w:val="28"/>
          <w:rtl w:val="true"/>
          <w:lang w:bidi="fa-IR"/>
        </w:rPr>
        <w:t xml:space="preserve"> توسط سازمان انجمن‌های متحد کتاب مقدس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United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سلام الله علیها </w:t>
      </w:r>
      <w:r>
        <w:rPr>
          <w:rFonts w:eastAsia="Times New Roman" w:cs="Times New Roman" w:ascii="Times New Roman" w:hAnsi="Times New Roman"/>
          <w:color w:val="111111"/>
          <w:sz w:val="28"/>
          <w:szCs w:val="28"/>
          <w:lang w:val="en-US" w:bidi="en-US"/>
        </w:rPr>
        <w:t>ible Societies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سایت فارسی رازگاه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لامیر المؤمنین علی بن ابی طالب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بن الحسین بن موسی یلقب بالشریف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الصحیفة الکاملة السجادیة، الامام علی بن الحسین علیه السلام  ، با ترجمه ی شیخ حسین انصاریان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قزغلی بن عبد الله الحنفی سبط 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مکتبة اهل البیت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المحرقة فی الرد علی أهل البدع والزندقة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حجر الهیتمی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عبد اللطیف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القاهرة لصاحبها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یوسف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الصنادقیة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بمیدان الأزهر بمصر الطبعة الثانیة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مکتبة اهل البیت</w:t>
      </w:r>
    </w:p>
    <w:p>
      <w:pPr>
        <w:pStyle w:val="BookText"/>
        <w:rPr/>
      </w:pPr>
      <w:r>
        <w:rPr>
          <w:rFonts w:ascii="IRNazanin" w:hAnsi="IRNazanin" w:eastAsia="IRNazanin"/>
          <w:color w:val="111111"/>
          <w:sz w:val="28"/>
          <w:sz w:val="28"/>
          <w:szCs w:val="28"/>
          <w:rtl w:val="true"/>
          <w:lang w:bidi="fa-IR"/>
        </w:rPr>
        <w:t>پی دی اف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شاکر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الزین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شاکر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الزین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أم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الله بن محمد عباس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أم القری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وعبد الباقی وعطوة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بن سورة الترمذی أبو عیسی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شاکر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عطوة عوض حالة الفهرسة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مفهرس علی العناوین الرئیسیة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البابی الحلبی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الشجرة النبویة فی نسب خیر البریة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یوسف المَقدِسی المشهور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المنتدی الاسلامی الامارات العربیة المتحدة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الطالب و یلیه البیان فی أخبار صاحب الزمان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محمد بن یوسف کنجی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تراث أهل البیت </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الطبعة الثالثة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جواهر العقدین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السمهودی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الأوقاف الشوؤن الدینیة العراق مطبعة العانی بغداد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الإتحاف بحب الأشراف ،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شبراوی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البابلی الحلبی مصر ، الطبعة الأولی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فی معرفة الائمة ،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ابن صباغ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الثانیة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أرجح المطالب فی عد مناقب اسد الله الغالب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الامرتسری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برادرز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باکستان ،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الطبعة الأولی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السؤول فی مناقب آل الرسول ،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محمد بن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العزیز الطباطبایی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البلاغ</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المقاصد الحسنة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الباقی الزرقانی ،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لطفی الصباغ ،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 الإسلامی ،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الإمامیة الاثنی عشریة فی میزان الإسلام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مسعود السعودی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ابن تیمیة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المهدیة فی الإسلام منذ أقدم العصور حتی الیوم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محمد حسن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الغریبین فی القرآن والحدیث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الهروی أبو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الأزهری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فرید المزیدی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نزار مصطفی الباز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السلسلة العلویة فی انساب السادة العلویة،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نصر سهل بن عبدالله البخاری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صادق بحر العلوم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الشریف الرضی</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البستان الجامع لجمیع تواریخ أهل الزمان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الأصفهانی عماد الدین أبو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عبد السلام تدمری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المکتبة العصریة ؛ صیدا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سبائک المذهب فی معرفة قبائل العرب،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الفوز محمد امین البغدادی الشهیر بالسویدی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فتاوای منبع العلوم کوه ون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عمر سربازی ملازهی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شیخ‌الاسلام احمد جام ، 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ایرانشهر سرباز کوه ون مدرسه ی دینی منبع العلوم خدا آباد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الأصول فی ذریة البضعة البتول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یعقوب الکتبی الحسنی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المجتبی للنشر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 الطبعة الاولی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المطالب العالیة من العلم الالهیة ،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محمد بن عمر البکری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احمد حجازی السقا ،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الشجرة المبارکة فی أنساب الطالبیة،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محمد بن عمر بن الحسین الرازی الشافعی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العظمی المرعشی النجفی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الیواقیت و الجواهر فی بیان عقاید الاکابر،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بن احمد الشعرانی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صحاح الأخبار فی نسب السادة الفاطمیة الأخیار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سراج الدین الرفاعی المخزومی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محمد افندی مصطفی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الائمة الاثنی عشر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طولون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صلاح الدین المنجد ،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 بیروت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فتاوی الرملی ،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الرملی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المخطوط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مخطوطات الأزهر الشریف مصر ؛ رقم النسخه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۳۴۰۰۳۰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عام ، عدد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ورقه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 الدول وآثار الأول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احمد بن یوسف قرمانی دمشقی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فهمی سعد و الدکتور احمد حطیط ،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 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علامات مهدی آخر الزمان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حسام الدین المعروف بالمتقی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مخطوط من جامعة الملک سعود، مکتبة جامعة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المخطوطات ،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1912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الإشاعة لأشراط الساعة ،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رسول البرزنجی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 رالنشر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 الطبعة الثانیة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الفضل المبین فی المسلسل من حدیث النبی الأمین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الله بن عبد الرحیم المحدث الدهلوی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دیو بند یوپی هند ، سنة الطباعة</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 لوافح الأنوار فی طبقات الأخیار،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بن احمد الشعرانی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الثقافة الدینیة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 الطبعة الأولی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وسیلة الخادم الی المخدوم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روزبهان خنجی،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جعفریان، رسول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انصاریان محل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 المکتبة الشاملة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الأحادیث الصحیحة وشیء من فقهها وفوائدها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الرحمن محمد ناصر الدین، بن الحاج نوح بن نجاتی بن آدم، الأشقودری الألبانی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المعارف للنشر والتوزیع، الریاض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لمکتبة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الدین بن محمود بن محمد بن علی بن فارس، الزرکلی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للملایین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مایو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المظهری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المظهری، محمد ثناء الله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نبی التونسی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الرشدیة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الباکستان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الأحادیث الضعیفة والموضوعة وأثرها السیئ فی الأمة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الرحمن محمد ناصر الدین، بن الحاج نوح بن نجاتی بن آدم، الأشقودری الألبانی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الممکلة العربیة السعودیة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إلی بلوغ النهایة فی علم معانی القرآن وتفسیره، وأحکامه، وجمل من فنون علومه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مکی بن أبی طالب حَمّوش بن محمد بن مختار القیسی القیروانی ثم الأندلسی القرطبی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رسائل جامعیة بکلیة الدراسات العلیا والبحث العلمی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الشارقة، بإشراف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 البوشیخی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بحوث الکتاب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کلیة الشریعة والدراسات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الشارقة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أشراط الساعة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سلیمان الغفیلی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الشؤون الإسلامیة والأوقاف والدعوة والإرشاد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المملکة العربیة السعودیة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العلامة الإمام مجدد العصر محمد ناصر الدین الألبانی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تحتوی علی أکثر من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ودراسة حول العلامة الألبانی وتراثه الخالد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الرحمن محمد ناصر الدین، بن الحاج نوح بن نجاتی بن آدم، الأشقودری الألبانی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بن محمد بن سالم آل نعمان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النعمان للبحوث والدراسات الإسلامیة وتحقیق التراث والترجمة، صنعاء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الندیة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التعلیقاتُ الرَّضیة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الطیب محمد صدیق خان بن حسن بن علی ابن لطف الله الحسینی البخاری القِنَّوجی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التعلیقات 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المحدِّث الشیخ محمَّد نَاصِر الدّین الألبَانی ضبط نصَّه، وحقَّقه، وَقَام علی 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علی بن عَبد الحمید الحَلبی الأثری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القیم للنشر والتوزیع،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المملکة العربیة السعودیة، دَار ابن عفَّان للنشر والتوزیع،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جمهوریة مصر العربیة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الآداب فی معجم الألقاب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أبو الفضل عبد الرزاق بن أحمد المعروف بابن الفوطی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الکاظم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الثقافة والإرشاد الإسلامی، إیران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المسترشدین فی تلخیص فتاوی بعض الأئمة من العلماء المتأخرین مع ضم فوائد جمة من کتب شتی للعلماء المجتهدین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محمد بن حسین بن عمر باعلوی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فایل سایت شامله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الفرج بعد الشدة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عبد الله بن محمد بن عبید بن سفیان بن قیس البغدادی الأموی القرشی المعروف بابن أبی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حذیفة عبید الله بن عالیة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الریان للتراث، مصر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الجلیلة فی مسلسلات ابن عقیلة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سعید الحنفی المکی، شمس الدین، المعروف کوالده بعقیلة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محمد رضا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البشائر الإسلامیة، بیروت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وضعیف سنن ابن ماجة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الدین الألبانی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برنامج منظومة التحقیقات الحدیثیة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إنتاج مرکز نور الإسلام لأبحاث القرآن والسنة بالإسکندریة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 الربانی من فتاوی الإمام الشوکانی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محمد بن عبد الله الشوکانی الیمنی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حققه ورتبه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صبحی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حسن حلاق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الجیل الجدید، صنعاء – الیمن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أضواء البیان فی إیضاح القرآن بالقرآن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الأمین بن محمد بن المختار الجکنی الشنقیطی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البحوث والدراسات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الکبیر أو مفاتیح الغیب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محمد بن عمر التمیمی الرازی الشافعی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 العظیم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عمر بن کثیر الدمشقی أبو الفداء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المعانی فی تفسیر القرآن العظیم والسبع المثانی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أبی الفضل شهاب الدین السید محمود الألوسی البغدادی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الکشف والبیان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إسحاق أحمد بن محمد بن إبراهیم الثعلبی النیسابوری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أبی محمد بن عاشور ، مراجعة وتدقیق الأستاذ نظیر الساعدی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غرائب القرآن ورغائب الفرقان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الحسن بن محمد بن حسین القمی النیسابوری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زکریا عمیران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الصحیح المختصر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أبو عبدالله البخاری الجعفی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دیب البغا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أبو الحسین القشیری النیسابوری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الأحادیث المختارة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عبد الواحد بن أحمد الحنبلی المقدسی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النهضة 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المکرمة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بن عبد الله بن دهیش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أبو عبدالله الحاکم النیسابوری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القادر عطا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ابن حبان بترتیب ابن بلبان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حبان بن أحمد أبو حاتم التمیمی البستی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الأرنؤوط</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أبی داود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الأشعث أبو داود السجستانی الأزدی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محیی الدین عبد الحمید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یزید أبو عبدالله القزوینی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الصحیح سنن الترمذی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أبو عیسی الترمذی السلمی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شاکر وآخرون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 المصنف فی الأحادیث والآثار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عبد الله بن محمد بن أبی شیبة الکوفی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یوسف الحوت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الأوسط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سلیمان بن أحمد الطبرانی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عوض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المحسن بن إبراهیم الحسینی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أحمد بن أیوب أبو القاسم الطبرانی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بن عبدالمجید السلفی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الإمام أحمد بن حنبل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أبو عبدالله الشیبانی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قرطبة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 الزخار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أحمد بن عمرو بن عبد الخالق البزار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العلوم والحکم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الرحمن زین الله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الشهاب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سلامة بن جعفر أبو عبد الله القضاعی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بن عبد المجید السلفی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الزجاجة فی زوائد ابن ماجه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أبی بکر بن إسماعیل الکنانی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المنتقی الکشناوی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 فی سنن الأقوال والأفعال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المتقی بن حسام الدین الهندی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عمر الدمیاطی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 الفوائد المشهور بمعانی الأخبار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محمد بن أبی إسحاق إبراهیم بن یعقوب الکلاباذی البخاری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محمد حسن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فرید المزیدی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الأمالی وهی المعروفة بالأمالی الخمیسیة اسم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المرشد بالله یحیی بن الحسین بن إسماعیل الحسنی الشجری الجرجانی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اسماعیل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شرح صحیح البخاری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حجر أبو الفضل العسقلانی الشافعی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الخطیب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بشرح النووی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زکریا یحیی بن شرف بن مری النووی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سنن ابن ماجه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وآخرون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برنامه ی الجامع الکبیر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عون المعبود شرح سنن أبی داود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شمس الحق العظیم آبادی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 شرح الجامع الصغیر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الرؤوف المناوی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التجاریة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مرقاة المفاتیح شرح مشکاة المصابیح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سلطان محمد القاری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عیتانی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التاریخ الکبیر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بن إبراهیم أبو عبدالله البخاری الجعفی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الندوی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الأولیاء وطبقات الأصفیاء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نعیم أحمد بن عبد الله الأصبهانی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المیزان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حجر أبو الفضل العسقلانی الشافعی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المعرف النظامیة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الاعتدال فی نقد الرجال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أحمد الذهبی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محمد معوض والشیخ عادل أحمد عبدالموجود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الکمال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الزکی عبدالرحمن أبو الحجاج المزی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عواد معروف</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أبو بکر الخطیب البغدادی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مدینة دمشق وذکر فضلها وتسمیة من حلها من الأماثل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علی بن الحسن إبن هبة الله بن عبد الله الشافعی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أبی سعید عمر بن غرامة العمری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الأصول فی أحادیث الرسول  صلی الله علیه و آله وسلم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الحسن أبو عبد الله الحکیم الترمذی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عمیرة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المنار المنیف فی الصحیح والضعیف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أبی بکر الحنبلی الدمشقی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المطبوعات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الفتاح أبو غدة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الخفاء ومزیل الإلباس عما اشتهر من الأحادیث علی ألسنة الناس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محمد العجلونی الجراحی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القلاش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الموقعین عن رب العالمین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شمس الدین محمد بن أبی بکر بن أیوب بن سعد الزرعی الدمشقی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عبد الرؤوف سعد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أبی عاصم الضحاک الشیبانی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الدین الألبانی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الدرر فی أخبار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الشافعی السلمی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مبنای برنامه الجامع الکبیر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النهایة فی الفتن والملاحم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أبو الفداء الحافظ ابن کثیر الدمشقی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ضبطه وصححه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الاستاذ عبد الشافعی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المحرقة علی أهل الرفض والضلال والزندقة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أحمد بن محمد بن علی ابن حجر الهیثمی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عبد الله الترکی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محمد الخراط</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السنة النبویة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الحلیم بن تیمیة الحرانی أبو العباس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قرطبة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رشاد سالم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الحلبیة فی سیرة الأمین المأمون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برهان الدین الحلبی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الهدی والرشاد فی سیرة خیر العباد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الصالحی الشامی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أحمد عبد الموجود وعلی محمد معوض</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 فی مناقب ذوی القربی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أحمد بن عبد الله الطبری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المصریة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البدایة والنهایة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عمر بن کثیر القرشی أبو الفداء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أبی الکرم محمد بن محمد بن عبد الکریم الشیبانی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القاضی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المنتظم فی تاریخ الملوک والأمم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علی بن محمد بن الجوزی أبو الفرج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ابن خلدون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محمد بن خلدون الحضرمی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سمط النجوم العوالی فی أنباء الأوائل والتوالی اسم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الملک بن حسین بن عبد الملک الشافعی العاصمی المکی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أحمد عبد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معوض</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الإسلام ووفیات المشاهیر والأعلام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أحمد بن عثمان الذهبی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عبد السلام تدمری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ابن الوردی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عمر بن مظفر الشهیر بابن الوردی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الضوء اللامع لأهل القرن التاسع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عبد الرحمن السخاوی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مکتبة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 بالوفیات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خلیل بن أیبک الصفدی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الأرناؤوط وترکی مصطفی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عثمان بن قایماز الذهبی أبو عبد الله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الأرناؤوط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نعیم العرقسوسی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الأعیان و انباء أبناء الزمان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شمس الدین أحمد بن محمد بن أبی بکر بن خلکان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عباس</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الأغانی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الأصبهانی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مهنا وسمیر جابر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دار السعادة ومنشور ولایة العلم والإرادة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بکر أیوب الزرعی أبو عبد الله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 بیروت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إحیاء علوم الدین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الغزالی أبو حامد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االمعرفة – بیروت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بیان العلم وفضله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عبد البر النمری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قوت القلوب فی معاملة المحبوب ووصف طریق المرید إلی مقام التوحید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عطیة الحارثی المشهور بأبی طالب المکی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إبراهیم الکیالی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المعانی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اللغوی الأدیب أبو هلال الحسن بن عبد الله بن مهران العسکری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 – بیروت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الفرید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محمدبن عبد ربه الأندلسی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الفائق فی غریب الحدیث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عمر الزمخشری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الفضل إبراهیم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مکرم بن منظور الأفریقی المصری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اللغة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منصور محمد بن أحمد الأزهری</w:t>
      </w:r>
    </w:p>
    <w:p>
      <w:pPr>
        <w:pStyle w:val="BookText"/>
        <w:rPr/>
      </w:pPr>
      <w:r>
        <w:rPr>
          <w:rFonts w:ascii="IRNazanin" w:hAnsi="IRNazanin" w:eastAsia="IRNazanin"/>
          <w:color w:val="111111"/>
          <w:sz w:val="28"/>
          <w:sz w:val="28"/>
          <w:szCs w:val="28"/>
          <w:rtl w:val="true"/>
          <w:lang w:bidi="fa-IR"/>
        </w:rPr>
        <w:t xml:space="preserve">،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عوض مرعب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الأسماء واللغات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بن شرف النووی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الحسین بن علی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مبنای برنامه الجامع الکبیر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الکواکب السائرة بأعیان المئة العاشرة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محمد بن محمد الغزی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مبنای برنامه الجامع الکبیر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المختصر فی أخبار البشر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الفداء عماد الدین إسماعیل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مبنای برنامه الجامع الکبیر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ابن سمعون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سمعون، أبو الحسن محمد بن أحمد بن إسماعیل بن عنبس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مبنای برنامه الجامع الکبیر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صید الخاطر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عبد الرحمن بن علی بن محمد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مبنای برنامه الجامع الکبیر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الأسد الغالب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الجزری شمس الدین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 الفتاوی المصریة لابن تیمیة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الدین أبو عبد الله محمد بن علی الحنبلی البعلی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القیم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حامد الفقی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 فی سنن الأقوال والأفعال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المتقی بن حسام الدین الهندی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عمر الدمیاطی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الحاوی للفتاوی فی الفقه وعلوم التفسیر والحدیث والاصول والنحو والاعراب وسائر الفنون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 الرحمن بن أبی بکر السیوطی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اللطیف حسن عبد الرحمن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حامد عز الدین بن هبة الله بن محمد بن محمد بن أبی الحدید المدائنی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الکریم النمری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المقاصد فی علم الکلام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مسعود بن عمر بن عبد الله التفتازانی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العلماء أو جامع العلوم فی اصطلاحات الفنون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عبد النبی بن عبد الرسول الأحمد نکری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عباراته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هانی فحص</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لباب الأنساب والألقاب والأعقاب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ظهیر الدین علی بن زید البیهقی ، الشهیر بابن فندمه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مبنای برنامه الجامع الکبیر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الجلیس الصالح والأنیس الناصح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المعافی بن زکریا النهروانی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مبنای برنامه الجامع الکبیر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سراج الملوک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محمد بن محمد ابن الولید الفهری الطرطوشی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مبنای برنامه الجامع الکبیر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الاتباع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الدین ابن أبی العز الحنفی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عطا الله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عبد الله القریوتی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حیاة الحیوان الکبری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محمد بن موسی بن عیسی الدمیری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حسن بسج</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إیقاظ همم أولی الأبصار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محمد بن نوح العمری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w:t>
      </w:r>
      <w:r>
        <w:rPr>
          <w:rFonts w:eastAsia="IRNazanin" w:cs="IRNazanin"/>
          <w:color w:val="111111"/>
          <w:sz w:val="28"/>
          <w:szCs w:val="28"/>
          <w:lang w:bidi="fa-IR"/>
        </w:rPr>
        <w:t>1398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الفواکه العذاب فی الرد علی من لم یحکم السنة والکتاب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بن ناصر بن عثمان آل معمر التمیمی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مبنای برنامه الجامع الکبیر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الأحکام الشرعیة الکبری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عبد الحق الإشبیلی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حسین بن عکاشة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الفتن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حماد المروزی أبو عبد الله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سمیر أمین الزهیری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بغیة الطلب فی تاریخ حلب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عمر بن أحمد بن أبی جرادة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زکار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المحکم والمحیط الأعظم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إسماعیل بن سیده المرسی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هنداوی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محدثی الذهبی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أحمد بن عثمان الذهبی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روحیة عبد الرحمن السویفی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الأثر فی أعیان القرن الحادی عشر ، اسم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المحبی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 بیروت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هدیة العارفین أسماء المؤلفین وآثار المصنفین ، اسم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إسماعیل باشا البغدادی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ابن المقرئ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محمد بن إبراهیم بن علی بن عاصم بن زاذان الأصبهانی الخازن، المشهور بابن المقرئ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النشر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الشیوخ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جمیع الصیداوی أبو الحسین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طرابلس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عبد السلام تدمری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إنباء الغُمر بأبناء العمر فی التاریخ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أبی الفضل أحمد بن علی بن حجر العسقلانی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 المعید خان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النور السافر عن أخبار القرن العاشر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بن شیخ بن عبد الله العیدروسی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الظنون عن أسامی الکتب والفنون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بن عبدالله القسطنطینی الرومی الحنفی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البلدان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بن عبد الله الحموی أبو عبد الله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 بیروت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الثقات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حبان بن أحمد أبو حاتم التمیمی البستی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شرف الدین أحمد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الحفاظ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أبی بکر السیوطی أبو الفضل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شذرات الذهب فی أخبار من ذهب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الحی بن أحمد بن محمد العکری الحنبلی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الأرنؤوط، محمود الأرناؤوط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الجنان وعبرة الیقظان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عبد الله بن أسعد بن علی بن سلیمان الیافعی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الاعتقاد والهدایة إلی سبیل الرشاد علی مذهب السلف وأصحاب الحدیث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الحسین البیهقی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الآفاق الجدیدة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عصام الکاتب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المجروحین من المحدثین والضعفاء والمتروکین ، اسم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محمد بن حیان بن أحمد بن أبی حاتم التمیمی البستی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إبراهیم زاید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الجواهر المضیة فی طبقات الحنفیة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بن أبی الوفاء محمد بن أبی الوفاء القرشی أبو محمد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کتب خانه – کراتشی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الخلافة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رشید رضا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الزهراء للاعلام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التذکرة الحمدونیة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حمدون محمد بن الحسن بن محمد بن علی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 عباس ، بکر عباس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الکمال جلال الدین السیوطی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w:t>
      </w:r>
      <w:r>
        <w:rPr>
          <w:rFonts w:eastAsia="IRNazanin" w:cs="IRNazanin"/>
          <w:color w:val="111111"/>
          <w:sz w:val="28"/>
          <w:szCs w:val="28"/>
          <w:lang w:bidi="fa-IR"/>
        </w:rPr>
        <w:t>1993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 الحدیث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مسلم بن قتیبة الدینوری أبو محمد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الجبوری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ورسائل وفتاوی شیخ الإسلام ابن تیمیة ، اسم المؤلف</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عبد الحلیم بن تیمیة الحرانی أبو العباس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ابن تیمیة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محمد بن قاسم العاصمی النجدی </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امتداد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همین نویسنده</w:t>
      </w:r>
    </w:p>
    <w:p>
      <w:pPr>
        <w:pStyle w:val="BookText"/>
        <w:rPr/>
      </w:pPr>
      <w:r>
        <w:rPr>
          <w:rFonts w:ascii="IRNazanin" w:hAnsi="IRNazanin" w:eastAsia="IRNazanin"/>
          <w:color w:val="111111"/>
          <w:sz w:val="28"/>
          <w:sz w:val="28"/>
          <w:szCs w:val="28"/>
          <w:rtl w:val="true"/>
          <w:lang w:bidi="fa-IR"/>
        </w:rPr>
        <w:t xml:space="preserve">این کتاب که بروز ترین کتاب در اثبات امامت و خلافت بلافصل حضرت علی علیه السلام از منابع معتبر اهل سنت است،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بوده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حضرت علی علیه السلام در قرآن، با استناد به آیات هدایت، ولایت و مباهله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حضرت علی علیه السلام در حدیث، با استناد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معتبر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حضرت علی علیه السلام در پرتو عصمت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روایات دال بر غصب خلافت را آورده ایم و سپس به شبهه چرایی عدم قیام حضرت امیر برای باز پس گیری خلافت پاسخ داده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&amp;</w:t>
      </w:r>
      <w:r>
        <w:rPr>
          <w:rFonts w:eastAsia="IRNazanin" w:cs="IRNazanin"/>
          <w:color w:val="111111"/>
          <w:sz w:val="28"/>
          <w:szCs w:val="28"/>
          <w:lang w:bidi="fa-IR"/>
        </w:rPr>
        <w:t>128269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ترین ویژگی های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نظر همه ی عالمان و محققان سرشناس حدیث اهل سنت و وهابیت درباره ی سند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همه ی طرق و اسناد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احکام برنامه معتبر جوامع الکلم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سهولت دسترسی به منابع با تفکیک آن ها به چند قسمت برنامه ی الجامع الکبیر، سایت رسمی مکتبه شامله،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متفرقه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سجادیه، امام زین العابدین علیه السلام نیایش </w:t>
      </w:r>
      <w:r>
        <w:rPr>
          <w:rFonts w:eastAsia="IRNazanin" w:cs="IRNazanin"/>
          <w:b w:val="false"/>
          <w:bCs w:val="false"/>
          <w:i w:val="false"/>
          <w:iCs w:val="false"/>
          <w:color w:val="333333"/>
          <w:sz w:val="20"/>
          <w:szCs w:val="20"/>
        </w:rPr>
        <w:t>47</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علمای بزرگ اهل سنت، ابن حزم آندلسی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برنامه که حاصل کار گروهی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حدیث شناس عامه به مدت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است، از امکاناتی نظیر ارائه ی درجه ی راویان، احوال، شیوخ و تلامیذ آن ها، بررسی اسناد روایات و ارائه ی حکم آنها برخوردار است و آن را وزارت اوقاف کشور قطر و سایت اسلام وب که از سایت های مرجع و مرکزی وهابیت است، تولید کرده 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http://gk.islamweb.net:8080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الفتوی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الأربعاء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الأولی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الساعة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صحیحة واردة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تفید العلم القطعی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فیجب أن یعتقد المسلم کل ما جاء فی کتاب الله تعالی وکل ما صحت به السنة عن الصادق المصدوق صلی الله علیه وسلم فیؤمن بذلک إیماناً جازماً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ذلک ما جاء من أشراط الساعة وخروج المهدی آخر الزمان یملأ الأرض عدلاً کما ملئت 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فتکثر الخیرات وتنزل البرکات فی زمنه ویفیض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الأحادیث وغیرها کثیر تفید التواتر والعلم القطعی والإیمان الاعتقادی کما هو مدون فی کتب العقائد، وبهذا تکون علمت أحادیث المهدی الصحیحة وأماکنها</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أشراط الساعة ،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الخامسة تواتر أحادیث المهدی المسألة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تواتر أحادیث المهدی لقد نص علی تواتر الأحادیث فی المهدی تواترا معنویا عدد من الأئمة والعلماء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الحافظ أبو الحسن الآبری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تواترت الأخبار واستفاضت وکثرت بکثرة رواتها عن المصطفی صلی الله علیه وسلم بخروجه، وأنه من أهل بیته، وأنه یملک سبع سنین، وأنه یملأ الأرض عدلا، وأنه یخرج مع عیسی علیه السلام فیساعده علی قتل الدجال بباب لد بأرض فلسطین، وأنه یؤم هذه الأمة ویصلی عیسی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ویقول شیخ الإسلام 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الأحادیث التی یحتج بها علی خروج المهدی أحادیث صحیحة رواها أبو داود والترمذی وأحمد وغیرهم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ویقول الحافظ ابن کثیر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فی ذکر المهدی الذی یکون فی آخر الزمان، وهو أحد الخلفاء الراشدین والأئمة المهدیین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ویقول العلامة محمد السفارینی فی المهدی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کثرت بخروجه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الروایات حتی بلغت حد التواتر المعنوی وشاع ذلک بین علماء السنة، حتی عد من معتقداتهم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ویقول أیضا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روی عمن ذکر من الصحابة وغیر من ذکر منهم رضی الله عنهم بروایات متعددة وعن التابعین من بعدهم ما یفید بمجموعه العلم القطعی، فالإیمان بخروج المهدی واجب، کما هو مقرر عند أهل العلم، ومدون فی عقائد أهل السنة والجماعة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ویقول العلامة محمد البرزنجی فی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الإشاعة لأشراط الساعة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علمت أن أحادیث المهدی وخروجه آخر الزمان وأنه من عترة رسول الله صلی الله علیه وسلم من ولد فاطمة علیها السلام بلغت حد التواتر المعنوی فلا معنی لإنکارها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ویقول العلامة محمد صدیق خان بن حسن القنوجی فی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الإذاعة لما کان ویکون بین یدی الساعة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الأحادیث الواردة فی المهدی علی اختلاف روایتها کثیرة جدا تبلغ حد التواتر المعنوی، وهی فی السنن وغیرها من دواوین الإسلام من المعاجم والمسانید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العلامة الشوکانی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الأحادیث فی تواتر ما جاء فی المهدی المنتظر التی أمکن الوقوف علیها منها خمسون حدیثا، فیها الصحیح والحسن والضعیف المنجبر، وهی متواترة بلا شک وشبهة، بل یصدق وصف التواتر علی ما دونها فی جمیع الاصطلاحات المحررة فی الأصول، وأما الآثار عن الصحابة المصرحة بالمهدی فهی کثیرة أیضا، لها حکم الرفع؛ إذ لا مجال للاجتهاد فی مثل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العلامة محمد بن جعفر الکتانی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والحاصل أن الأحادیث الواردة فی المهدی المنتظر متواترة، وکذا الواردة فی الدجال وفی نزول عیسی ابن مریم علیهما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ویقول العلامة أبو الطیب شمس الحق العظیم آبادی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واعلم أن المشهور بین الکافة من أهل الإسلام علی ممر الأعصار أنه لا بد فی آخر الزمان من ظهور رجل من أهل البیت یؤید الدین ویظهر العدل ویتبعه المسلمون ویستولی علی الممالک الإسلامیة ویسمی بالمهدی، ویکون خروج الدجال وما بعده من أشراط الساعة الثابتة فی الصحیح علی إثره، وأن عیسی علیه السلام ینزل من بعده فیقتل الدجال، أو ینزل معه فیساعده علی قتله، ویأتم بالمهدی فی صلاته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ویقول سماحة العلامة الشیخ عبد العزیز بن عبد الله بن باز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ملخصه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أمر المهدی معلوم، والأحادیث فیه مستفیضة، بل متواترة متعاضدة، وقد حکی غیر واحد من أهل العلم تواترها، وتواترها تواتر معنوی، لکثرة طرقها، واختلاف مخارجها وصحابتها ورواتها وألفاظها، فهی بحق تدل علی أن هذا الشخص الموعود به أمره ثابت وخروجه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والحق أن جمهور أهل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کالاتفاق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ثبوت أمر المهدی، وأنه حق، وأنه سیخرج فی آخر الزمان، أما من شذ عن أهل العلم فی هذا الباب فلا یلتفت إلی کلامه فی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أحصی فضیلة شیخنا الشیخ عبد المحسن بن حمد العباد البدر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القیم عقیدة أهل السنة والأثر فی المهدی المنتظر عدد الصحابة الذین رووا أحادیث المهدی فبلغوا ستة وعشرین صحابیا، کما أحصی عدد الأئمة الذین خرجوا هذه الأحادیث والآثار فی کتبهم فبلغوا ستة وثلاثین إماما، منهم أصحاب السنن الأربعة والإمام أحمد فی مسنده وابن حبان فی صحیحه والحاکم فی المستدرک وغیرهم، کما ذکر بعض من ألف فی شأن المهدی، والذین حکموا علی أحادیث المهدی بالتواتر، کما ذکر بعض العلماء المحققین الذین احتجوا بأحادیث المهدی واعتقدوا موجبها وهم جمع کبیر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الأحادیث الواردة فی المهدی المنتظر متواترة والأحادیث الواردة فی الدجال متواترة والأحادیث الواردة فی نزول عیسی علیه السلام متواترة</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مثل هؤلاء إلا کمثل من ینکر عقیدة نزول عیسی علیه السلام فی آخر الزمان التی تواتر ذکرها فی الأحادیث الصحیحة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أکاد أقطع أن کل من أنکر عقیدة المهدی ینکرها أیضا ، و بعضهم یظهر ذلک من فلتات لسانه ، و إن کان لا یبین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مثل هؤلاء المنکرین جمیعا عندی إلا کما لو أنکر رجل ألوهیة الله عز وجل بدعوی أنه ادعاها بعض الفراعنة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فهل من مدکر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الألبانی فی العقیدة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تبین لکل عالم بالحدیث أن هذه الأحادیث أحادیث نزول عیسی وخروج المهدی أحادیث صحیحة لا یجوز إنکارها، وإنکارها یعرض منکرها ولا شک لمفسدتین أحلاهما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الکفر؛ لأنه جحد ما ثبت عن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بالتواتر، أو الفسق إذا کان لم یقم بواجب البحث والتحقیق وهو عالم یستطیع القیام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الواجب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نثبت هذه الأحادیث لأنها صحیحة لا شک ولا ریب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وخلاصة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عقیدة خروج المهدی عقیدة ثابتة متواترة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الإیمان بها لأنها من أمور الغیب، والإیمان بها من صفات المتقین کما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 ذَلِکَ الکِتَابُ لَا رَیبَ فِیهِ هُدًی لِلْمُتَّقِینَ، الَّذِینَ یؤْمِنُونَ بِالغَیبِ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إنکارها لا یصدر إلا من جاهل أو مکابر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 الله تعالی أن یتوفانا علی الإیمان بها وبکل ما صح فی الکتاب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الألبانی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عیسی هذا حدیث حسن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هریرة قال قال رسول الله صلی الله علیه وسلم ثلاث إذا خرجن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ینفع نفسا إیمانها لم تکن آمنت من قبل أو کسبت فی إیمانها خیرا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طلوع الشمس من مغربها والدجال ودابة الأرض</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خلاف أن العذاب الأکبر عذاب جهنم إلا ما روی عن جعفر بن محمد أنه خروج المهدی بالسیف والأدنی غلاء السعر</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وفسر هؤلاء الخزی فی الدنیا بخروج المهدی عند السدی وعکرمة ووائل بن داود وفسره قتادة بأداء الجزیة عن ید وهم صاغرون والصحیح أن الخزی فی الدنیا أعم من ذلک کله</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یجیء تأویل هذه الآیة بعد وسیتحقق مضمونها إذا ظهر المهدی فإنه لا یبقی علی ظهر الأرض مشرک أصلا علی ما روی عن أبی عبدالله رضی الله تعالی عنه</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علی أهل الرفض والضلال والزندقة ج </w:t>
      </w:r>
      <w:r>
        <w:rPr>
          <w:rFonts w:eastAsia="IRNazanin" w:cs="IRNazanin"/>
          <w:b w:val="false"/>
          <w:bCs w:val="false"/>
          <w:i w:val="false"/>
          <w:iCs w:val="false"/>
          <w:color w:val="333333"/>
          <w:sz w:val="20"/>
          <w:szCs w:val="20"/>
        </w:rPr>
        <w:t>2</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کتاب هنوز به چاپ نرسیده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المشهور بمعانی الأخبار لابی بکر الکلاباذی البخاری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کان الله لیعذبهم وأنت فیهم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ثم أصحابه من بعده ، وأهل بیته ،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بیتی أمان لأمتی ، وقال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أصحابی أمنة لأمتی ، إذا ذهب أصحابی أتی کذلک أمتی ما یوعدون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فلما قبض الله هؤلاء إلی رحمته جعل منهم فی کل عصر وحین بدلا منهم علی حسب ما ینبغی بأهل ذلک العصر فیدفع بهم عنهم العذاب</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والألقاب والأعقاب لابن فندمة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بعض العلماء فی قول النبی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حسب ونسب ینقطع إلا حسبی ونسبی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فالحسب الشریعة، والنسب الذریة والعترة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والدلیل علی صحة هذا المعنی ما روی سلمة بن الأکوع عن النبی صلی الله علیه وآله وسلم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أمان لأهل السماء، وأهل بیتی أمان لأهل الأرض، فإذا ذهبت النجوم ذهب أهل السماء، وإذا ذهب أهل بیتی ذهب أهل الأرض</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الأصول فی أحادیث الرسول للکشفی الترمذی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فکذا کان له بیت النسبة وأهل بیت النسبة فلما جاءه بیت الکرامة والنبوة فغلب علی ذلک البیت کان کل من رجع قلبه إلی الله تعالی علی طریقه من أهل ذلک البیت وهم الأربعون الذی خلفوه من بعده حتی تقوم بهم الأرض وبهم یمطرون ویرزقون ولا یجوز أن یحمل علی أهل بیت النسب لمعان أحدها أنه روی فی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ذهب أهل بیتی أتی أمتی ما یوعدون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فکیف یتصور أن یذهب أهل بیته حتی لا یبقی منهم أحد وهم أکثر من أن یحصی وبرکة الله تعالی علیهم دائمة ورحمته مظلة من فوقهم وقد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سبب ینقطع إلا سببی ونسبی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 أن أهل بیته نسبة بنو هاشم وبنو عبد المطلب ولم یکونوا أمانا لهذه الأمة حتی إذا ذهبوا ذهبت الدنیا والثالث أنه قد یوجد منهم الفساد کما یوجد فی غیرهم ومنهم المحسن ومنهم المسیء فبأی شیء صاروا أمانا لأهل الأرض فعلم أن المراد به من به تقوم الدنیا وهم أعلامه وأدلة الهدی فی کل وقت فإذا تفانوا لم یبق للأرض حرمة فعمهم بالبلاء فإن قال قائل بحرمة رسول الله صلی الله علیه وسلم وقربهم منه صاروا أمانا لأهل الأرض قیل حرمة رسول الله صلی الله علیه وسلم عظیمة جلیلة وفی الأرض ما هو أعظم من حرمة ذریته وهو کتاب الله فلا نجد ذکره فی الحدیث ثم الحرمة لأهل التقوی لأنه إنما عظمت حرمة رسول الله صلی الله علیه وسلم لفضل النبوة ما أکرمه الله تعالی به</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غرائب القران ورغائب الفرقان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والمعنی من أین یتطرق إلیکم الکفر والحال أن آیات الله تتلی علیکم علی لسان الرسول صلی الله علیه وسلم فی کل واقعة وبین أظهرکم رسول الله یبین لکم کل شبهة ویزیح عنکم کل علة؟ ومع هذین النورین لا یبقی لظلمة الضلال عین ولا أثر، فعلیکم أن لا تلتفتوا إلی قول المخالف وترجعوا فیما یعنّ لکم إلی الکتاب والنبی 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الکتاب فإنه باق علی وجه الدهر، وأما النبی صلی الله علیه وسلم فإن کان قد مضی إلی رحمة الله فی الظاهر، ولکن نور سره باق بین المؤمنین، فکأنه باق علی أن عترته صلی الله علیه وسلم وورثته یقومون مقامه بحسب الظاهر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قال 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تارک فیکم الثقلین ما أن تمسکتم بهما لن تضلوا کتاب الله وعترتی</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المظهری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وَکَیفَ تَکْفُرُونَ عطف علی یردّوکم والاستفهام للتعجب والإنکار وَأَنْتُمْ تُتْلی عَلَیکُمْ آیاتُ اللَّهِ علی لسان الرسول غضة طریة یعنی القران وَفِیکُمْ رَسُولُهُ ینهاکم ویعظکم ویزیح شبهکم یعنی والحال ان الأسباب الداعیة الی الایمان المانعة من الکفر مجتمعة لکم قال قتادة فی هذه الایة علمان بینان کتاب الله ونبی الله اما نبی الله فقد قضی واما کتاب الله فابقاه الله رحمة منه ونعمة قلت ولکن نبی الله صلی الله علیه وسلم أرشدنا الی من ینوبه یعده من خلفائه الی یوم القیامة عن زید بن أرقم قال قام فینا رسول الله صلی الله علیه وسلم ذات یوم خطیبا فحمد الله واثنی علیه ثم قال اما بعد ایها الناس انما انا بشر یوشک ان یأتینی رسول ربی فاجیبه وانی تارک فیکم الثقلین أولهما کتاب الله فیه الهدی والنور فخذوا بکتاب الله واستمسکوا به فحث علی کتاب الله ورغب فیه ثم قال واهل بیتی أذکرکم الله فی اهل بیتی أذکرکم الله فی اهل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کتاب الله هو حبل الله من اتبعه کان علی الهدی ومن ترکه کان علی الضلالة رواه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الترمذی بلفظ انی تارک فیکم ما ان تمسکتم به لن تضلوا بعدی أحدهما أعظم من الاخر کتاب الله حبل ممدود من السماء الی الأرض وعترتی اهل بیتی ولن یتفرقا حتی یردا علی الحوض فانظروا کیف تخلفونی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الترمذی عن جابر قال رایت رسول الله صلی الله علیه وسلم فی حجته یوم عرفة وهو علی ناقته القصواء یخطب فیقول یا ایها الناس انی ترکت فیکم ما ان أخذتم به لن تضلوا کتاب الله وعترتی اهل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أشار النبی صلی الله علیه وسلم الی اهل البیت لانهم اقطاب الإرشاد فی الولایات أولهم علی علیه السلام ثم ابناؤه الی الحسن العسکری وآخرهم غوث الثقلین محی الدین عبد القادر الجیلی رضی الله عنهم أجمعین لا یصل أحد من الأولین والآخرین الی درجة الولایة الا بتوسطهم کذا قال المجدد رضی الله عنه</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علی أهل الرفض والضلال والزندقة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صحیحة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تارک فیکم أمرین لن تضلوا إن تبعتموهما وهما کتاب الله وأهل بیتی عترتی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سألت ذلک لهما فلا تقدموهما فتهلکوا ولا تقصروا عنهما فتهلکوا ولا تعلموهم فإنهم أعلم منکم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کتاب الله وسنتی وهی المراد من الأحادیث المقتصرة علی الکتاب لأن السنة مبینة له فأغنی ذکره عن ذکرها والحاصل أن الحث وقع علی التمسک بالکتاب وبالسنة وبالعلماء بهما من أهل البیت ویستفاد من مجموع ذلک بقاء الأمور الثلاثة إلی قیام الساعة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أحادیث الحث علی التمسک بأهل البیت إشارة إلی عدم انقطاع متأهل منهم للتمسک به إلی یوم القیامة کما أن الکتاب العزیز کذلک ولهذا کانوا أمانا لأهل الأرض کما یأتی ویشهد لذلک الخبر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کل خلف من أمتی عدول من أهل بیتی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أحق من یتمسک به منهم إمامهم وعالمهم علی بن أبی طالب کرم الله وجهه لما قدمناه من مزید علمه ودقائق مستنبطاته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 القسم الثانی ، الجزء الاول ، الخامس ،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ذلک یفهم وجود من یکون أهلاً للتمسک من أهل البیت والعترة الطاهرة فی کل زمان وجدوا فیه إلی قیام الساعة حتی یتوجه الحث المذکور إلی التمسک به، کما أنّ الکتاب العزیز کذلک، ولهذا کانوا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سیأتی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أماناً لأهل الأرض، فإذا ذهبوا ذهب أهل الأرض</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للعاصمی المکی الشافعی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جواهر العقدین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 هذا یفهم وجوب من یکون أهلا للتمسک به من أهل البیت والعترة الطاهرة فی کل زمان وجدوا فیه إلی قیام الساعة حتی یتوجه الحث المذکور علی التمسک به کما أن الکتاب العزیز کذلک ولهذا کانوا أمانا لأهل الأرض فإذا ذهبوا أهل الأرض</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 القسم الثانی ، الجزء الاول ، الخامس ،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فالحاصل أن الحث وقع علی التمسک بالکتاب والسنة وبالعلماء ، وبهما من أهل البیت النبوی ، ویستفاد من مجموع ذلک استمرار وجود الأمور الثلاثة إلی قیام الساعة</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الخبر یفهم وجود من یکون أهلا للتمسک به من أهل البیت والعترة الطاهرة فی کل زمن إلی قیام الساعة حتی یتوجه الحث المذکور إلی التمسک به کما أن الکتاب کذلک فلذلک کانوا أمانا لأهل الأرض فإذا ذهبوا ذهب أهل الأرض</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أمان لفظ روایة الطبرانی النجوم جعلت أمانا لأهل السماء بالمعنی المقرر وأهل بیتی أمان لأمتی شبههم بنجوم السماء وهی التی یقع بها الاهتداء وهی الطوالع والغوارب والسیارات والثابتات فکذلک بهم الاهتداء وبهم الأمان من الهلاک قال الحکیم الترمذی أهل بیته هنا من خلفه علی منهاجه من بعده وهم الصدیقون وهم الأبدال قال وذهب قوم إلی أن المراد بأهل بیته هنا أهل بیته فی النسب وهذا مذهب لا نظام له ولا وفاق ولا مساغ لأن أهل بیته بنو هاشم والمطلب فمتی کان هؤلاء أمنا للأمة حتی إذا ذهبوا ذهبت الدنیا إنما یکون هذا لمن هم أدلة الهدی فی کل وقت ومن قال أهل بیته ذریته فموجود فی ذریته المیل والفساد کما یوجد فی غیرها فمنهم المحسن والمسیء فبأی شیء صاروا أمانا لأهل الأرض فإن قیل بحرمة رسول الله صلی الله تعالی علیه وعلی آله وسلم فحرمته عظیمة وفی الأرض أعظم حرمة من حرمة ذریته وهو کتاب الله ولم یذکره فالحرمة لأهل التقوی قال العامری البغدادی فی شرح الشهاب ذهب قوم غلب علیهم الجهل بالآیات والسنن والآثار إلی أن أهل البیت هنا أهل بیته لا غیر وکیف یکونون أمانا مع ما وجد فی کثیر منهم من الفساد وتعدی الحدود فإن قیل فحرمة القرابة قلنا حرمتها جلیلة لکن حرمة کتاب الله أعظم من حرمة الذریة وحرمة المصطفی بالنبوة والرسالة لا بالعشیرة وإنما المراد بهم هنا أهل التقوی وأبدال الأنبیاء الذین سلکوا طریقه وأحیوا سنته وفی حدیث آل محمد کل تقی وقال السمهودی یحتمل أن المراد بأهل بیته هنا علماؤهم الذین یقتدی بهم کما یقتدی بالنجوم التی إذا خلت السماء منها جاء أهل الأرض من الآیات ما یوعدون وذلک عند موت المهدی لأن نزول عیسی لقتل الدجال فی زمنه کما جاءت به الأخبار ویحتمل أن المراد مطلق أهل بیته وهو الأظهر لأنه سبحانه وتعالی لما خلق الدنیا لأجل المصطفی جعل دوامها بدولته ثم بدوام أهل بیته  علیهم السلام</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ثم ذهب قوم إلی أن قطب الأولیاء فی کل زمن لا یکون إلا منهم ووجه تشبیههم بالسفینة أن من أحبهم وعظمهم شکرا لنعمة جدهم وأخذ بهدی علمائهم نجا من ظلمة المخالفات ومن تخلف عن ذلک غرق فی بحر کفر النعم وهلک فی معادن الطغیان</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تزل تلک الخلافة فی الإنسان الکامل إلی قیام الساعة وساعة القیام بل متی فارق هذا الإنسان العالم مات العالم لأنه الروح الذی به قوامه فهو العماد المعنوی للسماء والدار الدنیا جارحة من جوارح جسد العالم الذی الإنسان روحه ولما کان هذا الأسم الجامع قابل الحضرتین بذاته صحت له الخلافة وتدبیر العالم</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بلی ، لا تخلو الأرض من قائم بحجة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کیلا یخلو الزمان ممن هو مهیمن لله تعالی علی عباده ، ومسیطر علیهم ، وهذا یکاد یکون تصریحا بمذهب الإمامیة ، إلا أن أصحابنا یحملونه علی أن المراد به الأبدال الذین وردت الأخبار النبویة عنهم أنهم فی الأرض سائحون ، فمنهم من یعرف ، ومنهم من لا یعرف ، وأنهم لا یموتون حتی یودعوا السر ، وهو العرفان عند قوم آخرین یقومون مقامهم</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الجلیس الصالح والأنیس الناصح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المعانی</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3917</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أهل الحقائق الذین وصفهم علی علیه السلام وفضلهم علی الخلائق ، فقال فی وصفهم القلوب أوعیة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کلها أوصاف علماء الآخرة وهذه نعوت علم الباطن وعلم القلوب لا علم الألسنة</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ابن سمعون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لکمیل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کمیل القلوب أوعیة، وخیرها أوعاها للخیر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المعانی</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وفضله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علی بن أبی طالب رضی الله علیه لکمیل بن زیاد النخعی وهو حدیث مشهور عند أهل العلم یستغنی عن الاسناد لشهرته عندهم یا کمیل إن هذه القلوب أوعیة فخیرها أوعاها للخیر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دار السعادة للزرعی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بکر الخطیب هذا حدیث حسن من احسن الاحادیث معنی واشرفها لفظا وتقسیم امیر المؤمنین للناس فی اوله تقسیم فی غایة الصحة ونهایة السداد</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وصف هؤلاء العلماء قال علی رضی الله عنه فی حدیث طویل القلوب أوعیة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الملوک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کمیل بن زیاد النخعی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مع علی بن أبی طالب رضی الله عنه إلی الجبانة، فلما أصحرنا تنفس الصعداء،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کمیل بن زیاد، إن القلوب أوعیة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ج </w:t>
      </w:r>
      <w:r>
        <w:rPr>
          <w:rFonts w:eastAsia="IRNazanin" w:cs="IRNazanin"/>
          <w:b w:val="false"/>
          <w:bCs w:val="false"/>
          <w:i w:val="false"/>
          <w:iCs w:val="false"/>
          <w:color w:val="333333"/>
          <w:sz w:val="20"/>
          <w:szCs w:val="20"/>
        </w:rPr>
        <w:t>2</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صید الخاطر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الله لا یخلی الأرض من قائم له بالحجة، جامع بین العلم والعمل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بحقوق الله تعالی، خائف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فذلک قطب الدنیا، ومتی مات أخلف الله عوضه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لم یمت حتی یری من یصلح للنیابة عنه فی کل نائبة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 هذا لا تخلو الأرض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بمقام النبی فی الأمة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صلاة عیسی خلف رجل من هذه الأمة مع کونه فی آخر الزمان وقرب قیام الساعة دلالة للصحیح من الأقوال أن الأرض لا تخلو عن قائم لله بحجة والله أعلم</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کمیل بن زیاد قال أخذ علی بن أبی طالب رضی الله عنه بیدی فأخرجنی إلی الجبانة</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الموقعین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عمر وقال علی بن أبی طالب کرم الله وجهه فی الجنة لکمیل بن زیاد النخعی وهو حدیث مشهور عند أهل العلم یستغنی عن الإسناد لشهرته عندهم یاکمیل إن هذه القلوب أوعیة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دار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الکذابون فی حدیث علی إما ظاهرا مشهورا وإما خفیا مستورا وظنوا ان ذلک دلیل لهم علی القول بالمنتظر وکلن هذه الزیادة من وضع بعض کذا بیهم والحدیث مشهور عن علی لم یقل أحد عنه هذه المقالة الا کذاب</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روی عن کمیل جماعة کثیرة من التابعین وله الأثر المشهور عن علی بن أبی طالب الذی أوله القلوب أوعیة فخیرها أوعاها وهو طویل قد رواه جماعة من الحفاظ الثقات وفیه مواعظ وکلام حسن رضی الله عن قائله</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الاتباع ج </w:t>
      </w:r>
      <w:r>
        <w:rPr>
          <w:rFonts w:eastAsia="IRNazanin" w:cs="IRNazanin"/>
          <w:b w:val="false"/>
          <w:bCs w:val="false"/>
          <w:i w:val="false"/>
          <w:iCs w:val="false"/>
          <w:color w:val="333333"/>
          <w:sz w:val="20"/>
          <w:szCs w:val="20"/>
        </w:rPr>
        <w:t>1</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الکبری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لکمیل 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کمیل القلوب أوعیة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لکمیل 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القلوب أوعیة وخیرها أوعاها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وأفضلهما کما جاء فی خبرین تتمة قال علی کرم الله وجهه لکمیل بن زیاد یا کمیل القلوب أوعیة</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إیقاظ الهمم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أبی طالب لکمیل بن زیاد النخعی وهو حدیث مشهور عند أهل العلم مستغنی عن الإسناد لشهرته عندهم یا کمیل إن هذه القلوب أوعیة</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الفواکه العذاب فی الرد علی من لم یحکم السنة والکتاب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علی بن أبی طالب رضی الله عنه لکمیل بن زیاد النخعی ، وهو حدیث مشهور عند أهل العلم ، یستغنی عن الإسناد لشهرته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کمیل إن هذه القلوب أوعیة</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البیان</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1851</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المفاتیح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عبد الله بن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یقول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ومن مات ولیس فی عنقه بیعة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میتة جاهلیة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معنی ما اشتهر علی الألسنة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السعد فی شرح العقائد من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ولم یعرف إمام زمانه مات میتة جاهلیة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مسلم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فی علم الکلام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 أطیعوا الله وأطیعوا الرسول وأولی الأمر منکم وقوله صلی الله علیه وسلم من مات ولم یعرف إمام زمانه مات میتة جاهلیة فإن وجوب الطاعة والمعرفة یقتضی وجوب الحصول</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الحنفیة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فی الآثار والأخبار أن أولی الأمر هم العلماء الأخیار وقوله علیه السلام فی صحیح مسلم من مات ولم یعرف إمام زمانه مات میتة جاهلیة معناه لم یعرف من یجب علیه الإقتداء والإهتداء به فی أوانه</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قوله علیه السلام فیما رواه مسلم من مات ولم یعرف إمام زمانه مات میتة جاهلیة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أهل الجاهلیة ما کان لهم شرع</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لابن أبی عاصم ومعها ظلال الجنة للألبانی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الأرنئوط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صحیح لغیره، وهذا إسناد حسن</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نافع قال جاء عبد الله بن عمر إلی عبد الله بن مطیع حین کان من أمر الحرة ما کان زمن یزید بن معاویة فقال اطرحوا لأبی عبد الرحمن وسادة فقال إنی لم آتک لأجلس أتیتک لأحدثک حدیثا سمعت رسول الله صلی الله علیه و آله وسلم یقوله سمعت رسول الله صلی الله علیه و آله وسلم یقول من خلع یدا من طاعة لقی الله یوم القیامة لا حجة له ومن مات ولیس فی عنقه بیعة مات میتة جاهلیة</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الله قال رسول الله صلی الله علیه و آله وسلم لا یزال هذا الأمر فی قریش ما بقی من الناس اثنان</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مطالعه ی مدارک آن، رجوع کنید به کتاب مظلومیت حضرت زهرا سلام الله علیها  تألیف اینجانب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 الخدری قال قال رسول الله صلی الله علیه و آله وسلم إذا بویع لخلیفتین فاقتلوا الآخر منهما</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الملک سمعت جابر بن سمرة قال سمعت النبی صلی الله علیه وسلم یقول یکون اثنا عشر أمیرا فقال کلمة لم أسمعها فقال أبی إنه قال کلهم من قریش</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للبخاری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سند معتبر ؛ حدثنا عون بن أبی جحیفة عن أبیه قال سمعت النبی صلی الله علیه وسلم یقول لا یزال أمر أمتی صالحا حتی یمضی اثنا عشر خلیفة کلهم من قریش</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حصین عن جابر بن سمرة قال دخلت مع أبی علی النبی صلی الله علیه وسلم فسمعته یقول إن هذا الأمر لا ینقضی حتی یمضی فیهم اثنا عشر خلیفة قال ثم تکلم بکلام خفی علی قال فقلت لأبی ما قال قال کلهم من قریش</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العلماء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الهمام محمد المهدی رضی الله تعالی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ویبایعه ثلاث مائة وثلاثة عشر رجلا من أشراف القوم علی عدد أهل بدر بین الحجر الأسود ومقام إبراهیم ، ومعه علم النبی علیه السلام مکتوب علیه البیعة لله وحامله شعیب بن صالح التیمی وأیضا قمیص النبی علیه الصلاة والسلام وسیفه وأکثر من یبایعه أهل الکوفة وأهل الیمن وأبدال الشام ویملک الدنیا کلها کسلیمان علیه السلام وذی القرنین یملک العرب والعجم بلا محاربة ومدة سلطنته سبع سنین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تسع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جیشه جبرائیل ومؤخره میکائیل ومعه ثلاثة آلاف من الملائکة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ویکون علی رأسه سحاب فیه ملک یقول هذا هو المهدی الموعود فبایعوه وسعة کلامه من المشرق إلی المغرب حتی یستیقظ النائم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خوارق وکرامات ویخرج من البلدة التابوت فیه سکینة من ربکم وبقیة مما ترک آل موسی وآل هارون وأربعة ألواح من التوراة وعصا موسی وحلة آدم وخاتم سلیمان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أتی علی بلدة یقول الله أکبر الله أکبر فیهدم جدران حصنها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ملک الأرض کلها یملأها عدلا بحیث لا یؤذی المؤذیات أحدا ویلعب الصبیان مع الحیات والعقارب ویسکن فی بیت المقدس ثم یبلغه الخبر بخروج الدجال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فینزل عیسی ابن مریم علیه السلام</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ثوبان قال قال رسول الله صلی الله علیه وسلم یقتتل عند کنزکم ثلاثة کلهم بن خلیفة ثم لا یصیر إلی واحد منهم ثم تطلع الرایات السود من قبل المشرق فیقتلونکم قتلا لم یقتله قوم ثم ذکر شیئا لا أحفظه فقال فإذا رأیتموه فبایعوه ولو حبوا علی الثلج فإنه خلیفة الله المهدی</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متصل ، رجاله ثقات</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تصحیح حاکم و ذهبی</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الملاحم والفتن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تفرد به ابن ماجه ، وهذا إسناد قوی صحیح</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الأحکام الشرعیة الکبری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الإشبیلی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وإسناده صحیح</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الزجاجة</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الضعیفة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شامله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 الحدیث صحیح المعنی ، دون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فیها خلیفة الله المهدی فقد أخرجه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طریق علقمة عن ابن مسعود مرفوعا نحوروایة ثوبان الثانیة ، وإسناده حسن بما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فهی منکرة کما یفیده کلام الذهبی السابق ، ومن نکارتها أنه لا یجوز فی الشرع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خلیفة الله ، لما فیه من إیهام ما لا یلیق بالله تعالی من النقص والعجز ، وقد بین ذلک شیخ الإسلام ابن تیمیة رحمه الله تعالی ، فقال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وقد ظن بعض القائلین الغالطین کابن عربی ، أن الخلیفة هو الخلیفة عن الله ، مثل نائب الله ، والله تعالی لا یجوز له خلیفة</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حدثنی أبی ثنا محمد بن جعفر ثنا شعبة عن أبی التیاح قال سمعت صخرا یحدث عن سبیع قال أرسلونی من ماء إلی الکوفة اشتری الدواب فأتینا الکناسة فإذا رجل علیه جمع قال فأما صاحبی فانطلق إلی الدواب وأما أنا فأتیته فإذا هو حذیفة فسمعته یقول کان أصحاب رسول الله صلی الله علیه وسلم یسألونه عن الخیر وأسأله عن الشر فقلت یا رسول الله هل بعد هذا الخیر شر کما کان قبله قال نعم قلت فما العصمة منه قال السیف أحسب أبو التیاح یقول السیف أحسب قال قلت ثم ماذا قال ثم تکون هدنة علی دخن قال قلت ثم ماذا قال ثم تکون دعاة الضلالة قال فإن رأیت یومئذ خلیفة الله فی الأرض فالزمه وإن نهک جسمک وأخذ مالک فإن لم تره فاهرب فی الأرض ولو إن تموت وأنت عاض بجذل شجرة قال قلت ثم ماذا قال ثم یخرج الدجال قال قلت فیم یجئ به معه قال بنهر أو قال ماء ونار فمن دخل نهره حط أجره ووجب وزره ومن دخل ناره وجب أجره وحط وزره قال قلت ثم ماذا قال لو أنتجت فرسا لم ترکب فلوها حتی تقوم الساعة</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حمزة احمد الزین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فی نقد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عیاش عن صفوان بن عمرو عن عبد الرحمن بن جبیر عن کثیر بن مرة عن عبد الله بن عمر قال قال رسول الله صلی الله علیه وسلم یخرج المهدی وعلی رأسه عمامة فیها مناد ینادی هذا المهدی خلیفة الله فاتبعوه</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قال حدثنی أبو بکر بن أبی شیبة قثنا بن عیینة عن عمرو عن أبی معبد عن بن عباس قال لا تمضی الأیام واللیالی حتی یلی منا أهل البیت فتی لم تلبسه الفتن ولم یلبسها قال قلت یا أبا عباس تعجز عنها مشیختکم وینالها شبابکم قال هو أمر الله یؤتیه من یشاء</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 ص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وصی الله بن محمد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منا أهل البیت ، یصلحه الله فی لیلة</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للألبانی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الملاحم والفتن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یصلحه الله فی لیلة أی یتوب علیه ویوفقه ویفهمه ویرشده بعد إن لم یکن کذلک</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المهدی منا أهل البیت یصلحه الله فی لیلة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إنه یصیر متصرفا فی عالم الکون والفساد بأسرار الحروف قال البسطامی ومن فهم سر العین اطلع علی سر أسرار العلوم الحرفیة والمعارف الإلهیة ولهذا کان جد المهدی علی کرم الله وجهه من أعلم الصحابة بدقائق العلوم ولطائف الحکم وکان من أجل علومه علم أسرار الحروف ألا تری أن العین قد وقعت فی مفتاح اسمه حم ه عن علی أمیر المؤمنین رمز لحسنه</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الطفیل عن علی رضی الله عنه عن النبی صلی الله علیه وسلم قال لو لم یبق من الدهر إلا یوم لبعث الله رجلا من أهل بیتی یملأها عدلا کما ملئت جورا</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لتملأن الأرض جورا و ظلما ، فإذا ملئت جورا و ظلما ، بعث الله رجلا منی ، اسمه اسمی ، فیملؤها قسطا و عدلا ، کما ملئت جورا و ظلما</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وسلم کیف أنتم إذا نزل بن مریم فیکم وإمامکم منکم</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الحسن الخسعی الأبدی فی مناقب الشافعی تواترت الأخبار بأن المهدی من هذه الأمة وأن عیسی یصلی خلفه</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الاثنی عشریة الذین أدعوا أن هذا هو مذهبهم مهدیهم اسمه محمد بن الحسن والمهدی المنعوت الذی وصفه النبی صلی الله علیه وسلم اسمه محمد بن عبد الله ولهذا حذفت طائفة ذکر الأب من لفظ الرسول حتی لا یناقض ما کذبت وطائفة حرفته فقالت جده الحسین وکنیته أبو عبد الله فمعناه محمد بن أبی عبد الله وجعلت الکنیة اسما</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المنیف</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لنعیم بن حماد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1080</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فی أخبار المنتظر للمقدسی الشافعی السلمی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لنعیم بن حماد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سند صحیح مرسل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عیسی هذا حدیث حسن صحیح</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عیسی وفی الباب عن علی وأبی سعید وأم سلمة وأبی هریرة وهذا حدیث حسن صحیح</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عیسی هذا حدیث حسن صحیح</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احمد محمد 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لنعیم بن حماد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عیینة عن عاصم عن زر عن عبد الله عن النبی صلی الله علیه وسلم قال المهدی یواطیء اسمه اسمی واسم أبیه اسم أبی وسمعته غیر مرة لا یذکر اسم أبیه</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37648</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لنعیم بن حماد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1073</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لنعیم بن حماد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1069</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الطلب فی تاریخ حلب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المغیرة بن سعید العجلی وسوف یأتی ذکره إن شاء الله تعالی مع ضلالته یقول لأصحابه إن المهدی المنتظر هو محمد بن عبد الله ویستدل علی ذلک بأن اسمه واسم أبیه کاسم النبی صلی الله علیه وسلم واسم أبیه وقال هو المراد بقوله صلی الله علیه وسلم سیأتی رجل بعدی یوافق اسمه اسمی واسم أبیه اسم أبی الحدیث ولعبد الله والدة عدة أولاد محمد هذا وإبراهیم وإدریس وموسی الجون ویحیی فأظهر محمد دعوته بالمدینة واستولی علهیا وعلی مکة واستولی أخوه إبراهیم علی البصرة واستولی أخوهما إدریس علی بعض بلاد المغرب وکان ذلک فی ولایة المنصور</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الامامیة الاثنی عشریة فی میزان الاسلام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تلک الأحادیث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یبق من الدنیا الاّ یوم واحد لطول اللّه ذلک الیوم حتی یبعث اللّه فیه رجلاً من اهل بیتی یواطئ اسمه اسمی واسم أبیه اسم ابی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ریب انّ هذا قد وضعه اصحاب محمد بن عبد اللّه النفس الزکیة، فانّه کان معروفا بکونه المهدی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عیسی بن الحسن الوراق قال حدثنی عمر بن محمد بن عبد الملک الزیات وحدثنیه الحسن بن علی عن ابن مهرویه عن عمر بن محمد بن عبد الملک الزیات قال حدثنی محمد بن هارون قال أخبرنی الفضل بن إیاس الهذلی الکوفی أن المنصور کان یرید البیعة للمهدی وکان ابنه جعفر یعترض علیه فی ذلک فأمر بإحضار الناس فحضروا وقامت الخطباء فتکلموا وقالت الشعراء فأکثروا فی وصف المهدی وفضائله وفیهم مطیع بن إیاس فلما فرغ من کلامه فی الخطباء وإنشاده فی الشعراء قال للمنصور یا أمیر المؤمنین حدثنا فلان عن فلان أن النبی صلی الله علیه وسلم قال المهدی منا محمد بن عبد الله وأمه من غیرنا یملؤها عدلا کما ملئت جورا وهذا العباس بن محمد أخوک یشهد علی ذلک ثم أقبل علی العباس فقال له أنشدک الله هل سمعت هذا فقال نعم مخافة من المنصور فأمر المنصور الناس بالبیعة للمهدی قال ولما انقضی المجلس وکان العباس بن محمد لم یأنس به قال أرأیتم هذا الزندیق إذ کذب علی الله عز وجل ورسوله صلی الله علیه وسلم حتی استشهدنی علی کذبه فشهدت له خوفا وشهد کل من حضر علی بأنی کاذب وبلغ الخبر جعفر بن أبی جعفر وکان مطیع منقطعا إلیه یخدمه فخافه وطرده عن خدمته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المستکفی بالله أمیر المؤمنین ابن المکتفی ابن المعتضد ابن الأمیر الموفق ابن المتوکل ابن المعتصم ابن الرشید ابن المهدی ابن المنصور فارق أبو الحسن هذا بغداد لما خلع والده وسملت عیناه وهرب فدخل الشام ومصر وأقام هناک ذکر ثابت بن سنان الصابئ أن محمد بن المستکفی کان عند کافور الأخشیذی فلاذ به جماعة وأطمعوه فی الخلافة وقالوا إن رسول الله صلی الله علیه وسلم قال المهدی من بعدی اسمه أسمی واسم أبیه اسم أبی وأنت إن عدت إلی بغداد بایع لک الدیلم بالخلافة فدخلها سرا وبایعه جماعة من الدیلم سنة سبع وخمسین وثلث مایة فاطلع الملک عز الدولة بختیار ابن معز الدولة علی ذلک وکان قد قال إن والدی کان نصبنی فی الخلافة بعده وکتب اسمی علی الدینار والدرهم</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المهدیة فی الإسلام ،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اختلقت الشیعة الأحادیث الکثیرة ووضعتها مؤیدة لوجهة نظرها ورفعتها الی النبی ، لتصبغ هذا المعتقد بصیغة اسلامیة رسمیة ، من ذلک قولهم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واسم ابیه اسم ابی ، یملؤها عدلا کما ملئت ظلما وجورا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إلی آخر ما ابتدعوا وصنعوا وإنه لکثیر</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و یلیه البیان فی أخبار صاحب الزمان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 رواه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اسم أبیه اسم أبی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زائدة و هو یزید فی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القول الفصل فی ذلک ان الامام احمد مع ضبطه و إتقانه روی هذا الحدیث فی مسنده عدة مواضع و اسمه اسمی</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سلمة قالت سمعت رسول الله صلی الله علیه وسلم یقول المهدی من عترتی من ولد فاطمة</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المسیب قال کنا عند أم سلمة فتذاکرنا المهدی فقالت سمعت رسول الله صلی الله علیه وسلم یقول المهدی من ولد فاطمة</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وضعیف سنن ابن ماجة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علی أهل الرفض والضلال والزندقة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ذلک ما أخرجه مسلم وأبو داود والنسائی وابن ماجة والبیهقی وآخرون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من عترتی من ولد فاطمة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أن المهدی یخرج مع عیسی فیساعده علی قتل الدجال وقد جاء أن المهدی من عترة النبی صلی الله علیه وسلم من ولد فاطمة قیل من ولد الحسین وقیل من ولد الحسن</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المفاتیح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واختلف فی أنه من بنی الحسن أو من بنی الحسین ، ویمکن أن یکون جامعا بین النسبتین الحسنین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والأظهر أنه من جهة الأب حسنی ومن جانب الأم حسینی قیاسا علی ما وقع فی ولدی إبراهیم</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 </w:t>
      </w:r>
      <w:r>
        <w:rPr>
          <w:rFonts w:eastAsia="IRNazanin" w:cs="IRNazanin"/>
          <w:b w:val="false"/>
          <w:bCs w:val="false"/>
          <w:i w:val="false"/>
          <w:iCs w:val="false"/>
          <w:color w:val="333333"/>
          <w:sz w:val="20"/>
          <w:szCs w:val="20"/>
        </w:rPr>
        <w:t>4085</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أنه اختلف فی أن المهدی من بنی الحسن أو من بنی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القاریء فی المرقاة ویمکن أن یکون جامعا بین النسبتین الحسنین والأظهر أنه من جهة الأب حسنی ومن جانب الأم حسینی قیاسا</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الضعیفة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 إنهاء الکتابة حول حدیث الترجمة لا بد لی من أن أذکر له شاهداً وجدته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إسناده انقطاع وجهالة ؛ فلم تطمئن النفس إلیه ، فقال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حُدِّثْتُ عَنْ هَارُونَ بْنِ الْمُغِیرَةِ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عَمْرُو بْنُ أَبِی قَیسٍ عَنْ شُعَیبِ بْنِ خَالِدٍ عَنْ أَبِی إِسْحَقَ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وَنَظَرَ إِلَی ابْنِهِ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ابْنِی هَذَا 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 سَمَّاهُ النَّبِی صَلَّی اللَّهُ عَلَیهِ وَسَلَّمَ ، وَسَیخْرُجُ مِنْ صُلْبِهِ رَجُلٌ یسَمَّی بِاسْمِ نَبِیکُمْ ، یشْبِهُهُ فِی الْخُلُقِ ، وَلَا یشْبِهُهُ فِی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ذَکَرَ قِصَّةً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یمْلَأُ الْأَرْضَ عَدْلاً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ساقه أبو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الخطابی عقبه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هذا منقطع ؛ أبو إسحاق السبیعی رأی علیاً رَضِی اللَّهُ عَنْهُ رؤیة ، وقال فیه أبو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حدثت عن هارون بن المغیرة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أن شیخ أبی داود فیه لم یسم ؛ فهو 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وأیضاً ؛ فأبو إسحاق کان اختلط ، وشعیب بن خالد لیس مذکوراً فیمن روی عنه قبل الاختلاط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لنعیم بن حماد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غیر واحد عن ابن عیاش عمن حدثه عن محمد بن جعفر عن علی بن أبی طالب رضی الله عنه قال سمی النبی صلی الله علیه وسلم الحسن سیدا وسیخرج من صلبه رجل اسمه اسم نبیکم یملأ الأرض عدلا کما ملئت جورا</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فی أخبار المنتظر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قاضی القضاة رحمه الله تعالی عن کافی الکفاة أبی القاسم إسماعیل بن عباد رحمه الله بإسناد متصل بعلی علیه السلام أنه ذکر المهدی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من ولد الحسین علیه السلام ، وذکر حلیته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أجلی الجبین ، أقنی الأنف ، ضخم البطن ، أزیل الفخذین ، أبلج الثنایا ، بفخذه الیمنی شامة وذکر هذا الحدیث بعینه عبد الله بن قتیبة فی کتاب غریب الحدیث</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محمد فی حدیث علی رضی الله عنه انه ذکر المهدی من ولد الحسن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أجلی الجبین أقنی الأسف ضخم البطن أزیل الفخذین أفلج الثنایا بفخذه الیمنی شامة</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فی القرآن و الحدیث ،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والمحیط الأعظم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الفتاوی المصریة لابن تیمیة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لنعیم بن حماد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الولید ورشدین عن ابن لهیعة عن أبی قبیل عن عبد الله بن عمرو رضی الله عنهما قال یخرج رجل من ولد الحسین من قبل المشرق ولو استقبلته الجبال لهدمها واتخذ فیها طرقا</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 طبق برنامه جوامع الکلم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فی أخبار المنتظر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حذیفة رضی الله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خطبنا رسول الله صلی الله علیه وسلم فذکرنا رسول الله صلی الله علیه وسلم بما هو کائن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یبق من الدنیا إلا یوم واحد لطول الله عز وجل ذلک الیوم ، حتی یبعث فی رجلا من ولدی اسمه اسمی فقام سلمان الفارسی رضی الله عنه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 من أی ولدک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من ولدی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وضرب بیده علی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أبو نعیم ، فی صفة المهدی</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فی مناقب ذوی القربی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فیحمل ما ورد مطلقا فیما تقدم علی هذا المقید</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و یلیه البیان فی أخبار صاحب الزمان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 الحافظ ابو الحسن محمد بن ابی جعفر القرطبی وغیره بدمشق والمفتی صقر بن یحیی بن صقر الشافعی وغیره بحلب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جمیعا اخبرنا ابو الفرج یحیی بن محمود الثقفی واخبرنا ابو علی الحسن بن احمد بن الحسن اخبرنا الحافظ ابو نعیم احمد بن عبد الله ، عن محمد بن زکریا الفلابی ، حدثنا العباس بن بکار حدثنا عبد الله عن الاعمش عن زر بن جیش عن حذیفة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یبق من الدنیا الاّ یوم واحد لبعث الله فیه رجلا اسمه اسمی وخلقه خلقی یکنیّ أبا عبد الله یبایع له الناس بین الرکن والمقام، یردّ الله به الدین ویفتح له فتوحاً فلا یبقی علی ظهر الأرض الاّ من یقول لا اله الاّ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سلمان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من أی ولدک؟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 ابنی هذا، وضرب بیده علی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حسن ، رزقناه عالیاً بحمّد الله</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و یلیه البیان فی أخبار صاحب الزمان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فاطمة إنا أهل بیت أعطینا ست خصال لم یعطها أحد من الأولین ولا یدرکها أحد من الآخرین غیرنا، فنبینا خیر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ووصینا خیر الأوصیاء وهو بعلک، وشهیدنا خیر الشهداء وهو عم أبیک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ومنا من له جناحان یطیر بهما فی الجنة حیث یشاء وهو جعفر، ومنا سبطا هذه الأمة وهما ابناک، ومنا 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الذی یصلی خلفه عیسی بن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ضرب علی منکب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مهدی هذه الأمة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أخرجه الدارقطنی صاحب الجرح والتعدیل</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ارجح المطالب فی عد مناقب اسد الله الغالب،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الثانی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سنة ستین ومائتین قبض أبو محمد الحسن بن علی بن محمد بن علی بن موسی بن جعفر بن محمد بن علی بن الحسین بن علی بن أبی طالب علیهم السلام فی خلافة المعتمد، وهو ابن تسع وعشرین سنة، وهو أبو المهدی المنتظر</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فی انساب السادة العلویة،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وولد علی بن محمد التقی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ابن علی العسکری علیه السلام من أم ولد نوبیة تدعی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 وولد سنة إحدی وثلاثین ومائتین وقبض سنة ستین ومائتین بسامراء ، وهو ابن تسع وعشرین سنة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وولد علی بن محمد التقی علیه السلام جعفرا وهو الذی تسمیه الإمامیة جعفر الکذاب ، وإنما تسمیه الإمامیة بذلک ، لادعائه میراث أخیه الحسن علیه السلام دون ابنه القائم الحجة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طعن فی نسبه</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 الجامع لجمیع تواریخ اهل الزمان،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 ابی القاسم محمد المنتظر، بسر من رأی، یوم الجمعه ثانی عشر من شهر رمضان</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عسکر سامرا قد تقدم ذکر سامرا بما فیه کفایة وهذا العسکر ینسب إلی المعتصم وقد نسب إلیه قوم من الأجلاء منهم علی بن محمد بن علی بن موسی بن جعفر بن محمد بن علی ابن الحسین بن علی بن أبی طالب رضی الله عنه یکنی أبا الحسن الهادی ولد بالمدینة ونقل إلی سامرا وابنه الحسن بن علی ولد بالمدینة أیضا ونقل إلی سامرا فسمیا بالعسکریین لذلک فأما علی فمات فی رجب سنة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ومقامه بسامرا عشرین سنة وأما الحسن فمات بسامرا أیضا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ودفنا بسامرا وقبورهما مشهورة هناک ولولدهما المنتظر هناک مشاهد معروفة</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 توفی الحسن بن علی بن محمد بن علی بن موسی بن جعفر بن محمد بن علی بن الحسین بن علی بن أبی طالب علیه السلام وهو أبو محمد العلوی العسکری وهو أحد الأئمة الاثنی عشر علی مذهب الامامیة وهو والد محمد الذی یعتقدونه المنتظر بسرداب سامرا</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وأنباء أبناء الزمان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المنتظر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محمد بن الحسن العسکری بن علی الهادی بن محمد الجواد المذکور قبله ثانی عشر الأئمة الاثنی عشر علی اعتقاد الامامیة المعروف بالحجة وهو الذی تزعم الشیعة أنه المنتظر والقائم والمهدی وهو صاحب السرداب عندهم وأقاویلهم فیه کثیرة وهم ینتظرون ظهوره فی آخر الزمان من السرداب بسر من رأی کانت ولادته یوم الجمعة منتصف شعبان سنة خمس وخمسین ومائتین ولما توفی أبوه وقد سبق ذکره کان عمره خمس سنین واسم امه خمط وقیل نرجس والشیعة یقولون إنه دخل السرداب فی دار أبیه وامه تنظر إلیه فلم یعد یخرج إلیها وذلک فی سنة خمس وستین ومائتین وعمره یومئذ تسع سنین وذکر ابن الأزرق فی تاریخ میافارقین أن الحجة المذکور ولد تاسع شهر ربیع الأول سنة ثمان وخمسین ومائتین وقیل فی ثامن شعبان سنة ست وخمسین وهو الأصح وانه لما دخل السرداب کان عمره أربع سنین وقیل خمس سنین وقیل إنه دخل السرداب سنة خمس وسبعین ومائتین وعمره سبع عشرة سنة والله اعلم أی ذلک کان رحمه الله تعالی</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فی أخبار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والحسن العسکری المذکور، هو والد محمد المنتظر، صاحب السرداب، ومحمد المنتظر المذکور هو ثانی عشر الأئمة الاثنی عشر، علی رأی الإمامیة، ویقال له القائم، والمهدی، والحجة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 المنتظر المذکور، فی سنة خمس وخمسین ومائتین</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بن محمد بن علی الرضا بن موسی بن جعفر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الهاشمی الحسینی أحد أئمة الشیعة الذین تدعی الشیعة عصمتهم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له الحسن العسکری لکونه سکن سامراء ، فإنها یقال لها العسکر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والد منتظر الرافضة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ابنه محمد بن الحسن الذی یدعوه الرافضة القائم الخلف الحجة ، فولد سنة ثمان وخمسین ،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ست وخمسین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 بعد أبیه سنتین ثم عدم ، ولم یعلم کیف 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وأمه أم ولد</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الوردی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والحسن العسکری والد محمد المنتظر صاحب السرداب ، والمنتظر ثانی عشرهم ویلقب أیضا القائم والمهدی والحجة ، ومولد المنتظر سنة خمس وخمسین ومائتین</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المنتظر محمد بن الحسن العسکری بن علی الهادی ابن محمد الجواد بن علی الرضا بن موسی الکاظم بن محمد الباقر بن زین العابدین علی بن الحسین بن علی بن أبی طالب رضی الله عنهم الحجة المنتظر ثانی شعر الأیمة الأثنی عشر هو الذی تزعم الشیعة انه المنتظر القایم المهدی وهو صاحب السرداب عندهم وأقاویلهم فیه کثیرة ینتظرون ظهوره آخر الزمان من السرداب بسر من رأی ولهم إلی حین تعلیق هذا التاریخ أربع مایة وسبعة وسبعین سنة ینتظرونه ولم یخرج ولد نصف شعبان سنة خمس وخمسین</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ابنه حسن العسکری ووفاته سنة ستین ومائتین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ابنه محمد المهدی وهو الثانی عشر وهو عندهم حی منتظر وأخبارهم معروفة</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علی بن محمد بن علی بن محمد بن علی بن موسی بن جعفر بن محمد بن علی بن الحسین بن علی بن أبی طالب الحسینی أخو الحسن الذی یقال له العسکری وهو الحادی عشر من الأئمة الإمامیة ووالد محمد صاحب السرداب</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علی أهل الرفض والضلال والزندقة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یخلف غیر ولده أبی القاسم محمد الحجة وعمره عند وفاة أبیه خمس سنین لکن آتاه الله فیها الحکمة ویسمی القائم المنتظر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لأنه ستر بالمدینة وغاب فلم یعرف أین ذهب</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السافر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وقد جربتهما للفرج بعد الشدة مفیدة ومنه فی الإثنیعشر الأئمة</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والإمام محمد بن الحسن العسکری بن علی الهادی بن محمد الجواد بن علی الرضی بن موسی الکاظم بن جعفر الصادق العلوی الحسینی أبو القاسم الذی تلقبه الرافضة بالخلف وبالحجة وبالمهدی وبالمنتظر وبصاحب الزمان وهو خاتمة الإثنی عشر إماما عندهم ویلقبونه أیضا بالمتظر فإنهم یزعمون أنه أتی السرداب بسامرا فاختفی وهم ینتظرونه إلی الآن وکان عمره لما عدم تسع سنین أو دونها وضلال الرافضه ما علیه مزید قاتلهم الله تعالی</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محمد المهدی بن الحسن العسکری بن علی التقی بن محمد الجواد ابن علی الرضا بن موسی الکاظم بن جعفر الصادق بن محمد الباقر بن علی زین العابدین بن الحسین بن علی بن أبی طالب رضی الله تعالی عنهم أجمعین ولد یوم الجمعة منتصف شعبان سنة خمس وخمسین ومائتین وقیل سنة ست وهو الصحیح أمه أم ولد اسمها أصقیل وقیل سوسن وقیل نرجس کنیته أبو القاسم ألقابه الحجة والخلف الصالح والقائم والمنتظر وصاحب الزمان والمهدی وهو أشهرها صفته شاب مربوع القامة حسن الوجه والشعر أقنی الأنف أجلی الجبهة ولما توفی أبوه کان عمره خمس سنین وشیعته یقولون إنه دخل السرداب سنة خمس وسبعین ومائتین وعمره سبع عشرة سنة وهم ینتظرون خروجه فی آخر الزمان من السرداب وأقاویلهم فیه کثیرة والله أعلم أی ذلک یکون قال الشیخ علاء الدین أحمد بن محمد السمانی فی ذکر الأبدال والأقطاب وقد وصل إلی رتبة القطبیة محمد المهدی بن الحسن العسکری وهو إذا اختفی دخل فی دائرة الأبدال متدرجا طبقة بعد طبقة إلی أن صار سید الأبدال وکان القطب حینئذ علی بن الحسین البغدادی فلما حانت منیته صلی علیه المهدی هذا ودفنه وجلس مجلسه وبقی فی رتبة القطبیة تسع عشرة سنة والله أعلم</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الحادی عشر من الائمة الحسن الخالص ویلقب بالعسکری ابن علی الهادی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ویکفیه شرفاً انّ الامام المهدی المنتظر من اولاده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فللَّه درّ هذا البیت الشریف والنسب الخضیم المنیف وناهیک به من فخار وحسبک فیه من علوّ مقدار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جمیعاً فی کرم الارومة وطیب الجرثومة کاسنان المشط متعادلون فیالها من بیت عالی الرتبة سامی المحلّة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وکم اجتهد قوم فی خفض منارهم واللَّه یرفعه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احیانا اللَّه علی حبّهم واماتنا علیه وادخلنا فی شفاعة من ینتمون فی الشرف إلیه 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وفاته بسر من رای ، ودفن فیها ابوه ، وخلف بعده ولده ،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عشر من الائمة ابوالقاسم محمد الحجة الامام قیل هو المهدی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الامام محمد الحجة ابن الامام الحسن الخالص بسر من رأی لیلة النصف من شعبان سنة خمس و خمسین و مئتین قبل موت ابیه بخمس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أبوه قد أخفاه حین ولد، وستر أمره لصعوبة الوقت وخوفه من الخلفاء فإنهم کانوا فی ذلک الوقت یتطلبون الهاشمیین ویقصدونهم بالحبس والقتل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الامام محمد الحجة یلقب ایضا بالمهدی والقائم والمنتظر والخلف الصالح وصاحب الزمان واشهرها المهدی</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للزرکلی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الشبراوی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عامر الشبراوی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مصری، له 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تولی مشیخة الأزهر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الصدر فی غزوة 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الالطاف فی مدائح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نصائح وحکم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خزانة الرباط، من کتب الکتانی،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خزانة الرباط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کتانی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سبائک المذهب فی معرفة قبائل العرب، الباب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عمره عند وفاة أبیه خمس سنین ، وکان مربوع القامة ، حسن الوجه والشعر ، أقنی الأنف ، صبیح الجبهة</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البهیة والروضة الندیة والتعلیقات الرضیة ، ج</w:t>
      </w:r>
      <w:r>
        <w:rPr>
          <w:rFonts w:eastAsia="IRNazanin" w:cs="IRNazanin"/>
          <w:b w:val="false"/>
          <w:bCs w:val="false"/>
          <w:i w:val="false"/>
          <w:iCs w:val="false"/>
          <w:color w:val="333333"/>
          <w:sz w:val="20"/>
          <w:szCs w:val="20"/>
        </w:rPr>
        <w:t>2</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للزرکلی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المُنْتَظَر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علی الهادی،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الأئمة الاثنی عشر عند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المعروف عندهم بالمهدی، وصاحب الزمان، والمنتظر، والحجة، وصاحب السرداب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فی 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 أبوه وله من العمر نحو خمس سنین ولما بلغ التاسعة أو العاشرة أو التاسعة عشرة دخل سردابا فی دار أبیه بسامراء ولم یخرج منه</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الضعیفة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الزرکلی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أعلم من عرفنا فی العصر الحاضر بتراجم الأعلام قدیماً وَحَدِیثاً</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فتاوای منبع العلوم کوه 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فی ذریة البضعة البتول ،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الحسن العسکری فی اوائل ملک احمد بن المتوکل بسر من رأی مسموما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من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المهدی؛ وهو محمد المهدی بن الحسن العسکری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والخلف الصالح، والقائم، والمنتظر، والتالی، وصاحب الزمان، واشهرها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عمره حین توفی ابوه خمس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فالإمام المهدی اختفی فی سن مبکر، والأمر مسلم بین السنة والشیعة، علی اختفائه وغیاب أخباره وعدم ظهوره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ولد المهدی بسر من رأی فی لیلة النصف من شعبان سنة خمس وخمسین ومائتین من الهجرة النبویة المبارکة، وهو وحید أبیه، لم یعقب الحسن غیره، وقد أعقبه فی آخر حیاته، وامه ام ولد یقال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المؤرخین من نفی عقب أبیه الزکی العسکری، وهذا اطلاق فی القول بما یوجب أن لا یعتد به، فالحسن العسکری بن علی الهادی عقبه مسلم فی ابنه محمد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والثابت عند أهل العلم من متقدّمین ومتأخّرین انقطاع خبره، وعدم معرفة قبره ولا مکانه، ولکنّ الشیعة الإمامیة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المعروف والمتواتر عندهم أنّه دخل السرداب والحرس علیه فی دار أبیه بسرّ من رأی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الإمام الثانی عشر عندهم، والله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التحالیل السابقة والتی استقصیناها من الکتب المعتمدة التی تؤکّد لنا صحّة اختفاء الإمام المهدی فی سنّ مبکر وعدم ظهوره، فلم یکن له عقب بالإجماع</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الاسد الغالب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الاسد الغالب ،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أحادیث مسندة مما تواتر وصح وحسن من أسنی مناقب الأسد الغالب مفرق الکتائب ومظهر العجائب لیث بن غالب أمیر المؤمنین أبی الحسن علی بن أبی طالب کرم الله وجهه ورضی الله عنه وأرضاه أوردتها بمسلسلات من حدیثه وبمتصلات من روایته وتحدیثه وبأعلی إسناد صحیح إلیه من القران والصحبة والخرقة التی اعتمد فیها أهل الروایة علیه نسأل الله تعالی أن یثیبنا علی ذلک ویقربنا به لدیه</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الناصر 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محمد بن محمد الحافظ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المقرئ شمس الدین ابن الجزری ، ولد لیلة السبت الخامس والعشرین من شهر رمضان سنة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بدمشق ، وتفقه بها ، ولهج بطلب الحدیث والقراآت ، وبرز فی القراآت ، وعمر مدرسة للقراء سماها دار القرآن وأقرأ الناس ، وعین لقضاء الشام مرة ، وکتب توقیعه عماد الدین بن کثیر ثم عرض عارض فلم یتم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وقدم القاهرة مرارا ، وکان مثریا وشکلا حسنا وفصیحا بلیغا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کثیر الإحسان لأهل الحجاز ، وأخذ عنه أهل تلک البلاد فی القراآت وسمعوا علیه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انتهت إلیه رئاسة علم القراآت فی الممالک ، وکان قدیما صنف الحصن الحصین فی الأدعیة ولهج به أهل الیمن واستکثروا منه ، وسمعوه علی قبل أن یدخل هو إلیهم ثم دخل إلیهم فأسمعهم ، وحدث بالقاهرة بمسند أحمد ومسند الشافعی وبغیر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وفاته فی أوائل سنة ثلاث وثلاثین ، وکان یلقب فی بلاده الإمام الأعظم</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الجلیلة فی مسلسلات ابن عقیلة ،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المسلسل بانفراد کل راو من رواته بصفة عظیمة فِی زمانه وَهُوَ فِی فضل کلمة لا إله إلا اللَّه</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المبین فی المسلسل من حدیث النبی الأمین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شافهنی ابن عقیلة بإجازة جمیع ما یجوز له روایته ووجدت فی مسلسلاته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 مسلسلاً بانفراد کل راو من رواته بصفة عظیمة تفرد بها</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 من هذا التغزل إلی مدح أهل البیت والأئمة الإثنی عشر رحمهم الله وسائلی عن حب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أقر إعلانا به أم أجحد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هیهات ممزوج بلحمی ودمی ؛ حبهم هو الهدی والرشد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حیدرة والحسنان بعده؛ ثم علی وابنه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وجعفر الصادق وابن جعفر ؛ موسی ویتلوه علی السید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أعنی الرضی ثم ابنه محمد ؛ ثم علی وابنه المسدد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والحسن الثانی ویتلو تلوه ؛ محمد بن الحسن المفتقد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فإنهم أئمتی وسادتی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یظن رافضی أننی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وافقته أو خارجی مفسد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والشافعی مذهبی مذهبه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فی قوله مؤید ؛ اتبعته فی الأصل والفرع 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فلیتبعنی الطالب المرشد</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علی وابنه المسدد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التالی ویتلو تلوه ؛ محمد بن الحسن المفتقد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أئمتی وسادتی</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العلامة الخطیب ذو الفنون معین الدین أبو الفضل یحیی بن سلامة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وبرع فی مذهب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وولی خطابة میافارقین وتصدر للفتوی</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العالیة من العلم الالهیة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ذلک الإنسان الواحد هو أکمل الأشخاص الموجودین فی ذلک الدور کان المقصود الأصلی من هذا العالم العنصری، هو وجود ذلک الشخص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شک أن المقصود بالذات هو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الناقص فأنه یکون مقصودا بالعرض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ذلک الشخص هو الکامل وثبت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ذلک الشخص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القطب لهذا العالم العنصری، وما سواه فکالتبع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الإمامیة، یسمونه بالإمام المعصوم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یسمونه بصاحب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صدقوا فی الوصفین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لما کان خالیا عن النقائص، التی هی حاصله فی غیره، کان معصوما من تلک النقائص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أیضا صاحب الزمان لأنا بینا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ذلک الشخص هو المقصود بالذات فی ذلک الزمان، وما سواه فالکل أتباعه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أیضا غائب عن الخلق لأن الخلق لا یعلمون أن ذلک الشخص هو أفضل أهل هذا الدور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وأکملهم وأقول ولعله لا یعرف ذلک الشخص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أفضل أهل الدور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وإن کان یعرف حال نفسه إلا أنه لا یمکنه أن یعرف حال غیره، فذلک الشخص لا یعرفه غیره، وهو أیضا لا یعرف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کما جاء فی الأخبار الإلهیة أنه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أولیاء تحت قبابی، لا یعرفهم غیری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المبارکة فی أنساب الطالبیة،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الحسن العسکری الإمام علیه السلام فله إبنان وبنتان ، أما الإبنان فأحدهما صاحب الزمان عجل الله فرجه الشریف ، والثانی موسی درج فی حیاة أبیه وأما البنتان ففاطمة درجت فی حیاة أبیها ، وأم موسی درجت أیضاً</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 توفی الإمام الکبیر العلامة النحریر الأصولی المتکلم المناظر المفسر صاحب التصانیف المشهورة فی الآفاق الحظیة فی سوق الإفادة بالاتفاق فخر الدین الرازی أبو عبد الله محمد بن عمر بن الحسین القرشی التیمی البکری الملقب بالإمام عند علماء الأصول المقرر لشبه مذاهب الفرق المخالفین والمبطل لها بإقامة البراهین الطبرستانی الأصل الرازی المولد المعروف الشافعی المذهب فرید عصره</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و الجواهر،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الشیخ محیی الدین فی الباب السادس و الستین و ثلاثمائة من الفتوحات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اعلموا انه لابد من خروج المهدی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لکن لا یخرج حتی تمتلی‌ء الارض جورا و ظلما فیملاها قسطا و عدلا و لو لم یکن من الدنیا الا یوم واحد طول الله ذلک الیوم حتی یلی ذلک الخلیفة و هو من عترة رسول الله صلی الله علیه وآله وسلم من ولد فاطمة رضی الله عنها جده الحسین بن علی بن ابی طالب و والده حسن العسکری بن الامام علی النقی بالنون ابن محمد التقی بالتاء ابن الامام علی الرضا ابن الامام موسی الکاظم ابن الامام جعفر الصادق ابن الامام محمد الباقر ابن الامام زین العابدین علی ابن الامام الحسین ابن الامام علی بن ابی طالب رضی الله عنه یواطی اسمه اسم رسول الله صلی الله علیه وآله وسلم یبایعه المسلمون بین الرکن و المقام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فی نقد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کان عالما بالآثار والسنن قوی المشارکة فی العلوم وقولی أنا فیه إنه یجوز أن یکون من أولیاء الله</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فی مناقب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وکفی أبا محمد الحسن تشریفه من ربه أن جعل محمد المهدی من کسبه وأخرجه من صلبه وجعله معدودا من حزبه و لم یکن لأبی محمد ولد ذکر سواه</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فی مناقب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ولد فی ایام المعتمد علی الله، خاف فاختفی و الی الان، فلم یمکن ذکر ذلک اذ من غاب و ان انقطع خبره لا توجب غیبته و انقطاع خبره الحکم بمقدار عمره و لا بانقضاء حیاته، و قدره الله واسعه و حکمه و الطافه بعباده عظیمه عامه</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الأوحد کمال الدین أبو سالم محمد بن طلحة بن محمد بن حسن القرشی العدوی النصیبی الشافعی ولد سنة اثنتین وثمانین وخمس مئة وبرع فی المذهب وأصوله وشارک فی فنون ولکنه دخل فی هذیان علم الحروف وتزهد وقد ترسل عن الملوک وولی وزارة دمشق یومین وترکها وکان ذا جلالة وحشمة</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 فصل دوازدهم ،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ذکر الحجة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الحسن بن علی بن محمد بن علی بن موسی الرضا بن جعفر بن محمد بن علی بن الحسین بن علی بن ابی طالب و کنیته ابو عبدالله وابوالقاسم وهو الخلف الحجة صاحب الزمان، القائم المنتظر وهو آخر الائمة انبانا عبدالعزیز بن محمود بن البزاز عن ابن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صلی‌الله‌علیه‌و‌آله‌وسلّم یخرج فی آخر الزمان رجل من ولدی اسمه کاسمی و کنیته ککنیتی یملا الارض عدلا کما ملئت جورا فذلک هو المهدی</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قزغلی بن عبد الله الإمام ، الواعظ ، المؤرخ شمس الدین ، أبو المظفر الترکی ، ثم البغدادی العونی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الإمام جمال الدین أبی الفرج ابن الجوزی وکان إماما ، فقیها ، واعظا ، وحیدا فی الوعظ ، علامة فی التاریخ والسیر ، وافر الحرمة ، محببا إلی الناس ، حلو الوعظ ، لطیف الشمائل ،صاحب قبول تام</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و یلیه البیان فی أخبار صاحب الزمان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الدلالة علی کون المهدی حیا باقیا مذ غیبته إلی الآن ولا امتناع فی بقائه بدلیل بقاء عیسی والخضر وإلیاس من أولیاء الله تعالی وبقاء الدجال وإبلیس اللعین من أعداء الله تعالی وهؤلاء قد ثبت بقاؤهم بالکتاب والسنة وقد اتفقوا ثم أنکروا جواز بقاء المهدی وها أنا أبین بقاء کل واحد منهم فلا یسمع بعد هذا العاقل إنکار جواز بقاء المهدی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یوسف بن محمد الفخر الکنجی ، نزیل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عنی بالحدیث ، وسمع الکثیر ، ورحل وحصل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إنه بدا منه فضول فی أیام التتار بدمشق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أبو شامة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بجامع دمشق یوم التاسع والعشرین من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فقیها محدثا ، لکنه کان کثیر الکلام ، یمیل إلی الرفض</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یوسف بن محمد بن الفخر الکنجی نزیل دمشق عنی بالحدیث وسمع ورحل وحصل کان إماما محدثا لکنه کان یمیل إلی الرفض</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 فی مناقب علی بن أبی طالب للشیخ الحافظ أبی عبد الله محمد بن یوسف بن محمد الکنجی الشافعی</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الربانی من فتاوی الإمام الشوکانی،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 ؛ وأخرج محمد بن یوسف الکنجی الشافعی فی مناقبه</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للزرکلی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 محمد بن یوسف بن محمد، أبو عبد الله بن الفخر الکنجی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الشافعیة نسبته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اصبهان وخوزستان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ومال إلی التشیع</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فی معجم الألقاب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 المنتظر، صاحب الزمان، الامام الثانی عشر أبو القاسم محمد بن الحسن العسکری بن علی الهادی العلوی الحسینی المهدی تقدم ذکره فی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وسیأتی فی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القائم بالحق وقد ذکرنا ألقابه فیما تقدم علی مقتضی الترتیب الذی التزمناه، وکان مولده کما ذکرناه سنة خمس أو سنة سبع وخمسین ومائتین قبل مضی أبیه بسنتین وسبعة أشهر وکان مولده لیلة النصف من شعبان وله قبل قیامه غیبتان، إحداهما أطول من الاخری جاءت بذلک الأخبار</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وقتنا هذا الإمام المؤرخ العلامة أبو الفضل عبد الرزاق بن أحمد ابن الفوطی مؤرخ عصره</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بن أحمد بن محمد بن أبی المعالی المحدث البارع العالم المتفنن مؤرخ الدنیا کمال الدین الشیبانی البغدادی ابن الفوطی صاحب التصانیف</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بن أحمد بن محمد بن أحمد بن الصابونی الشیخ الإمام المحدث المؤرخ العلامة الإخباری النسابة الفیلسوف الأدیب کمال الدین الشیبانی البغداذی ابن الفوطی صاحب التصانیف ولد سنة اثنتین وأربعین وست مائة وتوفی سنة ثلاث وعشرین وسبع مائة</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فی معرفة الائمة ،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أبو محمّد الحسن من الولد ابنه الحجّة القائم المنتظر لدولة الحقّ ، وکان قد أخفی مولده وستر أمره لصعوبة الوقت وشدّة طلب السلطان وتطلّبه للشیعة وحبسهم والقبض علیهم ، وتولّی جعفر بن علی أخوه وأخذ ترکته واستولی علیها وسعی فی حبس جواری أبی محمّد وشنع علی أصحابه عند السلطان ، وذلک لکونه أراد القیام علیهم مقام أخیه فلم یقبلوه لعدم أهلیته لذلک</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أحمد بن عبد الله نور الدین الأسفاقسی الغزی الأصل المکی المالکی ویعرف بابن الصباغ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من ذ الحجة سنة أربع وأربعین وثمانین وسبعمائة ونشأ بها فحفظ القرآن والرسالة فی الفقه ابن مالک وعرضهما علی الشریف الرحمن الفاسی وعبد الوهاب بن العفیف الیافعی والجمال ابن ظهیر وقربیه أبی السعود النووی وعلی بن محمد بن أبی بکر الشیبی ومحمد ابن سلیمان بن أبی بکر البکری ، وأجاز له وأخذ فی الفقه عن أولهم والنحو عن الجلال عبد الواحد المرشدی وسمع علی الزین المراغی سداسیات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مؤلفات منها الفصول المهمة لمعرفة الأئمة وهم اثنا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أجاز لی ومات فی ذی القعدة وخمسین ودفن بالمعلاة سامحه الله وإیانا</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للزرکلی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بن أحمد، نور الدین 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مکة، مولدا ووفاة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سفاقس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کتب،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لمعرفة الائمة</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الأخبار فی نسب السادة الفاطمیة الأخیار ،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وروی العارفون من سلف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الإمام الحسین علیه السلام لما انکشف له فی سره أن تولی الخلافة الروحیة التی هی الغوثیة والإمامة الجامعة فیه وفی بنیه علی الغالب استبشر بذلک وباع فی الله نفسه لنیل هذه النعمة المقدسة فمن الله علیه بأن جعل فی بیته کبکة الإمامة وختم بنیه هذا الشأن علی أن الحجة المنتظر الإمام المهدی علیه السلام من ذریته الطاهرة وعصابته الزاهرة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فالحسن العسکری علیه السلام أعقب صاحب السرداب الحجة المنتظر ولی الله الإمام محمد المهدی علیه السلام</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للزرکلی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المخزومی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محمد المخزومی الرفاعی الحسینی، سراج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الإسلام فی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بواسط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ورحل إلی الشام ومصر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وتوفی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مؤلفات،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صحاح الاخبار فی نسب السادة الفاطمیة الاخیار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الخادم الی المخدوم، صفحه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الله بن روزبهان بن فضل الله الأمین أبو الخیر ابن القاضی بأصبهان أمین الدین الخنجی الأصل الشیرازی الشافعی الصوفی ویعرف بخواجه ملا</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الائمة الاثنی عشر ،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رتّبت تراجم هؤلاء الأئمة الاثنی عشر ، رضی الله عنهم ، علی ترتیب النظم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حسن لذکر تراجم الأبناء عقیب تراجم الآباء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نظمتهم علی ذلک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علیک بالأئمّة الاثنی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آل بیت المصطفی خیر البشر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التّقی قلبه معمور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التّقی درّه منثور ؛ وَالْعَسْکَرِی الْحَسَنُ الْمُطَهَّرُ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الْمَهْدِی سَوْفَ یظْهَرُ</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السائرة بأعیان المئة العاشرة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محمد الشیخ الإمام العلامة المسند المفنن الفهامة، شمس الدین أبو عبد الله، ابن الشیخ علاء الدین، ابن الخواجه شمس الدین الشهیر بابن طولون، الدمشقی الصالحی الحنفی، المحدث النحوی</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للزرکلی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طولون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المدعو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علی بن خمارویه بن طولون الدمشقی الصالحی الحنفی، شمس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مؤرخ، عالم بالتراجم والفقه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الصالحیة بدمشق، ونسبته إلیها</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الرملی ، ورقه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رقم النسخه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۳۴۰۰۳۰</w:t>
      </w:r>
      <w:r>
        <w:rPr>
          <w:rFonts w:ascii="IRNazanin" w:hAnsi="IRNazanin" w:eastAsia="IRNazanin"/>
          <w:b w:val="false"/>
          <w:b w:val="false"/>
          <w:bCs w:val="false"/>
          <w:i w:val="false"/>
          <w:i w:val="false"/>
          <w:iCs w:val="false"/>
          <w:color w:val="333333"/>
          <w:sz w:val="20"/>
          <w:sz w:val="20"/>
          <w:szCs w:val="20"/>
          <w:rtl w:val="true"/>
        </w:rPr>
        <w:t xml:space="preserve">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مولانا المهدی هل هو موجود الآن أم لا؟ فأجاب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قرأ علی شخص من مدة طویلة کتابا فی أصول الدین ولا أحفظ الآن اسمه فذکر أن المهدی موجود فی البلد الفلانیة وسماها وأن طول الأزمنة لا تؤثر فیه انتهی</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وسألت شیخنا الإمام العلامة شیخ الإقراء بدمشق وإمام جامعها أبا العباس أحمد شهاب الدین الرملی ثم الدمشقی الشافعی لما قدم الدیار المصریة فی آخر عمره أن ینظم أسماء المذکورین قبل أن أظفر بجماعة لبسوا فی نظمه</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السائرة بأعیان المئة العاشرة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والشیخ الصالح الولی عبد الوهاب الشعراوی، والشیخ العلامة فقیه مصر شهاب الدین الرملی القاهری، وولده شیخنا العلامة شمس الدین الرملی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و الجواهر،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المبحث الخامس والستون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بیان أن جمیع أشراط الساعة التی أخبرنا الشارع صلی الله علیه وسلم حق لابد أن یقع کلها قبل قیام الساعة وذلک کخروج المهدی ثم الدجال ثم نزول عیسی وخروج الدابة وطلوع الشمس من مغربها ورفع القرآن وفتح سد یأجوج ومأجوج ، حتی لو لم یبق من الدنیا إلا مقدار یوم واحد لوقع ذلک کله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الاضمحلال یکون بدایته سنة ثلاثین من القرن الحادی عشر، فهناک یترقب خروج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أولاد الإمام حسن العسکری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ومولده علیه السلام لیلة النصف من شعبان سنة خمس وخمسین ومائتین، وهو باق إلی أن یجتمع بعیسی بن مریم علیه السلام، فیکون عمره إلی وقتنا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سنة ثمان وخمسین وتسعمائة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سبعمائة سنه وست سنین</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المسترشدین فی تلخیص فتاوی بعض الأئمة من العلماء المتأخرین ،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ی سایت شامله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السیوطی عن شیخه العراقی أن المهدی ولد فی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الشیخ علی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فیکون عمره فی وقتنا سنة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سنوات 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أحمد الرملی أن المهدی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الشعرانی 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 الحبیب علوی بن أحمد 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هذا یکون عمره فی سنة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الشعرانی وهو من أکابر أهل السنة بل من مشایخ أهل الله تعالی</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وآثار الأول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أبی القاسم محمد الحجة الخلف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عمره عند وفاة أبیه خمس سنین ، أتاه الله فیها الحکمة کما أوتیها یحیی علیه السلام صبیاً ، وکان مربوع القامة ، حسن الوجه والشعر ، أقنی الأنف ، أجلی الجبهة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وإتفق العلماء علی أن المهدی هو القائم فی آخر الوقت ، وقد تعاضدت الاخبار علی ظهوره، وتظاهرت الروایات علی اشراق نوره، وستسفر ظلمة الاَیام واللیالی بسفوره، وینجلی برؤیته الظلم انجلاء الصبح عن دیجوره، ویسیر عدله فی الآفاق فیکون أضوء من البدر المنیر فی مسیره</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وآثار الأول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المحقق ، با تحقیق دکتر فهمی سعد و دکتر احمد حطیط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عاصر القرمانی اربعة من سلاطین العثمانیین ، تمیزت عهودهم بسلسلة من الحروب، خاضتها السلطنة شرقا وغربا ، فضلا عن حرکات التمرد والثورات الداخلیة التی واجهتها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الشرق ، توجهت أنظار السلطنة شطر فارس ، وشهدت المواجهة مع الدولة الصفویة صراعاً مریراً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فی أعیان القرن الحادی عشر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سنان المعروف بالقرمانی الدمشقی صاحب التاریخ المشهور وأحد الکتاب المشهورین کان کاتبا منشئا حسن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له حشمة وإنصاف فی کثیر من الأمور وجمع تاریخه الشائع وتعرض فیه لکثیر من الموالی والأمراء المتأخرین وسماه أخبار الدول وآثار الأول وکانت ولادته فی سنة تسع وثلاثین وتسعمائة وتوفی یوم الخمیس تاسع عشری شوال سنة تسع عشرة بعد الألف ودفن بمقبرة الفرادیس رحمه الله تعالی</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أسماء المؤلفین وآثار المصنفین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سنان الدین بن یوسف بن أحمد الدمشقی المعروف بالقرمانی کان نائبا علی وقف الحرمین بالشام ولد سنة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 عشرة وألف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أخبار الدول وآثار الأول فی التاریخ</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للزرکلی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یوسف بن أحمد بن سنان القرمانی الدمشقی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مؤرخ منشئ، حسن المحاضرة، رقیق المعاشرة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ونشأ فی دمشق وتولی فیها النظر فی وقف الحرمین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التاریخ المعروف بتاریخ القرمانی واسمه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الدول وآثار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 النسیم فی مناقب السلطان إبراهیم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 فی دمشق</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الألبانی فی العقیدة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وخلاصة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عقیدة خروج المهدی عقیدة ثابتة متواترة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الإیمان بها لأنها من أمور الغیب، والإیمان بها من صفات المتقین کما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 ذَلِکَ الکِتَابُ لَا رَیبَ فِیهِ هُدًی لِلْمُتَّقِینَ، الَّذِینَ یؤْمِنُونَ بِالغَیبِ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إنکارها لا یصدر إلا من جاهل أو مکابر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 الله تعالی أن یتوفانا علی الإیمان بها وبکل ما صح فی الکتاب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الألبانی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کُمَیلُ بْنُ زِیادٍ أَخَذَ بِیدِی أَمِیرُ الْمُؤْمِنِینَ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فَأَخْرَجَنِی إِلَی الْجَبَّانِ فَلَمَّا أَصْحَرَ تَنَفَّسَ الصُّعَدَاءَ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کُمَیلَ 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الْقُلُوبَ أَوْعِیةٌ فَخَیرُهَا أَوْعَاهَا فَاحْفَظْ عَنِّی مَا أَقُولُ لَکَ النَّاسُ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بَلَی لَا تَخْلُو الْأَرْضُ مِنْ قَائِمٍ لِلَّهِ بِحُجَّةٍ إِمَّا ظَاهِراً مَشْهُوراً وَ إِمَّا خَائِفاً مَغْمُوراً لِئَلَّا تَبْطُلَ حُجَجُ اللَّهِ وَ بَینَاتُهُ وَ کَمْ ذَا وَ أَینَ أُولَئِکَ ، أُولَئِکَ وَ اللَّهِ الْأَقَلُّونَ عَدَداً وَ الْأَعْظَمُونَ عِنْدَ اللَّهِ قَدْراً یحْفَظُ اللَّهُ بِهِمْ حُجَجَهُ وَ بَینَاتِهِ حَتَّی یودِعُوهَا نُظَرَاءَهُمْ وَ یزْرَعُوهَا فِی قُلُوبِ أَشْبَاهِهِمْ هَجَمَ بِهِمُ الْعِلْمُ عَلَی حَقِیقَةِ الْبَصِیرَةِ وَ بَاشَرُوا رُوحَ الْیقِینِ وَ اسْتَلَانُوا مَا اسْتَوْعَرَهُ الْمُتْرَفُونَ وَ أَنِسُوا بِمَا اسْتَوْحَشَ مِنْهُ الْجَاهِلُونَ وَ صَحِبُوا الدُّنْیا بِأَبْدَانٍ أَرْوَاحُهَا مُعَلَّقَةٌ بِالْمَحَلِّ الْأَعْلَی أُولَئِکَ خُلَفَاءُ اللَّهِ فِی أَرْضِهِ وَ الدُّعَاةُ إِلَی دِینِهِ آهِ آهِ شَوْقاً إِلَی رُؤْیتِهِمْ</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نا قتیبة نا جریر عن الأعمش عن إبراهیم التیمی عن الحارث بن سوید قال قال علی لا یزال الناس ینتقصون حتی لا یقول أحد الله الله فإذا کان ذلک ضرب یعسوب الدین بذنبه فإذا فعل ذلک بعث إلیه بعثا یتجمعون علی أطراف الأرض کما تتجمع قزع الخریف والله إنی لاعلم اسم امیرهم ومناخ رکابهم</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معاویة عن الأعمش عن إبراهیم التیمی عن الحارث بن سوید عن علی قال ینقص الإسلام حتی لا یقال الله الله فإذا فعل ذلک ضرب یعسوب الدین بذنبه فإذا فعل ذلک بعث قوم یجتمعون کما یجتمع فرع الخریف والله إنی لأعرف اسم أمیرهم ومناخ رکابهم</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ومعنی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ضرب بذنبه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وثبت بعد اضطرابه ، وذلک لأن الیعسوب فحل النحل وسیدها ، وهو أکثر زمانه طائر بجناحیه ، فإذا ضرب بذنبه الأرض فقد أقام وترک الطیران والحرکة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یشبه مذهب الإمامیة فی أن المهدی خائف مستتر ینتقل فی الأرض ، وأنه یظهر آخر الزمان ویثبت ویقیم فی دار ملکه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علی مذهبنا أن یکون الإمام المهدی الذی یظهر فی آخر الزمان مضطرب الأمر ، منتشر الملک فی أول أمره لمصلحة یعلمها الله تعالی ، ثم بعد ذلک یثبت ملکه ، وتنتظم أموره</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حدثنی أبی ثنا محمد بن جعفر ثنا شعبة عن أبی التیاح قال سمعت صخرا یحدث عن سبیع قال أرسلونی من ماء إلی الکوفة اشتری الدواب فأتینا الکناسة فإذا رجل علیه جمع قال فأما صاحبی فانطلق إلی الدواب وأما أنا فأتیته فإذا هو حذیفة فسمعته یقول کان أصحاب رسول الله صلی الله علیه وسلم یسألونه عن الخیر وأسأله عن الشر فقلت یا رسول الله هل بعد هذا الخیر شر کما کان قبله قال نعم قلت فما العصمة منه قال السیف أحسب أبو التیاح یقول السیف أحسب قال قلت ثم ماذا قال ثم تکون هدنة علی دخن قال قلت ثم ماذا قال ثم تکون دعاة الضلالة قال فإن رأیت یومئذ خلیفة الله فی الأرض فالزمه وإن نهک جسمک وأخذ مالک فإن لم تره فاهرب فی الأرض ولو إن تموت وأنت عاض بجذل شجرة قال قلت ثم ماذا قال ثم یخرج الدجال قال قلت فیم یجئ به معه قال بنهر أو قال ماء ونار فمن دخل نهره حط أجره ووجب وزره ومن دخل ناره وجب أجره وحط وزره قال قلت ثم ماذا قال لو أنتجت فرسا لم ترکب فلوها حتی تقوم الساعة</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حمزة احمد الزین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فی معجم الألقاب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مولده لیلة النصف من شعبان وله قبل قیامه غیبتان، إحداهما أطول من الاخری جاءت بذلک الأخبار</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فی أخبار المنتظر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أبی جعفر محمد بن علی ، علیهما السلام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یکون لصاحب هذا الأمر یعنی المهدی علیه السلام غیبة فی بعض هذه الشعاب ، وأومأ بیده إلی ناحیة ذی طوی ، حتی إذا کان قبل خروجه ، انتهی المولی الذی یکون معه حتی یلقی بعض أصحابه ، فیقول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 أنتم ههنا ؟ فیقولون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من أربعین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أنتم لو رأیتم صاحبکم ؟ فیقولون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لو ناوی الجبال لنناوینها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یأتیهم من القابلة ، فیقول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استبرئوا من رؤساکم أو خیارکم عشرة ، فیستبرئون له ، فینطلق بهم ، حتی یلقوا صاحبهم ، ویعدهم اللیلة التی تلیها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أبی عبد الله الحسین بن علی ، علیهما السلام ،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لصاحب هذا الأمر یعنی المهدی علیه السلام غیبتان ؛ إحداهما تطول حتی یقول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یطلع علی موضعه أحد من ولی ولا غیره ، إلا المولی الذی یلی أمره</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علامات صاحب الزمان ،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الإشاعة لأشراط الساعة ،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عن أبی عبد الله الحسین بن علی علیهما السلام انه قال لصاحب هذا الأمر یعنی المهدی علیه السلام غیبتان إحداهما تطول حتی یقول بعضهم مات وبعضهم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یطلع علی موضعه احد من ولی ولا غیره إلا المولی الذی یلی أمره وهاتان الغیبتان والله اعلم ما مر آنفا أنه یختفی بجبال الطائف ثم ینساب إلیه ناس ویظهر معهم ویهزم اهل مکة ثم إنه یختفی بجبال مکة ولا یطلع علیه احد ویؤیده ما روی عن أبی جعفر محمد بن علی الباقر أنه قال یکون لصاحب هذا الأمر غیبة فی بعض هذه الشعاب وأومأ بیده إلی ناحیة ذی طوی ویلائمه قول أبی عبد الله الحسین المار حتی یقول بعضهم مات ،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الإختفاء بعد الظهور هو الذی یظن فیه الموت وأما ما ذهب إلیه الإمامیة الشیعة من أنه محمد بن الحسن العسکری وأنه غاب ثم ظهر لبعض خواص شیعته ثم غاب ثانیا وانه یراه خواص شیعته فیرده أن الظهور لبعض الخواص لا یسمی ظهورا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فی روایة الحسین لا یطلع علی موضعه احد من ولی ولا غیره فإن هذا ینافی قولهم یعرفه خواص شیعته وکونه بناحیة ذی طوی لأنهم یقولون غاب بسرداب بسر من رآی والله أعلم</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فی الرد علی أهل البدع والزندقة ،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مکتبه اهل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اختفاء العسکری وظهوره لخواص شیعته یناقض ما روی عن أبی عبد الله الحسین بأنه لا یعرف إلا الأولیاء وما یروی عن الباقر من ظهوره واختفائه هو ما ذکره علماء السنة فی المهدی من أنه یغیب غیبة طویلة وأخری قصیرة یختفی بجبال الطائف ثم یظهر ویختفی بجبال مکة ولا یسمی ظهور العسکری لخواص شیعته ظهورا ولی بسر داب بذی طوی کما یقولونه ولظهوره علامات ذکرها السیوطی والبرزنجی فی الإشاعة</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3571</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انتظار الفرج 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الترمذی وابن أبی الدنیا فی الفرج عن سعد بن أبی وقاص ورویاه أیضا وأبو داود والنسائی والبیهقی فی الشعب والعسکری فی الأمثال والدیلمی کلهم عن ابن مسعود مرفوعا بلفظ سلوا الله من فضله فان الله یحب أن یسأل من فضله وأفضل العبادة انتظار الفرج وحسن اسناده الحافظ ابن حجر فی بعض حواشیه</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المقاصد الحسنة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بعد الشدة لابن ابی الدنیا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7262</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ابن المقرئ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6297</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8</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الشیوخ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370</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الأصول فی أحادیث الرسول لحکیم الترمذی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ورائکم أیام الصبر، للمتمسک فیهن یومئذ بما أنتم علیه أجر خمسین منکم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نبی الله أو منهم؟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إسناد صحیح رجاله کلهم ثقات رجال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قال ابن أبی شیبة فی المصنف فی باب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أسامة عن عوف عن محمد هو ابن سیرین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یکون فی هذه الأمة خلیفة لا یفضل علیه أبو بکر ولا عمر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إسناد صحیح وهذا اللفظ أخف من اللفظ الأول ، والأوجه عندی تأویل اللفظین علی ما أول علیه حدیث بل أجر خمسین منکم لشدة الفتن فی زمان المهدی وتمالؤ الروم بأسرها علیه ومحاصرة الدجال له</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لوافح الأنوار فی طبقات الأخیار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دی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الشیخ العارف بالله تعالی سیدی حسن العراقی رحمه الله تعالی المدفون بالکوم خارج باب الشعریة رضی الله عنه بالقرب من برکة الرطلی، وجامع البشیری ترددت إلیه مع سیدی أبی العباس الحریثی، وقال أرید أن أحکی لک حکایتی من مبتدأ أمری إلی وقتی هذا کأنک کنت رفیقی من الصغر،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شاباً من دمشق، وکنت صانعاً، وکنا نجتمع یوماً فی الجمعة علی اللهو واللعب، والخمر، فجاءنی التنبیه من الله تعالی یوماً ألهذا خلقت ؟ فترکت ما فیهم فیه، وهربت منهم فتبعوا ورائی فلم یدرکونی، فدخلت جامع بنی أمیة، فوجدت شخصاً یتکلم علی الکرسی فی شأن المهدی علیه السلام، فاشتقت إلی لقائه فصرت لا أسجد سجدة إلا وسألت الله تعالی أن یجمعنی علیه فبینما أنا لیلة بعد صلاة المغرب أصلی صلاة السنة، وإذا بشخص جلس خلفی، وحسس علی کتفی، وقال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استجاب الله تعالی دعاءک یا ولدی مالک أنا المهدی فقلت تذهب معی إلی الدار، فقال نعم، فذهب معی،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 لی مکاناً أنفرد فیه فأخلیت له مکاناً فأقام عندی سبعة أیام بلیالیها، ولقننی الذکر، وقال أعلمک ورعی تدوم علیه إن شاء الله تعالی تصوم یوماً، وتفطر یوماً، وتصلی کل لیلة خمسمائة رکعة،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فکنت أصلی خلفه کل لیلة خمسمائة رکعة وکنت شاباً أمرد حسن الصورة فکان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تجلس قط إلا ورائی فکنت أفعل، وکانت عمامته کعمامة العجم، وعلیه جبة من وبر الجمال فلما انقضت السبعة أیام خرج، فودعته، وقال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حسن ما وقع لی قط مع أحد ما وقع معک فدم علی ورعک حتی تعجز، فإنک ستعمر عمراً طویلا انتهی کلام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فعمری الآن مائة وسبعة وعشرون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فارقنی المهدی علیه السلام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الشعرانی وهو من أکابر أهل السنة بل من مشایخ أهل الله تعالی</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لوافح الأنوار فی طبقات الأخیار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العارف بالله تعالی سیدی حسن العراقی رحمه الله تعالی</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السائرة بأعیان المئة العاشرة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العراقی نزیل مصر، الشیخ الصالح العابد الزاهد صاحب الأحوال العجیبة، والکشف الصحیح، کان عن طریقه إذا أتاه أحد بشیء من الأثواب النفیسة ویقول هذا نذر لک یا شیخ حسن یقبلها ثم یأخذ السکین فیقطعه قطعا ثم یخیطها بخیط ومسلة،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العبد إذا لبس الجدید تصیر النفس سارقة بالنظر إلیه، وتعجب به، فإذا قطعناها تقطع خاطر النفس، وحکی عنه الشیخ عبد الوهاب الشعراوی حکایة عجیبة أخبر بها عن نفسه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النووی علی صحیح مسلم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فضائل الخضر صلی الله علیه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جمهور العلماء علی انه حی موجود بین أظهرنا وذلک متفق علیه عند الصوفیة واهل الصلاح والمعرفة وحکایاتهم فی رؤیته والاجتماع به والاخذ عنه وسؤاله وجوابه ووجوده فی المواضع الشریفة ومواطن الخیر اکثر من ان یحصر وأشهر من ان یستر وقال الشیخ أبو عمر بن الصلاح هو حی عند جماهیر العلماء والصالحین والعامة معهم فی ذلک قال وانما شذ بانکاره بعض المحدثین</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پیدایش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تفسیری به نقل از سایت رازگاه</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التوراة التی بأیدی أهل الکتاب ما معناه إن الله تعالی بشر إبراهیم باسماعیل وإنه ینمیه ویکثره ویجعل من ذریته اثنی عشر عظیما قال شیخنا العلامة أبو العباس بن تیمیة وهؤلاء المبشر بهم فی حدیث جابر بن سمرة وقرر أنهم یکونون مفرقین فی الأمة ولا تقوم الساعة حتی یوجدوا وغلط کثیر ممن تشرف بالاسلام من الیهود فظنوا أنهم الذین تدعو إلیهم فرقة الرافضة فاتبعوهم</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مزامیر ، فصل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های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از سایت رازگاه</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حبقوق ،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های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از سایت رازگاه</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متا ، فصل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های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از سایت رازگاه</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از سایت رازگاه</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 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از سایت رازگاه</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مکاشفه یوحنّا ، 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از سایت رازگاه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4.png"/><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image" Target="media/image2.jpeg"/><Relationship Id="rId173" Type="http://schemas.openxmlformats.org/officeDocument/2006/relationships/image" Target="media/image2.jpeg"/><Relationship Id="rId174" Type="http://schemas.openxmlformats.org/officeDocument/2006/relationships/footer" Target="footer163.xml"/><Relationship Id="rId175" Type="http://schemas.openxmlformats.org/officeDocument/2006/relationships/footnotes" Target="footnotes.xml"/><Relationship Id="rId176" Type="http://schemas.openxmlformats.org/officeDocument/2006/relationships/numbering" Target="numbering.xml"/><Relationship Id="rId177" Type="http://schemas.openxmlformats.org/officeDocument/2006/relationships/fontTable" Target="fontTable.xml"/><Relationship Id="rId178" Type="http://schemas.openxmlformats.org/officeDocument/2006/relationships/settings" Target="settings.xml"/><Relationship Id="rId1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170</Pages>
  <Words>43477</Words>
  <Characters>159529</Characters>
  <CharactersWithSpaces>201503</CharactersWithSpaces>
  <Paragraphs>1693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2026-08-19T21:16:04Z</dcterms:created>
  <dc:creator>ghaemiyeh.com</dc:creator>
  <dc:description/>
  <dc:language>en-US</dc:language>
  <cp:lastModifiedBy/>
  <dcterms:modified xsi:type="dcterms:W3CDTF">2026-08-20T00:46:11Z</dcterms:modified>
  <cp:revision>1</cp:revision>
  <dc:subject/>
  <dc:title>مهدویت از دیدگاه اهل سنت</dc:title>
</cp:coreProperties>
</file>

<file path=docProps/custom.xml><?xml version="1.0" encoding="utf-8"?>
<Properties xmlns="http://schemas.openxmlformats.org/officeDocument/2006/custom-properties" xmlns:vt="http://schemas.openxmlformats.org/officeDocument/2006/docPropsVTypes"/>
</file>