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موسیقی طبیعت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676_21861287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0678_21861287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0680_218612877">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70682_218612877">
            <w:r>
              <w:rPr>
                <w:webHidden/>
                <w:rStyle w:val="IndexLink"/>
                <w:rtl w:val="true"/>
              </w:rPr>
              <w:t>موسيقي طبيعت</w:t>
            </w:r>
            <w:r>
              <w:rPr>
                <w:rStyle w:val="IndexLink"/>
                <w:rtl w:val="true"/>
              </w:rPr>
              <w:tab/>
            </w:r>
            <w:r>
              <w:rPr>
                <w:rStyle w:val="IndexLink"/>
              </w:rPr>
              <w:t>9</w:t>
            </w:r>
          </w:hyperlink>
        </w:p>
        <w:p>
          <w:pPr>
            <w:pStyle w:val="Contents2"/>
            <w:tabs>
              <w:tab w:val="clear" w:pos="8743"/>
              <w:tab w:val="right" w:pos="9026" w:leader="dot"/>
            </w:tabs>
            <w:rPr/>
          </w:pPr>
          <w:hyperlink w:anchor="__RefHeading___Toc70684_218612877">
            <w:r>
              <w:rPr>
                <w:webHidden/>
                <w:rStyle w:val="IndexLink"/>
                <w:rtl w:val="true"/>
              </w:rPr>
              <w:t>موزه هستی</w:t>
            </w:r>
            <w:r>
              <w:rPr>
                <w:rStyle w:val="IndexLink"/>
                <w:rtl w:val="true"/>
              </w:rPr>
              <w:tab/>
            </w:r>
            <w:r>
              <w:rPr>
                <w:rStyle w:val="IndexLink"/>
              </w:rPr>
              <w:t>10</w:t>
            </w:r>
          </w:hyperlink>
        </w:p>
        <w:p>
          <w:pPr>
            <w:pStyle w:val="Contents2"/>
            <w:tabs>
              <w:tab w:val="clear" w:pos="8743"/>
              <w:tab w:val="right" w:pos="9026" w:leader="dot"/>
            </w:tabs>
            <w:rPr/>
          </w:pPr>
          <w:hyperlink w:anchor="__RefHeading___Toc70686_218612877">
            <w:r>
              <w:rPr>
                <w:webHidden/>
                <w:rStyle w:val="IndexLink"/>
                <w:rtl w:val="true"/>
              </w:rPr>
              <w:t>گر تو براني به كه روي آورم؟</w:t>
            </w:r>
            <w:r>
              <w:rPr>
                <w:rStyle w:val="IndexLink"/>
                <w:rtl w:val="true"/>
              </w:rPr>
              <w:tab/>
            </w:r>
            <w:r>
              <w:rPr>
                <w:rStyle w:val="IndexLink"/>
              </w:rPr>
              <w:t>12</w:t>
            </w:r>
          </w:hyperlink>
        </w:p>
        <w:p>
          <w:pPr>
            <w:pStyle w:val="Contents2"/>
            <w:tabs>
              <w:tab w:val="clear" w:pos="8743"/>
              <w:tab w:val="right" w:pos="9026" w:leader="dot"/>
            </w:tabs>
            <w:rPr/>
          </w:pPr>
          <w:hyperlink w:anchor="__RefHeading___Toc70688_218612877">
            <w:r>
              <w:rPr>
                <w:webHidden/>
                <w:rStyle w:val="IndexLink"/>
                <w:rtl w:val="true"/>
              </w:rPr>
              <w:t>مادر صبر</w:t>
            </w:r>
            <w:r>
              <w:rPr>
                <w:rStyle w:val="IndexLink"/>
                <w:rtl w:val="true"/>
              </w:rPr>
              <w:tab/>
            </w:r>
            <w:r>
              <w:rPr>
                <w:rStyle w:val="IndexLink"/>
              </w:rPr>
              <w:t>13</w:t>
            </w:r>
          </w:hyperlink>
        </w:p>
        <w:p>
          <w:pPr>
            <w:pStyle w:val="Contents2"/>
            <w:tabs>
              <w:tab w:val="clear" w:pos="8743"/>
              <w:tab w:val="right" w:pos="9026" w:leader="dot"/>
            </w:tabs>
            <w:rPr/>
          </w:pPr>
          <w:hyperlink w:anchor="__RefHeading___Toc70690_218612877">
            <w:r>
              <w:rPr>
                <w:webHidden/>
                <w:rStyle w:val="IndexLink"/>
                <w:rtl w:val="true"/>
              </w:rPr>
              <w:t>شهابی در آسمان تشیع</w:t>
            </w:r>
            <w:r>
              <w:rPr>
                <w:rStyle w:val="IndexLink"/>
                <w:rtl w:val="true"/>
              </w:rPr>
              <w:tab/>
            </w:r>
            <w:r>
              <w:rPr>
                <w:rStyle w:val="IndexLink"/>
              </w:rPr>
              <w:t>14</w:t>
            </w:r>
          </w:hyperlink>
        </w:p>
        <w:p>
          <w:pPr>
            <w:pStyle w:val="Contents2"/>
            <w:tabs>
              <w:tab w:val="clear" w:pos="8743"/>
              <w:tab w:val="right" w:pos="9026" w:leader="dot"/>
            </w:tabs>
            <w:rPr/>
          </w:pPr>
          <w:hyperlink w:anchor="__RefHeading___Toc70692_218612877">
            <w:r>
              <w:rPr>
                <w:webHidden/>
                <w:rStyle w:val="IndexLink"/>
                <w:rtl w:val="true"/>
              </w:rPr>
              <w:t>جاده انتظار</w:t>
            </w:r>
            <w:r>
              <w:rPr>
                <w:rStyle w:val="IndexLink"/>
                <w:rtl w:val="true"/>
              </w:rPr>
              <w:tab/>
            </w:r>
            <w:r>
              <w:rPr>
                <w:rStyle w:val="IndexLink"/>
              </w:rPr>
              <w:t>15</w:t>
            </w:r>
          </w:hyperlink>
        </w:p>
        <w:p>
          <w:pPr>
            <w:pStyle w:val="Contents2"/>
            <w:tabs>
              <w:tab w:val="clear" w:pos="8743"/>
              <w:tab w:val="right" w:pos="9026" w:leader="dot"/>
            </w:tabs>
            <w:rPr/>
          </w:pPr>
          <w:hyperlink w:anchor="__RefHeading___Toc70694_218612877">
            <w:r>
              <w:rPr>
                <w:webHidden/>
                <w:rStyle w:val="IndexLink"/>
                <w:rtl w:val="true"/>
              </w:rPr>
              <w:t>اشک عدالت</w:t>
            </w:r>
            <w:r>
              <w:rPr>
                <w:rStyle w:val="IndexLink"/>
                <w:rtl w:val="true"/>
              </w:rPr>
              <w:tab/>
            </w:r>
            <w:r>
              <w:rPr>
                <w:rStyle w:val="IndexLink"/>
              </w:rPr>
              <w:t>16</w:t>
            </w:r>
          </w:hyperlink>
        </w:p>
        <w:p>
          <w:pPr>
            <w:pStyle w:val="Contents2"/>
            <w:tabs>
              <w:tab w:val="clear" w:pos="8743"/>
              <w:tab w:val="right" w:pos="9026" w:leader="dot"/>
            </w:tabs>
            <w:rPr/>
          </w:pPr>
          <w:hyperlink w:anchor="__RefHeading___Toc70696_218612877">
            <w:r>
              <w:rPr>
                <w:webHidden/>
                <w:rStyle w:val="IndexLink"/>
                <w:rtl w:val="true"/>
              </w:rPr>
              <w:t>مادر، معمای آفرینش</w:t>
            </w:r>
            <w:r>
              <w:rPr>
                <w:rStyle w:val="IndexLink"/>
                <w:rtl w:val="true"/>
              </w:rPr>
              <w:tab/>
            </w:r>
            <w:r>
              <w:rPr>
                <w:rStyle w:val="IndexLink"/>
              </w:rPr>
              <w:t>18</w:t>
            </w:r>
          </w:hyperlink>
        </w:p>
        <w:p>
          <w:pPr>
            <w:pStyle w:val="Contents2"/>
            <w:tabs>
              <w:tab w:val="clear" w:pos="8743"/>
              <w:tab w:val="right" w:pos="9026" w:leader="dot"/>
            </w:tabs>
            <w:rPr/>
          </w:pPr>
          <w:hyperlink w:anchor="__RefHeading___Toc70698_218612877">
            <w:r>
              <w:rPr>
                <w:webHidden/>
                <w:rStyle w:val="IndexLink"/>
                <w:rtl w:val="true"/>
              </w:rPr>
              <w:t>حجّی دیگر</w:t>
            </w:r>
            <w:r>
              <w:rPr>
                <w:rStyle w:val="IndexLink"/>
                <w:rtl w:val="true"/>
              </w:rPr>
              <w:tab/>
            </w:r>
            <w:r>
              <w:rPr>
                <w:rStyle w:val="IndexLink"/>
              </w:rPr>
              <w:t>20</w:t>
            </w:r>
          </w:hyperlink>
        </w:p>
        <w:p>
          <w:pPr>
            <w:pStyle w:val="Contents2"/>
            <w:tabs>
              <w:tab w:val="clear" w:pos="8743"/>
              <w:tab w:val="right" w:pos="9026" w:leader="dot"/>
            </w:tabs>
            <w:rPr/>
          </w:pPr>
          <w:hyperlink w:anchor="__RefHeading___Toc70700_218612877">
            <w:r>
              <w:rPr>
                <w:webHidden/>
                <w:rStyle w:val="IndexLink"/>
                <w:rtl w:val="true"/>
              </w:rPr>
              <w:t>همنشین افلاکیان</w:t>
            </w:r>
            <w:r>
              <w:rPr>
                <w:rStyle w:val="IndexLink"/>
                <w:rtl w:val="true"/>
              </w:rPr>
              <w:tab/>
            </w:r>
            <w:r>
              <w:rPr>
                <w:rStyle w:val="IndexLink"/>
              </w:rPr>
              <w:t>21</w:t>
            </w:r>
          </w:hyperlink>
        </w:p>
        <w:p>
          <w:pPr>
            <w:pStyle w:val="Contents2"/>
            <w:tabs>
              <w:tab w:val="clear" w:pos="8743"/>
              <w:tab w:val="right" w:pos="9026" w:leader="dot"/>
            </w:tabs>
            <w:rPr/>
          </w:pPr>
          <w:hyperlink w:anchor="__RefHeading___Toc70702_218612877">
            <w:r>
              <w:rPr>
                <w:webHidden/>
                <w:rStyle w:val="IndexLink"/>
                <w:rtl w:val="true"/>
              </w:rPr>
              <w:t>رعد کلام</w:t>
            </w:r>
            <w:r>
              <w:rPr>
                <w:rStyle w:val="IndexLink"/>
                <w:rtl w:val="true"/>
              </w:rPr>
              <w:tab/>
            </w:r>
            <w:r>
              <w:rPr>
                <w:rStyle w:val="IndexLink"/>
              </w:rPr>
              <w:t>22</w:t>
            </w:r>
          </w:hyperlink>
        </w:p>
        <w:p>
          <w:pPr>
            <w:pStyle w:val="Contents2"/>
            <w:tabs>
              <w:tab w:val="clear" w:pos="8743"/>
              <w:tab w:val="right" w:pos="9026" w:leader="dot"/>
            </w:tabs>
            <w:rPr/>
          </w:pPr>
          <w:hyperlink w:anchor="__RefHeading___Toc70704_218612877">
            <w:r>
              <w:rPr>
                <w:webHidden/>
                <w:rStyle w:val="IndexLink"/>
                <w:rtl w:val="true"/>
              </w:rPr>
              <w:t>اعتکاف، گنج خلوت</w:t>
            </w:r>
            <w:r>
              <w:rPr>
                <w:rStyle w:val="IndexLink"/>
                <w:rtl w:val="true"/>
              </w:rPr>
              <w:tab/>
            </w:r>
            <w:r>
              <w:rPr>
                <w:rStyle w:val="IndexLink"/>
              </w:rPr>
              <w:t>23</w:t>
            </w:r>
          </w:hyperlink>
        </w:p>
        <w:p>
          <w:pPr>
            <w:pStyle w:val="Contents2"/>
            <w:tabs>
              <w:tab w:val="clear" w:pos="8743"/>
              <w:tab w:val="right" w:pos="9026" w:leader="dot"/>
            </w:tabs>
            <w:rPr/>
          </w:pPr>
          <w:hyperlink w:anchor="__RefHeading___Toc70706_218612877">
            <w:r>
              <w:rPr>
                <w:webHidden/>
                <w:rStyle w:val="IndexLink"/>
                <w:rtl w:val="true"/>
              </w:rPr>
              <w:t>جام زیارتنامه</w:t>
            </w:r>
            <w:r>
              <w:rPr>
                <w:rStyle w:val="IndexLink"/>
                <w:rtl w:val="true"/>
              </w:rPr>
              <w:tab/>
            </w:r>
            <w:r>
              <w:rPr>
                <w:rStyle w:val="IndexLink"/>
              </w:rPr>
              <w:t>24</w:t>
            </w:r>
          </w:hyperlink>
        </w:p>
        <w:p>
          <w:pPr>
            <w:pStyle w:val="Contents2"/>
            <w:tabs>
              <w:tab w:val="clear" w:pos="8743"/>
              <w:tab w:val="right" w:pos="9026" w:leader="dot"/>
            </w:tabs>
            <w:rPr/>
          </w:pPr>
          <w:hyperlink w:anchor="__RefHeading___Toc70708_218612877">
            <w:r>
              <w:rPr>
                <w:webHidden/>
                <w:rStyle w:val="IndexLink"/>
                <w:rtl w:val="true"/>
              </w:rPr>
              <w:t>دایرة‌المعارف عشق</w:t>
            </w:r>
            <w:r>
              <w:rPr>
                <w:rStyle w:val="IndexLink"/>
                <w:rtl w:val="true"/>
              </w:rPr>
              <w:tab/>
            </w:r>
            <w:r>
              <w:rPr>
                <w:rStyle w:val="IndexLink"/>
              </w:rPr>
              <w:t>26</w:t>
            </w:r>
          </w:hyperlink>
        </w:p>
        <w:p>
          <w:pPr>
            <w:pStyle w:val="Contents2"/>
            <w:tabs>
              <w:tab w:val="clear" w:pos="8743"/>
              <w:tab w:val="right" w:pos="9026" w:leader="dot"/>
            </w:tabs>
            <w:rPr/>
          </w:pPr>
          <w:hyperlink w:anchor="__RefHeading___Toc70710_218612877">
            <w:r>
              <w:rPr>
                <w:webHidden/>
                <w:rStyle w:val="IndexLink"/>
                <w:rtl w:val="true"/>
              </w:rPr>
              <w:t>شهید وحدت</w:t>
            </w:r>
            <w:r>
              <w:rPr>
                <w:rStyle w:val="IndexLink"/>
                <w:rtl w:val="true"/>
              </w:rPr>
              <w:tab/>
            </w:r>
            <w:r>
              <w:rPr>
                <w:rStyle w:val="IndexLink"/>
              </w:rPr>
              <w:t>28</w:t>
            </w:r>
          </w:hyperlink>
        </w:p>
        <w:p>
          <w:pPr>
            <w:pStyle w:val="Contents2"/>
            <w:tabs>
              <w:tab w:val="clear" w:pos="8743"/>
              <w:tab w:val="right" w:pos="9026" w:leader="dot"/>
            </w:tabs>
            <w:rPr/>
          </w:pPr>
          <w:hyperlink w:anchor="__RefHeading___Toc70712_218612877">
            <w:r>
              <w:rPr>
                <w:webHidden/>
                <w:rStyle w:val="IndexLink"/>
                <w:rtl w:val="true"/>
              </w:rPr>
              <w:t>دین و دانش</w:t>
            </w:r>
            <w:r>
              <w:rPr>
                <w:rStyle w:val="IndexLink"/>
                <w:rtl w:val="true"/>
              </w:rPr>
              <w:tab/>
            </w:r>
            <w:r>
              <w:rPr>
                <w:rStyle w:val="IndexLink"/>
              </w:rPr>
              <w:t>29</w:t>
            </w:r>
          </w:hyperlink>
        </w:p>
        <w:p>
          <w:pPr>
            <w:pStyle w:val="Contents2"/>
            <w:tabs>
              <w:tab w:val="clear" w:pos="8743"/>
              <w:tab w:val="right" w:pos="9026" w:leader="dot"/>
            </w:tabs>
            <w:rPr/>
          </w:pPr>
          <w:hyperlink w:anchor="__RefHeading___Toc70714_218612877">
            <w:r>
              <w:rPr>
                <w:webHidden/>
                <w:rStyle w:val="IndexLink"/>
                <w:rtl w:val="true"/>
              </w:rPr>
              <w:t>پیر شیراز</w:t>
            </w:r>
            <w:r>
              <w:rPr>
                <w:rStyle w:val="IndexLink"/>
                <w:rtl w:val="true"/>
              </w:rPr>
              <w:tab/>
            </w:r>
            <w:r>
              <w:rPr>
                <w:rStyle w:val="IndexLink"/>
              </w:rPr>
              <w:t>31</w:t>
            </w:r>
          </w:hyperlink>
        </w:p>
        <w:p>
          <w:pPr>
            <w:pStyle w:val="Contents2"/>
            <w:tabs>
              <w:tab w:val="clear" w:pos="8743"/>
              <w:tab w:val="right" w:pos="9026" w:leader="dot"/>
            </w:tabs>
            <w:rPr/>
          </w:pPr>
          <w:hyperlink w:anchor="__RefHeading___Toc70716_218612877">
            <w:r>
              <w:rPr>
                <w:webHidden/>
                <w:rStyle w:val="IndexLink"/>
                <w:rtl w:val="true"/>
              </w:rPr>
              <w:t>اتمام فضیلت ها</w:t>
            </w:r>
            <w:r>
              <w:rPr>
                <w:rStyle w:val="IndexLink"/>
                <w:rtl w:val="true"/>
              </w:rPr>
              <w:tab/>
            </w:r>
            <w:r>
              <w:rPr>
                <w:rStyle w:val="IndexLink"/>
              </w:rPr>
              <w:t>33</w:t>
            </w:r>
          </w:hyperlink>
        </w:p>
        <w:p>
          <w:pPr>
            <w:pStyle w:val="Contents2"/>
            <w:tabs>
              <w:tab w:val="clear" w:pos="8743"/>
              <w:tab w:val="right" w:pos="9026" w:leader="dot"/>
            </w:tabs>
            <w:rPr/>
          </w:pPr>
          <w:hyperlink w:anchor="__RefHeading___Toc70718_218612877">
            <w:r>
              <w:rPr>
                <w:webHidden/>
                <w:rStyle w:val="IndexLink"/>
                <w:rtl w:val="true"/>
              </w:rPr>
              <w:t>دست عنایت</w:t>
            </w:r>
            <w:r>
              <w:rPr>
                <w:rStyle w:val="IndexLink"/>
                <w:rtl w:val="true"/>
              </w:rPr>
              <w:tab/>
            </w:r>
            <w:r>
              <w:rPr>
                <w:rStyle w:val="IndexLink"/>
              </w:rPr>
              <w:t>34</w:t>
            </w:r>
          </w:hyperlink>
        </w:p>
        <w:p>
          <w:pPr>
            <w:pStyle w:val="Contents2"/>
            <w:tabs>
              <w:tab w:val="clear" w:pos="8743"/>
              <w:tab w:val="right" w:pos="9026" w:leader="dot"/>
            </w:tabs>
            <w:rPr/>
          </w:pPr>
          <w:hyperlink w:anchor="__RefHeading___Toc70720_218612877">
            <w:r>
              <w:rPr>
                <w:webHidden/>
                <w:rStyle w:val="IndexLink"/>
                <w:rtl w:val="true"/>
              </w:rPr>
              <w:t>خانه پرفریب دنیا</w:t>
            </w:r>
            <w:r>
              <w:rPr>
                <w:rStyle w:val="IndexLink"/>
                <w:rtl w:val="true"/>
              </w:rPr>
              <w:tab/>
            </w:r>
            <w:r>
              <w:rPr>
                <w:rStyle w:val="IndexLink"/>
              </w:rPr>
              <w:t>37</w:t>
            </w:r>
          </w:hyperlink>
        </w:p>
        <w:p>
          <w:pPr>
            <w:pStyle w:val="Contents2"/>
            <w:tabs>
              <w:tab w:val="clear" w:pos="8743"/>
              <w:tab w:val="right" w:pos="9026" w:leader="dot"/>
            </w:tabs>
            <w:rPr/>
          </w:pPr>
          <w:hyperlink w:anchor="__RefHeading___Toc70722_218612877">
            <w:r>
              <w:rPr>
                <w:webHidden/>
                <w:rStyle w:val="IndexLink"/>
                <w:rtl w:val="true"/>
              </w:rPr>
              <w:t>هجوم خاموش</w:t>
            </w:r>
            <w:r>
              <w:rPr>
                <w:rStyle w:val="IndexLink"/>
                <w:rtl w:val="true"/>
              </w:rPr>
              <w:tab/>
            </w:r>
            <w:r>
              <w:rPr>
                <w:rStyle w:val="IndexLink"/>
              </w:rPr>
              <w:t>39</w:t>
            </w:r>
          </w:hyperlink>
        </w:p>
        <w:p>
          <w:pPr>
            <w:pStyle w:val="Contents2"/>
            <w:tabs>
              <w:tab w:val="clear" w:pos="8743"/>
              <w:tab w:val="right" w:pos="9026" w:leader="dot"/>
            </w:tabs>
            <w:rPr/>
          </w:pPr>
          <w:hyperlink w:anchor="__RefHeading___Toc70724_218612877">
            <w:r>
              <w:rPr>
                <w:webHidden/>
                <w:rStyle w:val="IndexLink"/>
                <w:rtl w:val="true"/>
              </w:rPr>
              <w:t>دندان طمع به گنج عفت</w:t>
            </w:r>
            <w:r>
              <w:rPr>
                <w:rStyle w:val="IndexLink"/>
                <w:rtl w:val="true"/>
              </w:rPr>
              <w:tab/>
            </w:r>
            <w:r>
              <w:rPr>
                <w:rStyle w:val="IndexLink"/>
              </w:rPr>
              <w:t>42</w:t>
            </w:r>
          </w:hyperlink>
        </w:p>
        <w:p>
          <w:pPr>
            <w:pStyle w:val="Contents2"/>
            <w:tabs>
              <w:tab w:val="clear" w:pos="8743"/>
              <w:tab w:val="right" w:pos="9026" w:leader="dot"/>
            </w:tabs>
            <w:rPr/>
          </w:pPr>
          <w:hyperlink w:anchor="__RefHeading___Toc70726_218612877">
            <w:r>
              <w:rPr>
                <w:webHidden/>
                <w:rStyle w:val="IndexLink"/>
                <w:rtl w:val="true"/>
              </w:rPr>
              <w:t>شهید غیرت</w:t>
            </w:r>
            <w:r>
              <w:rPr>
                <w:rStyle w:val="IndexLink"/>
                <w:rtl w:val="true"/>
              </w:rPr>
              <w:tab/>
            </w:r>
            <w:r>
              <w:rPr>
                <w:rStyle w:val="IndexLink"/>
              </w:rPr>
              <w:t>43</w:t>
            </w:r>
          </w:hyperlink>
        </w:p>
        <w:p>
          <w:pPr>
            <w:pStyle w:val="Contents2"/>
            <w:tabs>
              <w:tab w:val="clear" w:pos="8743"/>
              <w:tab w:val="right" w:pos="9026" w:leader="dot"/>
            </w:tabs>
            <w:rPr/>
          </w:pPr>
          <w:hyperlink w:anchor="__RefHeading___Toc70728_218612877">
            <w:r>
              <w:rPr>
                <w:webHidden/>
                <w:rStyle w:val="IndexLink"/>
                <w:rtl w:val="true"/>
              </w:rPr>
              <w:t>شکایت نامه</w:t>
            </w:r>
            <w:r>
              <w:rPr>
                <w:rStyle w:val="IndexLink"/>
                <w:rtl w:val="true"/>
              </w:rPr>
              <w:tab/>
            </w:r>
            <w:r>
              <w:rPr>
                <w:rStyle w:val="IndexLink"/>
              </w:rPr>
              <w:t>45</w:t>
            </w:r>
          </w:hyperlink>
        </w:p>
        <w:p>
          <w:pPr>
            <w:pStyle w:val="Contents2"/>
            <w:tabs>
              <w:tab w:val="clear" w:pos="8743"/>
              <w:tab w:val="right" w:pos="9026" w:leader="dot"/>
            </w:tabs>
            <w:rPr/>
          </w:pPr>
          <w:hyperlink w:anchor="__RefHeading___Toc70730_218612877">
            <w:r>
              <w:rPr>
                <w:webHidden/>
                <w:rStyle w:val="IndexLink"/>
                <w:rtl w:val="true"/>
              </w:rPr>
              <w:t>زمین، مادری مهربان</w:t>
            </w:r>
            <w:r>
              <w:rPr>
                <w:rStyle w:val="IndexLink"/>
                <w:rtl w:val="true"/>
              </w:rPr>
              <w:tab/>
            </w:r>
            <w:r>
              <w:rPr>
                <w:rStyle w:val="IndexLink"/>
              </w:rPr>
              <w:t>47</w:t>
            </w:r>
          </w:hyperlink>
        </w:p>
        <w:p>
          <w:pPr>
            <w:pStyle w:val="Contents2"/>
            <w:tabs>
              <w:tab w:val="clear" w:pos="8743"/>
              <w:tab w:val="right" w:pos="9026" w:leader="dot"/>
            </w:tabs>
            <w:rPr/>
          </w:pPr>
          <w:hyperlink w:anchor="__RefHeading___Toc70732_218612877">
            <w:r>
              <w:rPr>
                <w:webHidden/>
                <w:rStyle w:val="IndexLink"/>
                <w:rtl w:val="true"/>
              </w:rPr>
              <w:t>نگین حلقه ارادت</w:t>
            </w:r>
            <w:r>
              <w:rPr>
                <w:rStyle w:val="IndexLink"/>
                <w:rtl w:val="true"/>
              </w:rPr>
              <w:tab/>
            </w:r>
            <w:r>
              <w:rPr>
                <w:rStyle w:val="IndexLink"/>
              </w:rPr>
              <w:t>48</w:t>
            </w:r>
          </w:hyperlink>
        </w:p>
        <w:p>
          <w:pPr>
            <w:pStyle w:val="Contents2"/>
            <w:tabs>
              <w:tab w:val="clear" w:pos="8743"/>
              <w:tab w:val="right" w:pos="9026" w:leader="dot"/>
            </w:tabs>
            <w:rPr/>
          </w:pPr>
          <w:hyperlink w:anchor="__RefHeading___Toc70734_218612877">
            <w:r>
              <w:rPr>
                <w:webHidden/>
                <w:rStyle w:val="IndexLink"/>
                <w:rtl w:val="true"/>
              </w:rPr>
              <w:t>پیراهن وصال</w:t>
            </w:r>
            <w:r>
              <w:rPr>
                <w:rStyle w:val="IndexLink"/>
                <w:rtl w:val="true"/>
              </w:rPr>
              <w:tab/>
            </w:r>
            <w:r>
              <w:rPr>
                <w:rStyle w:val="IndexLink"/>
              </w:rPr>
              <w:t>50</w:t>
            </w:r>
          </w:hyperlink>
        </w:p>
        <w:p>
          <w:pPr>
            <w:pStyle w:val="Contents2"/>
            <w:tabs>
              <w:tab w:val="clear" w:pos="8743"/>
              <w:tab w:val="right" w:pos="9026" w:leader="dot"/>
            </w:tabs>
            <w:rPr/>
          </w:pPr>
          <w:hyperlink w:anchor="__RefHeading___Toc70736_218612877">
            <w:r>
              <w:rPr>
                <w:webHidden/>
                <w:rStyle w:val="IndexLink"/>
                <w:rtl w:val="true"/>
              </w:rPr>
              <w:t>اشک های دل تنگی</w:t>
            </w:r>
            <w:r>
              <w:rPr>
                <w:rStyle w:val="IndexLink"/>
                <w:rtl w:val="true"/>
              </w:rPr>
              <w:tab/>
            </w:r>
            <w:r>
              <w:rPr>
                <w:rStyle w:val="IndexLink"/>
              </w:rPr>
              <w:t>52</w:t>
            </w:r>
          </w:hyperlink>
        </w:p>
        <w:p>
          <w:pPr>
            <w:pStyle w:val="Contents2"/>
            <w:tabs>
              <w:tab w:val="clear" w:pos="8743"/>
              <w:tab w:val="right" w:pos="9026" w:leader="dot"/>
            </w:tabs>
            <w:rPr/>
          </w:pPr>
          <w:hyperlink w:anchor="__RefHeading___Toc70738_218612877">
            <w:r>
              <w:rPr>
                <w:webHidden/>
                <w:rStyle w:val="IndexLink"/>
                <w:rtl w:val="true"/>
              </w:rPr>
              <w:t>جهانبُد خوبم</w:t>
            </w:r>
            <w:r>
              <w:rPr>
                <w:rStyle w:val="IndexLink"/>
                <w:rtl w:val="true"/>
              </w:rPr>
              <w:t>!</w:t>
              <w:tab/>
            </w:r>
            <w:r>
              <w:rPr>
                <w:rStyle w:val="IndexLink"/>
              </w:rPr>
              <w:t>55</w:t>
            </w:r>
          </w:hyperlink>
        </w:p>
        <w:p>
          <w:pPr>
            <w:pStyle w:val="Contents2"/>
            <w:tabs>
              <w:tab w:val="clear" w:pos="8743"/>
              <w:tab w:val="right" w:pos="9026" w:leader="dot"/>
            </w:tabs>
            <w:rPr/>
          </w:pPr>
          <w:hyperlink w:anchor="__RefHeading___Toc70740_218612877">
            <w:r>
              <w:rPr>
                <w:webHidden/>
                <w:rStyle w:val="IndexLink"/>
                <w:rtl w:val="true"/>
              </w:rPr>
              <w:t>كِشتي دعا</w:t>
            </w:r>
            <w:r>
              <w:rPr>
                <w:rStyle w:val="IndexLink"/>
                <w:rtl w:val="true"/>
              </w:rPr>
              <w:tab/>
            </w:r>
            <w:r>
              <w:rPr>
                <w:rStyle w:val="IndexLink"/>
              </w:rPr>
              <w:t>57</w:t>
            </w:r>
          </w:hyperlink>
        </w:p>
        <w:p>
          <w:pPr>
            <w:pStyle w:val="Contents2"/>
            <w:tabs>
              <w:tab w:val="clear" w:pos="8743"/>
              <w:tab w:val="right" w:pos="9026" w:leader="dot"/>
            </w:tabs>
            <w:rPr/>
          </w:pPr>
          <w:hyperlink w:anchor="__RefHeading___Toc70742_218612877">
            <w:r>
              <w:rPr>
                <w:webHidden/>
                <w:rStyle w:val="IndexLink"/>
                <w:rtl w:val="true"/>
              </w:rPr>
              <w:t>غلاف غضب</w:t>
            </w:r>
            <w:r>
              <w:rPr>
                <w:rStyle w:val="IndexLink"/>
                <w:rtl w:val="true"/>
              </w:rPr>
              <w:tab/>
            </w:r>
            <w:r>
              <w:rPr>
                <w:rStyle w:val="IndexLink"/>
              </w:rPr>
              <w:t>59</w:t>
            </w:r>
          </w:hyperlink>
        </w:p>
        <w:p>
          <w:pPr>
            <w:pStyle w:val="Contents2"/>
            <w:tabs>
              <w:tab w:val="clear" w:pos="8743"/>
              <w:tab w:val="right" w:pos="9026" w:leader="dot"/>
            </w:tabs>
            <w:rPr/>
          </w:pPr>
          <w:hyperlink w:anchor="__RefHeading___Toc70744_218612877">
            <w:r>
              <w:rPr>
                <w:webHidden/>
                <w:rStyle w:val="IndexLink"/>
                <w:rtl w:val="true"/>
              </w:rPr>
              <w:t>کهربای عشق</w:t>
            </w:r>
            <w:r>
              <w:rPr>
                <w:rStyle w:val="IndexLink"/>
                <w:rtl w:val="true"/>
              </w:rPr>
              <w:tab/>
            </w:r>
            <w:r>
              <w:rPr>
                <w:rStyle w:val="IndexLink"/>
              </w:rPr>
              <w:t>61</w:t>
            </w:r>
          </w:hyperlink>
        </w:p>
        <w:p>
          <w:pPr>
            <w:pStyle w:val="Contents2"/>
            <w:tabs>
              <w:tab w:val="clear" w:pos="8743"/>
              <w:tab w:val="right" w:pos="9026" w:leader="dot"/>
            </w:tabs>
            <w:rPr/>
          </w:pPr>
          <w:hyperlink w:anchor="__RefHeading___Toc70746_218612877">
            <w:r>
              <w:rPr>
                <w:webHidden/>
                <w:rStyle w:val="IndexLink"/>
                <w:rtl w:val="true"/>
              </w:rPr>
              <w:t>‌</w:t>
            </w:r>
            <w:r>
              <w:rPr>
                <w:rStyle w:val="IndexLink"/>
                <w:rtl w:val="true"/>
              </w:rPr>
              <w:t>بگو کیستی؟</w:t>
            </w:r>
            <w:r>
              <w:rPr>
                <w:rStyle w:val="IndexLink"/>
                <w:rtl w:val="true"/>
              </w:rPr>
              <w:tab/>
            </w:r>
            <w:r>
              <w:rPr>
                <w:rStyle w:val="IndexLink"/>
              </w:rPr>
              <w:t>62</w:t>
            </w:r>
          </w:hyperlink>
        </w:p>
        <w:p>
          <w:pPr>
            <w:pStyle w:val="Contents2"/>
            <w:tabs>
              <w:tab w:val="clear" w:pos="8743"/>
              <w:tab w:val="right" w:pos="9026" w:leader="dot"/>
            </w:tabs>
            <w:rPr/>
          </w:pPr>
          <w:hyperlink w:anchor="__RefHeading___Toc70748_218612877">
            <w:r>
              <w:rPr>
                <w:webHidden/>
                <w:rStyle w:val="IndexLink"/>
                <w:rtl w:val="true"/>
              </w:rPr>
              <w:t>ساحل امن</w:t>
            </w:r>
            <w:r>
              <w:rPr>
                <w:rStyle w:val="IndexLink"/>
                <w:rtl w:val="true"/>
              </w:rPr>
              <w:tab/>
            </w:r>
            <w:r>
              <w:rPr>
                <w:rStyle w:val="IndexLink"/>
              </w:rPr>
              <w:t>64</w:t>
            </w:r>
          </w:hyperlink>
        </w:p>
        <w:p>
          <w:pPr>
            <w:pStyle w:val="Contents2"/>
            <w:tabs>
              <w:tab w:val="clear" w:pos="8743"/>
              <w:tab w:val="right" w:pos="9026" w:leader="dot"/>
            </w:tabs>
            <w:rPr/>
          </w:pPr>
          <w:hyperlink w:anchor="__RefHeading___Toc70750_218612877">
            <w:r>
              <w:rPr>
                <w:webHidden/>
                <w:rStyle w:val="IndexLink"/>
                <w:rtl w:val="true"/>
              </w:rPr>
              <w:t>موسيقي طبيعت</w:t>
            </w:r>
            <w:r>
              <w:rPr>
                <w:rStyle w:val="IndexLink"/>
                <w:rtl w:val="true"/>
              </w:rPr>
              <w:tab/>
            </w:r>
            <w:r>
              <w:rPr>
                <w:rStyle w:val="IndexLink"/>
              </w:rPr>
              <w:t>66</w:t>
            </w:r>
          </w:hyperlink>
        </w:p>
        <w:p>
          <w:pPr>
            <w:pStyle w:val="Contents2"/>
            <w:tabs>
              <w:tab w:val="clear" w:pos="8743"/>
              <w:tab w:val="right" w:pos="9026" w:leader="dot"/>
            </w:tabs>
            <w:rPr/>
          </w:pPr>
          <w:hyperlink w:anchor="__RefHeading___Toc70752_218612877">
            <w:r>
              <w:rPr>
                <w:webHidden/>
                <w:rStyle w:val="IndexLink"/>
                <w:rtl w:val="true"/>
              </w:rPr>
              <w:t>باغ قرب</w:t>
            </w:r>
            <w:r>
              <w:rPr>
                <w:rStyle w:val="IndexLink"/>
                <w:rtl w:val="true"/>
              </w:rPr>
              <w:tab/>
            </w:r>
            <w:r>
              <w:rPr>
                <w:rStyle w:val="IndexLink"/>
              </w:rPr>
              <w:t>68</w:t>
            </w:r>
          </w:hyperlink>
        </w:p>
        <w:p>
          <w:pPr>
            <w:pStyle w:val="Contents2"/>
            <w:tabs>
              <w:tab w:val="clear" w:pos="8743"/>
              <w:tab w:val="right" w:pos="9026" w:leader="dot"/>
            </w:tabs>
            <w:rPr/>
          </w:pPr>
          <w:hyperlink w:anchor="__RefHeading___Toc70754_218612877">
            <w:r>
              <w:rPr>
                <w:webHidden/>
                <w:rStyle w:val="IndexLink"/>
                <w:rtl w:val="true"/>
              </w:rPr>
              <w:t>كشتي ايام در اقيانوس زندگي</w:t>
            </w:r>
            <w:r>
              <w:rPr>
                <w:rStyle w:val="IndexLink"/>
                <w:rtl w:val="true"/>
              </w:rPr>
              <w:tab/>
            </w:r>
            <w:r>
              <w:rPr>
                <w:rStyle w:val="IndexLink"/>
              </w:rPr>
              <w:t>70</w:t>
            </w:r>
          </w:hyperlink>
        </w:p>
        <w:p>
          <w:pPr>
            <w:pStyle w:val="Contents2"/>
            <w:tabs>
              <w:tab w:val="clear" w:pos="8743"/>
              <w:tab w:val="right" w:pos="9026" w:leader="dot"/>
            </w:tabs>
            <w:rPr/>
          </w:pPr>
          <w:hyperlink w:anchor="__RefHeading___Toc70756_218612877">
            <w:r>
              <w:rPr>
                <w:webHidden/>
                <w:rStyle w:val="IndexLink"/>
                <w:rtl w:val="true"/>
              </w:rPr>
              <w:t>من یا شما؟</w:t>
            </w:r>
            <w:r>
              <w:rPr>
                <w:rStyle w:val="IndexLink"/>
                <w:rtl w:val="true"/>
              </w:rPr>
              <w:t>!</w:t>
              <w:tab/>
            </w:r>
            <w:r>
              <w:rPr>
                <w:rStyle w:val="IndexLink"/>
              </w:rPr>
              <w:t>73</w:t>
            </w:r>
          </w:hyperlink>
        </w:p>
        <w:p>
          <w:pPr>
            <w:pStyle w:val="Contents2"/>
            <w:tabs>
              <w:tab w:val="clear" w:pos="8743"/>
              <w:tab w:val="right" w:pos="9026" w:leader="dot"/>
            </w:tabs>
            <w:rPr/>
          </w:pPr>
          <w:hyperlink w:anchor="__RefHeading___Toc70758_218612877">
            <w:r>
              <w:rPr>
                <w:webHidden/>
                <w:rStyle w:val="IndexLink"/>
                <w:rtl w:val="true"/>
              </w:rPr>
              <w:t>حسینه تظاهر، شهر نفاق</w:t>
            </w:r>
            <w:r>
              <w:rPr>
                <w:rStyle w:val="IndexLink"/>
                <w:rtl w:val="true"/>
              </w:rPr>
              <w:tab/>
            </w:r>
            <w:r>
              <w:rPr>
                <w:rStyle w:val="IndexLink"/>
              </w:rPr>
              <w:t>75</w:t>
            </w:r>
          </w:hyperlink>
        </w:p>
        <w:p>
          <w:pPr>
            <w:pStyle w:val="Contents2"/>
            <w:tabs>
              <w:tab w:val="clear" w:pos="8743"/>
              <w:tab w:val="right" w:pos="9026" w:leader="dot"/>
            </w:tabs>
            <w:rPr/>
          </w:pPr>
          <w:hyperlink w:anchor="__RefHeading___Toc70760_218612877">
            <w:r>
              <w:rPr>
                <w:webHidden/>
                <w:rStyle w:val="IndexLink"/>
                <w:rtl w:val="true"/>
              </w:rPr>
              <w:t>علم و عاشقی</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003_57312"/>
      <w:bookmarkStart w:id="1" w:name="pg6003_57312"/>
      <w:bookmarkEnd w:id="1"/>
    </w:p>
    <w:p>
      <w:pPr>
        <w:pStyle w:val="Heading2"/>
        <w:numPr>
          <w:ilvl w:val="1"/>
          <w:numId w:val="1"/>
        </w:numPr>
        <w:rPr/>
      </w:pPr>
      <w:bookmarkStart w:id="2" w:name="pg6003_57312"/>
      <w:bookmarkStart w:id="3" w:name="__RefHeading___Toc70676_21861287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موسيقي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قديري</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قديري، محمدحسين،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 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 كتاب</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رقعي</w:t>
      </w:r>
    </w:p>
    <w:p>
      <w:pPr>
        <w:pStyle w:val="BookText"/>
        <w:rPr/>
      </w:pPr>
      <w:r>
        <w:rPr>
          <w:rFonts w:ascii="Amiri" w:hAnsi="Amiri" w:eastAsia="Amiri" w:cs="Amiri"/>
          <w:color w:val="111111"/>
          <w:sz w:val="28"/>
          <w:sz w:val="28"/>
          <w:szCs w:val="28"/>
          <w:rtl w:val="true"/>
          <w:lang w:bidi="ar-SA"/>
        </w:rPr>
        <w:t>فرست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موسيقي طبيعت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قطعات ادبي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قديري، محمدحسين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678_21861287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6003_57315"/>
    </w:p>
    <w:p>
      <w:pPr>
        <w:pStyle w:val="Heading2"/>
        <w:numPr>
          <w:ilvl w:val="1"/>
          <w:numId w:val="1"/>
        </w:numPr>
        <w:rPr/>
      </w:pPr>
      <w:bookmarkStart w:id="8" w:name="__RefHeading___Toc70680_21861287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موزه هستی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گر تو براني به كه روي آورم؟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مادر صبر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شهابی در آسمان تشیع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جاده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اشک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مادر، معمای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حجّی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همنشین افلاکیان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رعد کلام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اعتکاف، گنج خلوت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جام زیارتنامه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دایرة‌المعارف عشق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شهید وحدت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دین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پیر 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اتمام فضیلت ها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دست عنایت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خانه پرفریب دنیا </w:t>
      </w:r>
      <w:r>
        <w:rPr>
          <w:rFonts w:eastAsia="IRNazanin" w:cs="IRNazanin"/>
          <w:color w:val="111111"/>
          <w:sz w:val="28"/>
          <w:szCs w:val="28"/>
          <w:lang w:bidi="fa-IR"/>
        </w:rPr>
        <w:t>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خاموش</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0" w:name="pg6003_57316"/>
    </w:p>
    <w:p>
      <w:pPr>
        <w:pStyle w:val="BookText"/>
        <w:rPr/>
      </w:pPr>
      <w:bookmarkEnd w:id="10"/>
      <w:r>
        <w:rPr>
          <w:rFonts w:ascii="IRNazanin" w:hAnsi="IRNazanin" w:eastAsia="IRNazanin"/>
          <w:color w:val="111111"/>
          <w:sz w:val="28"/>
          <w:sz w:val="28"/>
          <w:szCs w:val="28"/>
          <w:rtl w:val="true"/>
          <w:lang w:bidi="fa-IR"/>
        </w:rPr>
        <w:t>دندان طمع به گنج عفت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شهید غیرت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شکایت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زمین، مادری 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نگین حلقه ارادت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پیراهن وصال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اشک های دل تنگی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جهانبُد خوبم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كشتي دعا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غلاف غضب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کهربای عشق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بگو کیستی؟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ساحل امن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موسيقي طبيعت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باغ قرب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كشتي ايام در اقيانوس زندگي</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من یا شما؟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حسینه تظاهر، شهر نفاق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علم و عاشقی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موزه هستی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گر تو براني به كه روي آورم؟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مادر صبر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شهابی در آسمان تشیع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جاده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اشک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مادر، معمای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حجّی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همنشین افلاکیان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رعد کلام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اعتکاف، گنج خلوت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جام زیارتنامه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دایرة‌المعارف عشق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شهید وحدت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دین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پیر 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اتمام فضیلت ها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دست عنایت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خانه پرفریب دنیا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هجوم خاموش</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دندان طمع به گنج عفت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شهید غیرت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شکایت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زمین، مادری 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نگین حلقه ارادت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پیراهن وصال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اشک های دل تنگی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جهانبُد خوبم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كشتي دعا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غلاف غضب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کهربای عشق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بگو کیستی؟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ساحل امن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موسيقي طبيعت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باغ قرب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كشتي ايام در اقيانوس زندگي</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من یا شما؟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حسینه تظاهر، شهر نفاق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علم و عاشقی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Heading2"/>
        <w:numPr>
          <w:ilvl w:val="1"/>
          <w:numId w:val="1"/>
        </w:numPr>
        <w:rPr/>
      </w:pPr>
      <w:bookmarkStart w:id="11" w:name="__RefHeading___Toc70682_218612877"/>
      <w:bookmarkStart w:id="12" w:name="_Toc4"/>
      <w:bookmarkEnd w:id="11"/>
      <w:r>
        <w:rPr>
          <w:rtl w:val="true"/>
        </w:rPr>
        <w:t>موسيقي طبيعت</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موسيقي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قطعات و نثرهاي ادبي نويسنده در موضوعات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برگرفته از يكي از متن‌هاي كتاب درباره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سؤال شود كه چرا نام كتاب اين گونه انتخاب شده است؟ </w:t>
      </w:r>
      <w:bookmarkStart w:id="13" w:name="pg6003_57317"/>
    </w:p>
    <w:p>
      <w:pPr>
        <w:pStyle w:val="BookText"/>
        <w:rPr/>
      </w:pPr>
      <w:bookmarkEnd w:id="13"/>
      <w:r>
        <w:rPr>
          <w:rFonts w:ascii="IRNazanin" w:hAnsi="IRNazanin" w:eastAsia="IRNazanin"/>
          <w:color w:val="111111"/>
          <w:sz w:val="28"/>
          <w:sz w:val="28"/>
          <w:szCs w:val="28"/>
          <w:rtl w:val="true"/>
          <w:lang w:bidi="fa-IR"/>
        </w:rPr>
        <w:t>در واقع طبيعت و آفرينش، سرشار از شگفتي و عجايب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گوش دل به نغمه‌هاي آفرينش گوش دهيم مي‌يابيم كه سراسر هستي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مي‌زنند و فقط از خداوند دم مي‌زنند و از يكتايي خداوند، هدف زندگي و معناي آن سخن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هستي، هدفمند هستند و به صورت تكويني در حال تسبيح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پيامبران و ائمه هماهنگ كردن آدم با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تسبيح و بندگي خداوند و در نهايت تكامل آدم و قرب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اين راز هستي برسيم در اهداف و شخصيت به توحيد و يكتايي هماهنگ با يكتايي خداوند مي‌رسم و زندگي سراسر نشاط و شادبي و آرامش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جهان خرم ازآنم كه جهان خرّم از اوست</w:t>
      </w:r>
    </w:p>
    <w:p>
      <w:pPr>
        <w:pStyle w:val="BookText"/>
        <w:rPr/>
      </w:pPr>
      <w:r>
        <w:rPr>
          <w:rFonts w:ascii="Amiri" w:hAnsi="Amiri" w:eastAsia="Amiri" w:cs="Amiri"/>
          <w:color w:val="111111"/>
          <w:sz w:val="28"/>
          <w:sz w:val="28"/>
          <w:szCs w:val="28"/>
          <w:rtl w:val="true"/>
          <w:lang w:bidi="ar-SA"/>
        </w:rPr>
        <w:t>عاشقم بر همه عالم كه همه عالم از اوست</w:t>
      </w:r>
    </w:p>
    <w:p>
      <w:pPr>
        <w:pStyle w:val="Heading2"/>
        <w:numPr>
          <w:ilvl w:val="1"/>
          <w:numId w:val="1"/>
        </w:numPr>
        <w:rPr/>
      </w:pPr>
      <w:bookmarkStart w:id="14" w:name="__RefHeading___Toc70684_218612877"/>
      <w:bookmarkStart w:id="15" w:name="_Toc5"/>
      <w:bookmarkEnd w:id="14"/>
      <w:r>
        <w:rPr>
          <w:rtl w:val="true"/>
        </w:rPr>
        <w:t>موزه هستی</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 موزه‌ای است که غرفه غرفه‌اش دست عقل را از کوچه پس کوچه های تحیّر می‌گیرد و به خانه حکمت و عظمت خالق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موزه‌ای که در کُنج طراوت و سینه شگفتی‌هایش، گنج معرفت به حق یافت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دریا برگی از کتاب بزرگ آفرینش است که هر سطرش، موجی در تفکر و تأمل بشر می‌اندازد و از نوای هر غرشش صدای عشق به گوش دل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پر نعمتی است که دست بخشاینده هستی بخش، در برابر روح و جسم گرسنه ما گسترده است و آینه‌های صافی است که جلوه‌های خدایی از آن جلوه گری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قوی ترین مأمور خالق است؛ که با بازوان امواجش، شوکت مغرورترین شاه عالم، فرعون، را در هم شکست کسی که دعوی خدایی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 مهربان ترین میزبان است که در تالار مهر خود از حضرت یونس پذیرایی کرد و آشنا به ذکرهای یونسیه گشت و با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امواجش را جنباند و اشک حضور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شگفت ترین داستان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هایی که انگشت حیرت را مهمان ماندگار فکرت می کند و هر قصه ای پرده ای از معمای حکمت و خلقت کنار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 نشانه بزرگ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فی البحارِ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عجائب خلقت و حکمت و قدرتش در دل نمایشگاه اقیانوس‌هاست؛ که امام معصوم می فرمایند، هرگاه خواستی به وسعت و عمق دریای حکمت خداوند پی ببری و بدانی که علم مخلوق او چه قدر کم عمق است و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تأمل بر سطر سطر کتاب دریاها بدوز</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 تنها در آب و آبی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زمین و آیینه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اسرارآمیزی که جهان گردانِ اندیشه از ثانیه ثانیه‌اش عکس و فیلم یادگاری می گیرند، و چمدان چمدان سوغات تازگی از اسرار خلقت می‌آورند؛ و غواصان خرد در لحظه لحظه دیدنی های تمام نشدنی اش غرق در تحیر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بزرگ ترین مدرسه هستی است که موجش، درس زندگی و پویایی؛ غرشش، صلابت؛ وسعتش مهربانی؛ و عجائب درونش، درس خداشناسی به انسان‌ها می‌دهد</w:t>
      </w:r>
      <w:r>
        <w:rPr>
          <w:rFonts w:eastAsia="IRNazanin" w:cs="IRNazanin"/>
          <w:color w:val="111111"/>
          <w:sz w:val="28"/>
          <w:szCs w:val="28"/>
          <w:rtl w:val="true"/>
          <w:lang w:bidi="fa-IR"/>
        </w:rPr>
        <w:t>.</w:t>
      </w:r>
      <w:r>
        <w:rPr>
          <w:rStyle w:val="FootnoteAnchor"/>
          <w:rtl w:val="true"/>
        </w:rPr>
        <w:footnoteReference w:id="2"/>
      </w:r>
      <w:bookmarkStart w:id="16" w:name="pg6003_57319"/>
    </w:p>
    <w:p>
      <w:pPr>
        <w:pStyle w:val="Heading2"/>
        <w:numPr>
          <w:ilvl w:val="1"/>
          <w:numId w:val="1"/>
        </w:numPr>
        <w:rPr/>
      </w:pPr>
      <w:bookmarkStart w:id="17" w:name="__RefHeading___Toc70686_218612877"/>
      <w:bookmarkStart w:id="18" w:name="_Toc6"/>
      <w:bookmarkEnd w:id="16"/>
      <w:bookmarkEnd w:id="17"/>
      <w:r>
        <w:rPr>
          <w:rtl w:val="true"/>
        </w:rPr>
        <w:t>گر تو براني به كه روي آورم؟</w:t>
      </w:r>
      <w:bookmarkEnd w:id="18"/>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لغزش هايم لباس خواري بر تنم كرده و فراق و دوري از تو، جامه بيچارگي بر قامتم دوخته و شعله جرايم، گلزار فطرتم را به آتش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مقصد و مقصودم و اي سرمايه اميد و آرزويم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شوره زار دلم را با باران رحمت و پذيرش خودت آباد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بزرگي ات سوگند؛ غير از تو كسي را ندارم كه با آب بخشش خود، غبار از آئينه دلم بزدايد و بر بال و پر شكسته فطرتم مرهم عفوي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خاكساري تمام و با دلي اميدوار، بر آستان پادشاهي‌ات به نياز آمده ام؛ پس اي همه آمالم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تو براني به كه روي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توبه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رد بر سينه اعمال زني و روزنه هاي اميد به بي‌كران بخشايشت را به رويم ببندي، پس افسوس بر شرمساري‌ام و دريغ از رسوايي ام و واي بر بدي و لجنزار بدبوي كردارم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خورشيد عفوت، گناهان ريز و درشتم را ذوب كن و با دواي شفابخش قبولي ات، قدرت پرواز به بال‌هاي شكسته از تير گناهم ببخش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چنگ و كام مرداب سياه اعمالم رهايي‌ام بخش و پرده زيباي گذشت و چشم پوشي‌ات را بر زشتي اعمالم كه در خلوت مرتكب شده ام، بكش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بازار داغ و پر رونق قيامتت، آب گوارا و خنك شفاعتت را از جگر سوخته از آتش گناهم، دريغ نورز و هستي‌ام را كه رنجور و مجروح از پنجه هاي ديو گناه است از رداي زيباي قرب و وصل‌ات محروم مساز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اقيانوس عفوت بي كران،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ارحمن الراحمين</w:t>
      </w:r>
      <w:r>
        <w:rPr>
          <w:rFonts w:eastAsia="Amiri" w:cs="Amiri" w:ascii="Amiri" w:hAnsi="Amiri"/>
          <w:color w:val="111111"/>
          <w:sz w:val="28"/>
          <w:szCs w:val="28"/>
          <w:rtl w:val="true"/>
          <w:lang w:bidi="ar-SA"/>
        </w:rPr>
        <w:t>!</w:t>
      </w:r>
      <w:r>
        <w:rPr>
          <w:rStyle w:val="FootnoteAnchor"/>
          <w:rtl w:val="true"/>
        </w:rPr>
        <w:footnoteReference w:id="3"/>
      </w:r>
      <w:bookmarkStart w:id="19" w:name="pg6003_57320"/>
    </w:p>
    <w:p>
      <w:pPr>
        <w:pStyle w:val="Heading2"/>
        <w:numPr>
          <w:ilvl w:val="1"/>
          <w:numId w:val="1"/>
        </w:numPr>
        <w:rPr/>
      </w:pPr>
      <w:bookmarkStart w:id="20" w:name="__RefHeading___Toc70688_218612877"/>
      <w:bookmarkStart w:id="21" w:name="_Toc7"/>
      <w:bookmarkEnd w:id="19"/>
      <w:bookmarkEnd w:id="20"/>
      <w:r>
        <w:rPr>
          <w:rtl w:val="true"/>
        </w:rPr>
        <w:t>مادر صبر</w:t>
      </w:r>
      <w:bookmarkEnd w:id="21"/>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گل بوستان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و بار دیگر علی‌وار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زلف اندیشه و سخن شانه بزن و آتش خطبه‌هایت را نیز بر خرمن یزیدیان زمان ما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صبر و ای اساس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جان بی‌رمق مسلمانان، با گوارای کلام و عصاره پیامت، روحی تازه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زبان علی در 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استمرار ناله‌های زهرا در بیت الاحزان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ما سخن بگو</w:t>
      </w:r>
    </w:p>
    <w:p>
      <w:pPr>
        <w:pStyle w:val="BookText"/>
        <w:rPr/>
      </w:pPr>
      <w:r>
        <w:rPr>
          <w:rFonts w:ascii="IRNazanin" w:hAnsi="IRNazanin" w:eastAsia="IRNazanin"/>
          <w:color w:val="111111"/>
          <w:sz w:val="28"/>
          <w:sz w:val="28"/>
          <w:szCs w:val="28"/>
          <w:rtl w:val="true"/>
          <w:lang w:bidi="fa-IR"/>
        </w:rPr>
        <w:t>ای قهرمان داستان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زخمی عدالت، مرهمی نِه و تیر نظم نوین جهانی را از پر و بال شکسته آزادی و انسانیت بیرون 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تنهاترین 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می‌دانم که آسمان دلت در کنار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گریه کرد؛</w:t>
      </w:r>
    </w:p>
    <w:p>
      <w:pPr>
        <w:pStyle w:val="BookText"/>
        <w:rPr/>
      </w:pPr>
      <w:r>
        <w:rPr>
          <w:rFonts w:ascii="IRNazanin" w:hAnsi="IRNazanin" w:eastAsia="IRNazanin"/>
          <w:color w:val="111111"/>
          <w:sz w:val="28"/>
          <w:sz w:val="28"/>
          <w:szCs w:val="28"/>
          <w:rtl w:val="true"/>
          <w:lang w:bidi="fa-IR"/>
        </w:rPr>
        <w:t>ای شاه بیت غزل عارفانه و عاشقانه نینوا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می‌مرد اگر زینب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که عصر عاشورا که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ویژه صبر و پایداری زینب در عرصه عزت و افتخار حسینی شروع شد و بازگو که چگونه تن بیمار حقیقت را از دم دندان‌های تیز ظلم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که چگونه کشتی نجات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سکان‌دار بودی و هنوز هم در گرداب های تحیر و گردبادهای استعمار، به داد انسانیت می‌رسی؟</w:t>
      </w:r>
    </w:p>
    <w:p>
      <w:pPr>
        <w:pStyle w:val="BookText"/>
        <w:rPr/>
      </w:pPr>
      <w:r>
        <w:rPr>
          <w:rFonts w:ascii="IRNazanin" w:hAnsi="IRNazanin" w:eastAsia="IRNazanin"/>
          <w:color w:val="111111"/>
          <w:sz w:val="28"/>
          <w:sz w:val="28"/>
          <w:szCs w:val="28"/>
          <w:rtl w:val="true"/>
          <w:lang w:bidi="fa-IR"/>
        </w:rPr>
        <w:t>زینب، ای مادر دو شهید، ای همسر عبداللّه جعفر، ابوالمساکین، و ای مفسر غریب قرآن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اکنون طلوع زیبای خورشید حسینی را در قلب انسان‌های آزاد دنیا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امانت‌دار 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از جام علم الهی و الهام او نوشیدی تا آن جایی که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مهربانانه‌اش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عمه‌ام زینب یک شبه ره صد ساله رفته و به غمزه‌ای، مسأله آموز صد مدرّس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بِحَمْدِ اللّه ِ عالِمَةٌ غَیَرُ مُعَلَّمَة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مقرب ترین در بزم الهی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که جام های بلا را در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 پر بلای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 خونین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سرشکافته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بدون هیچ شکوه نوشیدی و محو جلوه های حق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خوبی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Style w:val="FootnoteAnchor"/>
          <w:rtl w:val="true"/>
        </w:rPr>
        <w:footnoteReference w:id="4"/>
      </w:r>
      <w:bookmarkStart w:id="22" w:name="pg6003_57321"/>
    </w:p>
    <w:p>
      <w:pPr>
        <w:pStyle w:val="Heading2"/>
        <w:numPr>
          <w:ilvl w:val="1"/>
          <w:numId w:val="1"/>
        </w:numPr>
        <w:rPr/>
      </w:pPr>
      <w:bookmarkStart w:id="23" w:name="__RefHeading___Toc70690_218612877"/>
      <w:bookmarkStart w:id="24" w:name="_Toc8"/>
      <w:bookmarkEnd w:id="22"/>
      <w:bookmarkEnd w:id="23"/>
      <w:r>
        <w:rPr>
          <w:rtl w:val="true"/>
        </w:rPr>
        <w:t>شهابی در آسمان تشیع</w:t>
      </w:r>
      <w:bookmarkEnd w:id="24"/>
    </w:p>
    <w:p>
      <w:pPr>
        <w:pStyle w:val="BookText"/>
        <w:rPr/>
      </w:pPr>
      <w:r>
        <w:rPr>
          <w:rFonts w:ascii="IRNazanin" w:hAnsi="IRNazanin" w:eastAsia="IRNazanin"/>
          <w:color w:val="111111"/>
          <w:sz w:val="28"/>
          <w:sz w:val="28"/>
          <w:szCs w:val="28"/>
          <w:rtl w:val="true"/>
          <w:lang w:bidi="fa-IR"/>
        </w:rPr>
        <w:t>دل های ایرانیان، پرده‌های صبر و قرار را کنار می‌زدند و از پشت پنجره‌های انتظار، به مسیر آمدنت خیره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تو با کوله‌باری از صفا و پاکی و قلبی سرشار از شور و شوق زیارت حرم رضوی از راه رسیدی و عطر دل انگیز حضور سبزت در کوچه‌های دلمان پراکنده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سلاله پاک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سروی در چمنزار علوم اسلامی خرامید و دل تشنه و مشتاق دانش پژوهان را در کمند مهر خود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سال‌ها در کنار نخلستان اساتید، نشسته بود و از رطب معرفت و دانش آنان کام روان خود را شیرین کرده بود، هم او که میوه های رنگارنگ دانش را در بزم علمی خود، به دوستان علم و آگاهی عرضه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داستان عشق او به اهل بیت، داستان برگزیده عرش و فرش گشت و بازار عشق مجنون را بی‌رونق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مدت عمر شریفش، اولین کسی بود که دکه‌های راز و نیاز خود را پیش از اذان صبح، در حرم و حریم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حساب‌های پس انداز ثواب اعمالش سر به فلک کشید و بستان‌های مدارس علمیه و باغستان‌های کتابخانه‌های بی نظیرش، او را از جمله ملاّکین آخرت و بهشت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عکس حمایت‌های بی‌دریغش از انقلاب اسلامی و تصاویر هم نوایی اش با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تابلوهای باقیات صالحاتش در تالار جهان اسلام، همچنان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گل وجودش در بوستان انقلاب خالی است، اما فروغ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آسمان تشیع درخشان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آیند از پی هم صبح و شام بر تو و بر تربت پاکت سلام</w:t>
      </w:r>
      <w:r>
        <w:rPr>
          <w:rStyle w:val="FootnoteAnchor"/>
          <w:rtl w:val="true"/>
        </w:rPr>
        <w:footnoteReference w:id="5"/>
      </w:r>
      <w:bookmarkStart w:id="25" w:name="pg6003_57322"/>
    </w:p>
    <w:p>
      <w:pPr>
        <w:pStyle w:val="Heading2"/>
        <w:numPr>
          <w:ilvl w:val="1"/>
          <w:numId w:val="1"/>
        </w:numPr>
        <w:rPr/>
      </w:pPr>
      <w:bookmarkStart w:id="26" w:name="__RefHeading___Toc70692_218612877"/>
      <w:bookmarkStart w:id="27" w:name="_Toc9"/>
      <w:bookmarkEnd w:id="25"/>
      <w:bookmarkEnd w:id="26"/>
      <w:r>
        <w:rPr>
          <w:rtl w:val="true"/>
        </w:rPr>
        <w:t>جاده انتظار</w:t>
      </w:r>
      <w:bookmarkEnd w:id="27"/>
    </w:p>
    <w:p>
      <w:pPr>
        <w:pStyle w:val="BookText"/>
        <w:rPr/>
      </w:pPr>
      <w:r>
        <w:rPr>
          <w:rFonts w:ascii="IRNazanin" w:hAnsi="IRNazanin" w:eastAsia="IRNazanin"/>
          <w:color w:val="111111"/>
          <w:sz w:val="28"/>
          <w:sz w:val="28"/>
          <w:szCs w:val="28"/>
          <w:rtl w:val="true"/>
          <w:lang w:bidi="fa-IR"/>
        </w:rPr>
        <w:t>سراسر مسیر آمدنت را چشم دل دوختیم و جاده پر پیچ و خم انتظار را فقط به امید یک نگاهت رود رود ، اشک شوق جاری کردیم و همه جمعه ها را زار زار، سر بر شانه ندبه ها گذاشتیم و اشک فراق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ورق ، دفتر خاطرات دلمان را غزل‌های گل نرگس و عطش دیدارمان به او، پر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نرگس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رنگ و بویت</w:t>
      </w:r>
    </w:p>
    <w:p>
      <w:pPr>
        <w:pStyle w:val="BookText"/>
        <w:rPr/>
      </w:pPr>
      <w:r>
        <w:rPr>
          <w:rFonts w:ascii="IRNazanin" w:hAnsi="IRNazanin" w:eastAsia="IRNazanin"/>
          <w:color w:val="111111"/>
          <w:sz w:val="28"/>
          <w:sz w:val="28"/>
          <w:szCs w:val="28"/>
          <w:rtl w:val="true"/>
          <w:lang w:bidi="fa-IR"/>
        </w:rPr>
        <w:t>نصیبم کی شود دیدار رویت؟</w:t>
      </w:r>
    </w:p>
    <w:p>
      <w:pPr>
        <w:pStyle w:val="BookText"/>
        <w:rPr/>
      </w:pPr>
      <w:r>
        <w:rPr>
          <w:rFonts w:ascii="IRNazanin" w:hAnsi="IRNazanin" w:eastAsia="IRNazanin"/>
          <w:color w:val="111111"/>
          <w:sz w:val="28"/>
          <w:sz w:val="28"/>
          <w:szCs w:val="28"/>
          <w:rtl w:val="true"/>
          <w:lang w:bidi="fa-IR"/>
        </w:rPr>
        <w:t>تمام کاسه ایام را لبریز از بی قراری و سرشار از انتظار کردیم و لحظه لحظه سحرهایمان را مثل بلبل ، به عشق روی گلت، نغمه دعا سر دادیم و قصه های حضور پر برکتت را مهمان دل پاک کودکانمان کردیم و شب‌های قدر، تا صبح به امید گوشه چشمت، چشم‌ها و دست های فقیر وجودمان را باز نگه داشتیم؛ اما هنوز ،</w:t>
      </w:r>
    </w:p>
    <w:p>
      <w:pPr>
        <w:pStyle w:val="BookText"/>
        <w:rPr/>
      </w:pPr>
      <w:r>
        <w:rPr>
          <w:rFonts w:ascii="IRNazanin" w:hAnsi="IRNazanin" w:eastAsia="IRNazanin"/>
          <w:color w:val="111111"/>
          <w:sz w:val="28"/>
          <w:sz w:val="28"/>
          <w:szCs w:val="28"/>
          <w:rtl w:val="true"/>
          <w:lang w:bidi="fa-IR"/>
        </w:rPr>
        <w:t>هنوز می‌دانم که قدر گل وجود نازت را در گلزار هستی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و گل را کُند از یُمن نظر، لعل و عقیق</w:t>
      </w:r>
    </w:p>
    <w:p>
      <w:pPr>
        <w:pStyle w:val="BookText"/>
        <w:rPr/>
      </w:pPr>
      <w:r>
        <w:rPr>
          <w:rFonts w:ascii="IRNazanin" w:hAnsi="IRNazanin" w:eastAsia="IRNazanin"/>
          <w:color w:val="111111"/>
          <w:sz w:val="28"/>
          <w:sz w:val="28"/>
          <w:szCs w:val="28"/>
          <w:rtl w:val="true"/>
          <w:lang w:bidi="fa-IR"/>
        </w:rPr>
        <w:t>هر که قدر نفسِ باد یَمانی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برگی از کتاب پرحجم قصه‌های پر غصه‌ات را نخوانده‌ایم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یکی از هزار زخم و داغ دلت را با پُماد عمل خود بهبود نبخشیده‌ایم و با چشم تأمل در جاری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و فروغ بهترین عمل ها را نگریسته‌ایم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الأعمالِ إنتظارُ الفرج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در آیینه تعجیل فرجت، عکس زیبای تو و گشایش کارهای خود را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اوراق شعر دلمان را رنگ شور و شعور و شیدایی نزدیم و صد افسوس که کودک نوپای عقلمان را به مکتب عشقت نفرستادیم و سکه های مهر خودمان را به نام و مُهر تو مزیّن نساختیم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که در بستر ناکامی ایام ، با صفای آه و اشک خود ، طبیب مسیحا نفسی چون تو را از صمیم دل، به بالین نیاز نخواندیم و سرزمین تیره دلمان را در برابر تابش چشمه خورشیدت نگذاشتیم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هنوز به محضر و دادگاه بررسی اعمالمان، که هر هفته به دستت می‌رسد، ضامنی آبرومند، از پیش نفرستاده‌ایم</w:t>
      </w:r>
      <w:r>
        <w:rPr>
          <w:rFonts w:eastAsia="IRNazanin" w:cs="IRNazanin"/>
          <w:color w:val="111111"/>
          <w:sz w:val="28"/>
          <w:szCs w:val="28"/>
          <w:rtl w:val="true"/>
          <w:lang w:bidi="fa-IR"/>
        </w:rPr>
        <w:t>.</w:t>
      </w:r>
      <w:r>
        <w:rPr>
          <w:rStyle w:val="FootnoteAnchor"/>
          <w:rtl w:val="true"/>
        </w:rPr>
        <w:footnoteReference w:id="7"/>
      </w:r>
      <w:bookmarkStart w:id="28" w:name="pg6003_57323"/>
    </w:p>
    <w:p>
      <w:pPr>
        <w:pStyle w:val="Heading2"/>
        <w:numPr>
          <w:ilvl w:val="1"/>
          <w:numId w:val="1"/>
        </w:numPr>
        <w:rPr/>
      </w:pPr>
      <w:bookmarkStart w:id="29" w:name="__RefHeading___Toc70694_218612877"/>
      <w:bookmarkStart w:id="30" w:name="_Toc10"/>
      <w:bookmarkEnd w:id="28"/>
      <w:bookmarkEnd w:id="29"/>
      <w:r>
        <w:rPr>
          <w:rtl w:val="true"/>
        </w:rPr>
        <w:t>اشک عدالت</w:t>
      </w:r>
      <w:bookmarkEnd w:id="3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داستانی است که سطر سطرش، دل تصوّر را آتش می‌زند، جگر تأمل را کباب می‌کند و اشک تخیل را چون رود به راه می‌اندازد؟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معادله سختی است که عقل را به زانو در می‌آورد و اوهام را در قبضه دست خود می‌چرخاند؟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دانش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قله رفیعی است که پرنده نیز پرواز اندیشه را به نفس در می‌آورد و عاجز از رسیدن به اوج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امتحان عشق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به همه خوبی هاست چه آزمون دشواری بود که مُهر مردودی و بی وفایی، به پیشانی بسیاری از مدعیان مِهر به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او چه اهریمنی بود که ناجوانمردانه و با شمشیر تحجّر، در محراب عشقش به سراغ او آمد و تیغ جهل بر سر همه عقل و عدل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چه روزی است که دل کعبه، این گهواره آرام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افتان و خیزان و اشک‌ریزان به طواف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از گوشه گوشه محراب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بوسه برمی‌دارد و خاک قبر او را توتیای چشم 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عزایی در خیمه سرای عالم برپاست که عدالت و انصاف، این گونه خاک بی کسی بر سر خود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ذوالفقار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شده است که قاب لحظه های به یاد ماندی خود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 شده و با تصور رشادت‌های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هِق هق کنان به خود می‌پیچید؟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چرا نخلستان های کوفه، موهای خود را پریشان کرده و از رازهای سر به مهر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 نخل‌های کوفه اشک کیست می بارد</w:t>
      </w:r>
    </w:p>
    <w:p>
      <w:pPr>
        <w:pStyle w:val="BookText"/>
        <w:rPr/>
      </w:pPr>
      <w:r>
        <w:rPr>
          <w:rFonts w:ascii="IRNazanin" w:hAnsi="IRNazanin" w:eastAsia="IRNazanin"/>
          <w:color w:val="111111"/>
          <w:sz w:val="28"/>
          <w:sz w:val="28"/>
          <w:szCs w:val="28"/>
          <w:rtl w:val="true"/>
          <w:lang w:bidi="fa-IR"/>
        </w:rPr>
        <w:t>که نخلستان ز اشک دیده او می دهد خرما</w:t>
      </w:r>
    </w:p>
    <w:p>
      <w:pPr>
        <w:pStyle w:val="BookText"/>
        <w:rPr/>
      </w:pPr>
      <w:r>
        <w:rPr>
          <w:rFonts w:ascii="IRNazanin" w:hAnsi="IRNazanin" w:eastAsia="IRNazanin"/>
          <w:color w:val="111111"/>
          <w:sz w:val="28"/>
          <w:sz w:val="28"/>
          <w:szCs w:val="28"/>
          <w:rtl w:val="true"/>
          <w:lang w:bidi="fa-IR"/>
        </w:rPr>
        <w:t>چه شب‌هایی که نان دادم به سائل‌ها و بشنیدم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می‌گفتند یا رب از علی برگیر داغ ما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مویه می‌کند و مدال‌های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 زده و کوله بارش را که پر از تصویر شأن نزول‌های قرآنی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بر دیده می‌گذارد و می‌بوسد و با گلوی پر از بغض ندا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تَهدَّمَتْ و اللّه ِ ارکانُ الهدی</w:t>
      </w:r>
    </w:p>
    <w:p>
      <w:pPr>
        <w:pStyle w:val="BookText"/>
        <w:rPr/>
      </w:pPr>
      <w:r>
        <w:rPr>
          <w:rFonts w:ascii="Amiri" w:hAnsi="Amiri" w:eastAsia="Amiri" w:cs="Amiri"/>
          <w:color w:val="111111"/>
          <w:sz w:val="28"/>
          <w:sz w:val="28"/>
          <w:szCs w:val="28"/>
          <w:rtl w:val="true"/>
          <w:lang w:bidi="ar-SA"/>
        </w:rPr>
        <w:t>وَ أنْطَمَسَتْ اعلامُ التُقی</w:t>
      </w:r>
    </w:p>
    <w:p>
      <w:pPr>
        <w:pStyle w:val="BookText"/>
        <w:rPr/>
      </w:pPr>
      <w:r>
        <w:rPr>
          <w:rFonts w:ascii="IRNazanin" w:hAnsi="IRNazanin" w:eastAsia="IRNazanin"/>
          <w:color w:val="111111"/>
          <w:sz w:val="28"/>
          <w:sz w:val="28"/>
          <w:szCs w:val="28"/>
          <w:rtl w:val="true"/>
          <w:lang w:bidi="fa-IR"/>
        </w:rPr>
        <w:t>به خدا قسم اساس هدایت و روشنگری را ویران کرد</w:t>
      </w:r>
    </w:p>
    <w:p>
      <w:pPr>
        <w:pStyle w:val="BookText"/>
        <w:rPr/>
      </w:pPr>
      <w:r>
        <w:rPr>
          <w:rFonts w:ascii="IRNazanin" w:hAnsi="IRNazanin" w:eastAsia="IRNazanin"/>
          <w:color w:val="111111"/>
          <w:sz w:val="28"/>
          <w:sz w:val="28"/>
          <w:szCs w:val="28"/>
          <w:rtl w:val="true"/>
          <w:lang w:bidi="fa-IR"/>
        </w:rPr>
        <w:t>واللّه چشمه های نور و پرهیزکاری را بستند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وصی رسول خدا، علی مرتضی، به دست شقی‌ترین دیوها به شهادت رسید</w:t>
      </w:r>
      <w:r>
        <w:rPr>
          <w:rFonts w:eastAsia="IRNazanin" w:cs="IRNazanin"/>
          <w:color w:val="111111"/>
          <w:sz w:val="28"/>
          <w:szCs w:val="28"/>
          <w:rtl w:val="true"/>
          <w:lang w:bidi="fa-IR"/>
        </w:rPr>
        <w:t>.</w:t>
      </w:r>
      <w:r>
        <w:rPr>
          <w:rStyle w:val="FootnoteAnchor"/>
          <w:rtl w:val="true"/>
        </w:rPr>
        <w:footnoteReference w:id="8"/>
      </w:r>
      <w:bookmarkStart w:id="31" w:name="pg6003_57325"/>
    </w:p>
    <w:p>
      <w:pPr>
        <w:pStyle w:val="Heading2"/>
        <w:numPr>
          <w:ilvl w:val="1"/>
          <w:numId w:val="1"/>
        </w:numPr>
        <w:rPr/>
      </w:pPr>
      <w:bookmarkStart w:id="32" w:name="__RefHeading___Toc70696_218612877"/>
      <w:bookmarkStart w:id="33" w:name="_Toc11"/>
      <w:bookmarkEnd w:id="31"/>
      <w:bookmarkEnd w:id="32"/>
      <w:r>
        <w:rPr>
          <w:rtl w:val="true"/>
        </w:rPr>
        <w:t>مادر، معمای آفرینش</w:t>
      </w:r>
      <w:bookmarkEnd w:id="33"/>
    </w:p>
    <w:p>
      <w:pPr>
        <w:pStyle w:val="BookText"/>
        <w:rPr/>
      </w:pPr>
      <w:r>
        <w:rPr>
          <w:rFonts w:ascii="IRNazanin" w:hAnsi="IRNazanin" w:eastAsia="IRNazanin"/>
          <w:color w:val="111111"/>
          <w:sz w:val="28"/>
          <w:sz w:val="28"/>
          <w:szCs w:val="28"/>
          <w:rtl w:val="true"/>
          <w:lang w:bidi="fa-IR"/>
        </w:rPr>
        <w:t>مگر می‌شود آسمان دل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و سیل اشکش به راه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یک همسر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هم سرِّش بود، انیس و قرین غربت‌هایش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عطش دعوت‌های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چشمه‌های معنوی و مادی خود را به روی پیام‌های تشنه و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عالم هرچه بودش هستی و مال</w:t>
      </w:r>
    </w:p>
    <w:p>
      <w:pPr>
        <w:pStyle w:val="BookText"/>
        <w:rPr/>
      </w:pPr>
      <w:r>
        <w:rPr>
          <w:rFonts w:ascii="IRNazanin" w:hAnsi="IRNazanin" w:eastAsia="IRNazanin"/>
          <w:color w:val="111111"/>
          <w:sz w:val="28"/>
          <w:sz w:val="28"/>
          <w:szCs w:val="28"/>
          <w:rtl w:val="true"/>
          <w:lang w:bidi="fa-IR"/>
        </w:rPr>
        <w:t>برای یاری قرآن فدا کرد</w:t>
      </w:r>
    </w:p>
    <w:p>
      <w:pPr>
        <w:pStyle w:val="BookText"/>
        <w:rPr/>
      </w:pPr>
      <w:r>
        <w:rPr>
          <w:rFonts w:ascii="IRNazanin" w:hAnsi="IRNazanin" w:eastAsia="IRNazanin"/>
          <w:color w:val="111111"/>
          <w:sz w:val="28"/>
          <w:sz w:val="28"/>
          <w:szCs w:val="28"/>
          <w:rtl w:val="true"/>
          <w:lang w:bidi="fa-IR"/>
        </w:rPr>
        <w:t>مگر می‌شود آسمان دل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و سیل اشکش به راه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یک همسر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هم سرِّش بود، انیس و قرین غربت‌هایش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عطش دعوت‌های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چشمه‌های معنوی و مادی خود را به روی پیام‌های تشنه و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عالم هرچه بودش هستی و مال</w:t>
      </w:r>
    </w:p>
    <w:p>
      <w:pPr>
        <w:pStyle w:val="BookText"/>
        <w:rPr/>
      </w:pPr>
      <w:r>
        <w:rPr>
          <w:rFonts w:ascii="IRNazanin" w:hAnsi="IRNazanin" w:eastAsia="IRNazanin"/>
          <w:color w:val="111111"/>
          <w:sz w:val="28"/>
          <w:sz w:val="28"/>
          <w:szCs w:val="28"/>
          <w:rtl w:val="true"/>
          <w:lang w:bidi="fa-IR"/>
        </w:rPr>
        <w:t>برای یاری قرآن فدا کرد</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 صبر و سپر امیدش به آینده روشن اسلام، به مصاف زنان مکّه می‌رفت و آنها را از کویر سوزان دل و فقر معنوی سرزمین جانشان باخبر می‌کرد؛ همان زنانی که در کوچه‌های شهر مادیّت، با خارهای سرزنش، پای دل خدیجه را بارها و بارها زخمی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تیر ملامت و گوشه کنایه‌هایشان، گوشه‌های دل او را مجروح کردند؛ خدیجه مال‌دار کجا،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آسمان دل محمد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و سیل اشکش به راه نیفتد؟</w:t>
      </w:r>
    </w:p>
    <w:p>
      <w:pPr>
        <w:pStyle w:val="BookText"/>
        <w:rPr/>
      </w:pPr>
      <w:r>
        <w:rPr>
          <w:rFonts w:ascii="IRNazanin" w:hAnsi="IRNazanin" w:eastAsia="IRNazanin"/>
          <w:color w:val="111111"/>
          <w:sz w:val="28"/>
          <w:sz w:val="28"/>
          <w:szCs w:val="28"/>
          <w:rtl w:val="true"/>
          <w:lang w:bidi="fa-IR"/>
        </w:rPr>
        <w:t>او خدیجه‌اش را از دست داد که غم رفتنش، رفت و 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مردم را کم‌رنگ کرده بود؛ تا جائی که آن سال، سال بی‌قراری و حزن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همسر پیامبر نبود؛ که مادر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 خلقت افلاک بود؛ کسی که بزرگ‌ترین هدیه و گوهر این جهانی و آن جهانی را برای رونق بازار روشن‌گری، دریافت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بهر تلافی از عنایت</w:t>
      </w:r>
    </w:p>
    <w:p>
      <w:pPr>
        <w:pStyle w:val="BookText"/>
        <w:rPr/>
      </w:pPr>
      <w:r>
        <w:rPr>
          <w:rFonts w:ascii="IRNazanin" w:hAnsi="IRNazanin" w:eastAsia="IRNazanin"/>
          <w:color w:val="111111"/>
          <w:sz w:val="28"/>
          <w:sz w:val="28"/>
          <w:szCs w:val="28"/>
          <w:rtl w:val="true"/>
          <w:lang w:bidi="fa-IR"/>
        </w:rPr>
        <w:t>به او زهرای اطهر را عطا کرد</w:t>
      </w:r>
    </w:p>
    <w:p>
      <w:pPr>
        <w:pStyle w:val="BookText"/>
        <w:rPr/>
      </w:pPr>
      <w:r>
        <w:rPr>
          <w:rFonts w:ascii="IRNazanin" w:hAnsi="IRNazanin" w:eastAsia="IRNazanin"/>
          <w:color w:val="111111"/>
          <w:sz w:val="28"/>
          <w:sz w:val="28"/>
          <w:szCs w:val="28"/>
          <w:rtl w:val="true"/>
          <w:lang w:bidi="fa-IR"/>
        </w:rPr>
        <w:t>چه زهرایی که حق از هستی او</w:t>
      </w:r>
    </w:p>
    <w:p>
      <w:pPr>
        <w:pStyle w:val="BookText"/>
        <w:rPr/>
      </w:pPr>
      <w:r>
        <w:rPr>
          <w:rFonts w:ascii="IRNazanin" w:hAnsi="IRNazanin" w:eastAsia="IRNazanin"/>
          <w:color w:val="111111"/>
          <w:sz w:val="28"/>
          <w:sz w:val="28"/>
          <w:szCs w:val="28"/>
          <w:rtl w:val="true"/>
          <w:lang w:bidi="fa-IR"/>
        </w:rPr>
        <w:t>بنای هستی عالم بنا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آسمان دل خاتم‌الانبیاء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سیل اشک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گوشه‌های چشمان نازنینش به راه نیفتد؟</w:t>
      </w:r>
      <w:r>
        <w:rPr>
          <w:rStyle w:val="FootnoteAnchor"/>
          <w:rtl w:val="true"/>
        </w:rPr>
        <w:footnoteReference w:id="9"/>
      </w:r>
      <w:bookmarkStart w:id="34" w:name="pg6003_57327"/>
    </w:p>
    <w:p>
      <w:pPr>
        <w:pStyle w:val="Heading2"/>
        <w:numPr>
          <w:ilvl w:val="1"/>
          <w:numId w:val="1"/>
        </w:numPr>
        <w:rPr/>
      </w:pPr>
      <w:bookmarkStart w:id="35" w:name="__RefHeading___Toc70698_218612877"/>
      <w:bookmarkStart w:id="36" w:name="_Toc12"/>
      <w:bookmarkEnd w:id="34"/>
      <w:bookmarkEnd w:id="35"/>
      <w:r>
        <w:rPr>
          <w:rtl w:val="true"/>
        </w:rPr>
        <w:t>حجّی دیگر</w:t>
      </w:r>
      <w:bookmarkEnd w:id="36"/>
    </w:p>
    <w:p>
      <w:pPr>
        <w:pStyle w:val="BookText"/>
        <w:rPr/>
      </w:pPr>
      <w:r>
        <w:rPr>
          <w:rFonts w:ascii="IRNazanin" w:hAnsi="IRNazanin" w:eastAsia="IRNazanin"/>
          <w:color w:val="111111"/>
          <w:sz w:val="28"/>
          <w:sz w:val="28"/>
          <w:szCs w:val="28"/>
          <w:rtl w:val="true"/>
          <w:lang w:bidi="fa-IR"/>
        </w:rPr>
        <w:t>امروز، روز جوانه زدن امید است و روز شکفتن لبخندهاست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رقصیدن کبوتر آزادی به دور قفس شکسته بی‌تفاوتی‌هاست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یکایک مردم رنج‌دیده و روزه‌دار فلسطینی، حلقه‌های گل دعای خود را به گردن روح و اندیشه آسمانی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است که دل‌ها، پس از چند هفته نبرد با اژدهای هوس و نفس، در آخرین جمعه ماه مبارک رمضان به اسلحه هسته‌ای ایمان مجهز می‌شوند و آتشفشان خاموش بغض‌ها و فریادها، پس از سال‌ها سکوت، سر باز می‌کند و با گدازه‌های سرخ و آتشین همت و وحدت، بر سر غول چند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تن بیمار فلسطین، به شفاخانه باورها و پیوندها می‌رود تا بدنش،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 سرطانی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سالم به در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تعطیل، خمینی بزرگ، ابراهیم‌وار، با تبر اندیشه و ایمان، به شکستن بت‌های تزویر رفت و فتوای فتح کعبه قدس و پاک‌سازی آن از بت‌های زشت و بدهیکل صهیون را صادر کرد؛ بت‌هایی که به دست شیطان بزرگ و استعمار تراشیده شد و به هنر و مکر سامری زمان، لعاب حقیقت به خود گرفت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مسلمانان، با مراسم حجّی در قدس، چون موجی خروشان، به گرد کعبه حق طواف خواهند کرد و با غریو برائت از مشرکین و لبیک، بر پیکر خفته سازمان‌های پر طمطراق و پوک حقوق بشر خواهند خروشید و با رمی جمرات خود، شیطان اسرائیل را هدف خواهند گرفت و در منای وحدت، دیو تفرقه را ذبح خواهند نمود؛ چرا که در روز جهانی قدس،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 موسوی پیام خود، به جنگ نیرنگ و جادوی ساحران زمان رفت و داستان پوچی گوساله سامری را برای ما بیان کرد؛ سیل آئینه‌های پاک و روزه‌داررا به حرکت فرا خواند تا تصویر هلاکت فرعون را با زلال خود، به رخ استعمار کشند</w:t>
      </w:r>
      <w:r>
        <w:rPr>
          <w:rFonts w:eastAsia="IRNazanin" w:cs="IRNazanin"/>
          <w:color w:val="111111"/>
          <w:sz w:val="28"/>
          <w:szCs w:val="28"/>
          <w:rtl w:val="true"/>
          <w:lang w:bidi="fa-IR"/>
        </w:rPr>
        <w:t>.</w:t>
      </w:r>
      <w:r>
        <w:rPr>
          <w:rStyle w:val="FootnoteAnchor"/>
          <w:rtl w:val="true"/>
        </w:rPr>
        <w:footnoteReference w:id="10"/>
      </w:r>
      <w:bookmarkStart w:id="37" w:name="pg6003_57328"/>
    </w:p>
    <w:p>
      <w:pPr>
        <w:pStyle w:val="Heading2"/>
        <w:numPr>
          <w:ilvl w:val="1"/>
          <w:numId w:val="1"/>
        </w:numPr>
        <w:rPr/>
      </w:pPr>
      <w:bookmarkStart w:id="38" w:name="__RefHeading___Toc70700_218612877"/>
      <w:bookmarkStart w:id="39" w:name="_Toc13"/>
      <w:bookmarkEnd w:id="37"/>
      <w:bookmarkEnd w:id="38"/>
      <w:r>
        <w:rPr>
          <w:rtl w:val="true"/>
        </w:rPr>
        <w:t>همنشین افلاکیان</w:t>
      </w:r>
      <w:bookmarkEnd w:id="39"/>
    </w:p>
    <w:p>
      <w:pPr>
        <w:pStyle w:val="BookText"/>
        <w:rPr/>
      </w:pPr>
      <w:r>
        <w:rPr>
          <w:rFonts w:ascii="IRNazanin" w:hAnsi="IRNazanin" w:eastAsia="IRNazanin"/>
          <w:color w:val="111111"/>
          <w:sz w:val="28"/>
          <w:sz w:val="28"/>
          <w:szCs w:val="28"/>
          <w:rtl w:val="true"/>
          <w:lang w:bidi="fa-IR"/>
        </w:rPr>
        <w:t>جلوه‌های زیبای رزم حماسی و بزم عرفانی، شهید قدوسی، چشم دل و چشمه‌های توجه و تأمل را مفتون خود کرده است؛ هم او که با شهادت، غزل عرفانی و مثنوی حماسی خود را در ادبیات علم و تزکیه؛ ماندگار و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میدان حماسه، فرماندهی پادگان اندیشه را به عهده داشت؛ محفلی که همچنان در قلب تاریخ ظلم ستیزی و افشاگری و روشن گری می‌درخشد و در عرصه عرفانی، جام های عشق الهی را پیاپی از دست مرشدان پیرش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میخانه کلاس‌های تفسیر و فلسفه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رادمردی که در صحنه حماسه، لشکر حوزه‌های فقیه دانشگاهی را سازماندهی می کرد و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تجهیزات مدرن علم و تخصص مسلح می کرد و در میدان عرفان، سر تخصص را با دست تعهد نوازش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اندیشمندی که در هنگامه حماسه فرهنگی، از سنگرهای مساجد با سلاح بیان و بَنان و مسلسل جلسات خود به روشنگری مردم پرداخت و با نبردش، گردان های احزاب و افکار انحرافی و التقاطی را متلاشی کرد و در بزم عرفانی خود، در دل شب‌های تار با قطرات اشک خود باغ سجاده پر از راز و نیاز خود را آبیاری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قهرمانی که در دادگاه حماسه اش، ختم باند مخوف ساواک را اعلام داشت و مهر بطلان برسند زندگی خوارج زمان گروه فرقان زد و تیرهای تهدیدها را با جلیقه ضد گلوله ایمان به تن خرید و در عرصه عرفان، شهد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می‌نوشید و ذوب در مرام امام خود می‌گشت و ترنم جملات نهج‌البلاغه‌اش نم نم باران اشکش را به همراه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او که از تار حماسه و پود عرفان و دیانت، لباس عزّت و طاعت به تن کرده بود و در بیابان دنیا و سیاست، دلیرانه از لابه لای خارهای شبهات و تیغ های کوچک و بزرگ گناه، با عصای احتیاط و بندگی عبور کرده بود، از نردبان شهادت به بام عالم قدس رفت و همنشین افلاکیان گشت</w:t>
      </w:r>
      <w:r>
        <w:rPr>
          <w:rFonts w:eastAsia="IRNazanin" w:cs="IRNazanin"/>
          <w:color w:val="111111"/>
          <w:sz w:val="28"/>
          <w:szCs w:val="28"/>
          <w:rtl w:val="true"/>
          <w:lang w:bidi="fa-IR"/>
        </w:rPr>
        <w:t>.</w:t>
      </w:r>
      <w:r>
        <w:rPr>
          <w:rStyle w:val="FootnoteAnchor"/>
          <w:rtl w:val="true"/>
        </w:rPr>
        <w:footnoteReference w:id="11"/>
      </w:r>
      <w:bookmarkStart w:id="40" w:name="pg6003_57329"/>
    </w:p>
    <w:p>
      <w:pPr>
        <w:pStyle w:val="Heading2"/>
        <w:numPr>
          <w:ilvl w:val="1"/>
          <w:numId w:val="1"/>
        </w:numPr>
        <w:rPr/>
      </w:pPr>
      <w:bookmarkStart w:id="41" w:name="__RefHeading___Toc70702_218612877"/>
      <w:bookmarkStart w:id="42" w:name="_Toc14"/>
      <w:bookmarkEnd w:id="40"/>
      <w:bookmarkEnd w:id="41"/>
      <w:r>
        <w:rPr>
          <w:rtl w:val="true"/>
        </w:rPr>
        <w:t>رعد کلام</w:t>
      </w:r>
      <w:bookmarkEnd w:id="42"/>
    </w:p>
    <w:p>
      <w:pPr>
        <w:pStyle w:val="BookText"/>
        <w:rPr/>
      </w:pPr>
      <w:r>
        <w:rPr>
          <w:rFonts w:ascii="IRNazanin" w:hAnsi="IRNazanin" w:eastAsia="IRNazanin"/>
          <w:color w:val="111111"/>
          <w:sz w:val="28"/>
          <w:sz w:val="28"/>
          <w:szCs w:val="28"/>
          <w:rtl w:val="true"/>
          <w:lang w:bidi="fa-IR"/>
        </w:rPr>
        <w:t>قنداقه‌اش که در گهواره دستان پدر قرار گرفت، گل‌های دعایش را به پای تازه رسیده اش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بوسه‌هایش دستان و صورت او را نوازش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زلال نگاه پدر، امید به آینده این هدیه عرشی برق می‌زند و اشک شوق او راز محبّت وافرش را نزد اقوام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 سید محمود طالقانی، پاره تن خود را به سینه محبت خود چسباند و در گوش راست او اذان دیانت گفت و در گوش چپش اقامه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 معنویت و علم، بر لوح سفید جانش در ابتدای جوانی شکل گرفت و در مکتب عشق، با عصاره پیام شیعه آشنا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کنجکاو و جستجو گرش به دنبال درّ حقیقت می‌گشت تا این که صدف کلام ائمه و قرآن را پر از گوهری ناب یافت و شهد علوم اسلامی و جرعه‌های کلام خدا را در جام خطبه و تفسیر می‌ریخت و در بزم جلسات علمی و مردمی، به تشنه کامان، حقیقت می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شلاق بی عدالتی، بر گرده محرومان، غارت غیرت ها، رویش فرقه های نفاق، دل آیت‌اللّه طالقانی را رنجور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سلاح اندیشه و رعد کلام و برق نگاه خود به نبرد با ظلم و استبداد برخاست؛ نبرد و فریادی که شعله هایش هر از چند گاهی در کنج زندان ها فرو کش می شد و آن گاه در بیرون از زندان، دوباره بر سر ظلم می غرید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یخبندان حق خواهی و احتضار عدالت، عدالت‌خواهان را زیر بال حمایت و فداکاری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جهان اسلام، کمک به مردم فلسطین، هم فکری با اندیشمند بزرگ شهید مطهری و تبعیت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گل‌هایی بودند که در زمستان مسؤولیت‌پذیری و بارش تهدیدها در گلخانه اندیشه و شجاعتش رشد می‌نمودند و زیر چتر حمایت وی، پرچم نهضت ملی نفت از سوز بی تفاوتی در امان بود و سرانجام بر باب عزت ملی و اسلامی وطن به اهتزار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شخصیتش در آینه کلام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زیبا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طالقانی یک عمر را در جهاد و روشنگری و ارشاد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بهار بزرگ خود سستی و سردی نداشت رحلت این سردار بزرگ اسلام، داغ فراق بر جگر اسلام گذاشت؛ چرا که روح بلند او، ابوذر را، زبان گویای او شمشیر مالک اشتر را و اولین نماز جمعه او در دانشگاه تهران، فرشته تعهد و تخصص را و هجرت زودرس او گل را تداعی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والایش آسمانی تر باد</w:t>
      </w:r>
      <w:r>
        <w:rPr>
          <w:rFonts w:eastAsia="IRNazanin" w:cs="IRNazanin"/>
          <w:color w:val="111111"/>
          <w:sz w:val="28"/>
          <w:szCs w:val="28"/>
          <w:rtl w:val="true"/>
          <w:lang w:bidi="fa-IR"/>
        </w:rPr>
        <w:t>!»</w:t>
      </w:r>
      <w:r>
        <w:rPr>
          <w:rStyle w:val="FootnoteAnchor"/>
          <w:rtl w:val="true"/>
        </w:rPr>
        <w:footnoteReference w:id="12"/>
      </w:r>
      <w:bookmarkStart w:id="43" w:name="pg6003_57330"/>
    </w:p>
    <w:p>
      <w:pPr>
        <w:pStyle w:val="Heading2"/>
        <w:numPr>
          <w:ilvl w:val="1"/>
          <w:numId w:val="1"/>
        </w:numPr>
        <w:rPr/>
      </w:pPr>
      <w:bookmarkStart w:id="44" w:name="__RefHeading___Toc70704_218612877"/>
      <w:bookmarkStart w:id="45" w:name="_Toc15"/>
      <w:bookmarkEnd w:id="43"/>
      <w:bookmarkEnd w:id="44"/>
      <w:r>
        <w:rPr>
          <w:rtl w:val="true"/>
        </w:rPr>
        <w:t>اعتکاف، گنج خلوت</w:t>
      </w:r>
      <w:bookmarkEnd w:id="45"/>
    </w:p>
    <w:p>
      <w:pPr>
        <w:pStyle w:val="BookText"/>
        <w:rPr/>
      </w:pPr>
      <w:r>
        <w:rPr>
          <w:rFonts w:ascii="IRNazanin" w:hAnsi="IRNazanin" w:eastAsia="IRNazanin"/>
          <w:color w:val="111111"/>
          <w:sz w:val="28"/>
          <w:sz w:val="28"/>
          <w:szCs w:val="28"/>
          <w:rtl w:val="true"/>
          <w:lang w:bidi="fa-IR"/>
        </w:rPr>
        <w:t xml:space="preserve">وقتی که آب دل، از گل و لای گناه، کدر می شود و گوش های جان، از عفونت معصیت سنگین، زمانی که چشم دل، در دود و دم نافرمانی خدا کم سو می شود و عشق، تنگی نفس می گیرد و گلوی روح می سوزد، هنگامی که دل در غروب حقایق، سخت می گیرد و می گرید و تن عقل، از گزند میکرب هوس در امان نیست و در عصری که گلبول‌های موعظه، زیر چکمه های غفلت و تهاجم فرهنگی له می شوند و گنج خلوت از کنج دل ها، تاراج برده می شود، طلوعِ خورشید معرفت در سرزمین اعتکاف، شاید بتواند خانه دل و روح را در مقابل بیماری ها ضد عفونی کند و با داروی شفا بخش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از درد پوچی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اعتکاف، سفر چند روزه به سرزمین صفا و صداقت و غوطه ور شدن در زلال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بازدید از معراج قرب الهی با بُراق تیز پرواز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اعتکاف، در کتب اعمال، در قفسه مستحبات جای دارد،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تصفیه ناخالص‌های روحی، با آب توبه و آه فراق در پالایشگاه مسجد شرط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 با ورود به لاله‌زار مسجد جامع، پاپوش تمنّیات و تعلق را از پای آرزوهایش در می آورد و جلوه‌های ربّانی را در کوه طور تفکر به تماشا می نشیند؛ </w:t>
      </w:r>
      <w:r>
        <w:rPr>
          <w:rFonts w:ascii="Amiri" w:hAnsi="Amiri" w:eastAsia="Amiri" w:cs="Amiri"/>
          <w:color w:val="111111"/>
          <w:sz w:val="28"/>
          <w:sz w:val="28"/>
          <w:szCs w:val="28"/>
          <w:rtl w:val="true"/>
          <w:lang w:bidi="ar-SA"/>
        </w:rPr>
        <w:t>فَاخْلَعْ نَعْلَيْكَ إِنَّكَ بِالْوادِ الْمُقَدَّسِ طُوىً</w:t>
      </w:r>
      <w:r>
        <w:rPr>
          <w:rStyle w:val="FootnoteAnchor"/>
          <w:rtl w:val="true"/>
        </w:rPr>
        <w:footnoteReference w:id="13"/>
      </w:r>
      <w:r>
        <w:rPr>
          <w:rFonts w:ascii="IRNazanin" w:hAnsi="IRNazanin" w:eastAsia="IRNazanin"/>
          <w:color w:val="111111"/>
          <w:sz w:val="28"/>
          <w:sz w:val="28"/>
          <w:szCs w:val="28"/>
          <w:rtl w:val="true"/>
          <w:lang w:bidi="fa-IR"/>
        </w:rPr>
        <w:t>او در بزم خلوت نشینان، از جام‌های دعا و نماز، سرشار از شور و شعور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در آینه لغت، توقف چند روزه در ایستگاه مسجد جامع است؛ با زبان روزه و در قاموس اهل دل، حبس کرکس آمال و هوس و سبک بار و بال نمودن مرغ دل است برای سیر به آفاق و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کبوتر نفس، گیر دام تعلق ای مادی باشد، پرواز در آسمان کمال برایش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التهاب درون و شوق وصال معبودش را در کمیل شریف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در پنجه‌های تیز و قوی هوس حبس گشته، وگرنه بال‌های ما تشنه پرواز در آسمان قُرب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واصلان حق، این طبیبان روح، نسخه های خود را در شفا خانه اعتکاف، تقدیم انسانیت نموده‌اند؛ چرا که با اکسیر اعتکاف، مس دل به طلای حرم الهی تبدیل می‌شود و بهشت آرامش به دل‌های آسمانی ارزانی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کنجی بی دد و بی دام نیست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به خلوتگاه حق آرام نیست</w:t>
      </w:r>
      <w:r>
        <w:rPr>
          <w:rStyle w:val="FootnoteAnchor"/>
          <w:rtl w:val="true"/>
        </w:rPr>
        <w:footnoteReference w:id="14"/>
      </w:r>
      <w:bookmarkStart w:id="46" w:name="pg6003_57331"/>
    </w:p>
    <w:p>
      <w:pPr>
        <w:pStyle w:val="Heading2"/>
        <w:numPr>
          <w:ilvl w:val="1"/>
          <w:numId w:val="1"/>
        </w:numPr>
        <w:rPr/>
      </w:pPr>
      <w:bookmarkStart w:id="47" w:name="__RefHeading___Toc70706_218612877"/>
      <w:bookmarkStart w:id="48" w:name="_Toc16"/>
      <w:bookmarkEnd w:id="46"/>
      <w:bookmarkEnd w:id="47"/>
      <w:r>
        <w:rPr>
          <w:rtl w:val="true"/>
        </w:rPr>
        <w:t>جام زیارتنامه</w:t>
      </w:r>
      <w:bookmarkEnd w:id="48"/>
    </w:p>
    <w:p>
      <w:pPr>
        <w:pStyle w:val="BookText"/>
        <w:rPr/>
      </w:pPr>
      <w:r>
        <w:rPr>
          <w:rFonts w:ascii="Amiri" w:hAnsi="Amiri" w:eastAsia="Amiri" w:cs="Amiri"/>
          <w:color w:val="111111"/>
          <w:sz w:val="28"/>
          <w:sz w:val="28"/>
          <w:szCs w:val="28"/>
          <w:rtl w:val="true"/>
          <w:lang w:bidi="ar-SA"/>
        </w:rPr>
        <w:t>اَلسَّلامُ عَلَیکَ یا غَریبَ الغُرَباء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آقای غریبی که مقرب‌ترین و آشناترین است در بزم ملائک؛ او که فرشتگان، بال در بال، گرد حرم محبت او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طبیبی که بیماران غریب عشق را که کنار شفا خانه ضریحش دخیل معرفت بسته‌اند را می‌نوازد و درِ شفاخانه پنجره فولادش به روی همه بیماران هدایت و سلامت باز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مُعینَ الضُّعَفاءِ وَ 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آقایی که سریر شاهی‌اش را کنار می‌گذارد و با غلامان خود پای سفره دلشان، با هم نان غصه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عاشقان و ارادتمندانش، دسته دسته احرام تبسم به خود می‌بندند و در کعبه محبت او، مناسک حج فقرا را به جا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شَمسَ الشُموسِ و انیسَ النفوسِ</w:t>
      </w:r>
    </w:p>
    <w:p>
      <w:pPr>
        <w:pStyle w:val="BookText"/>
        <w:rPr/>
      </w:pPr>
      <w:r>
        <w:rPr>
          <w:rFonts w:ascii="IRNazanin" w:hAnsi="IRNazanin" w:eastAsia="IRNazanin"/>
          <w:color w:val="111111"/>
          <w:sz w:val="28"/>
          <w:sz w:val="28"/>
          <w:szCs w:val="28"/>
          <w:rtl w:val="true"/>
          <w:lang w:bidi="fa-IR"/>
        </w:rPr>
        <w:t>سلام بر خورشید آسمان فقاهت و عالم آل رسالت؛ او که در گود مناظراتش، پشت مأمون را بارها به زمین رسوائی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موسایی که با عصای دانش خود به مصاف مارهای مکر فرعون زمان رفت و دانشمندان، مقابل تخت پادشاهی‌اش زانوی اعتراف و ادب به زمین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آقایی که به خاطر بلندی محبت و شکوهش، کبوتران دل، با گلدسته‌های پر از مهرش انس می‌گیرند و گل پیچک عشقمان تنها برای دیدن مناره‌های نورش به گرد کعبه سخنان الهی او می‌گردد و پرستوی دل، تنها گوشه حرم انس او آشیانه می‌کنند و شمع دل، تنها در عطش خورشید نگاهش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علی بن موسی الرضا که دل‌های شیدا، به عشق نوشیدن شراب طهور قرب، از جام زیارتش، لحظه شماری می‌کنند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کسی که با نفس بهاری انس او، گل‌های لبخند در گلزار حرم او می‌شکند و پرنده‌های دعا و مناجات، به عشق دیدن او، در آسمان اجابت پر می‌گشایند و غنچه‌های راز و نیاز، به دعای او دریچه اجابت را می‌گشایند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سلطان خراسان؛ او که غبار قدمگاهش، سرمه دیدگان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غزالان دشت هستی، اعتبار ضمانت نامه‌اش را به رخ صیادان ستمگر می‌کشند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علی بن موسی الرضا</w:t>
      </w:r>
      <w:r>
        <w:rPr>
          <w:rFonts w:eastAsia="IRNazanin" w:cs="IRNazanin"/>
          <w:color w:val="111111"/>
          <w:sz w:val="28"/>
          <w:szCs w:val="28"/>
          <w:rtl w:val="true"/>
          <w:lang w:bidi="fa-IR"/>
        </w:rPr>
        <w:t>!</w:t>
      </w:r>
      <w:r>
        <w:rPr>
          <w:rStyle w:val="FootnoteAnchor"/>
          <w:rtl w:val="true"/>
        </w:rPr>
        <w:footnoteReference w:id="15"/>
      </w:r>
      <w:bookmarkStart w:id="49" w:name="pg6003_57333"/>
    </w:p>
    <w:p>
      <w:pPr>
        <w:pStyle w:val="Heading2"/>
        <w:numPr>
          <w:ilvl w:val="1"/>
          <w:numId w:val="1"/>
        </w:numPr>
        <w:rPr/>
      </w:pPr>
      <w:bookmarkStart w:id="50" w:name="__RefHeading___Toc70708_218612877"/>
      <w:bookmarkStart w:id="51" w:name="_Toc17"/>
      <w:bookmarkEnd w:id="49"/>
      <w:bookmarkEnd w:id="50"/>
      <w:r>
        <w:rPr>
          <w:rtl w:val="true"/>
        </w:rPr>
        <w:t>دایرة‌المعارف عشق</w:t>
      </w:r>
      <w:bookmarkEnd w:id="51"/>
    </w:p>
    <w:p>
      <w:pPr>
        <w:pStyle w:val="BookText"/>
        <w:rPr/>
      </w:pPr>
      <w:r>
        <w:rPr>
          <w:rFonts w:ascii="IRNazanin" w:hAnsi="IRNazanin" w:eastAsia="IRNazanin"/>
          <w:color w:val="111111"/>
          <w:sz w:val="28"/>
          <w:sz w:val="28"/>
          <w:szCs w:val="28"/>
          <w:rtl w:val="true"/>
          <w:lang w:bidi="fa-IR"/>
        </w:rPr>
        <w:t>قالب تنگ لفظ، تاب دریای خروشان و پر موجش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تنگ واژه‌ها را گنجایش عظمت صفات عالی‌اش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نشان زنجیری بر پر پرواز در آسمان بی‌کران معنویتش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اقیانوس بی‌پایان معنا، آسمان نامحدود مفهوم و آیینه وسیع باطن و مضمون می‌تواند جلوه‌ای از جمال سیرت و خورشید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بسیج را به تماشا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قاب عالی‌ترین مضامین و صفات انسانی می‌تواند، عکس زیبای لحظه‌های ماندگار، زلال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سینه و آغوش گرم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بسیج دایرة‌المعارف عشق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سبز ایمان است و قاموس سرخ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به قلم حکمت امام بسیجیان، خمینی، نگاشته شد و با شور همت و شعور غیرت بسیجیان امام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خود معلم و مبلغ فرهنگ بسیجی بود و دغدغه بسیج فرهنگی تا آخر عمر مهمان ذهن آسمانی‌اش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با مشی و خط زیبای سیاست و گچ سفید دیانتش روی وجدان سیاه دنیای استبداد و ظلم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 لشکر مخلص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دفتر تشکّل آن‌را همه مجاهدان از اولین تا آخرین امضاء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میقات پابرهنگان و معراج اندیشه پاک اسلامی است که تربیت یافتگان آن نام و نشان در گمنامی و بی‌نشانی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و مبلغی که به صفا و خلوص شاگردان بسیجی خود غبطه می‌خورد و خود را کوچک‌ترین دانش‌آموز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می‌آورد و دعا می‌کرد که در روز رستاخیز در صف شاگردان این مدرسه به سوی بهشت قرب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دیوان شعر انقلاب اسلامی است که پیر جماران در اوج شعله‌های آتش جنگ تحمیلی، سرود و به زیور طبع و چاپ پایداری و مقاومت بسیجیان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که پر از غزل‌های عاشقانه وداع فرزندان و همسران و پدران و غربت اشک و آه مادران و یتیمان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که پر از قصیده‌های بلند اسارت، سوختن و ساختن و انتظار و مشحون از مثنوی حماسه‌ها و رشادت‌ها و شهادت‌هاست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که سوز ابیاتش، دل دو بیتی‌های باباطاهر را آتش می‌زند و جگر رباعی‌های خیام را کباب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دیوانی که قطعه‌های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 با پاره‌هایی از بهشت و ملکوت خدا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بانک خوش عاشقی رسد به گوش بیا به مدرسه عشق ثبت‌نام کنیم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بسیجی مفسّر اندیشمند حماسه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مدرسه عشقی که دست تک تک تکالیف استاد پیرش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مجنونی که در دشت شیدایی و عمل و بیابان‌های غربت با قلم اندیشه و اسلحه‌اش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مشق نام لیلی را تمرین می‌کند و قهرمانی که در گود ورزش باستانی‌اش علی‌گویان به گرد تکلیف، وظیفه و حق می‌چرخد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بسیجی کسی است که نورش، خورشید را، موجش دریا را، استواریش کوه را، عزمش آهن را، وسعت روحش جهان را، صفتش واژه‌ها را، بی‌نامیش نام را، سوزش آتش را، سرعتش باد را و شهره‌اش تمام اسطوره‌ها را خجل کرده است</w:t>
      </w:r>
      <w:r>
        <w:rPr>
          <w:rFonts w:eastAsia="IRNazanin" w:cs="IRNazanin"/>
          <w:color w:val="111111"/>
          <w:sz w:val="28"/>
          <w:szCs w:val="28"/>
          <w:rtl w:val="true"/>
          <w:lang w:bidi="fa-IR"/>
        </w:rPr>
        <w:t>».</w:t>
      </w:r>
      <w:r>
        <w:rPr>
          <w:rStyle w:val="FootnoteAnchor"/>
          <w:rtl w:val="true"/>
        </w:rPr>
        <w:footnoteReference w:id="16"/>
      </w:r>
      <w:bookmarkStart w:id="52" w:name="pg6003_57335"/>
    </w:p>
    <w:p>
      <w:pPr>
        <w:pStyle w:val="Heading2"/>
        <w:numPr>
          <w:ilvl w:val="1"/>
          <w:numId w:val="1"/>
        </w:numPr>
        <w:rPr/>
      </w:pPr>
      <w:bookmarkStart w:id="53" w:name="__RefHeading___Toc70710_218612877"/>
      <w:bookmarkStart w:id="54" w:name="_Toc18"/>
      <w:bookmarkEnd w:id="52"/>
      <w:bookmarkEnd w:id="53"/>
      <w:r>
        <w:rPr>
          <w:rtl w:val="true"/>
        </w:rPr>
        <w:t>شهید وحدت</w:t>
      </w:r>
      <w:bookmarkEnd w:id="54"/>
    </w:p>
    <w:p>
      <w:pPr>
        <w:pStyle w:val="BookText"/>
        <w:rPr/>
      </w:pPr>
      <w:r>
        <w:rPr>
          <w:rFonts w:ascii="IRNazanin" w:hAnsi="IRNazanin" w:eastAsia="IRNazanin"/>
          <w:color w:val="111111"/>
          <w:sz w:val="28"/>
          <w:sz w:val="28"/>
          <w:szCs w:val="28"/>
          <w:rtl w:val="true"/>
          <w:lang w:bidi="fa-IR"/>
        </w:rPr>
        <w:t>تو روح بی قرار بهشتی بودی که از انزوای خاک گذشتی و بر تارک عرش نشسستی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آبروی آب و آیینه و انعکاس رویش مهتاب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به دریای دانشگاه زدی تا با جلیقه نجات وحدت دین و دانش، جوانان پاک و گرفتار گرداب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شناگر ماهری بودی که در دریای مواج و توفانی حکومت ستم شاهی، بر پشت موج های تفرقه و توطئه سوار شدی و بر کوس پوچی و رسوایی آنها دمیدی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 منادی پیوند دو پایگاه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غریب و عزیزی بودی که از سرزمین سبز حوزه علمیه قم، با کوله باری پر از سوغات معارف ناب اسلام پا در میدان گرم دانشگاه گذاشتی و با اسلحه ایمان و آگاهی به زمان و مکان، در برابر تند باد تبعیدها، شکنجه ها و کارشکنی ها ایستادی و پایداری و استقامت و عزم و اراده ات را به رخ طوفان ستم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ارزنده ترین سرمایه وجود دنیایی ات، جان و خونت، را به جشن بزرگ پیوند حوزه و دانشگاه هدیه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مفتح، پزشک روح جامعه دینی بود که برای درمان تن و قلب بیمار اجتماع آن روز و همه زمان ها نسخه شفابخش تعهد، تحولِ اندیشه و پیاده روی از دره تاریک جهل تا فتح قله آگاهی را تجویز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مفتح، رژیم غاصب اسرائیل را انگل مزاحم برای سلامتی مزاج و رژیم اخلاقی بدن انسانیت، آزادی، استقلال فرهنگی و فرهنگ استقلال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خوانیم ما بلند در سه جمله این سرود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روح پر فتح تو استادمان درود</w:t>
      </w:r>
      <w:r>
        <w:rPr>
          <w:rStyle w:val="FootnoteAnchor"/>
          <w:rtl w:val="true"/>
        </w:rPr>
        <w:footnoteReference w:id="17"/>
      </w:r>
      <w:bookmarkStart w:id="55" w:name="pg6003_57336"/>
    </w:p>
    <w:p>
      <w:pPr>
        <w:pStyle w:val="Heading2"/>
        <w:numPr>
          <w:ilvl w:val="1"/>
          <w:numId w:val="1"/>
        </w:numPr>
        <w:rPr/>
      </w:pPr>
      <w:bookmarkStart w:id="56" w:name="__RefHeading___Toc70712_218612877"/>
      <w:bookmarkStart w:id="57" w:name="_Toc19"/>
      <w:bookmarkEnd w:id="55"/>
      <w:bookmarkEnd w:id="56"/>
      <w:r>
        <w:rPr>
          <w:rtl w:val="true"/>
        </w:rPr>
        <w:t>دین و دانش</w:t>
      </w:r>
      <w:bookmarkEnd w:id="57"/>
    </w:p>
    <w:p>
      <w:pPr>
        <w:pStyle w:val="BookText"/>
        <w:rPr/>
      </w:pPr>
      <w:r>
        <w:rPr>
          <w:rFonts w:ascii="IRNazanin" w:hAnsi="IRNazanin" w:eastAsia="IRNazanin"/>
          <w:color w:val="111111"/>
          <w:sz w:val="28"/>
          <w:sz w:val="28"/>
          <w:szCs w:val="28"/>
          <w:rtl w:val="true"/>
          <w:lang w:bidi="fa-IR"/>
        </w:rPr>
        <w:t>آفرین بر زلال اندیشه آسمانی‌ات، ای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انگشتان تدبیرت که به آسانی گره‌های کور و مشکلات جهان اسلام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پاک تو گل همیشه بهار در بوستان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با آن عقد اُخوتی که میان دو پایگاه اندیشه و فرهنگ؛ حوزه و دانشگاه،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تو از سینه سوزان خیزد</w:t>
      </w:r>
    </w:p>
    <w:p>
      <w:pPr>
        <w:pStyle w:val="BookText"/>
        <w:rPr/>
      </w:pPr>
      <w:r>
        <w:rPr>
          <w:rFonts w:ascii="IRNazanin" w:hAnsi="IRNazanin" w:eastAsia="IRNazanin"/>
          <w:color w:val="111111"/>
          <w:sz w:val="28"/>
          <w:sz w:val="28"/>
          <w:szCs w:val="28"/>
          <w:rtl w:val="true"/>
          <w:lang w:bidi="fa-IR"/>
        </w:rPr>
        <w:t>کردار تو از حکمت و عرفان خیزد</w:t>
      </w:r>
    </w:p>
    <w:p>
      <w:pPr>
        <w:pStyle w:val="BookText"/>
        <w:rPr/>
      </w:pPr>
      <w:r>
        <w:rPr>
          <w:rFonts w:ascii="IRNazanin" w:hAnsi="IRNazanin" w:eastAsia="IRNazanin"/>
          <w:color w:val="111111"/>
          <w:sz w:val="28"/>
          <w:sz w:val="28"/>
          <w:szCs w:val="28"/>
          <w:rtl w:val="true"/>
          <w:lang w:bidi="fa-IR"/>
        </w:rPr>
        <w:t>و ز دست تو ای امام وحدت، یکسر</w:t>
      </w:r>
    </w:p>
    <w:p>
      <w:pPr>
        <w:pStyle w:val="BookText"/>
        <w:rPr/>
      </w:pPr>
      <w:r>
        <w:rPr>
          <w:rFonts w:ascii="IRNazanin" w:hAnsi="IRNazanin" w:eastAsia="IRNazanin"/>
          <w:color w:val="111111"/>
          <w:sz w:val="28"/>
          <w:sz w:val="28"/>
          <w:szCs w:val="28"/>
          <w:rtl w:val="true"/>
          <w:lang w:bidi="fa-IR"/>
        </w:rPr>
        <w:t>گل های ظفر ز ملک ایران خیزد</w:t>
      </w:r>
    </w:p>
    <w:p>
      <w:pPr>
        <w:pStyle w:val="BookText"/>
        <w:rPr/>
      </w:pPr>
      <w:r>
        <w:rPr>
          <w:rFonts w:ascii="IRNazanin" w:hAnsi="IRNazanin" w:eastAsia="IRNazanin"/>
          <w:color w:val="111111"/>
          <w:sz w:val="28"/>
          <w:sz w:val="28"/>
          <w:szCs w:val="28"/>
          <w:rtl w:val="true"/>
          <w:lang w:bidi="fa-IR"/>
        </w:rPr>
        <w:t xml:space="preserve">اتحاد دانشگاه و حوزه، درخت پر ثمر و تنومندی بود که به دست اندیشه باغبان جمهوری اسلامی، پیر جماران، در بوستان انقلابمان نشانده شد، درختی که اگر در باغ تعهد و تخصص به ثمر عزت بنشیند، شکوفه های تعالی، آزادی، خودکفایی و توسعه را به جشن اقتدار و سربلندی ایران فرا می‌خواند و میوه‌های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کام جامعه ایران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دستان پر توان دین و دانش، همدیگر را به گرمی بفشارند و تعهدنامه و توافق نامه همکاری امضاء کنند و زمانی که بازوان نیرومند حوزه و دانشگاه تبر وحدت را به دست همت خود برگیرند و به مصاف درختان بی ثمر تفرقه و گیاهان هرز بی دینی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های هرز تفرقه در سایه سار این درخت تنومند گرانسنگ برچیده می شوند و که پرنده ترقی و سعادت با دو بال این و دانش در فضای عزت این جهانی و آن جهانی، به پرواز درمی آید و تا اوج قله موفقیت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وحدت حوزویان و دانشگاهیان، تیر خلاصی بود که از اسلحه تدبیر و سیاست،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مغز استعمار مادی گر و حیله‌گر شلیک شد، توطئه گرانی که با مکر پلید خود، سال‌ها آب زلال وحدتمان را کدر می کردند و از آب گل آلود تفرقه، ماهی استثمار و منافع خود 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کوبنده ترین سلاح اسلام</w:t>
      </w:r>
    </w:p>
    <w:p>
      <w:pPr>
        <w:pStyle w:val="BookText"/>
        <w:rPr/>
      </w:pPr>
      <w:r>
        <w:rPr>
          <w:rFonts w:ascii="IRNazanin" w:hAnsi="IRNazanin" w:eastAsia="IRNazanin"/>
          <w:color w:val="111111"/>
          <w:sz w:val="28"/>
          <w:sz w:val="28"/>
          <w:szCs w:val="28"/>
          <w:rtl w:val="true"/>
          <w:lang w:bidi="fa-IR"/>
        </w:rPr>
        <w:t>نبود به جهان سوای وحدت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اتحاد حوزه و دانشگاه مصحف وزین و نفیسی است که با جوهره تعالیم امام و جوهر خون شیدایی چون مفتح، مطهری و بهشتی تدوین شد، کتابی که با کیاست تمام در ضد و ردّ سیاست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 کتابی که فرهنگ استقلال و استقلال فرهنگی، تنها یک فصل </w:t>
      </w:r>
    </w:p>
    <w:p>
      <w:pPr>
        <w:pStyle w:val="BookText"/>
        <w:rPr/>
      </w:pPr>
      <w:r>
        <w:rPr>
          <w:rFonts w:ascii="IRNazanin" w:hAnsi="IRNazanin" w:eastAsia="IRNazanin"/>
          <w:color w:val="111111"/>
          <w:sz w:val="28"/>
          <w:sz w:val="28"/>
          <w:szCs w:val="28"/>
          <w:rtl w:val="true"/>
          <w:lang w:bidi="fa-IR"/>
        </w:rPr>
        <w:t>شیرین و امید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این گروه و میراث آسمانی، محافظت کنیم و شکوفه‌ها و گل‌های شکر و دعاهایمان را نثار وحدت و وحدت بخشان کنیم که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قلب لطیف استجابت تأثیر کند دعای وحدت</w:t>
      </w:r>
      <w:r>
        <w:rPr>
          <w:rStyle w:val="FootnoteAnchor"/>
          <w:rtl w:val="true"/>
        </w:rPr>
        <w:footnoteReference w:id="18"/>
      </w:r>
      <w:bookmarkStart w:id="58" w:name="pg6003_57338"/>
    </w:p>
    <w:p>
      <w:pPr>
        <w:pStyle w:val="Heading2"/>
        <w:numPr>
          <w:ilvl w:val="1"/>
          <w:numId w:val="1"/>
        </w:numPr>
        <w:rPr/>
      </w:pPr>
      <w:bookmarkStart w:id="59" w:name="__RefHeading___Toc70714_218612877"/>
      <w:bookmarkStart w:id="60" w:name="_Toc20"/>
      <w:bookmarkEnd w:id="58"/>
      <w:bookmarkEnd w:id="59"/>
      <w:r>
        <w:rPr>
          <w:rtl w:val="true"/>
        </w:rPr>
        <w:t>پیر شیراز</w:t>
      </w:r>
      <w:bookmarkEnd w:id="60"/>
    </w:p>
    <w:p>
      <w:pPr>
        <w:pStyle w:val="BookText"/>
        <w:rPr/>
      </w:pPr>
      <w:r>
        <w:rPr>
          <w:rFonts w:ascii="IRNazanin" w:hAnsi="IRNazanin" w:eastAsia="IRNazanin"/>
          <w:color w:val="111111"/>
          <w:sz w:val="28"/>
          <w:sz w:val="28"/>
          <w:szCs w:val="28"/>
          <w:rtl w:val="true"/>
          <w:lang w:bidi="fa-IR"/>
        </w:rPr>
        <w:t>کدام دادگاه حقی کسی را به جرم پاکی، سزاوار نابودی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محکمه عدلی، صفا و درستی را محکوم می‌کند و کدام قاضی و آدم با انصافی، حکم صید کبوتری را می دهد که در اندیشه آزادی از قفس تارِ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بی گناهی کم گناهی نیست در دیوان عشق</w:t>
      </w:r>
    </w:p>
    <w:p>
      <w:pPr>
        <w:pStyle w:val="BookText"/>
        <w:rPr/>
      </w:pPr>
      <w:r>
        <w:rPr>
          <w:rFonts w:ascii="IRNazanin" w:hAnsi="IRNazanin" w:eastAsia="IRNazanin"/>
          <w:color w:val="111111"/>
          <w:sz w:val="28"/>
          <w:sz w:val="28"/>
          <w:szCs w:val="28"/>
          <w:rtl w:val="true"/>
          <w:lang w:bidi="fa-IR"/>
        </w:rPr>
        <w:t>یوسف از دامان پاکش کنج زندان می‌رود</w:t>
      </w:r>
    </w:p>
    <w:p>
      <w:pPr>
        <w:pStyle w:val="BookText"/>
        <w:rPr/>
      </w:pPr>
      <w:r>
        <w:rPr>
          <w:rFonts w:ascii="IRNazanin" w:hAnsi="IRNazanin" w:eastAsia="IRNazanin"/>
          <w:color w:val="111111"/>
          <w:sz w:val="28"/>
          <w:sz w:val="28"/>
          <w:szCs w:val="28"/>
          <w:rtl w:val="true"/>
          <w:lang w:bidi="fa-IR"/>
        </w:rPr>
        <w:t>و شما ای تکه تکه‌های تن آسمانی اش، مثل ستاره در آسمان افشاگری بدرخشید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محاسن سفید و غرق به خونش، بگویید که همه پروانه ها به عشق پاک او رشک می برند و به اسم او سوگند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پاره پاره های عمامه سیاه پیر شیراز، چون قاصدک سبک بال به پرواز درآیید و به محراب نگران و چشم به راه او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دستغیب صد پاره شد، دیگر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شیراز چو پروانه ز شوق رخ دوست</w:t>
      </w:r>
    </w:p>
    <w:p>
      <w:pPr>
        <w:pStyle w:val="BookText"/>
        <w:rPr/>
      </w:pPr>
      <w:r>
        <w:rPr>
          <w:rFonts w:ascii="IRNazanin" w:hAnsi="IRNazanin" w:eastAsia="IRNazanin"/>
          <w:color w:val="111111"/>
          <w:sz w:val="28"/>
          <w:sz w:val="28"/>
          <w:szCs w:val="28"/>
          <w:rtl w:val="true"/>
          <w:lang w:bidi="fa-IR"/>
        </w:rPr>
        <w:t>خوش در آتش شد و آتش به همه عالم زد</w:t>
      </w:r>
    </w:p>
    <w:p>
      <w:pPr>
        <w:pStyle w:val="BookText"/>
        <w:rPr/>
      </w:pPr>
      <w:r>
        <w:rPr>
          <w:rFonts w:ascii="IRNazanin" w:hAnsi="IRNazanin" w:eastAsia="IRNazanin"/>
          <w:color w:val="111111"/>
          <w:sz w:val="28"/>
          <w:sz w:val="28"/>
          <w:szCs w:val="28"/>
          <w:rtl w:val="true"/>
          <w:lang w:bidi="fa-IR"/>
        </w:rPr>
        <w:t>تا شد آن آیت تقوی و یقین غرقه به خون</w:t>
      </w:r>
    </w:p>
    <w:p>
      <w:pPr>
        <w:pStyle w:val="BookText"/>
        <w:rPr/>
      </w:pPr>
      <w:r>
        <w:rPr>
          <w:rFonts w:ascii="IRNazanin" w:hAnsi="IRNazanin" w:eastAsia="IRNazanin"/>
          <w:color w:val="111111"/>
          <w:sz w:val="28"/>
          <w:sz w:val="28"/>
          <w:szCs w:val="28"/>
          <w:rtl w:val="true"/>
          <w:lang w:bidi="fa-IR"/>
        </w:rPr>
        <w:t>به دل عارف و عامی شرر از این غم زد</w:t>
      </w:r>
    </w:p>
    <w:p>
      <w:pPr>
        <w:pStyle w:val="BookText"/>
        <w:rPr/>
      </w:pPr>
      <w:r>
        <w:rPr>
          <w:rFonts w:ascii="IRNazanin" w:hAnsi="IRNazanin" w:eastAsia="IRNazanin"/>
          <w:color w:val="111111"/>
          <w:sz w:val="28"/>
          <w:sz w:val="28"/>
          <w:szCs w:val="28"/>
          <w:rtl w:val="true"/>
          <w:lang w:bidi="fa-IR"/>
        </w:rPr>
        <w:t>بار دیگر دست جهل و کینه از آستین مکر استکبار بیرون آمد و بر عاشقی دیگر آن پیر مناجات سید عبدالحسین دستغیب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مثل ابرها پاک بود و چون نسیم لطیف؛ مردی که چون ستاره سرشار از روشنی و تازگی بود؛ غنچه به طراوتش غبطه می‌خورد و گل از موعظه هایش معطر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 و عملی این انسان فرشته خو، چونان فانوسی، گم شدگان دریای پر تلاطم و توفانی زندگی را در شب تار تحیّرها، ره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مأموس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از آفتاب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جانش تابیده بود و نماز سرشار از نیازش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نمازگزاران فروتن، را به رخ آیینه ذهن‌ها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دل بی قرارش را به مهمانی قرب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نقل محفل صاحبدلان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دل باصفایش را معطر از رائحه حضور کرده بود و از تعفن غفلت و خارهای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شهید از ستم فرقه نادان، مردی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چنُو گام کسی در ره تقوی کم زد </w:t>
      </w:r>
    </w:p>
    <w:p>
      <w:pPr>
        <w:pStyle w:val="BookText"/>
        <w:rPr/>
      </w:pPr>
      <w:r>
        <w:rPr>
          <w:rFonts w:ascii="IRNazanin" w:hAnsi="IRNazanin" w:eastAsia="IRNazanin"/>
          <w:color w:val="111111"/>
          <w:sz w:val="28"/>
          <w:sz w:val="28"/>
          <w:szCs w:val="28"/>
          <w:rtl w:val="true"/>
          <w:lang w:bidi="fa-IR"/>
        </w:rPr>
        <w:t>پیر شیراز رفت و برای همیشه، مسجد جامع عتیق را تشنه گوارای تفسیر، زلال بیان و عطر دل انگیز موعظه هایش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شهادت خود، دستِ غیبی شد و بر سینه نامحرمان انقلابمان زد و با خون خود سند حقانیت و مظلومیت مکتب شیعه را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این گل سفر کرده از گلزار خمینی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 که رمز پایداریست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خون به رگ زمانه جاری است</w:t>
      </w:r>
      <w:r>
        <w:rPr>
          <w:rStyle w:val="FootnoteAnchor"/>
          <w:rtl w:val="true"/>
        </w:rPr>
        <w:footnoteReference w:id="19"/>
      </w:r>
      <w:bookmarkStart w:id="61" w:name="pg6003_57340"/>
    </w:p>
    <w:p>
      <w:pPr>
        <w:pStyle w:val="Heading2"/>
        <w:numPr>
          <w:ilvl w:val="1"/>
          <w:numId w:val="1"/>
        </w:numPr>
        <w:rPr/>
      </w:pPr>
      <w:bookmarkStart w:id="62" w:name="__RefHeading___Toc70716_218612877"/>
      <w:bookmarkStart w:id="63" w:name="_Toc21"/>
      <w:bookmarkEnd w:id="61"/>
      <w:bookmarkEnd w:id="62"/>
      <w:r>
        <w:rPr>
          <w:rtl w:val="true"/>
        </w:rPr>
        <w:t>اتمام فضیلت ها</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محکم خانه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زیبای کمال و جمال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گلی است که تنها در خاک پاک دل‌های وارسته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واژه بلند و پاکی که همه ژاله‌ها به خلوص و زلالی‌اش رشک می‌برند و همه گل های اخلاق، عطر و طراوت او را به سر و سینه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رکوع همیشگی شاخه های بید مجنون، بی‌ریا و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عروس صدق در آلبوم خوبی ها، از زیباترین تصاویر زندگی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از رایحه دل انگیزش مست می‌شود و آواز خوش باران، از خاکی و مردمی بودنش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رویش گلبوته صداقت در فصل سبز توجه و دعا، به باغ زندگی، صفا و تازگی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پیچک انحراف دروغ و ریا، در سایه این گلبن زیبا جان می دهد و می میرد و برعکس پژمردگیِ راستی، باعث و یرانی دامنه سرسبز کوهپایه فطرت و رشد قارچ سمّی بدی‌ها و تبسم شیطانی علف‌های تلخ، بدمزه و بدمنظر صفات زشت می شود؛ علف‌هایی که با قهقه‌های نموّشان، جام های زهر و شوکران خود را به کام گشوده گل های فضائل می‌ریزند و چون گرگ گرسنه به دسته گلبرگ‌های نیکی ها حمله می‌کنند و قلب نازکشان را می‌درند، علف هایی که با تلخی خود، جان شیرین مناجات را از حلقوم تنگ غنچه‌های راز و نیاز بیرون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پرواز پرستوی صدق درآسمان دل مؤمن، مژده فصل شادی و بهار رزق و برکت به زندگی داده می‌شود؛ پرستویی که با حضورش، خبر از رسیدن دسته دسته کبوتران سفید ملکات اخلاقی به فضای آبی حرم خدا قلب مؤمن می‌دهد و خداوند رحمان، چه خوب پرده از تندیس زیبای صدق برداشته، آن جا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گل‌هایی که در باغ ایمان نفس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عشق و بی‌ریای خود را به گلی اقتدا کنید که قبای نازک و سفید صدق و صفا را بر تن دل و جوارح خود کرده است؛ آن که صندوقچه قلبش، گوهر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خود گرفته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إتَّقُوا اللّه َ وَ کُونُوا مَعَ الصّادِقینَ</w:t>
      </w:r>
      <w:r>
        <w:rPr>
          <w:rFonts w:eastAsia="Amiri" w:cs="Amiri" w:ascii="Amiri" w:hAnsi="Amiri"/>
          <w:color w:val="111111"/>
          <w:sz w:val="28"/>
          <w:szCs w:val="28"/>
          <w:rtl w:val="true"/>
          <w:lang w:bidi="ar-SA"/>
        </w:rPr>
        <w:t>.</w:t>
      </w:r>
      <w:r>
        <w:rPr>
          <w:rStyle w:val="FootnoteAnchor"/>
          <w:rtl w:val="true"/>
        </w:rPr>
        <w:footnoteReference w:id="20"/>
      </w:r>
      <w:bookmarkStart w:id="64" w:name="pg6003_57341"/>
    </w:p>
    <w:p>
      <w:pPr>
        <w:pStyle w:val="Heading2"/>
        <w:numPr>
          <w:ilvl w:val="1"/>
          <w:numId w:val="1"/>
        </w:numPr>
        <w:rPr/>
      </w:pPr>
      <w:bookmarkStart w:id="65" w:name="__RefHeading___Toc70718_218612877"/>
      <w:bookmarkStart w:id="66" w:name="_Toc22"/>
      <w:bookmarkEnd w:id="64"/>
      <w:bookmarkEnd w:id="65"/>
      <w:r>
        <w:rPr>
          <w:rtl w:val="true"/>
        </w:rPr>
        <w:t>دست عنایت</w:t>
      </w:r>
      <w:bookmarkEnd w:id="66"/>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دلم را با شاخه‌های توسل و توکلت مأنوس ساز و کبوتر فطرتم را از گزند دام و دانه هوس مصون دار و پیوسته با نغمه حق حق دمسازش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با نشاط عبادت را در کالبد بی‌رمق بندگی‌ام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شیرین ذکرت را به کام مناجات‌هایم بچشان و مهر اُوراد و اسمای نیکویت را به دل زبان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وجدانم را لحظه‌ای از حکم‌های منصفانه الهامت محروم مساز و شلاق نفس لوّامه‌ام را پیوسته بر تن نیت‌های شوم و افکار زشتم فرودآر و با آتش نشان عنایت خودت، لهیب وسوسه‌های شیطانی که در درون من شعله می‌کشد را سرد گردان و هوس‌های زشتم را با حکم نافذت محکوم به حبس عدم و فراموشی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بخشا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اراده و اختیارم را به اسحله قوی حکم صواب مجهز گردان و سازمان پیچیده اراده‌ام را مزیّن به قوانین الهی و صبر و همت گردان و نظام رفتارم را لحظه‌ای از اجرای آئین نامه‌های بندگی‌ات خالی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پذیرا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مرداب عَفنِ گناهم، حال پرستشم را به هم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عصیان به قلب عبادتم زده و گرگ وسوسه به پیکر وجدانم حمله‌ور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غفلت و زنگ خودخواهی را از آئینه عقل و دلم بزُدای و کام فطرتم را تشنه پرستش خود گردان و جرعه‌های معرفتت را به دل هجران کشیده ما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عنایتت را به تار دلم کش تا برای همیشه به ریسمان الهی‌ات چنگ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کن که تنها از تالار زیبای فطرتم موسیقی ذکر تو به گوش جانم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بلند خدایی‌ات را به گوش تأمل و بندگی‌ام بخوان و قصه شیرین خلقت خلیفه الهی‌ام را از زبان شیرین الهامت برایم بازگو تا بلندای کرامت و فضیلت انسانی‌ام را در آئینه تعجب و حیرت ملائکه نگران از پرستشمان باز بینم؛ همان‌هایی که از سر دلواپسی، سر بر آستان کبریائی‌ات فرود آوردند و گفتند آیا می‌خواهی کسی را بیافرینی که در زمین خون‌ریزی می‌کند و فساد؟ و در جوابشان گفتی من از این بشر چیزهایی می‌دانم که شما از آن بی خبرید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رود رفتارم تنها آب خلوص جاری ساز و رشته دراز خواسته‌هایم را به ریسمان محکم استجابت و مهر خود پیوند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طلوع خورشید را در سجاده تکوینی تابش می‌بینم، زمانی که رکوع خورشید را در افق ستایش می‌بینم و لحظه‌ای که به سجده و افول خورشید می‌نگرم، از عبادت خود خجل می‌گردم؛ پس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فطرتم را در قیام و قعود دائمی نمازت درآور که</w:t>
      </w:r>
    </w:p>
    <w:p>
      <w:pPr>
        <w:pStyle w:val="BookText"/>
        <w:rPr/>
      </w:pPr>
      <w:r>
        <w:rPr>
          <w:rFonts w:ascii="IRNazanin" w:hAnsi="IRNazanin" w:eastAsia="IRNazanin"/>
          <w:color w:val="111111"/>
          <w:sz w:val="28"/>
          <w:sz w:val="28"/>
          <w:szCs w:val="28"/>
          <w:rtl w:val="true"/>
          <w:lang w:bidi="fa-IR"/>
        </w:rPr>
        <w:t>خوشا آنان که اللّه یارشان بی</w:t>
      </w:r>
    </w:p>
    <w:p>
      <w:pPr>
        <w:pStyle w:val="BookText"/>
        <w:rPr/>
      </w:pPr>
      <w:r>
        <w:rPr>
          <w:rFonts w:ascii="IRNazanin" w:hAnsi="IRNazanin" w:eastAsia="IRNazanin"/>
          <w:color w:val="111111"/>
          <w:sz w:val="28"/>
          <w:sz w:val="28"/>
          <w:szCs w:val="28"/>
          <w:rtl w:val="true"/>
          <w:lang w:bidi="fa-IR"/>
        </w:rPr>
        <w:t>که حمد و قل هو اللّه کارشان بی</w:t>
      </w:r>
    </w:p>
    <w:p>
      <w:pPr>
        <w:pStyle w:val="BookText"/>
        <w:rPr/>
      </w:pPr>
      <w:r>
        <w:rPr>
          <w:rFonts w:ascii="IRNazanin" w:hAnsi="IRNazanin" w:eastAsia="IRNazanin"/>
          <w:color w:val="111111"/>
          <w:sz w:val="28"/>
          <w:sz w:val="28"/>
          <w:szCs w:val="28"/>
          <w:rtl w:val="true"/>
          <w:lang w:bidi="fa-IR"/>
        </w:rPr>
        <w:t>خوشا آنان که دائم در نمازاند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جاودان بازارشان بی</w:t>
      </w:r>
      <w:r>
        <w:rPr>
          <w:rFonts w:eastAsia="IRNazanin" w:cs="IRNazanin"/>
          <w:color w:val="111111"/>
          <w:sz w:val="28"/>
          <w:szCs w:val="28"/>
          <w:rtl w:val="true"/>
          <w:lang w:bidi="fa-IR"/>
        </w:rPr>
        <w:t>.</w:t>
      </w:r>
      <w:r>
        <w:rPr>
          <w:rStyle w:val="FootnoteAnchor"/>
          <w:rtl w:val="true"/>
        </w:rPr>
        <w:footnoteReference w:id="2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6003_57344"/>
      <w:bookmarkStart w:id="68" w:name="pg6003_57344"/>
      <w:bookmarkEnd w:id="68"/>
    </w:p>
    <w:p>
      <w:pPr>
        <w:pStyle w:val="Heading2"/>
        <w:numPr>
          <w:ilvl w:val="1"/>
          <w:numId w:val="1"/>
        </w:numPr>
        <w:rPr/>
      </w:pPr>
      <w:bookmarkStart w:id="69" w:name="pg6003_57344"/>
      <w:bookmarkStart w:id="70" w:name="__RefHeading___Toc70720_218612877"/>
      <w:bookmarkStart w:id="71" w:name="_Toc23"/>
      <w:bookmarkEnd w:id="69"/>
      <w:bookmarkEnd w:id="70"/>
      <w:r>
        <w:rPr>
          <w:rtl w:val="true"/>
        </w:rPr>
        <w:t>خانه پرفریب دنیا</w:t>
      </w:r>
      <w:bookmarkEnd w:id="7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پرفریب دنیا را مسکن ما قراردادی؛ دنیایی که گودال تار وسوسه و تار دلبستگی را با هزار رنگ و نیرنگ بر سر راه هدایتمان نهاده و دل وابسته ما را با چنگال دراز آمال، به دام تنگ رنگ‌ها و رشته ننگ‌ها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کینه کمندش به دامان امان تو پناه آورده‌ایم و از ترس فریب از زیب و زیورش، به ریسمان قوی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زده‌ایم؛ چرا که عروس دنیا، معشوقه‌ای است که خون عاشقان را در حجله آرزوهای خود، با خنجر تیز هوس، می‌ریزد و مهمانان ویلایی تعلق‌هایش را، به پرتگاه هلاکت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خانه‌ای است مالامال از ملال، که در پی هر جرعه از جام غفلتش، نیشی نهفته و خفته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کف دشمنت اسیرم</w:t>
      </w:r>
    </w:p>
    <w:p>
      <w:pPr>
        <w:pStyle w:val="BookText"/>
        <w:rPr/>
      </w:pPr>
      <w:r>
        <w:rPr>
          <w:rFonts w:ascii="IRNazanin" w:hAnsi="IRNazanin" w:eastAsia="IRNazanin"/>
          <w:color w:val="111111"/>
          <w:sz w:val="28"/>
          <w:sz w:val="28"/>
          <w:szCs w:val="28"/>
          <w:rtl w:val="true"/>
          <w:lang w:bidi="fa-IR"/>
        </w:rPr>
        <w:t>در طاعت و معرفت فقیرم</w:t>
      </w:r>
    </w:p>
    <w:p>
      <w:pPr>
        <w:pStyle w:val="BookText"/>
        <w:rPr/>
      </w:pPr>
      <w:r>
        <w:rPr>
          <w:rFonts w:ascii="IRNazanin" w:hAnsi="IRNazanin" w:eastAsia="IRNazanin"/>
          <w:color w:val="111111"/>
          <w:sz w:val="28"/>
          <w:sz w:val="28"/>
          <w:szCs w:val="28"/>
          <w:rtl w:val="true"/>
          <w:lang w:bidi="fa-IR"/>
        </w:rPr>
        <w:t>برگیر سرم به رحمت از خاک</w:t>
      </w:r>
    </w:p>
    <w:p>
      <w:pPr>
        <w:pStyle w:val="BookText"/>
        <w:rPr/>
      </w:pPr>
      <w:r>
        <w:rPr>
          <w:rFonts w:ascii="IRNazanin" w:hAnsi="IRNazanin" w:eastAsia="IRNazanin"/>
          <w:color w:val="111111"/>
          <w:sz w:val="28"/>
          <w:sz w:val="28"/>
          <w:szCs w:val="28"/>
          <w:rtl w:val="true"/>
          <w:lang w:bidi="fa-IR"/>
        </w:rPr>
        <w:t>بنمای دلم ز معصیت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 زنگار گرفته فطرتم را به نور زهد جلا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خودت را رفیق بال‌های خسته روحم کن و جامه عَفنِ عصیان را از تن و روحم درآر و خود، تدبیر امورم را به دست رُبوبی‌ات بگیر و از معدن پرگنج رحمتت، دامن گدایان کوی معرفت را بی نصیب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محرومم از فیض حضورت</w:t>
      </w:r>
    </w:p>
    <w:p>
      <w:pPr>
        <w:pStyle w:val="BookText"/>
        <w:rPr/>
      </w:pPr>
      <w:r>
        <w:rPr>
          <w:rFonts w:ascii="IRNazanin" w:hAnsi="IRNazanin" w:eastAsia="IRNazanin"/>
          <w:color w:val="111111"/>
          <w:sz w:val="28"/>
          <w:sz w:val="28"/>
          <w:szCs w:val="28"/>
          <w:rtl w:val="true"/>
          <w:lang w:bidi="fa-IR"/>
        </w:rPr>
        <w:t>عطا کن بر دل و جانم زنورت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بخشا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 دلم را از پرتوِ بهار عنایتت سرسبز گردان و در جای جای بوستان جانم نهال محبت و عشقت را بنشان و خورشید معرفتت را بر گل فطرت و دلِ تفکرم بتابان و از شیرینی بخشش و شهد آمرزش خودت به کام تشنه مناجاتم بچشان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دلنوازا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بی فروغ چشمانمان را در روز دیدارت، با چراغ جمالت روشن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قلبمان را از خس حبّ و خار دوستی دنیا بِروب؛ همان گونه که با شایستگان و برگزیدگان درگاه لطفت چنین کردی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رحمت بی پایانت، ای مهربان‌ترین</w:t>
      </w:r>
      <w:r>
        <w:rPr>
          <w:rFonts w:eastAsia="IRNazanin" w:cs="IRNazanin"/>
          <w:color w:val="111111"/>
          <w:sz w:val="28"/>
          <w:szCs w:val="28"/>
          <w:rtl w:val="true"/>
          <w:lang w:bidi="fa-IR"/>
        </w:rPr>
        <w:t>.</w:t>
      </w:r>
      <w:r>
        <w:rPr>
          <w:rStyle w:val="FootnoteAnchor"/>
          <w:rtl w:val="true"/>
        </w:rPr>
        <w:footnoteReference w:id="22"/>
      </w:r>
      <w:bookmarkStart w:id="72" w:name="pg6003_57346"/>
    </w:p>
    <w:p>
      <w:pPr>
        <w:pStyle w:val="Heading2"/>
        <w:numPr>
          <w:ilvl w:val="1"/>
          <w:numId w:val="1"/>
        </w:numPr>
        <w:rPr/>
      </w:pPr>
      <w:bookmarkStart w:id="73" w:name="__RefHeading___Toc70722_218612877"/>
      <w:bookmarkStart w:id="74" w:name="_Toc24"/>
      <w:bookmarkEnd w:id="72"/>
      <w:bookmarkEnd w:id="73"/>
      <w:r>
        <w:rPr>
          <w:rtl w:val="true"/>
        </w:rPr>
        <w:t>هجوم خاموش</w:t>
      </w:r>
      <w:bookmarkEnd w:id="74"/>
    </w:p>
    <w:p>
      <w:pPr>
        <w:pStyle w:val="BookText"/>
        <w:rPr/>
      </w:pPr>
      <w:r>
        <w:rPr>
          <w:rFonts w:ascii="IRNazanin" w:hAnsi="IRNazanin" w:eastAsia="IRNazanin"/>
          <w:color w:val="111111"/>
          <w:sz w:val="28"/>
          <w:sz w:val="28"/>
          <w:szCs w:val="28"/>
          <w:rtl w:val="true"/>
          <w:lang w:bidi="fa-IR"/>
        </w:rPr>
        <w:t xml:space="preserve">جبهه جنگ پر سر و صدای دیروز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تبدیل شده، و میدان‌های 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و لباس‌های ماهواره‌ایی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شبکه استتار و لباس هم رنگ دشمن، کمتر، دیده‌بانی حضور یگان‌های ویژه‌اش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 شرطی‌سازی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شیشه‌ای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 خوشه‌ای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شده‌اند و گروهاني در 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ریشه‌ای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بمب‌های شیمیايی شایعات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تاول تهمت و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کمال تأسف، اين روزها، هشدار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گرفته نمي‌شود، و پدر و مادران، کمتر با صدای آژیر رهنما، بچه‌هایشان را برای حفظ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تیز پرواز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پناه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فروشان و دوره‌گردان اندلس این بار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دایمی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کرده‌اند، در بوتیک‌های سیّار، پشت ویترین خود، مانکن‌هاي مریم مقدس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جنگی وبا کمال زرنگی، وسایل آرایش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عینک‌های 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کشتی‌های فرنگی پیاده می‌کنند و برای تبلیغ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ماهواره‌های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 فروش می‌دهند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لابه‌لای ناز و آواز شهر فرنگ از همه رنگه بیا و تما 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جرّاحان فرهنگی به بهانه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شامه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جرّاحي پلاستیک میکنند و با لیزر شک و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زیبای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در قرآن‌هايي كه استعمار زحمت نشرش را تقبل كرده، از بهترين ويراستاران كمك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خاطرخواهي‌يشان به قرآن وادعيه، ابتداي برخي از متون انجيل كه در مجلات با اسم مؤلفان عربي چاپ مي‌شود بسم الله الرحمن الرحيم مي‌نويسند و آخرش را با الحمدالله رب العالمين به پايان مي‌رسانند تا لكه تحريف را نامريي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انیمیشن‌های جذاب و دوبله شده، دماغ پینوکیو برای دروغ‌های شاخدارش دراز نمی‌شود، فرشته مهربان، لباس عروس سیندرلا را گرفته تا با قرص رقص، در کنار شِرِک حرکات موزون تمرین کند، و بالاخره تلاش‌های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ژِپِتوي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بی‌ثمر می‌ماند و پینوکیو در آخر داستان خر باقی 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قصه، بزبز قندی که آخورش پر شده از علف پولارالیسم دیگر غصه‌ای ندارد، وآقا گرگه باشعار مِهر و مُهر قلابّی راحت در خانه او رفت وآمد می‌کند در پارتی‌ها شنگول و منگول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شب هزار شب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كادوهاي اِکس و سكس آقا گرگه را باز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روباه پر فریب و حیلت ساز در سایه‌ی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و زاغک، هر دو، را یک لقمه می‌کند و دوستی با خاله خرس در دهکده جهانی حیوانات از بندهای اصلي سیویلیزیشن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زن و عدل الهي از قفسه باورها جمع آوري مي‌گردد و داستان بلند و پر تيراژ تساوي زن و مرد، به فروشگاه ارزش‌ها وارد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همايش میش و گرگ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خانه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نگارخانه لائك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عکس‌هاي یادگاری آنها را به موزه احساس تقديم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بين مقاله‌هاي رسيده،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فوايد داشتن آقا بالاسر از منظر ميش‌ها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گرگ‌ها در سركوب كردن تروريست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و به زبان‌هاي زنده دنيا ترجمه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اين دوستي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بنگاه‌های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ادعاي بي‌خبري از جنايات صهيونيسم، اشك شوق مي‌ريزند و حلقه گل حمايت خود را به گردن كاخ سفيد مي‌اندازند و در پايان به ياد دوكشته اسراييلي اعلام چند دقيقه سكوت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مدیر صدا و سیما به دلیل هم‌دستی و هم‌کاری با کارگردان سریال امام علی، شب دهم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شد و از جبهه خودی‌ها هم به او تیر مخالفت و بی‌دینی شلیک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فیلم سازان جرأت رفتن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آژانس‌های شیشه‌ای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كمدي یک بام و دو هوا، ساخته حزب الله در اندیشه دنیا اجازه اكران نخواهد داد چراکه این فیلم از به رسمیت شناختن میمون پرستان در هندوستان و محکوميت تقليد از متخصصان در ایران پرده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تالار ایده‌الیست، برای ژال وال ژان بی‌نوا که تازه آزاد شده بود خطّ و نشان کشيدند که این دفعه برو ولی دیگر تو کلیسا آفتابی نشو، به ژابِر هم اخطار دادند که چند بار به تو بگوییم که اصلا اطراف کلیسا دنبال او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 آن کشیش را به جرم دروغ به پلیس و همکاری با دزد آجر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گزارش‌های منتشر شده از این تالار با حذف سکانس کلیسا، فیلم جدید بینوایان جایزه اُسکار و اجازه اكران خواهد گرفت در سناریوی جدید تایتانیک دیگه زور خدا به آن کشتی غول پیکر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فردا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کارتون‌هایی که قرار است از رسانه‌ها پخش کنند، حاج زنبور عسل، پسر شجاع، نِل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که شبیه‌سازی شده‌اند دیگر لازم نیست خودشان را خسته کنند و دنبال مادرشان بگردند، به آنها که سابق مادرشان را گم کرده‌اند در پیام تبریک و تسلیتي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نشوید باز هم بگردید تا مادرتان را پیدا کنید ولی دنبال پدرتان نگردید که ما هم واقعا نمی‌دانیم او کیست و کجا است</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نقشه‌های باکیفیت و زیبایی که غربی‌ها زحمت کشیده‌اند و برایمان از گذشته‌های دور بازسازی کرده‌اند، خلیج فارس پس از شرکت در دوره‌های ادبیات عرب با ناز می‌گوید انا الخلیج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تاریخی که این روز‌ها نوشته‌اند مولوی، رودکی، حافظ و ابن سینا به ترتیب مقیم ترکیه، قفقاز، کویت و عربستان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وطنان ضد انقلاب ما که آن‌ور آب، باد در دماغشان افتاده در مکتب سفسطه، پیامبر مهربانی را خشن معرفی می‌کنند و با رسانه نارسای خود، خدا را هم انکار می‌کنند و خانم‌های سفور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تفسيرشان مشروب اندک را حلال می‌شمارند و</w:t>
      </w:r>
      <w:r>
        <w:rPr>
          <w:rFonts w:eastAsia="IRNazanin" w:cs="IRNazanin"/>
          <w:color w:val="111111"/>
          <w:sz w:val="28"/>
          <w:szCs w:val="28"/>
          <w:rtl w:val="true"/>
          <w:lang w:bidi="fa-IR"/>
        </w:rPr>
        <w:t>... .</w:t>
      </w:r>
      <w:r>
        <w:rPr>
          <w:rStyle w:val="FootnoteAnchor"/>
          <w:rtl w:val="true"/>
        </w:rPr>
        <w:footnoteReference w:id="23"/>
      </w:r>
      <w:bookmarkStart w:id="75" w:name="pg6003_57349"/>
    </w:p>
    <w:p>
      <w:pPr>
        <w:pStyle w:val="Heading2"/>
        <w:numPr>
          <w:ilvl w:val="1"/>
          <w:numId w:val="1"/>
        </w:numPr>
        <w:rPr/>
      </w:pPr>
      <w:bookmarkStart w:id="76" w:name="__RefHeading___Toc70724_218612877"/>
      <w:bookmarkStart w:id="77" w:name="_Toc25"/>
      <w:bookmarkEnd w:id="75"/>
      <w:bookmarkEnd w:id="76"/>
      <w:r>
        <w:rPr>
          <w:rtl w:val="true"/>
        </w:rPr>
        <w:t>دندان طمع به گنج عفت</w:t>
      </w:r>
      <w:bookmarkEnd w:id="77"/>
    </w:p>
    <w:p>
      <w:pPr>
        <w:pStyle w:val="BookText"/>
        <w:rPr/>
      </w:pPr>
      <w:r>
        <w:rPr>
          <w:rFonts w:ascii="IRNazanin" w:hAnsi="IRNazanin" w:eastAsia="IRNazanin"/>
          <w:color w:val="111111"/>
          <w:sz w:val="28"/>
          <w:sz w:val="28"/>
          <w:szCs w:val="28"/>
          <w:rtl w:val="true"/>
          <w:lang w:bidi="fa-IR"/>
        </w:rPr>
        <w:t>آن سال، زمستان سختی بر گل غیرت گذشت؛ سالی که دزد استعمار، دندان طمع به گنج عفت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پدر ناپاک استعمار، در زباله دان فکر شاه ایران کشته شد و مزدوران داخلی، به آن آب و رنگ روئیدن و جرئت جوانه زدن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که سنگر ضد گلوله نگاه‌های حرام و سپر تیر نظرهای مسموم بود را ممنوع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گلخانه حجاب، دیگر نمی توانست در خزان هوس‌ها و سوز نگاه‌های مریض، بال حفاظت خود را بر سر گل حساس عفاف و شکوفه های پاکی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پر رنگ‌ترین مُهر بی هویت و وابستگی، بر پیشانی شخص اول مملکت، رضاخان، حجاب حلقه به گوشی او را برای همه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حجاب، تشویق عقاب تیز پنجه وسوسه‌ها، برای شکار غزال معصومیت‌هاست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حجاب قصه گریه گرگ استعمار برای مظلومیت گوسفندان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حجاب، باز گذاشتن دست چنگ و خراش‌های نامحرم بر صورت بی‌صدف و حساس مروارید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خارج کردن حلقه پند زهرا از گوش ارادت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 به تو از فاطمه این گونه خطاب است</w:t>
      </w:r>
    </w:p>
    <w:p>
      <w:pPr>
        <w:pStyle w:val="BookText"/>
        <w:rPr/>
      </w:pPr>
      <w:r>
        <w:rPr>
          <w:rFonts w:ascii="IRNazanin" w:hAnsi="IRNazanin" w:eastAsia="IRNazanin"/>
          <w:color w:val="111111"/>
          <w:sz w:val="28"/>
          <w:sz w:val="28"/>
          <w:szCs w:val="28"/>
          <w:rtl w:val="true"/>
          <w:lang w:bidi="fa-IR"/>
        </w:rPr>
        <w:t>ارزنده ترین زینت زن حفظ حجاب است</w:t>
      </w:r>
    </w:p>
    <w:p>
      <w:pPr>
        <w:pStyle w:val="BookText"/>
        <w:rPr/>
      </w:pPr>
      <w:r>
        <w:rPr>
          <w:rFonts w:ascii="IRNazanin" w:hAnsi="IRNazanin" w:eastAsia="IRNazanin"/>
          <w:color w:val="111111"/>
          <w:sz w:val="28"/>
          <w:sz w:val="28"/>
          <w:szCs w:val="28"/>
          <w:rtl w:val="true"/>
          <w:lang w:bidi="fa-IR"/>
        </w:rPr>
        <w:t>کشف حجاب، جا گذشتن وصیتنامه شهدا در دورترین زاویه فراموشی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حجاب، یعنی با کلنگ دین ستیزی، به جان خانه حکمت خدا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حجاب، قارچ سمّی خوش رنگی بود که از جام پر زهر استعمار، خبر از مکر ترقی و پیشرفت می داد؛ ستمی که اگر نوشیده می شد، اثرش تا انتهای آبرو و عفت نمایان شد و جگر پاکی را تکه تکه می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ما در آن روز فریاد زدند که اگر سر برود، حجاب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دادند که خزان وابستگی، بهار پیشرفت را تیره کرده نه حجاب چادر</w:t>
      </w:r>
      <w:r>
        <w:rPr>
          <w:rFonts w:eastAsia="IRNazanin" w:cs="IRNazanin"/>
          <w:color w:val="111111"/>
          <w:sz w:val="28"/>
          <w:szCs w:val="28"/>
          <w:rtl w:val="true"/>
          <w:lang w:bidi="fa-IR"/>
        </w:rPr>
        <w:t>.</w:t>
      </w:r>
      <w:r>
        <w:rPr>
          <w:rStyle w:val="FootnoteAnchor"/>
          <w:rtl w:val="true"/>
        </w:rPr>
        <w:footnoteReference w:id="24"/>
      </w:r>
      <w:bookmarkStart w:id="78" w:name="pg6003_57350"/>
    </w:p>
    <w:p>
      <w:pPr>
        <w:pStyle w:val="Heading2"/>
        <w:numPr>
          <w:ilvl w:val="1"/>
          <w:numId w:val="1"/>
        </w:numPr>
        <w:rPr/>
      </w:pPr>
      <w:bookmarkStart w:id="79" w:name="__RefHeading___Toc70726_218612877"/>
      <w:bookmarkStart w:id="80" w:name="_Toc26"/>
      <w:bookmarkEnd w:id="78"/>
      <w:bookmarkEnd w:id="79"/>
      <w:r>
        <w:rPr>
          <w:rtl w:val="true"/>
        </w:rPr>
        <w:t>شهید غیرت</w:t>
      </w:r>
      <w:bookmarkEnd w:id="80"/>
    </w:p>
    <w:p>
      <w:pPr>
        <w:pStyle w:val="BookText"/>
        <w:rPr/>
      </w:pPr>
      <w:r>
        <w:rPr>
          <w:rFonts w:ascii="IRNazanin" w:hAnsi="IRNazanin" w:eastAsia="IRNazanin"/>
          <w:color w:val="111111"/>
          <w:sz w:val="28"/>
          <w:sz w:val="28"/>
          <w:szCs w:val="28"/>
          <w:rtl w:val="true"/>
          <w:lang w:bidi="fa-IR"/>
        </w:rPr>
        <w:t>سلام بر زلال دریای روحت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امواج بلند عزمت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مدّ خروشان خشمت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جذر آرام دریای سجده و تواضع‌ات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گرداب غیرت دینی‌ات که رمق توطئه‌ها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شهید عزّت و غیرت، نواب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نواب؛ خطیبی که بر فراز پله‌های بیان بالا رفت و خطبه وحدت دنیای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زلال هشدارهایش، تصویر ترس شاه پژواک می‌شد و پرچم اندیشه شهدای نهضت مشروطه مشروعه را با تکرار مفاهیمش بر بالای بام بادها، خاطره‌ها و عبرت‌ها به اهتزاز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 که پله پله معروف را در آینه خیرخواهی،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 که عفونت وابستگی فرهنگی را برای سلامتی استقلال، فاجعه‌آمیز می‌دانست و همین که دید که نسخه محبت او بر پلنگ تیز دندان، باعث ستم‌کاری بر گوسفندان شده، به سراغ تیغ جراحی اعدام رفت تا تن و روح جامعه را از خطر غده سرطانی بی‌دینی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حامیِ عشقی که گوسفند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استعمار پرورانده شده بود را در منای مبارزاتش ذبح کرد و احرام کفنش را به رخ تهدید دشمنان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کشاورزی که بذر اصلاح شده آرای شیعه را از گل‌های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 و با جوی خون خود، آب و آبروی رویش به شاخه‌های فریادش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 کتاب جامعه و حکومت اسلامی او قلب 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می‌تپد و نبض عدالت‌خواهی آن در سطر سطر فریادهایش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بلندگوی سنگ قبرش، هنوز صدای فاتحه او بر مرده دلانِ بیگانه‌پرست، به گوش همت و غیرت ملت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پر از رهروان حق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رفتید</w:t>
      </w:r>
    </w:p>
    <w:p>
      <w:pPr>
        <w:pStyle w:val="BookText"/>
        <w:rPr/>
      </w:pPr>
      <w:r>
        <w:rPr>
          <w:rFonts w:ascii="IRNazanin" w:hAnsi="IRNazanin" w:eastAsia="IRNazanin"/>
          <w:color w:val="111111"/>
          <w:sz w:val="28"/>
          <w:sz w:val="28"/>
          <w:szCs w:val="28"/>
          <w:rtl w:val="true"/>
          <w:lang w:bidi="fa-IR"/>
        </w:rPr>
        <w:t>شما رفتید، امّا با خون سرخ خود، خطی را ترسیم کردید که چراغ هدایت حرکت فردای جامعه به تنگ آمده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رفتید، امّا ندای بیداری را در دل‌ها زمزمه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پا نهادید، شور و هیجان آفریدید و هرکجا لب گشودید، خطّ بطلان بر آمال شیطانی و پلید طاغوتیان کشیدید و پرده فریب از چهره‌شان برداشتید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رفتید و پیشانی بلندتان محراب نمازگزاران شد که در دوران سرگشتگی به آن 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تکیه‌گاهی شد برای عروج از سرنوشت ننگ‌آلود و پلی به سوی ساحل سبز و با شکوه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شما رفتید و در فضای عشق بال گشودید و تمامی پلّه‌های عروج را چه سبک‌بال طی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آرمان مقدّستان همیشه در دل‌ها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روح‌تان شاد و جایگاهتان در ملکوت اعلا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عشق یعنی</w:t>
      </w:r>
    </w:p>
    <w:p>
      <w:pPr>
        <w:pStyle w:val="BookText"/>
        <w:rPr/>
      </w:pPr>
      <w:r>
        <w:rPr>
          <w:rFonts w:ascii="IRNazanin" w:hAnsi="IRNazanin" w:eastAsia="IRNazanin"/>
          <w:color w:val="111111"/>
          <w:sz w:val="28"/>
          <w:sz w:val="28"/>
          <w:szCs w:val="28"/>
          <w:rtl w:val="true"/>
          <w:lang w:bidi="fa-IR"/>
        </w:rPr>
        <w:t>خواب دیدم جلوه مهتاب را</w:t>
      </w:r>
    </w:p>
    <w:p>
      <w:pPr>
        <w:pStyle w:val="BookText"/>
        <w:rPr/>
      </w:pPr>
      <w:r>
        <w:rPr>
          <w:rFonts w:ascii="IRNazanin" w:hAnsi="IRNazanin" w:eastAsia="IRNazanin"/>
          <w:color w:val="111111"/>
          <w:sz w:val="28"/>
          <w:sz w:val="28"/>
          <w:szCs w:val="28"/>
          <w:rtl w:val="true"/>
          <w:lang w:bidi="fa-IR"/>
        </w:rPr>
        <w:t>صورت نورانی نواب را</w:t>
      </w:r>
    </w:p>
    <w:p>
      <w:pPr>
        <w:pStyle w:val="BookText"/>
        <w:rPr/>
      </w:pPr>
      <w:r>
        <w:rPr>
          <w:rFonts w:ascii="IRNazanin" w:hAnsi="IRNazanin" w:eastAsia="IRNazanin"/>
          <w:color w:val="111111"/>
          <w:sz w:val="28"/>
          <w:sz w:val="28"/>
          <w:szCs w:val="28"/>
          <w:rtl w:val="true"/>
          <w:lang w:bidi="fa-IR"/>
        </w:rPr>
        <w:t>چون خلیل حق تبر بر دوش برد</w:t>
      </w:r>
    </w:p>
    <w:p>
      <w:pPr>
        <w:pStyle w:val="BookText"/>
        <w:rPr/>
      </w:pPr>
      <w:r>
        <w:rPr>
          <w:rFonts w:ascii="IRNazanin" w:hAnsi="IRNazanin" w:eastAsia="IRNazanin"/>
          <w:color w:val="111111"/>
          <w:sz w:val="28"/>
          <w:sz w:val="28"/>
          <w:szCs w:val="28"/>
          <w:rtl w:val="true"/>
          <w:lang w:bidi="fa-IR"/>
        </w:rPr>
        <w:t>کولباری از خطر بر دوش برد</w:t>
      </w:r>
    </w:p>
    <w:p>
      <w:pPr>
        <w:pStyle w:val="BookText"/>
        <w:rPr/>
      </w:pPr>
      <w:r>
        <w:rPr>
          <w:rFonts w:ascii="IRNazanin" w:hAnsi="IRNazanin" w:eastAsia="IRNazanin"/>
          <w:color w:val="111111"/>
          <w:sz w:val="28"/>
          <w:sz w:val="28"/>
          <w:szCs w:val="28"/>
          <w:rtl w:val="true"/>
          <w:lang w:bidi="fa-IR"/>
        </w:rPr>
        <w:t>عشق یعنی مجتبی و تیرها</w:t>
      </w:r>
    </w:p>
    <w:p>
      <w:pPr>
        <w:pStyle w:val="BookText"/>
        <w:rPr/>
      </w:pPr>
      <w:r>
        <w:rPr>
          <w:rFonts w:ascii="IRNazanin" w:hAnsi="IRNazanin" w:eastAsia="IRNazanin"/>
          <w:color w:val="111111"/>
          <w:sz w:val="28"/>
          <w:sz w:val="28"/>
          <w:szCs w:val="28"/>
          <w:rtl w:val="true"/>
          <w:lang w:bidi="fa-IR"/>
        </w:rPr>
        <w:t>خنجرستانی پُر از تکبیرها</w:t>
      </w:r>
    </w:p>
    <w:p>
      <w:pPr>
        <w:pStyle w:val="BookText"/>
        <w:rPr/>
      </w:pPr>
      <w:r>
        <w:rPr>
          <w:rFonts w:ascii="IRNazanin" w:hAnsi="IRNazanin" w:eastAsia="IRNazanin"/>
          <w:color w:val="111111"/>
          <w:sz w:val="28"/>
          <w:sz w:val="28"/>
          <w:szCs w:val="28"/>
          <w:rtl w:val="true"/>
          <w:lang w:bidi="fa-IR"/>
        </w:rPr>
        <w:t>او نوید انفجار نور بود</w:t>
      </w:r>
    </w:p>
    <w:p>
      <w:pPr>
        <w:pStyle w:val="BookText"/>
        <w:rPr/>
      </w:pPr>
      <w:r>
        <w:rPr>
          <w:rFonts w:ascii="IRNazanin" w:hAnsi="IRNazanin" w:eastAsia="IRNazanin"/>
          <w:color w:val="111111"/>
          <w:sz w:val="28"/>
          <w:sz w:val="28"/>
          <w:szCs w:val="28"/>
          <w:rtl w:val="true"/>
          <w:lang w:bidi="fa-IR"/>
        </w:rPr>
        <w:t>او طلوع غیرتی مستور بود</w:t>
      </w:r>
    </w:p>
    <w:p>
      <w:pPr>
        <w:pStyle w:val="BookText"/>
        <w:rPr/>
      </w:pPr>
      <w:r>
        <w:rPr>
          <w:rFonts w:ascii="IRNazanin" w:hAnsi="IRNazanin" w:eastAsia="IRNazanin"/>
          <w:color w:val="111111"/>
          <w:sz w:val="28"/>
          <w:sz w:val="28"/>
          <w:szCs w:val="28"/>
          <w:rtl w:val="true"/>
          <w:lang w:bidi="fa-IR"/>
        </w:rPr>
        <w:t>او تمام زندگی را مرد زیست</w:t>
      </w:r>
    </w:p>
    <w:p>
      <w:pPr>
        <w:pStyle w:val="BookText"/>
        <w:rPr/>
      </w:pPr>
      <w:r>
        <w:rPr>
          <w:rFonts w:ascii="IRNazanin" w:hAnsi="IRNazanin" w:eastAsia="IRNazanin"/>
          <w:color w:val="111111"/>
          <w:sz w:val="28"/>
          <w:sz w:val="28"/>
          <w:szCs w:val="28"/>
          <w:rtl w:val="true"/>
          <w:lang w:bidi="fa-IR"/>
        </w:rPr>
        <w:t>عارف و رندانه و شبگرد زیست</w:t>
      </w:r>
    </w:p>
    <w:p>
      <w:pPr>
        <w:pStyle w:val="BookText"/>
        <w:rPr/>
      </w:pPr>
      <w:r>
        <w:rPr>
          <w:rFonts w:ascii="IRNazanin" w:hAnsi="IRNazanin" w:eastAsia="IRNazanin"/>
          <w:color w:val="111111"/>
          <w:sz w:val="28"/>
          <w:sz w:val="28"/>
          <w:szCs w:val="28"/>
          <w:rtl w:val="true"/>
          <w:lang w:bidi="fa-IR"/>
        </w:rPr>
        <w:t>او خدا را دست بیعت داده بود</w:t>
      </w:r>
    </w:p>
    <w:p>
      <w:pPr>
        <w:pStyle w:val="BookText"/>
        <w:rPr/>
      </w:pPr>
      <w:r>
        <w:rPr>
          <w:rFonts w:ascii="IRNazanin" w:hAnsi="IRNazanin" w:eastAsia="IRNazanin"/>
          <w:color w:val="111111"/>
          <w:sz w:val="28"/>
          <w:sz w:val="28"/>
          <w:szCs w:val="28"/>
          <w:rtl w:val="true"/>
          <w:lang w:bidi="fa-IR"/>
        </w:rPr>
        <w:t>زندگی را رنگ غیرت داده بود</w:t>
      </w:r>
    </w:p>
    <w:p>
      <w:pPr>
        <w:pStyle w:val="BookText"/>
        <w:rPr/>
      </w:pPr>
      <w:r>
        <w:rPr>
          <w:rFonts w:ascii="IRNazanin" w:hAnsi="IRNazanin" w:eastAsia="IRNazanin"/>
          <w:color w:val="111111"/>
          <w:sz w:val="28"/>
          <w:sz w:val="28"/>
          <w:szCs w:val="28"/>
          <w:rtl w:val="true"/>
          <w:lang w:bidi="fa-IR"/>
        </w:rPr>
        <w:t>او به حال سایه‌ها خندید و رفت</w:t>
      </w:r>
    </w:p>
    <w:p>
      <w:pPr>
        <w:pStyle w:val="BookText"/>
        <w:rPr/>
      </w:pPr>
      <w:r>
        <w:rPr>
          <w:rFonts w:ascii="IRNazanin" w:hAnsi="IRNazanin" w:eastAsia="IRNazanin"/>
          <w:color w:val="111111"/>
          <w:sz w:val="28"/>
          <w:sz w:val="28"/>
          <w:szCs w:val="28"/>
          <w:rtl w:val="true"/>
          <w:lang w:bidi="fa-IR"/>
        </w:rPr>
        <w:t>او به ما بی‌مایه‌ها خندید و رفت</w:t>
      </w:r>
    </w:p>
    <w:p>
      <w:pPr>
        <w:pStyle w:val="BookText"/>
        <w:rPr/>
      </w:pPr>
      <w:r>
        <w:rPr>
          <w:rFonts w:ascii="IRNazanin" w:hAnsi="IRNazanin" w:eastAsia="IRNazanin"/>
          <w:color w:val="111111"/>
          <w:sz w:val="28"/>
          <w:sz w:val="28"/>
          <w:szCs w:val="28"/>
          <w:rtl w:val="true"/>
          <w:lang w:bidi="fa-IR"/>
        </w:rPr>
        <w:t>رفت اما سینه مالامال اوست</w:t>
      </w:r>
    </w:p>
    <w:p>
      <w:pPr>
        <w:pStyle w:val="BookText"/>
        <w:rPr/>
      </w:pPr>
      <w:r>
        <w:rPr>
          <w:rFonts w:ascii="IRNazanin" w:hAnsi="IRNazanin" w:eastAsia="IRNazanin"/>
          <w:color w:val="111111"/>
          <w:sz w:val="28"/>
          <w:sz w:val="28"/>
          <w:szCs w:val="28"/>
          <w:rtl w:val="true"/>
          <w:lang w:bidi="fa-IR"/>
        </w:rPr>
        <w:t>چشم غیرت در به در دنبال اوست</w:t>
      </w:r>
    </w:p>
    <w:p>
      <w:pPr>
        <w:pStyle w:val="BookText"/>
        <w:rPr/>
      </w:pPr>
      <w:r>
        <w:rPr>
          <w:rFonts w:ascii="IRNazanin" w:hAnsi="IRNazanin" w:eastAsia="IRNazanin"/>
          <w:color w:val="111111"/>
          <w:sz w:val="28"/>
          <w:sz w:val="28"/>
          <w:szCs w:val="28"/>
          <w:rtl w:val="true"/>
          <w:lang w:bidi="fa-IR"/>
        </w:rPr>
        <w:t>رفت اما بعد از او فریاد ماند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 را شیوه فرهاد ماند</w:t>
      </w:r>
      <w:r>
        <w:rPr>
          <w:rFonts w:eastAsia="IRNazanin" w:cs="IRNazanin"/>
          <w:color w:val="111111"/>
          <w:sz w:val="28"/>
          <w:szCs w:val="28"/>
          <w:rtl w:val="true"/>
          <w:lang w:bidi="fa-IR"/>
        </w:rPr>
        <w:t>.</w:t>
      </w:r>
      <w:r>
        <w:rPr>
          <w:rStyle w:val="FootnoteAnchor"/>
          <w:rtl w:val="true"/>
        </w:rPr>
        <w:footnoteReference w:id="25"/>
      </w:r>
      <w:bookmarkStart w:id="81" w:name="pg6003_57352"/>
    </w:p>
    <w:p>
      <w:pPr>
        <w:pStyle w:val="Heading2"/>
        <w:numPr>
          <w:ilvl w:val="1"/>
          <w:numId w:val="1"/>
        </w:numPr>
        <w:rPr/>
      </w:pPr>
      <w:bookmarkStart w:id="82" w:name="__RefHeading___Toc70728_218612877"/>
      <w:bookmarkStart w:id="83" w:name="_Toc27"/>
      <w:bookmarkEnd w:id="81"/>
      <w:bookmarkEnd w:id="82"/>
      <w:r>
        <w:rPr>
          <w:rtl w:val="true"/>
        </w:rPr>
        <w:t>شکایت نامه</w:t>
      </w:r>
      <w:bookmarkEnd w:id="83"/>
    </w:p>
    <w:p>
      <w:pPr>
        <w:pStyle w:val="BookText"/>
        <w:rPr/>
      </w:pPr>
      <w:r>
        <w:rPr>
          <w:rFonts w:ascii="IRNazanin" w:hAnsi="IRNazanin" w:eastAsia="IRNazanin"/>
          <w:color w:val="111111"/>
          <w:sz w:val="28"/>
          <w:sz w:val="28"/>
          <w:szCs w:val="28"/>
          <w:rtl w:val="true"/>
          <w:lang w:bidi="fa-IR"/>
        </w:rPr>
        <w:t>یا رب ار نگذری از جرم و گناهم چه کنم؟</w:t>
      </w:r>
    </w:p>
    <w:p>
      <w:pPr>
        <w:pStyle w:val="BookText"/>
        <w:rPr/>
      </w:pPr>
      <w:r>
        <w:rPr>
          <w:rFonts w:ascii="IRNazanin" w:hAnsi="IRNazanin" w:eastAsia="IRNazanin"/>
          <w:color w:val="111111"/>
          <w:sz w:val="28"/>
          <w:sz w:val="28"/>
          <w:szCs w:val="28"/>
          <w:rtl w:val="true"/>
          <w:lang w:bidi="fa-IR"/>
        </w:rPr>
        <w:t>ندهی گر به در خویش پناهم چه کنم؟</w:t>
      </w:r>
    </w:p>
    <w:p>
      <w:pPr>
        <w:pStyle w:val="BookText"/>
        <w:rPr/>
      </w:pPr>
      <w:r>
        <w:rPr>
          <w:rFonts w:ascii="IRNazanin" w:hAnsi="IRNazanin" w:eastAsia="IRNazanin"/>
          <w:color w:val="111111"/>
          <w:sz w:val="28"/>
          <w:sz w:val="28"/>
          <w:szCs w:val="28"/>
          <w:rtl w:val="true"/>
          <w:lang w:bidi="fa-IR"/>
        </w:rPr>
        <w:t>گر برانی و نخوانی و کنی نومیدم</w:t>
      </w:r>
    </w:p>
    <w:p>
      <w:pPr>
        <w:pStyle w:val="BookText"/>
        <w:rPr/>
      </w:pPr>
      <w:r>
        <w:rPr>
          <w:rFonts w:ascii="IRNazanin" w:hAnsi="IRNazanin" w:eastAsia="IRNazanin"/>
          <w:color w:val="111111"/>
          <w:sz w:val="28"/>
          <w:sz w:val="28"/>
          <w:szCs w:val="28"/>
          <w:rtl w:val="true"/>
          <w:lang w:bidi="fa-IR"/>
        </w:rPr>
        <w:t>به که روی آرم و حاجت ز که خواهم، چه کنم؟</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نفس سرکشم که مرا به ورطه لجن زار گناه می‌کشد، به درگاه تو شکوه و گله دارم؛ نفسی که در میدان خطاها سخت می‌تازد و تشنه معصیت است و تن ضعیف مرا در معرض بارش تیر خشم و شلاق قهرت قرار می‌دهد و دائم مرا به سوی دره‌های انحراف و هلاکت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برتن فطرت پاکم، لکه‌های خواری و لباس های کثیف گناه را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وقت طاعت، هزار و یک بهانه و عذر می‌آورد و با غرور و دلی خوش، بر اسب چموش آرزوهای دراز سوار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درگاهت گله دارم از کم ظرفیتی نفسم که هرگاه نسیم ناگواری ها به او وزد و سیل ناخوشی ها به سویش سرازیر گردد، آهنگ بی تابی، ناسپاسی و ناسازگاری سر می دهد و هنگامی که در آغوش گرم خوشی ها جای می گیرد، در پوست خود نمی گنجد و میوه های احسان و بخشش را از دیگران دریغ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اژدهای چند سر بدسیرت نفسم به تو پناه می برم؛ اژدهایی که به دور اراده ام پیچیده و از کاروان خیرم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کرمی مرحمتی امدادی</w:t>
      </w:r>
    </w:p>
    <w:p>
      <w:pPr>
        <w:pStyle w:val="BookText"/>
        <w:rPr/>
      </w:pPr>
      <w:r>
        <w:rPr>
          <w:rFonts w:ascii="IRNazanin" w:hAnsi="IRNazanin" w:eastAsia="IRNazanin"/>
          <w:color w:val="111111"/>
          <w:sz w:val="28"/>
          <w:sz w:val="28"/>
          <w:szCs w:val="28"/>
          <w:rtl w:val="true"/>
          <w:lang w:bidi="fa-IR"/>
        </w:rPr>
        <w:t>کاروان رفته و من مانده به راهم چه کنم؟</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دشمنی که بی رحمانه، تیر گمراهی و اغواگری بر قلبم می‌نشاند و از شیطانی که با کمند تزویر و تزئین بدی‌ها، مرا به دام خود می کشاند، به درگاهت شکایت دارم؛ شیطانی که پیوسته خانه دلم را پر از خفاش های وسوسه می‌کند و مشت مشت، بذر بدی و ناسپاسی تو را در درشت سبز فطرتم می پاشد و با لشکر هوس و اوهام واهی خود، قلعه‌های قلب و وجدانم را تسخیر می‌کند و با سربازان هوس های پلیدش، از </w:t>
      </w:r>
    </w:p>
    <w:p>
      <w:pPr>
        <w:pStyle w:val="BookText"/>
        <w:rPr/>
      </w:pPr>
      <w:r>
        <w:rPr>
          <w:rFonts w:ascii="IRNazanin" w:hAnsi="IRNazanin" w:eastAsia="IRNazanin"/>
          <w:color w:val="111111"/>
          <w:sz w:val="28"/>
          <w:sz w:val="28"/>
          <w:szCs w:val="28"/>
          <w:rtl w:val="true"/>
          <w:lang w:bidi="fa-IR"/>
        </w:rPr>
        <w:t>هوای نفسم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ابلیسی که عروس عجوز دنیا را با نیرنگ خود برایم تلبیس و تدلیس می کند؛ او که میان من و تو، پرده جدائی می‌افکند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أشکُوُ الیک عَدوّا یُضِلّنُی و شیطانا یُغْوینی قد مَلَأَ بِالوَسواسِ صدری و احاطتْ هَواحِبُهُ بقلبی یُعاضِدُ لی الهوی و یُزَیِّنَ لی حبَّ الدنیا و یُحَولُ بینی و بینَ الطاعةِ و الزُلفی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شکایت می‌کنم که از دل سختم که مبادات تحت فرمان سلطان ستمگر وسوسه‌ها درآید و زنگار خودسری و لباس بدخویی بر تن کند؛ و از چشمه‌های چشمانم مبادا که خشک شوند و در بازار پر زرق و برق دنیا، هرزه گرد شوند و به عشوه های اغواگر خیره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قدرتی جز نیروی تو ندارم و ساحل امن رضای تو، تنها راه نجات من از توفان ناگواری‌های دنیاست</w:t>
      </w:r>
      <w:r>
        <w:rPr>
          <w:rFonts w:eastAsia="IRNazanin" w:cs="IRNazanin"/>
          <w:color w:val="111111"/>
          <w:sz w:val="28"/>
          <w:szCs w:val="28"/>
          <w:rtl w:val="true"/>
          <w:lang w:bidi="fa-IR"/>
        </w:rPr>
        <w:t>.</w:t>
      </w:r>
      <w:r>
        <w:rPr>
          <w:rStyle w:val="FootnoteAnchor"/>
          <w:rtl w:val="true"/>
        </w:rPr>
        <w:footnoteReference w:id="26"/>
      </w:r>
      <w:bookmarkStart w:id="84" w:name="pg6003_57354"/>
    </w:p>
    <w:p>
      <w:pPr>
        <w:pStyle w:val="Heading2"/>
        <w:numPr>
          <w:ilvl w:val="1"/>
          <w:numId w:val="1"/>
        </w:numPr>
        <w:rPr/>
      </w:pPr>
      <w:bookmarkStart w:id="85" w:name="__RefHeading___Toc70730_218612877"/>
      <w:bookmarkStart w:id="86" w:name="_Toc28"/>
      <w:bookmarkEnd w:id="84"/>
      <w:bookmarkEnd w:id="85"/>
      <w:r>
        <w:rPr>
          <w:rtl w:val="true"/>
        </w:rPr>
        <w:t>زمین، مادری مهربان</w:t>
      </w:r>
      <w:bookmarkEnd w:id="86"/>
    </w:p>
    <w:p>
      <w:pPr>
        <w:pStyle w:val="BookText"/>
        <w:rPr/>
      </w:pPr>
      <w:r>
        <w:rPr>
          <w:rFonts w:ascii="IRNazanin" w:hAnsi="IRNazanin" w:eastAsia="IRNazanin"/>
          <w:color w:val="111111"/>
          <w:sz w:val="28"/>
          <w:sz w:val="28"/>
          <w:szCs w:val="28"/>
          <w:rtl w:val="true"/>
          <w:lang w:bidi="fa-IR"/>
        </w:rPr>
        <w:t>زمین، مجّهزترین و بزرگ‌ترین سفینه فضایی هستی است که میلیاردها مسافرش را رایگان به سفر آفاق و انفس می‌برد و بزرگ‌ترین گاوصندوق بانک جهانی است که سنگ‌های قیمتی و ذخایر خود را در دل سخت کوه‌ها پس‌انداز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راحت‌ترین مهد آسایش است و جوشان‌ترین چشمه 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سیاره‌ای است که جز محبت، سوختی ندارد و تنها در مدار و جاده عشق طواف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بی‌هیچ خستگی، از کار شبانه‌روزی خود، لحظه‌ای دست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امن‌ترین فرودگاه بین المللی پرندگان و وسیع‌ترین انبار آذوقه است که حبوبات، میوه‌ها و سبزی‌های گوناگون را در جشن چهارفصل ایام، به مخلوقات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بنگرم صحرا ته وینم</w:t>
      </w:r>
    </w:p>
    <w:p>
      <w:pPr>
        <w:pStyle w:val="BookText"/>
        <w:rPr/>
      </w:pPr>
      <w:r>
        <w:rPr>
          <w:rFonts w:ascii="IRNazanin" w:hAnsi="IRNazanin" w:eastAsia="IRNazanin"/>
          <w:color w:val="111111"/>
          <w:sz w:val="28"/>
          <w:sz w:val="28"/>
          <w:szCs w:val="28"/>
          <w:rtl w:val="true"/>
          <w:lang w:bidi="fa-IR"/>
        </w:rPr>
        <w:t>به دریا بنگرم دریا ته وینم</w:t>
      </w:r>
    </w:p>
    <w:p>
      <w:pPr>
        <w:pStyle w:val="BookText"/>
        <w:rPr/>
      </w:pPr>
      <w:r>
        <w:rPr>
          <w:rFonts w:ascii="IRNazanin" w:hAnsi="IRNazanin" w:eastAsia="IRNazanin"/>
          <w:color w:val="111111"/>
          <w:sz w:val="28"/>
          <w:sz w:val="28"/>
          <w:szCs w:val="28"/>
          <w:rtl w:val="true"/>
          <w:lang w:bidi="fa-IR"/>
        </w:rPr>
        <w:t>به هر جا بنگرم کوه درو دشت</w:t>
      </w:r>
    </w:p>
    <w:p>
      <w:pPr>
        <w:pStyle w:val="BookText"/>
        <w:rPr/>
      </w:pPr>
      <w:r>
        <w:rPr>
          <w:rFonts w:ascii="IRNazanin" w:hAnsi="IRNazanin" w:eastAsia="IRNazanin"/>
          <w:color w:val="111111"/>
          <w:sz w:val="28"/>
          <w:sz w:val="28"/>
          <w:szCs w:val="28"/>
          <w:rtl w:val="true"/>
          <w:lang w:bidi="fa-IR"/>
        </w:rPr>
        <w:t>نشون از قامت رعنا ته وینم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در سینه خویش، آلبومی از خاطرات دیدنی گذشتگان دارد؛ خاطراتی که به تعبیر قرآن، درهای عبرت و درس آموزی را به روی ما گشوده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سیرُوا فی الارضِ فأُنظُرُا کیفَ کانَ عاقبةُ المُجْرِمینَ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زمین، پاک‌ترین سجاده خداپرستان است که عاشقانه‌ترین بوسه سجود را از مُهر عبودیت گرفته‌اند؛ عارفان بی‌ریایی که آسمان را سقف و ستارگان را چراغِ خانه تفکر در آیات الهی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مادر مهربانی است که فرزندان خود را در آغوش آرام خود گرفته و به عشق آنها، چشمه‌های اشک از گوشه‌های چشمان خود به راه انداخته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فیلم مستندی است که سناریوی زندگی خوب و بد ما در آن بازی می‌شود و برای همیشه در بایگانی ملایک حفظ می‌شود</w:t>
      </w:r>
      <w:r>
        <w:rPr>
          <w:rFonts w:eastAsia="IRNazanin" w:cs="IRNazanin"/>
          <w:color w:val="111111"/>
          <w:sz w:val="28"/>
          <w:szCs w:val="28"/>
          <w:rtl w:val="true"/>
          <w:lang w:bidi="fa-IR"/>
        </w:rPr>
        <w:t>.</w:t>
      </w:r>
      <w:r>
        <w:rPr>
          <w:rStyle w:val="FootnoteAnchor"/>
          <w:rtl w:val="true"/>
        </w:rPr>
        <w:footnoteReference w:id="28"/>
      </w:r>
      <w:bookmarkStart w:id="87" w:name="pg6003_57355"/>
    </w:p>
    <w:p>
      <w:pPr>
        <w:pStyle w:val="Heading2"/>
        <w:numPr>
          <w:ilvl w:val="1"/>
          <w:numId w:val="1"/>
        </w:numPr>
        <w:rPr/>
      </w:pPr>
      <w:bookmarkStart w:id="88" w:name="__RefHeading___Toc70732_218612877"/>
      <w:bookmarkStart w:id="89" w:name="_Toc29"/>
      <w:bookmarkEnd w:id="87"/>
      <w:bookmarkEnd w:id="88"/>
      <w:r>
        <w:rPr>
          <w:rtl w:val="true"/>
        </w:rPr>
        <w:t>نگین حلقه ارادت</w:t>
      </w:r>
      <w:bookmarkEnd w:id="89"/>
    </w:p>
    <w:p>
      <w:pPr>
        <w:pStyle w:val="BookText"/>
        <w:rPr/>
      </w:pPr>
      <w:r>
        <w:rPr>
          <w:rFonts w:ascii="IRNazanin" w:hAnsi="IRNazanin" w:eastAsia="IRNazanin"/>
          <w:color w:val="111111"/>
          <w:sz w:val="28"/>
          <w:sz w:val="28"/>
          <w:szCs w:val="28"/>
          <w:rtl w:val="true"/>
          <w:lang w:bidi="fa-IR"/>
        </w:rPr>
        <w:t>چگونه وداع کند با جدش؟</w:t>
      </w:r>
    </w:p>
    <w:p>
      <w:pPr>
        <w:pStyle w:val="BookText"/>
        <w:rPr/>
      </w:pPr>
      <w:r>
        <w:rPr>
          <w:rFonts w:ascii="IRNazanin" w:hAnsi="IRNazanin" w:eastAsia="IRNazanin"/>
          <w:color w:val="111111"/>
          <w:sz w:val="28"/>
          <w:sz w:val="28"/>
          <w:szCs w:val="28"/>
          <w:rtl w:val="true"/>
          <w:lang w:bidi="fa-IR"/>
        </w:rPr>
        <w:t>چگونه از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بکند؟</w:t>
      </w:r>
    </w:p>
    <w:p>
      <w:pPr>
        <w:pStyle w:val="BookText"/>
        <w:rPr/>
      </w:pPr>
      <w:r>
        <w:rPr>
          <w:rFonts w:ascii="IRNazanin" w:hAnsi="IRNazanin" w:eastAsia="IRNazanin"/>
          <w:color w:val="111111"/>
          <w:sz w:val="28"/>
          <w:sz w:val="28"/>
          <w:szCs w:val="28"/>
          <w:rtl w:val="true"/>
          <w:lang w:bidi="fa-IR"/>
        </w:rPr>
        <w:t>با کدام دلِ خوش، بهشت حمایت یاران را رها کند و به دنیای تعارف های سیاسی نیرنگ مامون قدم بگذارد؟</w:t>
      </w:r>
    </w:p>
    <w:p>
      <w:pPr>
        <w:pStyle w:val="BookText"/>
        <w:rPr/>
      </w:pPr>
      <w:r>
        <w:rPr>
          <w:rFonts w:ascii="IRNazanin" w:hAnsi="IRNazanin" w:eastAsia="IRNazanin"/>
          <w:color w:val="111111"/>
          <w:sz w:val="28"/>
          <w:sz w:val="28"/>
          <w:szCs w:val="28"/>
          <w:rtl w:val="true"/>
          <w:lang w:bidi="fa-IR"/>
        </w:rPr>
        <w:t>اما چه باید کرد؟</w:t>
      </w:r>
    </w:p>
    <w:p>
      <w:pPr>
        <w:pStyle w:val="BookText"/>
        <w:rPr/>
      </w:pPr>
      <w:r>
        <w:rPr>
          <w:rFonts w:ascii="IRNazanin" w:hAnsi="IRNazanin" w:eastAsia="IRNazanin"/>
          <w:color w:val="111111"/>
          <w:sz w:val="28"/>
          <w:sz w:val="28"/>
          <w:szCs w:val="28"/>
          <w:rtl w:val="true"/>
          <w:lang w:bidi="fa-IR"/>
        </w:rPr>
        <w:t>سیاست شوم مأمون، کوه توقع و امید مردم ظاهربین را تا بلندای اجابت اجباری ولایت عهدی برافراشته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بغض‌ها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بشکنید و بشکفید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جام‌های احترام و تعارف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جرعه‌های زهرآلود را دور از عزیزانم به کامم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لخته‌های جگر پاره پاره‌ام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مهر دروغین دیو سیاست را برای شگفتی مردم تعریف کن و دست نمایش سیاسی حکومت جور را برای همه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قدم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یاریی‌ام کنید تا از میان این سیل اشک جدایی به سلامت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و بستگانت، به رسم آداب سفر، کاسه های چشمان خود، اشک وداع و جدایی را پشت پای مسافر محزون خود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کاروان آهسته ران کارام جانم می‌رود</w:t>
      </w:r>
    </w:p>
    <w:p>
      <w:pPr>
        <w:pStyle w:val="BookText"/>
        <w:rPr/>
      </w:pPr>
      <w:r>
        <w:rPr>
          <w:rFonts w:ascii="IRNazanin" w:hAnsi="IRNazanin" w:eastAsia="IRNazanin"/>
          <w:color w:val="111111"/>
          <w:sz w:val="28"/>
          <w:sz w:val="28"/>
          <w:szCs w:val="28"/>
          <w:rtl w:val="true"/>
          <w:lang w:bidi="fa-IR"/>
        </w:rPr>
        <w:t>آن دل که با خود داشتم با دلستانم می‌رود</w:t>
      </w:r>
    </w:p>
    <w:p>
      <w:pPr>
        <w:pStyle w:val="BookText"/>
        <w:rPr/>
      </w:pPr>
      <w:r>
        <w:rPr>
          <w:rFonts w:ascii="IRNazanin" w:hAnsi="IRNazanin" w:eastAsia="IRNazanin"/>
          <w:color w:val="111111"/>
          <w:sz w:val="28"/>
          <w:sz w:val="28"/>
          <w:szCs w:val="28"/>
          <w:rtl w:val="true"/>
          <w:lang w:bidi="fa-IR"/>
        </w:rPr>
        <w:t>بیابان تقدیر را گام به گام گذراندی، تا این که از مرز عراق گذشتی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ایران که رسیدی، یک دنیا مهر و تبسم را دیدی که با پرچم های شادی، به پیشوازت آمده بودند و تو غرق در شادی و شعف مردم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زارها، به عشق آمدنت، سماع دست جمعی، و شقایق‌ها، سر درِ دلشان را با ریشه نور و مهرت چراغانی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لاله‌ها، طاق نصرت ورودت را بر درب ورودی قلبشان بسته بودند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بوستان وفا، یک پارچه اشک شوق به راهت می‌ریخت و گلستان ارادت، بیرق های خوشامدگویی‌اش را به دیوار محبت می افراشت و بوی عطر صفا در خانه های دل و کوچه های شوق و شور می‌پیچید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خرامان خرامان از میان بوی دل انگیز سلام و صلوات، که به مشام ملک و ملکوت می رسید، گذشتی و سرمه قدم هایت را بر خانه چشمان میزبانان ایرانی‌ات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منظر چشم من آشیانه توست</w:t>
      </w:r>
    </w:p>
    <w:p>
      <w:pPr>
        <w:pStyle w:val="BookText"/>
        <w:rPr/>
      </w:pPr>
      <w:r>
        <w:rPr>
          <w:rFonts w:ascii="IRNazanin" w:hAnsi="IRNazanin" w:eastAsia="IRNazanin"/>
          <w:color w:val="111111"/>
          <w:sz w:val="28"/>
          <w:sz w:val="28"/>
          <w:szCs w:val="28"/>
          <w:rtl w:val="true"/>
          <w:lang w:bidi="fa-IR"/>
        </w:rPr>
        <w:t>کرم نما و فرود آ که خانه خانه توست</w:t>
      </w:r>
    </w:p>
    <w:p>
      <w:pPr>
        <w:pStyle w:val="BookText"/>
        <w:rPr/>
      </w:pPr>
      <w:r>
        <w:rPr>
          <w:rFonts w:ascii="IRNazanin" w:hAnsi="IRNazanin" w:eastAsia="IRNazanin"/>
          <w:color w:val="111111"/>
          <w:sz w:val="28"/>
          <w:sz w:val="28"/>
          <w:szCs w:val="28"/>
          <w:rtl w:val="true"/>
          <w:lang w:bidi="fa-IR"/>
        </w:rPr>
        <w:t xml:space="preserve">به پاس این همه صفا،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که از اجداد معصومت به ارث برده بودی را به گردن مهر و تأمل آنها انداختی و با چشمان امیدوارت به گل توجه آنها نگریستی و با صدای داوودیت همه را بر مهمانی خود فرا خواندی؛ ضیافتی که در قلعه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 و 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برپاست، قلعه‌ای که بر فراز مودّت اهل بیت و قرآن بنا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لا اِلهُ اِلاَّ اللّه</w:t>
      </w:r>
    </w:p>
    <w:p>
      <w:pPr>
        <w:pStyle w:val="BookText"/>
        <w:rPr/>
      </w:pPr>
      <w:r>
        <w:rPr>
          <w:rFonts w:ascii="Amiri" w:hAnsi="Amiri" w:eastAsia="Amiri" w:cs="Amiri"/>
          <w:color w:val="111111"/>
          <w:sz w:val="28"/>
          <w:sz w:val="28"/>
          <w:szCs w:val="28"/>
          <w:rtl w:val="true"/>
          <w:lang w:bidi="ar-SA"/>
        </w:rPr>
        <w:t>حِصْنِیَ فَمَنْ دَخَلَ حِصْنیِ أَمِنَ مِنْ عَذابِی</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بِشَرْطِها وَ شُرُوطِها وَ أَنَا مِنْ شُروُطِها</w:t>
      </w:r>
      <w:r>
        <w:rPr>
          <w:rFonts w:eastAsia="Amiri" w:cs="Amiri" w:ascii="Amiri" w:hAnsi="Amiri"/>
          <w:color w:val="111111"/>
          <w:sz w:val="28"/>
          <w:szCs w:val="28"/>
          <w:rtl w:val="true"/>
          <w:lang w:bidi="ar-SA"/>
        </w:rPr>
        <w:t>».</w:t>
      </w:r>
      <w:r>
        <w:rPr>
          <w:rStyle w:val="FootnoteAnchor"/>
          <w:rtl w:val="true"/>
        </w:rPr>
        <w:footnoteReference w:id="29"/>
      </w:r>
      <w:bookmarkStart w:id="90" w:name="pg6003_57357"/>
    </w:p>
    <w:p>
      <w:pPr>
        <w:pStyle w:val="Heading2"/>
        <w:numPr>
          <w:ilvl w:val="1"/>
          <w:numId w:val="1"/>
        </w:numPr>
        <w:rPr/>
      </w:pPr>
      <w:bookmarkStart w:id="91" w:name="__RefHeading___Toc70734_218612877"/>
      <w:bookmarkStart w:id="92" w:name="_Toc30"/>
      <w:bookmarkEnd w:id="90"/>
      <w:bookmarkEnd w:id="91"/>
      <w:r>
        <w:rPr>
          <w:rtl w:val="true"/>
        </w:rPr>
        <w:t>پیراهن وصال</w:t>
      </w:r>
      <w:bookmarkEnd w:id="92"/>
    </w:p>
    <w:p>
      <w:pPr>
        <w:pStyle w:val="BookText"/>
        <w:rPr/>
      </w:pPr>
      <w:r>
        <w:rPr>
          <w:rFonts w:ascii="IRNazanin" w:hAnsi="IRNazanin" w:eastAsia="IRNazanin"/>
          <w:color w:val="111111"/>
          <w:sz w:val="28"/>
          <w:sz w:val="28"/>
          <w:szCs w:val="28"/>
          <w:rtl w:val="true"/>
          <w:lang w:bidi="fa-IR"/>
        </w:rPr>
        <w:t>ای ز جان خوش تر بیا تا بر تو افشانم روان</w:t>
      </w:r>
    </w:p>
    <w:p>
      <w:pPr>
        <w:pStyle w:val="BookText"/>
        <w:rPr/>
      </w:pPr>
      <w:r>
        <w:rPr>
          <w:rFonts w:ascii="IRNazanin" w:hAnsi="IRNazanin" w:eastAsia="IRNazanin"/>
          <w:color w:val="111111"/>
          <w:sz w:val="28"/>
          <w:sz w:val="28"/>
          <w:szCs w:val="28"/>
          <w:rtl w:val="true"/>
          <w:lang w:bidi="fa-IR"/>
        </w:rPr>
        <w:t>نزد تو مردن به از تو دور و حیران زیستن</w:t>
      </w:r>
    </w:p>
    <w:p>
      <w:pPr>
        <w:pStyle w:val="BookText"/>
        <w:rPr/>
      </w:pPr>
      <w:r>
        <w:rPr>
          <w:rFonts w:ascii="IRNazanin" w:hAnsi="IRNazanin" w:eastAsia="IRNazanin"/>
          <w:color w:val="111111"/>
          <w:sz w:val="28"/>
          <w:sz w:val="28"/>
          <w:szCs w:val="28"/>
          <w:rtl w:val="true"/>
          <w:lang w:bidi="fa-IR"/>
        </w:rPr>
        <w:t>بر سر کویت چه خوش باشد به بوی وصل تو</w:t>
      </w:r>
    </w:p>
    <w:p>
      <w:pPr>
        <w:pStyle w:val="BookText"/>
        <w:rPr/>
      </w:pPr>
      <w:r>
        <w:rPr>
          <w:rFonts w:ascii="IRNazanin" w:hAnsi="IRNazanin" w:eastAsia="IRNazanin"/>
          <w:color w:val="111111"/>
          <w:sz w:val="28"/>
          <w:sz w:val="28"/>
          <w:szCs w:val="28"/>
          <w:rtl w:val="true"/>
          <w:lang w:bidi="fa-IR"/>
        </w:rPr>
        <w:t>در میان خاک و خون افتادن و خیزان زیستن</w:t>
      </w:r>
    </w:p>
    <w:p>
      <w:pPr>
        <w:pStyle w:val="BookText"/>
        <w:rPr/>
      </w:pPr>
      <w:r>
        <w:rPr>
          <w:rFonts w:ascii="IRNazanin" w:hAnsi="IRNazanin" w:eastAsia="IRNazanin"/>
          <w:color w:val="111111"/>
          <w:sz w:val="28"/>
          <w:sz w:val="28"/>
          <w:szCs w:val="28"/>
          <w:rtl w:val="true"/>
          <w:lang w:bidi="fa-IR"/>
        </w:rPr>
        <w:t>پس این خزان غیبتت با آن سرمای انتظار و این سوز جدایی، کی به سر می‌آید و آن بهار ظهورت، با آن همه شمیم حضور و عطر عدلش، کی پا بر باغ چشمان ما می‌گذارد و شاخه‌های بلند انتظار و بوته های پر خار صبوری و امید، کی به شکوفه های دیدارت می‌نشیند؟</w:t>
      </w:r>
    </w:p>
    <w:p>
      <w:pPr>
        <w:pStyle w:val="BookText"/>
        <w:rPr/>
      </w:pPr>
      <w:r>
        <w:rPr>
          <w:rFonts w:ascii="IRNazanin" w:hAnsi="IRNazanin" w:eastAsia="IRNazanin"/>
          <w:color w:val="111111"/>
          <w:sz w:val="28"/>
          <w:sz w:val="28"/>
          <w:szCs w:val="28"/>
          <w:rtl w:val="true"/>
          <w:lang w:bidi="fa-IR"/>
        </w:rPr>
        <w:t>ای عزیز مصر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معنوی، بیشتر فضایل را زرد کرده و کویر ستم، دست جور بر گلوی گل های باورهایمان می فشارد و ما گدایان کویت، با بضاعت ناچیز محبتمان، پشت درگاه کرمت،</w:t>
      </w:r>
    </w:p>
    <w:p>
      <w:pPr>
        <w:pStyle w:val="BookText"/>
        <w:rPr/>
      </w:pPr>
      <w:r>
        <w:rPr>
          <w:rFonts w:ascii="Amiri" w:hAnsi="Amiri" w:eastAsia="Amiri" w:cs="Amiri"/>
          <w:color w:val="111111"/>
          <w:sz w:val="28"/>
          <w:sz w:val="28"/>
          <w:szCs w:val="28"/>
          <w:rtl w:val="true"/>
          <w:lang w:bidi="ar-SA"/>
        </w:rPr>
        <w:t>یا ایُّها العزیزُ مَسَّنَا و أَهْلَنا الضُرُّ و جِئْنَا ببضعَةٍ مُزجَئةٍ فَأَوْفِ لَنا الکَیْلَ وَ تصَدَّقْ علینا، اِنَّ اللّهَ یَحْزِی المُتَصَدِّقین</w:t>
      </w:r>
      <w:r>
        <w:rPr>
          <w:rStyle w:val="FootnoteAnchor"/>
          <w:rtl w:val="true"/>
        </w:rPr>
        <w:footnoteReference w:id="30"/>
      </w:r>
      <w:r>
        <w:rPr>
          <w:rFonts w:ascii="IRNazanin" w:hAnsi="IRNazanin" w:eastAsia="IRNazanin"/>
          <w:color w:val="111111"/>
          <w:sz w:val="28"/>
          <w:sz w:val="28"/>
          <w:szCs w:val="28"/>
          <w:rtl w:val="true"/>
          <w:lang w:bidi="fa-IR"/>
        </w:rPr>
        <w:t xml:space="preserve"> یوسف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بی نور یعقوب جهان، بهانه پیراهن وصل تو را می گیرد و کنعان زمین، بی قرار آمدن توست و کلبه احزان دل ها، تصویرهای جشن حضورت را هر روز بر در دیوار امید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تویی یوسف و عالم پدر پیر</w:t>
      </w:r>
    </w:p>
    <w:p>
      <w:pPr>
        <w:pStyle w:val="BookText"/>
        <w:rPr/>
      </w:pPr>
      <w:r>
        <w:rPr>
          <w:rFonts w:ascii="IRNazanin" w:hAnsi="IRNazanin" w:eastAsia="IRNazanin"/>
          <w:color w:val="111111"/>
          <w:sz w:val="28"/>
          <w:sz w:val="28"/>
          <w:szCs w:val="28"/>
          <w:rtl w:val="true"/>
          <w:lang w:bidi="fa-IR"/>
        </w:rPr>
        <w:t>باز آی که جز عشق تو او را هوسی نیست</w:t>
      </w:r>
    </w:p>
    <w:p>
      <w:pPr>
        <w:pStyle w:val="BookText"/>
        <w:rPr/>
      </w:pPr>
      <w:r>
        <w:rPr>
          <w:rFonts w:ascii="IRNazanin" w:hAnsi="IRNazanin" w:eastAsia="IRNazanin"/>
          <w:color w:val="111111"/>
          <w:sz w:val="28"/>
          <w:sz w:val="28"/>
          <w:szCs w:val="28"/>
          <w:rtl w:val="true"/>
          <w:lang w:bidi="fa-IR"/>
        </w:rPr>
        <w:t>ای یای الفبای حکمت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آی و از خزانه غیب پادشاهی‌ات، زر و سیم خالص دانایی در کاسه گدایی سرها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منظومه عشق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آی و در شب تار فراق، در آسمان حضور بتاب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خورشید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آی و از پشت ابرهای دلگیر غیبت به 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 آی و بر سریر شاهی ظهور بنشین،</w:t>
      </w:r>
    </w:p>
    <w:p>
      <w:pPr>
        <w:pStyle w:val="BookText"/>
        <w:rPr/>
      </w:pPr>
      <w:r>
        <w:rPr>
          <w:rFonts w:ascii="IRNazanin" w:hAnsi="IRNazanin" w:eastAsia="IRNazanin"/>
          <w:color w:val="111111"/>
          <w:sz w:val="28"/>
          <w:sz w:val="28"/>
          <w:szCs w:val="28"/>
          <w:rtl w:val="true"/>
          <w:lang w:bidi="fa-IR"/>
        </w:rPr>
        <w:t>ای وارث تخت پادشاهی زمین،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خلیفة اللّه</w:t>
      </w:r>
      <w:r>
        <w:rPr>
          <w:rFonts w:eastAsia="IRNazanin" w:cs="IRNazanin"/>
          <w:color w:val="111111"/>
          <w:sz w:val="28"/>
          <w:szCs w:val="28"/>
          <w:rtl w:val="true"/>
          <w:lang w:bidi="fa-IR"/>
        </w:rPr>
        <w:t xml:space="preserve">! </w:t>
      </w:r>
      <w:r>
        <w:rPr>
          <w:rStyle w:val="FootnoteAnchor"/>
          <w:rtl w:val="true"/>
        </w:rPr>
        <w:footnoteReference w:id="31"/>
      </w:r>
      <w:bookmarkStart w:id="93" w:name="pg6003_57359"/>
    </w:p>
    <w:p>
      <w:pPr>
        <w:pStyle w:val="Heading2"/>
        <w:numPr>
          <w:ilvl w:val="1"/>
          <w:numId w:val="1"/>
        </w:numPr>
        <w:rPr/>
      </w:pPr>
      <w:bookmarkStart w:id="94" w:name="__RefHeading___Toc70736_218612877"/>
      <w:bookmarkStart w:id="95" w:name="_Toc31"/>
      <w:bookmarkEnd w:id="93"/>
      <w:bookmarkEnd w:id="94"/>
      <w:r>
        <w:rPr>
          <w:rtl w:val="true"/>
        </w:rPr>
        <w:t>اشک های دل تنگی</w:t>
      </w:r>
      <w:bookmarkEnd w:id="95"/>
    </w:p>
    <w:p>
      <w:pPr>
        <w:pStyle w:val="BookText"/>
        <w:rPr/>
      </w:pPr>
      <w:r>
        <w:rPr>
          <w:rFonts w:ascii="IRNazanin" w:hAnsi="IRNazanin" w:eastAsia="IRNazanin"/>
          <w:color w:val="111111"/>
          <w:sz w:val="28"/>
          <w:sz w:val="28"/>
          <w:szCs w:val="28"/>
          <w:rtl w:val="true"/>
          <w:lang w:bidi="fa-IR"/>
        </w:rPr>
        <w:t>تا خار غم عشقت آویخته در دامن</w:t>
      </w:r>
    </w:p>
    <w:p>
      <w:pPr>
        <w:pStyle w:val="BookText"/>
        <w:rPr/>
      </w:pPr>
      <w:r>
        <w:rPr>
          <w:rFonts w:ascii="IRNazanin" w:hAnsi="IRNazanin" w:eastAsia="IRNazanin"/>
          <w:color w:val="111111"/>
          <w:sz w:val="28"/>
          <w:sz w:val="28"/>
          <w:szCs w:val="28"/>
          <w:rtl w:val="true"/>
          <w:lang w:bidi="fa-IR"/>
        </w:rPr>
        <w:t>کوته نظری باشد رفتن به گلستان‌ها</w:t>
      </w:r>
    </w:p>
    <w:p>
      <w:pPr>
        <w:pStyle w:val="BookText"/>
        <w:rPr/>
      </w:pPr>
      <w:r>
        <w:rPr>
          <w:rFonts w:ascii="IRNazanin" w:hAnsi="IRNazanin" w:eastAsia="IRNazanin"/>
          <w:color w:val="111111"/>
          <w:sz w:val="28"/>
          <w:sz w:val="28"/>
          <w:szCs w:val="28"/>
          <w:rtl w:val="true"/>
          <w:lang w:bidi="fa-IR"/>
        </w:rPr>
        <w:t>تمام کوچه‌های فراق را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دشت‌های هجران را دویدم و در سراسر جویبار انتظار را جاری شدم و همه جمعه‌ها را ندبه کنان، دست به دامن نشانه‌های ظهور و آمدنت زدم و خانه دلم را برای ضیافت تو، غبار روبی کردم و کوچه‌های وجودم را با چراغ پرفروغ دعا و نیایش، آذین بستم و به امید دیدن جلوه‌ای از جمال دل آرایت، غسل در زلال اشک‌های دلتنگی‌ام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نی، از درد جدایی ناله سر دادم و از آستان خدای بی نیاز، برای فرجت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آی ای صبح روشن دل خدا را</w:t>
      </w:r>
    </w:p>
    <w:p>
      <w:pPr>
        <w:pStyle w:val="BookText"/>
        <w:rPr/>
      </w:pPr>
      <w:r>
        <w:rPr>
          <w:rFonts w:ascii="IRNazanin" w:hAnsi="IRNazanin" w:eastAsia="IRNazanin"/>
          <w:color w:val="111111"/>
          <w:sz w:val="28"/>
          <w:sz w:val="28"/>
          <w:szCs w:val="28"/>
          <w:rtl w:val="true"/>
          <w:lang w:bidi="fa-IR"/>
        </w:rPr>
        <w:t>که بس تاریک می بینم شب هجر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تار و نفس گیر دوری کی سر خواهد آمد و آفتاب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از پشت سلسله کوه‌های بلند انتظار، بیرون می‌آید؟</w:t>
      </w:r>
    </w:p>
    <w:p>
      <w:pPr>
        <w:pStyle w:val="BookText"/>
        <w:rPr/>
      </w:pPr>
      <w:r>
        <w:rPr>
          <w:rFonts w:ascii="IRNazanin" w:hAnsi="IRNazanin" w:eastAsia="IRNazanin"/>
          <w:color w:val="111111"/>
          <w:sz w:val="28"/>
          <w:sz w:val="28"/>
          <w:szCs w:val="28"/>
          <w:rtl w:val="true"/>
          <w:lang w:bidi="fa-IR"/>
        </w:rPr>
        <w:t>در آن نفس که بمیرم در آرزوی تو باشم</w:t>
      </w:r>
    </w:p>
    <w:p>
      <w:pPr>
        <w:pStyle w:val="BookText"/>
        <w:rPr/>
      </w:pPr>
      <w:r>
        <w:rPr>
          <w:rFonts w:ascii="IRNazanin" w:hAnsi="IRNazanin" w:eastAsia="IRNazanin"/>
          <w:color w:val="111111"/>
          <w:sz w:val="28"/>
          <w:sz w:val="28"/>
          <w:szCs w:val="28"/>
          <w:rtl w:val="true"/>
          <w:lang w:bidi="fa-IR"/>
        </w:rPr>
        <w:t>بدان امید دهم جان که خاک کوی تو باشم</w:t>
      </w:r>
    </w:p>
    <w:p>
      <w:pPr>
        <w:pStyle w:val="BookText"/>
        <w:rPr/>
      </w:pPr>
      <w:r>
        <w:rPr>
          <w:rFonts w:ascii="IRNazanin" w:hAnsi="IRNazanin" w:eastAsia="IRNazanin"/>
          <w:color w:val="111111"/>
          <w:sz w:val="28"/>
          <w:sz w:val="28"/>
          <w:szCs w:val="28"/>
          <w:rtl w:val="true"/>
          <w:lang w:bidi="fa-IR"/>
        </w:rPr>
        <w:t>می‌دانم که ابر غیبت، در برابر تابش انوار هدایت مهدی‌ات، سخت نازک‌اند و می‌دانم که اگر یک روز، تنها یک روز از عمر زمین و زمان باقی مانده باشد،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زیبا، روزی که آفتاب از خودنمای‌اش در برابر خورشید ولایت شرمسار است، گل نرگس از میان تواضع گل‌های هستی می‌گذرد و گل مریم حضرت مسیح ، با طراوت و شادابی جوانی و پاکی همیشگی‌اش، از نردبان آسمان به زیر می‌آید و در زلال ژاله‌های اشک گل‌ها وضو می‌گیرد و نماز عشق خود را به تو خاتم امامت و عصاره رسالت اقتدا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خواهی آمد و مثل نسیم، دستان بخشاینده‌ات را بر سر شکوفه‌های مظلوم و پژمرده باغ وجود می‌کشی و آن ها را به جشن تازگی و زندگی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عدالت را در جاری رودخانه روزگار به جریان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می‌آیی و جشن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همایش حضور سبز، افتتاح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می‌آیی و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از چشم های جمعه‌ها پاک می‌کنی و دل ندبه‌ها را به دست می‌آوری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می‌آیی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 پاک خود را از چاه عمیق انتظار در می‌آوری و قصه بالا بلند چشم به راهی‌ات را به اتمام می‌رسانی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باشد که بعد از انتظاری</w:t>
      </w:r>
    </w:p>
    <w:p>
      <w:pPr>
        <w:pStyle w:val="BookText"/>
        <w:rPr/>
      </w:pPr>
      <w:r>
        <w:rPr>
          <w:rFonts w:ascii="IRNazanin" w:hAnsi="IRNazanin" w:eastAsia="IRNazanin"/>
          <w:color w:val="111111"/>
          <w:sz w:val="28"/>
          <w:sz w:val="28"/>
          <w:szCs w:val="28"/>
          <w:rtl w:val="true"/>
          <w:lang w:bidi="fa-IR"/>
        </w:rPr>
        <w:t>به امیدی رسد امیدواری</w:t>
      </w:r>
    </w:p>
    <w:p>
      <w:pPr>
        <w:pStyle w:val="BookText"/>
        <w:rPr/>
      </w:pPr>
      <w:r>
        <w:rPr>
          <w:rFonts w:ascii="IRNazanin" w:hAnsi="IRNazanin" w:eastAsia="IRNazanin"/>
          <w:color w:val="111111"/>
          <w:sz w:val="28"/>
          <w:sz w:val="28"/>
          <w:szCs w:val="28"/>
          <w:rtl w:val="true"/>
          <w:lang w:bidi="fa-IR"/>
        </w:rPr>
        <w:t xml:space="preserve">بگذار دست‌هامان بوی وصال بگیرند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 معنای اجابت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دردهای به دل مانده هزار و این همه سال، در بهار قدم‌هایت شکوفا شوند و چشم‌های منتظران، از اشک‌های شوق،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 فردامان پر است از بی قراری</w:t>
      </w:r>
    </w:p>
    <w:p>
      <w:pPr>
        <w:pStyle w:val="BookText"/>
        <w:rPr/>
      </w:pPr>
      <w:r>
        <w:rPr>
          <w:rFonts w:ascii="IRNazanin" w:hAnsi="IRNazanin" w:eastAsia="IRNazanin"/>
          <w:color w:val="111111"/>
          <w:sz w:val="28"/>
          <w:sz w:val="28"/>
          <w:szCs w:val="28"/>
          <w:rtl w:val="true"/>
          <w:lang w:bidi="fa-IR"/>
        </w:rPr>
        <w:t>اما دریغ و صد دریغ از یک بهاری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 زیردستان زمستان سر برآرد</w:t>
      </w:r>
    </w:p>
    <w:p>
      <w:pPr>
        <w:pStyle w:val="BookText"/>
        <w:rPr/>
      </w:pPr>
      <w:r>
        <w:rPr>
          <w:rFonts w:ascii="IRNazanin" w:hAnsi="IRNazanin" w:eastAsia="IRNazanin"/>
          <w:color w:val="111111"/>
          <w:sz w:val="28"/>
          <w:sz w:val="28"/>
          <w:szCs w:val="28"/>
          <w:rtl w:val="true"/>
          <w:lang w:bidi="fa-IR"/>
        </w:rPr>
        <w:t>تا گل کند تک شاخه امیدواری</w:t>
      </w:r>
    </w:p>
    <w:p>
      <w:pPr>
        <w:pStyle w:val="BookText"/>
        <w:rPr/>
      </w:pPr>
      <w:r>
        <w:rPr>
          <w:rFonts w:ascii="IRNazanin" w:hAnsi="IRNazanin" w:eastAsia="IRNazanin"/>
          <w:color w:val="111111"/>
          <w:sz w:val="28"/>
          <w:sz w:val="28"/>
          <w:szCs w:val="28"/>
          <w:rtl w:val="true"/>
          <w:lang w:bidi="fa-IR"/>
        </w:rPr>
        <w:t xml:space="preserve">بگذار تا نمیریم و در جمعه‌ای که نفحه بارانِ تنگ غروب، با عطر گل گندم در آمیخته، و سراسر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عطرآگین کند و عرش نشینان، سر تا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گلباران، گرد هم آییم و سرود وصل سر دهیم و فریاد شوق برآریم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ذَهَقَ الْباطِلُ اِنَّ الْباطِلَ کانَ ذَهُوقا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 سنگی شهر اشباح، سخت تر از آن است که فقط برای تو بتپد و چشم های مردابی آن ها، خشک تر از آن که در حسرت دیدار تو دریا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خارها، فرصت شکوفا شدن را از اقاقی‌ها و اطلسی‌ها گرفته‌اند و ابرهای آسمان این شهر، آن قدر خسیس شده‌اند که دست‌های بارانی خود را از زمین دریغ می‌کنند؛ با این همه، دست های مسیحیایی تو، آخرین بارقه امید است و تنهاترین بهانه برای ماندن و بارانی‌ترین فصل شکفتن که اگر چنین نباشد، سبز بودن و سبز زیستن معنای خود را از دست می‌دهد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 از گریز لحظه‌ها و درد انتظار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افسوس از قصور اعمال و دوری از تو، از عمر کوتاه، که باید عمری در انتظار بنشینیم و نبینیمت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چشمان تو ایمان دارند</w:t>
      </w:r>
    </w:p>
    <w:p>
      <w:pPr>
        <w:pStyle w:val="BookText"/>
        <w:rPr/>
      </w:pPr>
      <w:r>
        <w:rPr>
          <w:rFonts w:ascii="IRNazanin" w:hAnsi="IRNazanin" w:eastAsia="IRNazanin"/>
          <w:color w:val="111111"/>
          <w:sz w:val="28"/>
          <w:sz w:val="28"/>
          <w:szCs w:val="28"/>
          <w:rtl w:val="true"/>
          <w:lang w:bidi="fa-IR"/>
        </w:rPr>
        <w:t>گویند که صاحب الزمانی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امید سوسوی ستارگان، تویی که وامدار نسل شقایق هستی و از قبیله یاس‌های مظلوم و جانشین خَلَف خداوند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روشنی از تو نور می‌گیرد و هزاران قلب، شوق تپش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 خواست که در محدوده لغات نمی‌گنجی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خون دیده خواست که دلت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با التماس خواست،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بیایی و ببینی که چه بر سر پروانه‌های بي‌قرارت آمده است</w:t>
      </w:r>
      <w:r>
        <w:rPr>
          <w:rFonts w:eastAsia="IRNazanin" w:cs="IRNazanin"/>
          <w:color w:val="111111"/>
          <w:sz w:val="28"/>
          <w:szCs w:val="28"/>
          <w:rtl w:val="true"/>
          <w:lang w:bidi="fa-IR"/>
        </w:rPr>
        <w:t xml:space="preserve">. </w:t>
      </w:r>
      <w:r>
        <w:rPr>
          <w:rStyle w:val="FootnoteAnchor"/>
          <w:rtl w:val="true"/>
        </w:rPr>
        <w:footnoteReference w:id="32"/>
      </w:r>
      <w:bookmarkStart w:id="96" w:name="pg6003_57362"/>
    </w:p>
    <w:p>
      <w:pPr>
        <w:pStyle w:val="Heading2"/>
        <w:numPr>
          <w:ilvl w:val="1"/>
          <w:numId w:val="1"/>
        </w:numPr>
        <w:rPr/>
      </w:pPr>
      <w:bookmarkStart w:id="97" w:name="__RefHeading___Toc70738_218612877"/>
      <w:bookmarkStart w:id="98" w:name="_Toc32"/>
      <w:bookmarkEnd w:id="96"/>
      <w:bookmarkEnd w:id="97"/>
      <w:r>
        <w:rPr>
          <w:rtl w:val="true"/>
        </w:rPr>
        <w:t>جهانبُد خوبم</w:t>
      </w:r>
      <w:r>
        <w:rPr>
          <w:rtl w:val="true"/>
        </w:rPr>
        <w:t>!</w:t>
      </w:r>
      <w:bookmarkEnd w:id="98"/>
    </w:p>
    <w:p>
      <w:pPr>
        <w:pStyle w:val="BookText"/>
        <w:rPr/>
      </w:pPr>
      <w:r>
        <w:rPr>
          <w:rFonts w:ascii="IRNazanin" w:hAnsi="IRNazanin" w:eastAsia="IRNazanin"/>
          <w:color w:val="111111"/>
          <w:sz w:val="28"/>
          <w:sz w:val="28"/>
          <w:szCs w:val="28"/>
          <w:rtl w:val="true"/>
          <w:lang w:bidi="fa-IR"/>
        </w:rPr>
        <w:t>عاشقی‌ام را استغفرالله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ساکن عصر جمعه هاییم</w:t>
      </w:r>
    </w:p>
    <w:p>
      <w:pPr>
        <w:pStyle w:val="BookText"/>
        <w:rPr/>
      </w:pPr>
      <w:r>
        <w:rPr>
          <w:rFonts w:ascii="IRNazanin" w:hAnsi="IRNazanin" w:eastAsia="IRNazanin"/>
          <w:color w:val="111111"/>
          <w:sz w:val="28"/>
          <w:sz w:val="28"/>
          <w:szCs w:val="28"/>
          <w:rtl w:val="true"/>
          <w:lang w:bidi="fa-IR"/>
        </w:rPr>
        <w:t>تو منتظری که ما بیاییم</w:t>
      </w:r>
    </w:p>
    <w:p>
      <w:pPr>
        <w:pStyle w:val="BookText"/>
        <w:rPr/>
      </w:pPr>
      <w:r>
        <w:rPr>
          <w:rFonts w:ascii="IRNazanin" w:hAnsi="IRNazanin" w:eastAsia="IRNazanin"/>
          <w:color w:val="111111"/>
          <w:sz w:val="28"/>
          <w:sz w:val="28"/>
          <w:szCs w:val="28"/>
          <w:rtl w:val="true"/>
          <w:lang w:bidi="fa-IR"/>
        </w:rPr>
        <w:t>غربت چه حکایت غریبی است</w:t>
      </w:r>
    </w:p>
    <w:p>
      <w:pPr>
        <w:pStyle w:val="BookText"/>
        <w:rPr/>
      </w:pPr>
      <w:r>
        <w:rPr>
          <w:rFonts w:ascii="IRNazanin" w:hAnsi="IRNazanin" w:eastAsia="IRNazanin"/>
          <w:color w:val="111111"/>
          <w:sz w:val="28"/>
          <w:sz w:val="28"/>
          <w:szCs w:val="28"/>
          <w:rtl w:val="true"/>
          <w:lang w:bidi="fa-IR"/>
        </w:rPr>
        <w:t>آقا تو کجا و ما کجاییم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عصر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امروز شرمنده شدم چرا؟</w:t>
      </w:r>
    </w:p>
    <w:p>
      <w:pPr>
        <w:pStyle w:val="BookText"/>
        <w:rPr/>
      </w:pPr>
      <w:r>
        <w:rPr>
          <w:rFonts w:ascii="IRNazanin" w:hAnsi="IRNazanin" w:eastAsia="IRNazanin"/>
          <w:color w:val="111111"/>
          <w:sz w:val="28"/>
          <w:sz w:val="28"/>
          <w:szCs w:val="28"/>
          <w:rtl w:val="true"/>
          <w:lang w:bidi="fa-IR"/>
        </w:rPr>
        <w:t>دیروز تا حالا با خواهرزاده‌ام بودم سرهنگی که مسؤول ایشان است خیلی خوش اخلاق است و ظاهرا هوایش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تا حالا هر چه می‌گوید گریزی هم می‌زند به این که جناب سرهنگ این طوری است و آن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غرق کمالات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 من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غریبم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عمری ادعای پوک سربازی و لاف پوچ نوکری و غلامی‌ات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کسی است که حاضر است برای اربابش سرش را هم ببازد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ولي چه فضیلتی از شما برای دیگران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ورد زبانم نبوده‌اید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 ها که نزدم به خاطر سر سوزن ایمانم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شما به خودتان مهربان‌تر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 شما تب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هر دعای شما آمین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شما را به حال خودتان واگذار نکرده‌ایم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هوایتان را داریم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یاد شما لحظه‌ای غفلت نمی‌ورزیم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 من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سرباز خوبی برای تو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هر چه تو خوبی من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نگذارید با نافرمانی‌ام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خدمت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فراق و مهجوری از شما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جناب سرهنگ، سرتیپ، سرلشکر، سپهبد و حتی ارتشبد هم نیستید</w:t>
      </w:r>
    </w:p>
    <w:p>
      <w:pPr>
        <w:pStyle w:val="BookText"/>
        <w:rPr/>
      </w:pPr>
      <w:r>
        <w:rPr>
          <w:rFonts w:ascii="IRNazanin" w:hAnsi="IRNazanin" w:eastAsia="IRNazanin"/>
          <w:color w:val="111111"/>
          <w:sz w:val="28"/>
          <w:sz w:val="28"/>
          <w:szCs w:val="28"/>
          <w:rtl w:val="true"/>
          <w:lang w:bidi="fa-IR"/>
        </w:rPr>
        <w:t>شما جهانبُد هستید مولای غریبم</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چند باری هم که جمکران آمدم غافل از تو شدم و مشغول عکس گرفتن از گنبد و بارگاهت شدم شاید به دلیل غفلتم است که به حضورت بار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غزل های عاشقی ام که در فراقت با فراغت خیال سروده ام استغفرالله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فارغ از تو ام و تو ذاکر من هستی که فرمودید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غَیْرُ مُهْمِلینَ لِمُراعاتِکُمْ، ولاناسینَ لِذِکْرِکُمْ</w:t>
      </w:r>
      <w:r>
        <w:rPr>
          <w:rStyle w:val="FootnoteAnchor"/>
          <w:rtl w:val="true"/>
        </w:rPr>
        <w:footnoteReference w:id="34"/>
      </w:r>
      <w:bookmarkStart w:id="99" w:name="pg6003_57364"/>
    </w:p>
    <w:p>
      <w:pPr>
        <w:pStyle w:val="Heading2"/>
        <w:numPr>
          <w:ilvl w:val="1"/>
          <w:numId w:val="1"/>
        </w:numPr>
        <w:rPr/>
      </w:pPr>
      <w:bookmarkStart w:id="100" w:name="__RefHeading___Toc70740_218612877"/>
      <w:bookmarkStart w:id="101" w:name="_Toc33"/>
      <w:bookmarkEnd w:id="99"/>
      <w:bookmarkEnd w:id="100"/>
      <w:r>
        <w:rPr>
          <w:rtl w:val="true"/>
        </w:rPr>
        <w:t>كِشتي دعا</w:t>
      </w:r>
      <w:bookmarkEnd w:id="101"/>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شامه باورهامان بوي حضورت را احساس نمي‌كرديم،</w:t>
      </w:r>
    </w:p>
    <w:p>
      <w:pPr>
        <w:pStyle w:val="BookText"/>
        <w:rPr/>
      </w:pPr>
      <w:r>
        <w:rPr>
          <w:rFonts w:ascii="IRNazanin" w:hAnsi="IRNazanin" w:eastAsia="IRNazanin"/>
          <w:color w:val="111111"/>
          <w:sz w:val="28"/>
          <w:sz w:val="28"/>
          <w:szCs w:val="28"/>
          <w:rtl w:val="true"/>
          <w:lang w:bidi="fa-IR"/>
        </w:rPr>
        <w:t>اگر نام و القاب تو را در آئينه طنين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كوه انتظار نمي‌ديديم،</w:t>
      </w:r>
    </w:p>
    <w:p>
      <w:pPr>
        <w:pStyle w:val="BookText"/>
        <w:rPr/>
      </w:pPr>
      <w:r>
        <w:rPr>
          <w:rFonts w:ascii="IRNazanin" w:hAnsi="IRNazanin" w:eastAsia="IRNazanin"/>
          <w:color w:val="111111"/>
          <w:sz w:val="28"/>
          <w:sz w:val="28"/>
          <w:szCs w:val="28"/>
          <w:rtl w:val="true"/>
          <w:lang w:bidi="fa-IR"/>
        </w:rPr>
        <w:t>اگر در بيت‌الاحزانِ ناله‌هاي مادرت، پژواك كمك‌خواهي از تو را نشنيده بوديم،</w:t>
      </w:r>
    </w:p>
    <w:p>
      <w:pPr>
        <w:pStyle w:val="BookText"/>
        <w:rPr/>
      </w:pPr>
      <w:r>
        <w:rPr>
          <w:rFonts w:ascii="IRNazanin" w:hAnsi="IRNazanin" w:eastAsia="IRNazanin"/>
          <w:color w:val="111111"/>
          <w:sz w:val="28"/>
          <w:sz w:val="28"/>
          <w:szCs w:val="28"/>
          <w:rtl w:val="true"/>
          <w:lang w:bidi="fa-IR"/>
        </w:rPr>
        <w:t xml:space="preserve">اگر عطش زيارت تو را در ثانيه ثانيه چشمان اميد ائمه‌اطهار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نكرده بوديم،</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خبر از پايان شاد و خوش شاهنامه هستي نداده بود،</w:t>
      </w:r>
    </w:p>
    <w:p>
      <w:pPr>
        <w:pStyle w:val="BookText"/>
        <w:rPr/>
      </w:pPr>
      <w:r>
        <w:rPr>
          <w:rFonts w:ascii="IRNazanin" w:hAnsi="IRNazanin" w:eastAsia="IRNazanin"/>
          <w:color w:val="111111"/>
          <w:sz w:val="28"/>
          <w:sz w:val="28"/>
          <w:szCs w:val="28"/>
          <w:rtl w:val="true"/>
          <w:lang w:bidi="fa-IR"/>
        </w:rPr>
        <w:t>اگر ما مأمور نشده بوديم كه در توفان حرمان و گرداب هجران، در كشتي چند طبقه دعا، عمل نيك و انتظار بنشينيم و زخم فراق و سوز اشتياق را با مرهم ندبه‌ها و گريه‌هاي خود التيام 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آمدنت را در تالار جان‌ها و عصاره زمان، با چشم خود نمي‌ديديم،</w:t>
      </w:r>
    </w:p>
    <w:p>
      <w:pPr>
        <w:pStyle w:val="BookText"/>
        <w:rPr/>
      </w:pPr>
      <w:r>
        <w:rPr>
          <w:rFonts w:ascii="Amiri" w:hAnsi="Amiri" w:eastAsia="Amiri" w:cs="Amiri"/>
          <w:color w:val="111111"/>
          <w:sz w:val="28"/>
          <w:sz w:val="28"/>
          <w:szCs w:val="28"/>
          <w:rtl w:val="true"/>
          <w:lang w:bidi="ar-SA"/>
        </w:rPr>
        <w:t xml:space="preserve">باور كن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بلاي دوري و جفاي مهجوري، قالب اميد تهي كرده بوديم و در بستر احتضار يأس خوابيده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يقين بدان كه گرگ يأس، با دندان تيز نااميدي، قلب انتظارمان را دريده بود، لشكر غم و سپاه ستم، تك تك سنگرهاي عقايدمان را فتح كرده بود، باد استعمار، با داس تهاجم فرهنگي‌اش، همه گل‌هاي ندبه‌ها و ريحان‌هاي خوشبوي ارزش‌هاي ما را چيده بود و درخت ايمان، از ترس تبر تيز تزويرها و تهديدها چون بيد به خود مي‌لرزيد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ياد تو و آرزوي ديدار تو مي‌تواند به دادكشتي وامانده دل برسد و مي‌رسد؛ كشتي‌اي كه در غروب غربت‌ها و جمعه‌ها، لنگر حزن تا عمق يأس مي‌اندازند و اكنون، به اميد نجات از گرداب ناآرام هجران و امان از آتش و دود زمان،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 غريق</w:t>
      </w:r>
      <w:r>
        <w:rPr>
          <w:rFonts w:eastAsia="IRNazanin" w:cs="IRNazanin"/>
          <w:color w:val="111111"/>
          <w:sz w:val="28"/>
          <w:szCs w:val="28"/>
          <w:rtl w:val="true"/>
          <w:lang w:bidi="fa-IR"/>
        </w:rPr>
        <w:t>»</w:t>
      </w:r>
      <w:r>
        <w:rPr>
          <w:rStyle w:val="FootnoteAnchor"/>
          <w:rtl w:val="true"/>
        </w:rPr>
        <w:footnoteReference w:id="3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گردن وردها و لب‌هايمان آويزان كرده‌ايم، و براي رسيدن به ساحل وصل تو، دست به تخته پاره توسل‌هامان در درياي پر تلاطم فراق زده‌ايم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كي، منتظرانت، با قدح انتظار، معجون غصه و اشك بنوشند؟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با نابساماني هجران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كاش مادر هستي، فراق را نمي‌زاد و گل زندگي، هيچ‌گاه خار جدائي نمي‌روياند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كه چون شرح، فراق تو نويسم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فرياد برآيد ز دل هركه بخواند</w:t>
      </w:r>
      <w:r>
        <w:rPr>
          <w:rStyle w:val="FootnoteAnchor"/>
          <w:rtl w:val="true"/>
        </w:rPr>
        <w:footnoteReference w:id="36"/>
      </w:r>
      <w:bookmarkStart w:id="102" w:name="pg6003_57366"/>
    </w:p>
    <w:p>
      <w:pPr>
        <w:pStyle w:val="Heading2"/>
        <w:numPr>
          <w:ilvl w:val="1"/>
          <w:numId w:val="1"/>
        </w:numPr>
        <w:rPr/>
      </w:pPr>
      <w:bookmarkStart w:id="103" w:name="__RefHeading___Toc70742_218612877"/>
      <w:bookmarkStart w:id="104" w:name="_Toc34"/>
      <w:bookmarkEnd w:id="102"/>
      <w:bookmarkEnd w:id="103"/>
      <w:r>
        <w:rPr>
          <w:rtl w:val="true"/>
        </w:rPr>
        <w:t>غلاف غضب</w:t>
      </w:r>
      <w:bookmarkEnd w:id="104"/>
    </w:p>
    <w:p>
      <w:pPr>
        <w:pStyle w:val="BookText"/>
        <w:rPr/>
      </w:pPr>
      <w:r>
        <w:rPr>
          <w:rFonts w:ascii="IRNazanin" w:hAnsi="IRNazanin" w:eastAsia="IRNazanin"/>
          <w:color w:val="111111"/>
          <w:sz w:val="28"/>
          <w:sz w:val="28"/>
          <w:szCs w:val="28"/>
          <w:rtl w:val="true"/>
          <w:lang w:bidi="fa-IR"/>
        </w:rPr>
        <w:t>تمرین صبر در باشگاه ایمان و گذشت، عضله‌های باور و ماهیچه‌های روح را در مقابل رقیب خشم و غضب، مقوّی می‌کند و شانس برنده شدن در مسابقه زندگی را به ما مژده می‌دهد؛ برنده‌ای که دسته گل عفو الهی به گردن تحملش آویخته می‌شود و جام قهرمانی غفران خدا، در آغوشش نهاده می‌شود، روی سکوی پیروزی و عزت دو سرای می‌ایستد و به افتخار همّتش، پرچم آفرین ملائک برافراشته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رهرو جاده سخت ایمان، هیچ جرعه ای گواراتر از جرعه های خشم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جرعه‌ایی که او فقط برای رضای خدا از جام بلاهای زندگی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انسانی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مغازه زندگی، کالای پست و زشت غضب را به انبار بردباری می‌فرستند و در عوض، گل های تبسم را در معرض دید مردم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خشم خود که گاهی از چشمه بی‌تابی روح آنها می‌جوشد را با مشک صبرشان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آنهایی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دعا بر سر بی قرار غضب خود می‌کشند و گل‌های لبخند را از له شدن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 خانه سجاده و سجده، بیمار ناصبور تن را درمان می‌کنند و خورشید مهر و سلامتی را به پذیرایی روح خود دعوت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افرادی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در آتش سوزی غضب، آتش نشانی یاد خدا را با بی سیم توجه به قیامت، بر سر حریق دل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شیر میدان مردانگی‌اند و تنها تیر خشم خود را بر سینه دشمنان خدا شلیک می‌کنند و شمشیر تیر غضب خود را که از لبه آن، خون همه فتنه‌ها و بدی‌ها می‌چکد، در غلاف زیبای چشم‌پوشی و کظم غیظ نهان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درخت ایمان خود را با سَمّ اعتماد به خدا، از آفت‌های شرّ و خون ریزی مصون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کسانی که در قرض الحسنه خدا، حساب تزکیه و تهذیب نفس باز می‌کنند و با سپردن امانت غیظ و نقد غضب خود، بی‌منّت قرعه کشی، از سود با ارزش آسایش و آرامش بهره 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جان‌ها سه گونه‌اند؛ </w:t>
      </w:r>
    </w:p>
    <w:p>
      <w:pPr>
        <w:pStyle w:val="BookText"/>
        <w:rPr/>
      </w:pPr>
      <w:r>
        <w:rPr>
          <w:rFonts w:ascii="IRNazanin" w:hAnsi="IRNazanin" w:eastAsia="IRNazanin"/>
          <w:color w:val="111111"/>
          <w:sz w:val="28"/>
          <w:sz w:val="28"/>
          <w:szCs w:val="28"/>
          <w:rtl w:val="true"/>
          <w:lang w:bidi="fa-IR"/>
        </w:rPr>
        <w:t>اول اقیانوسی است که دیر، توفان خشم به سراغش می آید و زود، شعله های امواج غضبش می‌نشیند؛ دوم اقیانوسی است که تندباد خشم، زود زلف موجش را پریشان می سازد و زود شانه سکوت بر موهای آشفته خشمش می‌کشد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سوم اقیانوسی است که زود مدّ خشم آن قد علم می کند و دیر جذر آرامش بر جای می‌نشیند آگاه باشید که بهترین اقیانوس جان‌ها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جوش و زود خموش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بدترین آن‌ها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خروش و دیر خموش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
      </w:r>
      <w:bookmarkStart w:id="105" w:name="pg6003_57368"/>
    </w:p>
    <w:p>
      <w:pPr>
        <w:pStyle w:val="Heading2"/>
        <w:numPr>
          <w:ilvl w:val="1"/>
          <w:numId w:val="1"/>
        </w:numPr>
        <w:rPr/>
      </w:pPr>
      <w:bookmarkStart w:id="106" w:name="__RefHeading___Toc70744_218612877"/>
      <w:bookmarkStart w:id="107" w:name="_Toc35"/>
      <w:bookmarkEnd w:id="105"/>
      <w:bookmarkEnd w:id="106"/>
      <w:r>
        <w:rPr>
          <w:rtl w:val="true"/>
        </w:rPr>
        <w:t>کهربای عشق</w:t>
      </w:r>
      <w:bookmarkEnd w:id="107"/>
    </w:p>
    <w:p>
      <w:pPr>
        <w:pStyle w:val="BookText"/>
        <w:rPr/>
      </w:pPr>
      <w:r>
        <w:rPr>
          <w:rFonts w:ascii="IRNazanin" w:hAnsi="IRNazanin" w:eastAsia="IRNazanin"/>
          <w:color w:val="111111"/>
          <w:sz w:val="28"/>
          <w:sz w:val="28"/>
          <w:szCs w:val="28"/>
          <w:rtl w:val="true"/>
          <w:lang w:bidi="fa-IR"/>
        </w:rPr>
        <w:t>اي پرده رنگي بدن‌ها و نژادها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حجاب لباس‌هاي فاخر و طبقاتي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ديوار حائل زبان و لهجه‌ها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ريزيد</w:t>
      </w:r>
    </w:p>
    <w:p>
      <w:pPr>
        <w:pStyle w:val="BookText"/>
        <w:rPr/>
      </w:pPr>
      <w:r>
        <w:rPr>
          <w:rFonts w:ascii="Amiri" w:hAnsi="Amiri" w:eastAsia="Amiri" w:cs="Amiri"/>
          <w:color w:val="111111"/>
          <w:sz w:val="28"/>
          <w:sz w:val="28"/>
          <w:szCs w:val="28"/>
          <w:rtl w:val="true"/>
          <w:lang w:bidi="ar-SA"/>
        </w:rPr>
        <w:t>اي مرز زمين‌ها و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را باز كنيد</w:t>
      </w:r>
    </w:p>
    <w:p>
      <w:pPr>
        <w:pStyle w:val="BookText"/>
        <w:rPr/>
      </w:pPr>
      <w:r>
        <w:rPr>
          <w:rFonts w:ascii="IRNazanin" w:hAnsi="IRNazanin" w:eastAsia="IRNazanin"/>
          <w:color w:val="111111"/>
          <w:sz w:val="28"/>
          <w:sz w:val="28"/>
          <w:szCs w:val="28"/>
          <w:rtl w:val="true"/>
          <w:lang w:bidi="fa-IR"/>
        </w:rPr>
        <w:t>اي فرزند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و خواهران ايماني خود بپيوند</w:t>
      </w:r>
    </w:p>
    <w:p>
      <w:pPr>
        <w:pStyle w:val="BookText"/>
        <w:rPr/>
      </w:pPr>
      <w:r>
        <w:rPr>
          <w:rFonts w:ascii="IRNazanin" w:hAnsi="IRNazanin" w:eastAsia="IRNazanin"/>
          <w:color w:val="111111"/>
          <w:sz w:val="28"/>
          <w:sz w:val="28"/>
          <w:szCs w:val="28"/>
          <w:rtl w:val="true"/>
          <w:lang w:bidi="fa-IR"/>
        </w:rPr>
        <w:t>زيباترين گل‌هاي طواف را به گردن كعبه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قشنگ‌ترين غنچه‌هاي بوسه لمست را از گونه‌هاي حجرالاسود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عالي‌ترين معني واژه پرستش را در فرهنگ حج و عبوديت معني كن و با نزديك‌ترين و قديمي‌ترين دوست خود نجوا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گلي است كه با ظهور آفتاب شريعت در دشت هستي، شكُفت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بهترين توشه مسافران و سرزمين پر جاذبه تكامل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كهرباي عشق است كه دل‌هاي شيدا را جذب زيارت خانه خدا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بهار ديد و بازديد بني آدم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سنگ بنايي است كه مهندس شريعت، آن را براي تقويت خانه ايمان لازم مي‌داند و غفلت از نصب آن، خطر ريزش ديوار ايمان و عزت مسلمانان را به همراه دارد و زلف پريشان امت‌هاي اسلامي، با بهار حج نسيم فرح بخش و وحدت بخش آن، شانه مي‌گردد و كوه گناهان با خورشيد مناسك آن آب مي‌شود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پر قدرت‌ترين بمب ساعتي جهان است كه به ساعت ذي الحجه و به وقت شرعي ماه قمري تنظيم گشته است؛ بمبي كه صداي رعد لبيك‌هايش، زهره بمب اتم را مي‌تركاند و با انفجار برائتش موج ستم ستيزي آن، دامن عالم را مي‌گيرد و شعله‌هاي ويرانگر تركش خود را بر پيكر تفرقه وارد مي‌سازد</w:t>
      </w:r>
      <w:r>
        <w:rPr>
          <w:rFonts w:eastAsia="IRNazanin" w:cs="IRNazanin"/>
          <w:color w:val="111111"/>
          <w:sz w:val="28"/>
          <w:szCs w:val="28"/>
          <w:rtl w:val="true"/>
          <w:lang w:bidi="fa-IR"/>
        </w:rPr>
        <w:t>.</w:t>
      </w:r>
      <w:r>
        <w:rPr>
          <w:rStyle w:val="FootnoteAnchor"/>
          <w:rtl w:val="true"/>
        </w:rPr>
        <w:footnoteReference w:id="38"/>
      </w:r>
      <w:bookmarkStart w:id="108" w:name="pg6003_57369"/>
    </w:p>
    <w:p>
      <w:pPr>
        <w:pStyle w:val="Heading2"/>
        <w:numPr>
          <w:ilvl w:val="1"/>
          <w:numId w:val="1"/>
        </w:numPr>
        <w:rPr/>
      </w:pPr>
      <w:bookmarkStart w:id="109" w:name="__RefHeading___Toc70746_218612877"/>
      <w:bookmarkStart w:id="110" w:name="_Toc36"/>
      <w:bookmarkEnd w:id="108"/>
      <w:bookmarkEnd w:id="109"/>
      <w:r>
        <w:rPr>
          <w:rtl w:val="true"/>
        </w:rPr>
        <w:t>‌</w:t>
      </w:r>
      <w:r>
        <w:rPr>
          <w:rtl w:val="true"/>
        </w:rPr>
        <w:t>بگو کیستی؟</w:t>
      </w:r>
      <w:bookmarkEnd w:id="110"/>
    </w:p>
    <w:p>
      <w:pPr>
        <w:pStyle w:val="BookText"/>
        <w:rPr/>
      </w:pPr>
      <w:r>
        <w:rPr>
          <w:rFonts w:ascii="IRNazanin" w:hAnsi="IRNazanin" w:eastAsia="IRNazanin"/>
          <w:color w:val="111111"/>
          <w:sz w:val="28"/>
          <w:sz w:val="28"/>
          <w:szCs w:val="28"/>
          <w:rtl w:val="true"/>
          <w:lang w:bidi="fa-IR"/>
        </w:rPr>
        <w:t>این بانو کیست که</w:t>
      </w:r>
    </w:p>
    <w:p>
      <w:pPr>
        <w:pStyle w:val="BookText"/>
        <w:rPr/>
      </w:pPr>
      <w:r>
        <w:rPr>
          <w:rFonts w:ascii="IRNazanin" w:hAnsi="IRNazanin" w:eastAsia="IRNazanin"/>
          <w:color w:val="111111"/>
          <w:sz w:val="28"/>
          <w:sz w:val="28"/>
          <w:szCs w:val="28"/>
          <w:rtl w:val="true"/>
          <w:lang w:bidi="fa-IR"/>
        </w:rPr>
        <w:t>پاکی، از خورشید عفت او جلوه گرفته است و قداست، از کوثر عصمت او آب و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کیست که</w:t>
      </w:r>
    </w:p>
    <w:p>
      <w:pPr>
        <w:pStyle w:val="BookText"/>
        <w:rPr/>
      </w:pPr>
      <w:r>
        <w:rPr>
          <w:rFonts w:ascii="IRNazanin" w:hAnsi="IRNazanin" w:eastAsia="IRNazanin"/>
          <w:color w:val="111111"/>
          <w:sz w:val="28"/>
          <w:sz w:val="28"/>
          <w:szCs w:val="28"/>
          <w:rtl w:val="true"/>
          <w:lang w:bidi="fa-IR"/>
        </w:rPr>
        <w:t>کویر قم، به قدوم دعای او، به بهار نیایش و ستایش تبدیل شده است و کهکشان امامزادگان قم، در آسمان معنویت و منظومه عشق او اجرام طواف بر قامت ارادت خود بسته‌اند و ملایک، بال تبرک و توسل به ضریح آسمانی‌اش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کیست که</w:t>
      </w:r>
    </w:p>
    <w:p>
      <w:pPr>
        <w:pStyle w:val="BookText"/>
        <w:rPr/>
      </w:pPr>
      <w:r>
        <w:rPr>
          <w:rFonts w:ascii="IRNazanin" w:hAnsi="IRNazanin" w:eastAsia="IRNazanin"/>
          <w:color w:val="111111"/>
          <w:sz w:val="28"/>
          <w:sz w:val="28"/>
          <w:szCs w:val="28"/>
          <w:rtl w:val="true"/>
          <w:lang w:bidi="fa-IR"/>
        </w:rPr>
        <w:t xml:space="preserve">هر تار و پود لباس مهرش، بوی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 تأمل می رسد و صدف قم، به لؤلؤ وجود او، در حلقه شهرها به خود می‌بالد و می‌نازد؟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کیست که</w:t>
      </w:r>
    </w:p>
    <w:p>
      <w:pPr>
        <w:pStyle w:val="BookText"/>
        <w:rPr/>
      </w:pPr>
      <w:r>
        <w:rPr>
          <w:rFonts w:ascii="IRNazanin" w:hAnsi="IRNazanin" w:eastAsia="IRNazanin"/>
          <w:color w:val="111111"/>
          <w:sz w:val="28"/>
          <w:sz w:val="28"/>
          <w:szCs w:val="28"/>
          <w:rtl w:val="true"/>
          <w:lang w:bidi="fa-IR"/>
        </w:rPr>
        <w:t>معلم و مربی خصوصی او، امام موسای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سطر سطر تکالیف الهی او آفرین می گوید و قلب اندیشه او را می‌گشاید و اسفند جان به یمن دانایی فرزندش، در آتش دعا دود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پدر به فدای دُردانه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کیست که</w:t>
      </w:r>
    </w:p>
    <w:p>
      <w:pPr>
        <w:pStyle w:val="BookText"/>
        <w:rPr/>
      </w:pPr>
      <w:r>
        <w:rPr>
          <w:rFonts w:ascii="IRNazanin" w:hAnsi="IRNazanin" w:eastAsia="IRNazanin"/>
          <w:color w:val="111111"/>
          <w:sz w:val="28"/>
          <w:sz w:val="28"/>
          <w:szCs w:val="28"/>
          <w:rtl w:val="true"/>
          <w:lang w:bidi="fa-IR"/>
        </w:rPr>
        <w:t xml:space="preserve">جرعه جرعه زیارتنامه‌اش از سبوی عشق و ارادت برادرش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توسل به جام و جان مشتاقان کرامت او ریخته می‌شود؛ جرعه‌های معرفتی که هر قطره‌اش لکه‌های هوس و آلودگی وسوسه شیطان را از تن فطرت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 کیست که</w:t>
      </w:r>
    </w:p>
    <w:p>
      <w:pPr>
        <w:pStyle w:val="BookText"/>
        <w:rPr/>
      </w:pPr>
      <w:r>
        <w:rPr>
          <w:rFonts w:ascii="IRNazanin" w:hAnsi="IRNazanin" w:eastAsia="IRNazanin"/>
          <w:color w:val="111111"/>
          <w:sz w:val="28"/>
          <w:sz w:val="28"/>
          <w:szCs w:val="28"/>
          <w:rtl w:val="true"/>
          <w:lang w:bidi="fa-IR"/>
        </w:rPr>
        <w:t xml:space="preserve">جلوه های دوباره شکوه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شرف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زلال عصمت او نمایان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سادات سلام علیک</w:t>
      </w:r>
    </w:p>
    <w:p>
      <w:pPr>
        <w:pStyle w:val="BookText"/>
        <w:rPr/>
      </w:pPr>
      <w:r>
        <w:rPr>
          <w:rFonts w:ascii="IRNazanin" w:hAnsi="IRNazanin" w:eastAsia="IRNazanin"/>
          <w:color w:val="111111"/>
          <w:sz w:val="28"/>
          <w:sz w:val="28"/>
          <w:szCs w:val="28"/>
          <w:rtl w:val="true"/>
          <w:lang w:bidi="fa-IR"/>
        </w:rPr>
        <w:t>روح مناجات سلام علیک</w:t>
      </w:r>
    </w:p>
    <w:p>
      <w:pPr>
        <w:pStyle w:val="BookText"/>
        <w:rPr/>
      </w:pPr>
      <w:r>
        <w:rPr>
          <w:rFonts w:ascii="IRNazanin" w:hAnsi="IRNazanin" w:eastAsia="IRNazanin"/>
          <w:color w:val="111111"/>
          <w:sz w:val="28"/>
          <w:sz w:val="28"/>
          <w:szCs w:val="28"/>
          <w:rtl w:val="true"/>
          <w:lang w:bidi="fa-IR"/>
        </w:rPr>
        <w:t>عمه سادات بگو کیستی</w:t>
      </w:r>
    </w:p>
    <w:p>
      <w:pPr>
        <w:pStyle w:val="BookText"/>
        <w:rPr/>
      </w:pPr>
      <w:r>
        <w:rPr>
          <w:rFonts w:ascii="IRNazanin" w:hAnsi="IRNazanin" w:eastAsia="IRNazanin"/>
          <w:color w:val="111111"/>
          <w:sz w:val="28"/>
          <w:sz w:val="28"/>
          <w:szCs w:val="28"/>
          <w:rtl w:val="true"/>
          <w:lang w:bidi="fa-IR"/>
        </w:rPr>
        <w:t>فاطمه یا زینب ثانی 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شفیعه محشری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شمیم بهشتی شفاعت، از شبکه‌های ضریحت مشام امید را می‌نوازد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اِشْفَعی لَنا فی الجنةِ فانّ لکِ عندَ اللهِ شأنا مِنَ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بوی قبر پنهان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لحظه آئینه های حرمت نمایان است؛ و کوچه باغ یادها، از تو بوی یاس کبود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پرتوی از تلألو زهرا</w:t>
      </w:r>
    </w:p>
    <w:p>
      <w:pPr>
        <w:pStyle w:val="BookText"/>
        <w:rPr/>
      </w:pPr>
      <w:r>
        <w:rPr>
          <w:rFonts w:ascii="IRNazanin" w:hAnsi="IRNazanin" w:eastAsia="IRNazanin"/>
          <w:color w:val="111111"/>
          <w:sz w:val="28"/>
          <w:sz w:val="28"/>
          <w:szCs w:val="28"/>
          <w:rtl w:val="true"/>
          <w:lang w:bidi="fa-IR"/>
        </w:rPr>
        <w:t>گوهری پربهاست معصومه</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حاتم طائی، هر شب قصه های دست بخشنده اش را از نقره‌های تابش مهتاب می شنید و قطره کوچک جود خویش را در مقابل دریای کرم تو ناچیز می‌شمرد و امروز، ستاره‌ها از پشت پرده شب، دست گدایی به سوی گنج ضریحت می‌کشند و هر روز خورشید دانش الهی از فروغ روی ماه تو، از آسمان بلند فیضیه دست پرتوهایش را بر سر افکار جهانی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معصومه‌ای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گل نجابت، عشق حیا و عفاف او را در مدرسه شرافت و طراوت، بر روی گلبرگ های غیرت خود تمرین می‌کند و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طهارت روحش، مُهر حرم خود را بر سند عنایت، به 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چراغ فروزان خدایی در شب تار دنیائی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از خداست معصومه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بی انتهاست معصومه</w:t>
      </w:r>
      <w:r>
        <w:rPr>
          <w:rFonts w:eastAsia="IRNazanin" w:cs="IRNazanin"/>
          <w:color w:val="111111"/>
          <w:sz w:val="28"/>
          <w:szCs w:val="28"/>
          <w:rtl w:val="true"/>
          <w:lang w:bidi="fa-IR"/>
        </w:rPr>
        <w:t>»</w:t>
      </w:r>
      <w:r>
        <w:rPr>
          <w:rStyle w:val="FootnoteAnchor"/>
          <w:rtl w:val="true"/>
        </w:rPr>
        <w:footnoteReference w:id="39"/>
      </w:r>
      <w:bookmarkStart w:id="111" w:name="pg6003_57371"/>
    </w:p>
    <w:p>
      <w:pPr>
        <w:pStyle w:val="Heading2"/>
        <w:numPr>
          <w:ilvl w:val="1"/>
          <w:numId w:val="1"/>
        </w:numPr>
        <w:rPr/>
      </w:pPr>
      <w:bookmarkStart w:id="112" w:name="__RefHeading___Toc70748_218612877"/>
      <w:bookmarkStart w:id="113" w:name="_Toc37"/>
      <w:bookmarkEnd w:id="111"/>
      <w:bookmarkEnd w:id="112"/>
      <w:r>
        <w:rPr>
          <w:rtl w:val="true"/>
        </w:rPr>
        <w:t>ساحل امن</w:t>
      </w:r>
      <w:bookmarkEnd w:id="113"/>
    </w:p>
    <w:p>
      <w:pPr>
        <w:pStyle w:val="BookText"/>
        <w:rPr/>
      </w:pPr>
      <w:r>
        <w:rPr>
          <w:rFonts w:ascii="IRNazanin" w:hAnsi="IRNazanin" w:eastAsia="IRNazanin"/>
          <w:color w:val="111111"/>
          <w:sz w:val="28"/>
          <w:sz w:val="28"/>
          <w:szCs w:val="28"/>
          <w:rtl w:val="true"/>
          <w:lang w:bidi="fa-IR"/>
        </w:rPr>
        <w:t>كجاست آلبوم خانوادگي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كجاست تصاوير توصيه‌هاي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عكس‌هاي اجداد ما، در كنار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 تصاوير اقيانوس همّت مسلمانان در وقت هجرت، ساختن مسجد قبا و فتح مكه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مي‌خواهم درياي توفاني كه در عمق چشمان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آخرين لحظات عمرشان، موج نگراني مي‌زد را دوباره ببينم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مي‌خواهم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غبار غفلت را از آينه ثقلين پاك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ميراث عزتمان را كدام گرگ استعمار مي‌خواهد در شب تفرقه به تاراج ببرد؟</w:t>
      </w:r>
    </w:p>
    <w:p>
      <w:pPr>
        <w:pStyle w:val="BookText"/>
        <w:rPr/>
      </w:pPr>
      <w:r>
        <w:rPr>
          <w:rFonts w:ascii="Amiri" w:hAnsi="Amiri" w:eastAsia="Amiri" w:cs="Amiri"/>
          <w:color w:val="111111"/>
          <w:sz w:val="28"/>
          <w:sz w:val="28"/>
          <w:szCs w:val="28"/>
          <w:rtl w:val="true"/>
          <w:lang w:bidi="ar-SA"/>
        </w:rPr>
        <w:t>خدا نكند كه دشمن، به ريشه‌هايمان بخندد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نكند كه زلال برادري ما، از گل‌ولاي تفرقه، كدورت نفرت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حيف نيست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ميوه شيرين وحدت، فاسد شود؟</w:t>
      </w:r>
    </w:p>
    <w:p>
      <w:pPr>
        <w:pStyle w:val="BookText"/>
        <w:rPr/>
      </w:pPr>
      <w:r>
        <w:rPr>
          <w:rFonts w:ascii="Amiri" w:hAnsi="Amiri" w:eastAsia="Amiri" w:cs="Amiri"/>
          <w:color w:val="111111"/>
          <w:sz w:val="28"/>
          <w:sz w:val="28"/>
          <w:szCs w:val="28"/>
          <w:rtl w:val="true"/>
          <w:lang w:bidi="ar-SA"/>
        </w:rPr>
        <w:t xml:space="preserve">حيف نيست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قصاب تساهل، پيش روي همه، با ساتور جدايي‌اش تن اصول و باورهايمان را قيمه قيمه كند؟</w:t>
      </w:r>
    </w:p>
    <w:p>
      <w:pPr>
        <w:pStyle w:val="BookText"/>
        <w:rPr/>
      </w:pPr>
      <w:r>
        <w:rPr>
          <w:rFonts w:ascii="Amiri" w:hAnsi="Amiri" w:eastAsia="Amiri" w:cs="Amiri"/>
          <w:color w:val="111111"/>
          <w:sz w:val="28"/>
          <w:sz w:val="28"/>
          <w:szCs w:val="28"/>
          <w:rtl w:val="true"/>
          <w:lang w:bidi="ar-SA"/>
        </w:rPr>
        <w:t xml:space="preserve">حيف نيست 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 وحدت را به ساحل امنيت نگذاريم و از شرّ گرداب نزاع‌ها آسوده نشويم و سبزه‌زار عزت اسلامي را با چشم عاقبت انديشي خود حس نكنيم؟</w:t>
      </w:r>
    </w:p>
    <w:p>
      <w:pPr>
        <w:pStyle w:val="BookText"/>
        <w:rPr/>
      </w:pPr>
      <w:r>
        <w:rPr>
          <w:rFonts w:ascii="Amiri" w:hAnsi="Amiri" w:eastAsia="Amiri" w:cs="Amiri"/>
          <w:color w:val="111111"/>
          <w:sz w:val="28"/>
          <w:sz w:val="28"/>
          <w:szCs w:val="28"/>
          <w:rtl w:val="true"/>
          <w:lang w:bidi="ar-SA"/>
        </w:rPr>
        <w:t>ذخيره حج و معدن جهاد كجا و فقر اعتماد و ترس از دزد اتحاد كجا؟</w:t>
      </w:r>
    </w:p>
    <w:p>
      <w:pPr>
        <w:pStyle w:val="BookText"/>
        <w:rPr/>
      </w:pPr>
      <w:r>
        <w:rPr>
          <w:rFonts w:ascii="Amiri" w:hAnsi="Amiri" w:eastAsia="Amiri" w:cs="Amiri"/>
          <w:color w:val="111111"/>
          <w:sz w:val="28"/>
          <w:sz w:val="28"/>
          <w:szCs w:val="28"/>
          <w:rtl w:val="true"/>
          <w:lang w:bidi="ar-SA"/>
        </w:rPr>
        <w:t>غزل‌هاي نبوي با قافيه وحدت كجا و تكرار تلخ و دوئيت كجا؟</w:t>
      </w:r>
    </w:p>
    <w:p>
      <w:pPr>
        <w:pStyle w:val="BookText"/>
        <w:rPr/>
      </w:pPr>
      <w:r>
        <w:rPr>
          <w:rFonts w:ascii="IRNazanin" w:hAnsi="IRNazanin" w:eastAsia="IRNazanin"/>
          <w:color w:val="111111"/>
          <w:sz w:val="28"/>
          <w:sz w:val="28"/>
          <w:szCs w:val="28"/>
          <w:rtl w:val="true"/>
          <w:lang w:bidi="fa-IR"/>
        </w:rPr>
        <w:t>پس اي دست‌هاي شيعه و سني، به هم گره بخوريد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قلب‌ها، باهم بجوشيد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غريوهاي استكبارشكن، بخروشيد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ايها المسلمون اِتّحدوا </w:t>
      </w:r>
    </w:p>
    <w:p>
      <w:pPr>
        <w:pStyle w:val="BookText"/>
        <w:rPr/>
      </w:pPr>
      <w:r>
        <w:rPr>
          <w:rFonts w:ascii="IRNazanin" w:hAnsi="IRNazanin" w:eastAsia="IRNazanin"/>
          <w:color w:val="111111"/>
          <w:sz w:val="28"/>
          <w:sz w:val="28"/>
          <w:szCs w:val="28"/>
          <w:rtl w:val="true"/>
          <w:lang w:bidi="fa-IR"/>
        </w:rPr>
        <w:t>و تو اي آئينه بزرگ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قامت امواج دشمن شكنت را، وحدت يكايك سلول‌هاي غيرت، در لباس بي‌ريايي احرامت را، شعار مشترك توحيدت را، شعور عرفاني و خلسه‌هاي عرفاتت را، شكوه حركت اقيانوس هروله‌هايت را و مشت گره كرده برائتت را به نمايش تفرقه انديشان كوته بين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 زلال نماز جمعه‌ها و جماعت‌ها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پيوند نمازگزارانت را و حركات موزون ركوع و سجودشان را در نسيم طاعت نشان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راستي چه ديني مي‌تواند در مسابقه پرستش فردي و ستايش گروهي، به گَرد اسلام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ديني بدون عقد اخوت، حج، نماز جمعه و جماعت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حمله غول تفرقه، جان سالم به در مي‌برد؟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بياييم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بياييم، به سلاح وحدت مجهز شويم كه نعمت وحدت، نفس عيسوي را ماند كه به كالبد بي‌رمق جامعه، نشاط پويايي مي‌بخشد و چونان عصاي موسوي است كه مارهاي تفرقه و سستي را مي‌بلعد و نيرنگ فرعونيان را بي‌رنگ مي‌سازد</w:t>
      </w:r>
      <w:r>
        <w:rPr>
          <w:rFonts w:eastAsia="IRNazanin" w:cs="IRNazanin"/>
          <w:color w:val="111111"/>
          <w:sz w:val="28"/>
          <w:szCs w:val="28"/>
          <w:rtl w:val="true"/>
          <w:lang w:bidi="fa-IR"/>
        </w:rPr>
        <w:t>.</w:t>
      </w:r>
      <w:r>
        <w:rPr>
          <w:rStyle w:val="FootnoteAnchor"/>
          <w:rtl w:val="true"/>
        </w:rPr>
        <w:footnoteReference w:id="40"/>
      </w:r>
      <w:bookmarkStart w:id="114" w:name="pg6003_57373"/>
    </w:p>
    <w:p>
      <w:pPr>
        <w:pStyle w:val="Heading2"/>
        <w:numPr>
          <w:ilvl w:val="1"/>
          <w:numId w:val="1"/>
        </w:numPr>
        <w:rPr/>
      </w:pPr>
      <w:bookmarkStart w:id="115" w:name="__RefHeading___Toc70750_218612877"/>
      <w:bookmarkStart w:id="116" w:name="_Toc38"/>
      <w:bookmarkEnd w:id="114"/>
      <w:bookmarkEnd w:id="115"/>
      <w:r>
        <w:rPr>
          <w:rtl w:val="true"/>
        </w:rPr>
        <w:t>موسيقي طبيعت</w:t>
      </w:r>
      <w:bookmarkEnd w:id="116"/>
    </w:p>
    <w:p>
      <w:pPr>
        <w:pStyle w:val="BookText"/>
        <w:rPr/>
      </w:pPr>
      <w:r>
        <w:rPr>
          <w:rFonts w:ascii="IRNazanin" w:hAnsi="IRNazanin" w:eastAsia="IRNazanin"/>
          <w:color w:val="111111"/>
          <w:sz w:val="28"/>
          <w:sz w:val="28"/>
          <w:szCs w:val="28"/>
          <w:rtl w:val="true"/>
          <w:lang w:bidi="fa-IR"/>
        </w:rPr>
        <w:t>ببار، تا مردم، گوشه‌اي از درياي لطف و ريزش رحمت خدا را حس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ببار تا بار ديگر، چشمان تفكرمان، سر از بي‌كرانه‌هاي لطف ايزدي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ببار تا انديشه‌هايمان براي لحظاتي مهمان تازگي گل‌ها و عمق طراوت تكرارت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ببار تا حوض تأملمان لبريز از شادابي اسرار آفرينش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ببار و كريمانه خود را به دستان تفديده دشت‌ها جاري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ببار تا كودك تصورمان بار ديگر زير شبنم‌هاي نقره فامت به رقص آيد و سرمست از موسيقي شُرشر ناودان‌هايت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چشمه‌ها و دشت‌ها</w:t>
      </w:r>
    </w:p>
    <w:p>
      <w:pPr>
        <w:pStyle w:val="BookText"/>
        <w:rPr/>
      </w:pPr>
      <w:r>
        <w:rPr>
          <w:rFonts w:ascii="IRNazanin" w:hAnsi="IRNazanin" w:eastAsia="IRNazanin"/>
          <w:color w:val="111111"/>
          <w:sz w:val="28"/>
          <w:sz w:val="28"/>
          <w:szCs w:val="28"/>
          <w:rtl w:val="true"/>
          <w:lang w:bidi="fa-IR"/>
        </w:rPr>
        <w:t>خوش به حال دانه‌ها و سبزه‌ها</w:t>
      </w:r>
    </w:p>
    <w:p>
      <w:pPr>
        <w:pStyle w:val="BookText"/>
        <w:rPr/>
      </w:pPr>
      <w:r>
        <w:rPr>
          <w:rFonts w:ascii="IRNazanin" w:hAnsi="IRNazanin" w:eastAsia="IRNazanin"/>
          <w:color w:val="111111"/>
          <w:sz w:val="28"/>
          <w:sz w:val="28"/>
          <w:szCs w:val="28"/>
          <w:rtl w:val="true"/>
          <w:lang w:bidi="fa-IR"/>
        </w:rPr>
        <w:t>خوش به حال غنچه‌هاي نيمه‌باز</w:t>
      </w:r>
    </w:p>
    <w:p>
      <w:pPr>
        <w:pStyle w:val="BookText"/>
        <w:rPr/>
      </w:pPr>
      <w:r>
        <w:rPr>
          <w:rFonts w:ascii="Amiri" w:hAnsi="Amiri" w:eastAsia="Amiri" w:cs="Amiri"/>
          <w:color w:val="111111"/>
          <w:sz w:val="28"/>
          <w:sz w:val="28"/>
          <w:szCs w:val="28"/>
          <w:rtl w:val="true"/>
          <w:lang w:bidi="ar-SA"/>
        </w:rPr>
        <w:t>خوش به حال دختر ميخك كه مي‌خندد به ناز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اشك جاري هستي است كه از عمق حكمت مي‌جوشد تا در مراسم احياءاش، سبزه‌ها و گل‌ها را تا صبح قيامت، بيدار از تازگي و سرشار از نشاط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مراسم غبار روبي آسمان دل‌هاست كه در دود و دم كارخانه‌هاي فراموشي، سياهي خودخواهي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باران، قاصدك‌هاي نويدبخش خرّمي‌اند كه به سراغ تك تك بوته‌ها مي‌روند و آنها را به عروسي رويش دعوت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باران، نوازش مهر خدا بر سر سبزه‌ها و تبسم رحمت الهي به سوي آه‌ها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باران، عصاره آه اقيانوس‌ها در تب و تاب خورشيد است و زمزمه خوش رويش در گوش طبيعت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باران، مسكرهاي تمام عيار بهار در كاسه اميد كشاورزان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باران، قطره‌هاي خون زندگاني در كالبد هستي و بلندترين آبشار خلقت است كه از گرده نرم آسمان، به دامان سخت زمين سرازير مي‌شود، اشك شوق ابرها در انتظار رسيدن سبزه‌هاست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اقيانوس پرنده‌اي است كه با قطار ابرها، خود را به خانه التماس و دعاي مردم رسانده است؛ پرنده‌اي كه گاه از دامن ابرها بر دامنه كوه‌ها مي‌نشيند و گاه، از شاخه رودها، تا عمق آسمان ابرها پر مي‌گشايد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 را دوست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را با نغمه‌هايت،</w:t>
      </w:r>
    </w:p>
    <w:p>
      <w:pPr>
        <w:pStyle w:val="BookText"/>
        <w:rPr/>
      </w:pPr>
      <w:r>
        <w:rPr>
          <w:rFonts w:ascii="Amiri" w:hAnsi="Amiri" w:eastAsia="Amiri" w:cs="Amiri"/>
          <w:color w:val="111111"/>
          <w:sz w:val="28"/>
          <w:sz w:val="28"/>
          <w:szCs w:val="28"/>
          <w:rtl w:val="true"/>
          <w:lang w:bidi="ar-SA"/>
        </w:rPr>
        <w:t>اي آواز جاري طبيعت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ضرباهنگ فرودت برسيم برگ‌ها و شاخه‌ها، دستي بر تار انديشه‌ها مي‌كشي،</w:t>
      </w:r>
    </w:p>
    <w:p>
      <w:pPr>
        <w:pStyle w:val="BookText"/>
        <w:rPr/>
      </w:pPr>
      <w:r>
        <w:rPr>
          <w:rFonts w:ascii="IRNazanin" w:hAnsi="IRNazanin" w:eastAsia="IRNazanin"/>
          <w:color w:val="111111"/>
          <w:sz w:val="28"/>
          <w:sz w:val="28"/>
          <w:szCs w:val="28"/>
          <w:rtl w:val="true"/>
          <w:lang w:bidi="fa-IR"/>
        </w:rPr>
        <w:t>اي كه با تو، گام‌هاي موج جويبارها، بلندتر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را دوست داريم</w:t>
      </w:r>
    </w:p>
    <w:p>
      <w:pPr>
        <w:pStyle w:val="BookText"/>
        <w:rPr/>
      </w:pPr>
      <w:r>
        <w:rPr>
          <w:rFonts w:ascii="IRNazanin" w:hAnsi="IRNazanin" w:eastAsia="IRNazanin"/>
          <w:color w:val="111111"/>
          <w:sz w:val="28"/>
          <w:sz w:val="28"/>
          <w:szCs w:val="28"/>
          <w:rtl w:val="true"/>
          <w:lang w:bidi="fa-IR"/>
        </w:rPr>
        <w:t>اي رگبار مسلسل غيرت حق بر سر و سينه نامحرمان</w:t>
      </w:r>
    </w:p>
    <w:p>
      <w:pPr>
        <w:pStyle w:val="BookText"/>
        <w:rPr/>
      </w:pPr>
      <w:r>
        <w:rPr>
          <w:rFonts w:ascii="IRNazanin" w:hAnsi="IRNazanin" w:eastAsia="IRNazanin"/>
          <w:color w:val="111111"/>
          <w:sz w:val="28"/>
          <w:sz w:val="28"/>
          <w:szCs w:val="28"/>
          <w:rtl w:val="true"/>
          <w:lang w:bidi="fa-IR"/>
        </w:rPr>
        <w:t xml:space="preserve">و اي مرهم نوحه‌هاي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خشكيده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تو بود كه كشتي نجات بخش نوح، پَر در آورد،</w:t>
      </w:r>
    </w:p>
    <w:p>
      <w:pPr>
        <w:pStyle w:val="BookText"/>
        <w:rPr/>
      </w:pPr>
      <w:r>
        <w:rPr>
          <w:rFonts w:ascii="Amiri" w:hAnsi="Amiri" w:eastAsia="Amiri" w:cs="Amiri"/>
          <w:color w:val="111111"/>
          <w:sz w:val="28"/>
          <w:sz w:val="28"/>
          <w:szCs w:val="28"/>
          <w:rtl w:val="true"/>
          <w:lang w:bidi="ar-SA"/>
        </w:rPr>
        <w:t>اي مظهر رحمت الهي،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باران</w:t>
      </w:r>
      <w:r>
        <w:rPr>
          <w:rFonts w:eastAsia="Amiri" w:cs="Amiri" w:ascii="Amiri" w:hAnsi="Amiri"/>
          <w:color w:val="111111"/>
          <w:sz w:val="28"/>
          <w:szCs w:val="28"/>
          <w:rtl w:val="true"/>
          <w:lang w:bidi="ar-SA"/>
        </w:rPr>
        <w:t>!</w:t>
      </w:r>
      <w:r>
        <w:rPr>
          <w:rStyle w:val="FootnoteAnchor"/>
          <w:rtl w:val="true"/>
        </w:rPr>
        <w:footnoteReference w:id="41"/>
      </w:r>
      <w:bookmarkStart w:id="117" w:name="pg6003_57375"/>
    </w:p>
    <w:p>
      <w:pPr>
        <w:pStyle w:val="Heading2"/>
        <w:numPr>
          <w:ilvl w:val="1"/>
          <w:numId w:val="1"/>
        </w:numPr>
        <w:rPr/>
      </w:pPr>
      <w:bookmarkStart w:id="118" w:name="__RefHeading___Toc70752_218612877"/>
      <w:bookmarkStart w:id="119" w:name="_Toc39"/>
      <w:bookmarkEnd w:id="117"/>
      <w:bookmarkEnd w:id="118"/>
      <w:r>
        <w:rPr>
          <w:rtl w:val="true"/>
        </w:rPr>
        <w:t>باغ قرب</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اي روان تيره را نور</w:t>
      </w:r>
    </w:p>
    <w:p>
      <w:pPr>
        <w:pStyle w:val="BookText"/>
        <w:rPr/>
      </w:pPr>
      <w:r>
        <w:rPr>
          <w:rFonts w:ascii="IRNazanin" w:hAnsi="IRNazanin" w:eastAsia="IRNazanin"/>
          <w:color w:val="111111"/>
          <w:sz w:val="28"/>
          <w:sz w:val="28"/>
          <w:szCs w:val="28"/>
          <w:rtl w:val="true"/>
          <w:lang w:bidi="fa-IR"/>
        </w:rPr>
        <w:t>ز درگاهت مكن اين خسته را دور</w:t>
      </w:r>
    </w:p>
    <w:p>
      <w:pPr>
        <w:pStyle w:val="BookText"/>
        <w:rPr/>
      </w:pPr>
      <w:r>
        <w:rPr>
          <w:rFonts w:ascii="IRNazanin" w:hAnsi="IRNazanin" w:eastAsia="IRNazanin"/>
          <w:color w:val="111111"/>
          <w:sz w:val="28"/>
          <w:sz w:val="28"/>
          <w:szCs w:val="28"/>
          <w:rtl w:val="true"/>
          <w:lang w:bidi="fa-IR"/>
        </w:rPr>
        <w:t>گرفتارم به بند بي‌نوايي</w:t>
      </w:r>
    </w:p>
    <w:p>
      <w:pPr>
        <w:pStyle w:val="BookText"/>
        <w:rPr/>
      </w:pPr>
      <w:r>
        <w:rPr>
          <w:rFonts w:ascii="Amiri" w:hAnsi="Amiri" w:eastAsia="Amiri" w:cs="Amiri"/>
          <w:color w:val="111111"/>
          <w:sz w:val="28"/>
          <w:sz w:val="28"/>
          <w:szCs w:val="28"/>
          <w:rtl w:val="true"/>
          <w:lang w:bidi="ar-SA"/>
        </w:rPr>
        <w:t>دل تاريك من را ده صفايي</w:t>
      </w:r>
    </w:p>
    <w:p>
      <w:pPr>
        <w:pStyle w:val="BookText"/>
        <w:rPr/>
      </w:pPr>
      <w:r>
        <w:rPr>
          <w:rFonts w:ascii="Amiri" w:hAnsi="Amiri" w:eastAsia="Amiri" w:cs="Amiri"/>
          <w:color w:val="111111"/>
          <w:sz w:val="28"/>
          <w:sz w:val="28"/>
          <w:szCs w:val="28"/>
          <w:rtl w:val="true"/>
          <w:lang w:bidi="ar-SA"/>
        </w:rPr>
        <w:t>الا اي مرهم اين قلب مجروح</w:t>
      </w:r>
    </w:p>
    <w:p>
      <w:pPr>
        <w:pStyle w:val="BookText"/>
        <w:rPr/>
      </w:pPr>
      <w:r>
        <w:rPr>
          <w:rFonts w:ascii="Amiri" w:hAnsi="Amiri" w:eastAsia="Amiri" w:cs="Amiri"/>
          <w:color w:val="111111"/>
          <w:sz w:val="28"/>
          <w:sz w:val="28"/>
          <w:szCs w:val="28"/>
          <w:rtl w:val="true"/>
          <w:lang w:bidi="ar-SA"/>
        </w:rPr>
        <w:t>در رحمت برويم كن تو مفتوح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كالبد قلب و تن باورهايم، روح بندگي بِدَم و گل هميشه بهار فطرتم را به خورشيد طاعتت طراوت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خزان عصيان را به روي تازگي‌اش ببند و دستان آرزوهايم را لبريز از انفاق و ارفاق رضايتت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بساط عيش مرا در ميان باغ قرب و بهشت توجه‌ات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تفكرم را از ابرهاي تيره ترديد پاك ساز و پرده‌هاي شك و بدبيني را از مقابل پنجره تأمل‌ام كنار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گناه را با اسلحه مهر و مغناطيس محبت خود محو گردان و سرزمين سرشتم را از نور حقيقت‌جويي‌ات روشن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گمان‌هاي باطل، آبستن فتنه‌ها و فسادها است، كه با طمع تلخ مهجوريّتت، مزه شيرين هدايتت را از بين مي‌برند و شهد مناجاتت را به شرنگ هجران مبدّل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كشتي نجات بخش طاعت و محبتت، به داد اين مسافر غريب دنياي توفاني برس و با ريسمان مهر خود، مرا از حلقوم امواج نافرماني‌ات نجات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جرعه‌اي از آغوش گرم مناجاتت را به دل ناآرامم بچشان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لطيفا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فطرتم را در جويبار محبتت و آبشار عشقت غرق كن و تصوير شيريني مقام وصال را به كام افكار و اعمال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چرخ‌هاي تلاشم در جاده مستقيم، شتاب بخش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هستي بخشا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معامله رفار و گفتارم با تو، مرا از غِش در نيّت حفظ گردان و گام‌هاي حق پويي‌ام را سرشار از انرژي لطفت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در زمره نيكان درگاهت قرار ده و به صفّ با صفاي شايستگان بارگاهت ملحق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خوشا آنان كه سوداي تو ديرند</w:t>
      </w:r>
    </w:p>
    <w:p>
      <w:pPr>
        <w:pStyle w:val="BookText"/>
        <w:rPr/>
      </w:pPr>
      <w:r>
        <w:rPr>
          <w:rFonts w:ascii="IRNazanin" w:hAnsi="IRNazanin" w:eastAsia="IRNazanin"/>
          <w:color w:val="111111"/>
          <w:sz w:val="28"/>
          <w:sz w:val="28"/>
          <w:szCs w:val="28"/>
          <w:rtl w:val="true"/>
          <w:lang w:bidi="fa-IR"/>
        </w:rPr>
        <w:t>كه سر پيوسته در پاي تو ديرند</w:t>
      </w:r>
    </w:p>
    <w:p>
      <w:pPr>
        <w:pStyle w:val="BookText"/>
        <w:rPr/>
      </w:pPr>
      <w:r>
        <w:rPr>
          <w:rFonts w:ascii="Amiri" w:hAnsi="Amiri" w:eastAsia="Amiri" w:cs="Amiri"/>
          <w:color w:val="111111"/>
          <w:sz w:val="28"/>
          <w:sz w:val="28"/>
          <w:szCs w:val="28"/>
          <w:rtl w:val="true"/>
          <w:lang w:bidi="ar-SA"/>
        </w:rPr>
        <w:t>به دل ديرم تمناي كساني</w:t>
      </w:r>
    </w:p>
    <w:p>
      <w:pPr>
        <w:pStyle w:val="BookText"/>
        <w:rPr/>
      </w:pPr>
      <w:r>
        <w:rPr>
          <w:rFonts w:ascii="Amiri" w:hAnsi="Amiri" w:eastAsia="Amiri" w:cs="Amiri"/>
          <w:color w:val="111111"/>
          <w:sz w:val="28"/>
          <w:sz w:val="28"/>
          <w:szCs w:val="28"/>
          <w:rtl w:val="true"/>
          <w:lang w:bidi="ar-SA"/>
        </w:rPr>
        <w:t>كه اندر دل تمناي تو ديرند</w:t>
      </w:r>
    </w:p>
    <w:p>
      <w:pPr>
        <w:pStyle w:val="BookText"/>
        <w:rPr/>
      </w:pPr>
      <w:r>
        <w:rPr>
          <w:rFonts w:ascii="Amiri" w:hAnsi="Amiri" w:eastAsia="Amiri" w:cs="Amiri"/>
          <w:color w:val="111111"/>
          <w:sz w:val="28"/>
          <w:sz w:val="28"/>
          <w:szCs w:val="28"/>
          <w:rtl w:val="true"/>
          <w:lang w:bidi="ar-SA"/>
        </w:rPr>
        <w:t>اي مهربان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كاري توانائي، پس اي شايسته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اجابتت را بر سر نياز بندگان خود 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بهار سراسر سبز رحمتت،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مهرباني كه خزان نقصان، به خزانه بي‌كران مهرباني‌ات راه ندارد</w:t>
      </w:r>
      <w:r>
        <w:rPr>
          <w:rFonts w:eastAsia="Amiri" w:cs="Amiri" w:ascii="Amiri" w:hAnsi="Amiri"/>
          <w:color w:val="111111"/>
          <w:sz w:val="28"/>
          <w:szCs w:val="28"/>
          <w:rtl w:val="true"/>
          <w:lang w:bidi="ar-SA"/>
        </w:rPr>
        <w:t xml:space="preserve">. </w:t>
      </w:r>
      <w:r>
        <w:rPr>
          <w:rStyle w:val="FootnoteAnchor"/>
          <w:rtl w:val="true"/>
        </w:rPr>
        <w:footnoteReference w:id="42"/>
      </w:r>
      <w:bookmarkStart w:id="120" w:name="pg6003_57377"/>
    </w:p>
    <w:p>
      <w:pPr>
        <w:pStyle w:val="Heading2"/>
        <w:numPr>
          <w:ilvl w:val="1"/>
          <w:numId w:val="1"/>
        </w:numPr>
        <w:rPr/>
      </w:pPr>
      <w:bookmarkStart w:id="121" w:name="__RefHeading___Toc70754_218612877"/>
      <w:bookmarkStart w:id="122" w:name="_Toc40"/>
      <w:bookmarkEnd w:id="120"/>
      <w:bookmarkEnd w:id="121"/>
      <w:r>
        <w:rPr>
          <w:rtl w:val="true"/>
        </w:rPr>
        <w:t>كشتي ايام در اقيانوس زندگي</w:t>
      </w:r>
      <w:bookmarkEnd w:id="122"/>
    </w:p>
    <w:p>
      <w:pPr>
        <w:pStyle w:val="BookText"/>
        <w:rPr/>
      </w:pPr>
      <w:r>
        <w:rPr>
          <w:rFonts w:ascii="IRNazanin" w:hAnsi="IRNazanin" w:eastAsia="IRNazanin"/>
          <w:color w:val="111111"/>
          <w:sz w:val="28"/>
          <w:sz w:val="28"/>
          <w:szCs w:val="28"/>
          <w:rtl w:val="true"/>
          <w:lang w:bidi="fa-IR"/>
        </w:rPr>
        <w:t>کشتی ایام با حرکت در، اقیانوس زندگی سینه زمان را می‌شکافد و همچنان به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جذر و مدّ ناخوشی‌ها و خوشی‌ها گاه، و بیگاه، مهمان دل مسافران می‌شود و تکرار غروب و طلوع خورشید، ندای خاموش سالنامه و تقویم‌ها، وادارشان می‌کند که در آیینه ایام، به تماشای گذر عمر خود بنشینند و با خود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کشتی ایام از کجا آمده؟</w:t>
      </w:r>
    </w:p>
    <w:p>
      <w:pPr>
        <w:pStyle w:val="BookText"/>
        <w:rPr/>
      </w:pPr>
      <w:r>
        <w:rPr>
          <w:rFonts w:ascii="IRNazanin" w:hAnsi="IRNazanin" w:eastAsia="IRNazanin"/>
          <w:color w:val="111111"/>
          <w:sz w:val="28"/>
          <w:sz w:val="28"/>
          <w:szCs w:val="28"/>
          <w:rtl w:val="true"/>
          <w:lang w:bidi="fa-IR"/>
        </w:rPr>
        <w:t>الآن کجا هستیم؟</w:t>
      </w:r>
    </w:p>
    <w:p>
      <w:pPr>
        <w:pStyle w:val="BookText"/>
        <w:rPr/>
      </w:pPr>
      <w:r>
        <w:rPr>
          <w:rFonts w:ascii="IRNazanin" w:hAnsi="IRNazanin" w:eastAsia="IRNazanin"/>
          <w:color w:val="111111"/>
          <w:sz w:val="28"/>
          <w:sz w:val="28"/>
          <w:szCs w:val="28"/>
          <w:rtl w:val="true"/>
          <w:lang w:bidi="fa-IR"/>
        </w:rPr>
        <w:t>و سرانجام ما چه خواهد شد؟</w:t>
      </w:r>
    </w:p>
    <w:p>
      <w:pPr>
        <w:pStyle w:val="BookText"/>
        <w:rPr/>
      </w:pPr>
      <w:r>
        <w:rPr>
          <w:rFonts w:ascii="IRNazanin" w:hAnsi="IRNazanin" w:eastAsia="IRNazanin"/>
          <w:color w:val="111111"/>
          <w:sz w:val="28"/>
          <w:sz w:val="28"/>
          <w:szCs w:val="28"/>
          <w:rtl w:val="true"/>
          <w:lang w:bidi="fa-IR"/>
        </w:rPr>
        <w:t>با وزش باد موافق خوشی‌ها، تنها عده کمی به دنبال پاسخ می روند، ولی هنگامی که گرداب هائل سرگردانی، فکر را در خود می‌چرخاند، موقعی که عقاب تیز پنجه أجل، کبوتران شادی ها را شکار می‌کند، وقتی که فرشته سفید لبخند، جای خود را به دیو سیاه دلهره می‌دهد، و زمانی که غول بی هویتی و یکنواختی بر سرنوشت انسان سایه می‌افکند، مسافران را دو گروه متفاوت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گنج باور و معنا، محروم‌اند و رنگ سبز آرامش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عینک زیبا بینِ توکل، زینب‌وار، حتی در توفان پر بلای کربلا جز زیبایی، چیزی نمی‌بینند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امواج زندگی، جلیقه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گرداب‌های تشویش و پوچی شده‌اند و ابر سیاه رنج‌ها را پایان همه لذّت‌ها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اینهایی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دل در دست کشتیبان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نهاده‌اند و برای عمری، آرامش و امنیت را مهمان دل خود کرده‌اند و پرچم غرورانگیز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کشتی نجات است و چراغ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کشتی ایام به اهتزار در آورده‌اند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طور فطری خداجو، خداپرست و حقیقت‌جو است، ارضای این نیازهای عالی است که به او آرامش می‌دهد و انحراف در ارضای آن‌ها سبب تنیدگی مضاعف و بی قراری روحی روانی 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به ویژه دین کامل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انسان تشنه حق را از زلال چشمه سار عرش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دلیل جامعیتش برای همه شئوون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سطوح شخصیت برنامه دارد، طرح تکاملی اسلام، برخلاف مکاتب فلسفی، غیر دینی، برای سه ضلع مثلث جسم، ذهن و روح برنامه سازنده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 از محرومیت بشر از برنامه و هدف زندگی انبیاء، عرفا و اندیشمندان الهی و غیرالهی را بر آن داشته که در چارچوب رسالت خود آدمی را به خود آورند و از دره پوچی نجاتش دهند و عسل معنا، در کام زندگیش بریزند، به همین دلیل است که قرآن اندیشه انسان را خطاب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أفَحَسِبتُم انّما خلقنَاکم عبثاً و انّکم اِلینا لاتُرجَعون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گماه می‌کنید که بی هدف خلق شده‌اید و به سوی ما باز نمی‌گردید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امْرَاً عَرِفَ مِنْ اَيْنَ و في اَيْنَ وَ اِلي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بداند که از کجا آمده؟ در کجا بسر می‌برد؟ و به کجا رهسپار خواهدشد؟</w:t>
      </w:r>
    </w:p>
    <w:p>
      <w:pPr>
        <w:pStyle w:val="BookText"/>
        <w:rPr/>
      </w:pPr>
      <w:r>
        <w:rPr>
          <w:rFonts w:ascii="IRNazanin" w:hAnsi="IRNazanin" w:eastAsia="IRNazanin"/>
          <w:color w:val="111111"/>
          <w:sz w:val="28"/>
          <w:sz w:val="28"/>
          <w:szCs w:val="28"/>
          <w:rtl w:val="true"/>
          <w:lang w:bidi="fa-IR"/>
        </w:rPr>
        <w:t>و هم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تَعلم مِن أینَ جئتَ لاتعلم الی أینَ تَذهب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ندانی که از کجا آمده‌ای، نخواهی دانست به کجا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منزل ویران 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می‌کند</w:t>
      </w:r>
    </w:p>
    <w:p>
      <w:pPr>
        <w:pStyle w:val="BookText"/>
        <w:rPr/>
      </w:pPr>
      <w:r>
        <w:rPr>
          <w:rFonts w:ascii="IRNazanin" w:hAnsi="IRNazanin" w:eastAsia="IRNazanin"/>
          <w:color w:val="111111"/>
          <w:sz w:val="28"/>
          <w:sz w:val="28"/>
          <w:szCs w:val="28"/>
          <w:rtl w:val="true"/>
          <w:lang w:bidi="fa-IR"/>
        </w:rPr>
        <w:t>از جدایی‌ها شکایت می‌کند</w:t>
      </w:r>
    </w:p>
    <w:p>
      <w:pPr>
        <w:pStyle w:val="BookText"/>
        <w:rPr/>
      </w:pPr>
      <w:r>
        <w:rPr>
          <w:rFonts w:ascii="IRNazanin" w:hAnsi="IRNazanin" w:eastAsia="IRNazanin"/>
          <w:color w:val="111111"/>
          <w:sz w:val="28"/>
          <w:sz w:val="28"/>
          <w:szCs w:val="28"/>
          <w:rtl w:val="true"/>
          <w:lang w:bidi="fa-IR"/>
        </w:rPr>
        <w:t>و سعدی فغان از گذران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پنجاه رفت و درخوابی مگراین پنج روزه دریابی و همو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نوشین بامداد رحیل باز دارد پیاده را ز سبیل</w:t>
      </w:r>
    </w:p>
    <w:p>
      <w:pPr>
        <w:pStyle w:val="BookText"/>
        <w:rPr/>
      </w:pPr>
      <w:r>
        <w:rPr>
          <w:rFonts w:ascii="IRNazanin" w:hAnsi="IRNazanin" w:eastAsia="IRNazanin"/>
          <w:color w:val="111111"/>
          <w:sz w:val="28"/>
          <w:sz w:val="28"/>
          <w:szCs w:val="28"/>
          <w:rtl w:val="true"/>
          <w:lang w:bidi="fa-IR"/>
        </w:rPr>
        <w:t>خواجه عبدالله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الاهی روزگاری تو را می‌جستم و خود را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 را می‌جویم و تو را می‌یابم</w:t>
      </w:r>
    </w:p>
    <w:p>
      <w:pPr>
        <w:pStyle w:val="BookText"/>
        <w:rPr/>
      </w:pPr>
      <w:r>
        <w:rPr>
          <w:rFonts w:ascii="IRNazanin" w:hAnsi="IRNazanin" w:eastAsia="IRNazanin"/>
          <w:color w:val="111111"/>
          <w:sz w:val="28"/>
          <w:sz w:val="28"/>
          <w:szCs w:val="28"/>
          <w:rtl w:val="true"/>
          <w:lang w:bidi="fa-IR"/>
        </w:rPr>
        <w:t>و شمس تبریزی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آن باش که</w:t>
      </w:r>
    </w:p>
    <w:p>
      <w:pPr>
        <w:pStyle w:val="BookText"/>
        <w:rPr/>
      </w:pPr>
      <w:r>
        <w:rPr>
          <w:rFonts w:ascii="IRNazanin" w:hAnsi="IRNazanin" w:eastAsia="IRNazanin"/>
          <w:color w:val="111111"/>
          <w:sz w:val="28"/>
          <w:sz w:val="28"/>
          <w:szCs w:val="28"/>
          <w:rtl w:val="true"/>
          <w:lang w:bidi="fa-IR"/>
        </w:rPr>
        <w:t>من کیم؟</w:t>
      </w:r>
    </w:p>
    <w:p>
      <w:pPr>
        <w:pStyle w:val="BookText"/>
        <w:rPr/>
      </w:pPr>
      <w:r>
        <w:rPr>
          <w:rFonts w:ascii="IRNazanin" w:hAnsi="IRNazanin" w:eastAsia="IRNazanin"/>
          <w:color w:val="111111"/>
          <w:sz w:val="28"/>
          <w:sz w:val="28"/>
          <w:szCs w:val="28"/>
          <w:rtl w:val="true"/>
          <w:lang w:bidi="fa-IR"/>
        </w:rPr>
        <w:t>و چه جوهرم؟</w:t>
      </w:r>
    </w:p>
    <w:p>
      <w:pPr>
        <w:pStyle w:val="BookText"/>
        <w:rPr/>
      </w:pPr>
      <w:r>
        <w:rPr>
          <w:rFonts w:ascii="IRNazanin" w:hAnsi="IRNazanin" w:eastAsia="IRNazanin"/>
          <w:color w:val="111111"/>
          <w:sz w:val="28"/>
          <w:sz w:val="28"/>
          <w:szCs w:val="28"/>
          <w:rtl w:val="true"/>
          <w:lang w:bidi="fa-IR"/>
        </w:rPr>
        <w:t>و به چه آمدم و به کجا می‌روم؟</w:t>
      </w:r>
    </w:p>
    <w:p>
      <w:pPr>
        <w:pStyle w:val="BookText"/>
        <w:rPr/>
      </w:pPr>
      <w:r>
        <w:rPr>
          <w:rFonts w:ascii="IRNazanin" w:hAnsi="IRNazanin" w:eastAsia="IRNazanin"/>
          <w:color w:val="111111"/>
          <w:sz w:val="28"/>
          <w:sz w:val="28"/>
          <w:szCs w:val="28"/>
          <w:rtl w:val="true"/>
          <w:lang w:bidi="fa-IR"/>
        </w:rPr>
        <w:t>و اصل من از کجاست؟</w:t>
      </w:r>
    </w:p>
    <w:p>
      <w:pPr>
        <w:pStyle w:val="BookText"/>
        <w:rPr/>
      </w:pPr>
      <w:r>
        <w:rPr>
          <w:rFonts w:ascii="IRNazanin" w:hAnsi="IRNazanin" w:eastAsia="IRNazanin"/>
          <w:color w:val="111111"/>
          <w:sz w:val="28"/>
          <w:sz w:val="28"/>
          <w:szCs w:val="28"/>
          <w:rtl w:val="true"/>
          <w:lang w:bidi="fa-IR"/>
        </w:rPr>
        <w:t>و این ساعت در چه‌ام؟</w:t>
      </w:r>
    </w:p>
    <w:p>
      <w:pPr>
        <w:pStyle w:val="BookText"/>
        <w:rPr/>
      </w:pPr>
      <w:r>
        <w:rPr>
          <w:rFonts w:ascii="IRNazanin" w:hAnsi="IRNazanin" w:eastAsia="IRNazanin"/>
          <w:color w:val="111111"/>
          <w:sz w:val="28"/>
          <w:sz w:val="28"/>
          <w:szCs w:val="28"/>
          <w:rtl w:val="true"/>
          <w:lang w:bidi="fa-IR"/>
        </w:rPr>
        <w:t>و روی به 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دنیاگراهایی که خواسته‌اند بدون قطب نمای وحی، مسیر حیات را به آدمی نشان دهند خود و دیگران را به بیراهه‌ها می‌برند و خواهند برد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جغد راهنمایش باشد راهبریش به سوی خرابه‌ها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لسان الغیبِ عارف، به سالکان راه حق هشدار می‌دهد تا بی خضر، راه نپیمایند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این مرحله بی همرهی خضر مکن</w:t>
      </w:r>
    </w:p>
    <w:p>
      <w:pPr>
        <w:pStyle w:val="BookText"/>
        <w:rPr/>
      </w:pPr>
      <w:r>
        <w:rPr>
          <w:rFonts w:ascii="IRNazanin" w:hAnsi="IRNazanin" w:eastAsia="IRNazanin"/>
          <w:color w:val="111111"/>
          <w:sz w:val="28"/>
          <w:sz w:val="28"/>
          <w:szCs w:val="28"/>
          <w:rtl w:val="true"/>
          <w:lang w:bidi="fa-IR"/>
        </w:rPr>
        <w:t>ظلمات است بترس از خطر گمرایی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هم او سروده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شب سیاهم گم گشت راه مقصود</w:t>
      </w:r>
    </w:p>
    <w:p>
      <w:pPr>
        <w:pStyle w:val="BookText"/>
        <w:rPr/>
      </w:pPr>
      <w:r>
        <w:rPr>
          <w:rFonts w:ascii="IRNazanin" w:hAnsi="IRNazanin" w:eastAsia="IRNazanin"/>
          <w:color w:val="111111"/>
          <w:sz w:val="28"/>
          <w:sz w:val="28"/>
          <w:szCs w:val="28"/>
          <w:rtl w:val="true"/>
          <w:lang w:bidi="fa-IR"/>
        </w:rPr>
        <w:t>از گوشه‌ای برون آی ای کوکب هدایت</w:t>
      </w:r>
    </w:p>
    <w:p>
      <w:pPr>
        <w:pStyle w:val="BookText"/>
        <w:rPr/>
      </w:pPr>
      <w:r>
        <w:rPr>
          <w:rFonts w:ascii="IRNazanin" w:hAnsi="IRNazanin" w:eastAsia="IRNazanin"/>
          <w:color w:val="111111"/>
          <w:sz w:val="28"/>
          <w:sz w:val="28"/>
          <w:szCs w:val="28"/>
          <w:rtl w:val="true"/>
          <w:lang w:bidi="fa-IR"/>
        </w:rPr>
        <w:t>ابن سینا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بدانمی که من کیستمی</w:t>
      </w:r>
    </w:p>
    <w:p>
      <w:pPr>
        <w:pStyle w:val="BookText"/>
        <w:rPr/>
      </w:pPr>
      <w:r>
        <w:rPr>
          <w:rFonts w:ascii="IRNazanin" w:hAnsi="IRNazanin" w:eastAsia="IRNazanin"/>
          <w:color w:val="111111"/>
          <w:sz w:val="28"/>
          <w:sz w:val="28"/>
          <w:szCs w:val="28"/>
          <w:rtl w:val="true"/>
          <w:lang w:bidi="fa-IR"/>
        </w:rPr>
        <w:t>سرگشته به عالم ز پی چیستمی</w:t>
      </w:r>
    </w:p>
    <w:p>
      <w:pPr>
        <w:pStyle w:val="BookText"/>
        <w:rPr/>
      </w:pPr>
      <w:r>
        <w:rPr>
          <w:rFonts w:ascii="IRNazanin" w:hAnsi="IRNazanin" w:eastAsia="IRNazanin"/>
          <w:color w:val="111111"/>
          <w:sz w:val="28"/>
          <w:sz w:val="28"/>
          <w:szCs w:val="28"/>
          <w:rtl w:val="true"/>
          <w:lang w:bidi="fa-IR"/>
        </w:rPr>
        <w:t>گر مقبلم آسوده و خوش زیستمی</w:t>
      </w:r>
    </w:p>
    <w:p>
      <w:pPr>
        <w:pStyle w:val="BookText"/>
        <w:rPr/>
      </w:pPr>
      <w:r>
        <w:rPr>
          <w:rFonts w:ascii="IRNazanin" w:hAnsi="IRNazanin" w:eastAsia="IRNazanin"/>
          <w:color w:val="111111"/>
          <w:sz w:val="28"/>
          <w:sz w:val="28"/>
          <w:szCs w:val="28"/>
          <w:rtl w:val="true"/>
          <w:lang w:bidi="fa-IR"/>
        </w:rPr>
        <w:t>ورنه به هزار دیده بگریستمی</w:t>
      </w:r>
    </w:p>
    <w:p>
      <w:pPr>
        <w:pStyle w:val="BookText"/>
        <w:rPr/>
      </w:pPr>
      <w:r>
        <w:rPr>
          <w:rFonts w:ascii="IRNazanin" w:hAnsi="IRNazanin" w:eastAsia="IRNazanin"/>
          <w:color w:val="111111"/>
          <w:sz w:val="28"/>
          <w:sz w:val="28"/>
          <w:szCs w:val="28"/>
          <w:rtl w:val="true"/>
          <w:lang w:bidi="fa-IR"/>
        </w:rPr>
        <w:t>الکسیس کارل لب به شکایت از نظام آموزشی و تربیتی معاصر می گشاید و می‌گوید نباید به یافتن پاسخ سؤالات اساسی از سرچشمه وحی، بی‌اعتنا باشیم وی معتقد است که دانستن سرنوشت، از نقشه آلاسکا و ساختمان مرکز هسته‌ای اتم مهم‌تراست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پارگامنت، فرانکل، آلپورت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تمرین در باشگاهِ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قوی شدن عضلات شخصیت و آرامش لازم می دانند و بسیاری از پوچگرایانِ بی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آورند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برای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نجات از گرداب هائل پوچی و امان از آسیب‌های بی‌شمار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ذهنی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بی‌معنایی زندگی، ناچاريم كه از چشمه فیض الاهی؛ قرآن و حدیث کمک بگیریم تا دیوار زندگی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شاغول هدفمندی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بالا ببریم و مسیر لغزنده راستی را با عصا احتیاط و تدبیر طی کنیم</w:t>
      </w:r>
      <w:r>
        <w:rPr>
          <w:rFonts w:eastAsia="IRNazanin" w:cs="IRNazanin"/>
          <w:color w:val="111111"/>
          <w:sz w:val="28"/>
          <w:szCs w:val="28"/>
          <w:rtl w:val="true"/>
          <w:lang w:bidi="fa-IR"/>
        </w:rPr>
        <w:t>.</w:t>
      </w:r>
      <w:r>
        <w:rPr>
          <w:rStyle w:val="FootnoteAnchor"/>
          <w:rtl w:val="true"/>
        </w:rPr>
        <w:footnoteReference w:id="44"/>
      </w:r>
      <w:bookmarkStart w:id="123" w:name="pg6003_57380"/>
    </w:p>
    <w:p>
      <w:pPr>
        <w:pStyle w:val="Heading2"/>
        <w:numPr>
          <w:ilvl w:val="1"/>
          <w:numId w:val="1"/>
        </w:numPr>
        <w:rPr/>
      </w:pPr>
      <w:bookmarkStart w:id="124" w:name="__RefHeading___Toc70756_218612877"/>
      <w:bookmarkStart w:id="125" w:name="_Toc41"/>
      <w:bookmarkEnd w:id="123"/>
      <w:bookmarkEnd w:id="124"/>
      <w:r>
        <w:rPr>
          <w:rtl w:val="true"/>
        </w:rPr>
        <w:t>من یا شما؟</w:t>
      </w:r>
      <w:r>
        <w:rPr>
          <w:rtl w:val="true"/>
        </w:rPr>
        <w:t>!</w:t>
      </w:r>
      <w:bookmarkEnd w:id="125"/>
    </w:p>
    <w:p>
      <w:pPr>
        <w:pStyle w:val="BookText"/>
        <w:rPr/>
      </w:pPr>
      <w:r>
        <w:rPr>
          <w:rFonts w:ascii="IRNazanin" w:hAnsi="IRNazanin" w:eastAsia="IRNazanin"/>
          <w:color w:val="111111"/>
          <w:sz w:val="28"/>
          <w:sz w:val="28"/>
          <w:szCs w:val="28"/>
          <w:rtl w:val="true"/>
          <w:lang w:bidi="fa-IR"/>
        </w:rPr>
        <w:t>آه از جور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بیداد شما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مثل قلب برخی از انسان ها بودم و نمی‌شکستم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روی روزگار را نمی‌دیدم؛ باور کنید نه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سیاهی قلب برخی از شما آدمیان است و نه سختی ما به بي رحمی برخی از قلب‌هایتان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عزیزیم که طوفگه فرشتگان و آدمیان گشتیم و سمبلی از عنایت و توجه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مقاومت و صبر بها و مقام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اجدادمان در خاطراتش نوشته بود موعظه و اشارات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به اصطلاح شما، سفت و سخت ما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بعصاک الحجر فانجرت منه اثنتا عشر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 و قلب بنی اسرائیل را تکانی هم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او کردند که ده ها بار، خدا، قصه پر غصه او و ناله هایش را در قرآن شریف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صاحبان عقل و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 چاره را به پای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زدید و پیشانی فرزند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منِ به اصطلاح خودتان بی زبان مجروح کردید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دلم گرفته از جور زمانه، دیشب که در خود فرورفته بودم؛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اساتید ادب، در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یزید مثل سنگ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شاعر نکته سنج مرا در ابیات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ما هم قلب داریم و شکستنی هستیم ما هم حرف می‌زنیم مگر ما نبودیم که در دستان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 رحمان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سمیعیم و بصیریم و هشیم</w:t>
      </w:r>
    </w:p>
    <w:p>
      <w:pPr>
        <w:pStyle w:val="BookText"/>
        <w:rPr/>
      </w:pPr>
      <w:r>
        <w:rPr>
          <w:rFonts w:ascii="IRNazanin" w:hAnsi="IRNazanin" w:eastAsia="IRNazanin"/>
          <w:color w:val="111111"/>
          <w:sz w:val="28"/>
          <w:sz w:val="28"/>
          <w:szCs w:val="28"/>
          <w:rtl w:val="true"/>
          <w:lang w:bidi="fa-IR"/>
        </w:rPr>
        <w:t>با شما نامحرمان ما خاموشیم</w:t>
      </w:r>
    </w:p>
    <w:p>
      <w:pPr>
        <w:pStyle w:val="BookText"/>
        <w:rPr/>
      </w:pPr>
      <w:r>
        <w:rPr>
          <w:rFonts w:ascii="IRNazanin" w:hAnsi="IRNazanin" w:eastAsia="IRNazanin"/>
          <w:color w:val="111111"/>
          <w:sz w:val="28"/>
          <w:sz w:val="28"/>
          <w:szCs w:val="28"/>
          <w:rtl w:val="true"/>
          <w:lang w:bidi="fa-IR"/>
        </w:rPr>
        <w:t>آری، محرمان صدای ما را هم می‌شنوند و از این رو دوست داریم در آغوش گرم انگشتر خوبان منزل گزینیم و بلا گردانشان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این جهت سنگ مزار شدیم تا شما را در این دریای طوفانی چون فانوسی به ساحل هدایت رهنمون گردیم و مسير تاریک و پر خطرتان را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شدن را به این جهت پسندیدیم تا شیشه غمتان را بر سرخود بشکنیم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نکوبی شیشه غم را به سنگ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رنگش می شود هفتاد رنگ </w:t>
      </w:r>
    </w:p>
    <w:p>
      <w:pPr>
        <w:pStyle w:val="BookText"/>
        <w:rPr/>
      </w:pPr>
      <w:r>
        <w:rPr>
          <w:rFonts w:ascii="IRNazanin" w:hAnsi="IRNazanin" w:eastAsia="IRNazanin"/>
          <w:color w:val="111111"/>
          <w:sz w:val="28"/>
          <w:sz w:val="28"/>
          <w:szCs w:val="28"/>
          <w:rtl w:val="true"/>
          <w:lang w:bidi="fa-IR"/>
        </w:rPr>
        <w:t>اما شما، ای نامحرمان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خرابه‌های باستانی تک و تنها در سرما و گرما ایام را گذراندیم تا سرگذشت رو سیاهان تاریخ را برایتان حکایت کنیم؛ اما حالا چی؟ پس از این همه انتظار، باید شاهد اشک مظلومان و محرومان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مبارزه سنگ و تانک، دست خالی و تفنگ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نازیباست؛ پس بوسه‌هایمان نثار دستانتان باد، ای مظلومان و ای فلسطینیان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منفجر می‌شدیم و خانه ظلم را ویران می‌کردیم؛</w:t>
      </w:r>
    </w:p>
    <w:p>
      <w:pPr>
        <w:pStyle w:val="BookText"/>
        <w:rPr/>
      </w:pPr>
      <w:r>
        <w:rPr>
          <w:rFonts w:ascii="IRNazanin" w:hAnsi="IRNazanin" w:eastAsia="IRNazanin"/>
          <w:color w:val="111111"/>
          <w:sz w:val="28"/>
          <w:sz w:val="28"/>
          <w:szCs w:val="28"/>
          <w:rtl w:val="true"/>
          <w:lang w:bidi="fa-IR"/>
        </w:rPr>
        <w:t>کاش آتشفشان غیرتمان به جوش می‌آمد و دشمنان خدا را با گدازه‌های ظلم ستیزمان، می‌سوزاندیم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ظالمان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ما از شما نفرت دیرینه داریم؛ ما بودیم که شیاطین رجیم را در آسمان ها رسوا کردیم و در جمرات زمین مفتضح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 شب که حالی و خلسه ای داشتم و در اشک خود غوطه ور بودم، این جملات را ترنم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من؟</w:t>
      </w:r>
    </w:p>
    <w:p>
      <w:pPr>
        <w:pStyle w:val="BookText"/>
        <w:rPr/>
      </w:pPr>
      <w:r>
        <w:rPr>
          <w:rFonts w:ascii="IRNazanin" w:hAnsi="IRNazanin" w:eastAsia="IRNazanin"/>
          <w:color w:val="111111"/>
          <w:sz w:val="28"/>
          <w:sz w:val="28"/>
          <w:szCs w:val="28"/>
          <w:rtl w:val="true"/>
          <w:lang w:bidi="fa-IR"/>
        </w:rPr>
        <w:t>به من بی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ساکت و آرام و بی آزار، سنگ و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p>
    <w:p>
      <w:pPr>
        <w:pStyle w:val="BookText"/>
        <w:rPr/>
      </w:pPr>
      <w:r>
        <w:rPr>
          <w:rFonts w:ascii="IRNazanin" w:hAnsi="IRNazanin" w:eastAsia="IRNazanin"/>
          <w:color w:val="111111"/>
          <w:sz w:val="28"/>
          <w:sz w:val="28"/>
          <w:szCs w:val="28"/>
          <w:rtl w:val="true"/>
          <w:lang w:bidi="fa-IR"/>
        </w:rPr>
        <w:t>به خدا قسم آن قدرها هم ما سنگ ها سخت و نشکن نیستیم؛ هر آه مظلومی، هر ناله پدر و مادر شهیدی، هر غصه گلوگیر و اشک یتیمی، دل ما را می سوزاند و قلب مان را را زیر و 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شاید ما هم مثل خیلی ها مرتکب جرم و جنایت و بی‌رحمی شده‌ایم؟</w:t>
      </w:r>
    </w:p>
    <w:p>
      <w:pPr>
        <w:pStyle w:val="BookText"/>
        <w:rPr/>
      </w:pPr>
      <w:r>
        <w:rPr>
          <w:rFonts w:ascii="IRNazanin" w:hAnsi="IRNazanin" w:eastAsia="IRNazanin"/>
          <w:color w:val="111111"/>
          <w:sz w:val="28"/>
          <w:sz w:val="28"/>
          <w:szCs w:val="28"/>
          <w:rtl w:val="true"/>
          <w:lang w:bidi="fa-IR"/>
        </w:rPr>
        <w:t>شاید، پای لنگ بیچاره ای را مجروح کرده ایم و یا شیشه مظلومی را شکسته‌ایم که دیگر حنای دعاهای ندبه‌مان رنگ خود را باخته؛</w:t>
      </w:r>
    </w:p>
    <w:p>
      <w:pPr>
        <w:pStyle w:val="BookText"/>
        <w:rPr/>
      </w:pPr>
      <w:r>
        <w:rPr>
          <w:rFonts w:ascii="IRNazanin" w:hAnsi="IRNazanin" w:eastAsia="IRNazanin"/>
          <w:color w:val="111111"/>
          <w:sz w:val="28"/>
          <w:sz w:val="28"/>
          <w:szCs w:val="28"/>
          <w:rtl w:val="true"/>
          <w:lang w:bidi="fa-IR"/>
        </w:rPr>
        <w:t>اما 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 به جهنم نیز ببری حرفی نیست؛ ولی مرا سنگ آسیابی که قرار است ابرهه‌ها، فرعون ها و شارون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دندان‌های آسیابش خرد و خمیر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رب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طیراً ابابیل خودت را بفرست و ما را هم مثل حجاره من سجیل بر سر ابرهه‌های شهوات و آمال، ببار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45"/>
      </w:r>
      <w:bookmarkStart w:id="126" w:name="pg6003_57382"/>
    </w:p>
    <w:p>
      <w:pPr>
        <w:pStyle w:val="Heading2"/>
        <w:numPr>
          <w:ilvl w:val="1"/>
          <w:numId w:val="1"/>
        </w:numPr>
        <w:rPr/>
      </w:pPr>
      <w:bookmarkStart w:id="127" w:name="__RefHeading___Toc70758_218612877"/>
      <w:bookmarkStart w:id="128" w:name="_Toc42"/>
      <w:bookmarkEnd w:id="126"/>
      <w:bookmarkEnd w:id="127"/>
      <w:r>
        <w:rPr>
          <w:rtl w:val="true"/>
        </w:rPr>
        <w:t>حسینه تظاهر، شهر نفاق</w:t>
      </w:r>
      <w:bookmarkEnd w:id="128"/>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است تا ما در هر زمان آمپر بصیرتمان دقیق کار کند و در هر مکان نادانسته در لشکر باطل کربلایی برپا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اداره ای عمر سعد از نوکر رجوع‌هایش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ارباب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رشوه‌های کلان می‌گرفت، در سازمانی ابن زیاد توافق‌نامه رانت‌خوری با یزید امضا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دادگاهی شمر از جانی حق السکوت و در بیمارستان اطفال، حرمله از پدري پول زیر میزی می‌گرفت و سنان در روزنامه با قلمش خیمه‌های عفاف آتش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امشب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حسینه تظاهر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چشم خود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مرثیه غنایی می‌خواند، زمانی اشک می‌ریخت و گاهی پایکوبی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و سربازانش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پرچم امام حسین سینه می‌زندند،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نیزه‌ای که دست قلم شده عباس برفرازش بود، قرآن می‌خواند، یزید با جام شکسته شراب بر سر خود و کودک خردسالش قمه می‌زدند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شنیدن به آتش کشیده شدن خیمه‌های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اضطراب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حجابش اشک تمساح می ریخت</w:t>
      </w:r>
      <w:r>
        <w:rPr>
          <w:rFonts w:eastAsia="IRNazanin" w:cs="IRNazanin"/>
          <w:color w:val="111111"/>
          <w:sz w:val="28"/>
          <w:szCs w:val="28"/>
          <w:rtl w:val="true"/>
          <w:lang w:bidi="fa-IR"/>
        </w:rPr>
        <w:t>.</w:t>
      </w:r>
      <w:r>
        <w:rPr>
          <w:rStyle w:val="FootnoteAnchor"/>
          <w:rtl w:val="true"/>
        </w:rPr>
        <w:footnoteReference w:id="46"/>
      </w:r>
      <w:bookmarkStart w:id="129" w:name="pg6003_57383"/>
    </w:p>
    <w:p>
      <w:pPr>
        <w:pStyle w:val="Heading2"/>
        <w:numPr>
          <w:ilvl w:val="1"/>
          <w:numId w:val="1"/>
        </w:numPr>
        <w:rPr/>
      </w:pPr>
      <w:bookmarkStart w:id="130" w:name="__RefHeading___Toc70760_218612877"/>
      <w:bookmarkStart w:id="131" w:name="_Toc43"/>
      <w:bookmarkEnd w:id="129"/>
      <w:bookmarkEnd w:id="130"/>
      <w:r>
        <w:rPr>
          <w:rtl w:val="true"/>
        </w:rPr>
        <w:t>علم و عاشقی</w:t>
      </w:r>
      <w:bookmarkEnd w:id="131"/>
    </w:p>
    <w:p>
      <w:pPr>
        <w:pStyle w:val="BookText"/>
        <w:rPr/>
      </w:pPr>
      <w:r>
        <w:rPr>
          <w:rFonts w:ascii="IRNazanin" w:hAnsi="IRNazanin" w:eastAsia="IRNazanin"/>
          <w:color w:val="111111"/>
          <w:sz w:val="28"/>
          <w:sz w:val="28"/>
          <w:szCs w:val="28"/>
          <w:rtl w:val="true"/>
          <w:lang w:bidi="fa-IR"/>
        </w:rPr>
        <w:t>افسوس که فرصت‌های خود را غنیمت نشمردیم و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و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امثله</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عرفانی به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نیافتیم؛ چرا که با دانستن و باور، هدایت حاصل گردد نه با خواندن </w:t>
      </w:r>
      <w:r>
        <w:rPr>
          <w:rFonts w:ascii="Amiri" w:hAnsi="Amiri" w:eastAsia="Amiri" w:cs="Amiri"/>
          <w:color w:val="111111"/>
          <w:sz w:val="28"/>
          <w:sz w:val="28"/>
          <w:szCs w:val="28"/>
          <w:rtl w:val="true"/>
          <w:lang w:bidi="ar-SA"/>
        </w:rPr>
        <w:t>قُولُوا أَسْلَمْنا وَ لَمَّا یَدْخُلِ الْإیمانُ فی قُلُوبِكُم</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آری طرحی دوباره باید دراندازیم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روی اجتناب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مسائل</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مبهم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تثاقُل الی الارضِمان را باید از اساتید و سالکان طریق جویا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سالک بی خبر نبود زه راه و رسم منزل‌ها</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 تحلیل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ارشادهای مفید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سازنده آنها مدد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و مباحث قرآنی و 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پیشوایان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چراغ هدایتی می‌سازد که انوار آن شکافنده ظلمت جهل بشر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بحث دوباره‌ای را آغاز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را از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العلمِ معرفةُ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یای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العلمِ تفویضُ الامرِ الیه</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کنیم و تأمل مختصری روی تک تک حروف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تا نشأی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بودن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کوچ کنیم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عمیقی</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از آینده، از بیابان‌های موات و بایر شک و تردید به شهر با صفا و دیدنی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العلم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سفر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تا از شهر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بازدید کنیم و چند شبی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کوچه باغ‌هایش بیتوته کنیم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های آن گل مست‌کننده محمدی به ارمغان آوریم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صمیمی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 تا با توافق خود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و سرور و مرضی</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ولی عضر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فرهنگ غنی خودمان از فرهنگ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 از تهاجم فرهنگی‌شان در امان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تا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همایش بزرگ توحید با نامه دعوت عملی کنیم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لِلنَّاسِ بِغَیْرِ أَلْسِنَتِكُمْ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 امامیه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هدایت است به بشر هدیه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در کلاس 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موعظه‌های خوب و جدل‌های زیبا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شرکت کنیم و بر دشمنان خود با این شیوه‌های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 ظفر</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تا برای رهایی از قیل و قال‌های بی‌حاصل سیاسی و غیر سیاسی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های عشق برویم و از روشنایی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این منظومه‌ها، راه مان را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w:t>
      </w:r>
    </w:p>
    <w:p>
      <w:pPr>
        <w:pStyle w:val="BookText"/>
        <w:rPr/>
      </w:pPr>
      <w:r>
        <w:rPr>
          <w:rFonts w:ascii="IRNazanin" w:hAnsi="IRNazanin" w:eastAsia="IRNazanin"/>
          <w:color w:val="111111"/>
          <w:sz w:val="28"/>
          <w:sz w:val="28"/>
          <w:szCs w:val="28"/>
          <w:rtl w:val="true"/>
          <w:lang w:bidi="fa-IR"/>
        </w:rPr>
        <w:t xml:space="preserve">بيا تا بزرگترین فروشگاه زنجیره‌ای دنیا را تأسیس کنیم و دنیا را محل تجارت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خود قرار دهیم که امام علي درباره دنيا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مَتْجَرُ أَوْلِيَاءِ اللَّهِ؛ دنيا محل تجارت معنوي اولياء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 تا از اموال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دینی و اخروی حلال خود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تحجیر</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قلوب مستعد استفاده کنیم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دین همنوا شویم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 کیاست کامل حرف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احکام</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شرایع</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را به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دنیا صادر کنیم و آرامش و صفا و یکرنگی را به بشر به اصطلاح متمدن و سرگردان در گرداب‌های اِنانیت‌ها و غرور و جنایت هدیه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 تا با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و تعیین ثغور الهی مدینه آرمانی و جامعه مدنی حقیقی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خارج</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بنا سازیم و زمینه را برای طلوع عشق حقیقی مهیا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صدیق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دست به دست هم دهیم و تفرج کنان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تا انتهای باغ حکمت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قدم بزنیم و یادی از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معارفه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و خود کنیم و نامه‌ها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روزگار آشنایی را ورقی بزنیم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به خاطر خدا هم که شده، فکری به حال آزادی، این کبوتر سفید و قشنگ کنیم و از کرکس صفتان نجاتش بخشیم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کن،</w:t>
      </w:r>
    </w:p>
    <w:p>
      <w:pPr>
        <w:pStyle w:val="BookText"/>
        <w:rPr/>
      </w:pPr>
      <w:r>
        <w:rPr>
          <w:rFonts w:ascii="IRNazanin" w:hAnsi="IRNazanin" w:eastAsia="IRNazanin"/>
          <w:color w:val="111111"/>
          <w:sz w:val="28"/>
          <w:sz w:val="28"/>
          <w:szCs w:val="28"/>
          <w:rtl w:val="true"/>
          <w:lang w:bidi="fa-IR"/>
        </w:rPr>
        <w:t>پیمانی را که درطوفان باتو بستم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درآرامش فراموش نکنم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از مناجات التائبين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اشارات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شهریور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شهريور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شماره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شهريور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تعجیل فرج من بسیار دعا کنید که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ماهنامه حدیث زندگی، سال سوم ،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ماهنامه اشارات، آبان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آبان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 آبان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شهریور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رحلت آیت اللّه طالقانی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اشارات، شهریور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بيرون كن نعلين خود را به درستى كه تو در وادى مقدس طوى هستي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شهریور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آذر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آذر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آذر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آذر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آورده‌ايد، از خدا پروا كنيد و با راستگويان باشيد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مصداق اتم آنها اهل بيت معصوم پيامبرند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ماهنامه اشارات، آذر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خرداد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خرداد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روان شناسي و مهارت‌هاي رفتاري در تبليغ غيرمستقيم،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دي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دي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 از مناجات شاكين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اشارات، دي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و پنجم ذیقعده روز دحوالارض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نوبت بعد كه به منظور خريد طعام و نجات برادر به مصر رفتند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وارد شدند،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عزيز، ما و خانواده ما را سختى و تنگى رسيده و سرمايه‌اى ناچيز آورده‌ايم، پس ما را پيمانه كامل ده و بر ما تصدّق كن، كه همانا خداوند متصدقان را پاداش مى‌دهد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علوي فرد</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قدیری، ماهنامه خانه خوبان، شمار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مقلب القلوب ثَبّتْ قلبى على 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غريق است كه در زمان غيبت بسيار توصيه شده بخوانيم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ارديبهشت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ارديبهشت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اشارات، ارديبهشت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قديري، تهيه و ساخت آزمون هدف در زندگي با تكيه بر اسلام،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قدیری، نشریه دانش پژوه، مؤسسه آموزشی و پژوهشی امام 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قدیری، ماهنامه خانه خوبان،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1389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صرف؛</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در زمینه صرف؛</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نحو؛</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هدایه در زمینه نحو؛</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حاشیه ملا عبدالله در زمینه منطق؛</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المسائل مراجع؛</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عوامل ملا محسن در زمینه نحو؛</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تجزیه کلمات عرب؛</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تفسیر قرآن؛</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ائمه؛</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ترکیب؛</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احکام شرعی؛</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اخلاق؛</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تاریخی؛</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ادبیات فارسی؛</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حدیث اول کتاب جامع المقدمات؛</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جامع المقدمات در زمینه صرف و نحو؛</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شیوه تحصیلی وسنتی مباحثه که در حوزه متداول است؛</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حدیث تفقهوا و لاتکونوا اعرابیاً؛</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معنی لغوی فقه؛</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حدیث نبوی انا مدینه العلم و علی بابها؛</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کتابی که معجزه های پیامبر اسلام در آن ثبت شده است؛</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که در حوزه خوانده می شد؛</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بوستان سعدی که در حوزه خوانده می شد؛</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کتاب البهجه المرضیه در زمینه علم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اشعار الفیه ابن مالک؛</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کتاب مغنی البیب و مغنی الادیب در زمینه علم نحو؛</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آشنایی با منطق اثر استاد شهید مطهری؛</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کتب عقاید و کلامی؛</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آیت الله مصباح یزدی؛</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الی سبیل ربک بالحکمه و الموعظه الحسنه و جادلهم بالتی هی احسن؛</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منطق مظفر؛</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اسفار اربعه و حکمت متعالیه ملاصدرا؛</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منظومه ملاهادی سبزواری؛</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لمعه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فقهی نیم استدلالی؛</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لمعه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فقهی نیم استدلالی؛</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فقهی متاجر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فقهی مکاسب؛</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اصطلاحی فقهی؛</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علمی آشنایی با راویان حدیث؛</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اصول فقه؛</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فهم احادیث؛</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علل الشرایع؛</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ملل و نحل؛</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اصطلاحی فقیهی؛</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سطح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سال هفتم تا دهم؛</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 خارج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دهم به بعد؛</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بدایه الحکمه و کتاب نهایه الحکمه دو اثر علامه طباطبایی در زمینه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عربی؛</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بدایه المعارف در زمینه اعتقادات به زبان عربی؛</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رسائل اثر شیخ انصاری در زمینه اصول فقه ؛ به نقل از محمد حسین قدیری، گاهنامه دانش پژوه، سال اول، پیش شماره دوم، تیرماه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مؤسسه آموزشي و پژوهشي امام خميني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16899</Words>
  <Characters>65069</Characters>
  <CharactersWithSpaces>81035</CharactersWithSpaces>
  <Paragraphs>1105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2026-08-19T11:59:23Z</dcterms:created>
  <dc:creator>ghaemiyeh.com</dc:creator>
  <dc:description/>
  <dc:language>en-US</dc:language>
  <cp:lastModifiedBy/>
  <dcterms:modified xsi:type="dcterms:W3CDTF">2026-08-19T15:29:25Z</dcterms:modified>
  <cp:revision>1</cp:revision>
  <dc:subject/>
  <dc:title>موسیقی طبیعت</dc:title>
</cp:coreProperties>
</file>

<file path=docProps/custom.xml><?xml version="1.0" encoding="utf-8"?>
<Properties xmlns="http://schemas.openxmlformats.org/officeDocument/2006/custom-properties" xmlns:vt="http://schemas.openxmlformats.org/officeDocument/2006/docPropsVTypes"/>
</file>